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C7" w:rsidRDefault="001E7302">
      <w:pPr>
        <w:pStyle w:val="1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П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О С Т А Н О В Л Е Н И </w:t>
      </w:r>
      <w:r w:rsidR="000B2804">
        <w:rPr>
          <w:b/>
          <w:bCs/>
          <w:color w:val="000000" w:themeColor="text1"/>
          <w:sz w:val="32"/>
          <w:szCs w:val="32"/>
        </w:rPr>
        <w:t>Е</w:t>
      </w:r>
    </w:p>
    <w:p w:rsidR="00226EC7" w:rsidRDefault="00226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ПЕТРОВСКОГО </w:t>
      </w:r>
      <w:r w:rsidR="00BE6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ОКРУГА</w:t>
      </w:r>
    </w:p>
    <w:p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226EC7" w:rsidRDefault="00226E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8"/>
        <w:gridCol w:w="3120"/>
        <w:gridCol w:w="2938"/>
      </w:tblGrid>
      <w:tr w:rsidR="00226EC7">
        <w:trPr>
          <w:trHeight w:val="210"/>
        </w:trPr>
        <w:tc>
          <w:tcPr>
            <w:tcW w:w="3298" w:type="dxa"/>
          </w:tcPr>
          <w:p w:rsidR="00226EC7" w:rsidRDefault="008A1B2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28 февраля 2024 г.</w:t>
            </w:r>
          </w:p>
        </w:tc>
        <w:tc>
          <w:tcPr>
            <w:tcW w:w="3120" w:type="dxa"/>
          </w:tcPr>
          <w:p w:rsidR="00226EC7" w:rsidRDefault="001E73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226EC7" w:rsidRDefault="008A1B2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322</w:t>
            </w:r>
          </w:p>
        </w:tc>
      </w:tr>
    </w:tbl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70BF9" w:rsidRDefault="00570BF9" w:rsidP="00570BF9">
      <w:pPr>
        <w:pStyle w:val="ConsPlusNormal"/>
        <w:spacing w:line="240" w:lineRule="exact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>О</w:t>
      </w:r>
      <w:r w:rsidR="00A64159">
        <w:rPr>
          <w:rFonts w:eastAsia="Calibri"/>
          <w:color w:val="000000" w:themeColor="text1"/>
          <w:lang w:eastAsia="en-US"/>
        </w:rPr>
        <w:t>б</w:t>
      </w:r>
      <w:r>
        <w:rPr>
          <w:rFonts w:eastAsia="Calibri"/>
          <w:color w:val="000000" w:themeColor="text1"/>
          <w:lang w:eastAsia="en-US"/>
        </w:rPr>
        <w:t xml:space="preserve"> </w:t>
      </w:r>
      <w:r w:rsidR="00A64159">
        <w:rPr>
          <w:rFonts w:eastAsia="Calibri"/>
          <w:color w:val="000000" w:themeColor="text1"/>
          <w:lang w:eastAsia="en-US"/>
        </w:rPr>
        <w:t xml:space="preserve">утверждении </w:t>
      </w:r>
      <w:r w:rsidR="00342708">
        <w:rPr>
          <w:rFonts w:eastAsia="Calibri"/>
          <w:color w:val="000000" w:themeColor="text1"/>
          <w:lang w:eastAsia="en-US"/>
        </w:rPr>
        <w:t>П</w:t>
      </w:r>
      <w:r w:rsidR="00A64159">
        <w:rPr>
          <w:rFonts w:eastAsia="Calibri"/>
          <w:color w:val="000000" w:themeColor="text1"/>
          <w:lang w:eastAsia="en-US"/>
        </w:rPr>
        <w:t>оложения о</w:t>
      </w:r>
      <w:r w:rsidR="00BE6AED">
        <w:rPr>
          <w:rFonts w:eastAsia="Calibri"/>
          <w:color w:val="000000" w:themeColor="text1"/>
          <w:lang w:eastAsia="en-US"/>
        </w:rPr>
        <w:t xml:space="preserve"> </w:t>
      </w:r>
      <w:r w:rsidR="00FE643A">
        <w:rPr>
          <w:color w:val="000000" w:themeColor="text1"/>
        </w:rPr>
        <w:t>межведомственной рабочей групп</w:t>
      </w:r>
      <w:r w:rsidR="00A21BB6">
        <w:rPr>
          <w:color w:val="000000" w:themeColor="text1"/>
        </w:rPr>
        <w:t>е</w:t>
      </w:r>
      <w:r w:rsidR="00FE643A">
        <w:rPr>
          <w:color w:val="000000" w:themeColor="text1"/>
        </w:rPr>
        <w:t xml:space="preserve"> по профилактике нарушений трудовых прав работников в организациях</w:t>
      </w:r>
      <w:r w:rsidR="009256F4">
        <w:rPr>
          <w:color w:val="000000" w:themeColor="text1"/>
        </w:rPr>
        <w:t xml:space="preserve"> и у индивидуальных предпринимателей</w:t>
      </w:r>
      <w:r w:rsidR="00721807">
        <w:rPr>
          <w:color w:val="000000" w:themeColor="text1"/>
        </w:rPr>
        <w:t>,</w:t>
      </w:r>
      <w:r w:rsidR="00FE643A">
        <w:rPr>
          <w:color w:val="000000" w:themeColor="text1"/>
        </w:rPr>
        <w:t xml:space="preserve"> </w:t>
      </w:r>
      <w:r w:rsidR="009256F4">
        <w:rPr>
          <w:color w:val="000000" w:themeColor="text1"/>
        </w:rPr>
        <w:t>осуществляющих деятельность</w:t>
      </w:r>
      <w:r w:rsidR="00FE643A">
        <w:rPr>
          <w:color w:val="000000" w:themeColor="text1"/>
        </w:rPr>
        <w:t xml:space="preserve"> на территории Петровского </w:t>
      </w:r>
      <w:r w:rsidR="00BE6AED">
        <w:rPr>
          <w:color w:val="000000" w:themeColor="text1"/>
        </w:rPr>
        <w:t>муниципального округа  Ставропольского края</w:t>
      </w:r>
    </w:p>
    <w:p w:rsidR="00226EC7" w:rsidRDefault="00226EC7" w:rsidP="00B15F79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B15F79" w:rsidRDefault="00B15F79" w:rsidP="00B15F79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568CA" w:rsidRPr="00E568CA" w:rsidRDefault="00BE6AED" w:rsidP="00E5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8CA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56F4" w:rsidRPr="00E568C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Ставропольского края</w:t>
      </w:r>
      <w:r w:rsidR="00E568CA" w:rsidRPr="00E568CA">
        <w:rPr>
          <w:rFonts w:ascii="Times New Roman" w:hAnsi="Times New Roman" w:cs="Times New Roman"/>
          <w:sz w:val="28"/>
          <w:szCs w:val="28"/>
        </w:rPr>
        <w:t xml:space="preserve"> от 15 ноября 2021 г. </w:t>
      </w:r>
      <w:r w:rsidR="008138EA">
        <w:rPr>
          <w:rFonts w:ascii="Times New Roman" w:hAnsi="Times New Roman" w:cs="Times New Roman"/>
          <w:sz w:val="28"/>
          <w:szCs w:val="28"/>
        </w:rPr>
        <w:t>№</w:t>
      </w:r>
      <w:r w:rsidR="00E568CA" w:rsidRPr="00E568CA">
        <w:rPr>
          <w:rFonts w:ascii="Times New Roman" w:hAnsi="Times New Roman" w:cs="Times New Roman"/>
          <w:sz w:val="28"/>
          <w:szCs w:val="28"/>
        </w:rPr>
        <w:t xml:space="preserve"> 577-п «О </w:t>
      </w:r>
      <w:r w:rsidR="005B7F44">
        <w:rPr>
          <w:rFonts w:ascii="Times New Roman" w:hAnsi="Times New Roman" w:cs="Times New Roman"/>
          <w:sz w:val="28"/>
          <w:szCs w:val="28"/>
        </w:rPr>
        <w:t>к</w:t>
      </w:r>
      <w:r w:rsidR="00E568CA" w:rsidRPr="00E568CA">
        <w:rPr>
          <w:rFonts w:ascii="Times New Roman" w:hAnsi="Times New Roman" w:cs="Times New Roman"/>
          <w:sz w:val="28"/>
          <w:szCs w:val="28"/>
        </w:rPr>
        <w:t>раевой межведомственной комиссии по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Ставропольского края»</w:t>
      </w:r>
      <w:r w:rsidR="005D5A75">
        <w:rPr>
          <w:rFonts w:ascii="Times New Roman" w:hAnsi="Times New Roman" w:cs="Times New Roman"/>
          <w:sz w:val="28"/>
          <w:szCs w:val="28"/>
        </w:rPr>
        <w:t>,</w:t>
      </w:r>
      <w:r w:rsidR="00E568CA" w:rsidRPr="00E568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68CA" w:rsidRPr="00E568CA">
        <w:rPr>
          <w:rFonts w:ascii="Times New Roman" w:hAnsi="Times New Roman" w:cs="Times New Roman"/>
          <w:sz w:val="28"/>
          <w:szCs w:val="28"/>
        </w:rPr>
        <w:t>и в целях оперативного решения вопросов, связанных с мобилизацией налоговых платежей в бюджет и внебюджетные фонды, сокращения уровня просроченных обязательных платежей, своевременной уплаты страховых</w:t>
      </w:r>
      <w:proofErr w:type="gramEnd"/>
      <w:r w:rsidR="00E568CA" w:rsidRPr="00E568CA">
        <w:rPr>
          <w:rFonts w:ascii="Times New Roman" w:hAnsi="Times New Roman" w:cs="Times New Roman"/>
          <w:sz w:val="28"/>
          <w:szCs w:val="28"/>
        </w:rPr>
        <w:t xml:space="preserve"> взносов на обязательное пенсионное страхование, обеспечения соблюдения прав граждан на своевременную и в полном размере выплату заработной платы, администрация Петровского муниципального округа Ставропольского края </w:t>
      </w:r>
    </w:p>
    <w:p w:rsidR="00E568CA" w:rsidRDefault="00E568CA" w:rsidP="00B15F79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D32" w:rsidRPr="000B2804" w:rsidRDefault="00084D32" w:rsidP="00B15F7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392C69"/>
          <w:sz w:val="28"/>
          <w:szCs w:val="20"/>
        </w:rPr>
      </w:pPr>
    </w:p>
    <w:p w:rsidR="00226EC7" w:rsidRPr="00E568CA" w:rsidRDefault="001E7302" w:rsidP="007C0B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68C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226EC7" w:rsidRDefault="00226EC7" w:rsidP="00B15F7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2804" w:rsidRPr="00E568CA" w:rsidRDefault="000B2804" w:rsidP="00B15F7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568CA" w:rsidRDefault="00BE6AED" w:rsidP="005D5A75">
      <w:pPr>
        <w:pStyle w:val="ConsPlusNormal"/>
        <w:ind w:firstLine="539"/>
        <w:jc w:val="both"/>
        <w:rPr>
          <w:color w:val="000000" w:themeColor="text1"/>
        </w:rPr>
      </w:pPr>
      <w:r w:rsidRPr="00E568CA">
        <w:t>1.</w:t>
      </w:r>
      <w:r w:rsidR="00403211" w:rsidRPr="00E568CA">
        <w:t xml:space="preserve"> Утвердить</w:t>
      </w:r>
      <w:r w:rsidR="00342708" w:rsidRPr="00E568CA">
        <w:t xml:space="preserve"> прилагаемое</w:t>
      </w:r>
      <w:r w:rsidR="00403211" w:rsidRPr="00E568CA">
        <w:t xml:space="preserve"> </w:t>
      </w:r>
      <w:hyperlink w:anchor="Par44" w:history="1">
        <w:r w:rsidR="00342708" w:rsidRPr="00E568CA">
          <w:t>П</w:t>
        </w:r>
        <w:r w:rsidRPr="00E568CA">
          <w:t>оложение</w:t>
        </w:r>
      </w:hyperlink>
      <w:r w:rsidRPr="00E568CA">
        <w:t xml:space="preserve"> </w:t>
      </w:r>
      <w:r w:rsidR="00E568CA" w:rsidRPr="00E568CA">
        <w:rPr>
          <w:rFonts w:eastAsia="Calibri"/>
          <w:lang w:eastAsia="en-US"/>
        </w:rPr>
        <w:t xml:space="preserve">о </w:t>
      </w:r>
      <w:r w:rsidR="00E568CA" w:rsidRPr="00E568CA">
        <w:t>межведомственной</w:t>
      </w:r>
      <w:r w:rsidR="00E568CA">
        <w:rPr>
          <w:color w:val="000000" w:themeColor="text1"/>
        </w:rPr>
        <w:t xml:space="preserve"> рабочей группе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</w:t>
      </w:r>
    </w:p>
    <w:p w:rsidR="00E568CA" w:rsidRDefault="00E568CA" w:rsidP="00E5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6AED" w:rsidRPr="00E568CA" w:rsidRDefault="00342708" w:rsidP="00E56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8CA">
        <w:rPr>
          <w:rFonts w:ascii="Times New Roman" w:hAnsi="Times New Roman" w:cs="Times New Roman"/>
          <w:sz w:val="28"/>
          <w:szCs w:val="28"/>
        </w:rPr>
        <w:t>2</w:t>
      </w:r>
      <w:r w:rsidR="00BE6AED" w:rsidRPr="00E568CA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0A781C" w:rsidRPr="00E568C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Петровского </w:t>
      </w:r>
      <w:r w:rsidR="007C433C" w:rsidRPr="00E568CA">
        <w:rPr>
          <w:rFonts w:ascii="Times New Roman" w:hAnsi="Times New Roman" w:cs="Times New Roman"/>
          <w:sz w:val="28"/>
          <w:szCs w:val="28"/>
        </w:rPr>
        <w:t>городского</w:t>
      </w:r>
      <w:r w:rsidR="000A781C" w:rsidRPr="00E568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E6AED" w:rsidRPr="00E568CA">
        <w:rPr>
          <w:rFonts w:ascii="Times New Roman" w:hAnsi="Times New Roman" w:cs="Times New Roman"/>
          <w:sz w:val="28"/>
          <w:szCs w:val="28"/>
        </w:rPr>
        <w:t>:</w:t>
      </w:r>
    </w:p>
    <w:p w:rsidR="009C64CA" w:rsidRPr="000B2804" w:rsidRDefault="00A120F1" w:rsidP="000B28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8CA">
        <w:rPr>
          <w:rFonts w:ascii="Times New Roman" w:hAnsi="Times New Roman" w:cs="Times New Roman"/>
          <w:sz w:val="28"/>
          <w:szCs w:val="28"/>
        </w:rPr>
        <w:t xml:space="preserve">от 20 марта 2019 г. </w:t>
      </w:r>
      <w:r w:rsidR="003B1EA2" w:rsidRPr="00F50B67">
        <w:rPr>
          <w:rFonts w:ascii="Times New Roman" w:hAnsi="Times New Roman" w:cs="Times New Roman"/>
          <w:sz w:val="28"/>
          <w:szCs w:val="28"/>
        </w:rPr>
        <w:t>№</w:t>
      </w:r>
      <w:r w:rsidRPr="00E568CA">
        <w:rPr>
          <w:rFonts w:ascii="Times New Roman" w:hAnsi="Times New Roman" w:cs="Times New Roman"/>
          <w:sz w:val="28"/>
          <w:szCs w:val="28"/>
        </w:rPr>
        <w:t xml:space="preserve"> 688 </w:t>
      </w:r>
      <w:r w:rsidR="006C554A">
        <w:rPr>
          <w:rFonts w:ascii="Times New Roman" w:hAnsi="Times New Roman" w:cs="Times New Roman"/>
          <w:sz w:val="28"/>
          <w:szCs w:val="28"/>
        </w:rPr>
        <w:t>«</w:t>
      </w:r>
      <w:r w:rsidRPr="00E568CA">
        <w:rPr>
          <w:rFonts w:ascii="Times New Roman" w:hAnsi="Times New Roman" w:cs="Times New Roman"/>
          <w:sz w:val="28"/>
          <w:szCs w:val="28"/>
        </w:rPr>
        <w:t>О создании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</w:t>
      </w:r>
      <w:r w:rsidR="006C554A">
        <w:rPr>
          <w:rFonts w:ascii="Times New Roman" w:hAnsi="Times New Roman" w:cs="Times New Roman"/>
          <w:sz w:val="28"/>
          <w:szCs w:val="28"/>
        </w:rPr>
        <w:t>»</w:t>
      </w:r>
      <w:r w:rsidRPr="00E568CA">
        <w:rPr>
          <w:rFonts w:ascii="Times New Roman" w:hAnsi="Times New Roman" w:cs="Times New Roman"/>
          <w:sz w:val="28"/>
          <w:szCs w:val="28"/>
        </w:rPr>
        <w:t>;</w:t>
      </w:r>
    </w:p>
    <w:p w:rsidR="00684978" w:rsidRPr="000B2804" w:rsidRDefault="00684978" w:rsidP="000B280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B67">
        <w:rPr>
          <w:rFonts w:ascii="Times New Roman" w:hAnsi="Times New Roman" w:cs="Times New Roman"/>
          <w:sz w:val="28"/>
          <w:szCs w:val="28"/>
        </w:rPr>
        <w:t xml:space="preserve">от 25 августа 2022 г. № 1356 «О внесении изменений в состав межведомственной рабочей группы по профилактике нарушений трудовых прав работников в организациях, расположенных на территории </w:t>
      </w:r>
      <w:r w:rsidR="00F50B67" w:rsidRPr="00F50B67">
        <w:rPr>
          <w:rFonts w:ascii="Times New Roman" w:hAnsi="Times New Roman" w:cs="Times New Roman"/>
          <w:sz w:val="28"/>
          <w:szCs w:val="28"/>
        </w:rPr>
        <w:t>П</w:t>
      </w:r>
      <w:r w:rsidRPr="00F50B67">
        <w:rPr>
          <w:rFonts w:ascii="Times New Roman" w:hAnsi="Times New Roman" w:cs="Times New Roman"/>
          <w:sz w:val="28"/>
          <w:szCs w:val="28"/>
        </w:rPr>
        <w:t xml:space="preserve">етровского городского округа Ставропольского края, утвержденный постановлением администрации Петровского городского округа </w:t>
      </w:r>
      <w:r w:rsidR="0049639F" w:rsidRPr="00F50B67">
        <w:rPr>
          <w:rFonts w:ascii="Times New Roman" w:hAnsi="Times New Roman" w:cs="Times New Roman"/>
          <w:sz w:val="28"/>
          <w:szCs w:val="28"/>
        </w:rPr>
        <w:t>С</w:t>
      </w:r>
      <w:r w:rsidRPr="00F50B67">
        <w:rPr>
          <w:rFonts w:ascii="Times New Roman" w:hAnsi="Times New Roman" w:cs="Times New Roman"/>
          <w:sz w:val="28"/>
          <w:szCs w:val="28"/>
        </w:rPr>
        <w:t xml:space="preserve">тавропольского края от </w:t>
      </w:r>
      <w:r w:rsidR="000B28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0B67">
        <w:rPr>
          <w:rFonts w:ascii="Times New Roman" w:hAnsi="Times New Roman" w:cs="Times New Roman"/>
          <w:sz w:val="28"/>
          <w:szCs w:val="28"/>
        </w:rPr>
        <w:t>20 марта 2019 г. № 688»</w:t>
      </w:r>
      <w:r w:rsidR="008138E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03211" w:rsidRPr="000B2804" w:rsidRDefault="00A120F1" w:rsidP="000B2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B7C">
        <w:rPr>
          <w:rFonts w:ascii="Times New Roman" w:hAnsi="Times New Roman" w:cs="Times New Roman"/>
          <w:sz w:val="28"/>
          <w:szCs w:val="28"/>
        </w:rPr>
        <w:lastRenderedPageBreak/>
        <w:t>от 16 марта 2023 г</w:t>
      </w:r>
      <w:r w:rsidR="00C55D40" w:rsidRPr="00AD1B7C">
        <w:rPr>
          <w:rFonts w:ascii="Times New Roman" w:hAnsi="Times New Roman" w:cs="Times New Roman"/>
          <w:sz w:val="28"/>
          <w:szCs w:val="28"/>
        </w:rPr>
        <w:t xml:space="preserve">. № 354 </w:t>
      </w:r>
      <w:r w:rsidRPr="00AD1B7C">
        <w:rPr>
          <w:rFonts w:ascii="Times New Roman" w:hAnsi="Times New Roman" w:cs="Times New Roman"/>
          <w:sz w:val="28"/>
          <w:szCs w:val="28"/>
        </w:rPr>
        <w:t xml:space="preserve">«О внесении изменений в состав межведомственной рабочей группы по профилактике нарушений трудовых прав работников в организациях, расположенных на территории </w:t>
      </w:r>
      <w:r w:rsidR="00AD1B7C" w:rsidRPr="00AD1B7C">
        <w:rPr>
          <w:rFonts w:ascii="Times New Roman" w:hAnsi="Times New Roman" w:cs="Times New Roman"/>
          <w:sz w:val="28"/>
          <w:szCs w:val="28"/>
        </w:rPr>
        <w:t>П</w:t>
      </w:r>
      <w:r w:rsidRPr="00AD1B7C">
        <w:rPr>
          <w:rFonts w:ascii="Times New Roman" w:hAnsi="Times New Roman" w:cs="Times New Roman"/>
          <w:sz w:val="28"/>
          <w:szCs w:val="28"/>
        </w:rPr>
        <w:t xml:space="preserve">етровского городского округа Ставропольского края, утвержденный постановлением администрации Петровского городского округа </w:t>
      </w:r>
      <w:r w:rsidR="0049639F" w:rsidRPr="00AD1B7C">
        <w:rPr>
          <w:rFonts w:ascii="Times New Roman" w:hAnsi="Times New Roman" w:cs="Times New Roman"/>
          <w:sz w:val="28"/>
          <w:szCs w:val="28"/>
        </w:rPr>
        <w:t>С</w:t>
      </w:r>
      <w:r w:rsidRPr="00AD1B7C">
        <w:rPr>
          <w:rFonts w:ascii="Times New Roman" w:hAnsi="Times New Roman" w:cs="Times New Roman"/>
          <w:sz w:val="28"/>
          <w:szCs w:val="28"/>
        </w:rPr>
        <w:t xml:space="preserve">тавропольского края от </w:t>
      </w:r>
      <w:r w:rsidR="000B280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1B7C">
        <w:rPr>
          <w:rFonts w:ascii="Times New Roman" w:hAnsi="Times New Roman" w:cs="Times New Roman"/>
          <w:sz w:val="28"/>
          <w:szCs w:val="28"/>
        </w:rPr>
        <w:t xml:space="preserve">20 марта 2019 г. </w:t>
      </w:r>
      <w:r w:rsidR="00C55D40" w:rsidRPr="00AD1B7C">
        <w:rPr>
          <w:rFonts w:ascii="Times New Roman" w:hAnsi="Times New Roman" w:cs="Times New Roman"/>
          <w:sz w:val="28"/>
          <w:szCs w:val="28"/>
        </w:rPr>
        <w:t>№</w:t>
      </w:r>
      <w:r w:rsidRPr="00AD1B7C">
        <w:rPr>
          <w:rFonts w:ascii="Times New Roman" w:hAnsi="Times New Roman" w:cs="Times New Roman"/>
          <w:sz w:val="28"/>
          <w:szCs w:val="28"/>
        </w:rPr>
        <w:t xml:space="preserve"> 688</w:t>
      </w:r>
      <w:r w:rsidR="00C55D40" w:rsidRPr="00AD1B7C">
        <w:rPr>
          <w:rFonts w:ascii="Times New Roman" w:hAnsi="Times New Roman" w:cs="Times New Roman"/>
          <w:sz w:val="28"/>
          <w:szCs w:val="28"/>
        </w:rPr>
        <w:t>»</w:t>
      </w:r>
      <w:r w:rsidR="008138E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55D40" w:rsidRPr="000B2804" w:rsidRDefault="00C55D40" w:rsidP="000B2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959">
        <w:rPr>
          <w:rFonts w:ascii="Times New Roman" w:hAnsi="Times New Roman" w:cs="Times New Roman"/>
          <w:sz w:val="28"/>
          <w:szCs w:val="28"/>
        </w:rPr>
        <w:t>от 20 апреля 2023</w:t>
      </w:r>
      <w:r w:rsidR="000B2804">
        <w:rPr>
          <w:rFonts w:ascii="Times New Roman" w:hAnsi="Times New Roman" w:cs="Times New Roman"/>
          <w:sz w:val="28"/>
          <w:szCs w:val="28"/>
        </w:rPr>
        <w:t xml:space="preserve"> г.</w:t>
      </w:r>
      <w:r w:rsidRPr="00764959">
        <w:rPr>
          <w:rFonts w:ascii="Times New Roman" w:hAnsi="Times New Roman" w:cs="Times New Roman"/>
          <w:sz w:val="28"/>
          <w:szCs w:val="28"/>
        </w:rPr>
        <w:t xml:space="preserve"> №590 «</w:t>
      </w:r>
      <w:r w:rsidRPr="0076495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состав межведомственной рабочей 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</w:t>
      </w:r>
      <w:r w:rsidR="000B2804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64959">
        <w:rPr>
          <w:rFonts w:ascii="Times New Roman" w:hAnsi="Times New Roman" w:cs="Times New Roman"/>
          <w:bCs/>
          <w:sz w:val="28"/>
          <w:szCs w:val="28"/>
        </w:rPr>
        <w:t>20 марта 2019 г. № 688»;</w:t>
      </w:r>
      <w:proofErr w:type="gramEnd"/>
    </w:p>
    <w:p w:rsidR="00C55D40" w:rsidRPr="00764959" w:rsidRDefault="00C55D40" w:rsidP="00C55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959">
        <w:rPr>
          <w:rFonts w:ascii="Times New Roman" w:hAnsi="Times New Roman" w:cs="Times New Roman"/>
          <w:sz w:val="28"/>
          <w:szCs w:val="28"/>
        </w:rPr>
        <w:t>от 13 июля 2023</w:t>
      </w:r>
      <w:r w:rsidR="000B2804">
        <w:rPr>
          <w:rFonts w:ascii="Times New Roman" w:hAnsi="Times New Roman" w:cs="Times New Roman"/>
          <w:sz w:val="28"/>
          <w:szCs w:val="28"/>
        </w:rPr>
        <w:t xml:space="preserve"> г.</w:t>
      </w:r>
      <w:r w:rsidRPr="00764959">
        <w:rPr>
          <w:rFonts w:ascii="Times New Roman" w:hAnsi="Times New Roman" w:cs="Times New Roman"/>
          <w:sz w:val="28"/>
          <w:szCs w:val="28"/>
        </w:rPr>
        <w:t xml:space="preserve"> №</w:t>
      </w:r>
      <w:r w:rsidR="008138EA">
        <w:rPr>
          <w:rFonts w:ascii="Times New Roman" w:hAnsi="Times New Roman" w:cs="Times New Roman"/>
          <w:sz w:val="28"/>
          <w:szCs w:val="28"/>
        </w:rPr>
        <w:t xml:space="preserve"> </w:t>
      </w:r>
      <w:r w:rsidRPr="00764959">
        <w:rPr>
          <w:rFonts w:ascii="Times New Roman" w:hAnsi="Times New Roman" w:cs="Times New Roman"/>
          <w:sz w:val="28"/>
          <w:szCs w:val="28"/>
        </w:rPr>
        <w:t>109</w:t>
      </w:r>
      <w:r w:rsidR="00AD1B7C" w:rsidRPr="00764959">
        <w:rPr>
          <w:rFonts w:ascii="Times New Roman" w:hAnsi="Times New Roman" w:cs="Times New Roman"/>
          <w:sz w:val="28"/>
          <w:szCs w:val="28"/>
        </w:rPr>
        <w:t>7</w:t>
      </w:r>
      <w:r w:rsidRPr="00764959">
        <w:rPr>
          <w:rFonts w:ascii="Times New Roman" w:hAnsi="Times New Roman" w:cs="Times New Roman"/>
          <w:sz w:val="28"/>
          <w:szCs w:val="28"/>
        </w:rPr>
        <w:t xml:space="preserve"> «</w:t>
      </w:r>
      <w:r w:rsidRPr="00764959">
        <w:rPr>
          <w:rFonts w:ascii="Times New Roman" w:hAnsi="Times New Roman" w:cs="Times New Roman"/>
          <w:bCs/>
          <w:sz w:val="28"/>
          <w:szCs w:val="28"/>
        </w:rPr>
        <w:t>О внесении изменений в состав межведомственной</w:t>
      </w:r>
      <w:r w:rsidR="000B2804">
        <w:rPr>
          <w:rFonts w:ascii="Times New Roman" w:hAnsi="Times New Roman" w:cs="Times New Roman"/>
          <w:bCs/>
          <w:sz w:val="28"/>
          <w:szCs w:val="28"/>
        </w:rPr>
        <w:t xml:space="preserve"> рабочей</w:t>
      </w:r>
      <w:r w:rsidRPr="00764959">
        <w:rPr>
          <w:rFonts w:ascii="Times New Roman" w:hAnsi="Times New Roman" w:cs="Times New Roman"/>
          <w:bCs/>
          <w:sz w:val="28"/>
          <w:szCs w:val="28"/>
        </w:rPr>
        <w:t xml:space="preserve">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</w:t>
      </w:r>
      <w:r w:rsidR="000B280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764959">
        <w:rPr>
          <w:rFonts w:ascii="Times New Roman" w:hAnsi="Times New Roman" w:cs="Times New Roman"/>
          <w:bCs/>
          <w:sz w:val="28"/>
          <w:szCs w:val="28"/>
        </w:rPr>
        <w:t>20 мар</w:t>
      </w:r>
      <w:r w:rsidR="008138EA">
        <w:rPr>
          <w:rFonts w:ascii="Times New Roman" w:hAnsi="Times New Roman" w:cs="Times New Roman"/>
          <w:bCs/>
          <w:sz w:val="28"/>
          <w:szCs w:val="28"/>
        </w:rPr>
        <w:t>та 2019 г. № 688».</w:t>
      </w:r>
      <w:proofErr w:type="gramEnd"/>
    </w:p>
    <w:p w:rsidR="00C55D40" w:rsidRPr="00764959" w:rsidRDefault="00C55D40" w:rsidP="00C55D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49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E3B49" w:rsidRPr="00764959" w:rsidRDefault="00342708" w:rsidP="009C6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959">
        <w:rPr>
          <w:rFonts w:ascii="Times New Roman" w:hAnsi="Times New Roman" w:cs="Times New Roman"/>
          <w:sz w:val="28"/>
          <w:szCs w:val="28"/>
        </w:rPr>
        <w:t>3</w:t>
      </w:r>
      <w:r w:rsidR="006E3B49" w:rsidRPr="007649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3B49" w:rsidRPr="007649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3B49" w:rsidRPr="0076495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15F79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5B7F44">
        <w:rPr>
          <w:rFonts w:ascii="Times New Roman" w:hAnsi="Times New Roman" w:cs="Times New Roman"/>
          <w:sz w:val="28"/>
          <w:szCs w:val="28"/>
        </w:rPr>
        <w:t>за собой.</w:t>
      </w:r>
    </w:p>
    <w:p w:rsidR="009C64CA" w:rsidRPr="00764959" w:rsidRDefault="009C64CA" w:rsidP="009C6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764959" w:rsidRDefault="00342708" w:rsidP="009C64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4959">
        <w:rPr>
          <w:rFonts w:ascii="Times New Roman" w:hAnsi="Times New Roman" w:cs="Times New Roman"/>
          <w:sz w:val="28"/>
          <w:szCs w:val="28"/>
        </w:rPr>
        <w:t>4</w:t>
      </w:r>
      <w:r w:rsidR="006E3B49" w:rsidRPr="0076495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0B2804">
        <w:rPr>
          <w:rFonts w:ascii="Times New Roman" w:hAnsi="Times New Roman" w:cs="Times New Roman"/>
          <w:sz w:val="28"/>
          <w:szCs w:val="28"/>
        </w:rPr>
        <w:t>опубликования в газете</w:t>
      </w:r>
      <w:r w:rsidR="005B7F44">
        <w:rPr>
          <w:rFonts w:ascii="Times New Roman" w:hAnsi="Times New Roman" w:cs="Times New Roman"/>
          <w:sz w:val="28"/>
          <w:szCs w:val="28"/>
        </w:rPr>
        <w:t xml:space="preserve"> «Вестник  Петровского муниципального округа»</w:t>
      </w:r>
      <w:r w:rsidR="006E3B49" w:rsidRPr="00764959">
        <w:rPr>
          <w:rFonts w:ascii="Times New Roman" w:hAnsi="Times New Roman" w:cs="Times New Roman"/>
          <w:sz w:val="28"/>
          <w:szCs w:val="28"/>
        </w:rPr>
        <w:t>.</w:t>
      </w:r>
    </w:p>
    <w:p w:rsidR="006E3B49" w:rsidRPr="00764959" w:rsidRDefault="006E3B49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BA2C82" w:rsidRDefault="00BA2C82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43067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4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1F4" w:rsidRPr="00343067" w:rsidRDefault="007C433C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211F4" w:rsidRPr="0034306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211F4" w:rsidRPr="00343067" w:rsidRDefault="004211F4" w:rsidP="004211F4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43067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</w:r>
      <w:r w:rsidRPr="0034306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30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403211" w:rsidRDefault="0040321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211" w:rsidRDefault="0040321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211" w:rsidRDefault="0040321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Pr="008A1B21" w:rsidRDefault="009C64CA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>П</w:t>
      </w:r>
      <w:r w:rsidR="001E7302"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>роект постановления вносит первый з</w:t>
      </w:r>
      <w:r w:rsidR="000B2804"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аместитель главы администрации </w:t>
      </w:r>
      <w:r w:rsidR="001E7302"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="007C433C"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</w:t>
      </w:r>
      <w:r w:rsidR="001E7302"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="005D3C71"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226EC7" w:rsidRPr="008A1B21" w:rsidRDefault="005D3C71">
      <w:pPr>
        <w:pStyle w:val="a9"/>
        <w:spacing w:line="240" w:lineRule="exact"/>
        <w:jc w:val="both"/>
        <w:rPr>
          <w:color w:val="FFFFFF" w:themeColor="background1"/>
          <w:szCs w:val="28"/>
        </w:rPr>
      </w:pPr>
      <w:r w:rsidRPr="008A1B21">
        <w:rPr>
          <w:color w:val="FFFFFF" w:themeColor="background1"/>
          <w:szCs w:val="28"/>
        </w:rPr>
        <w:t xml:space="preserve">                                                                                                      </w:t>
      </w:r>
      <w:r w:rsidR="000B2804" w:rsidRPr="008A1B21">
        <w:rPr>
          <w:color w:val="FFFFFF" w:themeColor="background1"/>
          <w:szCs w:val="28"/>
        </w:rPr>
        <w:t xml:space="preserve">        </w:t>
      </w:r>
      <w:proofErr w:type="spellStart"/>
      <w:r w:rsidR="000B2804" w:rsidRPr="008A1B21">
        <w:rPr>
          <w:color w:val="FFFFFF" w:themeColor="background1"/>
          <w:szCs w:val="28"/>
        </w:rPr>
        <w:t>А.И.Бабыкин</w:t>
      </w:r>
      <w:proofErr w:type="spellEnd"/>
    </w:p>
    <w:p w:rsidR="00AD1E19" w:rsidRPr="008A1B21" w:rsidRDefault="00AD1E19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AD1E19" w:rsidRPr="008A1B21" w:rsidRDefault="00AD1E19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</w:rPr>
      </w:pPr>
    </w:p>
    <w:p w:rsidR="00226EC7" w:rsidRPr="008A1B21" w:rsidRDefault="001E7302" w:rsidP="000B2804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A1B21">
        <w:rPr>
          <w:rFonts w:ascii="Times New Roman" w:hAnsi="Times New Roman" w:cs="Times New Roman"/>
          <w:color w:val="FFFFFF" w:themeColor="background1"/>
          <w:sz w:val="28"/>
        </w:rPr>
        <w:t>Визируют:</w:t>
      </w:r>
    </w:p>
    <w:p w:rsidR="00226EC7" w:rsidRPr="008A1B21" w:rsidRDefault="00226EC7" w:rsidP="000B2804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26EC7" w:rsidRPr="008A1B21" w:rsidRDefault="00226EC7" w:rsidP="000B2804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26EC7" w:rsidRPr="008A1B21" w:rsidRDefault="001E7302" w:rsidP="000B2804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226EC7" w:rsidRPr="008A1B21" w:rsidRDefault="001E7302" w:rsidP="000B2804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="007C433C"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</w:t>
      </w:r>
    </w:p>
    <w:p w:rsidR="00226EC7" w:rsidRPr="008A1B21" w:rsidRDefault="000B2804" w:rsidP="000B2804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="001E7302"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226EC7" w:rsidRPr="008A1B21" w:rsidRDefault="00226EC7" w:rsidP="000B2804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B2804" w:rsidRPr="008A1B21" w:rsidRDefault="000B2804" w:rsidP="000B2804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B2804" w:rsidRPr="008A1B21" w:rsidRDefault="000B2804" w:rsidP="000B280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организационно - </w:t>
      </w:r>
    </w:p>
    <w:p w:rsidR="000B2804" w:rsidRPr="008A1B21" w:rsidRDefault="000B2804" w:rsidP="000B280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0B2804" w:rsidRPr="008A1B21" w:rsidRDefault="000B2804" w:rsidP="000B280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0B2804" w:rsidRPr="008A1B21" w:rsidRDefault="000B2804" w:rsidP="000B280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0B2804" w:rsidRPr="008A1B21" w:rsidRDefault="000B2804" w:rsidP="000B280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8A1B21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округа </w:t>
      </w:r>
    </w:p>
    <w:p w:rsidR="000B2804" w:rsidRPr="008A1B21" w:rsidRDefault="000B2804" w:rsidP="000B2804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                             </w:t>
      </w:r>
      <w:proofErr w:type="spellStart"/>
      <w:r w:rsidRPr="008A1B21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226EC7" w:rsidRDefault="00226EC7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804" w:rsidRDefault="000B2804" w:rsidP="000B280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EC7" w:rsidRPr="004F5042" w:rsidRDefault="00226EC7" w:rsidP="001E5883">
      <w:pPr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EC7" w:rsidRPr="004F5042" w:rsidRDefault="00226EC7" w:rsidP="000B280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</w:p>
    <w:p w:rsidR="00226EC7" w:rsidRPr="004F5042" w:rsidRDefault="001E7302" w:rsidP="000B280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226EC7" w:rsidRPr="004F5042" w:rsidRDefault="001E7302" w:rsidP="000B280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7C433C" w:rsidRPr="004F50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F5042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226EC7" w:rsidRPr="004F5042" w:rsidRDefault="001E7302" w:rsidP="000B280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Pr="004F5042">
        <w:rPr>
          <w:rFonts w:ascii="Times New Roman" w:hAnsi="Times New Roman" w:cs="Times New Roman"/>
          <w:sz w:val="28"/>
          <w:szCs w:val="28"/>
        </w:rPr>
        <w:tab/>
      </w:r>
      <w:r w:rsidR="004211F4" w:rsidRPr="004F50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B2804">
        <w:rPr>
          <w:rFonts w:ascii="Times New Roman" w:hAnsi="Times New Roman" w:cs="Times New Roman"/>
          <w:sz w:val="28"/>
          <w:szCs w:val="28"/>
        </w:rPr>
        <w:t xml:space="preserve">  </w:t>
      </w:r>
      <w:r w:rsidR="004211F4" w:rsidRPr="004F504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4F5042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226EC7" w:rsidRPr="004F5042" w:rsidRDefault="00226EC7" w:rsidP="000B280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Pr="004F5042" w:rsidRDefault="00226EC7" w:rsidP="000B280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Pr="004F5042" w:rsidRDefault="00226EC7" w:rsidP="000B2804">
      <w:pPr>
        <w:spacing w:after="0" w:line="240" w:lineRule="exact"/>
        <w:ind w:right="1274"/>
        <w:jc w:val="both"/>
        <w:rPr>
          <w:rFonts w:ascii="Times New Roman" w:hAnsi="Times New Roman" w:cs="Times New Roman"/>
          <w:sz w:val="28"/>
          <w:szCs w:val="28"/>
        </w:rPr>
      </w:pPr>
    </w:p>
    <w:p w:rsidR="005D3C71" w:rsidRPr="004F5042" w:rsidRDefault="001E7302" w:rsidP="000B280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</w:rPr>
      </w:pPr>
      <w:r w:rsidRPr="004F5042">
        <w:rPr>
          <w:rFonts w:ascii="Times New Roman" w:hAnsi="Times New Roman" w:cs="Times New Roman"/>
          <w:sz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</w:t>
      </w:r>
      <w:r w:rsidR="007C433C" w:rsidRPr="004F50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F5042">
        <w:rPr>
          <w:rFonts w:ascii="Times New Roman" w:hAnsi="Times New Roman" w:cs="Times New Roman"/>
          <w:sz w:val="28"/>
        </w:rPr>
        <w:t>ок</w:t>
      </w:r>
      <w:r w:rsidR="000B2804">
        <w:rPr>
          <w:rFonts w:ascii="Times New Roman" w:hAnsi="Times New Roman" w:cs="Times New Roman"/>
          <w:sz w:val="28"/>
        </w:rPr>
        <w:t>руга Ставропольского края</w:t>
      </w:r>
      <w:r w:rsidR="000B2804">
        <w:rPr>
          <w:rFonts w:ascii="Times New Roman" w:hAnsi="Times New Roman" w:cs="Times New Roman"/>
          <w:sz w:val="28"/>
        </w:rPr>
        <w:tab/>
      </w:r>
      <w:r w:rsidR="000B2804">
        <w:rPr>
          <w:rFonts w:ascii="Times New Roman" w:hAnsi="Times New Roman" w:cs="Times New Roman"/>
          <w:sz w:val="28"/>
        </w:rPr>
        <w:tab/>
      </w:r>
      <w:r w:rsidR="000B2804">
        <w:rPr>
          <w:rFonts w:ascii="Times New Roman" w:hAnsi="Times New Roman" w:cs="Times New Roman"/>
          <w:sz w:val="28"/>
        </w:rPr>
        <w:tab/>
      </w:r>
      <w:r w:rsidR="000B2804">
        <w:rPr>
          <w:rFonts w:ascii="Times New Roman" w:hAnsi="Times New Roman" w:cs="Times New Roman"/>
          <w:sz w:val="28"/>
        </w:rPr>
        <w:tab/>
      </w:r>
      <w:r w:rsidR="000B2804">
        <w:rPr>
          <w:rFonts w:ascii="Times New Roman" w:hAnsi="Times New Roman" w:cs="Times New Roman"/>
          <w:sz w:val="28"/>
        </w:rPr>
        <w:tab/>
      </w:r>
      <w:r w:rsidR="000B2804">
        <w:rPr>
          <w:rFonts w:ascii="Times New Roman" w:hAnsi="Times New Roman" w:cs="Times New Roman"/>
          <w:sz w:val="28"/>
        </w:rPr>
        <w:tab/>
      </w:r>
    </w:p>
    <w:p w:rsidR="000B2804" w:rsidRPr="000B2804" w:rsidRDefault="005D3C71" w:rsidP="000B2804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sz w:val="28"/>
          <w:szCs w:val="28"/>
        </w:rPr>
      </w:pPr>
      <w:r w:rsidRPr="004F504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</w:t>
      </w:r>
      <w:proofErr w:type="spellStart"/>
      <w:r w:rsidR="000B2804">
        <w:rPr>
          <w:rFonts w:ascii="Times New Roman" w:hAnsi="Times New Roman" w:cs="Times New Roman"/>
          <w:sz w:val="28"/>
        </w:rPr>
        <w:t>Л.П.Черсков</w:t>
      </w:r>
      <w:r w:rsidR="000B2804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0B2804" w:rsidTr="008C3353">
        <w:tc>
          <w:tcPr>
            <w:tcW w:w="5211" w:type="dxa"/>
            <w:shd w:val="clear" w:color="auto" w:fill="auto"/>
          </w:tcPr>
          <w:p w:rsidR="000B2804" w:rsidRDefault="000B2804" w:rsidP="008C3353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0B2804" w:rsidRDefault="000B2804" w:rsidP="008C3353">
            <w:pPr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0B2804" w:rsidTr="008C3353">
        <w:tc>
          <w:tcPr>
            <w:tcW w:w="5211" w:type="dxa"/>
            <w:shd w:val="clear" w:color="auto" w:fill="auto"/>
          </w:tcPr>
          <w:p w:rsidR="000B2804" w:rsidRDefault="000B2804" w:rsidP="008C3353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0B2804" w:rsidRDefault="000B2804" w:rsidP="008C3353">
            <w:pPr>
              <w:shd w:val="clear" w:color="auto" w:fill="FFFFFF"/>
              <w:spacing w:before="5" w:after="0"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0B2804" w:rsidTr="008C3353">
        <w:tc>
          <w:tcPr>
            <w:tcW w:w="5211" w:type="dxa"/>
            <w:shd w:val="clear" w:color="auto" w:fill="auto"/>
          </w:tcPr>
          <w:p w:rsidR="000B2804" w:rsidRDefault="000B2804" w:rsidP="008C3353">
            <w:pPr>
              <w:snapToGri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0B2804" w:rsidRDefault="001E5883" w:rsidP="008C3353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 февраля 2024 г. № 322</w:t>
            </w:r>
            <w:bookmarkStart w:id="0" w:name="_GoBack"/>
            <w:bookmarkEnd w:id="0"/>
          </w:p>
        </w:tc>
      </w:tr>
    </w:tbl>
    <w:p w:rsidR="008138EA" w:rsidRPr="00A60147" w:rsidRDefault="008138EA" w:rsidP="006E3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A60147" w:rsidRDefault="006E3B4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A60147">
        <w:rPr>
          <w:rFonts w:ascii="Times New Roman" w:hAnsi="Times New Roman" w:cs="Times New Roman"/>
          <w:sz w:val="28"/>
          <w:szCs w:val="28"/>
        </w:rPr>
        <w:t>ПОЛОЖЕНИЕ</w:t>
      </w:r>
    </w:p>
    <w:p w:rsidR="006E3B49" w:rsidRPr="00764959" w:rsidRDefault="00764959" w:rsidP="000B280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6495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</w:t>
      </w:r>
      <w:r w:rsidRPr="00764959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рабочей группе 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</w:t>
      </w:r>
    </w:p>
    <w:p w:rsidR="00764959" w:rsidRDefault="0076495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B49" w:rsidRPr="00A60147" w:rsidRDefault="006E3B4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14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E3B49" w:rsidRPr="00A60147" w:rsidRDefault="006E3B49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567426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6E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B36E8">
        <w:rPr>
          <w:rFonts w:ascii="Times New Roman" w:hAnsi="Times New Roman" w:cs="Times New Roman"/>
          <w:sz w:val="28"/>
          <w:szCs w:val="28"/>
        </w:rPr>
        <w:t>Межведомственная рабочая группа</w:t>
      </w:r>
      <w:r w:rsidRPr="007649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4959" w:rsidRPr="00764959">
        <w:rPr>
          <w:rFonts w:ascii="Times New Roman" w:hAnsi="Times New Roman" w:cs="Times New Roman"/>
          <w:color w:val="000000" w:themeColor="text1"/>
          <w:sz w:val="28"/>
          <w:szCs w:val="28"/>
        </w:rPr>
        <w:t>по профилактике нарушений трудовых прав работников в организациях и у индивидуальных предпринимателей, осуществляющих деятельность на территории Петровского муниципального округа  Ставропольского края</w:t>
      </w:r>
      <w:r w:rsidR="00764959" w:rsidRPr="007649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64959">
        <w:rPr>
          <w:rFonts w:ascii="Times New Roman" w:hAnsi="Times New Roman" w:cs="Times New Roman"/>
          <w:sz w:val="28"/>
          <w:szCs w:val="28"/>
        </w:rPr>
        <w:t xml:space="preserve">(далее - рабочая группа), является координационным органом, созданным в целях обеспечения взаимодействия территориальных органов федеральных органов исполнительной власти, </w:t>
      </w:r>
      <w:r w:rsidR="00764959" w:rsidRPr="00764959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764959">
        <w:rPr>
          <w:rFonts w:ascii="Times New Roman" w:hAnsi="Times New Roman" w:cs="Times New Roman"/>
          <w:sz w:val="28"/>
          <w:szCs w:val="28"/>
        </w:rPr>
        <w:t xml:space="preserve">органов Ставропольского края, отделов и органов администрации Петровского </w:t>
      </w:r>
      <w:r w:rsidR="00DF5C3F" w:rsidRPr="0076495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6495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 </w:t>
      </w:r>
      <w:r w:rsidR="00DF5C3F" w:rsidRPr="007649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4959">
        <w:rPr>
          <w:rFonts w:ascii="Times New Roman" w:hAnsi="Times New Roman" w:cs="Times New Roman"/>
          <w:sz w:val="28"/>
          <w:szCs w:val="28"/>
        </w:rPr>
        <w:t xml:space="preserve"> округа), </w:t>
      </w:r>
      <w:r w:rsidRPr="00567426">
        <w:rPr>
          <w:rFonts w:ascii="Times New Roman" w:hAnsi="Times New Roman" w:cs="Times New Roman"/>
          <w:sz w:val="28"/>
          <w:szCs w:val="28"/>
        </w:rPr>
        <w:t>организаций и</w:t>
      </w:r>
      <w:proofErr w:type="gramEnd"/>
      <w:r w:rsidRPr="005674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7426">
        <w:rPr>
          <w:rFonts w:ascii="Times New Roman" w:hAnsi="Times New Roman" w:cs="Times New Roman"/>
          <w:sz w:val="28"/>
          <w:szCs w:val="28"/>
        </w:rPr>
        <w:t xml:space="preserve">других общественных объединений в целях оперативного решения вопросов восстановления нарушенных трудовых прав работников, в том числе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возраста, профилактики правонарушений в трудовой сфере, снижения неформальной занятости и легализации трудовых отношений в организациях, расположенных на территории Петровского </w:t>
      </w:r>
      <w:r w:rsidR="00DF5C3F" w:rsidRPr="005674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74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:rsidR="006E3B49" w:rsidRPr="00567426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426">
        <w:rPr>
          <w:rFonts w:ascii="Times New Roman" w:hAnsi="Times New Roman" w:cs="Times New Roman"/>
          <w:sz w:val="28"/>
          <w:szCs w:val="28"/>
        </w:rPr>
        <w:t xml:space="preserve">1.2. Рабочая группа в своей деятельности руководствуется </w:t>
      </w:r>
      <w:hyperlink r:id="rId9" w:history="1">
        <w:r w:rsidRPr="0056742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6742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другими нормативными правовыми актами Российской Федерации, </w:t>
      </w:r>
      <w:hyperlink r:id="rId10" w:history="1">
        <w:r w:rsidRPr="0056742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67426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 Ставропольского края, нормативными правовыми актами </w:t>
      </w:r>
      <w:r w:rsidR="007C433C" w:rsidRPr="00567426">
        <w:rPr>
          <w:rFonts w:ascii="Times New Roman" w:hAnsi="Times New Roman" w:cs="Times New Roman"/>
          <w:sz w:val="28"/>
          <w:szCs w:val="28"/>
        </w:rPr>
        <w:t>муниципального</w:t>
      </w:r>
      <w:r w:rsidRPr="00567426"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6E3B49" w:rsidRPr="00567426" w:rsidRDefault="006E3B49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567426" w:rsidRDefault="006E3B4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426">
        <w:rPr>
          <w:rFonts w:ascii="Times New Roman" w:hAnsi="Times New Roman" w:cs="Times New Roman"/>
          <w:sz w:val="28"/>
          <w:szCs w:val="28"/>
        </w:rPr>
        <w:t>2. Основные задачи и функции рабочей группы</w:t>
      </w:r>
    </w:p>
    <w:p w:rsidR="006E3B49" w:rsidRPr="00764959" w:rsidRDefault="006E3B49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2.1. Основными задачами и функциями рабочей группы являются: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обеспечение прав работников организаций, расположенных на территории </w:t>
      </w:r>
      <w:r w:rsidR="00DF5C3F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 (далее - хозяйствующие субъекты), на своевременную и в полном объеме выплату заработной платы;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lastRenderedPageBreak/>
        <w:t>разработка и осуществление организационных и иных мер, направленных на выявление неформальной занятости и причин ее возникновения;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оперативное взаимодействие с надзорными, контрольными, правоохранительными органами, направленное на своевременную и полную выплату заработной платы работниками организаций, снижению неформальной занятости;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выявление официально неучтенных работников, а также физических лиц, неофициально занимающихся предпринимательской деятельностью;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принятие мер, направленных на побуждение к регистрации официально неучтенных работников, а также к постановке на учет физических лиц, неофициально занимающихся предпринимательской деятельностью;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обеспечение соблюдения предусмотренного трудовым законодательством запрета на ограничение трудовых прав и свобод граждан в зависимости от возраста, а также реализация мер, направленных на сохранение и развитие занятости граждан </w:t>
      </w:r>
      <w:proofErr w:type="spellStart"/>
      <w:r w:rsidRPr="002114C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2114C9">
        <w:rPr>
          <w:rFonts w:ascii="Times New Roman" w:hAnsi="Times New Roman" w:cs="Times New Roman"/>
          <w:sz w:val="28"/>
          <w:szCs w:val="28"/>
        </w:rPr>
        <w:t xml:space="preserve"> возраста;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своевременное принятие мер по ликвидации задолженности по платежам в бюджеты всех уровней и в государственные внебюджетные фонды со стороны хозяйствующих субъектов;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подготовка и выработка рекомендаций по оздоровлению финансового положения, погашению задолженности, созданию условий для легализации доходов, соблюдения законодательства Российской Федерации хозяйствующими субъектами.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3. Права рабочей группы</w:t>
      </w:r>
    </w:p>
    <w:p w:rsidR="006E3B49" w:rsidRPr="00764959" w:rsidRDefault="006E3B49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3.1. Рабочая группа для решения возложенных на нее задач и исполнения установленных функций имеет право: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органов государственной власти, отделов и органов администрации </w:t>
      </w:r>
      <w:r w:rsidR="007C433C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округа, хозяйствующих субъектов и граждан информацию и документы, необходимые для работы рабочей группы;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к работе рабочей группы представителей органов государственной власти, отделов и органов администрации </w:t>
      </w:r>
      <w:r w:rsidR="007C433C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округа, общественных организаций, юридических и физических лиц;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приглашать в установленном порядке на заседания рабочей группы и заслушивать представителей органов государственной власти, отделов и органов администрации </w:t>
      </w:r>
      <w:r w:rsidR="00DF5C3F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округа, независимых экспертов, иных заинтересованных органов и организаций, юридических и физических лиц по вопросам, рассматриваемым на заседаниях рабочей группы либо относящимся к компетенции рабочей группы;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заслушивать руководителей хозяйствующих субъектов по вопросам, касающимся выполнения решений рабочей группы.</w:t>
      </w:r>
    </w:p>
    <w:p w:rsidR="008138EA" w:rsidRDefault="008138EA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B49" w:rsidRDefault="006E3B49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 Порядок формирования и деятельность рабочей группы</w:t>
      </w:r>
    </w:p>
    <w:p w:rsidR="008138EA" w:rsidRPr="002114C9" w:rsidRDefault="008138EA" w:rsidP="00AD1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4.1. Состав рабочей группы утверждается </w:t>
      </w:r>
      <w:r w:rsidR="009434E6" w:rsidRPr="002114C9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2114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F5C3F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2B36E8" w:rsidRPr="002B36E8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114C9">
        <w:rPr>
          <w:rFonts w:ascii="Times New Roman" w:hAnsi="Times New Roman" w:cs="Times New Roman"/>
          <w:sz w:val="28"/>
          <w:szCs w:val="28"/>
        </w:rPr>
        <w:t xml:space="preserve">Рабочая группа формируется из представителей отделов и органов администрации </w:t>
      </w:r>
      <w:r w:rsidR="00DF5C3F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округа, Межрайонной инспекции Федеральной налоговой службы России </w:t>
      </w:r>
      <w:r w:rsidR="008138EA">
        <w:rPr>
          <w:rFonts w:ascii="Times New Roman" w:hAnsi="Times New Roman" w:cs="Times New Roman"/>
          <w:sz w:val="28"/>
          <w:szCs w:val="28"/>
        </w:rPr>
        <w:t>№</w:t>
      </w:r>
      <w:r w:rsidRPr="002114C9">
        <w:rPr>
          <w:rFonts w:ascii="Times New Roman" w:hAnsi="Times New Roman" w:cs="Times New Roman"/>
          <w:sz w:val="28"/>
          <w:szCs w:val="28"/>
        </w:rPr>
        <w:t xml:space="preserve"> </w:t>
      </w:r>
      <w:r w:rsidR="004F060D" w:rsidRPr="002114C9">
        <w:rPr>
          <w:rFonts w:ascii="Times New Roman" w:hAnsi="Times New Roman" w:cs="Times New Roman"/>
          <w:sz w:val="28"/>
          <w:szCs w:val="28"/>
        </w:rPr>
        <w:t>5</w:t>
      </w:r>
      <w:r w:rsidRPr="002114C9">
        <w:rPr>
          <w:rFonts w:ascii="Times New Roman" w:hAnsi="Times New Roman" w:cs="Times New Roman"/>
          <w:sz w:val="28"/>
          <w:szCs w:val="28"/>
        </w:rPr>
        <w:t xml:space="preserve"> по Ставропольскому краю, </w:t>
      </w:r>
      <w:r w:rsidR="004F060D" w:rsidRPr="002114C9">
        <w:rPr>
          <w:rFonts w:ascii="Times New Roman" w:hAnsi="Times New Roman" w:cs="Times New Roman"/>
          <w:sz w:val="28"/>
          <w:szCs w:val="28"/>
        </w:rPr>
        <w:t xml:space="preserve">Межрайонной ИФНС </w:t>
      </w:r>
      <w:r w:rsidR="008138EA">
        <w:rPr>
          <w:rFonts w:ascii="Times New Roman" w:hAnsi="Times New Roman" w:cs="Times New Roman"/>
          <w:sz w:val="28"/>
          <w:szCs w:val="28"/>
        </w:rPr>
        <w:t>№</w:t>
      </w:r>
      <w:r w:rsidR="004F060D" w:rsidRPr="002114C9">
        <w:rPr>
          <w:rFonts w:ascii="Times New Roman" w:hAnsi="Times New Roman" w:cs="Times New Roman"/>
          <w:sz w:val="28"/>
          <w:szCs w:val="28"/>
        </w:rPr>
        <w:t xml:space="preserve"> 14 по Ставропольскому краю, </w:t>
      </w:r>
      <w:r w:rsidRPr="002114C9">
        <w:rPr>
          <w:rFonts w:ascii="Times New Roman" w:hAnsi="Times New Roman" w:cs="Times New Roman"/>
          <w:sz w:val="28"/>
          <w:szCs w:val="28"/>
        </w:rPr>
        <w:t xml:space="preserve">Отдела Министерства внутренних дел России </w:t>
      </w:r>
      <w:r w:rsidR="00415AF5" w:rsidRPr="002114C9">
        <w:rPr>
          <w:rFonts w:ascii="Times New Roman" w:hAnsi="Times New Roman" w:cs="Times New Roman"/>
          <w:sz w:val="28"/>
          <w:szCs w:val="28"/>
        </w:rPr>
        <w:t>«</w:t>
      </w:r>
      <w:r w:rsidRPr="002114C9">
        <w:rPr>
          <w:rFonts w:ascii="Times New Roman" w:hAnsi="Times New Roman" w:cs="Times New Roman"/>
          <w:sz w:val="28"/>
          <w:szCs w:val="28"/>
        </w:rPr>
        <w:t>Петровск</w:t>
      </w:r>
      <w:r w:rsidR="00415AF5" w:rsidRPr="002114C9">
        <w:rPr>
          <w:rFonts w:ascii="Times New Roman" w:hAnsi="Times New Roman" w:cs="Times New Roman"/>
          <w:sz w:val="28"/>
          <w:szCs w:val="28"/>
        </w:rPr>
        <w:t>ий»</w:t>
      </w:r>
      <w:r w:rsidRPr="002114C9">
        <w:rPr>
          <w:rFonts w:ascii="Times New Roman" w:hAnsi="Times New Roman" w:cs="Times New Roman"/>
          <w:sz w:val="28"/>
          <w:szCs w:val="28"/>
        </w:rPr>
        <w:t xml:space="preserve">, </w:t>
      </w:r>
      <w:r w:rsidR="004F060D" w:rsidRPr="002114C9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Ставропольскому краю, </w:t>
      </w:r>
      <w:r w:rsidR="00415AF5" w:rsidRPr="002114C9">
        <w:rPr>
          <w:rFonts w:ascii="Times New Roman" w:hAnsi="Times New Roman" w:cs="Times New Roman"/>
          <w:sz w:val="28"/>
          <w:szCs w:val="28"/>
        </w:rPr>
        <w:t>Петровского районного отделения главного управления Федеральной службы судебных приставов России по Ставропольскому краю</w:t>
      </w:r>
      <w:r w:rsidRPr="002114C9">
        <w:rPr>
          <w:rFonts w:ascii="Times New Roman" w:hAnsi="Times New Roman" w:cs="Times New Roman"/>
          <w:sz w:val="28"/>
          <w:szCs w:val="28"/>
        </w:rPr>
        <w:t>,</w:t>
      </w:r>
      <w:r w:rsidRPr="007649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5AF5" w:rsidRPr="002B36E8">
        <w:rPr>
          <w:rFonts w:ascii="Times New Roman" w:hAnsi="Times New Roman" w:cs="Times New Roman"/>
          <w:sz w:val="28"/>
          <w:szCs w:val="28"/>
        </w:rPr>
        <w:t>территориального центра занятости</w:t>
      </w:r>
      <w:proofErr w:type="gramEnd"/>
      <w:r w:rsidR="00415AF5" w:rsidRPr="002B36E8">
        <w:rPr>
          <w:rFonts w:ascii="Times New Roman" w:hAnsi="Times New Roman" w:cs="Times New Roman"/>
          <w:sz w:val="28"/>
          <w:szCs w:val="28"/>
        </w:rPr>
        <w:t xml:space="preserve"> населения Петровского муниципального </w:t>
      </w:r>
      <w:proofErr w:type="gramStart"/>
      <w:r w:rsidR="00415AF5" w:rsidRPr="002B36E8">
        <w:rPr>
          <w:rFonts w:ascii="Times New Roman" w:hAnsi="Times New Roman" w:cs="Times New Roman"/>
          <w:sz w:val="28"/>
          <w:szCs w:val="28"/>
        </w:rPr>
        <w:t xml:space="preserve">округа государственного </w:t>
      </w:r>
      <w:r w:rsidR="002B36E8" w:rsidRPr="002B36E8">
        <w:rPr>
          <w:rFonts w:ascii="Times New Roman" w:hAnsi="Times New Roman" w:cs="Times New Roman"/>
          <w:sz w:val="28"/>
          <w:szCs w:val="28"/>
        </w:rPr>
        <w:t>казенного учреждения службы  занятости населения Ставропольского</w:t>
      </w:r>
      <w:proofErr w:type="gramEnd"/>
      <w:r w:rsidR="002B36E8" w:rsidRPr="002B36E8">
        <w:rPr>
          <w:rFonts w:ascii="Times New Roman" w:hAnsi="Times New Roman" w:cs="Times New Roman"/>
          <w:sz w:val="28"/>
          <w:szCs w:val="28"/>
        </w:rPr>
        <w:t xml:space="preserve"> края  «Краевой кадровый центр».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4.3. Рабочая группа состоит из руководителя рабочей группы, заместител</w:t>
      </w:r>
      <w:r w:rsidR="006F5EA6">
        <w:rPr>
          <w:rFonts w:ascii="Times New Roman" w:hAnsi="Times New Roman" w:cs="Times New Roman"/>
          <w:sz w:val="28"/>
          <w:szCs w:val="28"/>
        </w:rPr>
        <w:t>я</w:t>
      </w:r>
      <w:r w:rsidRPr="002114C9">
        <w:rPr>
          <w:rFonts w:ascii="Times New Roman" w:hAnsi="Times New Roman" w:cs="Times New Roman"/>
          <w:sz w:val="28"/>
          <w:szCs w:val="28"/>
        </w:rPr>
        <w:t xml:space="preserve"> руководителя рабочей группы, секретаря рабочей группы и членов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4.4. Руководитель рабочей группы: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рабочей группы;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- председательствует на заседаниях рабочей группы;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- планирует работу рабочей группы;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- утверждает повестку дня заседания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4.5. В случае временного отсутствия руководителя рабочей группы его функции осуществляет заместител</w:t>
      </w:r>
      <w:r w:rsidR="006C554A">
        <w:rPr>
          <w:rFonts w:ascii="Times New Roman" w:hAnsi="Times New Roman" w:cs="Times New Roman"/>
          <w:sz w:val="28"/>
          <w:szCs w:val="28"/>
        </w:rPr>
        <w:t>ь</w:t>
      </w:r>
      <w:r w:rsidRPr="002114C9">
        <w:rPr>
          <w:rFonts w:ascii="Times New Roman" w:hAnsi="Times New Roman" w:cs="Times New Roman"/>
          <w:sz w:val="28"/>
          <w:szCs w:val="28"/>
        </w:rPr>
        <w:t xml:space="preserve"> руководителя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4.6. Секретарь рабочей группы:</w:t>
      </w:r>
    </w:p>
    <w:p w:rsidR="006E3B49" w:rsidRPr="002114C9" w:rsidRDefault="00313BA8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B49" w:rsidRPr="002114C9">
        <w:rPr>
          <w:rFonts w:ascii="Times New Roman" w:hAnsi="Times New Roman" w:cs="Times New Roman"/>
          <w:sz w:val="28"/>
          <w:szCs w:val="28"/>
        </w:rPr>
        <w:t>осуществляет организационно-технические мероприятия по подготовке и проведению заседаний рабочей группы;</w:t>
      </w:r>
    </w:p>
    <w:p w:rsidR="006E3B49" w:rsidRPr="002114C9" w:rsidRDefault="00313BA8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3B49" w:rsidRPr="002114C9">
        <w:rPr>
          <w:rFonts w:ascii="Times New Roman" w:hAnsi="Times New Roman" w:cs="Times New Roman"/>
          <w:sz w:val="28"/>
          <w:szCs w:val="28"/>
        </w:rPr>
        <w:t>оформляет протоколы и решения рабочей группы.</w:t>
      </w:r>
    </w:p>
    <w:p w:rsidR="00EE4727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4.7. </w:t>
      </w:r>
      <w:r w:rsidR="008C5173"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="00EE4727">
        <w:rPr>
          <w:rFonts w:ascii="Times New Roman" w:hAnsi="Times New Roman" w:cs="Times New Roman"/>
          <w:sz w:val="28"/>
          <w:szCs w:val="28"/>
        </w:rPr>
        <w:t xml:space="preserve"> могут:</w:t>
      </w:r>
    </w:p>
    <w:p w:rsidR="00EE4727" w:rsidRDefault="00EE4727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173">
        <w:rPr>
          <w:rFonts w:ascii="Times New Roman" w:hAnsi="Times New Roman" w:cs="Times New Roman"/>
          <w:sz w:val="28"/>
          <w:szCs w:val="28"/>
        </w:rPr>
        <w:t xml:space="preserve"> вносить  предложения по повестке очередного заседания рабочей группы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727" w:rsidRDefault="00EE4727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5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вносить  предложения </w:t>
      </w:r>
      <w:r w:rsidR="008C5173">
        <w:rPr>
          <w:rFonts w:ascii="Times New Roman" w:hAnsi="Times New Roman" w:cs="Times New Roman"/>
          <w:sz w:val="28"/>
          <w:szCs w:val="28"/>
        </w:rPr>
        <w:t>по порядку обсуждения вопросов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8C5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727" w:rsidRDefault="00EE4727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173">
        <w:rPr>
          <w:rFonts w:ascii="Times New Roman" w:hAnsi="Times New Roman" w:cs="Times New Roman"/>
          <w:sz w:val="28"/>
          <w:szCs w:val="28"/>
        </w:rPr>
        <w:t>участвовать в подготовке материалов к заседаниям рабочей груп</w:t>
      </w:r>
      <w:r>
        <w:rPr>
          <w:rFonts w:ascii="Times New Roman" w:hAnsi="Times New Roman" w:cs="Times New Roman"/>
          <w:sz w:val="28"/>
          <w:szCs w:val="28"/>
        </w:rPr>
        <w:t>пы, а также проектов ее решений;</w:t>
      </w:r>
    </w:p>
    <w:p w:rsidR="008C5173" w:rsidRDefault="00EE4727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5173">
        <w:rPr>
          <w:rFonts w:ascii="Times New Roman" w:hAnsi="Times New Roman" w:cs="Times New Roman"/>
          <w:sz w:val="28"/>
          <w:szCs w:val="28"/>
        </w:rPr>
        <w:t>выступать на заседаниях рабочей группы.</w:t>
      </w:r>
    </w:p>
    <w:p w:rsidR="006E3B49" w:rsidRPr="002114C9" w:rsidRDefault="00EC21B6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6E3B49" w:rsidRPr="002114C9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путем проведения заседаний.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DEB"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проводятся по мере необходимости, но не реже </w:t>
      </w:r>
      <w:r w:rsidR="006C554A">
        <w:rPr>
          <w:rFonts w:ascii="Times New Roman" w:hAnsi="Times New Roman" w:cs="Times New Roman"/>
          <w:sz w:val="28"/>
          <w:szCs w:val="28"/>
        </w:rPr>
        <w:t>одного</w:t>
      </w:r>
      <w:r w:rsidR="00745DEB">
        <w:rPr>
          <w:rFonts w:ascii="Times New Roman" w:hAnsi="Times New Roman" w:cs="Times New Roman"/>
          <w:sz w:val="28"/>
          <w:szCs w:val="28"/>
        </w:rPr>
        <w:t xml:space="preserve"> раза в квартал.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не менее половины ее членов.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Присутствие на заседании рабочей группы ее членов обязательно. В случае отсутствия члена рабочей группы он вправе изложить свое мнение по </w:t>
      </w:r>
      <w:r w:rsidRPr="002114C9">
        <w:rPr>
          <w:rFonts w:ascii="Times New Roman" w:hAnsi="Times New Roman" w:cs="Times New Roman"/>
          <w:sz w:val="28"/>
          <w:szCs w:val="28"/>
        </w:rPr>
        <w:lastRenderedPageBreak/>
        <w:t>рассматриваемым вопросам в письменной форме, которое доводится до сведения членов рабочей группы и отражается в протоколе заседания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</w:t>
      </w:r>
      <w:r w:rsidR="00B04B73">
        <w:rPr>
          <w:rFonts w:ascii="Times New Roman" w:hAnsi="Times New Roman" w:cs="Times New Roman"/>
          <w:sz w:val="28"/>
          <w:szCs w:val="28"/>
        </w:rPr>
        <w:t>9</w:t>
      </w:r>
      <w:r w:rsidRPr="002114C9">
        <w:rPr>
          <w:rFonts w:ascii="Times New Roman" w:hAnsi="Times New Roman" w:cs="Times New Roman"/>
          <w:sz w:val="28"/>
          <w:szCs w:val="28"/>
        </w:rPr>
        <w:t>. 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6E3B49" w:rsidRPr="002114C9" w:rsidRDefault="006E3B49" w:rsidP="00AD1E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4.</w:t>
      </w:r>
      <w:r w:rsidR="00B04B73">
        <w:rPr>
          <w:rFonts w:ascii="Times New Roman" w:hAnsi="Times New Roman" w:cs="Times New Roman"/>
          <w:sz w:val="28"/>
          <w:szCs w:val="28"/>
        </w:rPr>
        <w:t>10</w:t>
      </w:r>
      <w:r w:rsidRPr="002114C9">
        <w:rPr>
          <w:rFonts w:ascii="Times New Roman" w:hAnsi="Times New Roman" w:cs="Times New Roman"/>
          <w:sz w:val="28"/>
          <w:szCs w:val="28"/>
        </w:rPr>
        <w:t>. Решение рабочей группы оформляется протоколом, который подписывается председательствующим на заседании рабочей группы и секретарем рабочей группы.</w:t>
      </w:r>
    </w:p>
    <w:p w:rsidR="005B6994" w:rsidRDefault="005B6994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994" w:rsidRDefault="005B6994" w:rsidP="00AD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B49" w:rsidRPr="002114C9" w:rsidRDefault="006E3B49" w:rsidP="004F504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6E3B49" w:rsidRPr="002114C9" w:rsidRDefault="006E3B49" w:rsidP="004F504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4F060D" w:rsidRPr="002114C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4C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42708" w:rsidRDefault="006E3B49" w:rsidP="004F504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4C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F060D" w:rsidRPr="00211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4F060D" w:rsidRPr="002114C9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  <w:r w:rsidR="004F060D" w:rsidRPr="002114C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42708" w:rsidSect="00B15F79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27" w:rsidRDefault="00EE4727" w:rsidP="007A3169">
      <w:pPr>
        <w:spacing w:after="0" w:line="240" w:lineRule="auto"/>
      </w:pPr>
      <w:r>
        <w:separator/>
      </w:r>
    </w:p>
  </w:endnote>
  <w:endnote w:type="continuationSeparator" w:id="0">
    <w:p w:rsidR="00EE4727" w:rsidRDefault="00EE4727" w:rsidP="007A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27" w:rsidRDefault="00EE4727" w:rsidP="007A3169">
      <w:pPr>
        <w:spacing w:after="0" w:line="240" w:lineRule="auto"/>
      </w:pPr>
      <w:r>
        <w:separator/>
      </w:r>
    </w:p>
  </w:footnote>
  <w:footnote w:type="continuationSeparator" w:id="0">
    <w:p w:rsidR="00EE4727" w:rsidRDefault="00EE4727" w:rsidP="007A3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05A"/>
    <w:multiLevelType w:val="hybridMultilevel"/>
    <w:tmpl w:val="E2AEB40E"/>
    <w:lvl w:ilvl="0" w:tplc="B59A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03677"/>
    <w:multiLevelType w:val="multilevel"/>
    <w:tmpl w:val="5DC23B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C7"/>
    <w:rsid w:val="00084D32"/>
    <w:rsid w:val="00086ACF"/>
    <w:rsid w:val="000A6918"/>
    <w:rsid w:val="000A781C"/>
    <w:rsid w:val="000B2804"/>
    <w:rsid w:val="000E3E00"/>
    <w:rsid w:val="001170D3"/>
    <w:rsid w:val="00124D7F"/>
    <w:rsid w:val="00174846"/>
    <w:rsid w:val="0019168F"/>
    <w:rsid w:val="001A3B11"/>
    <w:rsid w:val="001A5828"/>
    <w:rsid w:val="001D1137"/>
    <w:rsid w:val="001E5883"/>
    <w:rsid w:val="001E7302"/>
    <w:rsid w:val="001F3646"/>
    <w:rsid w:val="002114C9"/>
    <w:rsid w:val="00226EC7"/>
    <w:rsid w:val="00240E8C"/>
    <w:rsid w:val="002570A1"/>
    <w:rsid w:val="002B36E8"/>
    <w:rsid w:val="002D71FC"/>
    <w:rsid w:val="00313BA8"/>
    <w:rsid w:val="00342708"/>
    <w:rsid w:val="003453AD"/>
    <w:rsid w:val="00373C3A"/>
    <w:rsid w:val="003B1EA2"/>
    <w:rsid w:val="003C33A8"/>
    <w:rsid w:val="003E4732"/>
    <w:rsid w:val="003E6A55"/>
    <w:rsid w:val="003F4C24"/>
    <w:rsid w:val="00403211"/>
    <w:rsid w:val="00406F0C"/>
    <w:rsid w:val="00415AF5"/>
    <w:rsid w:val="004211F4"/>
    <w:rsid w:val="00460BDE"/>
    <w:rsid w:val="004804AE"/>
    <w:rsid w:val="0049639F"/>
    <w:rsid w:val="00497911"/>
    <w:rsid w:val="004C6B1F"/>
    <w:rsid w:val="004F060D"/>
    <w:rsid w:val="004F5042"/>
    <w:rsid w:val="0055726C"/>
    <w:rsid w:val="00567426"/>
    <w:rsid w:val="00570BF9"/>
    <w:rsid w:val="005B6994"/>
    <w:rsid w:val="005B7F44"/>
    <w:rsid w:val="005D3C71"/>
    <w:rsid w:val="005D5A75"/>
    <w:rsid w:val="005F3E90"/>
    <w:rsid w:val="00684978"/>
    <w:rsid w:val="006C554A"/>
    <w:rsid w:val="006E3B49"/>
    <w:rsid w:val="006F5EA6"/>
    <w:rsid w:val="00721807"/>
    <w:rsid w:val="00745DEB"/>
    <w:rsid w:val="00764959"/>
    <w:rsid w:val="007A3169"/>
    <w:rsid w:val="007C0B62"/>
    <w:rsid w:val="007C433C"/>
    <w:rsid w:val="008138EA"/>
    <w:rsid w:val="008369C2"/>
    <w:rsid w:val="00862AC5"/>
    <w:rsid w:val="008A1B21"/>
    <w:rsid w:val="008C5173"/>
    <w:rsid w:val="008E0DA5"/>
    <w:rsid w:val="008F1F42"/>
    <w:rsid w:val="009256F4"/>
    <w:rsid w:val="009304C8"/>
    <w:rsid w:val="0093060D"/>
    <w:rsid w:val="009434E6"/>
    <w:rsid w:val="00990EB4"/>
    <w:rsid w:val="009B3342"/>
    <w:rsid w:val="009C64CA"/>
    <w:rsid w:val="009E22B8"/>
    <w:rsid w:val="00A120F1"/>
    <w:rsid w:val="00A129D8"/>
    <w:rsid w:val="00A15146"/>
    <w:rsid w:val="00A21BB6"/>
    <w:rsid w:val="00A64159"/>
    <w:rsid w:val="00AA0C0C"/>
    <w:rsid w:val="00AB62EA"/>
    <w:rsid w:val="00AD1B7C"/>
    <w:rsid w:val="00AD1E19"/>
    <w:rsid w:val="00AD31E7"/>
    <w:rsid w:val="00B04B73"/>
    <w:rsid w:val="00B051C7"/>
    <w:rsid w:val="00B15F79"/>
    <w:rsid w:val="00B17D68"/>
    <w:rsid w:val="00B209C7"/>
    <w:rsid w:val="00B34D43"/>
    <w:rsid w:val="00B3634C"/>
    <w:rsid w:val="00B519FF"/>
    <w:rsid w:val="00B624BA"/>
    <w:rsid w:val="00B75EDA"/>
    <w:rsid w:val="00B91E82"/>
    <w:rsid w:val="00BA2C82"/>
    <w:rsid w:val="00BB5F4C"/>
    <w:rsid w:val="00BD0B76"/>
    <w:rsid w:val="00BE6AED"/>
    <w:rsid w:val="00C3170C"/>
    <w:rsid w:val="00C55D40"/>
    <w:rsid w:val="00C66BF0"/>
    <w:rsid w:val="00D13275"/>
    <w:rsid w:val="00D1340D"/>
    <w:rsid w:val="00DD6D73"/>
    <w:rsid w:val="00DF5C3F"/>
    <w:rsid w:val="00E026C6"/>
    <w:rsid w:val="00E54AE0"/>
    <w:rsid w:val="00E568CA"/>
    <w:rsid w:val="00E609DE"/>
    <w:rsid w:val="00E664ED"/>
    <w:rsid w:val="00EC21B6"/>
    <w:rsid w:val="00EC3189"/>
    <w:rsid w:val="00EE4727"/>
    <w:rsid w:val="00EE4F9A"/>
    <w:rsid w:val="00F22B54"/>
    <w:rsid w:val="00F50B67"/>
    <w:rsid w:val="00F51ACB"/>
    <w:rsid w:val="00F57A95"/>
    <w:rsid w:val="00F7647B"/>
    <w:rsid w:val="00FE1C9C"/>
    <w:rsid w:val="00FE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6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26EC7"/>
    <w:pPr>
      <w:spacing w:after="140"/>
    </w:pPr>
  </w:style>
  <w:style w:type="paragraph" w:styleId="a7">
    <w:name w:val="List"/>
    <w:basedOn w:val="a6"/>
    <w:rsid w:val="00226EC7"/>
    <w:rPr>
      <w:rFonts w:cs="Droid Sans Devanagari"/>
    </w:rPr>
  </w:style>
  <w:style w:type="paragraph" w:customStyle="1" w:styleId="12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Колонтитул"/>
    <w:basedOn w:val="a"/>
    <w:qFormat/>
    <w:rsid w:val="00226EC7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15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7A3169"/>
  </w:style>
  <w:style w:type="paragraph" w:styleId="ae">
    <w:name w:val="footer"/>
    <w:basedOn w:val="a"/>
    <w:link w:val="16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semiHidden/>
    <w:rsid w:val="007A3169"/>
  </w:style>
  <w:style w:type="paragraph" w:customStyle="1" w:styleId="-1">
    <w:name w:val="Т-1"/>
    <w:aliases w:val="5"/>
    <w:basedOn w:val="a"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Заголовок"/>
    <w:basedOn w:val="a"/>
    <w:next w:val="a6"/>
    <w:rsid w:val="000B28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6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26EC7"/>
    <w:pPr>
      <w:spacing w:after="140"/>
    </w:pPr>
  </w:style>
  <w:style w:type="paragraph" w:styleId="a7">
    <w:name w:val="List"/>
    <w:basedOn w:val="a6"/>
    <w:rsid w:val="00226EC7"/>
    <w:rPr>
      <w:rFonts w:cs="Droid Sans Devanagari"/>
    </w:rPr>
  </w:style>
  <w:style w:type="paragraph" w:customStyle="1" w:styleId="12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Колонтитул"/>
    <w:basedOn w:val="a"/>
    <w:qFormat/>
    <w:rsid w:val="00226EC7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15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7A3169"/>
  </w:style>
  <w:style w:type="paragraph" w:styleId="ae">
    <w:name w:val="footer"/>
    <w:basedOn w:val="a"/>
    <w:link w:val="16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semiHidden/>
    <w:rsid w:val="007A3169"/>
  </w:style>
  <w:style w:type="paragraph" w:customStyle="1" w:styleId="-1">
    <w:name w:val="Т-1"/>
    <w:aliases w:val="5"/>
    <w:basedOn w:val="a"/>
    <w:rsid w:val="001D1137"/>
    <w:pPr>
      <w:suppressAutoHyphens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Заголовок"/>
    <w:basedOn w:val="a"/>
    <w:next w:val="a6"/>
    <w:rsid w:val="000B28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87D7EAC29077ED666C8934223ECA3B1FD8BB92B594228A5AAC0CB5F9FB18FCE67C9269FE1AA529C35517B8259E40D52C345a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87D7EAC29077ED666C88D4F3580FDBBF888E023531374F6A2C2C30DC8B1D38B31C02DC2AEEF078F37586748a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2974-1CCC-4A98-9458-3F495213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2024-02-28T11:12:00Z</cp:lastPrinted>
  <dcterms:created xsi:type="dcterms:W3CDTF">2024-02-28T11:12:00Z</dcterms:created>
  <dcterms:modified xsi:type="dcterms:W3CDTF">2024-02-28T11:12:00Z</dcterms:modified>
  <dc:language>ru-RU</dc:language>
</cp:coreProperties>
</file>