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tabs>
          <w:tab w:val="center" w:pos="4677" w:leader="none"/>
          <w:tab w:val="left" w:pos="7789" w:leader="none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П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ПЕТРОВСКОГО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>
        <w:tblPrEx/>
        <w:trPr/>
        <w:tc>
          <w:tcPr>
            <w:tcW w:w="3063" w:type="dxa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апреля 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71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Светлоград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2" w:type="dxa"/>
            <w:textDirection w:val="lrTb"/>
            <w:noWrap w:val="false"/>
          </w:tcPr>
          <w:p>
            <w:pPr>
              <w:jc w:val="right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75"/>
        <w:ind w:right="-57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75"/>
        <w:ind w:right="-57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стоимости услуг</w:t>
      </w:r>
      <w:r>
        <w:rPr>
          <w:rFonts w:ascii="Times New Roman" w:hAnsi="Times New Roman" w:cs="Times New Roman"/>
          <w:sz w:val="28"/>
          <w:szCs w:val="28"/>
        </w:rPr>
        <w:t xml:space="preserve"> по погребению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предоставляемых согласно гарантированному перечню услуг по погребению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городского </w:t>
      </w: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5"/>
        <w:ind w:right="-57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75"/>
        <w:ind w:right="-57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</w:t>
      </w:r>
      <w:r>
        <w:rPr>
          <w:rFonts w:ascii="Times New Roman" w:hAnsi="Times New Roman" w:cs="Times New Roman"/>
          <w:sz w:val="28"/>
          <w:szCs w:val="28"/>
        </w:rPr>
        <w:t xml:space="preserve">003 г.                    № 131-</w:t>
      </w:r>
      <w:r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Федеральным законом от 12 января 1996 г. №</w:t>
      </w:r>
      <w:hyperlink r:id="rId10" w:tooltip="consultantplus://offline/ref=F0BA628A93AFA715783D92065613D4EFDFDD9E06A04D901BDB8574E5E981F4D881991Cw8M2H%20\o%20" w:history="1">
        <w:r>
          <w:rPr>
            <w:rFonts w:ascii="Times New Roman" w:hAnsi="Times New Roman" w:cs="Times New Roman"/>
            <w:sz w:val="28"/>
            <w:szCs w:val="28"/>
          </w:rPr>
          <w:t xml:space="preserve"> 8-ФЗ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погребении и похоронном деле»,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24.01.2019 </w:t>
      </w:r>
      <w:r>
        <w:rPr>
          <w:rFonts w:ascii="Times New Roman" w:hAnsi="Times New Roman" w:cs="Times New Roman"/>
          <w:sz w:val="28"/>
          <w:szCs w:val="28"/>
        </w:rPr>
        <w:t xml:space="preserve">№ 32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коэффициента индексации выплат, по</w:t>
      </w:r>
      <w:r>
        <w:rPr>
          <w:rFonts w:ascii="Times New Roman" w:hAnsi="Times New Roman" w:cs="Times New Roman"/>
          <w:sz w:val="28"/>
          <w:szCs w:val="28"/>
        </w:rPr>
        <w:t xml:space="preserve">собий и компенсаций в 2019 году»,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региональной тарифной комиссии Ставропольского края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21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рп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согласовании стоимости услуг, предоставляемых согласно гарантированному перечню услуг по погребению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ooltip="consultantplus://offline/ref=7CDD4955F8041B062EBB6E26FF667FF75871FA5B5E11785D1AA63EAB2A5E514AGED9P" w:history="1">
        <w:r>
          <w:rPr>
            <w:rFonts w:ascii="Times New Roman" w:hAnsi="Times New Roman" w:cs="Times New Roman"/>
            <w:sz w:val="28"/>
            <w:szCs w:val="28"/>
          </w:rPr>
          <w:t xml:space="preserve"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02 апреля 2018 г.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462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hyperlink r:id="rId12" w:tooltip="file:///D:\l%20Par33%20%20\o" w:history="1">
        <w:r>
          <w:rPr>
            <w:rFonts w:ascii="Times New Roman" w:hAnsi="Times New Roman" w:cs="Times New Roman"/>
            <w:sz w:val="28"/>
            <w:szCs w:val="28"/>
          </w:rPr>
          <w:t xml:space="preserve">требований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качеству гарантируемых услуг по погребению, предоставляемых специализированной службой по вопросам похоронного дела на территории Петровского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администрация Петровского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5"/>
        <w:ind w:right="-57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75"/>
        <w:ind w:right="-57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75"/>
        <w:ind w:right="-57"/>
        <w:spacing w:line="240" w:lineRule="exact"/>
        <w:rPr>
          <w:szCs w:val="28"/>
        </w:rPr>
      </w:pPr>
      <w:r>
        <w:rPr>
          <w:szCs w:val="28"/>
        </w:rPr>
        <w:t xml:space="preserve">ПОСТАНОВЛЯЕТ: </w:t>
      </w:r>
      <w:r>
        <w:rPr>
          <w:szCs w:val="28"/>
        </w:rPr>
      </w:r>
    </w:p>
    <w:p>
      <w:pPr>
        <w:pStyle w:val="675"/>
        <w:ind w:right="-57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75"/>
        <w:ind w:right="-57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70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согласованную с региональной тарифной </w:t>
      </w:r>
      <w:r>
        <w:rPr>
          <w:rFonts w:ascii="Times New Roman" w:hAnsi="Times New Roman" w:cs="Times New Roman"/>
          <w:sz w:val="28"/>
          <w:szCs w:val="28"/>
        </w:rPr>
        <w:t xml:space="preserve">комиссией Ставропольского края, государственным учреждением - Отделением Пенсионного Фонда Российской Федерации по Ставропольскому краю, государственным учреждением - Ставропольским региональным отделением Фонда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стоимость услуг по погребению, предоставляемых согласно гарантированному перечню услуг по погребению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Петровского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7"/>
        <w:ind w:left="127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июня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 xml:space="preserve">895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стоимости услуг по погребению, предоставляемых согласно гарантированному перечню услуг по погребению на территории Петровского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7"/>
        <w:ind w:left="0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оставляю за собой.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7"/>
        <w:ind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7"/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азместить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официальном сайте админист</w:t>
      </w:r>
      <w:r>
        <w:rPr>
          <w:rFonts w:ascii="Times New Roman" w:hAnsi="Times New Roman"/>
          <w:color w:val="000000"/>
          <w:sz w:val="28"/>
          <w:szCs w:val="28"/>
        </w:rPr>
        <w:t xml:space="preserve">рации Петровского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городского округа Ставропольского края в информационно-телекоммуникационной сети «Интернет»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7"/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7"/>
        <w:ind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 xml:space="preserve">постановление</w:t>
      </w:r>
      <w:r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газете «Вестник Петровского городского округа»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возникшие с 01 февраля 2019 года.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5"/>
        <w:ind w:right="85"/>
        <w:spacing w:line="240" w:lineRule="exact"/>
        <w:tabs>
          <w:tab w:val="clear" w:pos="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75"/>
        <w:ind w:right="85"/>
        <w:spacing w:line="240" w:lineRule="exact"/>
        <w:tabs>
          <w:tab w:val="clear" w:pos="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Первый заместитель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главы администрации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Петровского городского округа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Ставропольского края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                           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А.И.Бабыкин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75"/>
        <w:ind w:right="-2"/>
        <w:spacing w:line="240" w:lineRule="exact"/>
        <w:tabs>
          <w:tab w:val="clear" w:pos="0" w:leader="none"/>
        </w:tabs>
      </w:pPr>
      <w:r>
        <w:rPr>
          <w:szCs w:val="28"/>
        </w:rPr>
      </w:r>
      <w:r>
        <w:rPr>
          <w:szCs w:val="28"/>
        </w:rPr>
      </w:r>
    </w:p>
    <w:p>
      <w:pPr>
        <w:pStyle w:val="675"/>
        <w:ind w:right="-2"/>
        <w:spacing w:line="240" w:lineRule="exact"/>
        <w:tabs>
          <w:tab w:val="clear" w:pos="0" w:leader="none"/>
        </w:tabs>
      </w:pPr>
      <w:r/>
      <w:r/>
    </w:p>
    <w:p>
      <w:pPr>
        <w:pStyle w:val="675"/>
        <w:ind w:right="-2"/>
        <w:spacing w:line="240" w:lineRule="exact"/>
        <w:tabs>
          <w:tab w:val="clear" w:pos="0" w:leader="none"/>
        </w:tabs>
      </w:pPr>
      <w:r/>
      <w:r/>
    </w:p>
    <w:p>
      <w:pPr>
        <w:pStyle w:val="675"/>
        <w:ind w:right="-2"/>
        <w:spacing w:line="240" w:lineRule="exact"/>
        <w:tabs>
          <w:tab w:val="clear" w:pos="0" w:leader="none"/>
        </w:tabs>
      </w:pPr>
      <w:r/>
      <w:r/>
    </w:p>
    <w:p>
      <w:pPr>
        <w:pStyle w:val="675"/>
        <w:ind w:right="-2"/>
        <w:spacing w:line="240" w:lineRule="exact"/>
        <w:tabs>
          <w:tab w:val="clear" w:pos="0" w:leader="none"/>
        </w:tabs>
      </w:pPr>
      <w:r/>
      <w:r/>
    </w:p>
    <w:p>
      <w:pPr>
        <w:pStyle w:val="675"/>
        <w:ind w:right="-2"/>
        <w:spacing w:line="240" w:lineRule="exact"/>
        <w:tabs>
          <w:tab w:val="clear" w:pos="0" w:leader="none"/>
        </w:tabs>
      </w:pPr>
      <w:r/>
      <w:r/>
    </w:p>
    <w:p>
      <w:pPr>
        <w:pStyle w:val="675"/>
        <w:ind w:right="-2"/>
        <w:spacing w:line="240" w:lineRule="exact"/>
        <w:tabs>
          <w:tab w:val="clear" w:pos="0" w:leader="none"/>
        </w:tabs>
      </w:pPr>
      <w:r/>
      <w:r/>
    </w:p>
    <w:p>
      <w:pPr>
        <w:pStyle w:val="675"/>
        <w:ind w:right="-2"/>
        <w:spacing w:line="240" w:lineRule="exact"/>
        <w:tabs>
          <w:tab w:val="clear" w:pos="0" w:leader="none"/>
        </w:tabs>
      </w:pPr>
      <w:r/>
      <w:r/>
    </w:p>
    <w:p>
      <w:pPr>
        <w:pStyle w:val="675"/>
        <w:ind w:right="-2"/>
        <w:spacing w:line="240" w:lineRule="exact"/>
        <w:tabs>
          <w:tab w:val="clear" w:pos="0" w:leader="none"/>
        </w:tabs>
      </w:pPr>
      <w:r/>
      <w:r/>
    </w:p>
    <w:p>
      <w:pPr>
        <w:pStyle w:val="675"/>
        <w:ind w:right="-2"/>
        <w:spacing w:line="240" w:lineRule="exact"/>
        <w:tabs>
          <w:tab w:val="clear" w:pos="0" w:leader="none"/>
        </w:tabs>
      </w:pPr>
      <w:r/>
      <w:r/>
    </w:p>
    <w:p>
      <w:pPr>
        <w:pStyle w:val="675"/>
        <w:ind w:right="-2"/>
        <w:spacing w:line="240" w:lineRule="exact"/>
        <w:tabs>
          <w:tab w:val="clear" w:pos="0" w:leader="none"/>
        </w:tabs>
      </w:pPr>
      <w:r/>
      <w:r/>
    </w:p>
    <w:p>
      <w:pPr>
        <w:pStyle w:val="675"/>
        <w:ind w:right="-2"/>
        <w:spacing w:line="240" w:lineRule="exact"/>
        <w:tabs>
          <w:tab w:val="clear" w:pos="0" w:leader="none"/>
        </w:tabs>
      </w:pPr>
      <w:r/>
      <w:r/>
    </w:p>
    <w:p>
      <w:pPr>
        <w:pStyle w:val="675"/>
        <w:ind w:right="-2"/>
        <w:spacing w:line="240" w:lineRule="exact"/>
        <w:tabs>
          <w:tab w:val="clear" w:pos="0" w:leader="none"/>
        </w:tabs>
      </w:pPr>
      <w:r/>
      <w:r/>
    </w:p>
    <w:p>
      <w:pPr>
        <w:pStyle w:val="675"/>
        <w:ind w:right="-2"/>
        <w:spacing w:line="240" w:lineRule="exact"/>
        <w:tabs>
          <w:tab w:val="clear" w:pos="0" w:leader="none"/>
        </w:tabs>
      </w:pPr>
      <w:r/>
      <w:r/>
    </w:p>
    <w:p>
      <w:pPr>
        <w:pStyle w:val="675"/>
        <w:ind w:right="-2"/>
        <w:spacing w:line="240" w:lineRule="exact"/>
        <w:tabs>
          <w:tab w:val="clear" w:pos="0" w:leader="none"/>
        </w:tabs>
      </w:pPr>
      <w:r/>
      <w:r/>
    </w:p>
    <w:p>
      <w:pPr>
        <w:pStyle w:val="675"/>
        <w:ind w:right="-2"/>
        <w:spacing w:line="240" w:lineRule="exact"/>
        <w:tabs>
          <w:tab w:val="clear" w:pos="0" w:leader="none"/>
        </w:tabs>
      </w:pPr>
      <w:r/>
      <w:r/>
    </w:p>
    <w:p>
      <w:pPr>
        <w:pStyle w:val="675"/>
        <w:ind w:right="-2"/>
        <w:spacing w:line="240" w:lineRule="exact"/>
        <w:tabs>
          <w:tab w:val="clear" w:pos="0" w:leader="none"/>
        </w:tabs>
      </w:pPr>
      <w:r/>
      <w:r/>
    </w:p>
    <w:p>
      <w:pPr>
        <w:pStyle w:val="675"/>
        <w:ind w:right="-2"/>
        <w:spacing w:line="240" w:lineRule="exact"/>
        <w:tabs>
          <w:tab w:val="clear" w:pos="0" w:leader="none"/>
        </w:tabs>
      </w:pPr>
      <w:r/>
      <w:r/>
    </w:p>
    <w:p>
      <w:pPr>
        <w:pStyle w:val="675"/>
        <w:ind w:right="-2"/>
        <w:spacing w:line="240" w:lineRule="exact"/>
        <w:tabs>
          <w:tab w:val="clear" w:pos="0" w:leader="none"/>
        </w:tabs>
      </w:pPr>
      <w:r/>
      <w:r/>
    </w:p>
    <w:p>
      <w:pPr>
        <w:pStyle w:val="675"/>
        <w:ind w:right="-2"/>
        <w:spacing w:line="240" w:lineRule="exact"/>
        <w:tabs>
          <w:tab w:val="clear" w:pos="0" w:leader="none"/>
        </w:tabs>
      </w:pPr>
      <w:r/>
      <w:r/>
    </w:p>
    <w:p>
      <w:pPr>
        <w:pStyle w:val="675"/>
        <w:ind w:right="-2"/>
        <w:spacing w:line="240" w:lineRule="exact"/>
        <w:tabs>
          <w:tab w:val="clear" w:pos="0" w:leader="none"/>
        </w:tabs>
      </w:pPr>
      <w:r/>
      <w:r/>
    </w:p>
    <w:p>
      <w:pPr>
        <w:pStyle w:val="675"/>
        <w:ind w:right="-2"/>
        <w:spacing w:line="240" w:lineRule="exact"/>
        <w:tabs>
          <w:tab w:val="clear" w:pos="0" w:leader="none"/>
        </w:tabs>
      </w:pPr>
      <w:r/>
      <w:r/>
    </w:p>
    <w:p>
      <w:pPr>
        <w:pStyle w:val="675"/>
        <w:ind w:right="-2"/>
        <w:spacing w:line="240" w:lineRule="exact"/>
        <w:tabs>
          <w:tab w:val="clear" w:pos="0" w:leader="none"/>
        </w:tabs>
      </w:pPr>
      <w:r/>
      <w:r/>
    </w:p>
    <w:p>
      <w:pPr>
        <w:pStyle w:val="675"/>
        <w:ind w:right="-2"/>
        <w:spacing w:line="240" w:lineRule="exact"/>
        <w:tabs>
          <w:tab w:val="clear" w:pos="0" w:leader="none"/>
        </w:tabs>
      </w:pPr>
      <w:r/>
      <w:r/>
    </w:p>
    <w:p>
      <w:pPr>
        <w:pStyle w:val="675"/>
        <w:ind w:right="-2"/>
        <w:spacing w:line="240" w:lineRule="exact"/>
        <w:tabs>
          <w:tab w:val="clear" w:pos="0" w:leader="none"/>
        </w:tabs>
      </w:pPr>
      <w:r/>
      <w:r/>
    </w:p>
    <w:p>
      <w:pPr>
        <w:pStyle w:val="675"/>
        <w:ind w:right="-2"/>
        <w:spacing w:line="240" w:lineRule="exact"/>
        <w:tabs>
          <w:tab w:val="clear" w:pos="0" w:leader="none"/>
        </w:tabs>
      </w:pPr>
      <w:r/>
      <w:r/>
    </w:p>
    <w:p>
      <w:pPr>
        <w:pStyle w:val="675"/>
        <w:ind w:right="-2"/>
        <w:spacing w:line="240" w:lineRule="exact"/>
        <w:tabs>
          <w:tab w:val="clear" w:pos="0" w:leader="none"/>
        </w:tabs>
      </w:pPr>
      <w:r/>
      <w:r/>
    </w:p>
    <w:p>
      <w:pPr>
        <w:pStyle w:val="675"/>
        <w:ind w:right="-2"/>
        <w:spacing w:line="240" w:lineRule="exact"/>
        <w:tabs>
          <w:tab w:val="clear" w:pos="0" w:leader="none"/>
        </w:tabs>
      </w:pPr>
      <w:r/>
      <w:r/>
    </w:p>
    <w:p>
      <w:pPr>
        <w:pStyle w:val="675"/>
        <w:ind w:right="-2"/>
        <w:spacing w:line="240" w:lineRule="exact"/>
        <w:tabs>
          <w:tab w:val="clear" w:pos="0" w:leader="none"/>
        </w:tabs>
      </w:pPr>
      <w:r/>
      <w:r/>
    </w:p>
    <w:p>
      <w:pPr>
        <w:pStyle w:val="675"/>
        <w:ind w:right="-2"/>
        <w:spacing w:line="240" w:lineRule="exact"/>
        <w:tabs>
          <w:tab w:val="clear" w:pos="0" w:leader="none"/>
        </w:tabs>
      </w:pPr>
      <w:r/>
      <w:r/>
    </w:p>
    <w:p>
      <w:pPr>
        <w:pStyle w:val="675"/>
        <w:ind w:right="-2"/>
        <w:spacing w:line="240" w:lineRule="exact"/>
        <w:tabs>
          <w:tab w:val="clear" w:pos="0" w:leader="none"/>
        </w:tabs>
      </w:pPr>
      <w:r/>
      <w:r/>
    </w:p>
    <w:p>
      <w:pPr>
        <w:pStyle w:val="675"/>
        <w:ind w:right="-2"/>
        <w:spacing w:line="240" w:lineRule="exact"/>
        <w:tabs>
          <w:tab w:val="clear" w:pos="0" w:leader="none"/>
        </w:tabs>
      </w:pPr>
      <w:r/>
      <w:r/>
    </w:p>
    <w:p>
      <w:pPr>
        <w:pStyle w:val="675"/>
        <w:ind w:right="-2"/>
        <w:spacing w:line="240" w:lineRule="exact"/>
        <w:tabs>
          <w:tab w:val="clear" w:pos="0" w:leader="none"/>
        </w:tabs>
      </w:pPr>
      <w:r/>
      <w:r/>
    </w:p>
    <w:p>
      <w:pPr>
        <w:pStyle w:val="675"/>
        <w:ind w:right="-2"/>
        <w:spacing w:line="240" w:lineRule="exact"/>
        <w:tabs>
          <w:tab w:val="clear" w:pos="0" w:leader="none"/>
        </w:tabs>
      </w:pPr>
      <w:r/>
      <w:r/>
    </w:p>
    <w:p>
      <w:pPr>
        <w:pStyle w:val="675"/>
        <w:ind w:right="-2"/>
        <w:spacing w:line="240" w:lineRule="exact"/>
        <w:tabs>
          <w:tab w:val="clear" w:pos="0" w:leader="none"/>
        </w:tabs>
      </w:pPr>
      <w:r/>
      <w:r/>
    </w:p>
    <w:p>
      <w:pPr>
        <w:pStyle w:val="675"/>
        <w:ind w:right="-2"/>
        <w:spacing w:line="240" w:lineRule="exact"/>
        <w:tabs>
          <w:tab w:val="clear" w:pos="0" w:leader="none"/>
        </w:tabs>
      </w:pPr>
      <w:r>
        <w:rPr>
          <w:szCs w:val="28"/>
        </w:rPr>
      </w:r>
      <w:r/>
    </w:p>
    <w:p>
      <w:pPr>
        <w:pStyle w:val="675"/>
        <w:ind w:right="-2"/>
        <w:spacing w:line="240" w:lineRule="exact"/>
        <w:tabs>
          <w:tab w:val="clear" w:pos="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75"/>
        <w:ind w:right="-2"/>
        <w:spacing w:line="240" w:lineRule="exact"/>
        <w:tabs>
          <w:tab w:val="clear" w:pos="0" w:leader="none"/>
        </w:tabs>
        <w:rPr>
          <w:color w:val="ffffff" w:themeColor="background1"/>
          <w:szCs w:val="28"/>
        </w:rPr>
      </w:pPr>
      <w:r>
        <w:rPr>
          <w:color w:val="ffffff" w:themeColor="background1"/>
          <w:szCs w:val="28"/>
        </w:rPr>
      </w:r>
      <w:r>
        <w:rPr>
          <w:color w:val="ffffff" w:themeColor="background1"/>
          <w:szCs w:val="28"/>
        </w:rPr>
      </w:r>
    </w:p>
    <w:p>
      <w:pPr>
        <w:pStyle w:val="675"/>
        <w:ind w:right="-2"/>
        <w:spacing w:line="240" w:lineRule="exact"/>
        <w:tabs>
          <w:tab w:val="left" w:pos="-142" w:leader="none"/>
        </w:tabs>
        <w:rPr>
          <w:color w:val="ffffff" w:themeColor="background1"/>
        </w:rPr>
      </w:pPr>
      <w:r>
        <w:rPr>
          <w:color w:val="ffffff" w:themeColor="background1"/>
          <w:szCs w:val="28"/>
        </w:rPr>
      </w:r>
      <w:r>
        <w:rPr>
          <w:color w:val="ffffff" w:themeColor="background1"/>
          <w:szCs w:val="28"/>
        </w:rPr>
      </w:r>
    </w:p>
    <w:p>
      <w:pPr>
        <w:pStyle w:val="675"/>
        <w:ind w:right="-2"/>
        <w:spacing w:line="240" w:lineRule="exact"/>
        <w:tabs>
          <w:tab w:val="left" w:pos="-142" w:leader="none"/>
        </w:tabs>
        <w:rPr>
          <w:color w:val="ffffff" w:themeColor="background1"/>
        </w:rPr>
      </w:pPr>
      <w:r>
        <w:rPr>
          <w:color w:val="ffffff" w:themeColor="background1"/>
        </w:rPr>
      </w:r>
    </w:p>
    <w:tbl>
      <w:tblPr>
        <w:tblStyle w:val="677"/>
        <w:tblW w:w="94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>
        <w:tblPrEx/>
        <w:trPr/>
        <w:tc>
          <w:tcPr>
            <w:tcW w:w="5070" w:type="dxa"/>
            <w:textDirection w:val="lrTb"/>
            <w:noWrap w:val="false"/>
          </w:tcPr>
          <w:p>
            <w:pPr>
              <w:jc w:val="right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spacing w:line="240" w:lineRule="exact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Петровского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25 апреля 2019 г. № 980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75"/>
        <w:ind w:right="83" w:firstLine="709"/>
        <w:jc w:val="right"/>
        <w:tabs>
          <w:tab w:val="clear" w:pos="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75"/>
        <w:ind w:right="83" w:firstLine="709"/>
        <w:jc w:val="right"/>
        <w:tabs>
          <w:tab w:val="clear" w:pos="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75"/>
        <w:ind w:right="85" w:firstLine="709"/>
        <w:jc w:val="center"/>
        <w:spacing w:line="240" w:lineRule="exact"/>
        <w:tabs>
          <w:tab w:val="clear" w:pos="0" w:leader="none"/>
        </w:tabs>
        <w:rPr>
          <w:szCs w:val="28"/>
        </w:rPr>
      </w:pPr>
      <w:r>
        <w:rPr>
          <w:szCs w:val="28"/>
        </w:rPr>
        <w:t xml:space="preserve">Стоимость услуг</w:t>
      </w:r>
      <w:r>
        <w:rPr>
          <w:szCs w:val="28"/>
        </w:rPr>
        <w:t xml:space="preserve"> по погребению</w:t>
      </w:r>
      <w:r>
        <w:rPr>
          <w:szCs w:val="28"/>
        </w:rPr>
        <w:t xml:space="preserve">, предоставляемых согласно гарантированн</w:t>
      </w:r>
      <w:r>
        <w:rPr>
          <w:szCs w:val="28"/>
        </w:rPr>
        <w:t xml:space="preserve">ому перечню услуг по погребению</w:t>
      </w:r>
      <w:r>
        <w:rPr>
          <w:szCs w:val="28"/>
        </w:rPr>
        <w:t xml:space="preserve"> на территории Петровского городского округа Ставропольского края</w:t>
      </w:r>
      <w:r>
        <w:rPr>
          <w:szCs w:val="28"/>
        </w:rPr>
      </w:r>
    </w:p>
    <w:p>
      <w:pPr>
        <w:pStyle w:val="675"/>
        <w:ind w:right="83" w:firstLine="709"/>
        <w:jc w:val="right"/>
        <w:tabs>
          <w:tab w:val="clear" w:pos="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tbl>
      <w:tblPr>
        <w:tblStyle w:val="677"/>
        <w:tblW w:w="0" w:type="auto"/>
        <w:tblInd w:w="108" w:type="dxa"/>
        <w:tblLook w:val="04A0" w:firstRow="1" w:lastRow="0" w:firstColumn="1" w:lastColumn="0" w:noHBand="0" w:noVBand="1"/>
      </w:tblPr>
      <w:tblGrid>
        <w:gridCol w:w="679"/>
        <w:gridCol w:w="3574"/>
        <w:gridCol w:w="2551"/>
        <w:gridCol w:w="2552"/>
      </w:tblGrid>
      <w:tr>
        <w:tblPrEx/>
        <w:trPr>
          <w:trHeight w:val="190"/>
        </w:trPr>
        <w:tc>
          <w:tcPr>
            <w:tcW w:w="679" w:type="dxa"/>
            <w:vMerge w:val="restart"/>
            <w:textDirection w:val="lrTb"/>
            <w:noWrap w:val="false"/>
          </w:tcPr>
          <w:p>
            <w:pPr>
              <w:pStyle w:val="675"/>
              <w:ind w:right="85"/>
              <w:spacing w:line="240" w:lineRule="exact"/>
              <w:tabs>
                <w:tab w:val="clear" w:pos="0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>
              <w:rPr>
                <w:szCs w:val="28"/>
              </w:rPr>
              <w:t xml:space="preserve">п</w:t>
            </w:r>
            <w:r>
              <w:rPr>
                <w:szCs w:val="28"/>
              </w:rPr>
              <w:t xml:space="preserve">/п</w:t>
            </w:r>
            <w:r>
              <w:rPr>
                <w:szCs w:val="28"/>
              </w:rPr>
            </w:r>
          </w:p>
        </w:tc>
        <w:tc>
          <w:tcPr>
            <w:tcW w:w="3574" w:type="dxa"/>
            <w:vMerge w:val="restart"/>
            <w:textDirection w:val="lrTb"/>
            <w:noWrap w:val="false"/>
          </w:tcPr>
          <w:p>
            <w:pPr>
              <w:pStyle w:val="675"/>
              <w:ind w:right="85"/>
              <w:jc w:val="center"/>
              <w:spacing w:line="240" w:lineRule="exact"/>
              <w:tabs>
                <w:tab w:val="clear" w:pos="0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Наименование услуг</w:t>
            </w:r>
            <w:r>
              <w:rPr>
                <w:szCs w:val="28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pStyle w:val="675"/>
              <w:ind w:right="85"/>
              <w:jc w:val="center"/>
              <w:spacing w:line="240" w:lineRule="exact"/>
              <w:tabs>
                <w:tab w:val="clear" w:pos="0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Стоимость</w:t>
            </w:r>
            <w:r>
              <w:rPr>
                <w:szCs w:val="28"/>
              </w:rPr>
              <w:t xml:space="preserve"> услуг в рублях</w:t>
            </w:r>
            <w:r>
              <w:rPr>
                <w:szCs w:val="28"/>
              </w:rPr>
            </w:r>
          </w:p>
        </w:tc>
      </w:tr>
      <w:tr>
        <w:tblPrEx/>
        <w:trPr>
          <w:trHeight w:val="290"/>
        </w:trPr>
        <w:tc>
          <w:tcPr>
            <w:tcW w:w="679" w:type="dxa"/>
            <w:vMerge w:val="continue"/>
            <w:textDirection w:val="lrTb"/>
            <w:noWrap w:val="false"/>
          </w:tcPr>
          <w:p>
            <w:pPr>
              <w:pStyle w:val="675"/>
              <w:ind w:right="85"/>
              <w:spacing w:line="240" w:lineRule="exact"/>
              <w:tabs>
                <w:tab w:val="clear" w:pos="0" w:leader="none"/>
              </w:tabs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574" w:type="dxa"/>
            <w:vMerge w:val="continue"/>
            <w:textDirection w:val="lrTb"/>
            <w:noWrap w:val="false"/>
          </w:tcPr>
          <w:p>
            <w:pPr>
              <w:pStyle w:val="675"/>
              <w:ind w:right="85"/>
              <w:spacing w:line="240" w:lineRule="exact"/>
              <w:tabs>
                <w:tab w:val="clear" w:pos="0" w:leader="none"/>
              </w:tabs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675"/>
              <w:ind w:right="85"/>
              <w:jc w:val="center"/>
              <w:spacing w:line="240" w:lineRule="exact"/>
              <w:tabs>
                <w:tab w:val="clear" w:pos="0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пункт 1 статьи 9 ФЗ «О погребении и похоронном деле»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675"/>
              <w:ind w:right="85"/>
              <w:jc w:val="center"/>
              <w:spacing w:line="240" w:lineRule="exact"/>
              <w:tabs>
                <w:tab w:val="clear" w:pos="0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пункт 3 статьи 1</w:t>
            </w:r>
            <w:r>
              <w:rPr>
                <w:szCs w:val="28"/>
              </w:rPr>
              <w:t xml:space="preserve">2</w:t>
            </w:r>
            <w:r>
              <w:rPr>
                <w:szCs w:val="28"/>
              </w:rPr>
              <w:t xml:space="preserve"> ФЗ «О погребении и похоронном деле»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W w:w="679" w:type="dxa"/>
            <w:textDirection w:val="lrTb"/>
            <w:noWrap w:val="false"/>
          </w:tcPr>
          <w:p>
            <w:pPr>
              <w:pStyle w:val="675"/>
              <w:ind w:right="85"/>
              <w:jc w:val="center"/>
              <w:spacing w:line="240" w:lineRule="exact"/>
              <w:tabs>
                <w:tab w:val="clear" w:pos="0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1.</w:t>
            </w:r>
            <w:r>
              <w:rPr>
                <w:szCs w:val="28"/>
              </w:rPr>
            </w:r>
          </w:p>
        </w:tc>
        <w:tc>
          <w:tcPr>
            <w:tcW w:w="35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документов, необходимых для погребения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675"/>
              <w:ind w:right="85"/>
              <w:jc w:val="center"/>
              <w:spacing w:line="240" w:lineRule="exact"/>
              <w:tabs>
                <w:tab w:val="clear" w:pos="0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119</w:t>
            </w:r>
            <w:r>
              <w:rPr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675"/>
              <w:ind w:right="85"/>
              <w:jc w:val="center"/>
              <w:spacing w:line="240" w:lineRule="exact"/>
              <w:tabs>
                <w:tab w:val="clear" w:pos="0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3</w:t>
            </w:r>
            <w:r>
              <w:rPr>
                <w:szCs w:val="28"/>
              </w:rPr>
              <w:t xml:space="preserve">30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W w:w="679" w:type="dxa"/>
            <w:textDirection w:val="lrTb"/>
            <w:noWrap w:val="false"/>
          </w:tcPr>
          <w:p>
            <w:pPr>
              <w:pStyle w:val="675"/>
              <w:ind w:right="85"/>
              <w:jc w:val="center"/>
              <w:spacing w:line="240" w:lineRule="exact"/>
              <w:tabs>
                <w:tab w:val="clear" w:pos="0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2.</w:t>
            </w:r>
            <w:r>
              <w:rPr>
                <w:szCs w:val="28"/>
              </w:rPr>
            </w:r>
          </w:p>
        </w:tc>
        <w:tc>
          <w:tcPr>
            <w:tcW w:w="35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гроба: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675"/>
              <w:ind w:right="85"/>
              <w:jc w:val="center"/>
              <w:spacing w:line="240" w:lineRule="exact"/>
              <w:tabs>
                <w:tab w:val="clear" w:pos="0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С обивкой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675"/>
              <w:ind w:right="85"/>
              <w:jc w:val="center"/>
              <w:spacing w:line="240" w:lineRule="exact"/>
              <w:tabs>
                <w:tab w:val="clear" w:pos="0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Без обивки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W w:w="679" w:type="dxa"/>
            <w:textDirection w:val="lrTb"/>
            <w:noWrap w:val="false"/>
          </w:tcPr>
          <w:p>
            <w:pPr>
              <w:pStyle w:val="675"/>
              <w:ind w:right="85"/>
              <w:jc w:val="center"/>
              <w:spacing w:line="240" w:lineRule="exact"/>
              <w:tabs>
                <w:tab w:val="clear" w:pos="0" w:leader="none"/>
              </w:tabs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5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длиной не более 2,2 м,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675"/>
              <w:ind w:right="85"/>
              <w:jc w:val="center"/>
              <w:spacing w:line="240" w:lineRule="exact"/>
              <w:tabs>
                <w:tab w:val="clear" w:pos="0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25</w:t>
            </w:r>
            <w:r>
              <w:rPr>
                <w:szCs w:val="28"/>
              </w:rPr>
              <w:t xml:space="preserve">89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675"/>
              <w:ind w:right="85"/>
              <w:jc w:val="center"/>
              <w:spacing w:line="240" w:lineRule="exact"/>
              <w:tabs>
                <w:tab w:val="clear" w:pos="0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20</w:t>
            </w:r>
            <w:r>
              <w:rPr>
                <w:szCs w:val="28"/>
              </w:rPr>
              <w:t xml:space="preserve">72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W w:w="679" w:type="dxa"/>
            <w:textDirection w:val="lrTb"/>
            <w:noWrap w:val="false"/>
          </w:tcPr>
          <w:p>
            <w:pPr>
              <w:pStyle w:val="675"/>
              <w:ind w:right="85"/>
              <w:jc w:val="center"/>
              <w:spacing w:line="240" w:lineRule="exact"/>
              <w:tabs>
                <w:tab w:val="clear" w:pos="0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3.</w:t>
            </w:r>
            <w:r>
              <w:rPr>
                <w:szCs w:val="28"/>
              </w:rPr>
            </w:r>
          </w:p>
        </w:tc>
        <w:tc>
          <w:tcPr>
            <w:tcW w:w="3574" w:type="dxa"/>
            <w:textDirection w:val="lrTb"/>
            <w:noWrap w:val="false"/>
          </w:tcPr>
          <w:p>
            <w:pPr>
              <w:jc w:val="both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предметов, необходимых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погребения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надмогильный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крест</w:t>
            </w:r>
            <w:r>
              <w:rPr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675"/>
              <w:ind w:right="85"/>
              <w:jc w:val="center"/>
              <w:spacing w:line="240" w:lineRule="exact"/>
              <w:tabs>
                <w:tab w:val="clear" w:pos="0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353</w:t>
            </w:r>
            <w:r>
              <w:rPr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675"/>
              <w:ind w:right="85"/>
              <w:jc w:val="center"/>
              <w:spacing w:line="240" w:lineRule="exact"/>
              <w:tabs>
                <w:tab w:val="clear" w:pos="0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353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W w:w="679" w:type="dxa"/>
            <w:textDirection w:val="lrTb"/>
            <w:noWrap w:val="false"/>
          </w:tcPr>
          <w:p>
            <w:pPr>
              <w:pStyle w:val="675"/>
              <w:ind w:right="85"/>
              <w:jc w:val="center"/>
              <w:spacing w:line="240" w:lineRule="exact"/>
              <w:tabs>
                <w:tab w:val="clear" w:pos="0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4.</w:t>
            </w:r>
            <w:r>
              <w:rPr>
                <w:szCs w:val="28"/>
              </w:rPr>
            </w:r>
          </w:p>
        </w:tc>
        <w:tc>
          <w:tcPr>
            <w:tcW w:w="3574" w:type="dxa"/>
            <w:textDirection w:val="lrTb"/>
            <w:noWrap w:val="false"/>
          </w:tcPr>
          <w:p>
            <w:pPr>
              <w:jc w:val="both"/>
              <w:rPr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Доставка гроба и других предметов, необходимых для погребения</w:t>
            </w:r>
            <w:r>
              <w:rPr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675"/>
              <w:ind w:right="85"/>
              <w:jc w:val="center"/>
              <w:spacing w:line="240" w:lineRule="exact"/>
              <w:tabs>
                <w:tab w:val="clear" w:pos="0" w:leader="none"/>
              </w:tabs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32,47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675"/>
              <w:ind w:right="85"/>
              <w:jc w:val="center"/>
              <w:spacing w:line="240" w:lineRule="exact"/>
              <w:tabs>
                <w:tab w:val="clear" w:pos="0" w:leader="none"/>
              </w:tabs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75"/>
              <w:ind w:right="85"/>
              <w:jc w:val="center"/>
              <w:spacing w:line="240" w:lineRule="exact"/>
              <w:tabs>
                <w:tab w:val="clear" w:pos="0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0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W w:w="679" w:type="dxa"/>
            <w:textDirection w:val="lrTb"/>
            <w:noWrap w:val="false"/>
          </w:tcPr>
          <w:p>
            <w:pPr>
              <w:pStyle w:val="675"/>
              <w:ind w:right="85"/>
              <w:jc w:val="center"/>
              <w:spacing w:line="240" w:lineRule="exact"/>
              <w:tabs>
                <w:tab w:val="clear" w:pos="0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5.</w:t>
            </w:r>
            <w:r>
              <w:rPr>
                <w:szCs w:val="28"/>
              </w:rPr>
            </w:r>
          </w:p>
        </w:tc>
        <w:tc>
          <w:tcPr>
            <w:tcW w:w="35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Перевозка тела умершего на кладбище и возвращение участников похорон по адресу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5"/>
              <w:ind w:right="85"/>
              <w:spacing w:line="240" w:lineRule="exact"/>
              <w:tabs>
                <w:tab w:val="clear" w:pos="0" w:leader="none"/>
              </w:tabs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675"/>
              <w:ind w:right="85"/>
              <w:jc w:val="center"/>
              <w:spacing w:line="240" w:lineRule="exact"/>
              <w:tabs>
                <w:tab w:val="clear" w:pos="0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793</w:t>
            </w:r>
            <w:r>
              <w:rPr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675"/>
              <w:ind w:right="85"/>
              <w:jc w:val="center"/>
              <w:spacing w:line="240" w:lineRule="exact"/>
              <w:tabs>
                <w:tab w:val="clear" w:pos="0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943,47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W w:w="679" w:type="dxa"/>
            <w:textDirection w:val="lrTb"/>
            <w:noWrap w:val="false"/>
          </w:tcPr>
          <w:p>
            <w:pPr>
              <w:pStyle w:val="675"/>
              <w:ind w:right="85"/>
              <w:jc w:val="center"/>
              <w:spacing w:line="240" w:lineRule="exact"/>
              <w:tabs>
                <w:tab w:val="clear" w:pos="0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6.</w:t>
            </w:r>
            <w:r>
              <w:rPr>
                <w:szCs w:val="28"/>
              </w:rPr>
            </w:r>
          </w:p>
        </w:tc>
        <w:tc>
          <w:tcPr>
            <w:tcW w:w="35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Погребение: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(рытьё могилы экскаватором)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pStyle w:val="675"/>
              <w:ind w:right="85"/>
              <w:spacing w:line="240" w:lineRule="exact"/>
              <w:tabs>
                <w:tab w:val="clear" w:pos="0" w:leader="none"/>
              </w:tabs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675"/>
              <w:ind w:right="85"/>
              <w:jc w:val="center"/>
              <w:spacing w:line="240" w:lineRule="exact"/>
              <w:tabs>
                <w:tab w:val="clear" w:pos="0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1</w:t>
            </w:r>
            <w:r>
              <w:rPr>
                <w:szCs w:val="28"/>
              </w:rPr>
              <w:t xml:space="preserve">113</w:t>
            </w:r>
            <w:r>
              <w:rPr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675"/>
              <w:ind w:right="85"/>
              <w:jc w:val="center"/>
              <w:spacing w:line="240" w:lineRule="exact"/>
              <w:tabs>
                <w:tab w:val="clear" w:pos="0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1</w:t>
            </w:r>
            <w:r>
              <w:rPr>
                <w:szCs w:val="28"/>
              </w:rPr>
              <w:t xml:space="preserve">113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W w:w="679" w:type="dxa"/>
            <w:textDirection w:val="lrTb"/>
            <w:noWrap w:val="false"/>
          </w:tcPr>
          <w:p>
            <w:pPr>
              <w:pStyle w:val="675"/>
              <w:ind w:right="85"/>
              <w:jc w:val="center"/>
              <w:spacing w:line="240" w:lineRule="exact"/>
              <w:tabs>
                <w:tab w:val="clear" w:pos="0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7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</w:p>
        </w:tc>
        <w:tc>
          <w:tcPr>
            <w:tcW w:w="3574" w:type="dxa"/>
            <w:textDirection w:val="lrTb"/>
            <w:noWrap w:val="false"/>
          </w:tcPr>
          <w:p>
            <w:pPr>
              <w:pStyle w:val="675"/>
              <w:ind w:right="85"/>
              <w:spacing w:line="240" w:lineRule="exact"/>
              <w:tabs>
                <w:tab w:val="clear" w:pos="0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Захоронение</w:t>
            </w:r>
            <w:r>
              <w:rPr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675"/>
              <w:ind w:right="85"/>
              <w:jc w:val="center"/>
              <w:spacing w:line="240" w:lineRule="exact"/>
              <w:tabs>
                <w:tab w:val="clear" w:pos="0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547</w:t>
            </w:r>
            <w:r>
              <w:rPr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675"/>
              <w:ind w:right="85"/>
              <w:jc w:val="center"/>
              <w:spacing w:line="240" w:lineRule="exact"/>
              <w:tabs>
                <w:tab w:val="clear" w:pos="0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547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W w:w="679" w:type="dxa"/>
            <w:textDirection w:val="lrTb"/>
            <w:noWrap w:val="false"/>
          </w:tcPr>
          <w:p>
            <w:pPr>
              <w:pStyle w:val="675"/>
              <w:ind w:right="85"/>
              <w:jc w:val="center"/>
              <w:spacing w:line="240" w:lineRule="exact"/>
              <w:tabs>
                <w:tab w:val="clear" w:pos="0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8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</w:p>
        </w:tc>
        <w:tc>
          <w:tcPr>
            <w:tcW w:w="35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Облачение тела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675"/>
              <w:ind w:right="85"/>
              <w:jc w:val="center"/>
              <w:spacing w:line="240" w:lineRule="exact"/>
              <w:tabs>
                <w:tab w:val="clear" w:pos="0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0</w:t>
            </w:r>
            <w:r>
              <w:rPr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675"/>
              <w:ind w:right="85"/>
              <w:jc w:val="center"/>
              <w:spacing w:line="240" w:lineRule="exact"/>
              <w:tabs>
                <w:tab w:val="clear" w:pos="0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588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gridSpan w:val="2"/>
            <w:tcW w:w="42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ИТОГО: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675"/>
              <w:ind w:right="85"/>
              <w:jc w:val="center"/>
              <w:spacing w:line="240" w:lineRule="exact"/>
              <w:tabs>
                <w:tab w:val="clear" w:pos="0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5946,47</w:t>
            </w:r>
            <w:r>
              <w:rPr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675"/>
              <w:ind w:right="85"/>
              <w:jc w:val="center"/>
              <w:spacing w:line="240" w:lineRule="exact"/>
              <w:tabs>
                <w:tab w:val="clear" w:pos="0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5946,47</w:t>
            </w:r>
            <w:r>
              <w:rPr>
                <w:szCs w:val="28"/>
              </w:rPr>
            </w:r>
          </w:p>
        </w:tc>
      </w:tr>
    </w:tbl>
    <w:p>
      <w:pPr>
        <w:pStyle w:val="675"/>
        <w:ind w:right="-2"/>
        <w:spacing w:line="240" w:lineRule="exact"/>
        <w:tabs>
          <w:tab w:val="clear" w:pos="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75"/>
        <w:ind w:right="-2"/>
        <w:spacing w:line="240" w:lineRule="exact"/>
        <w:tabs>
          <w:tab w:val="clear" w:pos="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left="-1418" w:right="1274" w:firstLine="1418"/>
        <w:jc w:val="both"/>
        <w:spacing w:after="0" w:line="240" w:lineRule="exact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Управляющий делами администрации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1418" w:right="1274" w:firstLine="1418"/>
        <w:jc w:val="both"/>
        <w:spacing w:after="0" w:line="240" w:lineRule="exact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Петровского городского округа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1418" w:right="-2" w:firstLine="1418"/>
        <w:jc w:val="both"/>
        <w:spacing w:after="0" w:line="240" w:lineRule="exact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Ставропольского края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В.В.Редькин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exac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26" w:hanging="1200"/>
      </w:pPr>
      <w:rPr>
        <w:rFonts w:ascii="Times New Roman" w:hAnsi="Times New Roman" w:cs="Times New Roman" w:eastAsiaTheme="minorEastAsia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5" w:hanging="948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3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2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96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8"/>
    <w:link w:val="66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8"/>
    <w:link w:val="667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5"/>
    <w:next w:val="66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5"/>
    <w:next w:val="66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5"/>
    <w:next w:val="66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5"/>
    <w:next w:val="66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5"/>
    <w:next w:val="66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5"/>
    <w:next w:val="66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5"/>
    <w:next w:val="66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8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8"/>
    <w:link w:val="680"/>
    <w:uiPriority w:val="10"/>
    <w:rPr>
      <w:sz w:val="48"/>
      <w:szCs w:val="48"/>
    </w:rPr>
  </w:style>
  <w:style w:type="paragraph" w:styleId="36">
    <w:name w:val="Subtitle"/>
    <w:basedOn w:val="665"/>
    <w:next w:val="66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8"/>
    <w:link w:val="36"/>
    <w:uiPriority w:val="11"/>
    <w:rPr>
      <w:sz w:val="24"/>
      <w:szCs w:val="24"/>
    </w:rPr>
  </w:style>
  <w:style w:type="paragraph" w:styleId="38">
    <w:name w:val="Quote"/>
    <w:basedOn w:val="665"/>
    <w:next w:val="66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5"/>
    <w:next w:val="66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8"/>
    <w:link w:val="683"/>
    <w:uiPriority w:val="99"/>
  </w:style>
  <w:style w:type="character" w:styleId="45">
    <w:name w:val="Footer Char"/>
    <w:basedOn w:val="668"/>
    <w:link w:val="685"/>
    <w:uiPriority w:val="99"/>
  </w:style>
  <w:style w:type="paragraph" w:styleId="46">
    <w:name w:val="Caption"/>
    <w:basedOn w:val="665"/>
    <w:next w:val="6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5"/>
    <w:uiPriority w:val="99"/>
  </w:style>
  <w:style w:type="table" w:styleId="49">
    <w:name w:val="Table Grid Light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8"/>
    <w:uiPriority w:val="99"/>
    <w:unhideWhenUsed/>
    <w:rPr>
      <w:vertAlign w:val="superscript"/>
    </w:rPr>
  </w:style>
  <w:style w:type="paragraph" w:styleId="178">
    <w:name w:val="endnote text"/>
    <w:basedOn w:val="66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8"/>
    <w:uiPriority w:val="99"/>
    <w:semiHidden/>
    <w:unhideWhenUsed/>
    <w:rPr>
      <w:vertAlign w:val="superscript"/>
    </w:rPr>
  </w:style>
  <w:style w:type="paragraph" w:styleId="181">
    <w:name w:val="toc 1"/>
    <w:basedOn w:val="665"/>
    <w:next w:val="66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5"/>
    <w:next w:val="66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5"/>
    <w:next w:val="66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5"/>
    <w:next w:val="66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5"/>
    <w:next w:val="66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5"/>
    <w:next w:val="66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5"/>
    <w:next w:val="66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5"/>
    <w:next w:val="66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5"/>
    <w:next w:val="66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5"/>
    <w:next w:val="665"/>
    <w:uiPriority w:val="99"/>
    <w:unhideWhenUsed/>
    <w:pPr>
      <w:spacing w:after="0" w:afterAutospacing="0"/>
    </w:pPr>
  </w:style>
  <w:style w:type="paragraph" w:styleId="665" w:default="1">
    <w:name w:val="Normal"/>
    <w:qFormat/>
  </w:style>
  <w:style w:type="paragraph" w:styleId="666">
    <w:name w:val="Heading 1"/>
    <w:basedOn w:val="665"/>
    <w:next w:val="665"/>
    <w:link w:val="673"/>
    <w:qFormat/>
    <w:pPr>
      <w:ind w:right="-56"/>
      <w:jc w:val="both"/>
      <w:keepNext/>
      <w:spacing w:after="0" w:line="240" w:lineRule="auto"/>
      <w:tabs>
        <w:tab w:val="left" w:pos="0" w:leader="none"/>
      </w:tabs>
      <w:outlineLvl w:val="0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667">
    <w:name w:val="Heading 2"/>
    <w:basedOn w:val="665"/>
    <w:next w:val="665"/>
    <w:link w:val="674"/>
    <w:qFormat/>
    <w:pPr>
      <w:ind w:right="-56"/>
      <w:jc w:val="center"/>
      <w:keepNext/>
      <w:spacing w:after="0" w:line="240" w:lineRule="auto"/>
      <w:tabs>
        <w:tab w:val="left" w:pos="0" w:leader="none"/>
      </w:tabs>
      <w:outlineLvl w:val="1"/>
    </w:pPr>
    <w:rPr>
      <w:rFonts w:ascii="Times New Roman" w:hAnsi="Times New Roman" w:eastAsia="Times New Roman" w:cs="Times New Roman"/>
      <w:b/>
      <w:sz w:val="24"/>
      <w:szCs w:val="20"/>
    </w:rPr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paragraph" w:styleId="671" w:customStyle="1">
    <w:name w:val="Без интервала1"/>
    <w:pPr>
      <w:spacing w:after="0" w:line="240" w:lineRule="auto"/>
    </w:pPr>
    <w:rPr>
      <w:rFonts w:ascii="Calibri" w:hAnsi="Calibri" w:eastAsia="Times New Roman" w:cs="Calibri"/>
    </w:rPr>
  </w:style>
  <w:style w:type="paragraph" w:styleId="672" w:customStyle="1">
    <w:name w:val="ConsNonformat"/>
    <w:pPr>
      <w:ind w:right="19772"/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</w:rPr>
  </w:style>
  <w:style w:type="character" w:styleId="673" w:customStyle="1">
    <w:name w:val="Заголовок 1 Знак"/>
    <w:basedOn w:val="668"/>
    <w:link w:val="666"/>
    <w:rPr>
      <w:rFonts w:ascii="Times New Roman" w:hAnsi="Times New Roman" w:eastAsia="Times New Roman" w:cs="Times New Roman"/>
      <w:b/>
      <w:sz w:val="24"/>
      <w:szCs w:val="20"/>
    </w:rPr>
  </w:style>
  <w:style w:type="character" w:styleId="674" w:customStyle="1">
    <w:name w:val="Заголовок 2 Знак"/>
    <w:basedOn w:val="668"/>
    <w:link w:val="667"/>
    <w:rPr>
      <w:rFonts w:ascii="Times New Roman" w:hAnsi="Times New Roman" w:eastAsia="Times New Roman" w:cs="Times New Roman"/>
      <w:b/>
      <w:sz w:val="24"/>
      <w:szCs w:val="20"/>
    </w:rPr>
  </w:style>
  <w:style w:type="paragraph" w:styleId="675">
    <w:name w:val="Body Text"/>
    <w:basedOn w:val="665"/>
    <w:link w:val="676"/>
    <w:pPr>
      <w:ind w:right="-56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8"/>
      <w:szCs w:val="20"/>
    </w:rPr>
  </w:style>
  <w:style w:type="character" w:styleId="676" w:customStyle="1">
    <w:name w:val="Основной текст Знак"/>
    <w:basedOn w:val="668"/>
    <w:link w:val="675"/>
    <w:rPr>
      <w:rFonts w:ascii="Times New Roman" w:hAnsi="Times New Roman" w:eastAsia="Times New Roman" w:cs="Times New Roman"/>
      <w:sz w:val="28"/>
      <w:szCs w:val="20"/>
    </w:rPr>
  </w:style>
  <w:style w:type="table" w:styleId="677">
    <w:name w:val="Table Grid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78">
    <w:name w:val="Balloon Text"/>
    <w:basedOn w:val="665"/>
    <w:link w:val="67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79" w:customStyle="1">
    <w:name w:val="Текст выноски Знак"/>
    <w:basedOn w:val="668"/>
    <w:link w:val="678"/>
    <w:uiPriority w:val="99"/>
    <w:semiHidden/>
    <w:rPr>
      <w:rFonts w:ascii="Tahoma" w:hAnsi="Tahoma" w:cs="Tahoma"/>
      <w:sz w:val="16"/>
      <w:szCs w:val="16"/>
    </w:rPr>
  </w:style>
  <w:style w:type="paragraph" w:styleId="680">
    <w:name w:val="Title"/>
    <w:basedOn w:val="665"/>
    <w:link w:val="681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bCs/>
      <w:sz w:val="32"/>
      <w:szCs w:val="24"/>
    </w:rPr>
  </w:style>
  <w:style w:type="character" w:styleId="681" w:customStyle="1">
    <w:name w:val="Название Знак"/>
    <w:basedOn w:val="668"/>
    <w:link w:val="680"/>
    <w:rPr>
      <w:rFonts w:ascii="Times New Roman" w:hAnsi="Times New Roman" w:eastAsia="Times New Roman" w:cs="Times New Roman"/>
      <w:b/>
      <w:bCs/>
      <w:sz w:val="32"/>
      <w:szCs w:val="24"/>
    </w:rPr>
  </w:style>
  <w:style w:type="paragraph" w:styleId="682" w:customStyle="1">
    <w:name w:val="Т-1"/>
    <w:basedOn w:val="665"/>
    <w:pPr>
      <w:ind w:firstLine="720"/>
      <w:jc w:val="both"/>
      <w:spacing w:after="0" w:line="36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683">
    <w:name w:val="Header"/>
    <w:basedOn w:val="665"/>
    <w:link w:val="684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4" w:customStyle="1">
    <w:name w:val="Верхний колонтитул Знак"/>
    <w:basedOn w:val="668"/>
    <w:link w:val="683"/>
    <w:uiPriority w:val="99"/>
    <w:semiHidden/>
  </w:style>
  <w:style w:type="paragraph" w:styleId="685">
    <w:name w:val="Footer"/>
    <w:basedOn w:val="665"/>
    <w:link w:val="686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6" w:customStyle="1">
    <w:name w:val="Нижний колонтитул Знак"/>
    <w:basedOn w:val="668"/>
    <w:link w:val="685"/>
    <w:uiPriority w:val="99"/>
    <w:semiHidden/>
  </w:style>
  <w:style w:type="paragraph" w:styleId="687">
    <w:name w:val="List Paragraph"/>
    <w:basedOn w:val="665"/>
    <w:uiPriority w:val="34"/>
    <w:qFormat/>
    <w:pPr>
      <w:contextualSpacing/>
      <w:ind w:left="720"/>
    </w:pPr>
  </w:style>
  <w:style w:type="paragraph" w:styleId="688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consultantplus://offline/ref=F0BA628A93AFA715783D92065613D4EFDFDD9E06A04D901BDB8574E5E981F4D881991Cw8M2H%20\o%20" TargetMode="External"/><Relationship Id="rId11" Type="http://schemas.openxmlformats.org/officeDocument/2006/relationships/hyperlink" Target="consultantplus://offline/ref=7CDD4955F8041B062EBB6E26FF667FF75871FA5B5E11785D1AA63EAB2A5E514AGED9P" TargetMode="External"/><Relationship Id="rId12" Type="http://schemas.openxmlformats.org/officeDocument/2006/relationships/hyperlink" Target="file:///D:\l%20Par33%20%20\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0BA32-FC47-444C-95AF-93952ADA6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г.Ставрополь</dc:creator>
  <cp:revision>3</cp:revision>
  <dcterms:created xsi:type="dcterms:W3CDTF">2019-04-26T08:24:00Z</dcterms:created>
  <dcterms:modified xsi:type="dcterms:W3CDTF">2024-03-20T11:57:56Z</dcterms:modified>
</cp:coreProperties>
</file>