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20"/>
        <w:ind w:firstLine="709"/>
        <w:jc w:val="center"/>
        <w:spacing w:after="0" w:line="240" w:lineRule="auto"/>
        <w:tabs>
          <w:tab w:val="left" w:pos="3840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20"/>
        <w:jc w:val="center"/>
        <w:spacing w:after="0" w:line="240" w:lineRule="auto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/>
          <w:sz w:val="24"/>
          <w:szCs w:val="24"/>
        </w:rPr>
        <w:t xml:space="preserve">ГОРОДСКОГО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0"/>
        <w:jc w:val="center"/>
        <w:spacing w:after="0" w:line="240" w:lineRule="auto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</w:rPr>
      </w:r>
    </w:p>
    <w:p>
      <w:pPr>
        <w:pStyle w:val="620"/>
        <w:ind w:firstLine="709"/>
        <w:jc w:val="center"/>
        <w:spacing w:after="0" w:line="240" w:lineRule="auto"/>
        <w:tabs>
          <w:tab w:val="left" w:pos="384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9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29 июля 2019 г.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9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1559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62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обязаны представлять сведения о своих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расходах,</w:t>
      </w:r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Петровского го</w:t>
      </w:r>
      <w:r>
        <w:rPr>
          <w:rFonts w:ascii="Times New Roman" w:hAnsi="Times New Roman"/>
          <w:sz w:val="28"/>
          <w:szCs w:val="28"/>
        </w:rPr>
        <w:t xml:space="preserve">родского округа Ставропольского</w:t>
      </w:r>
      <w:r>
        <w:rPr>
          <w:rFonts w:ascii="Times New Roman" w:hAnsi="Times New Roman"/>
          <w:sz w:val="28"/>
          <w:szCs w:val="28"/>
        </w:rPr>
        <w:t xml:space="preserve"> края от 26 февраля 2018 г. № 204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>
        <w:rPr>
          <w:rFonts w:ascii="Times New Roman" w:hAnsi="Times New Roman"/>
          <w:sz w:val="28"/>
          <w:szCs w:val="28"/>
        </w:rPr>
        <w:t xml:space="preserve">от 21 декабря 2018 г. № 2302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08 февраля 2019 г.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267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изменением штатного расписания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</w:t>
      </w:r>
      <w:r>
        <w:rPr>
          <w:rFonts w:ascii="Times New Roman" w:hAnsi="Times New Roman"/>
          <w:sz w:val="28"/>
          <w:szCs w:val="28"/>
        </w:rPr>
        <w:t xml:space="preserve">авропольского края, утвержденного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15 декабря 2017 года № 01 (в редакции от 12 июля 2018 г. № 1147, от 13 сентября 2018 г. № 1620, от 01 ноября 2018 г. № 1936</w:t>
      </w:r>
      <w:r>
        <w:rPr>
          <w:rFonts w:ascii="Times New Roman" w:hAnsi="Times New Roman"/>
          <w:sz w:val="28"/>
          <w:szCs w:val="28"/>
        </w:rPr>
        <w:t xml:space="preserve">, от 01 </w:t>
      </w:r>
      <w:r>
        <w:rPr>
          <w:rFonts w:ascii="Times New Roman" w:hAnsi="Times New Roman"/>
          <w:sz w:val="28"/>
          <w:szCs w:val="28"/>
        </w:rPr>
        <w:t xml:space="preserve">ноября 2018 г. № </w:t>
      </w:r>
      <w:r>
        <w:rPr>
          <w:rFonts w:ascii="Times New Roman" w:hAnsi="Times New Roman"/>
          <w:sz w:val="28"/>
          <w:szCs w:val="28"/>
        </w:rPr>
        <w:t xml:space="preserve">1946</w:t>
      </w:r>
      <w:r>
        <w:rPr>
          <w:rFonts w:ascii="Times New Roman" w:hAnsi="Times New Roman"/>
          <w:sz w:val="28"/>
          <w:szCs w:val="28"/>
        </w:rPr>
        <w:t xml:space="preserve">, от 29 ноября 2018 г. № 2128, от 28 февраля 2019 г. № 485, от 04 апреля 2019 г. № 843, от 24 июня 2019 г. № 1337, от 01 июля 2019 г. № 1387</w:t>
      </w:r>
      <w:r>
        <w:rPr>
          <w:rFonts w:ascii="Times New Roman" w:hAnsi="Times New Roman"/>
          <w:sz w:val="28"/>
          <w:szCs w:val="28"/>
        </w:rPr>
        <w:t xml:space="preserve">, от 08 июля 2019 г. № 1423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ar-SA"/>
        </w:rPr>
        <w:t xml:space="preserve">в пункт 2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Перечня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Петровского городского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, утвержденн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го</w:t>
      </w:r>
      <w:r>
        <w:rPr>
          <w:rFonts w:ascii="Times New Roman" w:hAnsi="Times New Roman"/>
          <w:sz w:val="28"/>
          <w:szCs w:val="28"/>
        </w:rPr>
        <w:t xml:space="preserve">родского округа Ставропольского</w:t>
      </w:r>
      <w:r>
        <w:rPr>
          <w:rFonts w:ascii="Times New Roman" w:hAnsi="Times New Roman"/>
          <w:sz w:val="28"/>
          <w:szCs w:val="28"/>
        </w:rPr>
        <w:t xml:space="preserve"> края от 26 февраля 2018 г. № 204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</w:t>
      </w:r>
      <w:r>
        <w:rPr>
          <w:rFonts w:ascii="Times New Roman" w:hAnsi="Times New Roman"/>
          <w:sz w:val="28"/>
          <w:szCs w:val="28"/>
        </w:rPr>
        <w:t xml:space="preserve">от 21 декабря 2018 г. № 2302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 февраля 2019 г.                </w:t>
      </w:r>
      <w:r>
        <w:rPr>
          <w:rFonts w:ascii="Times New Roman" w:hAnsi="Times New Roman"/>
          <w:sz w:val="28"/>
          <w:szCs w:val="28"/>
        </w:rPr>
        <w:t xml:space="preserve">№ 267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изменение, изложив его </w:t>
      </w:r>
      <w:r>
        <w:rPr>
          <w:rFonts w:ascii="Times New Roman" w:hAnsi="Times New Roman"/>
          <w:sz w:val="28"/>
          <w:szCs w:val="28"/>
        </w:rPr>
        <w:t xml:space="preserve">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выполнением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2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опубликования в газете «Вестник Петровского городского округа»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ind w:firstLine="708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ind w:firstLine="708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ind w:firstLine="708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ind w:right="-2"/>
        <w:jc w:val="both"/>
        <w:spacing w:after="0" w:line="240" w:lineRule="exact"/>
        <w:shd w:val="clear" w:color="auto" w:fill="ffffff"/>
        <w:tabs>
          <w:tab w:val="left" w:pos="567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А.А.</w:t>
      </w:r>
      <w:r>
        <w:rPr>
          <w:rFonts w:ascii="Times New Roman" w:hAnsi="Times New Roman"/>
          <w:sz w:val="28"/>
          <w:szCs w:val="28"/>
        </w:rPr>
        <w:t xml:space="preserve">Захарченко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spacing w:after="0" w:line="240" w:lineRule="exact"/>
        <w:shd w:val="clear" w:color="auto" w:fill="ffffff"/>
        <w:tabs>
          <w:tab w:val="left" w:pos="567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spacing w:after="0" w:line="240" w:lineRule="exact"/>
        <w:shd w:val="clear" w:color="auto" w:fill="ffffff"/>
        <w:tabs>
          <w:tab w:val="left" w:pos="567" w:leader="none"/>
          <w:tab w:val="left" w:pos="851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0"/>
        <w:jc w:val="both"/>
        <w:spacing w:after="0" w:line="240" w:lineRule="exact"/>
        <w:tabs>
          <w:tab w:val="left" w:pos="567" w:leader="none"/>
          <w:tab w:val="left" w:pos="851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1"/>
        <w:ind w:left="0" w:right="135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507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4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29 июля 2019 г. № 1559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620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center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center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обязаны представлять сведения о своих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Иные должности муниципальной службы в </w:t>
      </w:r>
      <w:r>
        <w:rPr>
          <w:rFonts w:ascii="Times New Roman" w:hAnsi="Times New Roman"/>
          <w:sz w:val="28"/>
          <w:szCs w:val="28"/>
        </w:rPr>
        <w:t xml:space="preserve">аппарате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и органах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края, замещение которых связано с коррупционными рисками: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АППАРАТ АДМИНИСТРАЦИИ</w:t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структурного подразделения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по организационно-кадровым вопросам и профилактике коррупционных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- юрисконсульт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информационных технологий и электронных услуг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Правовой отдел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- юрисконсульт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специалист-юрисконсульт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Архивный отдел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/>
        </w:trPr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муниципальных закупок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сельского хозяйства и охраны окружающей среды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стратегического планирования и инвестиций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/>
        </w:trPr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развития предпринимательства, торговли и потребительского рынка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/>
        </w:trPr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социального развития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опеки и попечительства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/>
        </w:trPr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/>
        </w:trPr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по общественной безопасности, гражданской бороне и чрезвычайным ситуациям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/>
        </w:trPr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0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ФИНАНСОВОЕ УПРАВЛЕНИЕ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и анализа доходов и налогового потенциала бюджета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специалист-юрисконсульт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и анализа расходов бюджета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исполнения бюджета, консолидированной отчетности и контроля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0"/>
        <w:spacing w:after="0"/>
      </w:pPr>
      <w:r/>
      <w:r/>
    </w:p>
    <w:p>
      <w:pPr>
        <w:pStyle w:val="62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ТРУДА И СОЦИАЛЬНОЙ ЗАЩИТЫ НАСЕЛЕНИЯ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социально-правовых гарантий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труда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кассовых выплат и отчетности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социальных выплат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назначения социальной помощи и поддержки населения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назначения и выплаты жилищных субсидий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ОБРАЗОВАНИЯ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2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ИМУЩЕСТВЕННЫХ И ЗЕМЕЛЬНЫХ ОТНОШЕНИЙ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2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специалист-юрисконсульт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center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КУЛЬТУРЫ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2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center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ФИЗИЧЕСКОЙ КУЛЬТУРЫ И СПОРТА</w:t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2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center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center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ПО ДЕЛАМ ТЕРРИТОРИЙ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2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Благодатное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Высоцкое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Гофицкое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Донская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Константиновское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Николина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посё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Прикалаусский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Просянка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посёлке Рогатая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Сухая Буйвола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Шангала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Шведино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МУНИЦИПАЛЬНОГО ХОЗЯЙСТВА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2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Главный специалист-юрисконсульт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bottom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жилищно-коммунального хозяйства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дорожной деятельности и транспорта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62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тавропольского края </w:t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  <w:t xml:space="preserve">В.В.</w:t>
      </w:r>
      <w:r>
        <w:rPr>
          <w:rFonts w:ascii="Times New Roman" w:hAnsi="Times New Roman"/>
          <w:sz w:val="28"/>
          <w:szCs w:val="28"/>
        </w:rPr>
        <w:t xml:space="preserve">Редькин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624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1">
    <w:name w:val="Основной шрифт абзаца"/>
    <w:next w:val="621"/>
    <w:link w:val="620"/>
    <w:uiPriority w:val="1"/>
    <w:semiHidden/>
    <w:unhideWhenUsed/>
  </w:style>
  <w:style w:type="table" w:styleId="622">
    <w:name w:val="Обычная таблица"/>
    <w:next w:val="622"/>
    <w:link w:val="620"/>
    <w:uiPriority w:val="99"/>
    <w:semiHidden/>
    <w:unhideWhenUsed/>
    <w:qFormat/>
    <w:tblPr/>
  </w:style>
  <w:style w:type="numbering" w:styleId="623">
    <w:name w:val="Нет списка"/>
    <w:next w:val="623"/>
    <w:link w:val="620"/>
    <w:uiPriority w:val="99"/>
    <w:semiHidden/>
    <w:unhideWhenUsed/>
  </w:style>
  <w:style w:type="paragraph" w:styleId="624">
    <w:name w:val="Обычный (веб)"/>
    <w:basedOn w:val="620"/>
    <w:next w:val="624"/>
    <w:link w:val="620"/>
    <w:uiPriority w:val="99"/>
    <w:unhideWhenUsed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625">
    <w:name w:val="Текст выноски"/>
    <w:basedOn w:val="620"/>
    <w:next w:val="625"/>
    <w:link w:val="626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626">
    <w:name w:val="Текст выноски Знак"/>
    <w:next w:val="626"/>
    <w:link w:val="625"/>
    <w:uiPriority w:val="99"/>
    <w:semiHidden/>
    <w:rPr>
      <w:rFonts w:ascii="Segoe UI" w:hAnsi="Segoe UI" w:cs="Segoe UI"/>
      <w:sz w:val="18"/>
      <w:szCs w:val="18"/>
    </w:rPr>
  </w:style>
  <w:style w:type="paragraph" w:styleId="627">
    <w:name w:val="ConsPlusNormal"/>
    <w:next w:val="627"/>
    <w:link w:val="620"/>
    <w:rPr>
      <w:rFonts w:ascii="Times New Roman" w:hAnsi="Times New Roman"/>
      <w:sz w:val="28"/>
      <w:szCs w:val="28"/>
      <w:lang w:val="ru-RU" w:eastAsia="ru-RU" w:bidi="ar-SA"/>
    </w:rPr>
  </w:style>
  <w:style w:type="paragraph" w:styleId="628">
    <w:name w:val="Абзац списка"/>
    <w:basedOn w:val="620"/>
    <w:next w:val="628"/>
    <w:link w:val="620"/>
    <w:uiPriority w:val="34"/>
    <w:qFormat/>
    <w:pPr>
      <w:ind w:left="708"/>
    </w:pPr>
  </w:style>
  <w:style w:type="paragraph" w:styleId="629">
    <w:name w:val="Название"/>
    <w:basedOn w:val="620"/>
    <w:next w:val="629"/>
    <w:link w:val="630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</w:rPr>
  </w:style>
  <w:style w:type="character" w:styleId="630">
    <w:name w:val="Название Знак"/>
    <w:next w:val="630"/>
    <w:link w:val="629"/>
    <w:rPr>
      <w:rFonts w:ascii="Times New Roman" w:hAnsi="Times New Roman"/>
      <w:b/>
      <w:bCs/>
      <w:sz w:val="32"/>
      <w:szCs w:val="24"/>
    </w:rPr>
  </w:style>
  <w:style w:type="paragraph" w:styleId="631">
    <w:name w:val="Без интервала"/>
    <w:next w:val="631"/>
    <w:link w:val="620"/>
    <w:uiPriority w:val="1"/>
    <w:qFormat/>
    <w:rPr>
      <w:sz w:val="22"/>
      <w:szCs w:val="22"/>
      <w:lang w:val="ru-RU" w:eastAsia="ru-RU" w:bidi="ar-SA"/>
    </w:rPr>
  </w:style>
  <w:style w:type="paragraph" w:styleId="632">
    <w:name w:val="Верхний колонтитул"/>
    <w:basedOn w:val="620"/>
    <w:next w:val="632"/>
    <w:link w:val="63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33">
    <w:name w:val="Верхний колонтитул Знак"/>
    <w:next w:val="633"/>
    <w:link w:val="632"/>
    <w:uiPriority w:val="99"/>
    <w:semiHidden/>
    <w:rPr>
      <w:sz w:val="22"/>
      <w:szCs w:val="22"/>
    </w:rPr>
  </w:style>
  <w:style w:type="paragraph" w:styleId="634">
    <w:name w:val="Нижний колонтитул"/>
    <w:basedOn w:val="620"/>
    <w:next w:val="634"/>
    <w:link w:val="63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35">
    <w:name w:val="Нижний колонтитул Знак"/>
    <w:next w:val="635"/>
    <w:link w:val="634"/>
    <w:uiPriority w:val="99"/>
    <w:semiHidden/>
    <w:rPr>
      <w:sz w:val="22"/>
      <w:szCs w:val="22"/>
    </w:rPr>
  </w:style>
  <w:style w:type="table" w:styleId="636">
    <w:name w:val="Сетка таблицы"/>
    <w:basedOn w:val="622"/>
    <w:next w:val="636"/>
    <w:link w:val="620"/>
    <w:uiPriority w:val="59"/>
    <w:tblPr/>
  </w:style>
  <w:style w:type="character" w:styleId="3638" w:default="1">
    <w:name w:val="Default Paragraph Font"/>
    <w:uiPriority w:val="1"/>
    <w:semiHidden/>
    <w:unhideWhenUsed/>
  </w:style>
  <w:style w:type="numbering" w:styleId="3639" w:default="1">
    <w:name w:val="No List"/>
    <w:uiPriority w:val="99"/>
    <w:semiHidden/>
    <w:unhideWhenUsed/>
  </w:style>
  <w:style w:type="table" w:styleId="36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2019-07-30T06:26:00Z</dcterms:created>
  <dcterms:modified xsi:type="dcterms:W3CDTF">2024-03-21T13:32:36Z</dcterms:modified>
  <cp:version>917504</cp:version>
</cp:coreProperties>
</file>