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EF44E" w14:textId="505F1F9B" w:rsidR="003C7506" w:rsidRPr="00DA0DB0" w:rsidRDefault="003C7506" w:rsidP="000948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DA0DB0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DA0DB0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14:paraId="320F0BB6" w14:textId="77777777" w:rsidR="003C7506" w:rsidRPr="00DA0DB0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10183" w14:textId="77777777"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F028EB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06E3C181" w14:textId="77777777"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A0DB0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14:paraId="6A832D34" w14:textId="77777777" w:rsidR="003C7506" w:rsidRPr="00DA0DB0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3C7506" w:rsidRPr="00DA0DB0" w14:paraId="0FC42179" w14:textId="77777777" w:rsidTr="004B34FF">
        <w:tc>
          <w:tcPr>
            <w:tcW w:w="3063" w:type="dxa"/>
          </w:tcPr>
          <w:p w14:paraId="456A1EB3" w14:textId="5158BA0F" w:rsidR="003C7506" w:rsidRPr="00DA0DB0" w:rsidRDefault="003679F2" w:rsidP="004B3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 2024 г.</w:t>
            </w:r>
          </w:p>
        </w:tc>
        <w:tc>
          <w:tcPr>
            <w:tcW w:w="3171" w:type="dxa"/>
            <w:hideMark/>
          </w:tcPr>
          <w:p w14:paraId="132887B5" w14:textId="77777777" w:rsidR="003C7506" w:rsidRPr="00DA0DB0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DB0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14:paraId="14EAD398" w14:textId="53E6A18C" w:rsidR="003C7506" w:rsidRPr="00DA0DB0" w:rsidRDefault="003679F2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628</w:t>
            </w:r>
          </w:p>
        </w:tc>
      </w:tr>
    </w:tbl>
    <w:p w14:paraId="7244DBB9" w14:textId="77777777" w:rsidR="00F028EB" w:rsidRPr="00EA64E9" w:rsidRDefault="00F028EB" w:rsidP="00F808EC">
      <w:pPr>
        <w:pStyle w:val="a3"/>
        <w:spacing w:line="240" w:lineRule="exact"/>
        <w:ind w:right="-57"/>
        <w:rPr>
          <w:szCs w:val="28"/>
        </w:rPr>
      </w:pPr>
    </w:p>
    <w:p w14:paraId="56AE2DF5" w14:textId="77777777" w:rsidR="00F808EC" w:rsidRPr="00EA64E9" w:rsidRDefault="00EA64E9" w:rsidP="00F808EC">
      <w:pPr>
        <w:pStyle w:val="a3"/>
        <w:spacing w:line="240" w:lineRule="exact"/>
        <w:ind w:right="-57"/>
        <w:rPr>
          <w:szCs w:val="28"/>
        </w:rPr>
      </w:pPr>
      <w:r w:rsidRPr="00EA64E9">
        <w:rPr>
          <w:szCs w:val="28"/>
        </w:rPr>
        <w:t>Об у</w:t>
      </w:r>
      <w:r w:rsidR="00E03E7A">
        <w:rPr>
          <w:szCs w:val="28"/>
        </w:rPr>
        <w:t>становлении</w:t>
      </w:r>
      <w:r w:rsidRPr="00EA64E9">
        <w:rPr>
          <w:szCs w:val="28"/>
        </w:rPr>
        <w:t xml:space="preserve"> </w:t>
      </w:r>
      <w:hyperlink r:id="rId7" w:history="1">
        <w:r w:rsidRPr="00EA64E9">
          <w:rPr>
            <w:szCs w:val="28"/>
          </w:rPr>
          <w:t>требований</w:t>
        </w:r>
      </w:hyperlink>
      <w:r w:rsidRPr="00EA64E9">
        <w:rPr>
          <w:szCs w:val="28"/>
        </w:rPr>
        <w:t xml:space="preserve"> к качеству услуг, предоставляемых </w:t>
      </w:r>
      <w:r w:rsidR="00E03E7A">
        <w:rPr>
          <w:szCs w:val="28"/>
        </w:rPr>
        <w:t>по гарантированному перечню услуг по погребению</w:t>
      </w:r>
    </w:p>
    <w:p w14:paraId="7326039E" w14:textId="77777777" w:rsidR="00BE76A8" w:rsidRDefault="00BE76A8" w:rsidP="00F808EC">
      <w:pPr>
        <w:pStyle w:val="a3"/>
        <w:spacing w:line="240" w:lineRule="exact"/>
        <w:ind w:right="-57"/>
        <w:rPr>
          <w:szCs w:val="28"/>
        </w:rPr>
      </w:pPr>
    </w:p>
    <w:p w14:paraId="1465A8A8" w14:textId="77777777" w:rsidR="0026236C" w:rsidRDefault="0026236C" w:rsidP="00A77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03EA02" w14:textId="77777777" w:rsidR="00EA64E9" w:rsidRPr="006B3CD3" w:rsidRDefault="00F574E1" w:rsidP="00A77F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9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03E7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C14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63031339"/>
      <w:r w:rsidR="003C1458">
        <w:rPr>
          <w:rFonts w:ascii="Times New Roman" w:hAnsi="Times New Roman" w:cs="Times New Roman"/>
          <w:sz w:val="28"/>
          <w:szCs w:val="28"/>
        </w:rPr>
        <w:t xml:space="preserve">от 12.01.1996 № 8-ФЗ </w:t>
      </w:r>
      <w:bookmarkEnd w:id="0"/>
      <w:r w:rsidR="003C1458">
        <w:rPr>
          <w:rFonts w:ascii="Times New Roman" w:hAnsi="Times New Roman" w:cs="Times New Roman"/>
          <w:sz w:val="28"/>
          <w:szCs w:val="28"/>
        </w:rPr>
        <w:t>«О погребении и похоронном деле», пунктом 23 части 1 статьи 16 Федерального закона</w:t>
      </w:r>
      <w:r w:rsidRPr="005E579D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администрация Петровского муниципального округа Ставропольского края</w:t>
      </w:r>
    </w:p>
    <w:p w14:paraId="00351251" w14:textId="77777777" w:rsidR="00F028EB" w:rsidRDefault="00F028EB" w:rsidP="00F028EB">
      <w:pPr>
        <w:pStyle w:val="a3"/>
        <w:ind w:right="-57"/>
        <w:rPr>
          <w:szCs w:val="28"/>
        </w:rPr>
      </w:pPr>
    </w:p>
    <w:p w14:paraId="6C4C6E00" w14:textId="77777777" w:rsidR="000948D7" w:rsidRDefault="000948D7" w:rsidP="00F028EB">
      <w:pPr>
        <w:pStyle w:val="a3"/>
        <w:ind w:right="-57"/>
        <w:rPr>
          <w:szCs w:val="28"/>
        </w:rPr>
      </w:pPr>
    </w:p>
    <w:p w14:paraId="0F0C5AC3" w14:textId="77777777" w:rsidR="00EA64E9" w:rsidRPr="00BE76A8" w:rsidRDefault="00EA64E9" w:rsidP="00EA64E9">
      <w:pPr>
        <w:pStyle w:val="a3"/>
        <w:spacing w:line="240" w:lineRule="exact"/>
        <w:ind w:right="-57"/>
        <w:rPr>
          <w:szCs w:val="28"/>
        </w:rPr>
      </w:pPr>
      <w:r w:rsidRPr="00BE76A8">
        <w:rPr>
          <w:szCs w:val="28"/>
        </w:rPr>
        <w:t xml:space="preserve">ПОСТАНОВЛЯЕТ: </w:t>
      </w:r>
    </w:p>
    <w:p w14:paraId="68029A32" w14:textId="77777777" w:rsidR="0026236C" w:rsidRDefault="0026236C" w:rsidP="003C14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4D708" w14:textId="77777777" w:rsidR="000948D7" w:rsidRDefault="000948D7" w:rsidP="003C14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E25094" w14:textId="5C0B5FD4" w:rsidR="00EA64E9" w:rsidRPr="00995151" w:rsidRDefault="00EA64E9" w:rsidP="003C14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64E9">
        <w:rPr>
          <w:rFonts w:ascii="Times New Roman" w:hAnsi="Times New Roman" w:cs="Times New Roman"/>
          <w:sz w:val="28"/>
          <w:szCs w:val="28"/>
        </w:rPr>
        <w:t xml:space="preserve">1. </w:t>
      </w:r>
      <w:r w:rsidR="003C145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3C1458">
        <w:rPr>
          <w:rFonts w:ascii="Times New Roman" w:hAnsi="Times New Roman" w:cs="Times New Roman"/>
          <w:bCs/>
          <w:sz w:val="28"/>
          <w:szCs w:val="28"/>
        </w:rPr>
        <w:t>т</w:t>
      </w:r>
      <w:r w:rsidR="003C1458" w:rsidRPr="003C1458">
        <w:rPr>
          <w:rFonts w:ascii="Times New Roman" w:hAnsi="Times New Roman" w:cs="Times New Roman"/>
          <w:bCs/>
          <w:sz w:val="28"/>
          <w:szCs w:val="28"/>
        </w:rPr>
        <w:t>ребования</w:t>
      </w:r>
      <w:r w:rsidR="003C14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458" w:rsidRPr="003C1458">
        <w:rPr>
          <w:rFonts w:ascii="Times New Roman" w:hAnsi="Times New Roman" w:cs="Times New Roman"/>
          <w:sz w:val="28"/>
          <w:szCs w:val="28"/>
        </w:rPr>
        <w:t>к качеству услуг, предоставляемых по гарантированному перечню услуг по погребению</w:t>
      </w:r>
      <w:r w:rsidR="00E03E7A">
        <w:rPr>
          <w:rFonts w:ascii="Times New Roman" w:hAnsi="Times New Roman" w:cs="Times New Roman"/>
          <w:sz w:val="28"/>
          <w:szCs w:val="28"/>
        </w:rPr>
        <w:t xml:space="preserve"> </w:t>
      </w:r>
      <w:r w:rsidR="003C1458" w:rsidRPr="003C1458">
        <w:rPr>
          <w:rFonts w:ascii="Times New Roman" w:hAnsi="Times New Roman" w:cs="Times New Roman"/>
          <w:sz w:val="28"/>
          <w:szCs w:val="28"/>
        </w:rPr>
        <w:t xml:space="preserve">умерших граждан, имеющих супруга, близких родственников, иных родственников, законного </w:t>
      </w:r>
      <w:r w:rsidR="003C1458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или иного лица, взявшего на себя обязанность осуществить погребение, предусмотренных </w:t>
      </w:r>
      <w:r w:rsidR="00E03E7A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пунктом 1 статьи 9</w:t>
      </w:r>
      <w:r w:rsidR="003C1458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3E7A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</w:t>
      </w:r>
      <w:r w:rsidR="003C1458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акона</w:t>
      </w:r>
      <w:r w:rsidR="003A04F4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12.01.1996 № 8-ФЗ</w:t>
      </w:r>
      <w:r w:rsidR="003C1458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погребении и похоронном деле»</w:t>
      </w:r>
      <w:r w:rsidR="00E03E7A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</w:t>
      </w:r>
      <w:r w:rsidR="003C1458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</w:t>
      </w:r>
    </w:p>
    <w:p w14:paraId="733A16B4" w14:textId="77777777" w:rsidR="003C1458" w:rsidRPr="00995151" w:rsidRDefault="003C1458" w:rsidP="003C14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85E889" w14:textId="250FDE6C" w:rsidR="00F574E1" w:rsidRPr="00995151" w:rsidRDefault="003C1458" w:rsidP="002623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3A04F4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21B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 т</w:t>
      </w:r>
      <w:r w:rsidR="00F2221B" w:rsidRPr="0099515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ребования </w:t>
      </w:r>
      <w:r w:rsidR="00F2221B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к качеству услуг, предоставляемых по гарантированному перечню услуг по погребению умерших граждан, не имеющих супруга, близких родственников, иных родственников, либо законного представителя умершего</w:t>
      </w:r>
      <w:r w:rsidR="00E03E7A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221B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</w:t>
      </w:r>
      <w:r w:rsidR="00E03E7A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пунктом 3 статьи 12 Федерального з</w:t>
      </w:r>
      <w:r w:rsidR="00F2221B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акона</w:t>
      </w:r>
      <w:r w:rsidR="003A04F4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12.01.1996 № 8-ФЗ</w:t>
      </w:r>
      <w:r w:rsidR="00F2221B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погребении и похоронном деле»</w:t>
      </w:r>
      <w:r w:rsidR="00E03E7A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6236C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приложению 2.</w:t>
      </w:r>
    </w:p>
    <w:p w14:paraId="2A368E09" w14:textId="77777777" w:rsidR="0026236C" w:rsidRPr="00995151" w:rsidRDefault="0026236C" w:rsidP="00F57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F3C6F0" w14:textId="77777777" w:rsidR="00F574E1" w:rsidRPr="00995151" w:rsidRDefault="0026236C" w:rsidP="00F574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574E1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Признать утратившим силу </w:t>
      </w:r>
      <w:r w:rsidR="00F574E1" w:rsidRPr="00995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Петровского городского округа Ставропольского края от 02 апреля 2018 г. </w:t>
      </w:r>
      <w:r w:rsidR="00F574E1" w:rsidRPr="0099515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№ 462 «Об утверждении требований к качеству гарантируемых услуг по погребению, предоставляемых специализированной службой по вопросам похоронного дела на территории Петровского городского округа Ставропольского края</w:t>
      </w:r>
      <w:r w:rsidR="00F574E1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823AC98" w14:textId="77777777" w:rsidR="0026236C" w:rsidRPr="00995151" w:rsidRDefault="0026236C" w:rsidP="000948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A12108" w14:textId="77777777" w:rsidR="00573C54" w:rsidRPr="00995151" w:rsidRDefault="0026236C" w:rsidP="00094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A64E9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73C54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Петровского муниципального округа Ставропольского края </w:t>
      </w:r>
      <w:proofErr w:type="spellStart"/>
      <w:r w:rsidR="00573C54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>Бабыкина</w:t>
      </w:r>
      <w:proofErr w:type="spellEnd"/>
      <w:r w:rsidR="00573C54" w:rsidRPr="00995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А.И.</w:t>
      </w:r>
    </w:p>
    <w:p w14:paraId="33565FB8" w14:textId="77777777" w:rsidR="003A04F4" w:rsidRDefault="003A04F4" w:rsidP="00094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7CF345" w14:textId="6CD49B4A" w:rsidR="00573C54" w:rsidRDefault="0026236C" w:rsidP="000948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72C8">
        <w:rPr>
          <w:rFonts w:ascii="Times New Roman" w:hAnsi="Times New Roman" w:cs="Times New Roman"/>
          <w:sz w:val="28"/>
          <w:szCs w:val="28"/>
        </w:rPr>
        <w:t xml:space="preserve">. </w:t>
      </w:r>
      <w:r w:rsidR="00573C54" w:rsidRPr="005E579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73C54">
        <w:rPr>
          <w:rFonts w:ascii="Times New Roman" w:hAnsi="Times New Roman"/>
          <w:sz w:val="28"/>
          <w:szCs w:val="28"/>
        </w:rPr>
        <w:t>«</w:t>
      </w:r>
      <w:r w:rsidR="00E03E7A" w:rsidRPr="00E03E7A">
        <w:rPr>
          <w:rFonts w:ascii="Times New Roman" w:hAnsi="Times New Roman"/>
          <w:sz w:val="28"/>
          <w:szCs w:val="28"/>
        </w:rPr>
        <w:t>Об установлении требований к качеству услуг, предоставляемых по гарантированному перечню услуг по погребению</w:t>
      </w:r>
      <w:r w:rsidR="00573C54">
        <w:rPr>
          <w:rFonts w:ascii="Times New Roman" w:hAnsi="Times New Roman"/>
          <w:sz w:val="28"/>
          <w:szCs w:val="28"/>
        </w:rPr>
        <w:t xml:space="preserve">» </w:t>
      </w:r>
      <w:r w:rsidR="00573C54" w:rsidRPr="005E579D">
        <w:rPr>
          <w:rFonts w:ascii="Times New Roman" w:hAnsi="Times New Roman"/>
          <w:sz w:val="28"/>
          <w:szCs w:val="28"/>
        </w:rPr>
        <w:t xml:space="preserve">вступает в силу со дня его опубликования </w:t>
      </w:r>
      <w:r w:rsidR="00573C54" w:rsidRPr="005E57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73C54" w:rsidRPr="005E579D">
        <w:rPr>
          <w:rFonts w:ascii="Times New Roman" w:hAnsi="Times New Roman" w:cs="Times New Roman"/>
          <w:sz w:val="28"/>
          <w:szCs w:val="28"/>
        </w:rPr>
        <w:t xml:space="preserve">газете «Вестник Петровского </w:t>
      </w:r>
      <w:r w:rsidR="00573C54">
        <w:rPr>
          <w:rFonts w:ascii="Times New Roman" w:hAnsi="Times New Roman" w:cs="Times New Roman"/>
          <w:sz w:val="28"/>
          <w:szCs w:val="28"/>
        </w:rPr>
        <w:t>муниципального</w:t>
      </w:r>
      <w:r w:rsidR="00573C54" w:rsidRPr="005E579D">
        <w:rPr>
          <w:rFonts w:ascii="Times New Roman" w:hAnsi="Times New Roman" w:cs="Times New Roman"/>
          <w:sz w:val="28"/>
          <w:szCs w:val="28"/>
        </w:rPr>
        <w:t xml:space="preserve"> округа»</w:t>
      </w:r>
      <w:r w:rsidR="00573C54">
        <w:rPr>
          <w:rFonts w:ascii="Times New Roman" w:hAnsi="Times New Roman" w:cs="Times New Roman"/>
          <w:sz w:val="28"/>
          <w:szCs w:val="28"/>
        </w:rPr>
        <w:t>.</w:t>
      </w:r>
    </w:p>
    <w:p w14:paraId="678D5CDB" w14:textId="77777777" w:rsidR="00DE72C8" w:rsidRDefault="00DE72C8" w:rsidP="004D1779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123AA781" w14:textId="77777777" w:rsidR="00573C54" w:rsidRDefault="00573C54" w:rsidP="004D1779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6F38B9EE" w14:textId="77777777" w:rsidR="00F808EC" w:rsidRPr="00BE76A8" w:rsidRDefault="00F808EC" w:rsidP="004D1779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  <w:r w:rsidRPr="00BE76A8">
        <w:rPr>
          <w:szCs w:val="28"/>
        </w:rPr>
        <w:t xml:space="preserve">Глава </w:t>
      </w:r>
      <w:proofErr w:type="gramStart"/>
      <w:r w:rsidRPr="00BE76A8">
        <w:rPr>
          <w:szCs w:val="28"/>
        </w:rPr>
        <w:t>Петровского</w:t>
      </w:r>
      <w:proofErr w:type="gramEnd"/>
      <w:r w:rsidRPr="00BE76A8">
        <w:rPr>
          <w:szCs w:val="28"/>
        </w:rPr>
        <w:t xml:space="preserve"> </w:t>
      </w:r>
    </w:p>
    <w:p w14:paraId="6E41D6E5" w14:textId="77777777" w:rsidR="00F808EC" w:rsidRPr="00BE76A8" w:rsidRDefault="00DE72C8" w:rsidP="004D1779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  <w:r>
        <w:rPr>
          <w:szCs w:val="28"/>
        </w:rPr>
        <w:t>муниципального</w:t>
      </w:r>
      <w:r w:rsidR="00F808EC" w:rsidRPr="00BE76A8">
        <w:rPr>
          <w:szCs w:val="28"/>
        </w:rPr>
        <w:t xml:space="preserve"> округа </w:t>
      </w:r>
      <w:r>
        <w:rPr>
          <w:szCs w:val="28"/>
        </w:rPr>
        <w:t xml:space="preserve"> </w:t>
      </w:r>
    </w:p>
    <w:p w14:paraId="6EDDFDB5" w14:textId="77777777" w:rsidR="00866768" w:rsidRDefault="00F808EC" w:rsidP="00DE72C8">
      <w:pPr>
        <w:pStyle w:val="a3"/>
        <w:tabs>
          <w:tab w:val="clear" w:pos="0"/>
        </w:tabs>
        <w:spacing w:line="240" w:lineRule="exact"/>
        <w:ind w:right="-2"/>
        <w:rPr>
          <w:szCs w:val="28"/>
        </w:rPr>
      </w:pPr>
      <w:r w:rsidRPr="00BE76A8">
        <w:rPr>
          <w:szCs w:val="28"/>
        </w:rPr>
        <w:t xml:space="preserve">Ставропольского края                                  </w:t>
      </w:r>
      <w:r w:rsidR="004B34FF">
        <w:rPr>
          <w:szCs w:val="28"/>
        </w:rPr>
        <w:t xml:space="preserve">  </w:t>
      </w:r>
      <w:r w:rsidRPr="00BE76A8">
        <w:rPr>
          <w:szCs w:val="28"/>
        </w:rPr>
        <w:t xml:space="preserve">          </w:t>
      </w:r>
      <w:r w:rsidR="00DE72C8">
        <w:rPr>
          <w:szCs w:val="28"/>
        </w:rPr>
        <w:t xml:space="preserve">           </w:t>
      </w:r>
      <w:r w:rsidRPr="00BE76A8">
        <w:rPr>
          <w:szCs w:val="28"/>
        </w:rPr>
        <w:t xml:space="preserve">     </w:t>
      </w:r>
      <w:r w:rsidR="004B34FF">
        <w:rPr>
          <w:szCs w:val="28"/>
        </w:rPr>
        <w:t xml:space="preserve">  </w:t>
      </w:r>
      <w:r w:rsidRPr="00BE76A8">
        <w:rPr>
          <w:szCs w:val="28"/>
        </w:rPr>
        <w:t xml:space="preserve">   </w:t>
      </w:r>
      <w:r w:rsidR="00E31345">
        <w:rPr>
          <w:szCs w:val="28"/>
        </w:rPr>
        <w:t xml:space="preserve">   </w:t>
      </w:r>
      <w:r w:rsidR="00DE72C8">
        <w:rPr>
          <w:szCs w:val="28"/>
        </w:rPr>
        <w:t xml:space="preserve">   </w:t>
      </w:r>
      <w:proofErr w:type="spellStart"/>
      <w:r w:rsidR="00DE72C8" w:rsidRPr="00DE72C8">
        <w:rPr>
          <w:szCs w:val="28"/>
        </w:rPr>
        <w:t>Н.В.Конкина</w:t>
      </w:r>
      <w:proofErr w:type="spellEnd"/>
    </w:p>
    <w:p w14:paraId="555B05F5" w14:textId="77777777" w:rsidR="00866768" w:rsidRDefault="00866768" w:rsidP="004D1779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5052DFE0" w14:textId="77777777" w:rsidR="000948D7" w:rsidRDefault="000948D7" w:rsidP="004D1779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14:paraId="200075ED" w14:textId="77777777" w:rsidR="00866768" w:rsidRPr="003679F2" w:rsidRDefault="00866768" w:rsidP="004D1779">
      <w:pPr>
        <w:pStyle w:val="a3"/>
        <w:tabs>
          <w:tab w:val="clear" w:pos="0"/>
        </w:tabs>
        <w:spacing w:line="240" w:lineRule="exact"/>
        <w:ind w:right="85"/>
        <w:rPr>
          <w:color w:val="FFFFFF" w:themeColor="background1"/>
          <w:szCs w:val="28"/>
        </w:rPr>
      </w:pPr>
    </w:p>
    <w:p w14:paraId="4CB8CA7B" w14:textId="77777777" w:rsidR="00866768" w:rsidRPr="003679F2" w:rsidRDefault="00866768" w:rsidP="000948D7">
      <w:pPr>
        <w:pStyle w:val="a3"/>
        <w:tabs>
          <w:tab w:val="clear" w:pos="0"/>
        </w:tabs>
        <w:spacing w:line="240" w:lineRule="exact"/>
        <w:ind w:right="85"/>
        <w:rPr>
          <w:color w:val="FFFFFF" w:themeColor="background1"/>
          <w:szCs w:val="28"/>
        </w:rPr>
      </w:pPr>
      <w:r w:rsidRPr="003679F2">
        <w:rPr>
          <w:color w:val="FFFFFF" w:themeColor="background1"/>
          <w:szCs w:val="28"/>
        </w:rPr>
        <w:t xml:space="preserve">Проект постановления вносит первый заместитель главы администрации Петровского </w:t>
      </w:r>
      <w:r w:rsidR="00DE72C8" w:rsidRPr="003679F2">
        <w:rPr>
          <w:color w:val="FFFFFF" w:themeColor="background1"/>
          <w:szCs w:val="28"/>
        </w:rPr>
        <w:t>муниципального</w:t>
      </w:r>
      <w:r w:rsidRPr="003679F2">
        <w:rPr>
          <w:color w:val="FFFFFF" w:themeColor="background1"/>
          <w:szCs w:val="28"/>
        </w:rPr>
        <w:t xml:space="preserve"> округа Ставропольского края</w:t>
      </w:r>
    </w:p>
    <w:p w14:paraId="683CB22A" w14:textId="7F48C87E" w:rsidR="00D5275E" w:rsidRPr="003679F2" w:rsidRDefault="00866768" w:rsidP="000948D7">
      <w:pPr>
        <w:pStyle w:val="a3"/>
        <w:tabs>
          <w:tab w:val="clear" w:pos="0"/>
        </w:tabs>
        <w:spacing w:line="240" w:lineRule="exact"/>
        <w:ind w:right="85"/>
        <w:rPr>
          <w:color w:val="FFFFFF" w:themeColor="background1"/>
          <w:szCs w:val="28"/>
        </w:rPr>
      </w:pPr>
      <w:r w:rsidRPr="003679F2">
        <w:rPr>
          <w:color w:val="FFFFFF" w:themeColor="background1"/>
          <w:szCs w:val="28"/>
        </w:rPr>
        <w:t xml:space="preserve">                                                </w:t>
      </w:r>
      <w:r w:rsidR="000948D7" w:rsidRPr="003679F2">
        <w:rPr>
          <w:color w:val="FFFFFF" w:themeColor="background1"/>
          <w:szCs w:val="28"/>
        </w:rPr>
        <w:t xml:space="preserve">                           </w:t>
      </w:r>
      <w:r w:rsidRPr="003679F2">
        <w:rPr>
          <w:color w:val="FFFFFF" w:themeColor="background1"/>
          <w:szCs w:val="28"/>
        </w:rPr>
        <w:t xml:space="preserve">                                  </w:t>
      </w:r>
      <w:proofErr w:type="spellStart"/>
      <w:r w:rsidRPr="003679F2">
        <w:rPr>
          <w:color w:val="FFFFFF" w:themeColor="background1"/>
          <w:szCs w:val="28"/>
        </w:rPr>
        <w:t>А.И.Бабыкин</w:t>
      </w:r>
      <w:proofErr w:type="spellEnd"/>
    </w:p>
    <w:p w14:paraId="7B8BDB28" w14:textId="77777777" w:rsidR="00F028EB" w:rsidRPr="003679F2" w:rsidRDefault="00F028EB" w:rsidP="000948D7">
      <w:pPr>
        <w:pStyle w:val="a3"/>
        <w:tabs>
          <w:tab w:val="clear" w:pos="0"/>
        </w:tabs>
        <w:spacing w:line="240" w:lineRule="exact"/>
        <w:ind w:right="85"/>
        <w:rPr>
          <w:color w:val="FFFFFF" w:themeColor="background1"/>
          <w:szCs w:val="28"/>
        </w:rPr>
      </w:pPr>
    </w:p>
    <w:p w14:paraId="3F638EEF" w14:textId="77777777" w:rsidR="00F028EB" w:rsidRPr="003679F2" w:rsidRDefault="00F028EB" w:rsidP="000948D7">
      <w:pPr>
        <w:pStyle w:val="a3"/>
        <w:tabs>
          <w:tab w:val="clear" w:pos="0"/>
        </w:tabs>
        <w:spacing w:line="240" w:lineRule="exact"/>
        <w:ind w:right="85"/>
        <w:rPr>
          <w:color w:val="FFFFFF" w:themeColor="background1"/>
          <w:szCs w:val="28"/>
        </w:rPr>
      </w:pPr>
    </w:p>
    <w:p w14:paraId="696F34F9" w14:textId="77777777" w:rsidR="00812B55" w:rsidRPr="003679F2" w:rsidRDefault="00812B55" w:rsidP="00812B55">
      <w:pPr>
        <w:tabs>
          <w:tab w:val="left" w:pos="0"/>
        </w:tabs>
        <w:spacing w:line="240" w:lineRule="exact"/>
        <w:ind w:right="22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14:paraId="6A501F9A" w14:textId="77777777" w:rsidR="00812B55" w:rsidRPr="003679F2" w:rsidRDefault="00812B55" w:rsidP="00791F61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1ED94D69" w14:textId="77777777" w:rsidR="00F028EB" w:rsidRPr="003679F2" w:rsidRDefault="00F028EB" w:rsidP="00F028E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proofErr w:type="gramStart"/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Исполняющий</w:t>
      </w:r>
      <w:proofErr w:type="gramEnd"/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обязанности </w:t>
      </w:r>
    </w:p>
    <w:p w14:paraId="117B6F4B" w14:textId="77777777" w:rsidR="00F028EB" w:rsidRPr="003679F2" w:rsidRDefault="00F028EB" w:rsidP="00F028E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начальника финансового </w:t>
      </w:r>
    </w:p>
    <w:p w14:paraId="476941EC" w14:textId="77777777" w:rsidR="00F028EB" w:rsidRPr="003679F2" w:rsidRDefault="00F028EB" w:rsidP="00F028E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управления администрации </w:t>
      </w:r>
    </w:p>
    <w:p w14:paraId="2C12E4FC" w14:textId="77777777" w:rsidR="00F028EB" w:rsidRPr="003679F2" w:rsidRDefault="00F028EB" w:rsidP="00F028E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</w:t>
      </w:r>
    </w:p>
    <w:p w14:paraId="6BE760C0" w14:textId="26409777" w:rsidR="00F028EB" w:rsidRPr="003679F2" w:rsidRDefault="00F028EB" w:rsidP="00F028E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округа Ставропольского края                                 </w:t>
      </w:r>
      <w:r w:rsidR="000948D7"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       </w:t>
      </w:r>
      <w:proofErr w:type="spellStart"/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Е.С.Меркулова</w:t>
      </w:r>
      <w:proofErr w:type="spellEnd"/>
    </w:p>
    <w:p w14:paraId="26779159" w14:textId="77777777" w:rsidR="006F21F6" w:rsidRPr="003679F2" w:rsidRDefault="006F21F6" w:rsidP="006F21F6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22C8258E" w14:textId="77777777" w:rsidR="0079168B" w:rsidRPr="003679F2" w:rsidRDefault="0079168B" w:rsidP="006F21F6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53E1CE1C" w14:textId="77777777" w:rsidR="0079168B" w:rsidRPr="003679F2" w:rsidRDefault="0079168B" w:rsidP="0079168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Заместитель главы администрации</w:t>
      </w:r>
    </w:p>
    <w:p w14:paraId="18ACF44C" w14:textId="77777777" w:rsidR="0079168B" w:rsidRPr="003679F2" w:rsidRDefault="0079168B" w:rsidP="0079168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Петровского муниципального округа </w:t>
      </w:r>
    </w:p>
    <w:p w14:paraId="3E24BF35" w14:textId="77777777" w:rsidR="0079168B" w:rsidRPr="003679F2" w:rsidRDefault="0079168B" w:rsidP="0079168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Е.И.Сергеева</w:t>
      </w:r>
      <w:proofErr w:type="spellEnd"/>
    </w:p>
    <w:p w14:paraId="540FD6E0" w14:textId="77777777" w:rsidR="00F028EB" w:rsidRPr="003679F2" w:rsidRDefault="00F028EB" w:rsidP="006F21F6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73556F22" w14:textId="77777777" w:rsidR="0079168B" w:rsidRPr="003679F2" w:rsidRDefault="0079168B" w:rsidP="006F21F6">
      <w:pPr>
        <w:spacing w:after="0"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14:paraId="32380BDF" w14:textId="77777777" w:rsidR="000948D7" w:rsidRPr="003679F2" w:rsidRDefault="00162790" w:rsidP="00162790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>Начальник правового отдела</w:t>
      </w:r>
      <w:r w:rsidR="000948D7"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администрации </w:t>
      </w:r>
    </w:p>
    <w:p w14:paraId="3D4BF19B" w14:textId="2B2C486C" w:rsidR="00162790" w:rsidRPr="003679F2" w:rsidRDefault="00162790" w:rsidP="00162790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</w:t>
      </w:r>
      <w:r w:rsidR="00CE3A80"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</w:t>
      </w:r>
    </w:p>
    <w:p w14:paraId="25809C81" w14:textId="77777777" w:rsidR="00162790" w:rsidRPr="003679F2" w:rsidRDefault="00162790" w:rsidP="00162790">
      <w:pPr>
        <w:spacing w:after="0" w:line="240" w:lineRule="exac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>округа Ставропольского края</w:t>
      </w:r>
      <w:r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</w:r>
      <w:r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ab/>
        <w:t xml:space="preserve">      </w:t>
      </w:r>
      <w:r w:rsidR="00791F61"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r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proofErr w:type="spellStart"/>
      <w:r w:rsidRPr="003679F2">
        <w:rPr>
          <w:rFonts w:ascii="Times New Roman" w:hAnsi="Times New Roman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14:paraId="5200C87E" w14:textId="77777777" w:rsidR="005B661B" w:rsidRPr="003679F2" w:rsidRDefault="005B661B" w:rsidP="004D1779">
      <w:pPr>
        <w:pStyle w:val="a3"/>
        <w:tabs>
          <w:tab w:val="clear" w:pos="0"/>
        </w:tabs>
        <w:spacing w:line="240" w:lineRule="exact"/>
        <w:ind w:right="85"/>
        <w:rPr>
          <w:color w:val="FFFFFF" w:themeColor="background1"/>
          <w:szCs w:val="28"/>
        </w:rPr>
      </w:pPr>
    </w:p>
    <w:p w14:paraId="03187C7E" w14:textId="77777777" w:rsidR="00F028EB" w:rsidRPr="003679F2" w:rsidRDefault="00F028EB" w:rsidP="004D1779">
      <w:pPr>
        <w:pStyle w:val="a3"/>
        <w:tabs>
          <w:tab w:val="clear" w:pos="0"/>
        </w:tabs>
        <w:spacing w:line="240" w:lineRule="exact"/>
        <w:ind w:right="85"/>
        <w:rPr>
          <w:color w:val="FFFFFF" w:themeColor="background1"/>
          <w:szCs w:val="28"/>
        </w:rPr>
      </w:pPr>
    </w:p>
    <w:p w14:paraId="6F3A4EA9" w14:textId="77777777" w:rsidR="0079168B" w:rsidRPr="003679F2" w:rsidRDefault="0079168B" w:rsidP="0079168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Начальник отдела </w:t>
      </w:r>
      <w:proofErr w:type="gramStart"/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по</w:t>
      </w:r>
      <w:proofErr w:type="gramEnd"/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организационно - </w:t>
      </w:r>
    </w:p>
    <w:p w14:paraId="2AE8AEB2" w14:textId="77777777" w:rsidR="0079168B" w:rsidRPr="003679F2" w:rsidRDefault="0079168B" w:rsidP="0079168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кадровым вопросам и профилактике </w:t>
      </w:r>
    </w:p>
    <w:p w14:paraId="3B829B89" w14:textId="77777777" w:rsidR="0079168B" w:rsidRPr="003679F2" w:rsidRDefault="0079168B" w:rsidP="0079168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коррупционных правонарушений </w:t>
      </w:r>
    </w:p>
    <w:p w14:paraId="1C95AB71" w14:textId="77777777" w:rsidR="0079168B" w:rsidRPr="003679F2" w:rsidRDefault="0079168B" w:rsidP="0079168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14:paraId="34DECB45" w14:textId="77777777" w:rsidR="0079168B" w:rsidRPr="003679F2" w:rsidRDefault="0079168B" w:rsidP="0079168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муниципального округа </w:t>
      </w:r>
    </w:p>
    <w:p w14:paraId="6228D8E7" w14:textId="5415F0A8" w:rsidR="0079168B" w:rsidRPr="003679F2" w:rsidRDefault="0079168B" w:rsidP="0079168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Ставропольского края</w:t>
      </w: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  <w:t xml:space="preserve">                            </w:t>
      </w:r>
      <w:proofErr w:type="spellStart"/>
      <w:r w:rsidRPr="003679F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С.Н.Кулькина</w:t>
      </w:r>
      <w:proofErr w:type="spellEnd"/>
    </w:p>
    <w:p w14:paraId="60645509" w14:textId="77777777" w:rsidR="005B661B" w:rsidRPr="003679F2" w:rsidRDefault="005B661B" w:rsidP="005B661B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71D5C577" w14:textId="77777777" w:rsidR="00905CFC" w:rsidRPr="003679F2" w:rsidRDefault="00905CFC" w:rsidP="0079168B">
      <w:pPr>
        <w:shd w:val="clear" w:color="auto" w:fill="FFFFFF"/>
        <w:tabs>
          <w:tab w:val="left" w:pos="-1134"/>
        </w:tabs>
        <w:spacing w:after="0" w:line="240" w:lineRule="exact"/>
        <w:ind w:right="1274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22C38085" w14:textId="77777777" w:rsidR="00833351" w:rsidRPr="003679F2" w:rsidRDefault="00833351" w:rsidP="005B661B">
      <w:pPr>
        <w:pStyle w:val="a3"/>
        <w:tabs>
          <w:tab w:val="clear" w:pos="0"/>
        </w:tabs>
        <w:spacing w:line="240" w:lineRule="exact"/>
        <w:ind w:right="85"/>
        <w:rPr>
          <w:color w:val="FFFFFF" w:themeColor="background1"/>
          <w:szCs w:val="28"/>
        </w:rPr>
      </w:pPr>
    </w:p>
    <w:p w14:paraId="41262B62" w14:textId="77777777" w:rsidR="008B2ABB" w:rsidRPr="003679F2" w:rsidRDefault="008B2ABB" w:rsidP="005B661B">
      <w:pPr>
        <w:pStyle w:val="a3"/>
        <w:tabs>
          <w:tab w:val="clear" w:pos="0"/>
        </w:tabs>
        <w:spacing w:line="240" w:lineRule="exact"/>
        <w:ind w:right="85"/>
        <w:rPr>
          <w:color w:val="FFFFFF" w:themeColor="background1"/>
          <w:szCs w:val="28"/>
        </w:rPr>
      </w:pPr>
    </w:p>
    <w:p w14:paraId="705B29DD" w14:textId="77777777" w:rsidR="00905CFC" w:rsidRPr="003679F2" w:rsidRDefault="00905CFC" w:rsidP="00F028E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679F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подготовлен управлением муниципального хозяйства администрации Петровского </w:t>
      </w:r>
      <w:r w:rsidR="00CE3A80" w:rsidRPr="003679F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муниципального</w:t>
      </w:r>
      <w:r w:rsidRPr="003679F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округа Ставропольского края </w:t>
      </w:r>
    </w:p>
    <w:p w14:paraId="7461E643" w14:textId="5C434EB5" w:rsidR="006B3CD3" w:rsidRPr="003679F2" w:rsidRDefault="00905CFC" w:rsidP="00F028E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3679F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</w:t>
      </w:r>
      <w:r w:rsidR="000948D7" w:rsidRPr="003679F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Pr="003679F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proofErr w:type="spellStart"/>
      <w:r w:rsidR="00F028EB" w:rsidRPr="003679F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А.А.</w:t>
      </w:r>
      <w:r w:rsidR="00CE3A80" w:rsidRPr="003679F2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Брянцев</w:t>
      </w:r>
      <w:proofErr w:type="spellEnd"/>
    </w:p>
    <w:p w14:paraId="6ACB9697" w14:textId="77777777" w:rsidR="00F028EB" w:rsidRPr="003679F2" w:rsidRDefault="00F028EB" w:rsidP="00F028E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14:paraId="1F5D219C" w14:textId="77777777" w:rsidR="00F028EB" w:rsidRDefault="00F028EB" w:rsidP="00F028E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DF0FCC" w14:textId="77777777" w:rsidR="00F028EB" w:rsidRDefault="00F028EB" w:rsidP="00F028E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14:paraId="32D6A85F" w14:textId="77777777" w:rsidR="000948D7" w:rsidRDefault="000948D7" w:rsidP="00F028E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14:paraId="70061DE6" w14:textId="77777777" w:rsidR="000948D7" w:rsidRDefault="000948D7" w:rsidP="00F028E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14:paraId="35B5F525" w14:textId="77777777" w:rsidR="000948D7" w:rsidRDefault="000948D7" w:rsidP="00F028E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14:paraId="208A5832" w14:textId="77777777" w:rsidR="000948D7" w:rsidRDefault="000948D7" w:rsidP="00F028E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p w14:paraId="76664223" w14:textId="77777777" w:rsidR="000948D7" w:rsidRDefault="000948D7" w:rsidP="00F028EB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F028EB" w:rsidRPr="00F028EB" w14:paraId="68E29DB1" w14:textId="77777777" w:rsidTr="00BE2A39">
        <w:tc>
          <w:tcPr>
            <w:tcW w:w="5211" w:type="dxa"/>
          </w:tcPr>
          <w:p w14:paraId="526DF2CE" w14:textId="77777777" w:rsidR="00F028EB" w:rsidRPr="00F028EB" w:rsidRDefault="00F028EB" w:rsidP="00F028E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2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Pr="00F02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</w:tcPr>
          <w:p w14:paraId="5F089FAD" w14:textId="77777777" w:rsidR="00F028EB" w:rsidRPr="00F028EB" w:rsidRDefault="00F028EB" w:rsidP="00F028E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2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</w:t>
            </w:r>
            <w:r w:rsidR="00573C5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1</w:t>
            </w:r>
          </w:p>
        </w:tc>
      </w:tr>
      <w:tr w:rsidR="00F028EB" w:rsidRPr="00F028EB" w14:paraId="0AD3122E" w14:textId="77777777" w:rsidTr="00BE2A39">
        <w:tc>
          <w:tcPr>
            <w:tcW w:w="5211" w:type="dxa"/>
          </w:tcPr>
          <w:p w14:paraId="58C87414" w14:textId="77777777" w:rsidR="00F028EB" w:rsidRPr="00F028EB" w:rsidRDefault="00F028EB" w:rsidP="00F028E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1D1A08DF" w14:textId="77777777" w:rsidR="00F028EB" w:rsidRPr="00F028EB" w:rsidRDefault="00F028EB" w:rsidP="00F028EB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028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 Петровского муниципального округа Ставропольского края</w:t>
            </w:r>
          </w:p>
        </w:tc>
      </w:tr>
      <w:tr w:rsidR="00F028EB" w:rsidRPr="00F028EB" w14:paraId="20E5E3AD" w14:textId="77777777" w:rsidTr="00BE2A39">
        <w:tc>
          <w:tcPr>
            <w:tcW w:w="5211" w:type="dxa"/>
          </w:tcPr>
          <w:p w14:paraId="5E6D26E8" w14:textId="77777777" w:rsidR="00F028EB" w:rsidRPr="00F028EB" w:rsidRDefault="00F028EB" w:rsidP="00F028EB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1C7A74F7" w14:textId="3CBE689E" w:rsidR="00F028EB" w:rsidRPr="00F028EB" w:rsidRDefault="003679F2" w:rsidP="00F028EB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11 апреля 2024 г. № 628</w:t>
            </w:r>
          </w:p>
        </w:tc>
      </w:tr>
    </w:tbl>
    <w:p w14:paraId="2E5C2350" w14:textId="77777777" w:rsidR="00F028EB" w:rsidRDefault="00F028EB" w:rsidP="00F028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FC38822" w14:textId="77777777" w:rsidR="006B3CD3" w:rsidRPr="006B3CD3" w:rsidRDefault="006B3CD3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3CD3">
        <w:rPr>
          <w:rFonts w:ascii="Times New Roman" w:hAnsi="Times New Roman" w:cs="Times New Roman"/>
          <w:bCs/>
          <w:sz w:val="28"/>
          <w:szCs w:val="28"/>
        </w:rPr>
        <w:t>Требования</w:t>
      </w:r>
    </w:p>
    <w:p w14:paraId="27922308" w14:textId="77777777" w:rsidR="000948D7" w:rsidRDefault="006B3CD3" w:rsidP="00F028EB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к качеству услуг</w:t>
      </w:r>
      <w:r w:rsidR="00573C54">
        <w:rPr>
          <w:rFonts w:ascii="Times New Roman" w:hAnsi="Times New Roman" w:cs="Times New Roman"/>
          <w:sz w:val="28"/>
          <w:szCs w:val="28"/>
        </w:rPr>
        <w:t>, предоставляемых по гарантированному перечню услуг</w:t>
      </w:r>
      <w:r w:rsidRPr="006B3CD3">
        <w:rPr>
          <w:rFonts w:ascii="Times New Roman" w:hAnsi="Times New Roman" w:cs="Times New Roman"/>
          <w:sz w:val="28"/>
          <w:szCs w:val="28"/>
        </w:rPr>
        <w:t xml:space="preserve"> по погребению </w:t>
      </w:r>
      <w:r w:rsidR="00573C54">
        <w:rPr>
          <w:rFonts w:ascii="Times New Roman" w:hAnsi="Times New Roman" w:cs="Times New Roman"/>
          <w:sz w:val="28"/>
          <w:szCs w:val="28"/>
        </w:rPr>
        <w:t xml:space="preserve">умерших граждан,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погребение, предусмотренных </w:t>
      </w:r>
      <w:r w:rsidR="00022961">
        <w:rPr>
          <w:rFonts w:ascii="Times New Roman" w:hAnsi="Times New Roman" w:cs="Times New Roman"/>
          <w:sz w:val="28"/>
          <w:szCs w:val="28"/>
        </w:rPr>
        <w:t>пунктом 1 статьи 9 Федеральным з</w:t>
      </w:r>
      <w:r w:rsidR="00573C54">
        <w:rPr>
          <w:rFonts w:ascii="Times New Roman" w:hAnsi="Times New Roman" w:cs="Times New Roman"/>
          <w:sz w:val="28"/>
          <w:szCs w:val="28"/>
        </w:rPr>
        <w:t xml:space="preserve">аконом </w:t>
      </w:r>
    </w:p>
    <w:p w14:paraId="5D4DA8AA" w14:textId="33C5D671" w:rsidR="006B3CD3" w:rsidRPr="006B3CD3" w:rsidRDefault="003A04F4" w:rsidP="000948D7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12.01.1996</w:t>
      </w:r>
      <w:r w:rsidR="000948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8-ФЗ </w:t>
      </w:r>
      <w:r w:rsidR="00573C54">
        <w:rPr>
          <w:rFonts w:ascii="Times New Roman" w:hAnsi="Times New Roman" w:cs="Times New Roman"/>
          <w:sz w:val="28"/>
          <w:szCs w:val="28"/>
        </w:rPr>
        <w:t xml:space="preserve">«О погребении и похоронном деле» </w:t>
      </w:r>
    </w:p>
    <w:p w14:paraId="074C5981" w14:textId="77777777" w:rsidR="006B3CD3" w:rsidRPr="006B3CD3" w:rsidRDefault="006B3CD3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71251E1" w14:textId="42DCFED1" w:rsidR="00EA64E9" w:rsidRP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 xml:space="preserve">1. Качество услуг, предоставляемых </w:t>
      </w:r>
      <w:r w:rsidR="00022961">
        <w:rPr>
          <w:rFonts w:ascii="Times New Roman" w:hAnsi="Times New Roman" w:cs="Times New Roman"/>
          <w:sz w:val="28"/>
          <w:szCs w:val="28"/>
        </w:rPr>
        <w:t>по гарантированному перечню услуг</w:t>
      </w:r>
      <w:r w:rsidR="00022961" w:rsidRPr="006B3CD3">
        <w:rPr>
          <w:rFonts w:ascii="Times New Roman" w:hAnsi="Times New Roman" w:cs="Times New Roman"/>
          <w:sz w:val="28"/>
          <w:szCs w:val="28"/>
        </w:rPr>
        <w:t xml:space="preserve"> по погребению </w:t>
      </w:r>
      <w:r w:rsidR="00022961">
        <w:rPr>
          <w:rFonts w:ascii="Times New Roman" w:hAnsi="Times New Roman" w:cs="Times New Roman"/>
          <w:sz w:val="28"/>
          <w:szCs w:val="28"/>
        </w:rPr>
        <w:t xml:space="preserve">умерших граждан,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погребение, </w:t>
      </w:r>
      <w:r w:rsidRPr="006B3CD3">
        <w:rPr>
          <w:rFonts w:ascii="Times New Roman" w:hAnsi="Times New Roman" w:cs="Times New Roman"/>
          <w:sz w:val="28"/>
          <w:szCs w:val="28"/>
        </w:rPr>
        <w:t>должно соответствовать следующим требованиям:</w:t>
      </w:r>
    </w:p>
    <w:p w14:paraId="34DBD811" w14:textId="77777777" w:rsidR="00EA64E9" w:rsidRP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1.1. Оформление документов, необходимых для погребения:</w:t>
      </w:r>
    </w:p>
    <w:p w14:paraId="70FCC7E9" w14:textId="77777777" w:rsidR="00EA64E9" w:rsidRP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оформление заказа на услуги автокатафалка;</w:t>
      </w:r>
    </w:p>
    <w:p w14:paraId="2C8E1747" w14:textId="77777777" w:rsidR="00EA64E9" w:rsidRP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оформление документа, необходимого для погребения, удостоверяющего дату и место захоронения;</w:t>
      </w:r>
    </w:p>
    <w:p w14:paraId="621FCC58" w14:textId="77777777" w:rsidR="00EA64E9" w:rsidRP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оформление счета-заказа в течение суток с момента обращения в специализированную службу по вопросам похоронного дела.</w:t>
      </w:r>
    </w:p>
    <w:p w14:paraId="78EF25BB" w14:textId="77777777" w:rsidR="00EA64E9" w:rsidRP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1.2. Предоставление и</w:t>
      </w:r>
      <w:r w:rsidR="00D72961">
        <w:rPr>
          <w:rFonts w:ascii="Times New Roman" w:hAnsi="Times New Roman" w:cs="Times New Roman"/>
          <w:sz w:val="28"/>
          <w:szCs w:val="28"/>
        </w:rPr>
        <w:t xml:space="preserve"> </w:t>
      </w:r>
      <w:r w:rsidRPr="006B3CD3">
        <w:rPr>
          <w:rFonts w:ascii="Times New Roman" w:hAnsi="Times New Roman" w:cs="Times New Roman"/>
          <w:sz w:val="28"/>
          <w:szCs w:val="28"/>
        </w:rPr>
        <w:t>доставка гроба и других предметов, необходимых для погребения:</w:t>
      </w:r>
    </w:p>
    <w:p w14:paraId="09876801" w14:textId="77777777" w:rsidR="00EA64E9" w:rsidRPr="006B3CD3" w:rsidRDefault="00CE3A80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EA64E9" w:rsidRPr="006B3CD3">
        <w:rPr>
          <w:rFonts w:ascii="Times New Roman" w:hAnsi="Times New Roman" w:cs="Times New Roman"/>
          <w:sz w:val="28"/>
          <w:szCs w:val="28"/>
        </w:rPr>
        <w:t xml:space="preserve"> </w:t>
      </w:r>
      <w:r w:rsidR="00D72961">
        <w:rPr>
          <w:rFonts w:ascii="Times New Roman" w:hAnsi="Times New Roman" w:cs="Times New Roman"/>
          <w:sz w:val="28"/>
          <w:szCs w:val="28"/>
        </w:rPr>
        <w:t xml:space="preserve">и (или) изготовление </w:t>
      </w:r>
      <w:r w:rsidR="00EA64E9" w:rsidRPr="006B3CD3">
        <w:rPr>
          <w:rFonts w:ascii="Times New Roman" w:hAnsi="Times New Roman" w:cs="Times New Roman"/>
          <w:sz w:val="28"/>
          <w:szCs w:val="28"/>
        </w:rPr>
        <w:t>гроба деревянного из пиломатериалов длиной</w:t>
      </w:r>
      <w:r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EA64E9" w:rsidRPr="006B3CD3">
        <w:rPr>
          <w:rFonts w:ascii="Times New Roman" w:hAnsi="Times New Roman" w:cs="Times New Roman"/>
          <w:sz w:val="28"/>
          <w:szCs w:val="28"/>
        </w:rPr>
        <w:t xml:space="preserve"> 2,2 метра, обитого вгладь снаружи бархатной тканью, внутри хлопчатобумажной тканью, с четырьмя деревянными ножками и четырьмя ручками ритуальными;</w:t>
      </w:r>
    </w:p>
    <w:p w14:paraId="2AADA596" w14:textId="77777777" w:rsidR="00EA64E9" w:rsidRPr="006B3CD3" w:rsidRDefault="00CE3A80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="00EA64E9" w:rsidRPr="006B3CD3">
        <w:rPr>
          <w:rFonts w:ascii="Times New Roman" w:hAnsi="Times New Roman" w:cs="Times New Roman"/>
          <w:sz w:val="28"/>
          <w:szCs w:val="28"/>
        </w:rPr>
        <w:t xml:space="preserve"> деревянного креста из пиломатериалов толщиной 45 - 50 мм, высотой 2,1 метра;</w:t>
      </w:r>
    </w:p>
    <w:p w14:paraId="62B6404F" w14:textId="77777777" w:rsidR="00EA64E9" w:rsidRP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предоставление автотранспорта для доставки гроба и других предметов, необходимых для погребения, на дом (не выше 1 этажа) или к зданию морга;</w:t>
      </w:r>
    </w:p>
    <w:p w14:paraId="04CE0838" w14:textId="77777777" w:rsid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 xml:space="preserve">1.3. Перевозка </w:t>
      </w:r>
      <w:r w:rsidR="0026236C">
        <w:rPr>
          <w:rFonts w:ascii="Times New Roman" w:hAnsi="Times New Roman" w:cs="Times New Roman"/>
          <w:sz w:val="28"/>
          <w:szCs w:val="28"/>
        </w:rPr>
        <w:t>тела (останков</w:t>
      </w:r>
      <w:r w:rsidRPr="006B3CD3">
        <w:rPr>
          <w:rFonts w:ascii="Times New Roman" w:hAnsi="Times New Roman" w:cs="Times New Roman"/>
          <w:sz w:val="28"/>
          <w:szCs w:val="28"/>
        </w:rPr>
        <w:t>) умершего на кладбище:</w:t>
      </w:r>
      <w:r w:rsidR="006B3CD3" w:rsidRPr="006B3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1E06EF" w14:textId="77777777" w:rsidR="00EA64E9" w:rsidRP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вынос гроба с телом (останками) умершего из дома (не выше 1 этажа) или морга с установкой в автокатафалк;</w:t>
      </w:r>
    </w:p>
    <w:p w14:paraId="6DFD00AC" w14:textId="77777777" w:rsidR="00EA64E9" w:rsidRP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доставка автокатафалком гроба с телом (останками) умершего от дома (морга) на кладбище;</w:t>
      </w:r>
    </w:p>
    <w:p w14:paraId="1E0FBE72" w14:textId="77777777" w:rsidR="00EA64E9" w:rsidRP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снятие гроба с телом (останками) умершего с автокатафалка и установка его на постамент;</w:t>
      </w:r>
    </w:p>
    <w:p w14:paraId="5D09EDE9" w14:textId="77777777" w:rsidR="00EA64E9" w:rsidRP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перенос гроба с телом (останками) умершего к месту для захоронения;</w:t>
      </w:r>
    </w:p>
    <w:p w14:paraId="60F8DCF5" w14:textId="77777777" w:rsidR="00EA64E9" w:rsidRP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возврат участников похорон по адресу.</w:t>
      </w:r>
    </w:p>
    <w:p w14:paraId="464190A0" w14:textId="77777777" w:rsidR="00EA64E9" w:rsidRPr="006B3CD3" w:rsidRDefault="00EA64E9" w:rsidP="006B3C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1.4. Погребение:</w:t>
      </w:r>
    </w:p>
    <w:p w14:paraId="5C5619FF" w14:textId="77777777" w:rsidR="00EA64E9" w:rsidRPr="006B3CD3" w:rsidRDefault="00EA64E9" w:rsidP="00D87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разметка места для захоронения для рытья могилы;</w:t>
      </w:r>
    </w:p>
    <w:p w14:paraId="6E303D9A" w14:textId="77777777" w:rsidR="00EA64E9" w:rsidRPr="006B3CD3" w:rsidRDefault="00EA64E9" w:rsidP="00D87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lastRenderedPageBreak/>
        <w:t>рытье могилы механизированным способом с зачисткой поверхности дна и стенок вручную на кладбищах, свободных для захоронения;</w:t>
      </w:r>
    </w:p>
    <w:p w14:paraId="4BB82159" w14:textId="77777777" w:rsidR="00EA64E9" w:rsidRPr="006B3CD3" w:rsidRDefault="00EA64E9" w:rsidP="00D87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забивка крышки гроба и опускание в могилу;</w:t>
      </w:r>
    </w:p>
    <w:p w14:paraId="71E43C74" w14:textId="77777777" w:rsidR="00EA64E9" w:rsidRPr="006B3CD3" w:rsidRDefault="00EA64E9" w:rsidP="00D87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засыпка могилы и устройство надмогильного холма;</w:t>
      </w:r>
    </w:p>
    <w:p w14:paraId="5BF02846" w14:textId="77777777" w:rsidR="00CE3A80" w:rsidRDefault="00EA64E9" w:rsidP="00D87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D87EB5" w:rsidRPr="006B3CD3">
        <w:rPr>
          <w:rFonts w:ascii="Times New Roman" w:hAnsi="Times New Roman" w:cs="Times New Roman"/>
          <w:sz w:val="28"/>
          <w:szCs w:val="28"/>
        </w:rPr>
        <w:t xml:space="preserve">деревянного креста </w:t>
      </w:r>
      <w:r w:rsidRPr="006B3CD3">
        <w:rPr>
          <w:rFonts w:ascii="Times New Roman" w:hAnsi="Times New Roman" w:cs="Times New Roman"/>
          <w:sz w:val="28"/>
          <w:szCs w:val="28"/>
        </w:rPr>
        <w:t>с регистрационной табличкой на могиле.</w:t>
      </w:r>
    </w:p>
    <w:p w14:paraId="2745E245" w14:textId="77777777" w:rsidR="00F2221B" w:rsidRDefault="00F2221B" w:rsidP="00CE3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062691" w14:textId="77777777" w:rsidR="00D87EB5" w:rsidRDefault="00D87EB5" w:rsidP="00CE3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8AF3FE" w14:textId="77777777" w:rsidR="0079168B" w:rsidRPr="0079168B" w:rsidRDefault="0079168B" w:rsidP="0079168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68B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администрации</w:t>
      </w:r>
    </w:p>
    <w:p w14:paraId="6ABF1B3B" w14:textId="77777777" w:rsidR="0079168B" w:rsidRPr="0079168B" w:rsidRDefault="0079168B" w:rsidP="0079168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6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14:paraId="40849CF8" w14:textId="77777777" w:rsidR="0079168B" w:rsidRPr="0079168B" w:rsidRDefault="0079168B" w:rsidP="0079168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6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 w:rsidRPr="0079168B">
        <w:rPr>
          <w:rFonts w:ascii="Times New Roman" w:eastAsia="Calibri" w:hAnsi="Times New Roman" w:cs="Times New Roman"/>
          <w:sz w:val="28"/>
          <w:szCs w:val="28"/>
          <w:lang w:eastAsia="en-US"/>
        </w:rPr>
        <w:t>Е.И.Сергеева</w:t>
      </w:r>
      <w:proofErr w:type="spellEnd"/>
    </w:p>
    <w:p w14:paraId="5A1694F6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5D7DFB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B6CD24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E8B870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DF8A323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9758B2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327C7C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6DE5007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B0F21D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4506A5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1CC60D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E6BFF5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5EEEAC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F72011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95EF17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0200B2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E1A778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E29BB5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7C44EB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6CE73A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2EF7FA7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00EC82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7DEB9B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C44B84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1AEE4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EF338C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997015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6D9086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4E35AD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6E1540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7320533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4FE6446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E5996BD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F8AB2D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CBA103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9ECA464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66B61EC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989386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6027AA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BDE7023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80BE38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90E131B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BFFC575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46DA64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3513B5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241D774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2F348AB" w14:textId="77777777" w:rsidR="000948D7" w:rsidRDefault="000948D7" w:rsidP="00D87EB5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E2C838" w14:textId="77777777" w:rsidR="00F2221B" w:rsidRDefault="00F2221B" w:rsidP="00CE3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0948D7" w:rsidRPr="000948D7" w14:paraId="39F51CF1" w14:textId="77777777" w:rsidTr="00D76CC9">
        <w:tc>
          <w:tcPr>
            <w:tcW w:w="5211" w:type="dxa"/>
          </w:tcPr>
          <w:p w14:paraId="5AA70212" w14:textId="77777777" w:rsidR="000948D7" w:rsidRPr="000948D7" w:rsidRDefault="000948D7" w:rsidP="000948D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48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  <w:r w:rsidRPr="000948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4253" w:type="dxa"/>
          </w:tcPr>
          <w:p w14:paraId="54075FDA" w14:textId="7C1A12B0" w:rsidR="000948D7" w:rsidRPr="000948D7" w:rsidRDefault="000948D7" w:rsidP="000948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48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</w:t>
            </w:r>
          </w:p>
        </w:tc>
      </w:tr>
      <w:tr w:rsidR="000948D7" w:rsidRPr="000948D7" w14:paraId="09D3D45A" w14:textId="77777777" w:rsidTr="00D76CC9">
        <w:tc>
          <w:tcPr>
            <w:tcW w:w="5211" w:type="dxa"/>
          </w:tcPr>
          <w:p w14:paraId="0B640EDD" w14:textId="77777777" w:rsidR="000948D7" w:rsidRPr="000948D7" w:rsidRDefault="000948D7" w:rsidP="000948D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189AE870" w14:textId="77777777" w:rsidR="000948D7" w:rsidRPr="000948D7" w:rsidRDefault="000948D7" w:rsidP="000948D7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48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 постановлению администрации Петровского муниципального округа Ставропольского края</w:t>
            </w:r>
          </w:p>
        </w:tc>
      </w:tr>
      <w:tr w:rsidR="000948D7" w:rsidRPr="000948D7" w14:paraId="67928C37" w14:textId="77777777" w:rsidTr="00D76CC9">
        <w:tc>
          <w:tcPr>
            <w:tcW w:w="5211" w:type="dxa"/>
          </w:tcPr>
          <w:p w14:paraId="1E8634FF" w14:textId="77777777" w:rsidR="000948D7" w:rsidRPr="000948D7" w:rsidRDefault="000948D7" w:rsidP="000948D7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14:paraId="1DABEC3C" w14:textId="6FC05814" w:rsidR="000948D7" w:rsidRPr="000948D7" w:rsidRDefault="003679F2" w:rsidP="000948D7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11 апреля 2024 г. № 628</w:t>
            </w:r>
            <w:bookmarkStart w:id="1" w:name="_GoBack"/>
            <w:bookmarkEnd w:id="1"/>
          </w:p>
        </w:tc>
      </w:tr>
    </w:tbl>
    <w:p w14:paraId="6919EC02" w14:textId="77777777" w:rsidR="00F2221B" w:rsidRDefault="00F2221B" w:rsidP="00CE3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3D725D5" w14:textId="77777777" w:rsidR="000948D7" w:rsidRDefault="000948D7" w:rsidP="00CE3A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27FEB69" w14:textId="77777777" w:rsidR="00F2221B" w:rsidRDefault="00F2221B" w:rsidP="00F22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3CD3">
        <w:rPr>
          <w:rFonts w:ascii="Times New Roman" w:hAnsi="Times New Roman" w:cs="Times New Roman"/>
          <w:bCs/>
          <w:sz w:val="28"/>
          <w:szCs w:val="28"/>
        </w:rPr>
        <w:t>Требования</w:t>
      </w:r>
    </w:p>
    <w:p w14:paraId="2617E1FC" w14:textId="77777777" w:rsidR="000948D7" w:rsidRPr="006B3CD3" w:rsidRDefault="000948D7" w:rsidP="00F22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8C7678" w14:textId="79F42DE8" w:rsidR="003A04F4" w:rsidRDefault="00F2221B" w:rsidP="003A04F4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B3CD3">
        <w:rPr>
          <w:rFonts w:ascii="Times New Roman" w:hAnsi="Times New Roman" w:cs="Times New Roman"/>
          <w:sz w:val="28"/>
          <w:szCs w:val="28"/>
        </w:rPr>
        <w:t>к качеству услуг</w:t>
      </w:r>
      <w:r>
        <w:rPr>
          <w:rFonts w:ascii="Times New Roman" w:hAnsi="Times New Roman" w:cs="Times New Roman"/>
          <w:sz w:val="28"/>
          <w:szCs w:val="28"/>
        </w:rPr>
        <w:t>, предоставляемых по гарантированному перечню услуг</w:t>
      </w:r>
      <w:r w:rsidR="00022961">
        <w:rPr>
          <w:rFonts w:ascii="Times New Roman" w:hAnsi="Times New Roman" w:cs="Times New Roman"/>
          <w:sz w:val="28"/>
          <w:szCs w:val="28"/>
        </w:rPr>
        <w:t xml:space="preserve"> </w:t>
      </w:r>
      <w:r w:rsidR="003A04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22961">
        <w:rPr>
          <w:rFonts w:ascii="Times New Roman" w:hAnsi="Times New Roman" w:cs="Times New Roman"/>
          <w:sz w:val="28"/>
          <w:szCs w:val="28"/>
        </w:rPr>
        <w:t>по погребению</w:t>
      </w:r>
      <w:r w:rsidRPr="006B3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умерших граждан, не имеющих супруга, близких родственников, иных родственников, либо законного представителя умершего</w:t>
      </w:r>
      <w:r w:rsidR="000229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r w:rsidR="00022961">
        <w:rPr>
          <w:rFonts w:ascii="Times New Roman" w:hAnsi="Times New Roman" w:cs="Times New Roman"/>
          <w:sz w:val="28"/>
          <w:szCs w:val="28"/>
        </w:rPr>
        <w:t>пунктом 3 статьи 12</w:t>
      </w:r>
      <w:r w:rsidR="00F42521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>
        <w:rPr>
          <w:rFonts w:ascii="Times New Roman" w:hAnsi="Times New Roman" w:cs="Times New Roman"/>
          <w:sz w:val="28"/>
          <w:szCs w:val="28"/>
        </w:rPr>
        <w:t>акона</w:t>
      </w:r>
      <w:r w:rsidR="003A04F4">
        <w:rPr>
          <w:rFonts w:ascii="Times New Roman" w:hAnsi="Times New Roman" w:cs="Times New Roman"/>
          <w:sz w:val="28"/>
          <w:szCs w:val="28"/>
        </w:rPr>
        <w:t xml:space="preserve"> от</w:t>
      </w:r>
      <w:r w:rsidR="000948D7">
        <w:rPr>
          <w:rFonts w:ascii="Times New Roman" w:hAnsi="Times New Roman" w:cs="Times New Roman"/>
          <w:sz w:val="28"/>
          <w:szCs w:val="28"/>
        </w:rPr>
        <w:t xml:space="preserve"> </w:t>
      </w:r>
      <w:r w:rsidR="003A04F4">
        <w:rPr>
          <w:rFonts w:ascii="Times New Roman" w:hAnsi="Times New Roman" w:cs="Times New Roman"/>
          <w:sz w:val="28"/>
          <w:szCs w:val="28"/>
        </w:rPr>
        <w:t xml:space="preserve">12.01.1996 № 8-ФЗ </w:t>
      </w:r>
      <w:r>
        <w:rPr>
          <w:rFonts w:ascii="Times New Roman" w:hAnsi="Times New Roman" w:cs="Times New Roman"/>
          <w:sz w:val="28"/>
          <w:szCs w:val="28"/>
        </w:rPr>
        <w:t>«О погребении и похоронном деле»</w:t>
      </w:r>
    </w:p>
    <w:p w14:paraId="0A264CD3" w14:textId="132813CE" w:rsidR="00F2221B" w:rsidRDefault="00F2221B" w:rsidP="00F2221B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BDBAF" w14:textId="77777777" w:rsidR="000948D7" w:rsidRDefault="000948D7" w:rsidP="00F2221B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6C3771DB" w14:textId="77777777" w:rsidR="000948D7" w:rsidRPr="006B3CD3" w:rsidRDefault="000948D7" w:rsidP="00F2221B">
      <w:pPr>
        <w:widowControl w:val="0"/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7A5DE85B" w14:textId="77777777" w:rsidR="00F42521" w:rsidRPr="006B3CD3" w:rsidRDefault="00F42521" w:rsidP="00F425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3A80">
        <w:rPr>
          <w:rFonts w:ascii="Times New Roman" w:hAnsi="Times New Roman" w:cs="Times New Roman"/>
          <w:sz w:val="28"/>
          <w:szCs w:val="28"/>
        </w:rPr>
        <w:t xml:space="preserve">. </w:t>
      </w:r>
      <w:r w:rsidR="00CE3A80" w:rsidRPr="006B3CD3">
        <w:rPr>
          <w:rFonts w:ascii="Times New Roman" w:hAnsi="Times New Roman" w:cs="Times New Roman"/>
          <w:sz w:val="28"/>
          <w:szCs w:val="28"/>
        </w:rPr>
        <w:t xml:space="preserve">Качество услуг, предоставляемых </w:t>
      </w:r>
      <w:r>
        <w:rPr>
          <w:rFonts w:ascii="Times New Roman" w:hAnsi="Times New Roman" w:cs="Times New Roman"/>
          <w:sz w:val="28"/>
          <w:szCs w:val="28"/>
        </w:rPr>
        <w:t>по гарантированному перечню услуг по погребению</w:t>
      </w:r>
      <w:r w:rsidRPr="006B3C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умерших граждан, не имеющих супруга, близких родственников, иных родственников, либо законного представителя умершего,</w:t>
      </w:r>
      <w:r w:rsidR="00CE3A80" w:rsidRPr="00CE3A80">
        <w:rPr>
          <w:rFonts w:ascii="Times New Roman" w:hAnsi="Times New Roman" w:cs="Times New Roman"/>
          <w:sz w:val="28"/>
          <w:szCs w:val="28"/>
        </w:rPr>
        <w:t xml:space="preserve"> а также умерших, личность которых не установлена органами внутренних дел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2521">
        <w:rPr>
          <w:rFonts w:ascii="Times New Roman" w:hAnsi="Times New Roman" w:cs="Times New Roman"/>
          <w:sz w:val="28"/>
          <w:szCs w:val="28"/>
        </w:rPr>
        <w:t xml:space="preserve"> </w:t>
      </w:r>
      <w:r w:rsidRPr="006B3CD3">
        <w:rPr>
          <w:rFonts w:ascii="Times New Roman" w:hAnsi="Times New Roman" w:cs="Times New Roman"/>
          <w:sz w:val="28"/>
          <w:szCs w:val="28"/>
        </w:rPr>
        <w:t>должно соответствовать следующим требованиям:</w:t>
      </w:r>
    </w:p>
    <w:p w14:paraId="7FA7E39D" w14:textId="77777777" w:rsidR="00725BA4" w:rsidRPr="00725BA4" w:rsidRDefault="00F42521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5BA4">
        <w:rPr>
          <w:rFonts w:ascii="Times New Roman" w:hAnsi="Times New Roman" w:cs="Times New Roman"/>
          <w:sz w:val="28"/>
          <w:szCs w:val="28"/>
        </w:rPr>
        <w:t xml:space="preserve">.1. </w:t>
      </w:r>
      <w:r w:rsidR="00725BA4" w:rsidRPr="00725BA4">
        <w:rPr>
          <w:rFonts w:ascii="Times New Roman" w:hAnsi="Times New Roman" w:cs="Times New Roman"/>
          <w:sz w:val="28"/>
          <w:szCs w:val="28"/>
        </w:rPr>
        <w:t>Оформление документов, необходимых для погребения:</w:t>
      </w:r>
    </w:p>
    <w:p w14:paraId="66D40847" w14:textId="77777777" w:rsidR="00725BA4" w:rsidRPr="00725BA4" w:rsidRDefault="00725BA4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оформление заказа на услуги автокатафалка;</w:t>
      </w:r>
    </w:p>
    <w:p w14:paraId="6F4E6A93" w14:textId="77777777" w:rsidR="00725BA4" w:rsidRPr="00725BA4" w:rsidRDefault="00725BA4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оформление документа, необходимого для погребения, удостоверяющего дату и место захоронения;</w:t>
      </w:r>
    </w:p>
    <w:p w14:paraId="2E5B80FD" w14:textId="77777777" w:rsidR="00725BA4" w:rsidRPr="00725BA4" w:rsidRDefault="00507D4D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2A40B7">
        <w:rPr>
          <w:rFonts w:ascii="Times New Roman" w:hAnsi="Times New Roman" w:cs="Times New Roman"/>
          <w:sz w:val="28"/>
          <w:szCs w:val="28"/>
        </w:rPr>
        <w:t xml:space="preserve">справки о смерти, оформление </w:t>
      </w:r>
      <w:r>
        <w:rPr>
          <w:rFonts w:ascii="Times New Roman" w:hAnsi="Times New Roman" w:cs="Times New Roman"/>
          <w:sz w:val="28"/>
          <w:szCs w:val="28"/>
        </w:rPr>
        <w:t>свидетельства о смерти</w:t>
      </w:r>
      <w:r w:rsidR="00725BA4" w:rsidRPr="00725BA4">
        <w:rPr>
          <w:rFonts w:ascii="Times New Roman" w:hAnsi="Times New Roman" w:cs="Times New Roman"/>
          <w:sz w:val="28"/>
          <w:szCs w:val="28"/>
        </w:rPr>
        <w:t>;</w:t>
      </w:r>
    </w:p>
    <w:p w14:paraId="07703FDB" w14:textId="77777777" w:rsidR="00725BA4" w:rsidRDefault="00725BA4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оформление счета-заказа в течение суток с момента обращения в специализированную службу по вопросам похоронного дела.</w:t>
      </w:r>
    </w:p>
    <w:p w14:paraId="784E7525" w14:textId="77777777" w:rsidR="00507D4D" w:rsidRDefault="00F42521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7D4D">
        <w:rPr>
          <w:rFonts w:ascii="Times New Roman" w:hAnsi="Times New Roman" w:cs="Times New Roman"/>
          <w:sz w:val="28"/>
          <w:szCs w:val="28"/>
        </w:rPr>
        <w:t>.2. Облачение</w:t>
      </w:r>
      <w:r w:rsidR="0026236C">
        <w:rPr>
          <w:rFonts w:ascii="Times New Roman" w:hAnsi="Times New Roman" w:cs="Times New Roman"/>
          <w:sz w:val="28"/>
          <w:szCs w:val="28"/>
        </w:rPr>
        <w:t xml:space="preserve"> тела</w:t>
      </w:r>
      <w:r w:rsidR="00507D4D">
        <w:rPr>
          <w:rFonts w:ascii="Times New Roman" w:hAnsi="Times New Roman" w:cs="Times New Roman"/>
          <w:sz w:val="28"/>
          <w:szCs w:val="28"/>
        </w:rPr>
        <w:t>:</w:t>
      </w:r>
    </w:p>
    <w:p w14:paraId="74F0FC4E" w14:textId="77777777" w:rsidR="00507D4D" w:rsidRPr="00725BA4" w:rsidRDefault="00507D4D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облачение </w:t>
      </w:r>
      <w:r w:rsidR="0026236C">
        <w:rPr>
          <w:rFonts w:ascii="Times New Roman" w:hAnsi="Times New Roman" w:cs="Times New Roman"/>
          <w:sz w:val="28"/>
          <w:szCs w:val="28"/>
        </w:rPr>
        <w:t>тела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F42521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перчаток, ткани и дезинфицирующего средства.</w:t>
      </w:r>
    </w:p>
    <w:p w14:paraId="5C0C43E1" w14:textId="77777777" w:rsidR="00725BA4" w:rsidRPr="00725BA4" w:rsidRDefault="00F42521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7D4D">
        <w:rPr>
          <w:rFonts w:ascii="Times New Roman" w:hAnsi="Times New Roman" w:cs="Times New Roman"/>
          <w:sz w:val="28"/>
          <w:szCs w:val="28"/>
        </w:rPr>
        <w:t>.3</w:t>
      </w:r>
      <w:r w:rsidR="00725BA4" w:rsidRPr="00725BA4">
        <w:rPr>
          <w:rFonts w:ascii="Times New Roman" w:hAnsi="Times New Roman" w:cs="Times New Roman"/>
          <w:sz w:val="28"/>
          <w:szCs w:val="28"/>
        </w:rPr>
        <w:t>. Предоставление гроба:</w:t>
      </w:r>
    </w:p>
    <w:p w14:paraId="5D94FF34" w14:textId="31F49A20" w:rsidR="00F42521" w:rsidRDefault="00AD4845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2521">
        <w:rPr>
          <w:rFonts w:ascii="Times New Roman" w:hAnsi="Times New Roman" w:cs="Times New Roman"/>
          <w:sz w:val="28"/>
          <w:szCs w:val="28"/>
        </w:rPr>
        <w:t xml:space="preserve">редоставление и (или) изготовление </w:t>
      </w:r>
      <w:r w:rsidR="00F42521" w:rsidRPr="00F42521">
        <w:rPr>
          <w:rFonts w:ascii="Times New Roman" w:hAnsi="Times New Roman" w:cs="Times New Roman"/>
          <w:sz w:val="28"/>
          <w:szCs w:val="28"/>
        </w:rPr>
        <w:t>гроба деревянного из пиломатериалов длиной не более 2,2 метра, с четырьмя деревянными ножками и четырьмя ручками ритуальными;</w:t>
      </w:r>
    </w:p>
    <w:p w14:paraId="380F6062" w14:textId="77777777" w:rsidR="00725BA4" w:rsidRPr="00725BA4" w:rsidRDefault="00F42521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7D4D">
        <w:rPr>
          <w:rFonts w:ascii="Times New Roman" w:hAnsi="Times New Roman" w:cs="Times New Roman"/>
          <w:sz w:val="28"/>
          <w:szCs w:val="28"/>
        </w:rPr>
        <w:t>.4</w:t>
      </w:r>
      <w:r w:rsidR="00725BA4" w:rsidRPr="00725BA4">
        <w:rPr>
          <w:rFonts w:ascii="Times New Roman" w:hAnsi="Times New Roman" w:cs="Times New Roman"/>
          <w:sz w:val="28"/>
          <w:szCs w:val="28"/>
        </w:rPr>
        <w:t xml:space="preserve">. Перевозка </w:t>
      </w:r>
      <w:proofErr w:type="gramStart"/>
      <w:r w:rsidR="0026236C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="0026236C">
        <w:rPr>
          <w:rFonts w:ascii="Times New Roman" w:hAnsi="Times New Roman" w:cs="Times New Roman"/>
          <w:sz w:val="28"/>
          <w:szCs w:val="28"/>
        </w:rPr>
        <w:t xml:space="preserve"> </w:t>
      </w:r>
      <w:r w:rsidR="00725BA4" w:rsidRPr="00725BA4">
        <w:rPr>
          <w:rFonts w:ascii="Times New Roman" w:hAnsi="Times New Roman" w:cs="Times New Roman"/>
          <w:sz w:val="28"/>
          <w:szCs w:val="28"/>
        </w:rPr>
        <w:t xml:space="preserve">на кладбище: </w:t>
      </w:r>
    </w:p>
    <w:p w14:paraId="40F1580F" w14:textId="77777777" w:rsidR="00725BA4" w:rsidRPr="00725BA4" w:rsidRDefault="00725BA4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вынос гроба с телом (останками) умершего </w:t>
      </w:r>
      <w:r w:rsidR="008B2ABB">
        <w:rPr>
          <w:rFonts w:ascii="Times New Roman" w:hAnsi="Times New Roman" w:cs="Times New Roman"/>
          <w:sz w:val="28"/>
          <w:szCs w:val="28"/>
        </w:rPr>
        <w:t>из</w:t>
      </w:r>
      <w:r w:rsidRPr="00725BA4">
        <w:rPr>
          <w:rFonts w:ascii="Times New Roman" w:hAnsi="Times New Roman" w:cs="Times New Roman"/>
          <w:sz w:val="28"/>
          <w:szCs w:val="28"/>
        </w:rPr>
        <w:t xml:space="preserve"> морга с установкой в автокатафалк;</w:t>
      </w:r>
    </w:p>
    <w:p w14:paraId="05CC03BB" w14:textId="77777777" w:rsidR="00725BA4" w:rsidRPr="00725BA4" w:rsidRDefault="00725BA4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 xml:space="preserve">доставка автокатафалком гроба с телом (останками) умершего от </w:t>
      </w:r>
      <w:r w:rsidR="008B2ABB">
        <w:rPr>
          <w:rFonts w:ascii="Times New Roman" w:hAnsi="Times New Roman" w:cs="Times New Roman"/>
          <w:sz w:val="28"/>
          <w:szCs w:val="28"/>
        </w:rPr>
        <w:t xml:space="preserve">морга </w:t>
      </w:r>
      <w:r w:rsidRPr="00725BA4">
        <w:rPr>
          <w:rFonts w:ascii="Times New Roman" w:hAnsi="Times New Roman" w:cs="Times New Roman"/>
          <w:sz w:val="28"/>
          <w:szCs w:val="28"/>
        </w:rPr>
        <w:t>на кладбище;</w:t>
      </w:r>
    </w:p>
    <w:p w14:paraId="7EB7CCF6" w14:textId="77777777" w:rsidR="00725BA4" w:rsidRPr="00725BA4" w:rsidRDefault="00725BA4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перенос гроба с телом (останками) у</w:t>
      </w:r>
      <w:r w:rsidR="008B2ABB">
        <w:rPr>
          <w:rFonts w:ascii="Times New Roman" w:hAnsi="Times New Roman" w:cs="Times New Roman"/>
          <w:sz w:val="28"/>
          <w:szCs w:val="28"/>
        </w:rPr>
        <w:t>мершего к месту для захоронения.</w:t>
      </w:r>
    </w:p>
    <w:p w14:paraId="6C3EE3C3" w14:textId="77777777" w:rsidR="00725BA4" w:rsidRPr="00725BA4" w:rsidRDefault="00D87EB5" w:rsidP="00725B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7D4D">
        <w:rPr>
          <w:rFonts w:ascii="Times New Roman" w:hAnsi="Times New Roman" w:cs="Times New Roman"/>
          <w:sz w:val="28"/>
          <w:szCs w:val="28"/>
        </w:rPr>
        <w:t>.5</w:t>
      </w:r>
      <w:r w:rsidR="00725BA4" w:rsidRPr="00725BA4">
        <w:rPr>
          <w:rFonts w:ascii="Times New Roman" w:hAnsi="Times New Roman" w:cs="Times New Roman"/>
          <w:sz w:val="28"/>
          <w:szCs w:val="28"/>
        </w:rPr>
        <w:t>. Погребение:</w:t>
      </w:r>
    </w:p>
    <w:p w14:paraId="43B4AD58" w14:textId="77777777" w:rsidR="00725BA4" w:rsidRPr="00725BA4" w:rsidRDefault="00725BA4" w:rsidP="00D87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разметка места для захоронения для рытья могилы;</w:t>
      </w:r>
    </w:p>
    <w:p w14:paraId="056AEC67" w14:textId="77777777" w:rsidR="00725BA4" w:rsidRPr="00725BA4" w:rsidRDefault="00725BA4" w:rsidP="00D87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рытье могилы механизированным способом с зачисткой поверхности дна и стенок вручную на кладбищах, свободных для захоронения;</w:t>
      </w:r>
    </w:p>
    <w:p w14:paraId="71FBE051" w14:textId="77777777" w:rsidR="00725BA4" w:rsidRPr="00725BA4" w:rsidRDefault="00725BA4" w:rsidP="00D87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lastRenderedPageBreak/>
        <w:t>забивка крышки гроба и опускание в могилу;</w:t>
      </w:r>
    </w:p>
    <w:p w14:paraId="66D96667" w14:textId="77777777" w:rsidR="00725BA4" w:rsidRPr="00725BA4" w:rsidRDefault="00725BA4" w:rsidP="00D87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засыпка могилы и устройство надмогильного холма;</w:t>
      </w:r>
    </w:p>
    <w:p w14:paraId="3D3A7BAC" w14:textId="77777777" w:rsidR="00CE3A80" w:rsidRPr="006B3CD3" w:rsidRDefault="00725BA4" w:rsidP="00D87EB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5BA4">
        <w:rPr>
          <w:rFonts w:ascii="Times New Roman" w:hAnsi="Times New Roman" w:cs="Times New Roman"/>
          <w:sz w:val="28"/>
          <w:szCs w:val="28"/>
        </w:rPr>
        <w:t>установка надмогильного знака с регистрационной табличкой на могиле.</w:t>
      </w:r>
    </w:p>
    <w:p w14:paraId="07A751CD" w14:textId="77777777" w:rsidR="008B2ABB" w:rsidRDefault="008B2ABB" w:rsidP="008B2AB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454B19" w14:textId="77777777" w:rsidR="000948D7" w:rsidRDefault="000948D7" w:rsidP="008B2AB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5EF404" w14:textId="77777777" w:rsidR="000948D7" w:rsidRDefault="000948D7" w:rsidP="008B2AB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4A97FB" w14:textId="77777777" w:rsidR="0079168B" w:rsidRPr="0079168B" w:rsidRDefault="0079168B" w:rsidP="0079168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68B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главы администрации</w:t>
      </w:r>
    </w:p>
    <w:p w14:paraId="1CB55DB7" w14:textId="77777777" w:rsidR="0079168B" w:rsidRPr="0079168B" w:rsidRDefault="0079168B" w:rsidP="0079168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6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Петровского муниципального округа </w:t>
      </w:r>
    </w:p>
    <w:p w14:paraId="74D8EDAC" w14:textId="77777777" w:rsidR="0079168B" w:rsidRPr="0079168B" w:rsidRDefault="0079168B" w:rsidP="0079168B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6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 w:rsidRPr="0079168B">
        <w:rPr>
          <w:rFonts w:ascii="Times New Roman" w:eastAsia="Calibri" w:hAnsi="Times New Roman" w:cs="Times New Roman"/>
          <w:sz w:val="28"/>
          <w:szCs w:val="28"/>
          <w:lang w:eastAsia="en-US"/>
        </w:rPr>
        <w:t>Е.И.Сергеева</w:t>
      </w:r>
      <w:proofErr w:type="spellEnd"/>
    </w:p>
    <w:p w14:paraId="64A9F6E9" w14:textId="722082E6" w:rsidR="008B2ABB" w:rsidRPr="00F028EB" w:rsidRDefault="008B2ABB" w:rsidP="0079168B">
      <w:pPr>
        <w:shd w:val="clear" w:color="auto" w:fill="FFFFFF"/>
        <w:spacing w:before="5"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8B2ABB" w:rsidRPr="00F028EB" w:rsidSect="000948D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22961"/>
    <w:rsid w:val="00034284"/>
    <w:rsid w:val="000409F9"/>
    <w:rsid w:val="00043145"/>
    <w:rsid w:val="000948D7"/>
    <w:rsid w:val="000B23EF"/>
    <w:rsid w:val="000B62E5"/>
    <w:rsid w:val="000B780B"/>
    <w:rsid w:val="000C4465"/>
    <w:rsid w:val="00105F03"/>
    <w:rsid w:val="00117C9E"/>
    <w:rsid w:val="001246EA"/>
    <w:rsid w:val="00127643"/>
    <w:rsid w:val="001324B2"/>
    <w:rsid w:val="0016185F"/>
    <w:rsid w:val="00162790"/>
    <w:rsid w:val="00183141"/>
    <w:rsid w:val="001D1E51"/>
    <w:rsid w:val="001D7A99"/>
    <w:rsid w:val="001F6AE9"/>
    <w:rsid w:val="0022111D"/>
    <w:rsid w:val="00226C1F"/>
    <w:rsid w:val="00227BA6"/>
    <w:rsid w:val="002572D5"/>
    <w:rsid w:val="0026236C"/>
    <w:rsid w:val="00275638"/>
    <w:rsid w:val="002A40B7"/>
    <w:rsid w:val="002E4149"/>
    <w:rsid w:val="002E4714"/>
    <w:rsid w:val="002F1F01"/>
    <w:rsid w:val="00305108"/>
    <w:rsid w:val="003156BA"/>
    <w:rsid w:val="00325F08"/>
    <w:rsid w:val="003679F2"/>
    <w:rsid w:val="003701E2"/>
    <w:rsid w:val="00386EBF"/>
    <w:rsid w:val="003A04F4"/>
    <w:rsid w:val="003C1458"/>
    <w:rsid w:val="003C2765"/>
    <w:rsid w:val="003C7506"/>
    <w:rsid w:val="003E0371"/>
    <w:rsid w:val="003F0EC2"/>
    <w:rsid w:val="00401A1D"/>
    <w:rsid w:val="00415365"/>
    <w:rsid w:val="00466492"/>
    <w:rsid w:val="00490879"/>
    <w:rsid w:val="004B07CD"/>
    <w:rsid w:val="004B34FF"/>
    <w:rsid w:val="004D1779"/>
    <w:rsid w:val="004E4FCA"/>
    <w:rsid w:val="00507D4D"/>
    <w:rsid w:val="0051231E"/>
    <w:rsid w:val="005242A7"/>
    <w:rsid w:val="005372C9"/>
    <w:rsid w:val="00553C66"/>
    <w:rsid w:val="005575ED"/>
    <w:rsid w:val="005707D5"/>
    <w:rsid w:val="00573C54"/>
    <w:rsid w:val="00581E95"/>
    <w:rsid w:val="00595770"/>
    <w:rsid w:val="005A6069"/>
    <w:rsid w:val="005B661B"/>
    <w:rsid w:val="005F6C54"/>
    <w:rsid w:val="006028C9"/>
    <w:rsid w:val="00624CD7"/>
    <w:rsid w:val="0065387A"/>
    <w:rsid w:val="006A4A33"/>
    <w:rsid w:val="006B2393"/>
    <w:rsid w:val="006B3CD3"/>
    <w:rsid w:val="006E08CC"/>
    <w:rsid w:val="006E542C"/>
    <w:rsid w:val="006F21F6"/>
    <w:rsid w:val="00716886"/>
    <w:rsid w:val="00725BA4"/>
    <w:rsid w:val="0076280C"/>
    <w:rsid w:val="00775807"/>
    <w:rsid w:val="0079168B"/>
    <w:rsid w:val="00791F61"/>
    <w:rsid w:val="007A3E93"/>
    <w:rsid w:val="007E70B1"/>
    <w:rsid w:val="007F5B23"/>
    <w:rsid w:val="0080638A"/>
    <w:rsid w:val="00812B55"/>
    <w:rsid w:val="00833351"/>
    <w:rsid w:val="008643F5"/>
    <w:rsid w:val="00866768"/>
    <w:rsid w:val="008738B8"/>
    <w:rsid w:val="008B18C6"/>
    <w:rsid w:val="008B2ABB"/>
    <w:rsid w:val="008D0263"/>
    <w:rsid w:val="008F434E"/>
    <w:rsid w:val="00905CFC"/>
    <w:rsid w:val="0092392A"/>
    <w:rsid w:val="00942E16"/>
    <w:rsid w:val="00952E6D"/>
    <w:rsid w:val="00976ADB"/>
    <w:rsid w:val="00995151"/>
    <w:rsid w:val="009B0697"/>
    <w:rsid w:val="009B1153"/>
    <w:rsid w:val="009F01F0"/>
    <w:rsid w:val="00A133D5"/>
    <w:rsid w:val="00A77F6E"/>
    <w:rsid w:val="00A87D70"/>
    <w:rsid w:val="00A94C10"/>
    <w:rsid w:val="00AC607D"/>
    <w:rsid w:val="00AD4845"/>
    <w:rsid w:val="00B42986"/>
    <w:rsid w:val="00BA0E03"/>
    <w:rsid w:val="00BA288F"/>
    <w:rsid w:val="00BB2339"/>
    <w:rsid w:val="00BD5E5A"/>
    <w:rsid w:val="00BE2254"/>
    <w:rsid w:val="00BE76A8"/>
    <w:rsid w:val="00C05276"/>
    <w:rsid w:val="00C1103E"/>
    <w:rsid w:val="00C139C1"/>
    <w:rsid w:val="00C37D82"/>
    <w:rsid w:val="00C65200"/>
    <w:rsid w:val="00C80A64"/>
    <w:rsid w:val="00CD418C"/>
    <w:rsid w:val="00CE3A80"/>
    <w:rsid w:val="00CF25DB"/>
    <w:rsid w:val="00D37976"/>
    <w:rsid w:val="00D5275E"/>
    <w:rsid w:val="00D72961"/>
    <w:rsid w:val="00D80751"/>
    <w:rsid w:val="00D847E8"/>
    <w:rsid w:val="00D87EB5"/>
    <w:rsid w:val="00D90CC3"/>
    <w:rsid w:val="00DB467D"/>
    <w:rsid w:val="00DD7985"/>
    <w:rsid w:val="00DE72C8"/>
    <w:rsid w:val="00E03E7A"/>
    <w:rsid w:val="00E31345"/>
    <w:rsid w:val="00EA64E9"/>
    <w:rsid w:val="00EF2E05"/>
    <w:rsid w:val="00EF39C9"/>
    <w:rsid w:val="00F028EB"/>
    <w:rsid w:val="00F10DD5"/>
    <w:rsid w:val="00F13D4E"/>
    <w:rsid w:val="00F14DD1"/>
    <w:rsid w:val="00F17670"/>
    <w:rsid w:val="00F21A46"/>
    <w:rsid w:val="00F2221B"/>
    <w:rsid w:val="00F27636"/>
    <w:rsid w:val="00F42521"/>
    <w:rsid w:val="00F51C2C"/>
    <w:rsid w:val="00F5431E"/>
    <w:rsid w:val="00F574E1"/>
    <w:rsid w:val="00F808EC"/>
    <w:rsid w:val="00F9426B"/>
    <w:rsid w:val="00FC52CD"/>
    <w:rsid w:val="00FC5B15"/>
    <w:rsid w:val="00FD5F5F"/>
    <w:rsid w:val="00FE71B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F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1B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1B"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D:\l%20Par33%20%20\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44E3-1D46-4B4A-BFA0-DCB3C4B77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seryak</cp:lastModifiedBy>
  <cp:revision>2</cp:revision>
  <cp:lastPrinted>2024-04-11T11:44:00Z</cp:lastPrinted>
  <dcterms:created xsi:type="dcterms:W3CDTF">2024-04-11T11:44:00Z</dcterms:created>
  <dcterms:modified xsi:type="dcterms:W3CDTF">2024-04-11T11:44:00Z</dcterms:modified>
</cp:coreProperties>
</file>