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87" w:rsidRDefault="00197A85">
      <w:pPr>
        <w:spacing w:after="0" w:line="240" w:lineRule="auto"/>
        <w:jc w:val="center"/>
        <w:rPr>
          <w:rFonts w:ascii="Times New Roman" w:eastAsia="Times New Roman" w:hAnsi="Times New Roman" w:cs="Times New Roman"/>
          <w:b/>
          <w:bCs/>
          <w:sz w:val="32"/>
          <w:szCs w:val="32"/>
        </w:rPr>
      </w:pPr>
      <w:proofErr w:type="gramStart"/>
      <w:r>
        <w:rPr>
          <w:rFonts w:ascii="Times New Roman" w:eastAsia="Times New Roman" w:hAnsi="Times New Roman" w:cs="Times New Roman"/>
          <w:b/>
          <w:bCs/>
          <w:sz w:val="32"/>
          <w:szCs w:val="32"/>
        </w:rPr>
        <w:t>П</w:t>
      </w:r>
      <w:proofErr w:type="gramEnd"/>
      <w:r>
        <w:rPr>
          <w:rFonts w:ascii="Times New Roman" w:eastAsia="Times New Roman" w:hAnsi="Times New Roman" w:cs="Times New Roman"/>
          <w:b/>
          <w:bCs/>
          <w:sz w:val="32"/>
          <w:szCs w:val="32"/>
        </w:rPr>
        <w:t xml:space="preserve"> О С Т А Н О В Л Е Н И Е</w:t>
      </w:r>
    </w:p>
    <w:p w:rsidR="00602D87" w:rsidRDefault="00602D87">
      <w:pPr>
        <w:spacing w:after="0" w:line="240" w:lineRule="auto"/>
        <w:jc w:val="center"/>
        <w:rPr>
          <w:rFonts w:ascii="Times New Roman" w:eastAsia="Times New Roman" w:hAnsi="Times New Roman" w:cs="Times New Roman"/>
          <w:b/>
          <w:bCs/>
          <w:sz w:val="28"/>
          <w:szCs w:val="28"/>
        </w:rPr>
      </w:pPr>
    </w:p>
    <w:p w:rsidR="00602D87" w:rsidRDefault="00197A8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АДМИНИСТРАЦИИ ПЕТРОВСКОГО </w:t>
      </w:r>
      <w:r w:rsidR="0012465A">
        <w:rPr>
          <w:rFonts w:ascii="Times New Roman" w:eastAsia="Times New Roman" w:hAnsi="Times New Roman" w:cs="Times New Roman"/>
          <w:bCs/>
          <w:sz w:val="24"/>
          <w:szCs w:val="24"/>
        </w:rPr>
        <w:t>МУНИЦИПАЛЬНОГО</w:t>
      </w:r>
      <w:r>
        <w:rPr>
          <w:rFonts w:ascii="Times New Roman" w:eastAsia="Times New Roman" w:hAnsi="Times New Roman" w:cs="Times New Roman"/>
          <w:bCs/>
          <w:sz w:val="24"/>
          <w:szCs w:val="24"/>
        </w:rPr>
        <w:t xml:space="preserve"> ОКРУГА </w:t>
      </w:r>
    </w:p>
    <w:p w:rsidR="00602D87" w:rsidRDefault="00197A8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СТАВРОПОЛЬСКОГО КРАЯ</w:t>
      </w:r>
    </w:p>
    <w:p w:rsidR="00602D87" w:rsidRDefault="00602D87">
      <w:pPr>
        <w:spacing w:after="0" w:line="240" w:lineRule="auto"/>
        <w:jc w:val="center"/>
        <w:rPr>
          <w:rFonts w:ascii="Times New Roman" w:eastAsia="Times New Roman" w:hAnsi="Times New Roman" w:cs="Times New Roman"/>
          <w:bCs/>
          <w:sz w:val="28"/>
          <w:szCs w:val="28"/>
        </w:rPr>
      </w:pPr>
    </w:p>
    <w:tbl>
      <w:tblPr>
        <w:tblW w:w="9356" w:type="dxa"/>
        <w:tblInd w:w="109" w:type="dxa"/>
        <w:tblLook w:val="04A0" w:firstRow="1" w:lastRow="0" w:firstColumn="1" w:lastColumn="0" w:noHBand="0" w:noVBand="1"/>
      </w:tblPr>
      <w:tblGrid>
        <w:gridCol w:w="3046"/>
        <w:gridCol w:w="3169"/>
        <w:gridCol w:w="3141"/>
      </w:tblGrid>
      <w:tr w:rsidR="00602D87">
        <w:tc>
          <w:tcPr>
            <w:tcW w:w="3046" w:type="dxa"/>
            <w:shd w:val="clear" w:color="auto" w:fill="auto"/>
          </w:tcPr>
          <w:p w:rsidR="00602D87" w:rsidRDefault="00421A6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 апреля 2024 г.</w:t>
            </w:r>
          </w:p>
        </w:tc>
        <w:tc>
          <w:tcPr>
            <w:tcW w:w="3169" w:type="dxa"/>
            <w:shd w:val="clear" w:color="auto" w:fill="auto"/>
          </w:tcPr>
          <w:p w:rsidR="00602D87" w:rsidRDefault="00197A8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г. Светлоград</w:t>
            </w:r>
          </w:p>
        </w:tc>
        <w:tc>
          <w:tcPr>
            <w:tcW w:w="3141" w:type="dxa"/>
            <w:shd w:val="clear" w:color="auto" w:fill="auto"/>
          </w:tcPr>
          <w:p w:rsidR="00602D87" w:rsidRDefault="00421A68">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701</w:t>
            </w:r>
          </w:p>
        </w:tc>
      </w:tr>
    </w:tbl>
    <w:p w:rsidR="00602D87" w:rsidRDefault="00602D87">
      <w:pPr>
        <w:spacing w:after="0" w:line="240" w:lineRule="exact"/>
        <w:jc w:val="both"/>
        <w:rPr>
          <w:rFonts w:ascii="Times New Roman" w:eastAsia="Times New Roman" w:hAnsi="Times New Roman" w:cs="Times New Roman"/>
          <w:sz w:val="28"/>
          <w:szCs w:val="28"/>
        </w:rPr>
      </w:pPr>
    </w:p>
    <w:p w:rsidR="00602D87" w:rsidRDefault="00197A85">
      <w:pPr>
        <w:spacing w:after="0" w:line="240" w:lineRule="exact"/>
        <w:jc w:val="both"/>
      </w:pPr>
      <w:r>
        <w:rPr>
          <w:rFonts w:ascii="Times New Roman" w:eastAsia="Times New Roman" w:hAnsi="Times New Roman" w:cs="Times New Roman"/>
          <w:sz w:val="28"/>
          <w:szCs w:val="28"/>
        </w:rPr>
        <w:t xml:space="preserve">Об утверждении сводного годового доклада о ходе реализации и об оценке эффективности муниципальных программ Петровского </w:t>
      </w:r>
      <w:r w:rsidR="008B60F3">
        <w:rPr>
          <w:rFonts w:ascii="Times New Roman" w:eastAsia="Times New Roman" w:hAnsi="Times New Roman" w:cs="Times New Roman"/>
          <w:sz w:val="28"/>
          <w:szCs w:val="28"/>
        </w:rPr>
        <w:t>городского</w:t>
      </w:r>
      <w:r>
        <w:rPr>
          <w:rFonts w:ascii="Times New Roman" w:eastAsia="Times New Roman" w:hAnsi="Times New Roman" w:cs="Times New Roman"/>
          <w:sz w:val="28"/>
          <w:szCs w:val="28"/>
        </w:rPr>
        <w:t xml:space="preserve"> округа Ставропольского края за 202</w:t>
      </w:r>
      <w:r w:rsidR="0012465A">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w:t>
      </w:r>
      <w:bookmarkStart w:id="0" w:name="_Hlk9514297"/>
      <w:bookmarkEnd w:id="0"/>
    </w:p>
    <w:p w:rsidR="00602D87" w:rsidRDefault="00602D87" w:rsidP="00C2592B">
      <w:pPr>
        <w:spacing w:after="0" w:line="240" w:lineRule="exact"/>
        <w:jc w:val="both"/>
        <w:rPr>
          <w:rFonts w:ascii="Times New Roman" w:eastAsia="Times New Roman" w:hAnsi="Times New Roman" w:cs="Times New Roman"/>
          <w:sz w:val="28"/>
          <w:szCs w:val="28"/>
        </w:rPr>
      </w:pPr>
    </w:p>
    <w:p w:rsidR="00602D87" w:rsidRDefault="00602D87" w:rsidP="00C2592B">
      <w:pPr>
        <w:spacing w:after="0" w:line="240" w:lineRule="exact"/>
        <w:jc w:val="both"/>
        <w:rPr>
          <w:rFonts w:ascii="Times New Roman" w:eastAsia="Times New Roman" w:hAnsi="Times New Roman" w:cs="Times New Roman"/>
          <w:sz w:val="28"/>
          <w:szCs w:val="28"/>
        </w:rPr>
      </w:pPr>
    </w:p>
    <w:p w:rsidR="00602D87" w:rsidRPr="00CB5898" w:rsidRDefault="00197A85">
      <w:pPr>
        <w:spacing w:after="0" w:line="240" w:lineRule="auto"/>
        <w:ind w:firstLine="709"/>
        <w:jc w:val="both"/>
      </w:pPr>
      <w:proofErr w:type="gramStart"/>
      <w:r w:rsidRPr="00CB5898">
        <w:rPr>
          <w:rFonts w:ascii="Times New Roman" w:hAnsi="Times New Roman"/>
          <w:sz w:val="28"/>
          <w:szCs w:val="28"/>
        </w:rPr>
        <w:t>Рассмотрев сводный годовой доклад о ходе реализации и об оценке эффективности муниципальных программ Петровского городского округа Ставропольского края за 202</w:t>
      </w:r>
      <w:r w:rsidR="00CB5898" w:rsidRPr="00CB5898">
        <w:rPr>
          <w:rFonts w:ascii="Times New Roman" w:hAnsi="Times New Roman"/>
          <w:sz w:val="28"/>
          <w:szCs w:val="28"/>
        </w:rPr>
        <w:t>3</w:t>
      </w:r>
      <w:r w:rsidRPr="00CB5898">
        <w:rPr>
          <w:rFonts w:ascii="Times New Roman" w:hAnsi="Times New Roman"/>
          <w:sz w:val="28"/>
          <w:szCs w:val="28"/>
        </w:rPr>
        <w:t xml:space="preserve"> год, подготовленный отделом стратегического планирования и инвестиций администрации Петровского </w:t>
      </w:r>
      <w:r w:rsidR="00CB5898" w:rsidRPr="00CB5898">
        <w:rPr>
          <w:rFonts w:ascii="Times New Roman" w:hAnsi="Times New Roman"/>
          <w:sz w:val="28"/>
          <w:szCs w:val="28"/>
        </w:rPr>
        <w:t>муниципального</w:t>
      </w:r>
      <w:r w:rsidRPr="00CB5898">
        <w:rPr>
          <w:rFonts w:ascii="Times New Roman" w:hAnsi="Times New Roman"/>
          <w:sz w:val="28"/>
          <w:szCs w:val="28"/>
        </w:rPr>
        <w:t xml:space="preserve"> округа Ставропольского края, и в соответствии с Порядком разработки, реализации и оценки эффективности муниципальных программ Петровского </w:t>
      </w:r>
      <w:r w:rsidR="00CB5898" w:rsidRPr="00CB5898">
        <w:rPr>
          <w:rFonts w:ascii="Times New Roman" w:hAnsi="Times New Roman"/>
          <w:sz w:val="28"/>
          <w:szCs w:val="28"/>
        </w:rPr>
        <w:t>муниципального</w:t>
      </w:r>
      <w:r w:rsidRPr="00CB5898">
        <w:rPr>
          <w:rFonts w:ascii="Times New Roman" w:hAnsi="Times New Roman"/>
          <w:sz w:val="28"/>
          <w:szCs w:val="28"/>
        </w:rPr>
        <w:t xml:space="preserve"> округа Ставропольского края, утвержденным постановлением администрации Петровского городского округа Ставропольского</w:t>
      </w:r>
      <w:r w:rsidR="007232C8">
        <w:rPr>
          <w:rFonts w:ascii="Times New Roman" w:hAnsi="Times New Roman"/>
          <w:sz w:val="28"/>
          <w:szCs w:val="28"/>
        </w:rPr>
        <w:t xml:space="preserve"> края от </w:t>
      </w:r>
      <w:r w:rsidR="00DE6AA4" w:rsidRPr="00CB5898">
        <w:rPr>
          <w:rFonts w:ascii="Times New Roman" w:hAnsi="Times New Roman"/>
          <w:sz w:val="28"/>
          <w:szCs w:val="28"/>
        </w:rPr>
        <w:t>11</w:t>
      </w:r>
      <w:proofErr w:type="gramEnd"/>
      <w:r w:rsidR="00DE6AA4" w:rsidRPr="00CB5898">
        <w:rPr>
          <w:rFonts w:ascii="Times New Roman" w:hAnsi="Times New Roman"/>
          <w:sz w:val="28"/>
          <w:szCs w:val="28"/>
        </w:rPr>
        <w:t xml:space="preserve"> </w:t>
      </w:r>
      <w:proofErr w:type="gramStart"/>
      <w:r w:rsidR="00DE6AA4" w:rsidRPr="00CB5898">
        <w:rPr>
          <w:rFonts w:ascii="Times New Roman" w:hAnsi="Times New Roman"/>
          <w:sz w:val="28"/>
          <w:szCs w:val="28"/>
        </w:rPr>
        <w:t>апреля 2018 г.</w:t>
      </w:r>
      <w:r w:rsidRPr="00CB5898">
        <w:rPr>
          <w:rFonts w:ascii="Times New Roman" w:hAnsi="Times New Roman"/>
          <w:sz w:val="28"/>
          <w:szCs w:val="28"/>
        </w:rPr>
        <w:t xml:space="preserve"> № 528 «Об утверждении Порядка разработки, реализации и оценки эффективности муниципальных программ Петровского </w:t>
      </w:r>
      <w:r w:rsidR="004350B8">
        <w:rPr>
          <w:rFonts w:ascii="Times New Roman" w:hAnsi="Times New Roman"/>
          <w:sz w:val="28"/>
          <w:szCs w:val="28"/>
        </w:rPr>
        <w:t>муниципального</w:t>
      </w:r>
      <w:r w:rsidRPr="00CB5898">
        <w:rPr>
          <w:rFonts w:ascii="Times New Roman" w:hAnsi="Times New Roman"/>
          <w:sz w:val="28"/>
          <w:szCs w:val="28"/>
        </w:rPr>
        <w:t xml:space="preserve"> округа Ставропольского края» </w:t>
      </w:r>
      <w:r w:rsidRPr="00CB5898">
        <w:rPr>
          <w:rFonts w:ascii="Times New Roman" w:eastAsia="Times New Roman" w:hAnsi="Times New Roman" w:cs="Times New Roman"/>
          <w:sz w:val="28"/>
          <w:szCs w:val="28"/>
          <w:lang w:eastAsia="ru-RU"/>
        </w:rPr>
        <w:t xml:space="preserve">(в </w:t>
      </w:r>
      <w:r w:rsidR="00DE6AA4" w:rsidRPr="00CB5898">
        <w:rPr>
          <w:rFonts w:ascii="Times New Roman" w:eastAsia="Times New Roman" w:hAnsi="Times New Roman" w:cs="Times New Roman"/>
          <w:sz w:val="28"/>
          <w:szCs w:val="28"/>
          <w:lang w:eastAsia="ru-RU"/>
        </w:rPr>
        <w:t xml:space="preserve">редакции от </w:t>
      </w:r>
      <w:r w:rsidR="00CB5898" w:rsidRPr="00CB5898">
        <w:rPr>
          <w:rFonts w:ascii="Times New Roman" w:eastAsia="Times New Roman" w:hAnsi="Times New Roman" w:cs="Times New Roman"/>
          <w:sz w:val="28"/>
          <w:szCs w:val="28"/>
          <w:lang w:eastAsia="ru-RU"/>
        </w:rPr>
        <w:t>09 января 2024 г. №</w:t>
      </w:r>
      <w:r w:rsidR="00C2592B">
        <w:rPr>
          <w:rFonts w:ascii="Times New Roman" w:eastAsia="Times New Roman" w:hAnsi="Times New Roman" w:cs="Times New Roman"/>
          <w:sz w:val="28"/>
          <w:szCs w:val="28"/>
          <w:lang w:eastAsia="ru-RU"/>
        </w:rPr>
        <w:t xml:space="preserve"> </w:t>
      </w:r>
      <w:r w:rsidR="00CB5898" w:rsidRPr="00CB5898">
        <w:rPr>
          <w:rFonts w:ascii="Times New Roman" w:eastAsia="Times New Roman" w:hAnsi="Times New Roman" w:cs="Times New Roman"/>
          <w:sz w:val="28"/>
          <w:szCs w:val="28"/>
          <w:lang w:eastAsia="ru-RU"/>
        </w:rPr>
        <w:t>03</w:t>
      </w:r>
      <w:r w:rsidRPr="00CB5898">
        <w:rPr>
          <w:rFonts w:ascii="Times New Roman" w:hAnsi="Times New Roman"/>
          <w:sz w:val="28"/>
          <w:szCs w:val="28"/>
        </w:rPr>
        <w:t xml:space="preserve">), </w:t>
      </w:r>
      <w:r w:rsidR="00B5624A" w:rsidRPr="00CB5898">
        <w:rPr>
          <w:rFonts w:ascii="Times New Roman" w:hAnsi="Times New Roman"/>
          <w:sz w:val="28"/>
          <w:szCs w:val="28"/>
        </w:rPr>
        <w:t>М</w:t>
      </w:r>
      <w:r w:rsidRPr="00CB5898">
        <w:rPr>
          <w:rFonts w:ascii="Times New Roman" w:eastAsia="Times New Roman" w:hAnsi="Times New Roman" w:cs="Times New Roman"/>
          <w:sz w:val="28"/>
          <w:szCs w:val="28"/>
          <w:lang w:eastAsia="ru-RU"/>
        </w:rPr>
        <w:t>етодическим</w:t>
      </w:r>
      <w:r w:rsidR="00DF6FC2" w:rsidRPr="00CB5898">
        <w:rPr>
          <w:rFonts w:ascii="Times New Roman" w:eastAsia="Times New Roman" w:hAnsi="Times New Roman" w:cs="Times New Roman"/>
          <w:sz w:val="28"/>
          <w:szCs w:val="28"/>
          <w:lang w:eastAsia="ru-RU"/>
        </w:rPr>
        <w:t>и</w:t>
      </w:r>
      <w:r w:rsidRPr="00CB5898">
        <w:rPr>
          <w:rFonts w:ascii="Times New Roman" w:eastAsia="Times New Roman" w:hAnsi="Times New Roman" w:cs="Times New Roman"/>
          <w:sz w:val="28"/>
          <w:szCs w:val="28"/>
          <w:lang w:eastAsia="ru-RU"/>
        </w:rPr>
        <w:t xml:space="preserve"> указаниям</w:t>
      </w:r>
      <w:r w:rsidR="00DF6FC2" w:rsidRPr="00CB5898">
        <w:rPr>
          <w:rFonts w:ascii="Times New Roman" w:eastAsia="Times New Roman" w:hAnsi="Times New Roman" w:cs="Times New Roman"/>
          <w:sz w:val="28"/>
          <w:szCs w:val="28"/>
          <w:lang w:eastAsia="ru-RU"/>
        </w:rPr>
        <w:t>и</w:t>
      </w:r>
      <w:r w:rsidRPr="00CB5898">
        <w:rPr>
          <w:rFonts w:ascii="Times New Roman" w:eastAsia="Times New Roman" w:hAnsi="Times New Roman" w:cs="Times New Roman"/>
          <w:sz w:val="28"/>
          <w:szCs w:val="28"/>
          <w:lang w:eastAsia="ru-RU"/>
        </w:rPr>
        <w:t xml:space="preserve"> по разработке и реализации муниципальных программ Петровского </w:t>
      </w:r>
      <w:r w:rsidR="00CB5898" w:rsidRPr="00CB5898">
        <w:rPr>
          <w:rFonts w:ascii="Times New Roman" w:eastAsia="Times New Roman" w:hAnsi="Times New Roman" w:cs="Times New Roman"/>
          <w:sz w:val="28"/>
          <w:szCs w:val="28"/>
          <w:lang w:eastAsia="ru-RU"/>
        </w:rPr>
        <w:t>муниципального</w:t>
      </w:r>
      <w:r w:rsidRPr="00CB5898">
        <w:rPr>
          <w:rFonts w:ascii="Times New Roman" w:eastAsia="Times New Roman" w:hAnsi="Times New Roman" w:cs="Times New Roman"/>
          <w:sz w:val="28"/>
          <w:szCs w:val="28"/>
          <w:lang w:eastAsia="ru-RU"/>
        </w:rPr>
        <w:t xml:space="preserve"> округа Ставропольско</w:t>
      </w:r>
      <w:r w:rsidR="009206AC" w:rsidRPr="00CB5898">
        <w:rPr>
          <w:rFonts w:ascii="Times New Roman" w:eastAsia="Times New Roman" w:hAnsi="Times New Roman" w:cs="Times New Roman"/>
          <w:sz w:val="28"/>
          <w:szCs w:val="28"/>
          <w:lang w:eastAsia="ru-RU"/>
        </w:rPr>
        <w:t>го края, утвержденными</w:t>
      </w:r>
      <w:r w:rsidR="00FD597C" w:rsidRPr="00CB5898">
        <w:rPr>
          <w:rFonts w:ascii="Times New Roman" w:eastAsia="Times New Roman" w:hAnsi="Times New Roman" w:cs="Times New Roman"/>
          <w:sz w:val="28"/>
          <w:szCs w:val="28"/>
          <w:lang w:eastAsia="ru-RU"/>
        </w:rPr>
        <w:t xml:space="preserve"> </w:t>
      </w:r>
      <w:r w:rsidRPr="00CB5898">
        <w:rPr>
          <w:rFonts w:ascii="Times New Roman" w:eastAsia="Calibri" w:hAnsi="Times New Roman" w:cs="Times New Roman"/>
          <w:sz w:val="28"/>
          <w:szCs w:val="28"/>
          <w:lang w:eastAsia="ru-RU"/>
        </w:rPr>
        <w:t>распоряжением администрации Петровского городского округа Ставропольс</w:t>
      </w:r>
      <w:r w:rsidR="00873394" w:rsidRPr="00CB5898">
        <w:rPr>
          <w:rFonts w:ascii="Times New Roman" w:eastAsia="Calibri" w:hAnsi="Times New Roman" w:cs="Times New Roman"/>
          <w:sz w:val="28"/>
          <w:szCs w:val="28"/>
          <w:lang w:eastAsia="ru-RU"/>
        </w:rPr>
        <w:t xml:space="preserve">кого края от 18 апреля 2018 г. </w:t>
      </w:r>
      <w:r w:rsidR="00CB5898" w:rsidRPr="00CB5898">
        <w:rPr>
          <w:rFonts w:ascii="Times New Roman" w:eastAsia="Calibri" w:hAnsi="Times New Roman" w:cs="Times New Roman"/>
          <w:sz w:val="28"/>
          <w:szCs w:val="28"/>
          <w:lang w:eastAsia="ru-RU"/>
        </w:rPr>
        <w:t xml:space="preserve"> </w:t>
      </w:r>
      <w:r w:rsidRPr="00CB5898">
        <w:rPr>
          <w:rFonts w:ascii="Times New Roman" w:eastAsia="Calibri" w:hAnsi="Times New Roman" w:cs="Times New Roman"/>
          <w:sz w:val="28"/>
          <w:szCs w:val="28"/>
          <w:lang w:eastAsia="ru-RU"/>
        </w:rPr>
        <w:t xml:space="preserve">№ 206-р </w:t>
      </w:r>
      <w:r w:rsidRPr="00CB5898">
        <w:rPr>
          <w:rFonts w:ascii="Times New Roman" w:eastAsia="Calibri" w:hAnsi="Times New Roman" w:cs="Times New Roman"/>
          <w:sz w:val="28"/>
          <w:szCs w:val="28"/>
        </w:rPr>
        <w:t xml:space="preserve">(в редакции от </w:t>
      </w:r>
      <w:r w:rsidR="00CB5898" w:rsidRPr="00CB5898">
        <w:rPr>
          <w:rFonts w:ascii="Times New Roman" w:eastAsia="Calibri" w:hAnsi="Times New Roman" w:cs="Times New Roman"/>
          <w:sz w:val="28"/>
          <w:szCs w:val="28"/>
        </w:rPr>
        <w:t>15 января 2024</w:t>
      </w:r>
      <w:proofErr w:type="gramEnd"/>
      <w:r w:rsidR="00CB5898" w:rsidRPr="00CB5898">
        <w:rPr>
          <w:rFonts w:ascii="Times New Roman" w:eastAsia="Calibri" w:hAnsi="Times New Roman" w:cs="Times New Roman"/>
          <w:sz w:val="28"/>
          <w:szCs w:val="28"/>
        </w:rPr>
        <w:t xml:space="preserve"> г. №</w:t>
      </w:r>
      <w:r w:rsidR="00C2592B">
        <w:rPr>
          <w:rFonts w:ascii="Times New Roman" w:eastAsia="Calibri" w:hAnsi="Times New Roman" w:cs="Times New Roman"/>
          <w:sz w:val="28"/>
          <w:szCs w:val="28"/>
        </w:rPr>
        <w:t xml:space="preserve"> </w:t>
      </w:r>
      <w:r w:rsidR="00CB5898" w:rsidRPr="00CB5898">
        <w:rPr>
          <w:rFonts w:ascii="Times New Roman" w:eastAsia="Calibri" w:hAnsi="Times New Roman" w:cs="Times New Roman"/>
          <w:sz w:val="28"/>
          <w:szCs w:val="28"/>
        </w:rPr>
        <w:t>05-р</w:t>
      </w:r>
      <w:r w:rsidRPr="00CB5898">
        <w:rPr>
          <w:rFonts w:ascii="Times New Roman" w:eastAsia="Calibri" w:hAnsi="Times New Roman" w:cs="Times New Roman"/>
          <w:sz w:val="28"/>
          <w:szCs w:val="28"/>
        </w:rPr>
        <w:t>)</w:t>
      </w:r>
      <w:r w:rsidRPr="00CB5898">
        <w:rPr>
          <w:rFonts w:ascii="Times New Roman" w:hAnsi="Times New Roman"/>
          <w:sz w:val="28"/>
          <w:szCs w:val="28"/>
        </w:rPr>
        <w:t>,</w:t>
      </w:r>
      <w:r w:rsidRPr="00CB5898">
        <w:rPr>
          <w:rFonts w:ascii="Times New Roman" w:eastAsia="Times New Roman" w:hAnsi="Times New Roman" w:cs="Times New Roman"/>
          <w:sz w:val="28"/>
          <w:szCs w:val="28"/>
        </w:rPr>
        <w:t xml:space="preserve"> администрация Петровского </w:t>
      </w:r>
      <w:r w:rsidR="00CB5898" w:rsidRPr="00CB5898">
        <w:rPr>
          <w:rFonts w:ascii="Times New Roman" w:eastAsia="Times New Roman" w:hAnsi="Times New Roman" w:cs="Times New Roman"/>
          <w:sz w:val="28"/>
          <w:szCs w:val="28"/>
        </w:rPr>
        <w:t>муниципального</w:t>
      </w:r>
      <w:r w:rsidRPr="00CB5898">
        <w:rPr>
          <w:rFonts w:ascii="Times New Roman" w:eastAsia="Times New Roman" w:hAnsi="Times New Roman" w:cs="Times New Roman"/>
          <w:sz w:val="28"/>
          <w:szCs w:val="28"/>
        </w:rPr>
        <w:t xml:space="preserve"> округа Ставропольского края</w:t>
      </w:r>
    </w:p>
    <w:p w:rsidR="00602D87" w:rsidRPr="00CB5898" w:rsidRDefault="00602D87" w:rsidP="00C2592B">
      <w:pPr>
        <w:spacing w:after="0" w:line="240" w:lineRule="exact"/>
        <w:ind w:firstLine="709"/>
        <w:jc w:val="both"/>
        <w:rPr>
          <w:rFonts w:ascii="Times New Roman" w:eastAsia="Times New Roman" w:hAnsi="Times New Roman" w:cs="Times New Roman"/>
          <w:sz w:val="28"/>
          <w:szCs w:val="28"/>
        </w:rPr>
      </w:pPr>
    </w:p>
    <w:p w:rsidR="00602D87" w:rsidRPr="00CB5898" w:rsidRDefault="00602D87" w:rsidP="00C2592B">
      <w:pPr>
        <w:spacing w:after="0" w:line="240" w:lineRule="exact"/>
        <w:ind w:firstLine="709"/>
        <w:jc w:val="both"/>
        <w:rPr>
          <w:rFonts w:ascii="Times New Roman" w:hAnsi="Times New Roman" w:cs="Times New Roman"/>
          <w:sz w:val="28"/>
          <w:szCs w:val="28"/>
        </w:rPr>
      </w:pPr>
    </w:p>
    <w:p w:rsidR="00602D87" w:rsidRPr="00CB5898" w:rsidRDefault="00197A85">
      <w:pPr>
        <w:spacing w:after="0" w:line="240" w:lineRule="auto"/>
        <w:jc w:val="both"/>
        <w:rPr>
          <w:rFonts w:ascii="Times New Roman" w:eastAsia="Times New Roman" w:hAnsi="Times New Roman" w:cs="Times New Roman"/>
          <w:sz w:val="28"/>
          <w:szCs w:val="28"/>
        </w:rPr>
      </w:pPr>
      <w:r w:rsidRPr="00CB5898">
        <w:rPr>
          <w:rFonts w:ascii="Times New Roman" w:eastAsia="Times New Roman" w:hAnsi="Times New Roman" w:cs="Times New Roman"/>
          <w:sz w:val="28"/>
          <w:szCs w:val="28"/>
        </w:rPr>
        <w:t>ПОСТАНОВЛЯЕТ:</w:t>
      </w:r>
    </w:p>
    <w:p w:rsidR="00602D87" w:rsidRPr="00CB5898" w:rsidRDefault="00602D87" w:rsidP="00C2592B">
      <w:pPr>
        <w:pStyle w:val="ConsPlusNormal"/>
        <w:spacing w:line="240" w:lineRule="exact"/>
        <w:ind w:firstLine="709"/>
        <w:jc w:val="both"/>
        <w:rPr>
          <w:rFonts w:ascii="Times New Roman" w:hAnsi="Times New Roman" w:cs="Times New Roman"/>
          <w:sz w:val="28"/>
          <w:szCs w:val="28"/>
        </w:rPr>
      </w:pPr>
    </w:p>
    <w:p w:rsidR="00602D87" w:rsidRPr="00CB5898" w:rsidRDefault="00602D87" w:rsidP="00C2592B">
      <w:pPr>
        <w:pStyle w:val="ConsPlusNormal"/>
        <w:spacing w:line="240" w:lineRule="exact"/>
        <w:ind w:firstLine="709"/>
        <w:jc w:val="both"/>
        <w:rPr>
          <w:rFonts w:ascii="Times New Roman" w:hAnsi="Times New Roman" w:cs="Times New Roman"/>
          <w:sz w:val="28"/>
          <w:szCs w:val="28"/>
        </w:rPr>
      </w:pPr>
    </w:p>
    <w:p w:rsidR="00602D87" w:rsidRPr="00CB5898" w:rsidRDefault="00197A85" w:rsidP="00911038">
      <w:pPr>
        <w:spacing w:after="0" w:line="240" w:lineRule="auto"/>
        <w:ind w:firstLine="709"/>
        <w:jc w:val="both"/>
      </w:pPr>
      <w:r w:rsidRPr="00CB5898">
        <w:rPr>
          <w:rFonts w:ascii="Times New Roman" w:hAnsi="Times New Roman" w:cs="Times New Roman"/>
          <w:sz w:val="28"/>
          <w:szCs w:val="28"/>
        </w:rPr>
        <w:t xml:space="preserve">1. Утвердить прилагаемый сводный годовой доклад о ходе реализации и об оценке эффективности муниципальных программ </w:t>
      </w:r>
      <w:r w:rsidRPr="00CB5898">
        <w:rPr>
          <w:rFonts w:ascii="Times New Roman" w:eastAsia="Times New Roman" w:hAnsi="Times New Roman" w:cs="Times New Roman"/>
          <w:sz w:val="28"/>
          <w:szCs w:val="28"/>
        </w:rPr>
        <w:t>Петровского городского округа Ставропольского края за 202</w:t>
      </w:r>
      <w:r w:rsidR="00CB5898">
        <w:rPr>
          <w:rFonts w:ascii="Times New Roman" w:eastAsia="Times New Roman" w:hAnsi="Times New Roman" w:cs="Times New Roman"/>
          <w:sz w:val="28"/>
          <w:szCs w:val="28"/>
        </w:rPr>
        <w:t>3</w:t>
      </w:r>
      <w:r w:rsidRPr="00CB5898">
        <w:rPr>
          <w:rFonts w:ascii="Times New Roman" w:eastAsia="Times New Roman" w:hAnsi="Times New Roman" w:cs="Times New Roman"/>
          <w:sz w:val="28"/>
          <w:szCs w:val="28"/>
        </w:rPr>
        <w:t xml:space="preserve"> год (далее - сводный годовой доклад)</w:t>
      </w:r>
      <w:r w:rsidRPr="00CB5898">
        <w:rPr>
          <w:rFonts w:ascii="Times New Roman" w:hAnsi="Times New Roman"/>
          <w:sz w:val="28"/>
          <w:szCs w:val="28"/>
        </w:rPr>
        <w:t>.</w:t>
      </w:r>
    </w:p>
    <w:p w:rsidR="00E703F3" w:rsidRDefault="00E703F3" w:rsidP="00911038">
      <w:pPr>
        <w:autoSpaceDE w:val="0"/>
        <w:spacing w:after="0" w:line="240" w:lineRule="auto"/>
        <w:ind w:firstLine="709"/>
        <w:jc w:val="both"/>
        <w:rPr>
          <w:rFonts w:ascii="Times New Roman" w:hAnsi="Times New Roman" w:cs="Times New Roman"/>
          <w:sz w:val="28"/>
          <w:szCs w:val="28"/>
        </w:rPr>
      </w:pPr>
    </w:p>
    <w:p w:rsidR="001D360D" w:rsidRPr="0045158A" w:rsidRDefault="00E703F3" w:rsidP="001D360D">
      <w:pPr>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2. </w:t>
      </w:r>
      <w:proofErr w:type="gramStart"/>
      <w:r w:rsidR="001D360D" w:rsidRPr="0045158A">
        <w:rPr>
          <w:rFonts w:ascii="Times New Roman" w:hAnsi="Times New Roman" w:cs="Times New Roman"/>
          <w:sz w:val="28"/>
          <w:szCs w:val="28"/>
        </w:rPr>
        <w:t>Управлению муниципального хозяйства</w:t>
      </w:r>
      <w:r w:rsidR="001D360D">
        <w:rPr>
          <w:rFonts w:ascii="Times New Roman" w:hAnsi="Times New Roman" w:cs="Times New Roman"/>
          <w:sz w:val="28"/>
          <w:szCs w:val="28"/>
        </w:rPr>
        <w:t xml:space="preserve"> администрации Петровского муниципального округа Ставропольского края</w:t>
      </w:r>
      <w:r w:rsidR="001D360D" w:rsidRPr="0045158A">
        <w:rPr>
          <w:rFonts w:ascii="Times New Roman" w:hAnsi="Times New Roman" w:cs="Times New Roman"/>
          <w:sz w:val="28"/>
          <w:szCs w:val="28"/>
        </w:rPr>
        <w:t>, ответственному исполнителю Программы</w:t>
      </w:r>
      <w:r w:rsidR="001D360D">
        <w:rPr>
          <w:rFonts w:ascii="Times New Roman" w:hAnsi="Times New Roman" w:cs="Times New Roman"/>
          <w:sz w:val="28"/>
          <w:szCs w:val="28"/>
        </w:rPr>
        <w:t xml:space="preserve"> </w:t>
      </w:r>
      <w:r w:rsidR="001D360D" w:rsidRPr="0045158A">
        <w:rPr>
          <w:rFonts w:ascii="Times New Roman" w:hAnsi="Times New Roman" w:cs="Times New Roman"/>
          <w:sz w:val="28"/>
          <w:szCs w:val="28"/>
        </w:rPr>
        <w:t>«</w:t>
      </w:r>
      <w:r w:rsidR="001D360D" w:rsidRPr="0045158A">
        <w:rPr>
          <w:rFonts w:ascii="Times New Roman" w:hAnsi="Times New Roman" w:cs="Times New Roman"/>
          <w:sz w:val="28"/>
          <w:szCs w:val="28"/>
          <w:lang w:eastAsia="ru-RU"/>
        </w:rPr>
        <w:t>Формирование современной городской среды»</w:t>
      </w:r>
      <w:r w:rsidR="001D360D" w:rsidRPr="0045158A">
        <w:rPr>
          <w:rFonts w:ascii="Times New Roman" w:hAnsi="Times New Roman" w:cs="Times New Roman"/>
          <w:sz w:val="28"/>
          <w:szCs w:val="28"/>
        </w:rPr>
        <w:t xml:space="preserve">, </w:t>
      </w:r>
      <w:r w:rsidR="001D360D">
        <w:rPr>
          <w:rFonts w:ascii="Times New Roman" w:hAnsi="Times New Roman" w:cs="Times New Roman"/>
          <w:sz w:val="28"/>
          <w:szCs w:val="28"/>
        </w:rPr>
        <w:t>в</w:t>
      </w:r>
      <w:r w:rsidR="001D360D" w:rsidRPr="0045158A">
        <w:rPr>
          <w:rFonts w:ascii="Times New Roman" w:hAnsi="Times New Roman" w:cs="Times New Roman"/>
          <w:sz w:val="28"/>
          <w:szCs w:val="28"/>
        </w:rPr>
        <w:t xml:space="preserve"> связи с окончанием в 2024 году сроков </w:t>
      </w:r>
      <w:r w:rsidR="001D360D">
        <w:rPr>
          <w:rFonts w:ascii="Times New Roman" w:hAnsi="Times New Roman" w:cs="Times New Roman"/>
          <w:sz w:val="28"/>
          <w:szCs w:val="28"/>
        </w:rPr>
        <w:t xml:space="preserve">ее </w:t>
      </w:r>
      <w:r w:rsidR="001D360D" w:rsidRPr="0045158A">
        <w:rPr>
          <w:rFonts w:ascii="Times New Roman" w:hAnsi="Times New Roman" w:cs="Times New Roman"/>
          <w:sz w:val="28"/>
          <w:szCs w:val="28"/>
        </w:rPr>
        <w:t>реализации</w:t>
      </w:r>
      <w:r w:rsidR="001D360D" w:rsidRPr="0045158A">
        <w:rPr>
          <w:rFonts w:ascii="Times New Roman" w:hAnsi="Times New Roman" w:cs="Times New Roman"/>
          <w:sz w:val="28"/>
          <w:szCs w:val="28"/>
          <w:lang w:eastAsia="ru-RU"/>
        </w:rPr>
        <w:t xml:space="preserve">, </w:t>
      </w:r>
      <w:r w:rsidR="001D360D">
        <w:rPr>
          <w:rFonts w:ascii="Times New Roman" w:hAnsi="Times New Roman" w:cs="Times New Roman"/>
          <w:sz w:val="28"/>
          <w:szCs w:val="28"/>
        </w:rPr>
        <w:t>разработать проект</w:t>
      </w:r>
      <w:r w:rsidR="001D360D" w:rsidRPr="0045158A">
        <w:rPr>
          <w:rFonts w:ascii="Times New Roman" w:hAnsi="Times New Roman" w:cs="Times New Roman"/>
          <w:sz w:val="28"/>
          <w:szCs w:val="28"/>
        </w:rPr>
        <w:t xml:space="preserve"> Программ</w:t>
      </w:r>
      <w:r w:rsidR="001D360D">
        <w:rPr>
          <w:rFonts w:ascii="Times New Roman" w:hAnsi="Times New Roman" w:cs="Times New Roman"/>
          <w:sz w:val="28"/>
          <w:szCs w:val="28"/>
        </w:rPr>
        <w:t>ы</w:t>
      </w:r>
      <w:r w:rsidR="001D360D" w:rsidRPr="0045158A">
        <w:rPr>
          <w:rFonts w:ascii="Times New Roman" w:hAnsi="Times New Roman" w:cs="Times New Roman"/>
          <w:sz w:val="28"/>
          <w:szCs w:val="28"/>
        </w:rPr>
        <w:t xml:space="preserve"> «</w:t>
      </w:r>
      <w:r w:rsidR="001D360D" w:rsidRPr="0045158A">
        <w:rPr>
          <w:rFonts w:ascii="Times New Roman" w:hAnsi="Times New Roman" w:cs="Times New Roman"/>
          <w:sz w:val="28"/>
          <w:szCs w:val="28"/>
          <w:lang w:eastAsia="ru-RU"/>
        </w:rPr>
        <w:t xml:space="preserve">Формирование современной городской среды» </w:t>
      </w:r>
      <w:r w:rsidR="001D360D">
        <w:rPr>
          <w:rFonts w:ascii="Times New Roman" w:hAnsi="Times New Roman" w:cs="Times New Roman"/>
          <w:sz w:val="28"/>
          <w:szCs w:val="28"/>
          <w:lang w:eastAsia="ru-RU"/>
        </w:rPr>
        <w:t>со сроком реализации 2025-2030 годы (далее – проект Программы) и предоставить проект Программы на согласование в отдел стратегического планирования и инвестиций</w:t>
      </w:r>
      <w:r w:rsidR="007232C8" w:rsidRPr="007232C8">
        <w:rPr>
          <w:rFonts w:ascii="Times New Roman" w:hAnsi="Times New Roman" w:cs="Times New Roman"/>
          <w:sz w:val="28"/>
          <w:szCs w:val="28"/>
        </w:rPr>
        <w:t xml:space="preserve"> </w:t>
      </w:r>
      <w:r w:rsidR="007232C8">
        <w:rPr>
          <w:rFonts w:ascii="Times New Roman" w:hAnsi="Times New Roman" w:cs="Times New Roman"/>
          <w:sz w:val="28"/>
          <w:szCs w:val="28"/>
        </w:rPr>
        <w:t xml:space="preserve">администрации Петровского муниципального округа </w:t>
      </w:r>
      <w:r w:rsidR="007232C8">
        <w:rPr>
          <w:rFonts w:ascii="Times New Roman" w:hAnsi="Times New Roman" w:cs="Times New Roman"/>
          <w:sz w:val="28"/>
          <w:szCs w:val="28"/>
        </w:rPr>
        <w:lastRenderedPageBreak/>
        <w:t>Ставропольского края</w:t>
      </w:r>
      <w:r w:rsidR="001D360D">
        <w:rPr>
          <w:rFonts w:ascii="Times New Roman" w:hAnsi="Times New Roman" w:cs="Times New Roman"/>
          <w:sz w:val="28"/>
          <w:szCs w:val="28"/>
          <w:lang w:eastAsia="ru-RU"/>
        </w:rPr>
        <w:t xml:space="preserve"> и</w:t>
      </w:r>
      <w:proofErr w:type="gramEnd"/>
      <w:r w:rsidR="001D360D">
        <w:rPr>
          <w:rFonts w:ascii="Times New Roman" w:hAnsi="Times New Roman" w:cs="Times New Roman"/>
          <w:sz w:val="28"/>
          <w:szCs w:val="28"/>
          <w:lang w:eastAsia="ru-RU"/>
        </w:rPr>
        <w:t xml:space="preserve"> финансовое управление</w:t>
      </w:r>
      <w:r w:rsidR="007232C8">
        <w:rPr>
          <w:rFonts w:ascii="Times New Roman" w:hAnsi="Times New Roman" w:cs="Times New Roman"/>
          <w:sz w:val="28"/>
          <w:szCs w:val="28"/>
          <w:lang w:eastAsia="ru-RU"/>
        </w:rPr>
        <w:t xml:space="preserve"> </w:t>
      </w:r>
      <w:r w:rsidR="007232C8">
        <w:rPr>
          <w:rFonts w:ascii="Times New Roman" w:hAnsi="Times New Roman" w:cs="Times New Roman"/>
          <w:sz w:val="28"/>
          <w:szCs w:val="28"/>
        </w:rPr>
        <w:t>администрации Петровского муниципального округа Ставропольского края</w:t>
      </w:r>
      <w:r w:rsidR="001D360D">
        <w:rPr>
          <w:rFonts w:ascii="Times New Roman" w:hAnsi="Times New Roman" w:cs="Times New Roman"/>
          <w:sz w:val="28"/>
          <w:szCs w:val="28"/>
          <w:lang w:eastAsia="ru-RU"/>
        </w:rPr>
        <w:t xml:space="preserve"> в срок до 01 августа 2024 г.</w:t>
      </w:r>
    </w:p>
    <w:p w:rsidR="001D360D" w:rsidRDefault="001D360D" w:rsidP="00C2592B">
      <w:pPr>
        <w:autoSpaceDE w:val="0"/>
        <w:spacing w:after="0" w:line="240" w:lineRule="exact"/>
        <w:ind w:firstLine="709"/>
        <w:jc w:val="both"/>
        <w:rPr>
          <w:rFonts w:ascii="Times New Roman" w:eastAsia="Times New Roman" w:hAnsi="Times New Roman" w:cs="Times New Roman"/>
          <w:sz w:val="28"/>
          <w:szCs w:val="28"/>
        </w:rPr>
      </w:pPr>
    </w:p>
    <w:p w:rsidR="00804145" w:rsidRPr="00C2592B" w:rsidRDefault="0074405D" w:rsidP="00C2592B">
      <w:pPr>
        <w:autoSpaceDE w:val="0"/>
        <w:spacing w:after="0" w:line="240" w:lineRule="auto"/>
        <w:ind w:firstLine="709"/>
        <w:jc w:val="both"/>
      </w:pPr>
      <w:r>
        <w:rPr>
          <w:rFonts w:ascii="Times New Roman" w:eastAsia="Times New Roman" w:hAnsi="Times New Roman" w:cs="Times New Roman"/>
          <w:sz w:val="28"/>
          <w:szCs w:val="28"/>
        </w:rPr>
        <w:t>3</w:t>
      </w:r>
      <w:r w:rsidR="00197A85" w:rsidRPr="00CB5898">
        <w:rPr>
          <w:rFonts w:ascii="Times New Roman" w:eastAsia="Times New Roman" w:hAnsi="Times New Roman" w:cs="Times New Roman"/>
          <w:sz w:val="28"/>
          <w:szCs w:val="28"/>
        </w:rPr>
        <w:t xml:space="preserve">. </w:t>
      </w:r>
      <w:r w:rsidR="00197A85" w:rsidRPr="00CB5898">
        <w:rPr>
          <w:rFonts w:ascii="Times New Roman" w:hAnsi="Times New Roman" w:cs="Times New Roman"/>
          <w:sz w:val="28"/>
          <w:szCs w:val="28"/>
        </w:rPr>
        <w:t xml:space="preserve">Отделам и органам администрации Петровского </w:t>
      </w:r>
      <w:r w:rsidR="00CB5898" w:rsidRPr="00CB5898">
        <w:rPr>
          <w:rFonts w:ascii="Times New Roman" w:hAnsi="Times New Roman" w:cs="Times New Roman"/>
          <w:sz w:val="28"/>
          <w:szCs w:val="28"/>
        </w:rPr>
        <w:t>муниципального</w:t>
      </w:r>
      <w:r w:rsidR="00197A85" w:rsidRPr="00CB5898">
        <w:rPr>
          <w:rFonts w:ascii="Times New Roman" w:hAnsi="Times New Roman" w:cs="Times New Roman"/>
          <w:sz w:val="28"/>
          <w:szCs w:val="28"/>
        </w:rPr>
        <w:t xml:space="preserve"> округа Ставропольского края - ответственным исполнителям </w:t>
      </w:r>
      <w:r w:rsidR="00F2634D">
        <w:rPr>
          <w:rFonts w:ascii="Times New Roman" w:hAnsi="Times New Roman" w:cs="Times New Roman"/>
          <w:sz w:val="28"/>
          <w:szCs w:val="28"/>
        </w:rPr>
        <w:t xml:space="preserve">и соисполнителям </w:t>
      </w:r>
      <w:r w:rsidR="00197A85" w:rsidRPr="00CB5898">
        <w:rPr>
          <w:rFonts w:ascii="Times New Roman" w:hAnsi="Times New Roman" w:cs="Times New Roman"/>
          <w:sz w:val="28"/>
          <w:szCs w:val="28"/>
        </w:rPr>
        <w:t xml:space="preserve">муниципальных программ Петровского </w:t>
      </w:r>
      <w:r w:rsidR="00CB5898" w:rsidRPr="00CB5898">
        <w:rPr>
          <w:rFonts w:ascii="Times New Roman" w:hAnsi="Times New Roman" w:cs="Times New Roman"/>
          <w:sz w:val="28"/>
          <w:szCs w:val="28"/>
        </w:rPr>
        <w:t>муниципального</w:t>
      </w:r>
      <w:r w:rsidR="00197A85" w:rsidRPr="00CB5898">
        <w:rPr>
          <w:rFonts w:ascii="Times New Roman" w:hAnsi="Times New Roman" w:cs="Times New Roman"/>
          <w:sz w:val="28"/>
          <w:szCs w:val="28"/>
        </w:rPr>
        <w:t xml:space="preserve"> округа Ставропольского края (далее - Программ</w:t>
      </w:r>
      <w:r w:rsidR="007232C8">
        <w:rPr>
          <w:rFonts w:ascii="Times New Roman" w:hAnsi="Times New Roman" w:cs="Times New Roman"/>
          <w:sz w:val="28"/>
          <w:szCs w:val="28"/>
        </w:rPr>
        <w:t>ы</w:t>
      </w:r>
      <w:r w:rsidR="00197A85" w:rsidRPr="00CB5898">
        <w:rPr>
          <w:rFonts w:ascii="Times New Roman" w:hAnsi="Times New Roman" w:cs="Times New Roman"/>
          <w:sz w:val="28"/>
          <w:szCs w:val="28"/>
        </w:rPr>
        <w:t>) в срок до 01 июля</w:t>
      </w:r>
      <w:r w:rsidR="00C2592B">
        <w:rPr>
          <w:rFonts w:ascii="Times New Roman" w:hAnsi="Times New Roman" w:cs="Times New Roman"/>
          <w:sz w:val="28"/>
          <w:szCs w:val="28"/>
        </w:rPr>
        <w:t xml:space="preserve">        </w:t>
      </w:r>
      <w:r w:rsidR="00197A85" w:rsidRPr="00CB5898">
        <w:rPr>
          <w:rFonts w:ascii="Times New Roman" w:hAnsi="Times New Roman" w:cs="Times New Roman"/>
          <w:sz w:val="28"/>
          <w:szCs w:val="28"/>
        </w:rPr>
        <w:t xml:space="preserve"> 202</w:t>
      </w:r>
      <w:r w:rsidR="00CB5898" w:rsidRPr="00CB5898">
        <w:rPr>
          <w:rFonts w:ascii="Times New Roman" w:hAnsi="Times New Roman" w:cs="Times New Roman"/>
          <w:sz w:val="28"/>
          <w:szCs w:val="28"/>
        </w:rPr>
        <w:t>4</w:t>
      </w:r>
      <w:r w:rsidR="00197A85" w:rsidRPr="00CB5898">
        <w:rPr>
          <w:rFonts w:ascii="Times New Roman" w:hAnsi="Times New Roman" w:cs="Times New Roman"/>
          <w:sz w:val="28"/>
          <w:szCs w:val="28"/>
        </w:rPr>
        <w:t xml:space="preserve"> года:</w:t>
      </w:r>
    </w:p>
    <w:p w:rsidR="00F65BBE" w:rsidRPr="00CB5898" w:rsidRDefault="0074405D" w:rsidP="009110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97A85" w:rsidRPr="00CB5898">
        <w:rPr>
          <w:rFonts w:ascii="Times New Roman" w:hAnsi="Times New Roman" w:cs="Times New Roman"/>
          <w:sz w:val="28"/>
          <w:szCs w:val="28"/>
        </w:rPr>
        <w:t>.</w:t>
      </w:r>
      <w:r w:rsidR="00E703F3">
        <w:rPr>
          <w:rFonts w:ascii="Times New Roman" w:hAnsi="Times New Roman" w:cs="Times New Roman"/>
          <w:sz w:val="28"/>
          <w:szCs w:val="28"/>
        </w:rPr>
        <w:t>1</w:t>
      </w:r>
      <w:r w:rsidR="00197A85" w:rsidRPr="00CB5898">
        <w:rPr>
          <w:rFonts w:ascii="Times New Roman" w:hAnsi="Times New Roman" w:cs="Times New Roman"/>
          <w:sz w:val="28"/>
          <w:szCs w:val="28"/>
        </w:rPr>
        <w:t xml:space="preserve">. Принять меры по повышению эффективности реализации Программ с учетом предложений, содержащихся в п. </w:t>
      </w:r>
      <w:r w:rsidR="00804145">
        <w:rPr>
          <w:rFonts w:ascii="Times New Roman" w:hAnsi="Times New Roman" w:cs="Times New Roman"/>
          <w:sz w:val="28"/>
          <w:szCs w:val="28"/>
        </w:rPr>
        <w:t>2</w:t>
      </w:r>
      <w:r w:rsidR="00197A85" w:rsidRPr="00CB5898">
        <w:rPr>
          <w:rFonts w:ascii="Times New Roman" w:hAnsi="Times New Roman" w:cs="Times New Roman"/>
          <w:sz w:val="28"/>
          <w:szCs w:val="28"/>
        </w:rPr>
        <w:t>. раздела 6 сводного годового доклада.</w:t>
      </w:r>
      <w:r w:rsidR="009F5DB5" w:rsidRPr="00CB5898">
        <w:rPr>
          <w:rFonts w:ascii="Times New Roman" w:hAnsi="Times New Roman" w:cs="Times New Roman"/>
          <w:sz w:val="28"/>
          <w:szCs w:val="28"/>
        </w:rPr>
        <w:t xml:space="preserve"> </w:t>
      </w:r>
    </w:p>
    <w:p w:rsidR="009F5DB5" w:rsidRPr="00CB5898" w:rsidRDefault="0074405D" w:rsidP="00911038">
      <w:pPr>
        <w:spacing w:after="0" w:line="240" w:lineRule="auto"/>
        <w:ind w:firstLine="709"/>
        <w:jc w:val="both"/>
        <w:rPr>
          <w:rFonts w:ascii="Times New Roman" w:hAnsi="Times New Roman" w:cs="Times New Roman"/>
          <w:sz w:val="28"/>
          <w:szCs w:val="28"/>
        </w:rPr>
      </w:pPr>
      <w:r>
        <w:rPr>
          <w:rStyle w:val="ae"/>
          <w:rFonts w:ascii="Times New Roman" w:hAnsi="Times New Roman" w:cs="Times New Roman"/>
          <w:color w:val="auto"/>
          <w:sz w:val="28"/>
          <w:szCs w:val="28"/>
          <w:u w:val="none"/>
          <w:lang w:eastAsia="ru-RU"/>
        </w:rPr>
        <w:t>3</w:t>
      </w:r>
      <w:r w:rsidR="00F65BBE" w:rsidRPr="00CB5898">
        <w:rPr>
          <w:rStyle w:val="ae"/>
          <w:rFonts w:ascii="Times New Roman" w:hAnsi="Times New Roman" w:cs="Times New Roman"/>
          <w:color w:val="auto"/>
          <w:sz w:val="28"/>
          <w:szCs w:val="28"/>
          <w:u w:val="none"/>
          <w:lang w:eastAsia="ru-RU"/>
        </w:rPr>
        <w:t>.</w:t>
      </w:r>
      <w:r w:rsidR="00E703F3">
        <w:rPr>
          <w:rStyle w:val="ae"/>
          <w:rFonts w:ascii="Times New Roman" w:hAnsi="Times New Roman" w:cs="Times New Roman"/>
          <w:color w:val="auto"/>
          <w:sz w:val="28"/>
          <w:szCs w:val="28"/>
          <w:u w:val="none"/>
          <w:lang w:eastAsia="ru-RU"/>
        </w:rPr>
        <w:t>1</w:t>
      </w:r>
      <w:r w:rsidR="00F65BBE" w:rsidRPr="00CB5898">
        <w:rPr>
          <w:rStyle w:val="ae"/>
          <w:rFonts w:ascii="Times New Roman" w:hAnsi="Times New Roman" w:cs="Times New Roman"/>
          <w:color w:val="auto"/>
          <w:sz w:val="28"/>
          <w:szCs w:val="28"/>
          <w:u w:val="none"/>
          <w:lang w:eastAsia="ru-RU"/>
        </w:rPr>
        <w:t xml:space="preserve">.1. </w:t>
      </w:r>
      <w:proofErr w:type="gramStart"/>
      <w:r w:rsidR="00F65BBE" w:rsidRPr="00CB5898">
        <w:rPr>
          <w:rStyle w:val="ae"/>
          <w:rFonts w:ascii="Times New Roman" w:hAnsi="Times New Roman" w:cs="Times New Roman"/>
          <w:color w:val="auto"/>
          <w:sz w:val="28"/>
          <w:szCs w:val="28"/>
          <w:u w:val="none"/>
          <w:lang w:eastAsia="ru-RU"/>
        </w:rPr>
        <w:t xml:space="preserve">В соответствии с </w:t>
      </w:r>
      <w:r w:rsidR="00F65BBE" w:rsidRPr="00CB5898">
        <w:rPr>
          <w:rFonts w:ascii="Times New Roman" w:hAnsi="Times New Roman" w:cs="Times New Roman"/>
          <w:sz w:val="28"/>
          <w:szCs w:val="28"/>
        </w:rPr>
        <w:t>п.</w:t>
      </w:r>
      <w:r w:rsidR="00B01014" w:rsidRPr="00CB5898">
        <w:rPr>
          <w:rFonts w:ascii="Times New Roman" w:hAnsi="Times New Roman" w:cs="Times New Roman"/>
          <w:sz w:val="28"/>
          <w:szCs w:val="28"/>
        </w:rPr>
        <w:t xml:space="preserve"> </w:t>
      </w:r>
      <w:r w:rsidR="00F65BBE" w:rsidRPr="00CB5898">
        <w:rPr>
          <w:rFonts w:ascii="Times New Roman" w:hAnsi="Times New Roman" w:cs="Times New Roman"/>
          <w:sz w:val="28"/>
          <w:szCs w:val="28"/>
        </w:rPr>
        <w:t>18</w:t>
      </w:r>
      <w:r w:rsidR="00CB5898" w:rsidRPr="00CB5898">
        <w:rPr>
          <w:rFonts w:ascii="Times New Roman" w:hAnsi="Times New Roman" w:cs="Times New Roman"/>
          <w:sz w:val="28"/>
          <w:szCs w:val="28"/>
        </w:rPr>
        <w:t xml:space="preserve"> -20</w:t>
      </w:r>
      <w:r w:rsidR="00F65BBE" w:rsidRPr="00CB5898">
        <w:rPr>
          <w:rFonts w:ascii="Times New Roman" w:hAnsi="Times New Roman" w:cs="Times New Roman"/>
          <w:sz w:val="28"/>
          <w:szCs w:val="28"/>
        </w:rPr>
        <w:t xml:space="preserve"> </w:t>
      </w:r>
      <w:r w:rsidR="009F5DB5" w:rsidRPr="00CB5898">
        <w:rPr>
          <w:rFonts w:ascii="Times New Roman" w:hAnsi="Times New Roman"/>
          <w:sz w:val="28"/>
          <w:szCs w:val="28"/>
        </w:rPr>
        <w:t xml:space="preserve"> </w:t>
      </w:r>
      <w:r w:rsidR="00B5624A" w:rsidRPr="00CB5898">
        <w:rPr>
          <w:rFonts w:ascii="Times New Roman" w:hAnsi="Times New Roman"/>
          <w:sz w:val="28"/>
          <w:szCs w:val="28"/>
        </w:rPr>
        <w:t>М</w:t>
      </w:r>
      <w:r w:rsidR="009F5DB5" w:rsidRPr="00CB5898">
        <w:rPr>
          <w:rFonts w:ascii="Times New Roman" w:eastAsia="Times New Roman" w:hAnsi="Times New Roman" w:cs="Times New Roman"/>
          <w:sz w:val="28"/>
          <w:szCs w:val="28"/>
          <w:lang w:eastAsia="ru-RU"/>
        </w:rPr>
        <w:t xml:space="preserve">етодических указаний по разработке и реализации </w:t>
      </w:r>
      <w:r w:rsidR="00B5624A" w:rsidRPr="00CB5898">
        <w:rPr>
          <w:rFonts w:ascii="Times New Roman" w:eastAsia="Times New Roman" w:hAnsi="Times New Roman" w:cs="Times New Roman"/>
          <w:sz w:val="28"/>
          <w:szCs w:val="28"/>
          <w:lang w:eastAsia="ru-RU"/>
        </w:rPr>
        <w:t xml:space="preserve">муниципальных программ Петровского </w:t>
      </w:r>
      <w:r w:rsidR="00CB5898" w:rsidRPr="00CB5898">
        <w:rPr>
          <w:rFonts w:ascii="Times New Roman" w:eastAsia="Times New Roman" w:hAnsi="Times New Roman" w:cs="Times New Roman"/>
          <w:sz w:val="28"/>
          <w:szCs w:val="28"/>
          <w:lang w:eastAsia="ru-RU"/>
        </w:rPr>
        <w:t>муниципального</w:t>
      </w:r>
      <w:r w:rsidR="00B5624A" w:rsidRPr="00CB5898">
        <w:rPr>
          <w:rFonts w:ascii="Times New Roman" w:eastAsia="Times New Roman" w:hAnsi="Times New Roman" w:cs="Times New Roman"/>
          <w:sz w:val="28"/>
          <w:szCs w:val="28"/>
          <w:lang w:eastAsia="ru-RU"/>
        </w:rPr>
        <w:t xml:space="preserve"> округа Ставропольского края</w:t>
      </w:r>
      <w:r w:rsidR="009F5DB5" w:rsidRPr="00CB5898">
        <w:rPr>
          <w:rFonts w:ascii="Times New Roman" w:eastAsia="Times New Roman" w:hAnsi="Times New Roman" w:cs="Times New Roman"/>
          <w:sz w:val="28"/>
          <w:szCs w:val="28"/>
          <w:lang w:eastAsia="ru-RU"/>
        </w:rPr>
        <w:t xml:space="preserve">, утвержденных </w:t>
      </w:r>
      <w:r w:rsidR="009F5DB5" w:rsidRPr="00CB5898">
        <w:rPr>
          <w:rFonts w:ascii="Times New Roman" w:eastAsia="Calibri" w:hAnsi="Times New Roman" w:cs="Times New Roman"/>
          <w:sz w:val="28"/>
          <w:szCs w:val="28"/>
          <w:lang w:eastAsia="ru-RU"/>
        </w:rPr>
        <w:t xml:space="preserve">распоряжением администрации Петровского городского округа Ставропольского края от 18 апреля 2018 г.  № 206-р </w:t>
      </w:r>
      <w:r w:rsidR="009F5DB5" w:rsidRPr="00CB5898">
        <w:rPr>
          <w:rFonts w:ascii="Times New Roman" w:eastAsia="Calibri" w:hAnsi="Times New Roman" w:cs="Times New Roman"/>
          <w:sz w:val="28"/>
          <w:szCs w:val="28"/>
        </w:rPr>
        <w:t xml:space="preserve">(в редакции от </w:t>
      </w:r>
      <w:r w:rsidR="00CB5898" w:rsidRPr="00CB5898">
        <w:rPr>
          <w:rFonts w:ascii="Times New Roman" w:eastAsia="Calibri" w:hAnsi="Times New Roman" w:cs="Times New Roman"/>
          <w:sz w:val="28"/>
          <w:szCs w:val="28"/>
        </w:rPr>
        <w:t>15 января 2024 г. № 05-р</w:t>
      </w:r>
      <w:r w:rsidR="009F5DB5" w:rsidRPr="00CB5898">
        <w:rPr>
          <w:rFonts w:ascii="Times New Roman" w:eastAsia="Calibri" w:hAnsi="Times New Roman" w:cs="Times New Roman"/>
          <w:sz w:val="28"/>
          <w:szCs w:val="28"/>
        </w:rPr>
        <w:t>)</w:t>
      </w:r>
      <w:r w:rsidR="00A7511B" w:rsidRPr="00CB5898">
        <w:rPr>
          <w:rFonts w:ascii="Times New Roman" w:eastAsia="Calibri" w:hAnsi="Times New Roman" w:cs="Times New Roman"/>
          <w:sz w:val="28"/>
          <w:szCs w:val="28"/>
        </w:rPr>
        <w:t xml:space="preserve"> (далее – методические указания по разработке и реализации Программ)</w:t>
      </w:r>
      <w:r w:rsidR="009F5DB5" w:rsidRPr="00CB5898">
        <w:rPr>
          <w:rFonts w:ascii="Times New Roman" w:hAnsi="Times New Roman" w:cs="Times New Roman"/>
          <w:sz w:val="28"/>
          <w:szCs w:val="28"/>
        </w:rPr>
        <w:t xml:space="preserve"> внести изменения в Программы</w:t>
      </w:r>
      <w:r w:rsidR="00960B84" w:rsidRPr="00CB5898">
        <w:rPr>
          <w:rFonts w:ascii="Times New Roman" w:hAnsi="Times New Roman" w:cs="Times New Roman"/>
          <w:sz w:val="28"/>
          <w:szCs w:val="28"/>
        </w:rPr>
        <w:t>,</w:t>
      </w:r>
      <w:r w:rsidR="009F5DB5" w:rsidRPr="00CB5898">
        <w:rPr>
          <w:rFonts w:ascii="Times New Roman" w:hAnsi="Times New Roman" w:cs="Times New Roman"/>
          <w:sz w:val="28"/>
          <w:szCs w:val="28"/>
          <w:lang w:eastAsia="ru-RU"/>
        </w:rPr>
        <w:t xml:space="preserve"> предусматривающие корректировку индикаторов достижения целей </w:t>
      </w:r>
      <w:r>
        <w:rPr>
          <w:rFonts w:ascii="Times New Roman" w:hAnsi="Times New Roman" w:cs="Times New Roman"/>
          <w:sz w:val="28"/>
          <w:szCs w:val="28"/>
          <w:lang w:eastAsia="ru-RU"/>
        </w:rPr>
        <w:t>Программы</w:t>
      </w:r>
      <w:r w:rsidR="002E4A69">
        <w:rPr>
          <w:rFonts w:ascii="Times New Roman" w:hAnsi="Times New Roman" w:cs="Times New Roman"/>
          <w:sz w:val="28"/>
          <w:szCs w:val="28"/>
          <w:lang w:eastAsia="ru-RU"/>
        </w:rPr>
        <w:t xml:space="preserve"> </w:t>
      </w:r>
      <w:r w:rsidR="009F5DB5" w:rsidRPr="00CB5898">
        <w:rPr>
          <w:rFonts w:ascii="Times New Roman" w:hAnsi="Times New Roman" w:cs="Times New Roman"/>
          <w:sz w:val="28"/>
          <w:szCs w:val="28"/>
          <w:lang w:eastAsia="ru-RU"/>
        </w:rPr>
        <w:t>и</w:t>
      </w:r>
      <w:proofErr w:type="gramEnd"/>
      <w:r w:rsidR="009F5DB5" w:rsidRPr="00CB5898">
        <w:rPr>
          <w:rFonts w:ascii="Times New Roman" w:hAnsi="Times New Roman" w:cs="Times New Roman"/>
          <w:sz w:val="28"/>
          <w:szCs w:val="28"/>
          <w:lang w:eastAsia="ru-RU"/>
        </w:rPr>
        <w:t xml:space="preserve"> показателей решения задач подпрограмм</w:t>
      </w:r>
      <w:r>
        <w:rPr>
          <w:rFonts w:ascii="Times New Roman" w:hAnsi="Times New Roman" w:cs="Times New Roman"/>
          <w:sz w:val="28"/>
          <w:szCs w:val="28"/>
          <w:lang w:eastAsia="ru-RU"/>
        </w:rPr>
        <w:t xml:space="preserve"> Программы</w:t>
      </w:r>
      <w:r w:rsidR="009F5DB5" w:rsidRPr="00CB5898">
        <w:rPr>
          <w:rFonts w:ascii="Times New Roman" w:hAnsi="Times New Roman" w:cs="Times New Roman"/>
          <w:sz w:val="28"/>
          <w:szCs w:val="28"/>
          <w:lang w:eastAsia="ru-RU"/>
        </w:rPr>
        <w:t>:</w:t>
      </w:r>
    </w:p>
    <w:p w:rsidR="00F65BBE" w:rsidRPr="004E3548" w:rsidRDefault="0074405D" w:rsidP="00911038">
      <w:pPr>
        <w:autoSpaceDE w:val="0"/>
        <w:spacing w:after="0" w:line="240" w:lineRule="auto"/>
        <w:ind w:firstLine="709"/>
        <w:jc w:val="both"/>
        <w:rPr>
          <w:rFonts w:ascii="Times New Roman" w:eastAsia="Calibri" w:hAnsi="Times New Roman" w:cs="Times New Roman"/>
          <w:sz w:val="28"/>
          <w:szCs w:val="28"/>
          <w:highlight w:val="white"/>
          <w:lang w:eastAsia="ru-RU"/>
        </w:rPr>
      </w:pPr>
      <w:r>
        <w:rPr>
          <w:rStyle w:val="ae"/>
          <w:rFonts w:ascii="Times New Roman" w:eastAsia="Calibri" w:hAnsi="Times New Roman" w:cs="Times New Roman"/>
          <w:color w:val="auto"/>
          <w:sz w:val="28"/>
          <w:szCs w:val="28"/>
          <w:u w:val="none"/>
          <w:lang w:eastAsia="ru-RU"/>
        </w:rPr>
        <w:t>3</w:t>
      </w:r>
      <w:r w:rsidR="009F5DB5" w:rsidRPr="004E3548">
        <w:rPr>
          <w:rStyle w:val="ae"/>
          <w:rFonts w:ascii="Times New Roman" w:eastAsia="Calibri" w:hAnsi="Times New Roman" w:cs="Times New Roman"/>
          <w:color w:val="auto"/>
          <w:sz w:val="28"/>
          <w:szCs w:val="28"/>
          <w:u w:val="none"/>
          <w:lang w:eastAsia="ru-RU"/>
        </w:rPr>
        <w:t>.</w:t>
      </w:r>
      <w:r w:rsidR="00E703F3">
        <w:rPr>
          <w:rStyle w:val="ae"/>
          <w:rFonts w:ascii="Times New Roman" w:eastAsia="Calibri" w:hAnsi="Times New Roman" w:cs="Times New Roman"/>
          <w:color w:val="auto"/>
          <w:sz w:val="28"/>
          <w:szCs w:val="28"/>
          <w:u w:val="none"/>
          <w:lang w:eastAsia="ru-RU"/>
        </w:rPr>
        <w:t>1</w:t>
      </w:r>
      <w:r w:rsidR="009F5DB5" w:rsidRPr="004E3548">
        <w:rPr>
          <w:rStyle w:val="ae"/>
          <w:rFonts w:ascii="Times New Roman" w:eastAsia="Calibri" w:hAnsi="Times New Roman" w:cs="Times New Roman"/>
          <w:color w:val="auto"/>
          <w:sz w:val="28"/>
          <w:szCs w:val="28"/>
          <w:u w:val="none"/>
          <w:lang w:eastAsia="ru-RU"/>
        </w:rPr>
        <w:t>.1.1.</w:t>
      </w:r>
      <w:r w:rsidR="00F65BBE" w:rsidRPr="004E3548">
        <w:rPr>
          <w:rStyle w:val="ae"/>
          <w:rFonts w:ascii="Times New Roman" w:eastAsia="Calibri" w:hAnsi="Times New Roman" w:cs="Times New Roman"/>
          <w:color w:val="auto"/>
          <w:sz w:val="28"/>
          <w:szCs w:val="28"/>
          <w:u w:val="none"/>
          <w:lang w:eastAsia="ru-RU"/>
        </w:rPr>
        <w:t xml:space="preserve"> Управлению муниципального хозяйства</w:t>
      </w:r>
      <w:r w:rsidR="004C07FA">
        <w:rPr>
          <w:rStyle w:val="ae"/>
          <w:rFonts w:ascii="Times New Roman" w:eastAsia="Calibri" w:hAnsi="Times New Roman" w:cs="Times New Roman"/>
          <w:color w:val="auto"/>
          <w:sz w:val="28"/>
          <w:szCs w:val="28"/>
          <w:u w:val="none"/>
          <w:lang w:eastAsia="ru-RU"/>
        </w:rPr>
        <w:t xml:space="preserve"> администрации</w:t>
      </w:r>
      <w:r w:rsidR="007232C8">
        <w:rPr>
          <w:rStyle w:val="ae"/>
          <w:rFonts w:ascii="Times New Roman" w:eastAsia="Calibri" w:hAnsi="Times New Roman" w:cs="Times New Roman"/>
          <w:color w:val="auto"/>
          <w:sz w:val="28"/>
          <w:szCs w:val="28"/>
          <w:u w:val="none"/>
          <w:lang w:eastAsia="ru-RU"/>
        </w:rPr>
        <w:t xml:space="preserve"> </w:t>
      </w:r>
      <w:r w:rsidR="007232C8">
        <w:rPr>
          <w:rFonts w:ascii="Times New Roman" w:hAnsi="Times New Roman" w:cs="Times New Roman"/>
          <w:sz w:val="28"/>
          <w:szCs w:val="28"/>
        </w:rPr>
        <w:t>Петровского муниципального округа Ставропольского края</w:t>
      </w:r>
      <w:r w:rsidR="00F65BBE" w:rsidRPr="004E3548">
        <w:rPr>
          <w:rStyle w:val="ae"/>
          <w:rFonts w:ascii="Times New Roman" w:eastAsia="Calibri" w:hAnsi="Times New Roman" w:cs="Times New Roman"/>
          <w:color w:val="auto"/>
          <w:sz w:val="28"/>
          <w:szCs w:val="28"/>
          <w:u w:val="none"/>
          <w:lang w:eastAsia="ru-RU"/>
        </w:rPr>
        <w:t xml:space="preserve">: </w:t>
      </w:r>
    </w:p>
    <w:p w:rsidR="004E3548" w:rsidRPr="0045158A" w:rsidRDefault="004E3548" w:rsidP="00911038">
      <w:pPr>
        <w:widowControl w:val="0"/>
        <w:spacing w:after="0" w:line="240" w:lineRule="auto"/>
        <w:ind w:firstLine="709"/>
        <w:jc w:val="both"/>
        <w:rPr>
          <w:rFonts w:ascii="Times New Roman" w:eastAsia="CourierNewPSMT" w:hAnsi="Times New Roman" w:cs="Times New Roman"/>
          <w:sz w:val="28"/>
          <w:szCs w:val="28"/>
        </w:rPr>
      </w:pPr>
      <w:r>
        <w:rPr>
          <w:rFonts w:ascii="Times New Roman" w:eastAsia="Calibri" w:hAnsi="Times New Roman" w:cs="Times New Roman"/>
          <w:sz w:val="28"/>
          <w:szCs w:val="28"/>
        </w:rPr>
        <w:t>- п</w:t>
      </w:r>
      <w:r w:rsidRPr="0045158A">
        <w:rPr>
          <w:rFonts w:ascii="Times New Roman" w:eastAsia="Calibri" w:hAnsi="Times New Roman" w:cs="Times New Roman"/>
          <w:sz w:val="28"/>
          <w:szCs w:val="28"/>
        </w:rPr>
        <w:t xml:space="preserve">о Программе </w:t>
      </w:r>
      <w:r w:rsidRPr="0045158A">
        <w:rPr>
          <w:rFonts w:ascii="Times New Roman" w:hAnsi="Times New Roman" w:cs="Times New Roman"/>
          <w:sz w:val="28"/>
          <w:szCs w:val="28"/>
          <w:lang w:eastAsia="ru-RU"/>
        </w:rPr>
        <w:t>«</w:t>
      </w:r>
      <w:r w:rsidRPr="0045158A">
        <w:rPr>
          <w:rFonts w:ascii="Times New Roman" w:hAnsi="Times New Roman" w:cs="Times New Roman"/>
          <w:sz w:val="28"/>
          <w:szCs w:val="28"/>
        </w:rPr>
        <w:t>Развитие транспортной системы и обеспечение безопасности дорожного движения</w:t>
      </w:r>
      <w:r w:rsidRPr="0045158A">
        <w:rPr>
          <w:rFonts w:ascii="Times New Roman" w:eastAsia="CourierNewPSMT" w:hAnsi="Times New Roman" w:cs="Times New Roman"/>
          <w:sz w:val="28"/>
          <w:szCs w:val="28"/>
        </w:rPr>
        <w:t>»:</w:t>
      </w:r>
    </w:p>
    <w:p w:rsidR="004E3548" w:rsidRPr="0045158A" w:rsidRDefault="004E3548" w:rsidP="00911038">
      <w:pPr>
        <w:widowControl w:val="0"/>
        <w:spacing w:after="0" w:line="240" w:lineRule="auto"/>
        <w:ind w:firstLine="709"/>
        <w:jc w:val="both"/>
        <w:rPr>
          <w:rFonts w:ascii="Times New Roman" w:hAnsi="Times New Roman" w:cs="Times New Roman"/>
          <w:sz w:val="28"/>
          <w:szCs w:val="28"/>
        </w:rPr>
      </w:pPr>
      <w:proofErr w:type="gramStart"/>
      <w:r w:rsidRPr="0045158A">
        <w:rPr>
          <w:rFonts w:ascii="Times New Roman" w:hAnsi="Times New Roman" w:cs="Times New Roman"/>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w:t>
      </w:r>
      <w:proofErr w:type="gramEnd"/>
    </w:p>
    <w:p w:rsidR="004E3548" w:rsidRPr="0045158A" w:rsidRDefault="004E3548" w:rsidP="00911038">
      <w:pPr>
        <w:widowControl w:val="0"/>
        <w:spacing w:after="0" w:line="240" w:lineRule="auto"/>
        <w:ind w:firstLine="709"/>
        <w:jc w:val="both"/>
        <w:rPr>
          <w:rFonts w:ascii="Times New Roman" w:eastAsia="Calibri" w:hAnsi="Times New Roman" w:cs="Times New Roman"/>
          <w:sz w:val="28"/>
          <w:szCs w:val="28"/>
        </w:rPr>
      </w:pPr>
      <w:proofErr w:type="gramStart"/>
      <w:r w:rsidRPr="0045158A">
        <w:rPr>
          <w:rFonts w:ascii="Times New Roman" w:hAnsi="Times New Roman" w:cs="Times New Roman"/>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w:t>
      </w:r>
      <w:proofErr w:type="gramEnd"/>
    </w:p>
    <w:p w:rsidR="004E3548" w:rsidRPr="004E3548" w:rsidRDefault="004E3548" w:rsidP="00911038">
      <w:pPr>
        <w:pStyle w:val="a9"/>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4E3548">
        <w:rPr>
          <w:rFonts w:ascii="Times New Roman" w:hAnsi="Times New Roman" w:cs="Times New Roman"/>
          <w:sz w:val="28"/>
          <w:szCs w:val="28"/>
        </w:rPr>
        <w:t xml:space="preserve">о Программе </w:t>
      </w:r>
      <w:r w:rsidRPr="004E3548">
        <w:rPr>
          <w:rFonts w:ascii="Times New Roman" w:hAnsi="Times New Roman" w:cs="Times New Roman"/>
          <w:b/>
          <w:sz w:val="28"/>
          <w:szCs w:val="28"/>
        </w:rPr>
        <w:t>«</w:t>
      </w:r>
      <w:r w:rsidRPr="004E3548">
        <w:rPr>
          <w:rFonts w:ascii="Times New Roman" w:hAnsi="Times New Roman" w:cs="Times New Roman"/>
          <w:sz w:val="28"/>
          <w:szCs w:val="28"/>
        </w:rPr>
        <w:t>Формирован</w:t>
      </w:r>
      <w:r w:rsidR="00885440">
        <w:rPr>
          <w:rFonts w:ascii="Times New Roman" w:hAnsi="Times New Roman" w:cs="Times New Roman"/>
          <w:sz w:val="28"/>
          <w:szCs w:val="28"/>
        </w:rPr>
        <w:t>ие современной городской среды» -</w:t>
      </w:r>
      <w:r w:rsidR="00C2592B">
        <w:rPr>
          <w:rFonts w:ascii="Times New Roman" w:hAnsi="Times New Roman" w:cs="Times New Roman"/>
          <w:sz w:val="28"/>
          <w:szCs w:val="28"/>
        </w:rPr>
        <w:t xml:space="preserve"> </w:t>
      </w:r>
      <w:r w:rsidRPr="004E3548">
        <w:rPr>
          <w:rFonts w:ascii="Times New Roman" w:hAnsi="Times New Roman" w:cs="Times New Roman"/>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проектов по благоустройству дворовых и общественных территорий».</w:t>
      </w:r>
      <w:proofErr w:type="gramEnd"/>
    </w:p>
    <w:p w:rsidR="004E3548" w:rsidRPr="0045158A" w:rsidRDefault="0074405D" w:rsidP="00911038">
      <w:pPr>
        <w:autoSpaceDE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3</w:t>
      </w:r>
      <w:r w:rsidR="004E3548" w:rsidRPr="0045158A">
        <w:rPr>
          <w:rFonts w:ascii="Times New Roman" w:hAnsi="Times New Roman" w:cs="Times New Roman"/>
          <w:sz w:val="28"/>
          <w:szCs w:val="28"/>
        </w:rPr>
        <w:t>.</w:t>
      </w:r>
      <w:r w:rsidR="0078676E">
        <w:rPr>
          <w:rFonts w:ascii="Times New Roman" w:hAnsi="Times New Roman" w:cs="Times New Roman"/>
          <w:sz w:val="28"/>
          <w:szCs w:val="28"/>
        </w:rPr>
        <w:t>1</w:t>
      </w:r>
      <w:r w:rsidR="004E3548" w:rsidRPr="0045158A">
        <w:rPr>
          <w:rFonts w:ascii="Times New Roman" w:hAnsi="Times New Roman" w:cs="Times New Roman"/>
          <w:sz w:val="28"/>
          <w:szCs w:val="28"/>
        </w:rPr>
        <w:t>.</w:t>
      </w:r>
      <w:r w:rsidR="004E3548">
        <w:rPr>
          <w:rFonts w:ascii="Times New Roman" w:hAnsi="Times New Roman" w:cs="Times New Roman"/>
          <w:sz w:val="28"/>
          <w:szCs w:val="28"/>
        </w:rPr>
        <w:t>1</w:t>
      </w:r>
      <w:r w:rsidR="004E3548" w:rsidRPr="0045158A">
        <w:rPr>
          <w:rFonts w:ascii="Times New Roman" w:hAnsi="Times New Roman" w:cs="Times New Roman"/>
          <w:sz w:val="28"/>
          <w:szCs w:val="28"/>
        </w:rPr>
        <w:t xml:space="preserve">.2. Отделу образования </w:t>
      </w:r>
      <w:r w:rsidR="007232C8">
        <w:rPr>
          <w:rFonts w:ascii="Times New Roman" w:hAnsi="Times New Roman" w:cs="Times New Roman"/>
          <w:sz w:val="28"/>
          <w:szCs w:val="28"/>
        </w:rPr>
        <w:t>администрации Петровского муниципального округа Ставропольского края</w:t>
      </w:r>
      <w:r w:rsidR="00885440">
        <w:rPr>
          <w:rFonts w:ascii="Times New Roman" w:hAnsi="Times New Roman" w:cs="Times New Roman"/>
          <w:sz w:val="28"/>
          <w:szCs w:val="28"/>
        </w:rPr>
        <w:t xml:space="preserve"> </w:t>
      </w:r>
      <w:r w:rsidR="004E3548" w:rsidRPr="0045158A">
        <w:rPr>
          <w:rFonts w:ascii="Times New Roman" w:hAnsi="Times New Roman" w:cs="Times New Roman"/>
          <w:sz w:val="28"/>
          <w:szCs w:val="28"/>
        </w:rPr>
        <w:t>по</w:t>
      </w:r>
      <w:r w:rsidR="004E3548" w:rsidRPr="0045158A">
        <w:rPr>
          <w:rFonts w:ascii="Times New Roman" w:hAnsi="Times New Roman" w:cs="Times New Roman"/>
          <w:color w:val="C00000"/>
          <w:sz w:val="28"/>
          <w:szCs w:val="28"/>
        </w:rPr>
        <w:t xml:space="preserve"> </w:t>
      </w:r>
      <w:r w:rsidR="004E3548" w:rsidRPr="0045158A">
        <w:rPr>
          <w:rFonts w:ascii="Times New Roman" w:eastAsia="Calibri" w:hAnsi="Times New Roman" w:cs="Times New Roman"/>
          <w:sz w:val="28"/>
          <w:szCs w:val="28"/>
          <w:lang w:eastAsia="ru-RU"/>
        </w:rPr>
        <w:t>Программе «Развитие образования»</w:t>
      </w:r>
      <w:r w:rsidR="00885440">
        <w:rPr>
          <w:rFonts w:ascii="Times New Roman" w:eastAsia="Calibri" w:hAnsi="Times New Roman" w:cs="Times New Roman"/>
          <w:sz w:val="28"/>
          <w:szCs w:val="28"/>
          <w:lang w:eastAsia="ru-RU"/>
        </w:rPr>
        <w:t>:</w:t>
      </w:r>
    </w:p>
    <w:p w:rsidR="004E3548" w:rsidRPr="0045158A" w:rsidRDefault="004E3548" w:rsidP="00911038">
      <w:pPr>
        <w:autoSpaceDE w:val="0"/>
        <w:spacing w:after="0" w:line="240" w:lineRule="auto"/>
        <w:ind w:firstLine="709"/>
        <w:jc w:val="both"/>
        <w:rPr>
          <w:rFonts w:ascii="Times New Roman" w:eastAsia="Calibri" w:hAnsi="Times New Roman" w:cs="Times New Roman"/>
          <w:sz w:val="28"/>
          <w:szCs w:val="28"/>
        </w:rPr>
      </w:pPr>
      <w:proofErr w:type="gramStart"/>
      <w:r w:rsidRPr="0045158A">
        <w:rPr>
          <w:rFonts w:ascii="Times New Roman" w:eastAsia="Calibri" w:hAnsi="Times New Roman" w:cs="Times New Roman"/>
          <w:sz w:val="28"/>
          <w:szCs w:val="28"/>
        </w:rPr>
        <w:lastRenderedPageBreak/>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капитального ремонта зданий и сооружений муниципальных общеобразовательных организаций»;</w:t>
      </w:r>
      <w:proofErr w:type="gramEnd"/>
    </w:p>
    <w:p w:rsidR="004E3548" w:rsidRPr="0045158A" w:rsidRDefault="004E3548" w:rsidP="00911038">
      <w:pPr>
        <w:autoSpaceDE w:val="0"/>
        <w:spacing w:after="0" w:line="240" w:lineRule="auto"/>
        <w:ind w:firstLine="709"/>
        <w:jc w:val="both"/>
        <w:rPr>
          <w:rFonts w:ascii="Times New Roman" w:eastAsia="Calibri" w:hAnsi="Times New Roman" w:cs="Times New Roman"/>
          <w:sz w:val="28"/>
          <w:szCs w:val="28"/>
        </w:rPr>
      </w:pPr>
      <w:proofErr w:type="gramStart"/>
      <w:r w:rsidRPr="0045158A">
        <w:rPr>
          <w:rFonts w:ascii="Times New Roman" w:eastAsia="Calibri" w:hAnsi="Times New Roman" w:cs="Times New Roman"/>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работ по благоустройству территории муниципальных общеобразовательных организаций»;</w:t>
      </w:r>
      <w:proofErr w:type="gramEnd"/>
    </w:p>
    <w:p w:rsidR="004E3548" w:rsidRPr="0045158A" w:rsidRDefault="004E3548" w:rsidP="00911038">
      <w:pPr>
        <w:widowControl w:val="0"/>
        <w:spacing w:after="0" w:line="240" w:lineRule="auto"/>
        <w:ind w:firstLine="709"/>
        <w:jc w:val="both"/>
        <w:rPr>
          <w:rFonts w:ascii="Times New Roman" w:eastAsia="Calibri" w:hAnsi="Times New Roman" w:cs="Times New Roman"/>
          <w:sz w:val="28"/>
          <w:szCs w:val="28"/>
        </w:rPr>
      </w:pPr>
      <w:proofErr w:type="gramStart"/>
      <w:r w:rsidRPr="0045158A">
        <w:rPr>
          <w:rFonts w:ascii="Times New Roman" w:eastAsia="Calibri" w:hAnsi="Times New Roman" w:cs="Times New Roman"/>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организациях, расположенных в сельской местности, условий для занятий физической культурой и спортом»;</w:t>
      </w:r>
      <w:proofErr w:type="gramEnd"/>
    </w:p>
    <w:p w:rsidR="004E3548" w:rsidRPr="0045158A" w:rsidRDefault="004E3548" w:rsidP="00911038">
      <w:pPr>
        <w:widowControl w:val="0"/>
        <w:spacing w:after="0" w:line="240" w:lineRule="auto"/>
        <w:ind w:firstLine="709"/>
        <w:jc w:val="both"/>
        <w:rPr>
          <w:rFonts w:ascii="Times New Roman" w:hAnsi="Times New Roman" w:cs="Times New Roman"/>
          <w:sz w:val="28"/>
          <w:szCs w:val="28"/>
        </w:rPr>
      </w:pPr>
      <w:proofErr w:type="gramStart"/>
      <w:r w:rsidRPr="0045158A">
        <w:rPr>
          <w:rFonts w:ascii="Times New Roman" w:eastAsia="Calibri" w:hAnsi="Times New Roman" w:cs="Times New Roman"/>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обновление материально технической базы для занятий физической культурой и спортом в рамках предоставления субсидии </w:t>
      </w:r>
      <w:r w:rsidRPr="0045158A">
        <w:rPr>
          <w:rFonts w:ascii="Times New Roman" w:hAnsi="Times New Roman" w:cs="Times New Roman"/>
          <w:sz w:val="28"/>
          <w:szCs w:val="28"/>
        </w:rPr>
        <w:t>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roofErr w:type="gramEnd"/>
    </w:p>
    <w:p w:rsidR="00804145" w:rsidRPr="004E3548" w:rsidRDefault="002E4A69" w:rsidP="0078676E">
      <w:pPr>
        <w:pStyle w:val="a9"/>
        <w:ind w:firstLine="709"/>
        <w:jc w:val="both"/>
        <w:rPr>
          <w:rFonts w:ascii="Times New Roman" w:hAnsi="Times New Roman" w:cs="Times New Roman"/>
          <w:sz w:val="28"/>
          <w:szCs w:val="28"/>
        </w:rPr>
      </w:pPr>
      <w:r>
        <w:rPr>
          <w:rFonts w:ascii="Times New Roman" w:hAnsi="Times New Roman" w:cs="Times New Roman"/>
          <w:sz w:val="28"/>
          <w:szCs w:val="28"/>
        </w:rPr>
        <w:t>3</w:t>
      </w:r>
      <w:r w:rsidR="004E3548" w:rsidRPr="004E3548">
        <w:rPr>
          <w:rFonts w:ascii="Times New Roman" w:hAnsi="Times New Roman" w:cs="Times New Roman"/>
          <w:sz w:val="28"/>
          <w:szCs w:val="28"/>
        </w:rPr>
        <w:t>.</w:t>
      </w:r>
      <w:r w:rsidR="0078676E">
        <w:rPr>
          <w:rFonts w:ascii="Times New Roman" w:hAnsi="Times New Roman" w:cs="Times New Roman"/>
          <w:sz w:val="28"/>
          <w:szCs w:val="28"/>
        </w:rPr>
        <w:t>1</w:t>
      </w:r>
      <w:r w:rsidR="004E3548" w:rsidRPr="004E3548">
        <w:rPr>
          <w:rFonts w:ascii="Times New Roman" w:hAnsi="Times New Roman" w:cs="Times New Roman"/>
          <w:sz w:val="28"/>
          <w:szCs w:val="28"/>
        </w:rPr>
        <w:t>.</w:t>
      </w:r>
      <w:r w:rsidR="004E3548">
        <w:rPr>
          <w:rFonts w:ascii="Times New Roman" w:hAnsi="Times New Roman" w:cs="Times New Roman"/>
          <w:sz w:val="28"/>
          <w:szCs w:val="28"/>
        </w:rPr>
        <w:t>1</w:t>
      </w:r>
      <w:r w:rsidR="004E3548" w:rsidRPr="004E3548">
        <w:rPr>
          <w:rFonts w:ascii="Times New Roman" w:hAnsi="Times New Roman" w:cs="Times New Roman"/>
          <w:sz w:val="28"/>
          <w:szCs w:val="28"/>
        </w:rPr>
        <w:t xml:space="preserve">.3. </w:t>
      </w:r>
      <w:proofErr w:type="gramStart"/>
      <w:r w:rsidR="004E3548" w:rsidRPr="004E3548">
        <w:rPr>
          <w:rFonts w:ascii="Times New Roman" w:hAnsi="Times New Roman" w:cs="Times New Roman"/>
          <w:sz w:val="28"/>
          <w:szCs w:val="28"/>
        </w:rPr>
        <w:t xml:space="preserve">Отделу социального развития </w:t>
      </w:r>
      <w:r w:rsidR="007232C8">
        <w:rPr>
          <w:rFonts w:ascii="Times New Roman" w:hAnsi="Times New Roman" w:cs="Times New Roman"/>
          <w:sz w:val="28"/>
          <w:szCs w:val="28"/>
        </w:rPr>
        <w:t>администрации Петровского муниципального округа Ставропольского края</w:t>
      </w:r>
      <w:r w:rsidR="00885440">
        <w:rPr>
          <w:rFonts w:ascii="Times New Roman" w:hAnsi="Times New Roman" w:cs="Times New Roman"/>
          <w:sz w:val="28"/>
          <w:szCs w:val="28"/>
        </w:rPr>
        <w:t xml:space="preserve"> </w:t>
      </w:r>
      <w:r w:rsidR="004E3548" w:rsidRPr="004E3548">
        <w:rPr>
          <w:rFonts w:ascii="Times New Roman" w:hAnsi="Times New Roman" w:cs="Times New Roman"/>
          <w:sz w:val="28"/>
          <w:szCs w:val="28"/>
        </w:rPr>
        <w:t>по Программе «Социальное развитие»</w:t>
      </w:r>
      <w:r w:rsidR="0078676E">
        <w:rPr>
          <w:rFonts w:ascii="Times New Roman" w:hAnsi="Times New Roman" w:cs="Times New Roman"/>
          <w:sz w:val="28"/>
          <w:szCs w:val="28"/>
        </w:rPr>
        <w:t xml:space="preserve"> - </w:t>
      </w:r>
      <w:r w:rsidR="004E3548" w:rsidRPr="004E3548">
        <w:rPr>
          <w:rFonts w:ascii="Times New Roman" w:hAnsi="Times New Roman" w:cs="Times New Roman"/>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w:t>
      </w:r>
      <w:proofErr w:type="gramEnd"/>
    </w:p>
    <w:p w:rsidR="00E65932" w:rsidRPr="00FE0893" w:rsidRDefault="001F55D1" w:rsidP="00911038">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3</w:t>
      </w:r>
      <w:r w:rsidR="005A1127" w:rsidRPr="00FE0893">
        <w:rPr>
          <w:rFonts w:ascii="Times New Roman" w:hAnsi="Times New Roman" w:cs="Times New Roman"/>
          <w:sz w:val="28"/>
          <w:szCs w:val="28"/>
          <w:lang w:eastAsia="ru-RU"/>
        </w:rPr>
        <w:t>.</w:t>
      </w:r>
      <w:r w:rsidR="0078676E">
        <w:rPr>
          <w:rFonts w:ascii="Times New Roman" w:hAnsi="Times New Roman" w:cs="Times New Roman"/>
          <w:sz w:val="28"/>
          <w:szCs w:val="28"/>
          <w:lang w:eastAsia="ru-RU"/>
        </w:rPr>
        <w:t>2</w:t>
      </w:r>
      <w:r w:rsidR="005A1127" w:rsidRPr="00FE0893">
        <w:rPr>
          <w:rFonts w:ascii="Times New Roman" w:hAnsi="Times New Roman" w:cs="Times New Roman"/>
          <w:sz w:val="28"/>
          <w:szCs w:val="28"/>
          <w:lang w:eastAsia="ru-RU"/>
        </w:rPr>
        <w:t xml:space="preserve">. </w:t>
      </w:r>
      <w:r w:rsidR="005A1127" w:rsidRPr="00FE0893">
        <w:rPr>
          <w:rFonts w:ascii="Times New Roman" w:hAnsi="Times New Roman" w:cs="Times New Roman"/>
          <w:sz w:val="28"/>
          <w:szCs w:val="28"/>
        </w:rPr>
        <w:t xml:space="preserve">Отделу по общественной безопасности, гражданской обороне и чрезвычайным ситуациям </w:t>
      </w:r>
      <w:r w:rsidR="007232C8">
        <w:rPr>
          <w:rFonts w:ascii="Times New Roman" w:hAnsi="Times New Roman" w:cs="Times New Roman"/>
          <w:sz w:val="28"/>
          <w:szCs w:val="28"/>
        </w:rPr>
        <w:t>администрации Петровского муниципального округа Ставропольского края</w:t>
      </w:r>
      <w:r w:rsidR="00885440">
        <w:rPr>
          <w:rFonts w:ascii="Times New Roman" w:hAnsi="Times New Roman" w:cs="Times New Roman"/>
          <w:sz w:val="28"/>
          <w:szCs w:val="28"/>
        </w:rPr>
        <w:t xml:space="preserve"> </w:t>
      </w:r>
      <w:r w:rsidR="005A1127" w:rsidRPr="00FE0893">
        <w:rPr>
          <w:rFonts w:ascii="Times New Roman" w:hAnsi="Times New Roman" w:cs="Times New Roman"/>
          <w:sz w:val="28"/>
          <w:szCs w:val="28"/>
        </w:rPr>
        <w:t xml:space="preserve">провести анализ </w:t>
      </w:r>
      <w:r w:rsidR="0078676E">
        <w:rPr>
          <w:rFonts w:ascii="Times New Roman" w:hAnsi="Times New Roman" w:cs="Times New Roman"/>
          <w:sz w:val="28"/>
          <w:szCs w:val="28"/>
        </w:rPr>
        <w:t xml:space="preserve">контрольных событий </w:t>
      </w:r>
      <w:r w:rsidR="005A1127" w:rsidRPr="00FE0893">
        <w:rPr>
          <w:rFonts w:ascii="Times New Roman" w:hAnsi="Times New Roman" w:cs="Times New Roman"/>
          <w:sz w:val="28"/>
          <w:szCs w:val="28"/>
        </w:rPr>
        <w:t>и внести изменения в детальный план-график реализации Программы «Межнациональные отношения, профилактика правонарушений, терроризма и поддержка казачества» на 202</w:t>
      </w:r>
      <w:r w:rsidR="002E4A69">
        <w:rPr>
          <w:rFonts w:ascii="Times New Roman" w:hAnsi="Times New Roman" w:cs="Times New Roman"/>
          <w:sz w:val="28"/>
          <w:szCs w:val="28"/>
        </w:rPr>
        <w:t>4</w:t>
      </w:r>
      <w:r w:rsidR="005A1127" w:rsidRPr="00FE0893">
        <w:rPr>
          <w:rFonts w:ascii="Times New Roman" w:hAnsi="Times New Roman" w:cs="Times New Roman"/>
          <w:sz w:val="28"/>
          <w:szCs w:val="28"/>
        </w:rPr>
        <w:t xml:space="preserve"> год, оптимизировав контрольные события по подпрограмме </w:t>
      </w:r>
      <w:r w:rsidR="005A1127" w:rsidRPr="00FE0893">
        <w:rPr>
          <w:rFonts w:ascii="Times New Roman" w:eastAsia="Calibri" w:hAnsi="Times New Roman" w:cs="Times New Roman"/>
          <w:sz w:val="28"/>
          <w:szCs w:val="28"/>
        </w:rPr>
        <w:t>«Профилактика правонарушений и незаконного оборота наркотиков»</w:t>
      </w:r>
      <w:r w:rsidR="005A1127" w:rsidRPr="00FE0893">
        <w:rPr>
          <w:rFonts w:ascii="Times New Roman" w:hAnsi="Times New Roman" w:cs="Times New Roman"/>
          <w:sz w:val="28"/>
          <w:szCs w:val="28"/>
        </w:rPr>
        <w:t>.</w:t>
      </w:r>
    </w:p>
    <w:p w:rsidR="00602D87" w:rsidRPr="00FE0893" w:rsidRDefault="001F55D1" w:rsidP="009110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9524D" w:rsidRPr="00FE0893">
        <w:rPr>
          <w:rFonts w:ascii="Times New Roman" w:hAnsi="Times New Roman" w:cs="Times New Roman"/>
          <w:sz w:val="28"/>
          <w:szCs w:val="28"/>
        </w:rPr>
        <w:t>.</w:t>
      </w:r>
      <w:r w:rsidR="0078676E">
        <w:rPr>
          <w:rFonts w:ascii="Times New Roman" w:hAnsi="Times New Roman" w:cs="Times New Roman"/>
          <w:sz w:val="28"/>
          <w:szCs w:val="28"/>
        </w:rPr>
        <w:t>3</w:t>
      </w:r>
      <w:r w:rsidR="00197A85" w:rsidRPr="00FE0893">
        <w:rPr>
          <w:rFonts w:ascii="Times New Roman" w:hAnsi="Times New Roman" w:cs="Times New Roman"/>
          <w:sz w:val="28"/>
          <w:szCs w:val="28"/>
        </w:rPr>
        <w:t xml:space="preserve">. Активизировать работу по достижению стратегических целей и задач социально-экономического развития Петровского </w:t>
      </w:r>
      <w:r w:rsidR="00FE0893" w:rsidRPr="00FE0893">
        <w:rPr>
          <w:rFonts w:ascii="Times New Roman" w:hAnsi="Times New Roman" w:cs="Times New Roman"/>
          <w:sz w:val="28"/>
          <w:szCs w:val="28"/>
        </w:rPr>
        <w:t>муниципального</w:t>
      </w:r>
      <w:r w:rsidR="00197A85" w:rsidRPr="00FE0893">
        <w:rPr>
          <w:rFonts w:ascii="Times New Roman" w:hAnsi="Times New Roman" w:cs="Times New Roman"/>
          <w:sz w:val="28"/>
          <w:szCs w:val="28"/>
        </w:rPr>
        <w:t xml:space="preserve"> округа Ставропольского края с учетом предложений, содержащихся в п. </w:t>
      </w:r>
      <w:r w:rsidR="002E4A69">
        <w:rPr>
          <w:rFonts w:ascii="Times New Roman" w:hAnsi="Times New Roman" w:cs="Times New Roman"/>
          <w:sz w:val="28"/>
          <w:szCs w:val="28"/>
        </w:rPr>
        <w:t>3</w:t>
      </w:r>
      <w:r w:rsidR="00197A85" w:rsidRPr="00FE0893">
        <w:rPr>
          <w:rFonts w:ascii="Times New Roman" w:hAnsi="Times New Roman" w:cs="Times New Roman"/>
          <w:sz w:val="28"/>
          <w:szCs w:val="28"/>
        </w:rPr>
        <w:t>. раздела 6 сводного годового доклада.</w:t>
      </w:r>
    </w:p>
    <w:p w:rsidR="00E65932" w:rsidRPr="00FE0893" w:rsidRDefault="00E65932" w:rsidP="00911038">
      <w:pPr>
        <w:spacing w:after="0" w:line="240" w:lineRule="auto"/>
        <w:ind w:firstLine="709"/>
        <w:jc w:val="both"/>
      </w:pPr>
    </w:p>
    <w:p w:rsidR="00B77046" w:rsidRDefault="001F55D1" w:rsidP="009110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4</w:t>
      </w:r>
      <w:r w:rsidR="00197A85" w:rsidRPr="00FE0893">
        <w:rPr>
          <w:rFonts w:ascii="Times New Roman" w:eastAsia="Times New Roman" w:hAnsi="Times New Roman" w:cs="Times New Roman"/>
          <w:sz w:val="28"/>
          <w:szCs w:val="28"/>
        </w:rPr>
        <w:t xml:space="preserve">. Отделу стратегического планирования и инвестиций </w:t>
      </w:r>
      <w:r w:rsidR="007232C8">
        <w:rPr>
          <w:rFonts w:ascii="Times New Roman" w:hAnsi="Times New Roman" w:cs="Times New Roman"/>
          <w:sz w:val="28"/>
          <w:szCs w:val="28"/>
        </w:rPr>
        <w:t>администрации Петровского муниципального округа Ставропольского края</w:t>
      </w:r>
      <w:r w:rsidR="007232C8" w:rsidRPr="00FE0893">
        <w:rPr>
          <w:rFonts w:ascii="Times New Roman" w:eastAsia="Times New Roman" w:hAnsi="Times New Roman" w:cs="Times New Roman"/>
          <w:sz w:val="28"/>
          <w:szCs w:val="28"/>
          <w:lang w:eastAsia="ru-RU"/>
        </w:rPr>
        <w:t xml:space="preserve"> </w:t>
      </w:r>
      <w:r w:rsidR="00197A85" w:rsidRPr="00FE0893">
        <w:rPr>
          <w:rFonts w:ascii="Times New Roman" w:eastAsia="Times New Roman" w:hAnsi="Times New Roman" w:cs="Times New Roman"/>
          <w:sz w:val="28"/>
          <w:szCs w:val="28"/>
          <w:lang w:eastAsia="ru-RU"/>
        </w:rPr>
        <w:t>в целях обеспечения открытости и доступности деятельности в области реализации Программ</w:t>
      </w:r>
      <w:r w:rsidR="00B77046">
        <w:rPr>
          <w:rFonts w:ascii="Times New Roman" w:eastAsia="Times New Roman" w:hAnsi="Times New Roman" w:cs="Times New Roman"/>
          <w:sz w:val="28"/>
          <w:szCs w:val="28"/>
          <w:lang w:eastAsia="ru-RU"/>
        </w:rPr>
        <w:t xml:space="preserve"> </w:t>
      </w:r>
      <w:r w:rsidR="00B77046" w:rsidRPr="00FE0893">
        <w:rPr>
          <w:rFonts w:ascii="Times New Roman" w:eastAsia="Times New Roman" w:hAnsi="Times New Roman" w:cs="Times New Roman"/>
          <w:sz w:val="28"/>
          <w:szCs w:val="28"/>
        </w:rPr>
        <w:t>в срок до 01 июня 2024 года</w:t>
      </w:r>
      <w:r w:rsidR="00B77046">
        <w:rPr>
          <w:rFonts w:ascii="Times New Roman" w:eastAsia="Times New Roman" w:hAnsi="Times New Roman" w:cs="Times New Roman"/>
          <w:sz w:val="28"/>
          <w:szCs w:val="28"/>
          <w:lang w:eastAsia="ru-RU"/>
        </w:rPr>
        <w:t>:</w:t>
      </w:r>
    </w:p>
    <w:p w:rsidR="00602D87" w:rsidRPr="00FE0893" w:rsidRDefault="00B77046" w:rsidP="00911038">
      <w:pPr>
        <w:spacing w:after="0" w:line="240" w:lineRule="auto"/>
        <w:ind w:firstLine="709"/>
        <w:jc w:val="both"/>
        <w:rPr>
          <w:rFonts w:ascii="Times New Roman" w:eastAsia="Cambria" w:hAnsi="Times New Roman" w:cs="Times New Roman"/>
          <w:sz w:val="28"/>
          <w:szCs w:val="28"/>
          <w:lang w:eastAsia="ar-SA"/>
        </w:rPr>
      </w:pPr>
      <w:r>
        <w:rPr>
          <w:rFonts w:ascii="Times New Roman" w:eastAsia="Times New Roman" w:hAnsi="Times New Roman" w:cs="Times New Roman"/>
          <w:sz w:val="28"/>
          <w:szCs w:val="28"/>
          <w:lang w:eastAsia="ru-RU"/>
        </w:rPr>
        <w:t>4.1.</w:t>
      </w:r>
      <w:r w:rsidR="00197A85" w:rsidRPr="00FE0893">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w:t>
      </w:r>
      <w:r w:rsidR="00197A85" w:rsidRPr="00FE0893">
        <w:rPr>
          <w:rFonts w:ascii="Times New Roman" w:eastAsia="Times New Roman" w:hAnsi="Times New Roman" w:cs="Times New Roman"/>
          <w:sz w:val="28"/>
          <w:szCs w:val="28"/>
          <w:lang w:eastAsia="ru-RU"/>
        </w:rPr>
        <w:t xml:space="preserve">азместить сводный годовой доклад на официальном сайте </w:t>
      </w:r>
      <w:r w:rsidR="007232C8">
        <w:rPr>
          <w:rFonts w:ascii="Times New Roman" w:hAnsi="Times New Roman" w:cs="Times New Roman"/>
          <w:sz w:val="28"/>
          <w:szCs w:val="28"/>
        </w:rPr>
        <w:t>администрации Петровского муниципального округа Ставропольского края</w:t>
      </w:r>
      <w:r w:rsidR="00197A85" w:rsidRPr="00FE0893">
        <w:rPr>
          <w:rFonts w:ascii="Times New Roman" w:eastAsia="Times New Roman" w:hAnsi="Times New Roman" w:cs="Times New Roman"/>
          <w:sz w:val="28"/>
          <w:szCs w:val="28"/>
          <w:lang w:eastAsia="ru-RU"/>
        </w:rPr>
        <w:t xml:space="preserve"> </w:t>
      </w:r>
      <w:r w:rsidR="00197A85" w:rsidRPr="00FE0893">
        <w:rPr>
          <w:rFonts w:ascii="Times New Roman" w:eastAsia="Cambria" w:hAnsi="Times New Roman" w:cs="Times New Roman"/>
          <w:sz w:val="28"/>
          <w:szCs w:val="28"/>
          <w:lang w:eastAsia="ar-SA"/>
        </w:rPr>
        <w:t>в информационно-телекоммуникационной сети «Интернет».</w:t>
      </w:r>
    </w:p>
    <w:p w:rsidR="00E65932" w:rsidRDefault="00B77046" w:rsidP="00911038">
      <w:pPr>
        <w:spacing w:after="0" w:line="240" w:lineRule="auto"/>
        <w:ind w:firstLine="709"/>
        <w:jc w:val="both"/>
        <w:rPr>
          <w:rFonts w:ascii="Times New Roman" w:eastAsia="Cambria" w:hAnsi="Times New Roman" w:cs="Times New Roman"/>
          <w:sz w:val="28"/>
          <w:szCs w:val="28"/>
          <w:lang w:eastAsia="ar-SA"/>
        </w:rPr>
      </w:pPr>
      <w:proofErr w:type="gramEnd"/>
      <w:r w:rsidRPr="00B77046">
        <w:rPr>
          <w:rFonts w:ascii="Times New Roman" w:hAnsi="Times New Roman" w:cs="Times New Roman"/>
          <w:sz w:val="28"/>
          <w:szCs w:val="28"/>
        </w:rPr>
        <w:t>4.2.</w:t>
      </w:r>
      <w:r>
        <w:t xml:space="preserve"> </w:t>
      </w:r>
      <w:r>
        <w:rPr>
          <w:rFonts w:ascii="Times New Roman" w:eastAsia="Times New Roman" w:hAnsi="Times New Roman" w:cs="Times New Roman"/>
          <w:sz w:val="28"/>
          <w:szCs w:val="28"/>
          <w:lang w:eastAsia="ru-RU"/>
        </w:rPr>
        <w:t>Р</w:t>
      </w:r>
      <w:r w:rsidRPr="00FE0893">
        <w:rPr>
          <w:rFonts w:ascii="Times New Roman" w:eastAsia="Times New Roman" w:hAnsi="Times New Roman" w:cs="Times New Roman"/>
          <w:sz w:val="28"/>
          <w:szCs w:val="28"/>
          <w:lang w:eastAsia="ru-RU"/>
        </w:rPr>
        <w:t>азместить</w:t>
      </w:r>
      <w:r w:rsidRPr="00FE0893">
        <w:rPr>
          <w:rFonts w:ascii="Times New Roman" w:eastAsia="Cambria" w:hAnsi="Times New Roman" w:cs="Times New Roman"/>
          <w:sz w:val="28"/>
          <w:szCs w:val="28"/>
          <w:lang w:eastAsia="ar-SA"/>
        </w:rPr>
        <w:t xml:space="preserve"> </w:t>
      </w:r>
      <w:r>
        <w:rPr>
          <w:rFonts w:ascii="Times New Roman" w:eastAsia="Cambria" w:hAnsi="Times New Roman" w:cs="Times New Roman"/>
          <w:sz w:val="28"/>
          <w:szCs w:val="28"/>
          <w:lang w:eastAsia="ar-SA"/>
        </w:rPr>
        <w:t xml:space="preserve">отчеты </w:t>
      </w:r>
      <w:r w:rsidR="007232C8">
        <w:rPr>
          <w:rFonts w:ascii="Times New Roman" w:eastAsia="Cambria" w:hAnsi="Times New Roman" w:cs="Times New Roman"/>
          <w:sz w:val="28"/>
          <w:szCs w:val="28"/>
          <w:lang w:eastAsia="ar-SA"/>
        </w:rPr>
        <w:t xml:space="preserve">о ходе </w:t>
      </w:r>
      <w:r>
        <w:rPr>
          <w:rFonts w:ascii="Times New Roman" w:eastAsia="Cambria" w:hAnsi="Times New Roman" w:cs="Times New Roman"/>
          <w:sz w:val="28"/>
          <w:szCs w:val="28"/>
          <w:lang w:eastAsia="ar-SA"/>
        </w:rPr>
        <w:t>реализации Программ за 2023 год</w:t>
      </w:r>
      <w:r w:rsidRPr="00FE0893">
        <w:rPr>
          <w:rFonts w:ascii="Times New Roman" w:eastAsia="Cambria" w:hAnsi="Times New Roman" w:cs="Times New Roman"/>
          <w:sz w:val="28"/>
          <w:szCs w:val="28"/>
          <w:lang w:eastAsia="ar-SA"/>
        </w:rPr>
        <w:t xml:space="preserve"> </w:t>
      </w:r>
      <w:r w:rsidR="00041774" w:rsidRPr="00FE0893">
        <w:rPr>
          <w:rFonts w:ascii="Times New Roman" w:eastAsia="Times New Roman" w:hAnsi="Times New Roman" w:cs="Times New Roman"/>
          <w:sz w:val="28"/>
          <w:szCs w:val="28"/>
          <w:lang w:eastAsia="ru-RU"/>
        </w:rPr>
        <w:t xml:space="preserve">на официальном сайте </w:t>
      </w:r>
      <w:r w:rsidR="007232C8">
        <w:rPr>
          <w:rFonts w:ascii="Times New Roman" w:hAnsi="Times New Roman" w:cs="Times New Roman"/>
          <w:sz w:val="28"/>
          <w:szCs w:val="28"/>
        </w:rPr>
        <w:t>администрации Петровского муниципального округа Ставропольского края</w:t>
      </w:r>
      <w:r w:rsidR="00041774" w:rsidRPr="00FE0893">
        <w:rPr>
          <w:rFonts w:ascii="Times New Roman" w:eastAsia="Times New Roman" w:hAnsi="Times New Roman" w:cs="Times New Roman"/>
          <w:sz w:val="28"/>
          <w:szCs w:val="28"/>
          <w:lang w:eastAsia="ru-RU"/>
        </w:rPr>
        <w:t xml:space="preserve"> </w:t>
      </w:r>
      <w:r w:rsidR="00041774" w:rsidRPr="00FE0893">
        <w:rPr>
          <w:rFonts w:ascii="Times New Roman" w:eastAsia="Cambria" w:hAnsi="Times New Roman" w:cs="Times New Roman"/>
          <w:sz w:val="28"/>
          <w:szCs w:val="28"/>
          <w:lang w:eastAsia="ar-SA"/>
        </w:rPr>
        <w:t>в информационно-телекоммуникационной сети «Интернет»</w:t>
      </w:r>
      <w:r w:rsidR="00041774">
        <w:rPr>
          <w:rFonts w:ascii="Times New Roman" w:eastAsia="Cambria" w:hAnsi="Times New Roman" w:cs="Times New Roman"/>
          <w:sz w:val="28"/>
          <w:szCs w:val="28"/>
          <w:lang w:eastAsia="ar-SA"/>
        </w:rPr>
        <w:t xml:space="preserve"> </w:t>
      </w:r>
      <w:r w:rsidR="007232C8">
        <w:rPr>
          <w:rFonts w:ascii="Times New Roman" w:eastAsia="Cambria" w:hAnsi="Times New Roman" w:cs="Times New Roman"/>
          <w:sz w:val="28"/>
          <w:szCs w:val="28"/>
          <w:lang w:eastAsia="ar-SA"/>
        </w:rPr>
        <w:t xml:space="preserve">и </w:t>
      </w:r>
      <w:r w:rsidRPr="00FE0893">
        <w:rPr>
          <w:rFonts w:ascii="Times New Roman" w:eastAsia="Cambria" w:hAnsi="Times New Roman" w:cs="Times New Roman"/>
          <w:sz w:val="28"/>
          <w:szCs w:val="28"/>
          <w:lang w:eastAsia="ar-SA"/>
        </w:rPr>
        <w:t>на общедоступном информационном ресурсе стратегического планирования</w:t>
      </w:r>
      <w:r>
        <w:rPr>
          <w:rFonts w:ascii="Times New Roman" w:eastAsia="Cambria" w:hAnsi="Times New Roman" w:cs="Times New Roman"/>
          <w:sz w:val="28"/>
          <w:szCs w:val="28"/>
          <w:lang w:eastAsia="ar-SA"/>
        </w:rPr>
        <w:t>.</w:t>
      </w:r>
    </w:p>
    <w:p w:rsidR="00B77046" w:rsidRPr="00287035" w:rsidRDefault="00B77046" w:rsidP="00911038">
      <w:pPr>
        <w:spacing w:after="0" w:line="240" w:lineRule="auto"/>
        <w:ind w:firstLine="709"/>
        <w:jc w:val="both"/>
      </w:pPr>
    </w:p>
    <w:p w:rsidR="00602D87" w:rsidRPr="00FE0893" w:rsidRDefault="001F55D1" w:rsidP="00911038">
      <w:pPr>
        <w:shd w:val="clear" w:color="auto" w:fill="FFFFFF"/>
        <w:spacing w:after="0" w:line="240" w:lineRule="auto"/>
        <w:ind w:firstLine="709"/>
        <w:jc w:val="both"/>
        <w:rPr>
          <w:rFonts w:ascii="Times New Roman" w:hAnsi="Times New Roman" w:cs="Times New Roman"/>
          <w:sz w:val="28"/>
          <w:szCs w:val="28"/>
        </w:rPr>
      </w:pPr>
      <w:r w:rsidRPr="00287035">
        <w:rPr>
          <w:rFonts w:ascii="Times New Roman" w:hAnsi="Times New Roman" w:cs="Times New Roman"/>
          <w:sz w:val="28"/>
          <w:szCs w:val="28"/>
        </w:rPr>
        <w:t>5</w:t>
      </w:r>
      <w:r w:rsidR="00197A85" w:rsidRPr="00287035">
        <w:rPr>
          <w:rFonts w:ascii="Times New Roman" w:hAnsi="Times New Roman" w:cs="Times New Roman"/>
          <w:sz w:val="28"/>
          <w:szCs w:val="28"/>
        </w:rPr>
        <w:t xml:space="preserve">. </w:t>
      </w:r>
      <w:proofErr w:type="gramStart"/>
      <w:r w:rsidR="00197A85" w:rsidRPr="00287035">
        <w:rPr>
          <w:rFonts w:ascii="Times New Roman" w:hAnsi="Times New Roman" w:cs="Times New Roman"/>
          <w:sz w:val="28"/>
          <w:szCs w:val="28"/>
        </w:rPr>
        <w:t>Контроль</w:t>
      </w:r>
      <w:r w:rsidR="00197A85" w:rsidRPr="00FE0893">
        <w:rPr>
          <w:rFonts w:ascii="Times New Roman" w:hAnsi="Times New Roman" w:cs="Times New Roman"/>
          <w:sz w:val="28"/>
          <w:szCs w:val="28"/>
        </w:rPr>
        <w:t xml:space="preserve"> за выполнением настоящего постановления возложить на </w:t>
      </w:r>
      <w:r w:rsidR="006E04AC" w:rsidRPr="00FE0893">
        <w:rPr>
          <w:rFonts w:ascii="Times New Roman" w:hAnsi="Times New Roman" w:cs="Times New Roman"/>
          <w:sz w:val="28"/>
          <w:szCs w:val="28"/>
        </w:rPr>
        <w:t xml:space="preserve">первого заместителя главы администрации Петровского </w:t>
      </w:r>
      <w:r w:rsidR="00FE0893" w:rsidRPr="00FE0893">
        <w:rPr>
          <w:rFonts w:ascii="Times New Roman" w:hAnsi="Times New Roman" w:cs="Times New Roman"/>
          <w:sz w:val="28"/>
          <w:szCs w:val="28"/>
        </w:rPr>
        <w:t>муниципального</w:t>
      </w:r>
      <w:r w:rsidR="006E04AC" w:rsidRPr="00FE0893">
        <w:rPr>
          <w:rFonts w:ascii="Times New Roman" w:hAnsi="Times New Roman" w:cs="Times New Roman"/>
          <w:sz w:val="28"/>
          <w:szCs w:val="28"/>
        </w:rPr>
        <w:t xml:space="preserve"> округа Ставропольского края </w:t>
      </w:r>
      <w:proofErr w:type="spellStart"/>
      <w:r w:rsidR="006E04AC" w:rsidRPr="00FE0893">
        <w:rPr>
          <w:rFonts w:ascii="Times New Roman" w:hAnsi="Times New Roman" w:cs="Times New Roman"/>
          <w:sz w:val="28"/>
          <w:szCs w:val="28"/>
        </w:rPr>
        <w:t>Бабык</w:t>
      </w:r>
      <w:r w:rsidR="001A11E4" w:rsidRPr="00FE0893">
        <w:rPr>
          <w:rFonts w:ascii="Times New Roman" w:hAnsi="Times New Roman" w:cs="Times New Roman"/>
          <w:sz w:val="28"/>
          <w:szCs w:val="28"/>
        </w:rPr>
        <w:t>ина</w:t>
      </w:r>
      <w:proofErr w:type="spellEnd"/>
      <w:r w:rsidR="006E04AC" w:rsidRPr="00FE0893">
        <w:rPr>
          <w:rFonts w:ascii="Times New Roman" w:hAnsi="Times New Roman" w:cs="Times New Roman"/>
          <w:sz w:val="28"/>
          <w:szCs w:val="28"/>
        </w:rPr>
        <w:t xml:space="preserve"> А.И., </w:t>
      </w:r>
      <w:r w:rsidR="001A11E4" w:rsidRPr="00FE0893">
        <w:rPr>
          <w:rFonts w:ascii="Times New Roman" w:hAnsi="Times New Roman" w:cs="Times New Roman"/>
          <w:sz w:val="28"/>
          <w:szCs w:val="28"/>
        </w:rPr>
        <w:t xml:space="preserve">заместителя главы администрации – начальника отдела сельского хозяйства и охраны окружающей среды администрации Петровского </w:t>
      </w:r>
      <w:r w:rsidR="00FE0893" w:rsidRPr="00FE0893">
        <w:rPr>
          <w:rFonts w:ascii="Times New Roman" w:hAnsi="Times New Roman" w:cs="Times New Roman"/>
          <w:sz w:val="28"/>
          <w:szCs w:val="28"/>
        </w:rPr>
        <w:t>муниципального</w:t>
      </w:r>
      <w:r w:rsidR="001A11E4" w:rsidRPr="00FE0893">
        <w:rPr>
          <w:rFonts w:ascii="Times New Roman" w:hAnsi="Times New Roman" w:cs="Times New Roman"/>
          <w:sz w:val="28"/>
          <w:szCs w:val="28"/>
        </w:rPr>
        <w:t xml:space="preserve"> округа  Ставропольского края Ковтун</w:t>
      </w:r>
      <w:r w:rsidR="00C2592B">
        <w:rPr>
          <w:rFonts w:ascii="Times New Roman" w:hAnsi="Times New Roman" w:cs="Times New Roman"/>
          <w:sz w:val="28"/>
          <w:szCs w:val="28"/>
        </w:rPr>
        <w:t>а</w:t>
      </w:r>
      <w:r w:rsidR="001A11E4" w:rsidRPr="00FE0893">
        <w:rPr>
          <w:rFonts w:ascii="Times New Roman" w:hAnsi="Times New Roman" w:cs="Times New Roman"/>
          <w:sz w:val="28"/>
          <w:szCs w:val="28"/>
        </w:rPr>
        <w:t xml:space="preserve"> В.Б., </w:t>
      </w:r>
      <w:r w:rsidR="00197A85" w:rsidRPr="00FE0893">
        <w:rPr>
          <w:rFonts w:ascii="Times New Roman" w:hAnsi="Times New Roman" w:cs="Times New Roman"/>
          <w:sz w:val="28"/>
          <w:szCs w:val="28"/>
        </w:rPr>
        <w:t xml:space="preserve">заместителя главы администрации Петровского </w:t>
      </w:r>
      <w:r w:rsidR="00FE0893" w:rsidRPr="00FE0893">
        <w:rPr>
          <w:rFonts w:ascii="Times New Roman" w:hAnsi="Times New Roman" w:cs="Times New Roman"/>
          <w:sz w:val="28"/>
          <w:szCs w:val="28"/>
        </w:rPr>
        <w:t>муниципального</w:t>
      </w:r>
      <w:r w:rsidR="00197A85" w:rsidRPr="00FE0893">
        <w:rPr>
          <w:rFonts w:ascii="Times New Roman" w:hAnsi="Times New Roman" w:cs="Times New Roman"/>
          <w:sz w:val="28"/>
          <w:szCs w:val="28"/>
        </w:rPr>
        <w:t xml:space="preserve"> округа Ставропольского края Сергееву Е.И.</w:t>
      </w:r>
      <w:r w:rsidR="001A11E4" w:rsidRPr="00FE0893">
        <w:rPr>
          <w:rFonts w:ascii="Times New Roman" w:hAnsi="Times New Roman" w:cs="Times New Roman"/>
          <w:sz w:val="28"/>
          <w:szCs w:val="28"/>
        </w:rPr>
        <w:t xml:space="preserve">, </w:t>
      </w:r>
      <w:r w:rsidR="006A7DD8" w:rsidRPr="00FE0893">
        <w:rPr>
          <w:rFonts w:ascii="Times New Roman" w:hAnsi="Times New Roman" w:cs="Times New Roman"/>
          <w:sz w:val="28"/>
          <w:szCs w:val="28"/>
        </w:rPr>
        <w:t>у</w:t>
      </w:r>
      <w:r w:rsidR="001A11E4" w:rsidRPr="00FE0893">
        <w:rPr>
          <w:rFonts w:ascii="Times New Roman" w:hAnsi="Times New Roman" w:cs="Times New Roman"/>
          <w:sz w:val="28"/>
          <w:szCs w:val="28"/>
        </w:rPr>
        <w:t>правляющ</w:t>
      </w:r>
      <w:r w:rsidR="006A7DD8" w:rsidRPr="00FE0893">
        <w:rPr>
          <w:rFonts w:ascii="Times New Roman" w:hAnsi="Times New Roman" w:cs="Times New Roman"/>
          <w:sz w:val="28"/>
          <w:szCs w:val="28"/>
        </w:rPr>
        <w:t>его</w:t>
      </w:r>
      <w:r w:rsidR="001A11E4" w:rsidRPr="00FE0893">
        <w:rPr>
          <w:rFonts w:ascii="Times New Roman" w:hAnsi="Times New Roman" w:cs="Times New Roman"/>
          <w:sz w:val="28"/>
          <w:szCs w:val="28"/>
        </w:rPr>
        <w:t xml:space="preserve"> делами администрации Петровского </w:t>
      </w:r>
      <w:r w:rsidR="00FE0893" w:rsidRPr="00FE0893">
        <w:rPr>
          <w:rFonts w:ascii="Times New Roman" w:hAnsi="Times New Roman" w:cs="Times New Roman"/>
          <w:sz w:val="28"/>
          <w:szCs w:val="28"/>
        </w:rPr>
        <w:t>муниципального</w:t>
      </w:r>
      <w:r w:rsidR="001A11E4" w:rsidRPr="00FE0893">
        <w:rPr>
          <w:rFonts w:ascii="Times New Roman" w:hAnsi="Times New Roman" w:cs="Times New Roman"/>
          <w:sz w:val="28"/>
          <w:szCs w:val="28"/>
        </w:rPr>
        <w:t xml:space="preserve"> округа Ставропольского края</w:t>
      </w:r>
      <w:r w:rsidR="006A7DD8" w:rsidRPr="00FE0893">
        <w:rPr>
          <w:rFonts w:ascii="Times New Roman" w:hAnsi="Times New Roman" w:cs="Times New Roman"/>
          <w:sz w:val="28"/>
          <w:szCs w:val="28"/>
        </w:rPr>
        <w:t xml:space="preserve"> </w:t>
      </w:r>
      <w:proofErr w:type="spellStart"/>
      <w:r w:rsidR="006A7DD8" w:rsidRPr="00FE0893">
        <w:rPr>
          <w:rFonts w:ascii="Times New Roman" w:hAnsi="Times New Roman" w:cs="Times New Roman"/>
          <w:sz w:val="28"/>
          <w:szCs w:val="28"/>
        </w:rPr>
        <w:t>Петрич</w:t>
      </w:r>
      <w:r w:rsidR="00C2592B">
        <w:rPr>
          <w:rFonts w:ascii="Times New Roman" w:hAnsi="Times New Roman" w:cs="Times New Roman"/>
          <w:sz w:val="28"/>
          <w:szCs w:val="28"/>
        </w:rPr>
        <w:t>а</w:t>
      </w:r>
      <w:proofErr w:type="spellEnd"/>
      <w:r w:rsidR="006A7DD8" w:rsidRPr="00FE0893">
        <w:rPr>
          <w:rFonts w:ascii="Times New Roman" w:hAnsi="Times New Roman" w:cs="Times New Roman"/>
          <w:sz w:val="28"/>
          <w:szCs w:val="28"/>
        </w:rPr>
        <w:t xml:space="preserve"> Ю.</w:t>
      </w:r>
      <w:proofErr w:type="gramEnd"/>
      <w:r w:rsidR="006A7DD8" w:rsidRPr="00FE0893">
        <w:rPr>
          <w:rFonts w:ascii="Times New Roman" w:hAnsi="Times New Roman" w:cs="Times New Roman"/>
          <w:sz w:val="28"/>
          <w:szCs w:val="28"/>
        </w:rPr>
        <w:t>В.</w:t>
      </w:r>
    </w:p>
    <w:p w:rsidR="00E65932" w:rsidRPr="00FE0893" w:rsidRDefault="00E65932" w:rsidP="00C2592B">
      <w:pPr>
        <w:shd w:val="clear" w:color="auto" w:fill="FFFFFF"/>
        <w:spacing w:after="0" w:line="240" w:lineRule="exact"/>
        <w:ind w:firstLine="709"/>
        <w:jc w:val="both"/>
        <w:rPr>
          <w:rFonts w:ascii="Times New Roman" w:hAnsi="Times New Roman" w:cs="Times New Roman"/>
          <w:sz w:val="28"/>
          <w:szCs w:val="28"/>
        </w:rPr>
      </w:pPr>
    </w:p>
    <w:p w:rsidR="00602D87" w:rsidRPr="00FE0893" w:rsidRDefault="001F55D1" w:rsidP="00911038">
      <w:pPr>
        <w:spacing w:after="0" w:line="240" w:lineRule="auto"/>
        <w:ind w:firstLine="709"/>
        <w:jc w:val="both"/>
      </w:pPr>
      <w:r>
        <w:rPr>
          <w:rFonts w:ascii="Times New Roman" w:hAnsi="Times New Roman" w:cs="Times New Roman"/>
          <w:sz w:val="28"/>
          <w:szCs w:val="28"/>
        </w:rPr>
        <w:t>6</w:t>
      </w:r>
      <w:r w:rsidR="00197A85" w:rsidRPr="00FE0893">
        <w:rPr>
          <w:rFonts w:ascii="Times New Roman" w:hAnsi="Times New Roman" w:cs="Times New Roman"/>
          <w:sz w:val="28"/>
          <w:szCs w:val="28"/>
        </w:rPr>
        <w:t>. Настоящее постановление вступает в силу со дня его подписания.</w:t>
      </w:r>
    </w:p>
    <w:p w:rsidR="00602D87" w:rsidRPr="00FE0893" w:rsidRDefault="00602D87" w:rsidP="00C2592B">
      <w:pPr>
        <w:pStyle w:val="a9"/>
        <w:spacing w:line="240" w:lineRule="exact"/>
        <w:ind w:firstLine="709"/>
        <w:jc w:val="both"/>
        <w:rPr>
          <w:rFonts w:ascii="Times New Roman" w:hAnsi="Times New Roman" w:cs="Times New Roman"/>
          <w:sz w:val="28"/>
          <w:szCs w:val="28"/>
        </w:rPr>
      </w:pPr>
    </w:p>
    <w:p w:rsidR="00602D87" w:rsidRPr="00FE0893" w:rsidRDefault="00602D87" w:rsidP="00C2592B">
      <w:pPr>
        <w:pStyle w:val="a9"/>
        <w:spacing w:line="240" w:lineRule="exact"/>
        <w:jc w:val="both"/>
        <w:rPr>
          <w:rFonts w:ascii="Times New Roman" w:hAnsi="Times New Roman" w:cs="Times New Roman"/>
          <w:sz w:val="28"/>
          <w:szCs w:val="28"/>
        </w:rPr>
      </w:pPr>
    </w:p>
    <w:p w:rsidR="006E04AC" w:rsidRPr="00FE0893" w:rsidRDefault="006E04AC" w:rsidP="006E04AC">
      <w:pPr>
        <w:pStyle w:val="ConsNonformat"/>
        <w:widowControl/>
        <w:spacing w:line="240" w:lineRule="exact"/>
        <w:ind w:right="0"/>
        <w:rPr>
          <w:rFonts w:ascii="Times New Roman" w:hAnsi="Times New Roman" w:cs="Times New Roman"/>
          <w:sz w:val="28"/>
          <w:szCs w:val="28"/>
        </w:rPr>
      </w:pPr>
      <w:r w:rsidRPr="00FE0893">
        <w:rPr>
          <w:rFonts w:ascii="Times New Roman" w:hAnsi="Times New Roman" w:cs="Times New Roman"/>
          <w:sz w:val="28"/>
          <w:szCs w:val="28"/>
        </w:rPr>
        <w:t xml:space="preserve">Глава </w:t>
      </w:r>
      <w:proofErr w:type="gramStart"/>
      <w:r w:rsidRPr="00FE0893">
        <w:rPr>
          <w:rFonts w:ascii="Times New Roman" w:hAnsi="Times New Roman" w:cs="Times New Roman"/>
          <w:sz w:val="28"/>
          <w:szCs w:val="28"/>
        </w:rPr>
        <w:t>Петровского</w:t>
      </w:r>
      <w:proofErr w:type="gramEnd"/>
      <w:r w:rsidRPr="00FE0893">
        <w:rPr>
          <w:rFonts w:ascii="Times New Roman" w:hAnsi="Times New Roman" w:cs="Times New Roman"/>
          <w:sz w:val="28"/>
          <w:szCs w:val="28"/>
        </w:rPr>
        <w:t xml:space="preserve"> </w:t>
      </w:r>
    </w:p>
    <w:p w:rsidR="006E04AC" w:rsidRPr="00FE0893" w:rsidRDefault="00FE0893" w:rsidP="006E04AC">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муниципального</w:t>
      </w:r>
      <w:r w:rsidR="006E04AC" w:rsidRPr="00FE0893">
        <w:rPr>
          <w:rFonts w:ascii="Times New Roman" w:hAnsi="Times New Roman" w:cs="Times New Roman"/>
          <w:sz w:val="28"/>
          <w:szCs w:val="28"/>
        </w:rPr>
        <w:t xml:space="preserve"> округа</w:t>
      </w:r>
    </w:p>
    <w:p w:rsidR="00602D87" w:rsidRPr="00FE0893" w:rsidRDefault="006E04AC" w:rsidP="006E04AC">
      <w:pPr>
        <w:pStyle w:val="a9"/>
        <w:spacing w:line="255" w:lineRule="exact"/>
        <w:rPr>
          <w:rFonts w:ascii="Times New Roman" w:hAnsi="Times New Roman" w:cs="Times New Roman"/>
          <w:sz w:val="28"/>
          <w:szCs w:val="28"/>
        </w:rPr>
      </w:pPr>
      <w:r w:rsidRPr="00FE0893">
        <w:rPr>
          <w:rFonts w:ascii="Times New Roman" w:hAnsi="Times New Roman" w:cs="Times New Roman"/>
          <w:sz w:val="28"/>
          <w:szCs w:val="28"/>
        </w:rPr>
        <w:t>Ставропольского края</w:t>
      </w:r>
      <w:r w:rsidR="00197A85" w:rsidRPr="00FE0893">
        <w:rPr>
          <w:rFonts w:ascii="Times New Roman" w:hAnsi="Times New Roman" w:cs="Times New Roman"/>
          <w:sz w:val="28"/>
          <w:szCs w:val="28"/>
        </w:rPr>
        <w:t xml:space="preserve">                                                      </w:t>
      </w:r>
      <w:r w:rsidRPr="00FE0893">
        <w:rPr>
          <w:rFonts w:ascii="Times New Roman" w:hAnsi="Times New Roman" w:cs="Times New Roman"/>
          <w:sz w:val="28"/>
          <w:szCs w:val="28"/>
        </w:rPr>
        <w:t xml:space="preserve">  </w:t>
      </w:r>
      <w:r w:rsidR="00197A85" w:rsidRPr="00FE0893">
        <w:rPr>
          <w:rFonts w:ascii="Times New Roman" w:hAnsi="Times New Roman" w:cs="Times New Roman"/>
          <w:sz w:val="28"/>
          <w:szCs w:val="28"/>
        </w:rPr>
        <w:t xml:space="preserve">                 </w:t>
      </w:r>
      <w:proofErr w:type="spellStart"/>
      <w:r w:rsidRPr="00FE0893">
        <w:rPr>
          <w:rFonts w:ascii="Times New Roman" w:hAnsi="Times New Roman" w:cs="Times New Roman"/>
          <w:sz w:val="28"/>
          <w:szCs w:val="28"/>
        </w:rPr>
        <w:t>Н.В.Конкина</w:t>
      </w:r>
      <w:proofErr w:type="spellEnd"/>
    </w:p>
    <w:p w:rsidR="00602D87" w:rsidRDefault="00602D87">
      <w:pPr>
        <w:spacing w:after="0" w:line="255" w:lineRule="exact"/>
        <w:jc w:val="both"/>
        <w:rPr>
          <w:rFonts w:ascii="Times New Roman" w:hAnsi="Times New Roman" w:cs="Times New Roman"/>
          <w:sz w:val="28"/>
          <w:szCs w:val="28"/>
        </w:rPr>
      </w:pPr>
    </w:p>
    <w:p w:rsidR="00072DE9" w:rsidRDefault="00072DE9">
      <w:pPr>
        <w:spacing w:after="0" w:line="255" w:lineRule="exact"/>
        <w:jc w:val="both"/>
        <w:rPr>
          <w:rFonts w:ascii="Times New Roman" w:hAnsi="Times New Roman" w:cs="Times New Roman"/>
          <w:sz w:val="28"/>
          <w:szCs w:val="28"/>
        </w:rPr>
      </w:pPr>
    </w:p>
    <w:p w:rsidR="00595148" w:rsidRPr="001F55D1" w:rsidRDefault="00595148">
      <w:pPr>
        <w:spacing w:after="0" w:line="255" w:lineRule="exact"/>
        <w:jc w:val="both"/>
        <w:rPr>
          <w:rFonts w:ascii="Times New Roman" w:hAnsi="Times New Roman" w:cs="Times New Roman"/>
          <w:sz w:val="28"/>
          <w:szCs w:val="28"/>
        </w:rPr>
      </w:pPr>
    </w:p>
    <w:p w:rsidR="00C277B3" w:rsidRPr="00721BB2" w:rsidRDefault="00C277B3" w:rsidP="00595148">
      <w:pPr>
        <w:spacing w:after="0" w:line="240" w:lineRule="exact"/>
        <w:jc w:val="both"/>
        <w:rPr>
          <w:rFonts w:ascii="Times New Roman" w:hAnsi="Times New Roman" w:cs="Times New Roman"/>
          <w:color w:val="FFFFFF" w:themeColor="background1"/>
          <w:sz w:val="28"/>
          <w:szCs w:val="28"/>
        </w:rPr>
      </w:pPr>
      <w:r w:rsidRPr="00721BB2">
        <w:rPr>
          <w:rFonts w:ascii="Times New Roman" w:hAnsi="Times New Roman" w:cs="Times New Roman"/>
          <w:color w:val="FFFFFF" w:themeColor="background1"/>
          <w:sz w:val="28"/>
          <w:szCs w:val="28"/>
        </w:rPr>
        <w:t xml:space="preserve">Проект постановления вносит первый заместитель главы администрации Петровского </w:t>
      </w:r>
      <w:r w:rsidR="00FE0893" w:rsidRPr="00721BB2">
        <w:rPr>
          <w:rFonts w:ascii="Times New Roman" w:hAnsi="Times New Roman" w:cs="Times New Roman"/>
          <w:color w:val="FFFFFF" w:themeColor="background1"/>
          <w:sz w:val="28"/>
          <w:szCs w:val="28"/>
        </w:rPr>
        <w:t>муниципального</w:t>
      </w:r>
      <w:r w:rsidRPr="00721BB2">
        <w:rPr>
          <w:rFonts w:ascii="Times New Roman" w:hAnsi="Times New Roman" w:cs="Times New Roman"/>
          <w:color w:val="FFFFFF" w:themeColor="background1"/>
          <w:sz w:val="28"/>
          <w:szCs w:val="28"/>
        </w:rPr>
        <w:t xml:space="preserve"> округа Ставропольского края</w:t>
      </w:r>
    </w:p>
    <w:p w:rsidR="00C277B3" w:rsidRPr="00721BB2" w:rsidRDefault="00C277B3" w:rsidP="00595148">
      <w:pPr>
        <w:spacing w:after="0" w:line="240" w:lineRule="exact"/>
        <w:jc w:val="both"/>
        <w:rPr>
          <w:rFonts w:ascii="Times New Roman" w:eastAsia="Cambria" w:hAnsi="Times New Roman" w:cs="Times New Roman"/>
          <w:color w:val="FFFFFF" w:themeColor="background1"/>
        </w:rPr>
      </w:pPr>
      <w:r w:rsidRPr="00721BB2">
        <w:rPr>
          <w:rFonts w:ascii="Times New Roman" w:hAnsi="Times New Roman" w:cs="Times New Roman"/>
          <w:color w:val="FFFFFF" w:themeColor="background1"/>
          <w:sz w:val="28"/>
          <w:szCs w:val="28"/>
        </w:rPr>
        <w:t xml:space="preserve">                                                                                                </w:t>
      </w:r>
      <w:r w:rsidR="007E58B4" w:rsidRPr="00721BB2">
        <w:rPr>
          <w:rFonts w:ascii="Times New Roman" w:hAnsi="Times New Roman" w:cs="Times New Roman"/>
          <w:color w:val="FFFFFF" w:themeColor="background1"/>
          <w:sz w:val="28"/>
          <w:szCs w:val="28"/>
        </w:rPr>
        <w:t xml:space="preserve">      </w:t>
      </w:r>
      <w:r w:rsidRPr="00721BB2">
        <w:rPr>
          <w:rFonts w:ascii="Times New Roman" w:hAnsi="Times New Roman" w:cs="Times New Roman"/>
          <w:color w:val="FFFFFF" w:themeColor="background1"/>
          <w:sz w:val="28"/>
          <w:szCs w:val="28"/>
        </w:rPr>
        <w:t xml:space="preserve">        </w:t>
      </w:r>
      <w:proofErr w:type="spellStart"/>
      <w:r w:rsidR="00072DE9" w:rsidRPr="00721BB2">
        <w:rPr>
          <w:rFonts w:ascii="Times New Roman" w:hAnsi="Times New Roman" w:cs="Times New Roman"/>
          <w:color w:val="FFFFFF" w:themeColor="background1"/>
          <w:sz w:val="28"/>
          <w:szCs w:val="28"/>
        </w:rPr>
        <w:t>Е.И.Сергеева</w:t>
      </w:r>
      <w:proofErr w:type="spellEnd"/>
    </w:p>
    <w:p w:rsidR="00C277B3" w:rsidRPr="00721BB2" w:rsidRDefault="00C277B3" w:rsidP="00595148">
      <w:pPr>
        <w:spacing w:after="0" w:line="240" w:lineRule="exact"/>
        <w:jc w:val="both"/>
        <w:rPr>
          <w:rFonts w:ascii="Times New Roman" w:eastAsia="Cambria" w:hAnsi="Times New Roman" w:cs="Times New Roman"/>
          <w:color w:val="FFFFFF" w:themeColor="background1"/>
          <w:sz w:val="28"/>
          <w:szCs w:val="28"/>
        </w:rPr>
      </w:pPr>
    </w:p>
    <w:p w:rsidR="00C277B3" w:rsidRPr="00721BB2" w:rsidRDefault="00C277B3" w:rsidP="00595148">
      <w:pPr>
        <w:spacing w:after="0" w:line="240" w:lineRule="exact"/>
        <w:jc w:val="both"/>
        <w:rPr>
          <w:rFonts w:ascii="Times New Roman" w:eastAsia="Cambria" w:hAnsi="Times New Roman" w:cs="Times New Roman"/>
          <w:color w:val="FFFFFF" w:themeColor="background1"/>
          <w:sz w:val="28"/>
          <w:szCs w:val="28"/>
        </w:rPr>
      </w:pPr>
    </w:p>
    <w:p w:rsidR="00C277B3" w:rsidRPr="00721BB2" w:rsidRDefault="00C277B3" w:rsidP="00C2592B">
      <w:pPr>
        <w:spacing w:after="0" w:line="240" w:lineRule="exact"/>
        <w:ind w:right="-2"/>
        <w:jc w:val="both"/>
        <w:rPr>
          <w:rFonts w:ascii="Times New Roman" w:eastAsia="Cambria" w:hAnsi="Times New Roman" w:cs="Times New Roman"/>
          <w:color w:val="FFFFFF" w:themeColor="background1"/>
          <w:sz w:val="28"/>
          <w:szCs w:val="28"/>
        </w:rPr>
      </w:pPr>
      <w:r w:rsidRPr="00721BB2">
        <w:rPr>
          <w:rFonts w:ascii="Times New Roman" w:eastAsia="Cambria" w:hAnsi="Times New Roman" w:cs="Times New Roman"/>
          <w:color w:val="FFFFFF" w:themeColor="background1"/>
          <w:sz w:val="28"/>
          <w:szCs w:val="28"/>
        </w:rPr>
        <w:t>Визируют:</w:t>
      </w:r>
    </w:p>
    <w:p w:rsidR="00C277B3" w:rsidRPr="00721BB2" w:rsidRDefault="00C277B3" w:rsidP="00C2592B">
      <w:pPr>
        <w:spacing w:after="0" w:line="240" w:lineRule="exact"/>
        <w:ind w:right="-2"/>
        <w:jc w:val="both"/>
        <w:rPr>
          <w:rFonts w:ascii="Times New Roman" w:eastAsia="Cambria" w:hAnsi="Times New Roman" w:cs="Times New Roman"/>
          <w:color w:val="FFFFFF" w:themeColor="background1"/>
          <w:sz w:val="28"/>
          <w:szCs w:val="28"/>
        </w:rPr>
      </w:pPr>
    </w:p>
    <w:p w:rsidR="00C277B3" w:rsidRPr="00721BB2" w:rsidRDefault="00C277B3" w:rsidP="00C2592B">
      <w:pPr>
        <w:spacing w:after="0" w:line="240" w:lineRule="exact"/>
        <w:ind w:right="-2"/>
        <w:jc w:val="both"/>
        <w:rPr>
          <w:rFonts w:ascii="Times New Roman" w:hAnsi="Times New Roman" w:cs="Times New Roman"/>
          <w:color w:val="FFFFFF" w:themeColor="background1"/>
          <w:sz w:val="28"/>
          <w:szCs w:val="28"/>
        </w:rPr>
      </w:pPr>
    </w:p>
    <w:p w:rsidR="00C277B3" w:rsidRPr="00721BB2" w:rsidRDefault="00C277B3" w:rsidP="00C2592B">
      <w:pPr>
        <w:shd w:val="clear" w:color="auto" w:fill="FFFFFF"/>
        <w:spacing w:after="0" w:line="240" w:lineRule="exact"/>
        <w:ind w:right="-2"/>
        <w:rPr>
          <w:rFonts w:ascii="Times New Roman" w:hAnsi="Times New Roman" w:cs="Times New Roman"/>
          <w:color w:val="FFFFFF" w:themeColor="background1"/>
          <w:sz w:val="28"/>
          <w:szCs w:val="28"/>
        </w:rPr>
      </w:pPr>
      <w:r w:rsidRPr="00721BB2">
        <w:rPr>
          <w:rFonts w:ascii="Times New Roman" w:hAnsi="Times New Roman" w:cs="Times New Roman"/>
          <w:color w:val="FFFFFF" w:themeColor="background1"/>
          <w:sz w:val="28"/>
          <w:szCs w:val="28"/>
        </w:rPr>
        <w:t>Заместитель главы администрации –</w:t>
      </w:r>
    </w:p>
    <w:p w:rsidR="00C277B3" w:rsidRPr="00721BB2" w:rsidRDefault="00C277B3" w:rsidP="00C2592B">
      <w:pPr>
        <w:shd w:val="clear" w:color="auto" w:fill="FFFFFF"/>
        <w:spacing w:after="0" w:line="240" w:lineRule="exact"/>
        <w:ind w:right="-2"/>
        <w:rPr>
          <w:rFonts w:ascii="Times New Roman" w:hAnsi="Times New Roman" w:cs="Times New Roman"/>
          <w:color w:val="FFFFFF" w:themeColor="background1"/>
          <w:sz w:val="28"/>
          <w:szCs w:val="28"/>
        </w:rPr>
      </w:pPr>
      <w:r w:rsidRPr="00721BB2">
        <w:rPr>
          <w:rFonts w:ascii="Times New Roman" w:hAnsi="Times New Roman" w:cs="Times New Roman"/>
          <w:color w:val="FFFFFF" w:themeColor="background1"/>
          <w:sz w:val="28"/>
          <w:szCs w:val="28"/>
        </w:rPr>
        <w:t xml:space="preserve">начальник отдела сельского хозяйства </w:t>
      </w:r>
    </w:p>
    <w:p w:rsidR="00C2592B" w:rsidRPr="00721BB2" w:rsidRDefault="00C277B3" w:rsidP="00C2592B">
      <w:pPr>
        <w:shd w:val="clear" w:color="auto" w:fill="FFFFFF"/>
        <w:spacing w:after="0" w:line="240" w:lineRule="exact"/>
        <w:ind w:right="-2"/>
        <w:rPr>
          <w:rFonts w:ascii="Times New Roman" w:hAnsi="Times New Roman" w:cs="Times New Roman"/>
          <w:color w:val="FFFFFF" w:themeColor="background1"/>
          <w:sz w:val="28"/>
          <w:szCs w:val="28"/>
        </w:rPr>
      </w:pPr>
      <w:r w:rsidRPr="00721BB2">
        <w:rPr>
          <w:rFonts w:ascii="Times New Roman" w:hAnsi="Times New Roman" w:cs="Times New Roman"/>
          <w:color w:val="FFFFFF" w:themeColor="background1"/>
          <w:sz w:val="28"/>
          <w:szCs w:val="28"/>
        </w:rPr>
        <w:t xml:space="preserve">и охраны окружающей среды </w:t>
      </w:r>
    </w:p>
    <w:p w:rsidR="00C2592B" w:rsidRPr="00721BB2" w:rsidRDefault="00C277B3" w:rsidP="00C2592B">
      <w:pPr>
        <w:shd w:val="clear" w:color="auto" w:fill="FFFFFF"/>
        <w:spacing w:after="0" w:line="240" w:lineRule="exact"/>
        <w:ind w:right="-2"/>
        <w:rPr>
          <w:rFonts w:ascii="Times New Roman" w:hAnsi="Times New Roman" w:cs="Times New Roman"/>
          <w:color w:val="FFFFFF" w:themeColor="background1"/>
          <w:sz w:val="28"/>
          <w:szCs w:val="28"/>
        </w:rPr>
      </w:pPr>
      <w:r w:rsidRPr="00721BB2">
        <w:rPr>
          <w:rFonts w:ascii="Times New Roman" w:hAnsi="Times New Roman" w:cs="Times New Roman"/>
          <w:color w:val="FFFFFF" w:themeColor="background1"/>
          <w:sz w:val="28"/>
          <w:szCs w:val="28"/>
        </w:rPr>
        <w:t xml:space="preserve">администрации </w:t>
      </w:r>
      <w:proofErr w:type="gramStart"/>
      <w:r w:rsidRPr="00721BB2">
        <w:rPr>
          <w:rFonts w:ascii="Times New Roman" w:hAnsi="Times New Roman" w:cs="Times New Roman"/>
          <w:color w:val="FFFFFF" w:themeColor="background1"/>
          <w:sz w:val="28"/>
          <w:szCs w:val="28"/>
        </w:rPr>
        <w:t>Петровского</w:t>
      </w:r>
      <w:proofErr w:type="gramEnd"/>
      <w:r w:rsidRPr="00721BB2">
        <w:rPr>
          <w:rFonts w:ascii="Times New Roman" w:hAnsi="Times New Roman" w:cs="Times New Roman"/>
          <w:color w:val="FFFFFF" w:themeColor="background1"/>
          <w:sz w:val="28"/>
          <w:szCs w:val="28"/>
        </w:rPr>
        <w:t xml:space="preserve"> </w:t>
      </w:r>
    </w:p>
    <w:p w:rsidR="00C2592B" w:rsidRPr="00721BB2" w:rsidRDefault="00FE0893" w:rsidP="00C2592B">
      <w:pPr>
        <w:shd w:val="clear" w:color="auto" w:fill="FFFFFF"/>
        <w:spacing w:after="0" w:line="240" w:lineRule="exact"/>
        <w:ind w:right="-2"/>
        <w:rPr>
          <w:rFonts w:ascii="Times New Roman" w:hAnsi="Times New Roman" w:cs="Times New Roman"/>
          <w:color w:val="FFFFFF" w:themeColor="background1"/>
          <w:sz w:val="28"/>
          <w:szCs w:val="28"/>
        </w:rPr>
      </w:pPr>
      <w:r w:rsidRPr="00721BB2">
        <w:rPr>
          <w:rFonts w:ascii="Times New Roman" w:hAnsi="Times New Roman" w:cs="Times New Roman"/>
          <w:color w:val="FFFFFF" w:themeColor="background1"/>
          <w:sz w:val="28"/>
          <w:szCs w:val="28"/>
        </w:rPr>
        <w:t>муниципального</w:t>
      </w:r>
      <w:r w:rsidR="00C277B3" w:rsidRPr="00721BB2">
        <w:rPr>
          <w:rFonts w:ascii="Times New Roman" w:hAnsi="Times New Roman" w:cs="Times New Roman"/>
          <w:color w:val="FFFFFF" w:themeColor="background1"/>
          <w:sz w:val="28"/>
          <w:szCs w:val="28"/>
        </w:rPr>
        <w:t xml:space="preserve"> </w:t>
      </w:r>
      <w:r w:rsidR="00C2592B" w:rsidRPr="00721BB2">
        <w:rPr>
          <w:rFonts w:ascii="Times New Roman" w:hAnsi="Times New Roman" w:cs="Times New Roman"/>
          <w:color w:val="FFFFFF" w:themeColor="background1"/>
          <w:sz w:val="28"/>
          <w:szCs w:val="28"/>
        </w:rPr>
        <w:t xml:space="preserve">округа </w:t>
      </w:r>
    </w:p>
    <w:p w:rsidR="00C277B3" w:rsidRPr="00721BB2" w:rsidRDefault="00C277B3" w:rsidP="00C2592B">
      <w:pPr>
        <w:shd w:val="clear" w:color="auto" w:fill="FFFFFF"/>
        <w:spacing w:after="0" w:line="240" w:lineRule="exact"/>
        <w:ind w:right="-2"/>
        <w:rPr>
          <w:rFonts w:ascii="Times New Roman" w:hAnsi="Times New Roman" w:cs="Times New Roman"/>
          <w:color w:val="FFFFFF" w:themeColor="background1"/>
          <w:sz w:val="28"/>
          <w:szCs w:val="28"/>
        </w:rPr>
      </w:pPr>
      <w:r w:rsidRPr="00721BB2">
        <w:rPr>
          <w:rFonts w:ascii="Times New Roman" w:hAnsi="Times New Roman" w:cs="Times New Roman"/>
          <w:color w:val="FFFFFF" w:themeColor="background1"/>
          <w:sz w:val="28"/>
          <w:szCs w:val="28"/>
        </w:rPr>
        <w:t>Ставропольского края</w:t>
      </w:r>
      <w:r w:rsidR="00595148" w:rsidRPr="00721BB2">
        <w:rPr>
          <w:rFonts w:ascii="Times New Roman" w:hAnsi="Times New Roman" w:cs="Times New Roman"/>
          <w:color w:val="FFFFFF" w:themeColor="background1"/>
          <w:sz w:val="28"/>
          <w:szCs w:val="28"/>
        </w:rPr>
        <w:t xml:space="preserve">   </w:t>
      </w:r>
      <w:r w:rsidRPr="00721BB2">
        <w:rPr>
          <w:rFonts w:ascii="Times New Roman" w:hAnsi="Times New Roman" w:cs="Times New Roman"/>
          <w:color w:val="FFFFFF" w:themeColor="background1"/>
          <w:sz w:val="28"/>
          <w:szCs w:val="28"/>
        </w:rPr>
        <w:t xml:space="preserve">                       </w:t>
      </w:r>
      <w:r w:rsidR="00C2592B" w:rsidRPr="00721BB2">
        <w:rPr>
          <w:rFonts w:ascii="Times New Roman" w:hAnsi="Times New Roman" w:cs="Times New Roman"/>
          <w:color w:val="FFFFFF" w:themeColor="background1"/>
          <w:sz w:val="28"/>
          <w:szCs w:val="28"/>
        </w:rPr>
        <w:t xml:space="preserve">                </w:t>
      </w:r>
      <w:r w:rsidRPr="00721BB2">
        <w:rPr>
          <w:rFonts w:ascii="Times New Roman" w:hAnsi="Times New Roman" w:cs="Times New Roman"/>
          <w:color w:val="FFFFFF" w:themeColor="background1"/>
          <w:sz w:val="28"/>
          <w:szCs w:val="28"/>
        </w:rPr>
        <w:t xml:space="preserve">          </w:t>
      </w:r>
      <w:r w:rsidR="00C2592B" w:rsidRPr="00721BB2">
        <w:rPr>
          <w:rFonts w:ascii="Times New Roman" w:hAnsi="Times New Roman" w:cs="Times New Roman"/>
          <w:color w:val="FFFFFF" w:themeColor="background1"/>
          <w:sz w:val="28"/>
          <w:szCs w:val="28"/>
        </w:rPr>
        <w:t xml:space="preserve">                 </w:t>
      </w:r>
      <w:r w:rsidRPr="00721BB2">
        <w:rPr>
          <w:rFonts w:ascii="Times New Roman" w:hAnsi="Times New Roman" w:cs="Times New Roman"/>
          <w:color w:val="FFFFFF" w:themeColor="background1"/>
          <w:sz w:val="28"/>
          <w:szCs w:val="28"/>
        </w:rPr>
        <w:t xml:space="preserve">       </w:t>
      </w:r>
      <w:proofErr w:type="spellStart"/>
      <w:r w:rsidRPr="00721BB2">
        <w:rPr>
          <w:rFonts w:ascii="Times New Roman" w:hAnsi="Times New Roman" w:cs="Times New Roman"/>
          <w:color w:val="FFFFFF" w:themeColor="background1"/>
          <w:sz w:val="28"/>
          <w:szCs w:val="28"/>
        </w:rPr>
        <w:t>В.Б.Ковтун</w:t>
      </w:r>
      <w:proofErr w:type="spellEnd"/>
    </w:p>
    <w:p w:rsidR="001F55D1" w:rsidRPr="00721BB2" w:rsidRDefault="001F55D1" w:rsidP="00355D62">
      <w:pPr>
        <w:spacing w:after="0" w:line="240" w:lineRule="exact"/>
        <w:ind w:right="1276"/>
        <w:jc w:val="both"/>
        <w:rPr>
          <w:rFonts w:ascii="Times New Roman" w:eastAsia="Cambria" w:hAnsi="Times New Roman" w:cs="Times New Roman"/>
          <w:color w:val="FFFFFF" w:themeColor="background1"/>
        </w:rPr>
      </w:pPr>
    </w:p>
    <w:p w:rsidR="001F55D1" w:rsidRPr="00721BB2" w:rsidRDefault="001F55D1" w:rsidP="00595148">
      <w:pPr>
        <w:spacing w:after="0" w:line="240" w:lineRule="exact"/>
        <w:jc w:val="both"/>
        <w:rPr>
          <w:rFonts w:ascii="Times New Roman" w:eastAsia="Cambria" w:hAnsi="Times New Roman" w:cs="Times New Roman"/>
          <w:color w:val="FFFFFF" w:themeColor="background1"/>
        </w:rPr>
      </w:pPr>
    </w:p>
    <w:p w:rsidR="00C2592B" w:rsidRDefault="00C2592B" w:rsidP="00595148">
      <w:pPr>
        <w:spacing w:after="0" w:line="240" w:lineRule="exact"/>
        <w:jc w:val="both"/>
        <w:rPr>
          <w:rFonts w:ascii="Times New Roman" w:eastAsia="Cambria" w:hAnsi="Times New Roman" w:cs="Times New Roman"/>
        </w:rPr>
      </w:pPr>
    </w:p>
    <w:p w:rsidR="00C2592B" w:rsidRPr="001F55D1" w:rsidRDefault="00C2592B" w:rsidP="00595148">
      <w:pPr>
        <w:spacing w:after="0" w:line="240" w:lineRule="exact"/>
        <w:jc w:val="both"/>
        <w:rPr>
          <w:rFonts w:ascii="Times New Roman" w:eastAsia="Cambria" w:hAnsi="Times New Roman" w:cs="Times New Roman"/>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592B" w:rsidRDefault="00C2592B" w:rsidP="001F55D1">
      <w:pPr>
        <w:spacing w:after="0" w:line="240" w:lineRule="exact"/>
        <w:ind w:left="-1418" w:right="1276"/>
        <w:jc w:val="both"/>
        <w:rPr>
          <w:rFonts w:ascii="Times New Roman" w:eastAsia="Calibri" w:hAnsi="Times New Roman" w:cs="Times New Roman"/>
          <w:sz w:val="28"/>
          <w:szCs w:val="28"/>
        </w:rPr>
      </w:pPr>
    </w:p>
    <w:p w:rsidR="00C277B3" w:rsidRPr="001F55D1" w:rsidRDefault="00FE0893" w:rsidP="001F55D1">
      <w:pPr>
        <w:spacing w:after="0" w:line="240" w:lineRule="exact"/>
        <w:ind w:left="-1418" w:right="1276"/>
        <w:jc w:val="both"/>
        <w:rPr>
          <w:rFonts w:ascii="Times New Roman" w:eastAsia="Calibri" w:hAnsi="Times New Roman" w:cs="Times New Roman"/>
          <w:sz w:val="28"/>
          <w:szCs w:val="28"/>
        </w:rPr>
      </w:pPr>
      <w:r w:rsidRPr="001F55D1">
        <w:rPr>
          <w:rFonts w:ascii="Times New Roman" w:eastAsia="Calibri" w:hAnsi="Times New Roman" w:cs="Times New Roman"/>
          <w:sz w:val="28"/>
          <w:szCs w:val="28"/>
        </w:rPr>
        <w:t>Начальник</w:t>
      </w:r>
      <w:r w:rsidR="00C277B3" w:rsidRPr="001F55D1">
        <w:rPr>
          <w:rFonts w:ascii="Times New Roman" w:eastAsia="Calibri" w:hAnsi="Times New Roman" w:cs="Times New Roman"/>
          <w:sz w:val="28"/>
          <w:szCs w:val="28"/>
        </w:rPr>
        <w:t xml:space="preserve"> правового отдела администрации </w:t>
      </w:r>
    </w:p>
    <w:p w:rsidR="00C277B3" w:rsidRPr="001F55D1" w:rsidRDefault="00C277B3" w:rsidP="001F55D1">
      <w:pPr>
        <w:spacing w:after="0" w:line="240" w:lineRule="exact"/>
        <w:ind w:left="-1418" w:right="1276"/>
        <w:jc w:val="both"/>
        <w:rPr>
          <w:rFonts w:ascii="Times New Roman" w:eastAsia="Calibri" w:hAnsi="Times New Roman" w:cs="Times New Roman"/>
          <w:sz w:val="28"/>
          <w:szCs w:val="28"/>
        </w:rPr>
      </w:pPr>
      <w:r w:rsidRPr="001F55D1">
        <w:rPr>
          <w:rFonts w:ascii="Times New Roman" w:eastAsia="Calibri" w:hAnsi="Times New Roman" w:cs="Times New Roman"/>
          <w:sz w:val="28"/>
          <w:szCs w:val="28"/>
        </w:rPr>
        <w:t xml:space="preserve">Петровского </w:t>
      </w:r>
      <w:r w:rsidR="00FE0893" w:rsidRPr="001F55D1">
        <w:rPr>
          <w:rFonts w:ascii="Times New Roman" w:hAnsi="Times New Roman" w:cs="Times New Roman"/>
          <w:sz w:val="28"/>
          <w:szCs w:val="28"/>
        </w:rPr>
        <w:t>муниципального</w:t>
      </w:r>
      <w:r w:rsidRPr="001F55D1">
        <w:rPr>
          <w:rFonts w:ascii="Times New Roman" w:eastAsia="Calibri" w:hAnsi="Times New Roman" w:cs="Times New Roman"/>
          <w:sz w:val="28"/>
          <w:szCs w:val="28"/>
        </w:rPr>
        <w:t xml:space="preserve"> округа </w:t>
      </w:r>
    </w:p>
    <w:p w:rsidR="00C277B3" w:rsidRPr="001F55D1" w:rsidRDefault="00C277B3" w:rsidP="001F55D1">
      <w:pPr>
        <w:spacing w:after="0" w:line="240" w:lineRule="exact"/>
        <w:ind w:left="-1418" w:right="1276"/>
        <w:jc w:val="both"/>
        <w:rPr>
          <w:rFonts w:ascii="Times New Roman" w:eastAsia="Calibri" w:hAnsi="Times New Roman" w:cs="Times New Roman"/>
          <w:sz w:val="28"/>
          <w:szCs w:val="28"/>
        </w:rPr>
      </w:pPr>
      <w:r w:rsidRPr="001F55D1">
        <w:rPr>
          <w:rFonts w:ascii="Times New Roman" w:eastAsia="Calibri" w:hAnsi="Times New Roman" w:cs="Times New Roman"/>
          <w:sz w:val="28"/>
          <w:szCs w:val="28"/>
        </w:rPr>
        <w:t>Ставропольского края</w:t>
      </w:r>
      <w:r w:rsidRPr="001F55D1">
        <w:rPr>
          <w:rFonts w:ascii="Times New Roman" w:eastAsia="Calibri" w:hAnsi="Times New Roman" w:cs="Times New Roman"/>
          <w:sz w:val="28"/>
          <w:szCs w:val="28"/>
        </w:rPr>
        <w:tab/>
      </w:r>
      <w:r w:rsidRPr="001F55D1">
        <w:rPr>
          <w:rFonts w:ascii="Times New Roman" w:eastAsia="Calibri" w:hAnsi="Times New Roman" w:cs="Times New Roman"/>
          <w:sz w:val="28"/>
          <w:szCs w:val="28"/>
        </w:rPr>
        <w:tab/>
      </w:r>
      <w:r w:rsidRPr="001F55D1">
        <w:rPr>
          <w:rFonts w:ascii="Times New Roman" w:eastAsia="Calibri" w:hAnsi="Times New Roman" w:cs="Times New Roman"/>
          <w:sz w:val="28"/>
          <w:szCs w:val="28"/>
        </w:rPr>
        <w:tab/>
      </w:r>
      <w:r w:rsidRPr="001F55D1">
        <w:rPr>
          <w:rFonts w:ascii="Times New Roman" w:eastAsia="Calibri" w:hAnsi="Times New Roman" w:cs="Times New Roman"/>
          <w:sz w:val="28"/>
          <w:szCs w:val="28"/>
        </w:rPr>
        <w:tab/>
      </w:r>
      <w:r w:rsidRPr="001F55D1">
        <w:rPr>
          <w:rFonts w:ascii="Times New Roman" w:eastAsia="Calibri" w:hAnsi="Times New Roman" w:cs="Times New Roman"/>
          <w:sz w:val="28"/>
          <w:szCs w:val="28"/>
        </w:rPr>
        <w:tab/>
        <w:t xml:space="preserve">       </w:t>
      </w:r>
      <w:r w:rsidR="00595148" w:rsidRPr="001F55D1">
        <w:rPr>
          <w:rFonts w:ascii="Times New Roman" w:eastAsia="Calibri" w:hAnsi="Times New Roman" w:cs="Times New Roman"/>
          <w:sz w:val="28"/>
          <w:szCs w:val="28"/>
        </w:rPr>
        <w:t xml:space="preserve">                 </w:t>
      </w:r>
      <w:r w:rsidR="00072DE9">
        <w:rPr>
          <w:rFonts w:ascii="Times New Roman" w:eastAsia="Calibri" w:hAnsi="Times New Roman" w:cs="Times New Roman"/>
          <w:sz w:val="28"/>
          <w:szCs w:val="28"/>
        </w:rPr>
        <w:t xml:space="preserve">    </w:t>
      </w:r>
      <w:r w:rsidR="00595148" w:rsidRPr="001F55D1">
        <w:rPr>
          <w:rFonts w:ascii="Times New Roman" w:eastAsia="Calibri" w:hAnsi="Times New Roman" w:cs="Times New Roman"/>
          <w:sz w:val="28"/>
          <w:szCs w:val="28"/>
        </w:rPr>
        <w:t xml:space="preserve"> </w:t>
      </w:r>
      <w:r w:rsidRPr="001F55D1">
        <w:rPr>
          <w:rFonts w:ascii="Times New Roman" w:eastAsia="Calibri" w:hAnsi="Times New Roman" w:cs="Times New Roman"/>
          <w:sz w:val="28"/>
          <w:szCs w:val="28"/>
        </w:rPr>
        <w:t xml:space="preserve"> </w:t>
      </w:r>
      <w:proofErr w:type="spellStart"/>
      <w:r w:rsidR="007E58B4">
        <w:rPr>
          <w:rFonts w:ascii="Times New Roman" w:eastAsia="Calibri" w:hAnsi="Times New Roman" w:cs="Times New Roman"/>
          <w:sz w:val="28"/>
          <w:szCs w:val="28"/>
        </w:rPr>
        <w:t>О.А</w:t>
      </w:r>
      <w:r w:rsidR="00FE0893" w:rsidRPr="001F55D1">
        <w:rPr>
          <w:rFonts w:ascii="Times New Roman" w:eastAsia="Calibri" w:hAnsi="Times New Roman" w:cs="Times New Roman"/>
          <w:sz w:val="28"/>
          <w:szCs w:val="28"/>
        </w:rPr>
        <w:t>.Нехаенко</w:t>
      </w:r>
      <w:proofErr w:type="spellEnd"/>
    </w:p>
    <w:p w:rsidR="00C277B3" w:rsidRPr="001F55D1" w:rsidRDefault="00C277B3" w:rsidP="001F55D1">
      <w:pPr>
        <w:spacing w:after="0" w:line="240" w:lineRule="exact"/>
        <w:ind w:left="-1418" w:right="1276"/>
        <w:jc w:val="both"/>
        <w:rPr>
          <w:rFonts w:ascii="Times New Roman" w:hAnsi="Times New Roman" w:cs="Times New Roman"/>
        </w:rPr>
      </w:pPr>
    </w:p>
    <w:p w:rsidR="00C277B3" w:rsidRPr="001F55D1" w:rsidRDefault="00C277B3" w:rsidP="001F55D1">
      <w:pPr>
        <w:spacing w:after="0" w:line="240" w:lineRule="exact"/>
        <w:ind w:left="-1418" w:right="1276"/>
        <w:jc w:val="both"/>
        <w:rPr>
          <w:rFonts w:ascii="Times New Roman" w:hAnsi="Times New Roman" w:cs="Times New Roman"/>
        </w:rPr>
      </w:pPr>
    </w:p>
    <w:p w:rsidR="00C2592B" w:rsidRDefault="00C277B3" w:rsidP="00C2592B">
      <w:pPr>
        <w:spacing w:after="0" w:line="240" w:lineRule="exact"/>
        <w:ind w:left="-1418" w:right="1276"/>
        <w:jc w:val="both"/>
        <w:rPr>
          <w:rFonts w:ascii="Times New Roman" w:eastAsia="Calibri" w:hAnsi="Times New Roman" w:cs="Times New Roman"/>
          <w:sz w:val="28"/>
          <w:szCs w:val="28"/>
        </w:rPr>
      </w:pPr>
      <w:r w:rsidRPr="001F55D1">
        <w:rPr>
          <w:rFonts w:ascii="Times New Roman" w:eastAsia="Calibri" w:hAnsi="Times New Roman" w:cs="Times New Roman"/>
          <w:sz w:val="28"/>
          <w:szCs w:val="28"/>
        </w:rPr>
        <w:t xml:space="preserve">Начальник отдела </w:t>
      </w:r>
      <w:proofErr w:type="gramStart"/>
      <w:r w:rsidRPr="001F55D1">
        <w:rPr>
          <w:rFonts w:ascii="Times New Roman" w:eastAsia="Calibri" w:hAnsi="Times New Roman" w:cs="Times New Roman"/>
          <w:sz w:val="28"/>
          <w:szCs w:val="28"/>
        </w:rPr>
        <w:t>по</w:t>
      </w:r>
      <w:proofErr w:type="gramEnd"/>
      <w:r w:rsidRPr="001F55D1">
        <w:rPr>
          <w:rFonts w:ascii="Times New Roman" w:eastAsia="Calibri" w:hAnsi="Times New Roman" w:cs="Times New Roman"/>
          <w:sz w:val="28"/>
          <w:szCs w:val="28"/>
        </w:rPr>
        <w:t xml:space="preserve"> организационно </w:t>
      </w:r>
      <w:r w:rsidR="00C2592B">
        <w:rPr>
          <w:rFonts w:ascii="Times New Roman" w:eastAsia="Calibri" w:hAnsi="Times New Roman" w:cs="Times New Roman"/>
          <w:sz w:val="28"/>
          <w:szCs w:val="28"/>
        </w:rPr>
        <w:t>–</w:t>
      </w:r>
      <w:r w:rsidRPr="001F55D1">
        <w:rPr>
          <w:rFonts w:ascii="Times New Roman" w:eastAsia="Calibri" w:hAnsi="Times New Roman" w:cs="Times New Roman"/>
          <w:sz w:val="28"/>
          <w:szCs w:val="28"/>
        </w:rPr>
        <w:t xml:space="preserve"> </w:t>
      </w:r>
    </w:p>
    <w:p w:rsidR="00C2592B" w:rsidRDefault="00C277B3" w:rsidP="00C2592B">
      <w:pPr>
        <w:spacing w:after="0" w:line="240" w:lineRule="exact"/>
        <w:ind w:left="-1418" w:right="1276"/>
        <w:jc w:val="both"/>
        <w:rPr>
          <w:rFonts w:ascii="Times New Roman" w:eastAsia="Calibri" w:hAnsi="Times New Roman" w:cs="Times New Roman"/>
          <w:sz w:val="28"/>
          <w:szCs w:val="28"/>
        </w:rPr>
      </w:pPr>
      <w:r w:rsidRPr="001F55D1">
        <w:rPr>
          <w:rFonts w:ascii="Times New Roman" w:eastAsia="Calibri" w:hAnsi="Times New Roman" w:cs="Times New Roman"/>
          <w:sz w:val="28"/>
          <w:szCs w:val="28"/>
        </w:rPr>
        <w:t xml:space="preserve">кадровым вопросам и профилактике </w:t>
      </w:r>
    </w:p>
    <w:p w:rsidR="00C2592B" w:rsidRDefault="00C277B3" w:rsidP="00C2592B">
      <w:pPr>
        <w:spacing w:after="0" w:line="240" w:lineRule="exact"/>
        <w:ind w:left="-1418" w:right="1276"/>
        <w:jc w:val="both"/>
        <w:rPr>
          <w:rFonts w:ascii="Times New Roman" w:eastAsia="Calibri" w:hAnsi="Times New Roman" w:cs="Times New Roman"/>
          <w:sz w:val="28"/>
          <w:szCs w:val="28"/>
        </w:rPr>
      </w:pPr>
      <w:r w:rsidRPr="001F55D1">
        <w:rPr>
          <w:rFonts w:ascii="Times New Roman" w:eastAsia="Calibri" w:hAnsi="Times New Roman" w:cs="Times New Roman"/>
          <w:sz w:val="28"/>
          <w:szCs w:val="28"/>
        </w:rPr>
        <w:t xml:space="preserve">коррупционных правонарушений </w:t>
      </w:r>
    </w:p>
    <w:p w:rsidR="00C2592B" w:rsidRDefault="00C277B3" w:rsidP="00C2592B">
      <w:pPr>
        <w:spacing w:after="0" w:line="240" w:lineRule="exact"/>
        <w:ind w:left="-1418" w:right="1276"/>
        <w:jc w:val="both"/>
        <w:rPr>
          <w:rFonts w:ascii="Times New Roman" w:eastAsia="Calibri" w:hAnsi="Times New Roman" w:cs="Times New Roman"/>
          <w:sz w:val="28"/>
          <w:szCs w:val="28"/>
        </w:rPr>
      </w:pPr>
      <w:r w:rsidRPr="001F55D1">
        <w:rPr>
          <w:rFonts w:ascii="Times New Roman" w:eastAsia="Calibri" w:hAnsi="Times New Roman" w:cs="Times New Roman"/>
          <w:sz w:val="28"/>
          <w:szCs w:val="28"/>
        </w:rPr>
        <w:t>администрации</w:t>
      </w:r>
      <w:r w:rsidR="00C2592B">
        <w:rPr>
          <w:rFonts w:ascii="Times New Roman" w:eastAsia="Calibri" w:hAnsi="Times New Roman" w:cs="Times New Roman"/>
          <w:sz w:val="28"/>
          <w:szCs w:val="28"/>
        </w:rPr>
        <w:t xml:space="preserve"> </w:t>
      </w:r>
      <w:proofErr w:type="gramStart"/>
      <w:r w:rsidRPr="001F55D1">
        <w:rPr>
          <w:rFonts w:ascii="Times New Roman" w:eastAsia="Calibri" w:hAnsi="Times New Roman" w:cs="Times New Roman"/>
          <w:sz w:val="28"/>
          <w:szCs w:val="28"/>
        </w:rPr>
        <w:t>Петровского</w:t>
      </w:r>
      <w:proofErr w:type="gramEnd"/>
      <w:r w:rsidRPr="001F55D1">
        <w:rPr>
          <w:rFonts w:ascii="Times New Roman" w:eastAsia="Calibri" w:hAnsi="Times New Roman" w:cs="Times New Roman"/>
          <w:sz w:val="28"/>
          <w:szCs w:val="28"/>
        </w:rPr>
        <w:t xml:space="preserve"> </w:t>
      </w:r>
    </w:p>
    <w:p w:rsidR="00C2592B" w:rsidRDefault="00FE0893" w:rsidP="00C2592B">
      <w:pPr>
        <w:spacing w:after="0" w:line="240" w:lineRule="exact"/>
        <w:ind w:left="-1418" w:right="1276"/>
        <w:jc w:val="both"/>
        <w:rPr>
          <w:rFonts w:ascii="Times New Roman" w:eastAsia="Calibri" w:hAnsi="Times New Roman" w:cs="Times New Roman"/>
          <w:sz w:val="28"/>
          <w:szCs w:val="28"/>
        </w:rPr>
      </w:pPr>
      <w:r w:rsidRPr="001F55D1">
        <w:rPr>
          <w:rFonts w:ascii="Times New Roman" w:hAnsi="Times New Roman" w:cs="Times New Roman"/>
          <w:sz w:val="28"/>
          <w:szCs w:val="28"/>
        </w:rPr>
        <w:t>муниципального</w:t>
      </w:r>
      <w:r w:rsidR="00C277B3" w:rsidRPr="001F55D1">
        <w:rPr>
          <w:rFonts w:ascii="Times New Roman" w:eastAsia="Calibri" w:hAnsi="Times New Roman" w:cs="Times New Roman"/>
          <w:sz w:val="28"/>
          <w:szCs w:val="28"/>
        </w:rPr>
        <w:t xml:space="preserve"> округа </w:t>
      </w:r>
    </w:p>
    <w:p w:rsidR="00C277B3" w:rsidRPr="001F55D1" w:rsidRDefault="00C277B3" w:rsidP="00C2592B">
      <w:pPr>
        <w:spacing w:after="0" w:line="240" w:lineRule="exact"/>
        <w:ind w:left="-1418" w:right="1276"/>
        <w:jc w:val="both"/>
        <w:rPr>
          <w:rFonts w:ascii="Times New Roman" w:eastAsia="Calibri" w:hAnsi="Times New Roman" w:cs="Times New Roman"/>
          <w:sz w:val="28"/>
          <w:szCs w:val="28"/>
        </w:rPr>
      </w:pPr>
      <w:r w:rsidRPr="001F55D1">
        <w:rPr>
          <w:rFonts w:ascii="Times New Roman" w:eastAsia="Calibri" w:hAnsi="Times New Roman" w:cs="Times New Roman"/>
          <w:sz w:val="28"/>
          <w:szCs w:val="28"/>
        </w:rPr>
        <w:t>Ставропольского края</w:t>
      </w:r>
      <w:r w:rsidRPr="001F55D1">
        <w:rPr>
          <w:rFonts w:ascii="Times New Roman" w:eastAsia="Calibri" w:hAnsi="Times New Roman" w:cs="Times New Roman"/>
          <w:sz w:val="28"/>
          <w:szCs w:val="28"/>
        </w:rPr>
        <w:tab/>
      </w:r>
      <w:r w:rsidRPr="001F55D1">
        <w:rPr>
          <w:rFonts w:ascii="Times New Roman" w:eastAsia="Calibri" w:hAnsi="Times New Roman" w:cs="Times New Roman"/>
          <w:sz w:val="28"/>
          <w:szCs w:val="28"/>
        </w:rPr>
        <w:tab/>
      </w:r>
      <w:r w:rsidRPr="001F55D1">
        <w:rPr>
          <w:rFonts w:ascii="Times New Roman" w:eastAsia="Calibri" w:hAnsi="Times New Roman" w:cs="Times New Roman"/>
          <w:sz w:val="28"/>
          <w:szCs w:val="28"/>
        </w:rPr>
        <w:tab/>
      </w:r>
      <w:r w:rsidRPr="001F55D1">
        <w:rPr>
          <w:rFonts w:ascii="Times New Roman" w:eastAsia="Calibri" w:hAnsi="Times New Roman" w:cs="Times New Roman"/>
          <w:sz w:val="28"/>
          <w:szCs w:val="28"/>
        </w:rPr>
        <w:tab/>
      </w:r>
      <w:r w:rsidRPr="001F55D1">
        <w:rPr>
          <w:rFonts w:ascii="Times New Roman" w:eastAsia="Calibri" w:hAnsi="Times New Roman" w:cs="Times New Roman"/>
          <w:sz w:val="28"/>
          <w:szCs w:val="28"/>
        </w:rPr>
        <w:tab/>
        <w:t xml:space="preserve">            </w:t>
      </w:r>
      <w:r w:rsidR="00C2592B">
        <w:rPr>
          <w:rFonts w:ascii="Times New Roman" w:eastAsia="Calibri" w:hAnsi="Times New Roman" w:cs="Times New Roman"/>
          <w:sz w:val="28"/>
          <w:szCs w:val="28"/>
        </w:rPr>
        <w:t xml:space="preserve">          </w:t>
      </w:r>
      <w:r w:rsidRPr="001F55D1">
        <w:rPr>
          <w:rFonts w:ascii="Times New Roman" w:eastAsia="Calibri" w:hAnsi="Times New Roman" w:cs="Times New Roman"/>
          <w:sz w:val="28"/>
          <w:szCs w:val="28"/>
        </w:rPr>
        <w:t xml:space="preserve">   </w:t>
      </w:r>
      <w:r w:rsidR="00072DE9">
        <w:rPr>
          <w:rFonts w:ascii="Times New Roman" w:eastAsia="Calibri" w:hAnsi="Times New Roman" w:cs="Times New Roman"/>
          <w:sz w:val="28"/>
          <w:szCs w:val="28"/>
        </w:rPr>
        <w:t xml:space="preserve">  </w:t>
      </w:r>
      <w:r w:rsidRPr="001F55D1">
        <w:rPr>
          <w:rFonts w:ascii="Times New Roman" w:eastAsia="Calibri" w:hAnsi="Times New Roman" w:cs="Times New Roman"/>
          <w:sz w:val="28"/>
          <w:szCs w:val="28"/>
        </w:rPr>
        <w:t xml:space="preserve">   </w:t>
      </w:r>
      <w:proofErr w:type="spellStart"/>
      <w:r w:rsidRPr="001F55D1">
        <w:rPr>
          <w:rFonts w:ascii="Times New Roman" w:eastAsia="Calibri" w:hAnsi="Times New Roman" w:cs="Times New Roman"/>
          <w:sz w:val="28"/>
          <w:szCs w:val="28"/>
        </w:rPr>
        <w:t>С.Н.Кулькина</w:t>
      </w:r>
      <w:proofErr w:type="spellEnd"/>
    </w:p>
    <w:p w:rsidR="00C277B3" w:rsidRDefault="00C277B3" w:rsidP="001F55D1">
      <w:pPr>
        <w:spacing w:after="0" w:line="240" w:lineRule="exact"/>
        <w:ind w:left="-1418" w:right="1276"/>
        <w:jc w:val="both"/>
        <w:rPr>
          <w:rFonts w:ascii="Times New Roman" w:eastAsia="Cambria" w:hAnsi="Times New Roman" w:cs="Times New Roman"/>
        </w:rPr>
      </w:pPr>
    </w:p>
    <w:p w:rsidR="00355D62" w:rsidRDefault="00355D62" w:rsidP="001F55D1">
      <w:pPr>
        <w:spacing w:after="0" w:line="240" w:lineRule="exact"/>
        <w:ind w:left="-1418" w:right="1276"/>
        <w:jc w:val="both"/>
        <w:rPr>
          <w:rFonts w:ascii="Times New Roman" w:eastAsia="Cambria" w:hAnsi="Times New Roman" w:cs="Times New Roman"/>
        </w:rPr>
      </w:pPr>
    </w:p>
    <w:p w:rsidR="00355D62" w:rsidRDefault="00355D62" w:rsidP="00355D62">
      <w:pPr>
        <w:shd w:val="clear" w:color="auto" w:fill="FFFFFF"/>
        <w:spacing w:after="0" w:line="240" w:lineRule="exact"/>
        <w:ind w:left="-1418" w:right="1276"/>
      </w:pPr>
      <w:r>
        <w:rPr>
          <w:rFonts w:ascii="Times New Roman" w:hAnsi="Times New Roman"/>
          <w:sz w:val="28"/>
          <w:szCs w:val="28"/>
        </w:rPr>
        <w:t xml:space="preserve">Управляющий делами администрации </w:t>
      </w:r>
    </w:p>
    <w:p w:rsidR="00355D62" w:rsidRDefault="00355D62" w:rsidP="00355D62">
      <w:pPr>
        <w:shd w:val="clear" w:color="auto" w:fill="FFFFFF"/>
        <w:spacing w:after="0" w:line="240" w:lineRule="exact"/>
        <w:ind w:left="-1418" w:right="1276"/>
      </w:pPr>
      <w:r>
        <w:rPr>
          <w:rFonts w:ascii="Times New Roman" w:hAnsi="Times New Roman"/>
          <w:sz w:val="28"/>
          <w:szCs w:val="28"/>
        </w:rPr>
        <w:t xml:space="preserve">Петровского муниципального округа </w:t>
      </w:r>
    </w:p>
    <w:p w:rsidR="00355D62" w:rsidRPr="003111B9" w:rsidRDefault="00355D62" w:rsidP="00355D62">
      <w:pPr>
        <w:shd w:val="clear" w:color="auto" w:fill="FFFFFF"/>
        <w:spacing w:after="0" w:line="240" w:lineRule="exact"/>
        <w:ind w:left="-1418" w:right="1276"/>
      </w:pPr>
      <w:r>
        <w:rPr>
          <w:rFonts w:ascii="Times New Roman" w:hAnsi="Times New Roman"/>
          <w:sz w:val="28"/>
          <w:szCs w:val="28"/>
        </w:rPr>
        <w:t>Ставропольского края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Ю.В.Петрич</w:t>
      </w:r>
      <w:proofErr w:type="spellEnd"/>
    </w:p>
    <w:p w:rsidR="00355D62" w:rsidRDefault="00355D62" w:rsidP="00355D62">
      <w:pPr>
        <w:spacing w:after="0" w:line="240" w:lineRule="exact"/>
        <w:jc w:val="both"/>
        <w:rPr>
          <w:rFonts w:ascii="Times New Roman" w:eastAsia="Cambria" w:hAnsi="Times New Roman" w:cs="Times New Roman"/>
        </w:rPr>
      </w:pPr>
    </w:p>
    <w:p w:rsidR="00C277B3" w:rsidRDefault="00C277B3" w:rsidP="00355D62">
      <w:pPr>
        <w:spacing w:after="0" w:line="240" w:lineRule="exact"/>
        <w:ind w:right="1276"/>
        <w:jc w:val="both"/>
        <w:rPr>
          <w:rFonts w:ascii="Times New Roman" w:hAnsi="Times New Roman" w:cs="Times New Roman"/>
          <w:sz w:val="28"/>
          <w:szCs w:val="28"/>
        </w:rPr>
      </w:pPr>
    </w:p>
    <w:p w:rsidR="00C2592B" w:rsidRPr="001F55D1" w:rsidRDefault="00C2592B" w:rsidP="00355D62">
      <w:pPr>
        <w:spacing w:after="0" w:line="240" w:lineRule="exact"/>
        <w:ind w:right="1276"/>
        <w:jc w:val="both"/>
        <w:rPr>
          <w:rFonts w:ascii="Times New Roman" w:hAnsi="Times New Roman" w:cs="Times New Roman"/>
          <w:sz w:val="28"/>
          <w:szCs w:val="28"/>
        </w:rPr>
      </w:pPr>
    </w:p>
    <w:p w:rsidR="00C277B3" w:rsidRPr="001F55D1" w:rsidRDefault="00C277B3" w:rsidP="001F55D1">
      <w:pPr>
        <w:spacing w:after="0" w:line="240" w:lineRule="exact"/>
        <w:ind w:left="-1418" w:right="1276"/>
        <w:jc w:val="both"/>
        <w:rPr>
          <w:rFonts w:ascii="Times New Roman" w:eastAsia="Cambria" w:hAnsi="Times New Roman" w:cs="Times New Roman"/>
          <w:sz w:val="28"/>
          <w:szCs w:val="28"/>
        </w:rPr>
      </w:pPr>
      <w:r w:rsidRPr="001F55D1">
        <w:rPr>
          <w:rFonts w:ascii="Times New Roman" w:eastAsia="Cambria" w:hAnsi="Times New Roman" w:cs="Times New Roman"/>
          <w:sz w:val="28"/>
          <w:szCs w:val="28"/>
        </w:rPr>
        <w:t xml:space="preserve">Проект постановления подготовлен отделом стратегического планирования и инвестиций администрации Петровского </w:t>
      </w:r>
      <w:r w:rsidR="00FE0893" w:rsidRPr="001F55D1">
        <w:rPr>
          <w:rFonts w:ascii="Times New Roman" w:hAnsi="Times New Roman" w:cs="Times New Roman"/>
          <w:sz w:val="28"/>
          <w:szCs w:val="28"/>
        </w:rPr>
        <w:t>муниципального</w:t>
      </w:r>
      <w:r w:rsidRPr="001F55D1">
        <w:rPr>
          <w:rFonts w:ascii="Times New Roman" w:eastAsia="Cambria" w:hAnsi="Times New Roman" w:cs="Times New Roman"/>
          <w:sz w:val="28"/>
          <w:szCs w:val="28"/>
        </w:rPr>
        <w:t xml:space="preserve"> округа Ставропольского края</w:t>
      </w:r>
    </w:p>
    <w:p w:rsidR="00C277B3" w:rsidRDefault="00C277B3" w:rsidP="001F55D1">
      <w:pPr>
        <w:spacing w:after="0" w:line="240" w:lineRule="exact"/>
        <w:ind w:left="-1418" w:right="1276"/>
        <w:jc w:val="both"/>
        <w:rPr>
          <w:rFonts w:ascii="Times New Roman" w:eastAsia="Cambria" w:hAnsi="Times New Roman" w:cs="Times New Roman"/>
          <w:sz w:val="28"/>
          <w:szCs w:val="28"/>
        </w:rPr>
      </w:pPr>
      <w:r w:rsidRPr="001F55D1">
        <w:rPr>
          <w:rFonts w:ascii="Times New Roman" w:eastAsia="Cambria" w:hAnsi="Times New Roman" w:cs="Times New Roman"/>
          <w:sz w:val="28"/>
          <w:szCs w:val="28"/>
        </w:rPr>
        <w:t xml:space="preserve">                                                               </w:t>
      </w:r>
      <w:r w:rsidR="00595148" w:rsidRPr="001F55D1">
        <w:rPr>
          <w:rFonts w:ascii="Times New Roman" w:eastAsia="Cambria" w:hAnsi="Times New Roman" w:cs="Times New Roman"/>
          <w:sz w:val="28"/>
          <w:szCs w:val="28"/>
        </w:rPr>
        <w:t xml:space="preserve">                 </w:t>
      </w:r>
      <w:r w:rsidR="001F55D1">
        <w:rPr>
          <w:rFonts w:ascii="Times New Roman" w:eastAsia="Cambria" w:hAnsi="Times New Roman" w:cs="Times New Roman"/>
          <w:sz w:val="28"/>
          <w:szCs w:val="28"/>
        </w:rPr>
        <w:t xml:space="preserve">     </w:t>
      </w:r>
      <w:r w:rsidR="00595148" w:rsidRPr="001F55D1">
        <w:rPr>
          <w:rFonts w:ascii="Times New Roman" w:eastAsia="Cambria" w:hAnsi="Times New Roman" w:cs="Times New Roman"/>
          <w:sz w:val="28"/>
          <w:szCs w:val="28"/>
        </w:rPr>
        <w:t xml:space="preserve">                </w:t>
      </w:r>
      <w:r w:rsidR="00072DE9">
        <w:rPr>
          <w:rFonts w:ascii="Times New Roman" w:eastAsia="Cambria" w:hAnsi="Times New Roman" w:cs="Times New Roman"/>
          <w:sz w:val="28"/>
          <w:szCs w:val="28"/>
        </w:rPr>
        <w:t xml:space="preserve">      </w:t>
      </w:r>
      <w:r w:rsidR="00595148" w:rsidRPr="001F55D1">
        <w:rPr>
          <w:rFonts w:ascii="Times New Roman" w:eastAsia="Cambria" w:hAnsi="Times New Roman" w:cs="Times New Roman"/>
          <w:sz w:val="28"/>
          <w:szCs w:val="28"/>
        </w:rPr>
        <w:t xml:space="preserve">  </w:t>
      </w:r>
      <w:proofErr w:type="spellStart"/>
      <w:r w:rsidR="00595148" w:rsidRPr="001F55D1">
        <w:rPr>
          <w:rFonts w:ascii="Times New Roman" w:eastAsia="Cambria" w:hAnsi="Times New Roman" w:cs="Times New Roman"/>
          <w:sz w:val="28"/>
          <w:szCs w:val="28"/>
        </w:rPr>
        <w:t>Л.В.Кириленко</w:t>
      </w:r>
      <w:proofErr w:type="spellEnd"/>
    </w:p>
    <w:p w:rsidR="0029628E" w:rsidRDefault="0029628E" w:rsidP="001F55D1">
      <w:pPr>
        <w:spacing w:after="0" w:line="240" w:lineRule="exact"/>
        <w:ind w:left="-1418" w:right="1276"/>
        <w:jc w:val="both"/>
        <w:rPr>
          <w:rFonts w:ascii="Times New Roman" w:eastAsia="Cambria" w:hAnsi="Times New Roman" w:cs="Times New Roman"/>
          <w:sz w:val="28"/>
          <w:szCs w:val="28"/>
        </w:rPr>
      </w:pPr>
    </w:p>
    <w:tbl>
      <w:tblPr>
        <w:tblW w:w="0" w:type="auto"/>
        <w:tblLayout w:type="fixed"/>
        <w:tblLook w:val="0000" w:firstRow="0" w:lastRow="0" w:firstColumn="0" w:lastColumn="0" w:noHBand="0" w:noVBand="0"/>
      </w:tblPr>
      <w:tblGrid>
        <w:gridCol w:w="5211"/>
        <w:gridCol w:w="4253"/>
      </w:tblGrid>
      <w:tr w:rsidR="00826FCC" w:rsidRPr="00826FCC" w:rsidTr="00826FCC">
        <w:trPr>
          <w:trHeight w:val="283"/>
        </w:trPr>
        <w:tc>
          <w:tcPr>
            <w:tcW w:w="5211" w:type="dxa"/>
            <w:shd w:val="clear" w:color="auto" w:fill="auto"/>
          </w:tcPr>
          <w:p w:rsidR="00826FCC" w:rsidRPr="00826FCC" w:rsidRDefault="00826FCC" w:rsidP="00826FCC">
            <w:pPr>
              <w:suppressAutoHyphens/>
              <w:snapToGrid w:val="0"/>
              <w:spacing w:after="0" w:line="240" w:lineRule="auto"/>
              <w:ind w:firstLine="709"/>
              <w:jc w:val="both"/>
              <w:rPr>
                <w:rFonts w:ascii="Times New Roman" w:eastAsia="Times New Roman" w:hAnsi="Times New Roman" w:cs="Times New Roman"/>
                <w:sz w:val="28"/>
                <w:szCs w:val="28"/>
                <w:lang w:eastAsia="zh-CN"/>
              </w:rPr>
            </w:pPr>
          </w:p>
        </w:tc>
        <w:tc>
          <w:tcPr>
            <w:tcW w:w="4253" w:type="dxa"/>
            <w:shd w:val="clear" w:color="auto" w:fill="auto"/>
          </w:tcPr>
          <w:p w:rsidR="00826FCC" w:rsidRPr="00826FCC" w:rsidRDefault="00826FCC" w:rsidP="00826FCC">
            <w:pPr>
              <w:suppressAutoHyphens/>
              <w:spacing w:after="0" w:line="240" w:lineRule="exact"/>
              <w:jc w:val="center"/>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Утвержден</w:t>
            </w:r>
          </w:p>
        </w:tc>
      </w:tr>
      <w:tr w:rsidR="00826FCC" w:rsidRPr="00826FCC" w:rsidTr="00826FCC">
        <w:trPr>
          <w:trHeight w:val="969"/>
        </w:trPr>
        <w:tc>
          <w:tcPr>
            <w:tcW w:w="5211" w:type="dxa"/>
            <w:shd w:val="clear" w:color="auto" w:fill="auto"/>
          </w:tcPr>
          <w:p w:rsidR="00826FCC" w:rsidRPr="00826FCC" w:rsidRDefault="00826FCC" w:rsidP="00826FCC">
            <w:pPr>
              <w:suppressAutoHyphens/>
              <w:snapToGrid w:val="0"/>
              <w:spacing w:after="0" w:line="240" w:lineRule="auto"/>
              <w:ind w:firstLine="709"/>
              <w:jc w:val="both"/>
              <w:rPr>
                <w:rFonts w:ascii="Times New Roman" w:eastAsia="Times New Roman" w:hAnsi="Times New Roman" w:cs="Times New Roman"/>
                <w:sz w:val="28"/>
                <w:szCs w:val="28"/>
                <w:lang w:eastAsia="zh-CN"/>
              </w:rPr>
            </w:pPr>
          </w:p>
        </w:tc>
        <w:tc>
          <w:tcPr>
            <w:tcW w:w="4253" w:type="dxa"/>
            <w:shd w:val="clear" w:color="auto" w:fill="auto"/>
          </w:tcPr>
          <w:p w:rsidR="00826FCC" w:rsidRPr="00826FCC" w:rsidRDefault="00826FCC" w:rsidP="00826FCC">
            <w:pPr>
              <w:shd w:val="clear" w:color="auto" w:fill="FFFFFF"/>
              <w:suppressAutoHyphens/>
              <w:spacing w:after="0" w:line="240" w:lineRule="exact"/>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постановлением администрации Петровского муниципального округа Ставропольского края</w:t>
            </w:r>
          </w:p>
          <w:p w:rsidR="00826FCC" w:rsidRP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w:t>
            </w:r>
            <w:r w:rsidR="00421A68">
              <w:rPr>
                <w:rFonts w:ascii="Times New Roman" w:eastAsia="Times New Roman" w:hAnsi="Times New Roman" w:cs="Times New Roman"/>
                <w:sz w:val="28"/>
                <w:szCs w:val="28"/>
                <w:lang w:eastAsia="zh-CN"/>
              </w:rPr>
              <w:t>от 23 апреля 2024 г. № 701</w:t>
            </w:r>
          </w:p>
        </w:tc>
      </w:tr>
    </w:tbl>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exact"/>
        <w:jc w:val="center"/>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Сводный годовой доклад</w:t>
      </w:r>
    </w:p>
    <w:p w:rsidR="00826FCC" w:rsidRPr="00826FCC" w:rsidRDefault="00826FCC" w:rsidP="00826FCC">
      <w:pPr>
        <w:suppressAutoHyphens/>
        <w:autoSpaceDE w:val="0"/>
        <w:spacing w:after="0" w:line="240" w:lineRule="exact"/>
        <w:jc w:val="center"/>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 ходе реализации и об оценке эффективности муниципальных программ Петровского городского округа Ставропольского края за 20</w:t>
      </w:r>
      <w:r w:rsidRPr="00826FCC">
        <w:rPr>
          <w:rFonts w:ascii="Times New Roman" w:eastAsia="Times New Roman" w:hAnsi="Times New Roman" w:cs="Times New Roman"/>
          <w:sz w:val="28"/>
          <w:szCs w:val="28"/>
          <w:lang w:val="x-none" w:eastAsia="zh-CN"/>
        </w:rPr>
        <w:t>2</w:t>
      </w:r>
      <w:r w:rsidRPr="00826FCC">
        <w:rPr>
          <w:rFonts w:ascii="Times New Roman" w:eastAsia="Times New Roman" w:hAnsi="Times New Roman" w:cs="Times New Roman"/>
          <w:sz w:val="28"/>
          <w:szCs w:val="28"/>
          <w:lang w:eastAsia="zh-CN"/>
        </w:rPr>
        <w:t>3 год</w:t>
      </w:r>
    </w:p>
    <w:p w:rsidR="00826FCC" w:rsidRPr="00826FCC" w:rsidRDefault="00826FCC" w:rsidP="00826FCC">
      <w:pPr>
        <w:suppressAutoHyphens/>
        <w:autoSpaceDE w:val="0"/>
        <w:spacing w:after="0" w:line="240" w:lineRule="exact"/>
        <w:jc w:val="both"/>
        <w:rPr>
          <w:rFonts w:ascii="Times New Roman" w:eastAsia="Times New Roman" w:hAnsi="Times New Roman" w:cs="Times New Roman"/>
          <w:sz w:val="28"/>
          <w:szCs w:val="28"/>
          <w:lang w:eastAsia="zh-CN"/>
        </w:rPr>
      </w:pP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 xml:space="preserve">Сводный годовой доклад о ходе реализации и об оценке эффективности муниципальных программ Петровского городского округа Ставропольского края </w:t>
      </w:r>
      <w:r w:rsidRPr="00826FCC">
        <w:rPr>
          <w:rFonts w:ascii="Times New Roman" w:eastAsia="Times New Roman" w:hAnsi="Times New Roman" w:cs="Times New Roman"/>
          <w:sz w:val="28"/>
          <w:szCs w:val="28"/>
          <w:lang w:val="x-none" w:eastAsia="zh-CN"/>
        </w:rPr>
        <w:t>(далее - Программы)</w:t>
      </w:r>
      <w:r w:rsidRPr="00826FCC">
        <w:rPr>
          <w:rFonts w:ascii="Times New Roman" w:eastAsia="Times New Roman" w:hAnsi="Times New Roman" w:cs="Times New Roman"/>
          <w:sz w:val="28"/>
          <w:szCs w:val="28"/>
          <w:lang w:eastAsia="zh-CN"/>
        </w:rPr>
        <w:t xml:space="preserve"> за 20</w:t>
      </w:r>
      <w:r w:rsidRPr="00826FCC">
        <w:rPr>
          <w:rFonts w:ascii="Times New Roman" w:eastAsia="Times New Roman" w:hAnsi="Times New Roman" w:cs="Times New Roman"/>
          <w:sz w:val="28"/>
          <w:szCs w:val="28"/>
          <w:lang w:val="x-none" w:eastAsia="zh-CN"/>
        </w:rPr>
        <w:t>2</w:t>
      </w:r>
      <w:r w:rsidRPr="00826FCC">
        <w:rPr>
          <w:rFonts w:ascii="Times New Roman" w:eastAsia="Times New Roman" w:hAnsi="Times New Roman" w:cs="Times New Roman"/>
          <w:sz w:val="28"/>
          <w:szCs w:val="28"/>
          <w:lang w:eastAsia="zh-CN"/>
        </w:rPr>
        <w:t xml:space="preserve">3 год подготовлен в соответствии с Порядком разработки, реализации и оценки эффективности муниципальных программ Петровского муниципального округа Ставропольского края, утвержденным постановлением администрации Петровского городского округа Ставропольского края от 11 апреля 2018 г. № 528 </w:t>
      </w:r>
      <w:r w:rsidRPr="00826FCC">
        <w:rPr>
          <w:rFonts w:ascii="Times New Roman" w:eastAsia="Times New Roman" w:hAnsi="Times New Roman" w:cs="Times New Roman"/>
          <w:sz w:val="28"/>
          <w:szCs w:val="28"/>
          <w:lang w:eastAsia="ru-RU"/>
        </w:rPr>
        <w:t xml:space="preserve">(в редакции от        10 января № 03) </w:t>
      </w:r>
      <w:r w:rsidRPr="00826FCC">
        <w:rPr>
          <w:rFonts w:ascii="Times New Roman" w:eastAsia="Times New Roman" w:hAnsi="Times New Roman" w:cs="Times New Roman"/>
          <w:sz w:val="28"/>
          <w:szCs w:val="28"/>
          <w:lang w:eastAsia="zh-CN"/>
        </w:rPr>
        <w:t>(далее</w:t>
      </w:r>
      <w:proofErr w:type="gramEnd"/>
      <w:r w:rsidRPr="00826FCC">
        <w:rPr>
          <w:rFonts w:ascii="Times New Roman" w:eastAsia="Times New Roman" w:hAnsi="Times New Roman" w:cs="Times New Roman"/>
          <w:sz w:val="28"/>
          <w:szCs w:val="28"/>
          <w:lang w:eastAsia="zh-CN"/>
        </w:rPr>
        <w:t xml:space="preserve"> - </w:t>
      </w:r>
      <w:proofErr w:type="gramStart"/>
      <w:r w:rsidRPr="00826FCC">
        <w:rPr>
          <w:rFonts w:ascii="Times New Roman" w:eastAsia="Times New Roman" w:hAnsi="Times New Roman" w:cs="Times New Roman"/>
          <w:sz w:val="28"/>
          <w:szCs w:val="28"/>
          <w:lang w:eastAsia="zh-CN"/>
        </w:rPr>
        <w:t>Порядок разработки, реализации и оценки эффективности муниципальных программ), м</w:t>
      </w:r>
      <w:r w:rsidRPr="00826FCC">
        <w:rPr>
          <w:rFonts w:ascii="Times New Roman" w:eastAsia="Times New Roman" w:hAnsi="Times New Roman" w:cs="Times New Roman"/>
          <w:sz w:val="28"/>
          <w:szCs w:val="28"/>
          <w:lang w:eastAsia="ru-RU"/>
        </w:rPr>
        <w:t xml:space="preserve">етодическими указаниями по разработке и реализации муниципальных программ Петровского муниципального округа Ставропольского края, утвержденными </w:t>
      </w:r>
      <w:r w:rsidRPr="00826FCC">
        <w:rPr>
          <w:rFonts w:ascii="Times New Roman" w:eastAsia="Calibri" w:hAnsi="Times New Roman" w:cs="Times New Roman"/>
          <w:sz w:val="28"/>
          <w:szCs w:val="28"/>
          <w:lang w:eastAsia="ru-RU"/>
        </w:rPr>
        <w:t xml:space="preserve">распоряжением администрации Петровского городского округа Ставропольского края от 18 апреля 2018 г. № 206-р </w:t>
      </w:r>
      <w:r w:rsidRPr="00826FCC">
        <w:rPr>
          <w:rFonts w:ascii="Times New Roman" w:eastAsia="Calibri" w:hAnsi="Times New Roman" w:cs="Times New Roman"/>
          <w:sz w:val="28"/>
          <w:szCs w:val="28"/>
        </w:rPr>
        <w:t xml:space="preserve">(в редакции от 15 января 2024 г № 05-р) </w:t>
      </w:r>
      <w:r>
        <w:rPr>
          <w:rFonts w:ascii="Times New Roman" w:eastAsia="Calibri" w:hAnsi="Times New Roman" w:cs="Times New Roman"/>
          <w:sz w:val="28"/>
          <w:szCs w:val="28"/>
          <w:lang w:val="x-none"/>
        </w:rPr>
        <w:t xml:space="preserve">(далее - </w:t>
      </w:r>
      <w:r w:rsidRPr="00826FCC">
        <w:rPr>
          <w:rFonts w:ascii="Times New Roman" w:eastAsia="Calibri" w:hAnsi="Times New Roman" w:cs="Times New Roman"/>
          <w:sz w:val="28"/>
          <w:szCs w:val="28"/>
          <w:lang w:val="x-none"/>
        </w:rPr>
        <w:t>м</w:t>
      </w:r>
      <w:r w:rsidRPr="00826FCC">
        <w:rPr>
          <w:rFonts w:ascii="Times New Roman" w:eastAsia="Times New Roman" w:hAnsi="Times New Roman" w:cs="Times New Roman"/>
          <w:sz w:val="28"/>
          <w:szCs w:val="28"/>
          <w:lang w:eastAsia="ru-RU"/>
        </w:rPr>
        <w:t>етодические указания по разработке и реализации муниципальных программ</w:t>
      </w:r>
      <w:r w:rsidRPr="00826FCC">
        <w:rPr>
          <w:rFonts w:ascii="Times New Roman" w:eastAsia="Times New Roman" w:hAnsi="Times New Roman" w:cs="Times New Roman"/>
          <w:sz w:val="28"/>
          <w:szCs w:val="28"/>
          <w:lang w:val="x-none" w:eastAsia="ru-RU"/>
        </w:rPr>
        <w:t>),</w:t>
      </w:r>
      <w:r w:rsidRPr="00826FCC">
        <w:rPr>
          <w:rFonts w:ascii="Times New Roman" w:eastAsia="Times New Roman" w:hAnsi="Times New Roman" w:cs="Times New Roman"/>
          <w:sz w:val="28"/>
          <w:szCs w:val="28"/>
          <w:lang w:eastAsia="zh-CN"/>
        </w:rPr>
        <w:t xml:space="preserve"> на основе сведений, представленных ответственными исполнителями Программ и</w:t>
      </w:r>
      <w:proofErr w:type="gramEnd"/>
      <w:r w:rsidRPr="00826FCC">
        <w:rPr>
          <w:rFonts w:ascii="Times New Roman" w:eastAsia="Times New Roman" w:hAnsi="Times New Roman" w:cs="Times New Roman"/>
          <w:sz w:val="28"/>
          <w:szCs w:val="28"/>
          <w:lang w:eastAsia="zh-CN"/>
        </w:rPr>
        <w:t xml:space="preserve"> оценки эффективности реализации Программ, проведенной финансовым управлением администрации Петровского муниципального округа Ставропольского края.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sz w:val="28"/>
          <w:szCs w:val="28"/>
          <w:lang w:eastAsia="zh-CN"/>
        </w:rPr>
        <w:t>1. Основные результаты реализации Программ за отчетный год</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
          <w:sz w:val="28"/>
          <w:szCs w:val="28"/>
          <w:lang w:eastAsia="zh-CN"/>
        </w:rPr>
      </w:pP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соответствии перечнем Программ, утвержденным распоряжением администрации Петровского городского округа Ставропольского края от     27 декабря 2017 № 01-р </w:t>
      </w:r>
      <w:r w:rsidRPr="00826FCC">
        <w:rPr>
          <w:rFonts w:ascii="Times New Roman" w:eastAsia="Times New Roman" w:hAnsi="Times New Roman" w:cs="Times New Roman"/>
          <w:sz w:val="28"/>
          <w:szCs w:val="28"/>
          <w:lang w:val="x-none" w:eastAsia="zh-CN"/>
        </w:rPr>
        <w:t xml:space="preserve">(в редакции </w:t>
      </w:r>
      <w:r w:rsidRPr="00826FCC">
        <w:rPr>
          <w:rFonts w:ascii="Times New Roman" w:eastAsia="Times New Roman" w:hAnsi="Times New Roman" w:cs="Times New Roman"/>
          <w:sz w:val="28"/>
          <w:szCs w:val="28"/>
          <w:lang w:eastAsia="zh-CN"/>
        </w:rPr>
        <w:t xml:space="preserve">от </w:t>
      </w:r>
      <w:r w:rsidRPr="00826FCC">
        <w:rPr>
          <w:rFonts w:ascii="Times New Roman" w:eastAsia="Times New Roman" w:hAnsi="Times New Roman" w:cs="Times New Roman"/>
          <w:sz w:val="28"/>
          <w:szCs w:val="28"/>
          <w:lang w:val="x-none" w:eastAsia="zh-CN"/>
        </w:rPr>
        <w:t>24 мая 2021 г</w:t>
      </w:r>
      <w:r w:rsidRPr="00826FCC">
        <w:rPr>
          <w:rFonts w:ascii="Times New Roman" w:eastAsia="Times New Roman" w:hAnsi="Times New Roman" w:cs="Times New Roman"/>
          <w:sz w:val="28"/>
          <w:szCs w:val="28"/>
          <w:lang w:eastAsia="zh-CN"/>
        </w:rPr>
        <w:t>.</w:t>
      </w:r>
      <w:r w:rsidRPr="00826FCC">
        <w:rPr>
          <w:rFonts w:ascii="Times New Roman" w:eastAsia="Times New Roman" w:hAnsi="Times New Roman" w:cs="Times New Roman"/>
          <w:sz w:val="28"/>
          <w:szCs w:val="28"/>
          <w:lang w:val="x-none" w:eastAsia="zh-CN"/>
        </w:rPr>
        <w:t xml:space="preserve"> № 320-р)</w:t>
      </w:r>
      <w:r w:rsidRPr="00826FCC">
        <w:rPr>
          <w:rFonts w:ascii="Times New Roman" w:eastAsia="Times New Roman" w:hAnsi="Times New Roman" w:cs="Times New Roman"/>
          <w:sz w:val="28"/>
          <w:szCs w:val="28"/>
          <w:lang w:eastAsia="zh-CN"/>
        </w:rPr>
        <w:t xml:space="preserve">, в отчетном году в Петровском городском округе Ставропольского края </w:t>
      </w:r>
      <w:r w:rsidRPr="00826FCC">
        <w:rPr>
          <w:rFonts w:ascii="Times New Roman" w:eastAsia="Times New Roman" w:hAnsi="Times New Roman" w:cs="Times New Roman"/>
          <w:sz w:val="28"/>
          <w:szCs w:val="28"/>
          <w:lang w:val="x-none" w:eastAsia="zh-CN"/>
        </w:rPr>
        <w:t>(далее - округ)</w:t>
      </w:r>
      <w:r w:rsidRPr="00826FCC">
        <w:rPr>
          <w:rFonts w:ascii="Times New Roman" w:eastAsia="Times New Roman" w:hAnsi="Times New Roman" w:cs="Times New Roman"/>
          <w:sz w:val="28"/>
          <w:szCs w:val="28"/>
          <w:lang w:eastAsia="zh-CN"/>
        </w:rPr>
        <w:t xml:space="preserve"> шла реализация 1</w:t>
      </w:r>
      <w:r w:rsidRPr="00826FCC">
        <w:rPr>
          <w:rFonts w:ascii="Times New Roman" w:eastAsia="Times New Roman" w:hAnsi="Times New Roman" w:cs="Times New Roman"/>
          <w:sz w:val="28"/>
          <w:szCs w:val="28"/>
          <w:lang w:val="x-none" w:eastAsia="zh-CN"/>
        </w:rPr>
        <w:t>4</w:t>
      </w:r>
      <w:r w:rsidRPr="00826FCC">
        <w:rPr>
          <w:rFonts w:ascii="Times New Roman" w:eastAsia="Times New Roman" w:hAnsi="Times New Roman" w:cs="Times New Roman"/>
          <w:sz w:val="28"/>
          <w:szCs w:val="28"/>
          <w:lang w:eastAsia="zh-CN"/>
        </w:rPr>
        <w:t xml:space="preserve"> Программ, направленных на обеспечение:</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нового качества жизни населения - 1</w:t>
      </w:r>
      <w:r w:rsidRPr="00826FCC">
        <w:rPr>
          <w:rFonts w:ascii="Times New Roman" w:eastAsia="Times New Roman" w:hAnsi="Times New Roman" w:cs="Times New Roman"/>
          <w:sz w:val="28"/>
          <w:szCs w:val="28"/>
          <w:lang w:val="x-none" w:eastAsia="zh-CN"/>
        </w:rPr>
        <w:t>1</w:t>
      </w:r>
      <w:r w:rsidRPr="00826FCC">
        <w:rPr>
          <w:rFonts w:ascii="Times New Roman" w:eastAsia="Times New Roman" w:hAnsi="Times New Roman" w:cs="Times New Roman"/>
          <w:sz w:val="28"/>
          <w:szCs w:val="28"/>
          <w:lang w:eastAsia="zh-CN"/>
        </w:rPr>
        <w:t xml:space="preserve"> Программ;</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устойчивого развития и модернизации экономики - 3 Программы.</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sz w:val="28"/>
          <w:szCs w:val="28"/>
          <w:u w:val="single"/>
          <w:lang w:eastAsia="zh-CN"/>
        </w:rPr>
        <w:t>а) Новое качество жизни населения: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sz w:val="28"/>
          <w:szCs w:val="28"/>
          <w:lang w:eastAsia="zh-CN"/>
        </w:rPr>
        <w:t>Программа «Развитие образования».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
          <w:bCs/>
          <w:sz w:val="28"/>
          <w:szCs w:val="28"/>
          <w:lang w:eastAsia="zh-CN"/>
        </w:rPr>
      </w:pPr>
      <w:r w:rsidRPr="00826FCC">
        <w:rPr>
          <w:rFonts w:ascii="Times New Roman" w:eastAsia="Times New Roman" w:hAnsi="Times New Roman" w:cs="Times New Roman"/>
          <w:bCs/>
          <w:sz w:val="28"/>
          <w:szCs w:val="28"/>
          <w:lang w:eastAsia="zh-CN"/>
        </w:rPr>
        <w:t>Ответственный исполнитель - отдел образования администрации Петровского городского округа Ставропольского края (далее - отдел образования);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
          <w:bCs/>
          <w:sz w:val="28"/>
          <w:szCs w:val="28"/>
          <w:lang w:eastAsia="zh-CN"/>
        </w:rPr>
      </w:pPr>
      <w:r w:rsidRPr="00826FCC">
        <w:rPr>
          <w:rFonts w:ascii="Times New Roman" w:eastAsia="Times New Roman" w:hAnsi="Times New Roman" w:cs="Times New Roman"/>
          <w:bCs/>
          <w:sz w:val="28"/>
          <w:szCs w:val="28"/>
          <w:lang w:eastAsia="zh-CN"/>
        </w:rPr>
        <w:lastRenderedPageBreak/>
        <w:t xml:space="preserve">соисполнители - администрация Петровского городского округа Ставропольского края </w:t>
      </w:r>
      <w:r w:rsidRPr="00826FCC">
        <w:rPr>
          <w:rFonts w:ascii="Times New Roman" w:eastAsia="Times New Roman" w:hAnsi="Times New Roman" w:cs="Times New Roman"/>
          <w:bCs/>
          <w:sz w:val="28"/>
          <w:szCs w:val="28"/>
          <w:lang w:val="x-none" w:eastAsia="zh-CN"/>
        </w:rPr>
        <w:t xml:space="preserve">(далее - администрация), </w:t>
      </w:r>
      <w:r w:rsidRPr="00826FCC">
        <w:rPr>
          <w:rFonts w:ascii="Times New Roman" w:eastAsia="Times New Roman" w:hAnsi="Times New Roman" w:cs="Times New Roman"/>
          <w:bCs/>
          <w:sz w:val="28"/>
          <w:szCs w:val="28"/>
          <w:lang w:eastAsia="zh-CN"/>
        </w:rPr>
        <w:t>отдел физической культуры и спорта администрации Петровского городского округа Ставропольского края (далее - отдел физической культуры и спорта); муниципальное казенное учреждение «Молодежный центр «Импульс» (далее - МКУ МЦ «Импульс»);</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
          <w:bCs/>
          <w:sz w:val="28"/>
          <w:szCs w:val="28"/>
          <w:lang w:eastAsia="zh-CN"/>
        </w:rPr>
      </w:pPr>
      <w:r w:rsidRPr="00826FCC">
        <w:rPr>
          <w:rFonts w:ascii="Times New Roman" w:eastAsia="Times New Roman" w:hAnsi="Times New Roman" w:cs="Times New Roman"/>
          <w:bCs/>
          <w:sz w:val="28"/>
          <w:szCs w:val="28"/>
          <w:lang w:eastAsia="zh-CN"/>
        </w:rPr>
        <w:t xml:space="preserve">участники - </w:t>
      </w:r>
      <w:r w:rsidRPr="00826FCC">
        <w:rPr>
          <w:rFonts w:ascii="Times New Roman" w:eastAsia="Times New Roman" w:hAnsi="Times New Roman" w:cs="Times New Roman"/>
          <w:sz w:val="28"/>
          <w:szCs w:val="28"/>
          <w:lang w:eastAsia="zh-CN"/>
        </w:rPr>
        <w:t xml:space="preserve">муниципальное казенное учреждение «Центр развития и поддержки системы образования» (далее - МКУ ЦР и ПСО); </w:t>
      </w:r>
      <w:r w:rsidRPr="00826FCC">
        <w:rPr>
          <w:rFonts w:ascii="Times New Roman" w:eastAsia="Times New Roman" w:hAnsi="Times New Roman" w:cs="Times New Roman"/>
          <w:bCs/>
          <w:sz w:val="28"/>
          <w:szCs w:val="28"/>
          <w:lang w:eastAsia="zh-CN"/>
        </w:rPr>
        <w:t xml:space="preserve">образовательные организации Петровского городского округа Ставропольского края (далее - образовательные организации); </w:t>
      </w:r>
      <w:r w:rsidR="00E20213">
        <w:rPr>
          <w:rFonts w:ascii="Times New Roman" w:eastAsia="Times New Roman" w:hAnsi="Times New Roman" w:cs="Times New Roman"/>
          <w:bCs/>
          <w:spacing w:val="-5"/>
          <w:sz w:val="28"/>
          <w:szCs w:val="28"/>
          <w:lang w:eastAsia="zh-CN"/>
        </w:rPr>
        <w:t>государственное казенное учреждение «Центр занятости населения Петровского района»</w:t>
      </w:r>
      <w:r w:rsidRPr="00826FCC">
        <w:rPr>
          <w:rFonts w:ascii="Times New Roman" w:eastAsia="Times New Roman" w:hAnsi="Times New Roman" w:cs="Times New Roman"/>
          <w:bCs/>
          <w:spacing w:val="-5"/>
          <w:sz w:val="28"/>
          <w:szCs w:val="28"/>
          <w:lang w:eastAsia="zh-CN"/>
        </w:rPr>
        <w:t xml:space="preserve"> (далее - ТЦЗН Петровского муниципального округа</w:t>
      </w:r>
      <w:r w:rsidRPr="00826FCC">
        <w:rPr>
          <w:rFonts w:ascii="Times New Roman" w:eastAsia="Times New Roman" w:hAnsi="Times New Roman" w:cs="Times New Roman"/>
          <w:bCs/>
          <w:sz w:val="28"/>
          <w:szCs w:val="28"/>
          <w:lang w:eastAsia="zh-CN"/>
        </w:rPr>
        <w:t>)</w:t>
      </w:r>
      <w:r w:rsidRPr="00826FCC">
        <w:rPr>
          <w:rFonts w:ascii="Times New Roman" w:eastAsia="Times New Roman" w:hAnsi="Times New Roman" w:cs="Times New Roman"/>
          <w:bCs/>
          <w:spacing w:val="-5"/>
          <w:sz w:val="28"/>
          <w:szCs w:val="28"/>
          <w:lang w:eastAsia="zh-CN"/>
        </w:rPr>
        <w:t>; инициативная группа численностью не менее пяти граждан, достигших шестнадцатилетнего возраста и проживающих на территории Петровского городского округа Ставропольского края (далее - инициативная группа граждан).</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На достижение 3-х целей Программы направлены 5 подпрограмм Программы:</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дошкольного образования»;</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общего образования»;</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дополнительного образования»;</w:t>
      </w:r>
    </w:p>
    <w:p w:rsidR="00826FCC" w:rsidRPr="00826FCC" w:rsidRDefault="00826FCC" w:rsidP="00826FCC">
      <w:pPr>
        <w:widowControl w:val="0"/>
        <w:tabs>
          <w:tab w:val="left" w:pos="62"/>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«Организация отдыха и занятости несовершеннолетних»;</w:t>
      </w:r>
    </w:p>
    <w:p w:rsidR="00826FCC" w:rsidRPr="00826FCC" w:rsidRDefault="00826FCC" w:rsidP="00826FCC">
      <w:pPr>
        <w:widowControl w:val="0"/>
        <w:tabs>
          <w:tab w:val="left" w:pos="62"/>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«Обеспечение реализации муниципальной программы Петровского городского округа Ставропольского края «Развитие образования» и </w:t>
      </w:r>
      <w:proofErr w:type="spellStart"/>
      <w:r w:rsidRPr="00826FCC">
        <w:rPr>
          <w:rFonts w:ascii="Times New Roman" w:eastAsia="Times New Roman" w:hAnsi="Times New Roman" w:cs="Times New Roman"/>
          <w:sz w:val="28"/>
          <w:szCs w:val="28"/>
          <w:lang w:eastAsia="zh-CN"/>
        </w:rPr>
        <w:t>общепрограммные</w:t>
      </w:r>
      <w:proofErr w:type="spellEnd"/>
      <w:r w:rsidRPr="00826FCC">
        <w:rPr>
          <w:rFonts w:ascii="Times New Roman" w:eastAsia="Times New Roman" w:hAnsi="Times New Roman" w:cs="Times New Roman"/>
          <w:sz w:val="28"/>
          <w:szCs w:val="28"/>
          <w:lang w:eastAsia="zh-CN"/>
        </w:rPr>
        <w:t xml:space="preserve"> мероприятия».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20</w:t>
      </w:r>
      <w:r w:rsidRPr="00826FCC">
        <w:rPr>
          <w:rFonts w:ascii="Times New Roman" w:eastAsia="Times New Roman" w:hAnsi="Times New Roman" w:cs="Times New Roman"/>
          <w:sz w:val="28"/>
          <w:szCs w:val="28"/>
          <w:lang w:val="x-none" w:eastAsia="zh-CN"/>
        </w:rPr>
        <w:t>2</w:t>
      </w:r>
      <w:r w:rsidRPr="00826FCC">
        <w:rPr>
          <w:rFonts w:ascii="Times New Roman" w:eastAsia="Times New Roman" w:hAnsi="Times New Roman" w:cs="Times New Roman"/>
          <w:sz w:val="28"/>
          <w:szCs w:val="28"/>
          <w:lang w:eastAsia="zh-CN"/>
        </w:rPr>
        <w:t>3 году в ходе реализации Программы достигнуты следующие результаты:</w:t>
      </w:r>
    </w:p>
    <w:p w:rsidR="00826FCC" w:rsidRPr="00826FCC" w:rsidRDefault="00826FCC" w:rsidP="00826FCC">
      <w:pPr>
        <w:widowControl w:val="0"/>
        <w:tabs>
          <w:tab w:val="left" w:pos="62"/>
        </w:tabs>
        <w:suppressAutoHyphens/>
        <w:autoSpaceDE w:val="0"/>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Times New Roman" w:hAnsi="Times New Roman" w:cs="Times New Roman"/>
          <w:b/>
          <w:i/>
          <w:sz w:val="28"/>
          <w:szCs w:val="28"/>
          <w:lang w:eastAsia="zh-CN"/>
        </w:rPr>
        <w:t>Цель 1. Создание в системе дошкольного, общего и дополнительного образования Петровского городского округа Ставропольского края равных возможностей получения доступного и качественного воспитания, образования и позитивной социализации детей.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highlight w:val="white"/>
          <w:lang w:eastAsia="zh-CN"/>
        </w:rPr>
      </w:pPr>
      <w:r w:rsidRPr="00826FCC">
        <w:rPr>
          <w:rFonts w:ascii="Times New Roman" w:eastAsia="Times New Roman" w:hAnsi="Times New Roman" w:cs="Times New Roman"/>
          <w:sz w:val="28"/>
          <w:szCs w:val="28"/>
          <w:highlight w:val="white"/>
          <w:lang w:eastAsia="zh-CN"/>
        </w:rPr>
        <w:t>На достижение цели направлены 4 задачи: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iCs/>
          <w:sz w:val="28"/>
          <w:szCs w:val="28"/>
          <w:highlight w:val="white"/>
          <w:lang w:eastAsia="zh-CN"/>
        </w:rPr>
      </w:pPr>
      <w:r w:rsidRPr="00826FCC">
        <w:rPr>
          <w:rFonts w:ascii="Times New Roman" w:eastAsia="Times New Roman" w:hAnsi="Times New Roman" w:cs="Times New Roman"/>
          <w:i/>
          <w:iCs/>
          <w:sz w:val="28"/>
          <w:szCs w:val="28"/>
          <w:highlight w:val="white"/>
          <w:lang w:eastAsia="zh-CN"/>
        </w:rPr>
        <w:t>Задача 1: «Обеспечение доступности и повышение качества дошкольного образования детей в округе, укрепление материально-технической базы дошкольных образовательных организаций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FF0000"/>
          <w:sz w:val="28"/>
          <w:szCs w:val="28"/>
          <w:lang w:eastAsia="zh-CN"/>
        </w:rPr>
      </w:pPr>
      <w:r w:rsidRPr="00826FCC">
        <w:rPr>
          <w:rFonts w:ascii="Times New Roman" w:eastAsia="Times New Roman" w:hAnsi="Times New Roman" w:cs="Times New Roman"/>
          <w:sz w:val="28"/>
          <w:szCs w:val="28"/>
          <w:lang w:eastAsia="zh-CN"/>
        </w:rPr>
        <w:t xml:space="preserve">В течение 2023 года в округе функционировали 29 дошкольных образовательных организаций. </w:t>
      </w:r>
      <w:r w:rsidRPr="00826FCC">
        <w:rPr>
          <w:rFonts w:ascii="Times New Roman" w:eastAsia="Times New Roman" w:hAnsi="Times New Roman" w:cs="Times New Roman"/>
          <w:snapToGrid w:val="0"/>
          <w:sz w:val="28"/>
          <w:szCs w:val="28"/>
          <w:lang w:eastAsia="zh-CN"/>
        </w:rPr>
        <w:t>В соответствии с постановлением администрации от 24.11.2023 г. № 1957 начата работа по реорганизации МКДОУ ДС № 24 «Полянка» г. Светлоград в форме присоединения к МБДОУ ДС № 38 «Колокольчик» г. Светлоград.</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При наличии в детских садах 3216 мест, фактическая наполняемость на 31.12.2023 г. составила 2514 детей. Численность детей в дошкольных группах в 2023 году сократилась по сравнению с показателем 2022 года на 317 человек в связи с общей демографической ситуацией в округе, в частности, с уменьшением количества малолетних жителей. По состоянию на 31.12.2023 года на учете для зачисления в детские сады состоит 46 детей </w:t>
      </w:r>
      <w:r w:rsidRPr="00826FCC">
        <w:rPr>
          <w:rFonts w:ascii="Times New Roman" w:eastAsia="Times New Roman" w:hAnsi="Times New Roman" w:cs="Times New Roman"/>
          <w:sz w:val="28"/>
          <w:szCs w:val="28"/>
          <w:lang w:eastAsia="zh-CN"/>
        </w:rPr>
        <w:lastRenderedPageBreak/>
        <w:t xml:space="preserve">(2022 год - 55 детей) в возрасте от 0 до 3 лет, из них в городе – 46 детей  (2022 г.- 55 детей), в сельских поселениях – 0 детей (2022 г.- 0). В сравнении с аналогичным периодом 2022 года, это число сократилось на 9 детей. В 2023 году в 29-ти дошкольных образовательных организациях функционировали 157 групп (2022 г.-164 группы), работающих в </w:t>
      </w:r>
      <w:proofErr w:type="gramStart"/>
      <w:r w:rsidRPr="00826FCC">
        <w:rPr>
          <w:rFonts w:ascii="Times New Roman" w:eastAsia="Times New Roman" w:hAnsi="Times New Roman" w:cs="Times New Roman"/>
          <w:sz w:val="28"/>
          <w:szCs w:val="28"/>
          <w:lang w:eastAsia="zh-CN"/>
        </w:rPr>
        <w:t>режиме полного дня</w:t>
      </w:r>
      <w:proofErr w:type="gramEnd"/>
      <w:r w:rsidRPr="00826FCC">
        <w:rPr>
          <w:rFonts w:ascii="Times New Roman" w:eastAsia="Times New Roman" w:hAnsi="Times New Roman" w:cs="Times New Roman"/>
          <w:sz w:val="28"/>
          <w:szCs w:val="28"/>
          <w:lang w:eastAsia="zh-CN"/>
        </w:rPr>
        <w:t xml:space="preserve"> (10,5 часов).</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2023 году 17 / 59% детских садов (2022 г.- 16 / 55%) продолжают осуществлять коррекцию имеющихся отклонений в развитии и здоровье дошкольников на раннем этапе. Всего 575 детей (2022 г.- 555 детей) охвачены коррекционной помощью, что составляет 22,9 %, это на 3,3% больше показателя 2022 года.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течение 2023 года была обеспечена деятельность 29 дошкольных образовательных организаций, в том числе ежемесячно в установленные сроки осуществлялась выплата заработной платы работникам детских садов. В рамках муниципальной поддержки 11 молодым специалистам дошкольных образовательных организаций ежемесячно выплачивались меры социальной поддержки в размере 1 500,00 руб. Педагогическим работникам дошкольных образовательных организаций (150 чел.), проживающим и работающим в сельских населенных пунктах, ежемесячно предоставлялись меры социальной поддержки по оплате жилых помещений, отопления и освещения.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отчетном периоде продолжилось оказание материальной поддержки семьям, имеющим детей дошкольного возраста, в части выплаты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2023 году продолжилась работа, направленная на развитие материально-технической базы дошкольных образовательных организаций округа, в рамках которой были выполнены работы по текущему ремонту зданий и помещений. Оказаны услуги и произведена закупка товаров для нужд 29 дошкольных образовательных организаций.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 целью создания безопасных условий для предоставления услуг по присмотру и уходу за детьми в детских садах проведены мероприятия по противопожарной и антитеррористической безопасности, в частности проведено обслуживание радиосистемы передачи извещений «Стрелец-Мониторинг» и кнопки тревожной сигнализации.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2023 году проведена независимая оценка качества условий осуществления образовательной деятельности в отношении 17 дошкольных образовательных организаций. Наивысший балл у МКДОУ ДС № 41 «Сказка» с. </w:t>
      </w:r>
      <w:proofErr w:type="spellStart"/>
      <w:r w:rsidRPr="00826FCC">
        <w:rPr>
          <w:rFonts w:ascii="Times New Roman" w:eastAsia="Times New Roman" w:hAnsi="Times New Roman" w:cs="Times New Roman"/>
          <w:sz w:val="28"/>
          <w:szCs w:val="28"/>
          <w:lang w:eastAsia="zh-CN"/>
        </w:rPr>
        <w:t>Константиновское</w:t>
      </w:r>
      <w:proofErr w:type="spellEnd"/>
      <w:r w:rsidRPr="00826FCC">
        <w:rPr>
          <w:rFonts w:ascii="Times New Roman" w:eastAsia="Times New Roman" w:hAnsi="Times New Roman" w:cs="Times New Roman"/>
          <w:sz w:val="28"/>
          <w:szCs w:val="28"/>
          <w:lang w:eastAsia="zh-CN"/>
        </w:rPr>
        <w:t xml:space="preserve"> - 94,72 балла, наименьший - у МКДОУ ДС №5 «Чебурашка» п. Рогатая Балка - 81,04 балла.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2023 году проведена работа по подготовке проектно-сметной документации для капитального ремонта зданий МКДОУ ДС № 35 </w:t>
      </w:r>
      <w:r>
        <w:rPr>
          <w:rFonts w:ascii="Times New Roman" w:eastAsia="Times New Roman" w:hAnsi="Times New Roman" w:cs="Times New Roman"/>
          <w:sz w:val="28"/>
          <w:szCs w:val="28"/>
          <w:lang w:eastAsia="zh-CN"/>
        </w:rPr>
        <w:lastRenderedPageBreak/>
        <w:t xml:space="preserve">«Теремок» </w:t>
      </w:r>
      <w:r w:rsidRPr="00826FCC">
        <w:rPr>
          <w:rFonts w:ascii="Times New Roman" w:eastAsia="Times New Roman" w:hAnsi="Times New Roman" w:cs="Times New Roman"/>
          <w:sz w:val="28"/>
          <w:szCs w:val="28"/>
          <w:lang w:eastAsia="zh-CN"/>
        </w:rPr>
        <w:t>г. Светлоград, МКДОУ ДС № 36 «Ласточка» г. Светлоград, МКДОУ ДС № 7 «Колосок» с. Благодатное, получено положительное заключение государственной экспертизы на данную документацию, оплачены услуги.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2023 году была завершена реализация инициативного проекта «Обустройство части дворовой территории муниципального казенного дошкольного образовательного учреждения детского сада №14 «Колокольчик» в селе Просянка Петровского муниципального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iCs/>
          <w:sz w:val="28"/>
          <w:szCs w:val="28"/>
          <w:highlight w:val="white"/>
          <w:lang w:eastAsia="zh-CN"/>
        </w:rPr>
      </w:pPr>
      <w:r w:rsidRPr="00826FCC">
        <w:rPr>
          <w:rFonts w:ascii="Times New Roman" w:eastAsia="Times New Roman" w:hAnsi="Times New Roman" w:cs="Times New Roman"/>
          <w:i/>
          <w:iCs/>
          <w:sz w:val="28"/>
          <w:szCs w:val="28"/>
          <w:highlight w:val="white"/>
          <w:lang w:eastAsia="zh-CN"/>
        </w:rPr>
        <w:t>Задача 2: «Обеспечение доступности и повышение качества общего образования детей в округе, приведение в соответствие с современными требованиями материально-технического состояния общеобразовательных организаций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системе общего образования в округе в 2023 году функционировали 19 общеобразовательных организаций, реализующих основные образовательные программы начального общего, основного общего и среднего общего образования (далее - школы), с учетом территориальной доступности. Получение образования реализуется в школах в очной форме, и вне образовательной организации - в форме семейного образования. На 31.12.2023 г. в 19 школах округа по очной форме обучалось 6644 человек, и 30 человек получают общее образование вне образовательной организации в семейной форме.</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FF0000"/>
          <w:sz w:val="28"/>
          <w:szCs w:val="28"/>
          <w:lang w:eastAsia="zh-CN"/>
        </w:rPr>
      </w:pPr>
      <w:r w:rsidRPr="00826FCC">
        <w:rPr>
          <w:rFonts w:ascii="Times New Roman" w:eastAsia="Times New Roman" w:hAnsi="Times New Roman" w:cs="Times New Roman"/>
          <w:sz w:val="28"/>
          <w:szCs w:val="28"/>
          <w:lang w:eastAsia="zh-CN"/>
        </w:rPr>
        <w:t>Кроме того, созданы условия для индивидуального обучения детей с ограниченными возможностями здоровья, в том числе и для обучения на дому по медицинским рекомендациям. По состоянию на 31.12.2023 г. в 19 школах округа (100%) обучается 96 детей-инвалидов и 76 детей, имеющих ограниченные возможности здоровья, 32 ребенка имеют оба статуса</w:t>
      </w:r>
      <w:r w:rsidRPr="00826FCC">
        <w:rPr>
          <w:rFonts w:ascii="Times New Roman" w:eastAsia="Times New Roman" w:hAnsi="Times New Roman" w:cs="Times New Roman"/>
          <w:color w:val="FF0000"/>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Для обеспечения доступности школьного образования организовано 12 школьных маршрутов. Подвоз из 10 населенных пунктов 253 обучающихся осуществляется 11 школьными автобусами.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отчетном периоде все дети школьного возраста в соответствии с возрастными, медицинскими показателями охвачены обучением. В 13 школах обучалось по адаптированным образовательным программам 76 учащихся,</w:t>
      </w:r>
      <w:r w:rsidRPr="00826FCC">
        <w:rPr>
          <w:rFonts w:ascii="Times New Roman" w:eastAsia="Times New Roman" w:hAnsi="Times New Roman" w:cs="Times New Roman"/>
          <w:color w:val="FF0000"/>
          <w:sz w:val="28"/>
          <w:szCs w:val="28"/>
          <w:lang w:eastAsia="zh-CN"/>
        </w:rPr>
        <w:t xml:space="preserve"> </w:t>
      </w:r>
      <w:r w:rsidRPr="00826FCC">
        <w:rPr>
          <w:rFonts w:ascii="Times New Roman" w:eastAsia="Times New Roman" w:hAnsi="Times New Roman" w:cs="Times New Roman"/>
          <w:sz w:val="28"/>
          <w:szCs w:val="28"/>
          <w:lang w:eastAsia="zh-CN"/>
        </w:rPr>
        <w:t xml:space="preserve">8 детей-инвалидов и детей с ограниченными возможностями здоровья из 6 школ получали образование с использованием дистанционных технологий.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течение 2023 года была обеспечена деятельность 19 школ округа. Для них приобреталось имущество, обеспечивалось содержание зданий. В МКОУ СОШ № 9 </w:t>
      </w:r>
      <w:proofErr w:type="spellStart"/>
      <w:r w:rsidRPr="00826FCC">
        <w:rPr>
          <w:rFonts w:ascii="Times New Roman" w:eastAsia="Times New Roman" w:hAnsi="Times New Roman" w:cs="Times New Roman"/>
          <w:sz w:val="28"/>
          <w:szCs w:val="28"/>
          <w:lang w:eastAsia="zh-CN"/>
        </w:rPr>
        <w:t>с</w:t>
      </w:r>
      <w:proofErr w:type="gramStart"/>
      <w:r w:rsidRPr="00826FCC">
        <w:rPr>
          <w:rFonts w:ascii="Times New Roman" w:eastAsia="Times New Roman" w:hAnsi="Times New Roman" w:cs="Times New Roman"/>
          <w:sz w:val="28"/>
          <w:szCs w:val="28"/>
          <w:lang w:eastAsia="zh-CN"/>
        </w:rPr>
        <w:t>.В</w:t>
      </w:r>
      <w:proofErr w:type="gramEnd"/>
      <w:r w:rsidRPr="00826FCC">
        <w:rPr>
          <w:rFonts w:ascii="Times New Roman" w:eastAsia="Times New Roman" w:hAnsi="Times New Roman" w:cs="Times New Roman"/>
          <w:sz w:val="28"/>
          <w:szCs w:val="28"/>
          <w:lang w:eastAsia="zh-CN"/>
        </w:rPr>
        <w:t>ысоцкое</w:t>
      </w:r>
      <w:proofErr w:type="spellEnd"/>
      <w:r w:rsidRPr="00826FCC">
        <w:rPr>
          <w:rFonts w:ascii="Times New Roman" w:eastAsia="Times New Roman" w:hAnsi="Times New Roman" w:cs="Times New Roman"/>
          <w:sz w:val="28"/>
          <w:szCs w:val="28"/>
          <w:lang w:eastAsia="zh-CN"/>
        </w:rPr>
        <w:t xml:space="preserve">, МКОУ СОШ № 19 </w:t>
      </w:r>
      <w:proofErr w:type="spellStart"/>
      <w:r w:rsidRPr="00826FCC">
        <w:rPr>
          <w:rFonts w:ascii="Times New Roman" w:eastAsia="Times New Roman" w:hAnsi="Times New Roman" w:cs="Times New Roman"/>
          <w:sz w:val="28"/>
          <w:szCs w:val="28"/>
          <w:lang w:eastAsia="zh-CN"/>
        </w:rPr>
        <w:t>с.Шведино</w:t>
      </w:r>
      <w:proofErr w:type="spellEnd"/>
      <w:r w:rsidRPr="00826FCC">
        <w:rPr>
          <w:rFonts w:ascii="Times New Roman" w:eastAsia="Times New Roman" w:hAnsi="Times New Roman" w:cs="Times New Roman"/>
          <w:sz w:val="28"/>
          <w:szCs w:val="28"/>
          <w:lang w:eastAsia="zh-CN"/>
        </w:rPr>
        <w:t xml:space="preserve">, МБОУ лицей № 3 </w:t>
      </w:r>
      <w:proofErr w:type="spellStart"/>
      <w:r w:rsidRPr="00826FCC">
        <w:rPr>
          <w:rFonts w:ascii="Times New Roman" w:eastAsia="Times New Roman" w:hAnsi="Times New Roman" w:cs="Times New Roman"/>
          <w:sz w:val="28"/>
          <w:szCs w:val="28"/>
          <w:lang w:eastAsia="zh-CN"/>
        </w:rPr>
        <w:t>г.Светлоград</w:t>
      </w:r>
      <w:proofErr w:type="spellEnd"/>
      <w:r w:rsidRPr="00826FCC">
        <w:rPr>
          <w:rFonts w:ascii="Times New Roman" w:eastAsia="Times New Roman" w:hAnsi="Times New Roman" w:cs="Times New Roman"/>
          <w:sz w:val="28"/>
          <w:szCs w:val="28"/>
          <w:lang w:eastAsia="zh-CN"/>
        </w:rPr>
        <w:t xml:space="preserve">, на базе которых с 01.09.2023 г. созданы 3 центра образования «Точка роста», были проведены строительно-монтажные работы, косметический ремонт учебных кабинетов, приобретена мебель в соответствии с утвержденным </w:t>
      </w:r>
      <w:proofErr w:type="spellStart"/>
      <w:r w:rsidRPr="00826FCC">
        <w:rPr>
          <w:rFonts w:ascii="Times New Roman" w:eastAsia="Times New Roman" w:hAnsi="Times New Roman" w:cs="Times New Roman"/>
          <w:sz w:val="28"/>
          <w:szCs w:val="28"/>
          <w:lang w:eastAsia="zh-CN"/>
        </w:rPr>
        <w:t>брендбуком</w:t>
      </w:r>
      <w:proofErr w:type="spellEnd"/>
      <w:r w:rsidRPr="00826FCC">
        <w:rPr>
          <w:rFonts w:ascii="Times New Roman" w:eastAsia="Times New Roman" w:hAnsi="Times New Roman" w:cs="Times New Roman"/>
          <w:sz w:val="28"/>
          <w:szCs w:val="28"/>
          <w:lang w:eastAsia="zh-CN"/>
        </w:rPr>
        <w:t xml:space="preserve">.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 xml:space="preserve">В 2023 году продолжилась </w:t>
      </w:r>
      <w:r w:rsidRPr="00826FCC">
        <w:rPr>
          <w:rFonts w:ascii="Times New Roman" w:eastAsia="Times New Roman" w:hAnsi="Times New Roman" w:cs="Times New Roman"/>
          <w:sz w:val="28"/>
          <w:szCs w:val="28"/>
          <w:shd w:val="clear" w:color="auto" w:fill="FFFFFF"/>
          <w:lang w:eastAsia="zh-CN"/>
        </w:rPr>
        <w:t xml:space="preserve">работа по переходу на </w:t>
      </w:r>
      <w:r w:rsidRPr="00826FCC">
        <w:rPr>
          <w:rFonts w:ascii="Times New Roman" w:eastAsia="Times New Roman" w:hAnsi="Times New Roman" w:cs="Times New Roman"/>
          <w:sz w:val="28"/>
          <w:szCs w:val="28"/>
          <w:lang w:eastAsia="zh-CN"/>
        </w:rPr>
        <w:t xml:space="preserve">обновленные ФГОС общего образования. Во всех школах </w:t>
      </w:r>
      <w:proofErr w:type="gramStart"/>
      <w:r w:rsidRPr="00826FCC">
        <w:rPr>
          <w:rFonts w:ascii="Times New Roman" w:eastAsia="Times New Roman" w:hAnsi="Times New Roman" w:cs="Times New Roman"/>
          <w:sz w:val="28"/>
          <w:szCs w:val="28"/>
          <w:lang w:eastAsia="zh-CN"/>
        </w:rPr>
        <w:t>округа</w:t>
      </w:r>
      <w:proofErr w:type="gramEnd"/>
      <w:r w:rsidRPr="00826FCC">
        <w:rPr>
          <w:rFonts w:ascii="Times New Roman" w:eastAsia="Times New Roman" w:hAnsi="Times New Roman" w:cs="Times New Roman"/>
          <w:sz w:val="28"/>
          <w:szCs w:val="28"/>
          <w:lang w:eastAsia="zh-CN"/>
        </w:rPr>
        <w:t xml:space="preserve"> обучающиеся 1-7, 10 классов с начала 2023-2024 учебного года обучались по обновленным ФГОС.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2023 году для выпускников 9-х, 11-х классов государственная итоговая аттестация (далее – ГИА) прошла без особенностей, по действующим Порядкам проведения ГИА.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ГИА-9 приняли участие 648 обучающихся из 19 школ округа и 1 выпускник прошлых лет, 3 обучающихся из 3 школ округа не допущены к ГИА в связи с неуспеваемостью. По итогам ГИА-9 (с учетом пересдачи в резервные сроки основного периода) все 100% </w:t>
      </w:r>
      <w:proofErr w:type="gramStart"/>
      <w:r w:rsidRPr="00826FCC">
        <w:rPr>
          <w:rFonts w:ascii="Times New Roman" w:eastAsia="Times New Roman" w:hAnsi="Times New Roman" w:cs="Times New Roman"/>
          <w:sz w:val="28"/>
          <w:szCs w:val="28"/>
          <w:lang w:eastAsia="zh-CN"/>
        </w:rPr>
        <w:t>обучающихся</w:t>
      </w:r>
      <w:proofErr w:type="gramEnd"/>
      <w:r w:rsidRPr="00826FCC">
        <w:rPr>
          <w:rFonts w:ascii="Times New Roman" w:eastAsia="Times New Roman" w:hAnsi="Times New Roman" w:cs="Times New Roman"/>
          <w:sz w:val="28"/>
          <w:szCs w:val="28"/>
          <w:lang w:eastAsia="zh-CN"/>
        </w:rPr>
        <w:t xml:space="preserve"> получили аттестат об основном общем образовании.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ГИА-11 в 2023 году приняли участие 170 обучающихся (в 2022 году - 225 обучающихся) из 14 школ (не было 11 класса в МКОУ СОШ № 7, 13, 14, 16, 19). В 2023 году 5 выпускников достигли на ЕГЭ 100-балльных результатов: 4 результата по русскому языку, 1 - по истории. По итогам ГИА-11 (с учетом пересдачи) аттестат о среднем общем образовании получили 170 (100%) </w:t>
      </w:r>
      <w:proofErr w:type="gramStart"/>
      <w:r w:rsidRPr="00826FCC">
        <w:rPr>
          <w:rFonts w:ascii="Times New Roman" w:eastAsia="Times New Roman" w:hAnsi="Times New Roman" w:cs="Times New Roman"/>
          <w:sz w:val="28"/>
          <w:szCs w:val="28"/>
          <w:lang w:eastAsia="zh-CN"/>
        </w:rPr>
        <w:t>обучающихся</w:t>
      </w:r>
      <w:proofErr w:type="gramEnd"/>
      <w:r w:rsidRPr="00826FCC">
        <w:rPr>
          <w:rFonts w:ascii="Times New Roman" w:eastAsia="Times New Roman" w:hAnsi="Times New Roman" w:cs="Times New Roman"/>
          <w:sz w:val="28"/>
          <w:szCs w:val="28"/>
          <w:lang w:eastAsia="zh-CN"/>
        </w:rPr>
        <w:t xml:space="preserve">.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округе в качестве поддержки детей, проявивших способности в освоении учебных предметов, выпускники, поощренные медалями различных уровней, традиционно получили денежное вознаграждение. Аттестат с отличием и медаль «За особые успехи в учении» (федеральную медаль) в 2023 году получили 20/11,8% выпускников (2022 – 36 чел./16%). Всего в 2023 году поощрены медалями различного уровня –28/16,%  (2022 г.- 48/ 21,3%).</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течение 2023 года обеспечивалась деятельность 8 центров образования «Точка роста», а с 01 сентября 2023 года – 11. Педагогическим работникам центров образования «Точка роста» ежемесячно выплачивалась заработная плата, были приобретены материальные запасы для деятельности центров образования «Точка роста».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целях сохранения и укрепления здоровья школьников в течение 2023 года проводилась целенаправленная работа по совершенствованию организации школьного питания, с детьми и родителями проводилась профилактическая работа по вопросам здорового образа жизни. По состоянию на 31.12.2023 г. в 19 школах округа всеми видами горячего питания охвачено 6308 чел. / 95,0%. Во всех 19 школах округа за средства федерального бюджета организовано бесплатное горячее питание 100% обучающихся 1-4 классов. Кроме того, льготным питанием было обеспечено 82 ребенка участников специальной военной операции, обучающихся в 5-11 классах школ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отчетном периоде ежемесячно в установленные сроки осуществлялась выплата заработной платы работникам школ. </w:t>
      </w:r>
      <w:proofErr w:type="gramStart"/>
      <w:r w:rsidRPr="00826FCC">
        <w:rPr>
          <w:rFonts w:ascii="Times New Roman" w:eastAsia="Times New Roman" w:hAnsi="Times New Roman" w:cs="Times New Roman"/>
          <w:sz w:val="28"/>
          <w:szCs w:val="28"/>
          <w:lang w:eastAsia="zh-CN"/>
        </w:rPr>
        <w:t xml:space="preserve">В рамках муниципальной поддержки 10 молодым специалистам школ ежемесячно выплачивались меры социальной поддержки в размере 1 500,00 руб., из них 5 молодым специалистам выплачено единовременное пособие в размере </w:t>
      </w:r>
      <w:r w:rsidRPr="00826FCC">
        <w:rPr>
          <w:rFonts w:ascii="Times New Roman" w:eastAsia="Times New Roman" w:hAnsi="Times New Roman" w:cs="Times New Roman"/>
          <w:sz w:val="28"/>
          <w:szCs w:val="28"/>
          <w:lang w:eastAsia="zh-CN"/>
        </w:rPr>
        <w:lastRenderedPageBreak/>
        <w:t>30 000,00 руб. Педагогическим работникам школ (300 чел.), проживающим и работающим в сельских населенных пунктах, ежемесячно предоставлялись меры социальной поддержки по оплате жилых помещений, отопления и освещения.</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С января по декабрь 2023 года 312 педагогическим работникам 19 школ округа было выплачено ежемесячное денежное вознаграждение за классное руководство и начисления на него.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2023 году были оказаны услуги по разработке (корректировке) проектно-сметной документации на капитальный ремонт зданий 11 школ округа и проведению государственной экспертизы сметной документации.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Кроме того, завершены работы по капитальному ремонту здания школы МКОУ СОШ №15 п. </w:t>
      </w:r>
      <w:proofErr w:type="spellStart"/>
      <w:r w:rsidRPr="00826FCC">
        <w:rPr>
          <w:rFonts w:ascii="Times New Roman" w:eastAsia="Times New Roman" w:hAnsi="Times New Roman" w:cs="Times New Roman"/>
          <w:sz w:val="28"/>
          <w:szCs w:val="28"/>
          <w:lang w:eastAsia="zh-CN"/>
        </w:rPr>
        <w:t>Прикалаусский</w:t>
      </w:r>
      <w:proofErr w:type="spellEnd"/>
      <w:r w:rsidRPr="00826FCC">
        <w:rPr>
          <w:rFonts w:ascii="Times New Roman" w:eastAsia="Times New Roman" w:hAnsi="Times New Roman" w:cs="Times New Roman"/>
          <w:sz w:val="28"/>
          <w:szCs w:val="28"/>
          <w:lang w:eastAsia="zh-CN"/>
        </w:rPr>
        <w:t>. Средства, выделенные на данное мероприятие, были освоены на 80,12%, т.к. в результате изменения перечня работ сложилась экономия.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Для проведения работ по объекту капитального строительства «Строительство спортзала, мастерской и спортивной площадки для МКОУ СОШ № 5 в </w:t>
      </w:r>
      <w:proofErr w:type="spellStart"/>
      <w:r w:rsidRPr="00826FCC">
        <w:rPr>
          <w:rFonts w:ascii="Times New Roman" w:eastAsia="Times New Roman" w:hAnsi="Times New Roman" w:cs="Times New Roman"/>
          <w:sz w:val="28"/>
          <w:szCs w:val="28"/>
          <w:lang w:eastAsia="zh-CN"/>
        </w:rPr>
        <w:t>г</w:t>
      </w:r>
      <w:proofErr w:type="gramStart"/>
      <w:r w:rsidRPr="00826FCC">
        <w:rPr>
          <w:rFonts w:ascii="Times New Roman" w:eastAsia="Times New Roman" w:hAnsi="Times New Roman" w:cs="Times New Roman"/>
          <w:sz w:val="28"/>
          <w:szCs w:val="28"/>
          <w:lang w:eastAsia="zh-CN"/>
        </w:rPr>
        <w:t>.С</w:t>
      </w:r>
      <w:proofErr w:type="gramEnd"/>
      <w:r w:rsidRPr="00826FCC">
        <w:rPr>
          <w:rFonts w:ascii="Times New Roman" w:eastAsia="Times New Roman" w:hAnsi="Times New Roman" w:cs="Times New Roman"/>
          <w:sz w:val="28"/>
          <w:szCs w:val="28"/>
          <w:lang w:eastAsia="zh-CN"/>
        </w:rPr>
        <w:t>ветлограде</w:t>
      </w:r>
      <w:proofErr w:type="spellEnd"/>
      <w:r w:rsidRPr="00826FCC">
        <w:rPr>
          <w:rFonts w:ascii="Times New Roman" w:eastAsia="Times New Roman" w:hAnsi="Times New Roman" w:cs="Times New Roman"/>
          <w:sz w:val="28"/>
          <w:szCs w:val="28"/>
          <w:lang w:eastAsia="zh-CN"/>
        </w:rPr>
        <w:t xml:space="preserve"> по </w:t>
      </w:r>
      <w:proofErr w:type="spellStart"/>
      <w:r w:rsidRPr="00826FCC">
        <w:rPr>
          <w:rFonts w:ascii="Times New Roman" w:eastAsia="Times New Roman" w:hAnsi="Times New Roman" w:cs="Times New Roman"/>
          <w:sz w:val="28"/>
          <w:szCs w:val="28"/>
          <w:lang w:eastAsia="zh-CN"/>
        </w:rPr>
        <w:t>ул.Матросова</w:t>
      </w:r>
      <w:proofErr w:type="spellEnd"/>
      <w:r w:rsidRPr="00826FCC">
        <w:rPr>
          <w:rFonts w:ascii="Times New Roman" w:eastAsia="Times New Roman" w:hAnsi="Times New Roman" w:cs="Times New Roman"/>
          <w:sz w:val="28"/>
          <w:szCs w:val="28"/>
          <w:lang w:eastAsia="zh-CN"/>
        </w:rPr>
        <w:t xml:space="preserve">, 195 А» согласно контракту на строительство спортзала, мастерской и спортивной площадки, заключенному в 2022 году, в 2023 году работы были завершены в полном объеме, но с нарушением сроков.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2023 году в целях участия в региональном проекте «Модернизация школьных систем образования» были поданы 2 заявки на проведение капитальных ремонтов в 7 школах. По результатам отбора в данную программу на 2026 год включена МКОУ СОШ №16 п. Рогатая Балка.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отчетном периоде округ продолжил участие в реализации регионального проекта «Современная школа» национального проекта «Образование». </w:t>
      </w:r>
      <w:proofErr w:type="gramStart"/>
      <w:r w:rsidRPr="00826FCC">
        <w:rPr>
          <w:rFonts w:ascii="Times New Roman" w:eastAsia="Times New Roman" w:hAnsi="Times New Roman" w:cs="Times New Roman"/>
          <w:sz w:val="28"/>
          <w:szCs w:val="28"/>
          <w:lang w:eastAsia="zh-CN"/>
        </w:rPr>
        <w:t xml:space="preserve">Ежемесячно в центрах образования «Точка роста» проводились мероприятия для обучающихся, направленные на формирование цифровых и гуманитарных компетенций, навыков работы с информацией. </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2023 году была продолжена работа по реализации регионального проекта «Успех каждого ребенка» национального проекта «Образование». В МКОУ СОШ № 14 с. Просянка проведен ремонт спортивного зала, обновлена материально-техническая база для занятий физической культурой и спортом. Во всех 19 школах округа организовано активное участие более 3000 обучающихся  в мероприятиях, проектах акциях </w:t>
      </w:r>
      <w:proofErr w:type="spellStart"/>
      <w:r w:rsidRPr="00826FCC">
        <w:rPr>
          <w:rFonts w:ascii="Times New Roman" w:eastAsia="Times New Roman" w:hAnsi="Times New Roman" w:cs="Times New Roman"/>
          <w:sz w:val="28"/>
          <w:szCs w:val="28"/>
          <w:lang w:eastAsia="zh-CN"/>
        </w:rPr>
        <w:t>профориентационной</w:t>
      </w:r>
      <w:proofErr w:type="spellEnd"/>
      <w:r w:rsidRPr="00826FCC">
        <w:rPr>
          <w:rFonts w:ascii="Times New Roman" w:eastAsia="Times New Roman" w:hAnsi="Times New Roman" w:cs="Times New Roman"/>
          <w:sz w:val="28"/>
          <w:szCs w:val="28"/>
          <w:lang w:eastAsia="zh-CN"/>
        </w:rPr>
        <w:t xml:space="preserve"> направленности.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2023 году продолжилось внедрение целевой модели цифровой образовательной среды в 4 школах округа, где было ранее обновлено компьютерное оборудование в рамках регионального проекта «Цифровая образовательная среда» национального проекта «Образование», обеспечен доступ обучающихся и педагогов к новой цифровой инфраструктуре.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iCs/>
          <w:sz w:val="28"/>
          <w:szCs w:val="28"/>
          <w:highlight w:val="white"/>
          <w:lang w:eastAsia="zh-CN"/>
        </w:rPr>
      </w:pPr>
      <w:r w:rsidRPr="00826FCC">
        <w:rPr>
          <w:rFonts w:ascii="Times New Roman" w:eastAsia="Times New Roman" w:hAnsi="Times New Roman" w:cs="Times New Roman"/>
          <w:i/>
          <w:iCs/>
          <w:sz w:val="28"/>
          <w:szCs w:val="28"/>
          <w:highlight w:val="white"/>
          <w:lang w:eastAsia="zh-CN"/>
        </w:rPr>
        <w:t>Задача 3. Совершенствование системы воспитательной работы в общеобразовательных организациях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 xml:space="preserve">В рамках реализации ФГОС общего </w:t>
      </w:r>
      <w:proofErr w:type="gramStart"/>
      <w:r w:rsidRPr="00826FCC">
        <w:rPr>
          <w:rFonts w:ascii="Times New Roman" w:eastAsia="Times New Roman" w:hAnsi="Times New Roman" w:cs="Times New Roman"/>
          <w:sz w:val="28"/>
          <w:szCs w:val="28"/>
          <w:lang w:eastAsia="zh-CN"/>
        </w:rPr>
        <w:t>образования</w:t>
      </w:r>
      <w:proofErr w:type="gramEnd"/>
      <w:r w:rsidRPr="00826FCC">
        <w:rPr>
          <w:rFonts w:ascii="Times New Roman" w:eastAsia="Times New Roman" w:hAnsi="Times New Roman" w:cs="Times New Roman"/>
          <w:sz w:val="28"/>
          <w:szCs w:val="28"/>
          <w:lang w:eastAsia="zh-CN"/>
        </w:rPr>
        <w:t xml:space="preserve"> обучающиеся 1-11 классов всех школ были вовлечены во внеурочную деятельность через посещение кружков, внеклассные мероприятия, экскурсии и т.п.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рамках работы по совершенствованию воспитательной системы в общеобразовательных организациях в 2023 году было обеспечено проведение мероприятий для детей и молодежи в сфере образования: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участие обучающихся 19 школ округа в различных оценочных процедурах и исследованиях качества образования (всероссийские проверочные работы, </w:t>
      </w:r>
      <w:r w:rsidRPr="00826FCC">
        <w:rPr>
          <w:rFonts w:ascii="Times New Roman" w:eastAsia="Times New Roman" w:hAnsi="Times New Roman" w:cs="Times New Roman"/>
          <w:sz w:val="28"/>
          <w:szCs w:val="28"/>
          <w:lang w:val="en-US" w:eastAsia="zh-CN"/>
        </w:rPr>
        <w:t>PISA</w:t>
      </w:r>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проведение школьного и муниципального этапов Всероссийской олимпиады школьников;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- 18 различных мероприятий для детей: научно-практические конференции, конкурсы, в том числе патриотической направленности;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- 10 спортивных соревнований и других мероприятий, направленных на популяризацию физической культуры и спорта;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приобретение новогодних подарков детям, обучающимся по образовательным программам начального общего образования в 19 школах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2023 года продолжилась реализация регионального проекта «Патриотическое воспитание граждан Российской Федерации» в каждой школе округа. </w:t>
      </w:r>
      <w:proofErr w:type="gramStart"/>
      <w:r w:rsidRPr="00826FCC">
        <w:rPr>
          <w:rFonts w:ascii="Times New Roman" w:eastAsia="Times New Roman" w:hAnsi="Times New Roman" w:cs="Times New Roman"/>
          <w:sz w:val="28"/>
          <w:szCs w:val="28"/>
          <w:lang w:eastAsia="zh-CN"/>
        </w:rPr>
        <w:t>В 19 школах округа советники директора по воспитанию и взаимодействию с детскими общественными объединениями проводили для обучающихся различные мероприятия, организовали акции, в том числе патриотической направленности.</w:t>
      </w:r>
      <w:proofErr w:type="gramEnd"/>
      <w:r w:rsidRPr="00826FCC">
        <w:rPr>
          <w:rFonts w:ascii="Times New Roman" w:eastAsia="Times New Roman" w:hAnsi="Times New Roman" w:cs="Times New Roman"/>
          <w:sz w:val="28"/>
          <w:szCs w:val="28"/>
          <w:lang w:eastAsia="zh-CN"/>
        </w:rPr>
        <w:t xml:space="preserve"> Ежемесячно в установленные сроки им выплачивалась заработная плата.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iCs/>
          <w:sz w:val="28"/>
          <w:szCs w:val="28"/>
          <w:highlight w:val="white"/>
          <w:lang w:eastAsia="zh-CN"/>
        </w:rPr>
      </w:pPr>
      <w:r w:rsidRPr="00826FCC">
        <w:rPr>
          <w:rFonts w:ascii="Times New Roman" w:eastAsia="Times New Roman" w:hAnsi="Times New Roman" w:cs="Times New Roman"/>
          <w:i/>
          <w:iCs/>
          <w:sz w:val="28"/>
          <w:szCs w:val="28"/>
          <w:highlight w:val="white"/>
          <w:lang w:eastAsia="zh-CN"/>
        </w:rPr>
        <w:t>Задача 4. Обеспечение доступности и повышение качества дополнительного образования детей в округе.</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систему дополнительного образования детей округа входят 4 организации дополнительного образования различной направленности, подведомственных отделу образования, и 1 организация дополнительного образования, которая в основном используется для реализации программ летнего отдыха несовершеннолетних. </w:t>
      </w:r>
    </w:p>
    <w:p w:rsidR="00826FCC" w:rsidRPr="00826FCC" w:rsidRDefault="00826FCC" w:rsidP="00826FCC">
      <w:pPr>
        <w:spacing w:after="0" w:line="240" w:lineRule="auto"/>
        <w:ind w:firstLine="709"/>
        <w:jc w:val="both"/>
        <w:rPr>
          <w:rFonts w:ascii="Times New Roman" w:eastAsia="Times New Roman" w:hAnsi="Times New Roman" w:cs="Times New Roman"/>
          <w:sz w:val="28"/>
          <w:szCs w:val="28"/>
          <w:lang w:val="x-none" w:eastAsia="x-none"/>
        </w:rPr>
      </w:pPr>
      <w:r w:rsidRPr="00826FCC">
        <w:rPr>
          <w:rFonts w:ascii="Times New Roman" w:eastAsia="Times New Roman" w:hAnsi="Times New Roman" w:cs="Times New Roman"/>
          <w:sz w:val="28"/>
          <w:szCs w:val="28"/>
          <w:lang w:val="x-none" w:eastAsia="x-none"/>
        </w:rPr>
        <w:t>В течение 2023 года была обеспечена деятельность 4 муниципальных учреждений дополнительного образования: муниципальное бюджетное учреждение дополнительного образования «Районный центр детского юношеского технического творчества» (далее - МБУ ДО РЦ ДЮТТ), муниципальное бюджетное учреждение дополнительного образования «Дом детского творчества» (далее - МБУ ДО ДТТ), муниципальное бюджетное учреждение дополнительного образования «Районный детский экологический центр» (далее - МБУ ДО РДЭЦ), муниципальное бюджетное учреждение дополнительного образования «Спортивная школа» (далее - МБУ ДО СШ).</w:t>
      </w:r>
      <w:r w:rsidRPr="00826FCC">
        <w:rPr>
          <w:rFonts w:ascii="Times New Roman" w:eastAsia="Times New Roman" w:hAnsi="Times New Roman" w:cs="Times New Roman"/>
          <w:color w:val="000000"/>
          <w:sz w:val="28"/>
          <w:szCs w:val="28"/>
          <w:lang w:val="x-none" w:eastAsia="x-none"/>
        </w:rPr>
        <w:t xml:space="preserve"> Вышеуказанными учреждениями проводились мероприятия по внедрению целевой модели развития региональных систем дополнительного образования, системы персонифицированного </w:t>
      </w:r>
      <w:r w:rsidRPr="00826FCC">
        <w:rPr>
          <w:rFonts w:ascii="Times New Roman" w:eastAsia="Times New Roman" w:hAnsi="Times New Roman" w:cs="Times New Roman"/>
          <w:color w:val="000000"/>
          <w:sz w:val="28"/>
          <w:szCs w:val="28"/>
          <w:lang w:val="x-none" w:eastAsia="x-none"/>
        </w:rPr>
        <w:lastRenderedPageBreak/>
        <w:t xml:space="preserve">финансирования. В отчетном периоде в 3-х учреждениях дополнительного образования были организованы мероприятия по переходу на социальный заказ в системе дополнительного образования. </w:t>
      </w:r>
      <w:r w:rsidRPr="00826FCC">
        <w:rPr>
          <w:rFonts w:ascii="Times New Roman" w:eastAsia="Times New Roman" w:hAnsi="Times New Roman" w:cs="Times New Roman"/>
          <w:sz w:val="28"/>
          <w:szCs w:val="28"/>
          <w:lang w:val="x-none" w:eastAsia="x-none"/>
        </w:rPr>
        <w:t>На базе МКУ ДО ДДТ продолжил действовать муниципальный опорный центр (МОЦ), который осуществляет координацию работы в АИС «Навигатор дополнительного образования детей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2023 году продолжилась работа, направленная на развитие материально-технической базы организаций дополнительного образования округа, в рамках которой были выполнены работы по содержанию зданий. Оказаны услуги и произведена закупка товаров для нужд 4 организаций дополнительного образования. С целью создания безопасных условий для реализации дополнительных общеобразовательных программ проведены мероприятия по противопожарной и антитеррористической безопасности, в частности проведено обслуживание радиосистемы передачи извещений «Стрелец-Мониторинг» и кнопки тревожной сигнализации.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highlight w:val="white"/>
          <w:lang w:eastAsia="zh-CN"/>
        </w:rPr>
        <w:t xml:space="preserve">Ежемесячно в установленные сроки осуществлялась выплата заработной платы работникам 4 организаций дополнительного образования. В рамках муниципальной поддержки 2 молодым специалистам ежемесячно выплачивались меры социальной поддержки в размере </w:t>
      </w:r>
      <w:r w:rsidRPr="00826FCC">
        <w:rPr>
          <w:rFonts w:ascii="Times New Roman" w:eastAsia="Times New Roman" w:hAnsi="Times New Roman" w:cs="Times New Roman"/>
          <w:sz w:val="28"/>
          <w:szCs w:val="28"/>
          <w:lang w:eastAsia="zh-CN"/>
        </w:rPr>
        <w:t xml:space="preserve">1500,00 рублей, 6 </w:t>
      </w:r>
      <w:r w:rsidRPr="00826FCC">
        <w:rPr>
          <w:rFonts w:ascii="Times New Roman" w:eastAsia="Times New Roman" w:hAnsi="Times New Roman" w:cs="Times New Roman"/>
          <w:sz w:val="28"/>
          <w:szCs w:val="28"/>
          <w:highlight w:val="white"/>
          <w:lang w:eastAsia="zh-CN"/>
        </w:rPr>
        <w:t>педагогическим работникам организаций дополнительного образования, проживающим и работающим в сельских населенных пунктах, ежемесячно предоставлялись меры социальной поддержки по оплате жилых помещений, отопления и освещения.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 целью развития творческих и интеллектуальных способностей школьников в течение 2023 года проводились различные олимпиады, творческие конкурсы, познавательные игры и обеспечивалось участие в них обучающихся образовательных организаций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2023 году проведена независимая оценка качества условий осуществления образовательной деятельности в отношении 3 </w:t>
      </w:r>
      <w:r w:rsidRPr="00826FCC">
        <w:rPr>
          <w:rFonts w:ascii="Times New Roman" w:eastAsia="Times New Roman" w:hAnsi="Times New Roman" w:cs="Times New Roman"/>
          <w:sz w:val="28"/>
          <w:szCs w:val="28"/>
          <w:highlight w:val="white"/>
          <w:lang w:eastAsia="zh-CN"/>
        </w:rPr>
        <w:t>организаций дополнительного образования</w:t>
      </w:r>
      <w:r w:rsidRPr="00826FCC">
        <w:rPr>
          <w:rFonts w:ascii="Times New Roman" w:eastAsia="Times New Roman" w:hAnsi="Times New Roman" w:cs="Times New Roman"/>
          <w:sz w:val="28"/>
          <w:szCs w:val="28"/>
          <w:lang w:eastAsia="zh-CN"/>
        </w:rPr>
        <w:t>. Наивысший балл у МБУ ДО ДДТ - 95,38 балла, наименьший - у МБУ ДО СШ- 86,4 балла.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Цель достигнута. В результате реализации мероприятий: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 составила 0,95%;</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доля школьников, обучающихся по обновленным федеральным государственным образовательным стандартам общего образования, в общей численности школьников – 73,32 %;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 79,4 %;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kern w:val="24"/>
          <w:sz w:val="28"/>
          <w:szCs w:val="28"/>
          <w:lang w:eastAsia="zh-CN"/>
        </w:rPr>
      </w:pPr>
      <w:r w:rsidRPr="00826FCC">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kern w:val="24"/>
          <w:sz w:val="28"/>
          <w:szCs w:val="28"/>
          <w:lang w:eastAsia="zh-CN"/>
        </w:rPr>
        <w:t>количество внедренных моделей обеспечения доступности дополнительного образования для детей из сельской местности – 5 единиц;</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kern w:val="24"/>
          <w:sz w:val="28"/>
          <w:szCs w:val="28"/>
          <w:lang w:eastAsia="zh-CN"/>
        </w:rPr>
        <w:lastRenderedPageBreak/>
        <w:t xml:space="preserve">- </w:t>
      </w:r>
      <w:r w:rsidRPr="00826FCC">
        <w:rPr>
          <w:rFonts w:ascii="Times New Roman" w:eastAsia="Times New Roman" w:hAnsi="Times New Roman" w:cs="Times New Roman"/>
          <w:sz w:val="28"/>
          <w:szCs w:val="28"/>
          <w:lang w:eastAsia="zh-CN"/>
        </w:rPr>
        <w:t xml:space="preserve">количество разработанных и внедренных </w:t>
      </w:r>
      <w:proofErr w:type="spellStart"/>
      <w:r w:rsidRPr="00826FCC">
        <w:rPr>
          <w:rFonts w:ascii="Times New Roman" w:eastAsia="Times New Roman" w:hAnsi="Times New Roman" w:cs="Times New Roman"/>
          <w:sz w:val="28"/>
          <w:szCs w:val="28"/>
          <w:lang w:eastAsia="zh-CN"/>
        </w:rPr>
        <w:t>разноуровневых</w:t>
      </w:r>
      <w:proofErr w:type="spellEnd"/>
      <w:r w:rsidRPr="00826FCC">
        <w:rPr>
          <w:rFonts w:ascii="Times New Roman" w:eastAsia="Times New Roman" w:hAnsi="Times New Roman" w:cs="Times New Roman"/>
          <w:sz w:val="28"/>
          <w:szCs w:val="28"/>
          <w:lang w:eastAsia="zh-CN"/>
        </w:rPr>
        <w:t xml:space="preserve"> (ознакомительный, базовый, продвинутый уровень) программ дополнительного образования по разным направленностям – 1 %;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доля разработанных и внедренных дистанционных программ курсов, модулей от общего количества программ дополнительного образования детей – 1,50 %;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kern w:val="24"/>
          <w:sz w:val="28"/>
          <w:szCs w:val="28"/>
          <w:lang w:eastAsia="zh-CN"/>
        </w:rPr>
      </w:pPr>
      <w:r w:rsidRPr="00826FCC">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kern w:val="24"/>
          <w:sz w:val="28"/>
          <w:szCs w:val="28"/>
          <w:lang w:eastAsia="zh-CN"/>
        </w:rPr>
        <w:t>количество разработанных и внедренных программ дополнительного образования в сетевой форме по разным направленностям – 4 единицы;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 14,52 %;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w:t>
      </w:r>
      <w:r w:rsidRPr="00826FCC">
        <w:rPr>
          <w:rFonts w:ascii="Times New Roman" w:eastAsia="Calibri" w:hAnsi="Times New Roman" w:cs="Times New Roman"/>
          <w:sz w:val="28"/>
          <w:szCs w:val="28"/>
          <w:lang w:eastAsia="zh-CN"/>
        </w:rPr>
        <w:t>количество зональных значимых мероприятий для детей в возрасте от 5 до 18 лет – 1 единица;</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доля детей, охваченных системой персонифицированного финансирования дополнительного образования детей – 25 %;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доля организаций негосударственного сектора, реализующих дополнительные общеобразовательные программы, в общем количестве организаций в сфере дополнительного образования детей – 2,04 %;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w:t>
      </w:r>
      <w:r w:rsidRPr="00826FCC">
        <w:rPr>
          <w:rFonts w:ascii="Times New Roman" w:eastAsia="Calibri" w:hAnsi="Times New Roman" w:cs="Times New Roman"/>
          <w:sz w:val="28"/>
          <w:szCs w:val="28"/>
          <w:lang w:eastAsia="zh-CN"/>
        </w:rPr>
        <w:t>доля сотрудников муниципальных опорных центров, ведущих образовательных организаций, прошедших переподготовку и/или повышение квалификации по программам (курсам, модулям), разработанным в рамках реализации мероприятия по формированию современной системы сопровождения, развития и совершенствования профессионального мастерства педагогических и управленческих кадров сферы дополнительного образования – 100 %.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
          <w:bCs/>
          <w:i/>
          <w:iCs/>
          <w:sz w:val="28"/>
          <w:szCs w:val="28"/>
          <w:highlight w:val="white"/>
          <w:lang w:eastAsia="zh-CN"/>
        </w:rPr>
      </w:pPr>
      <w:r w:rsidRPr="00826FCC">
        <w:rPr>
          <w:rFonts w:ascii="Times New Roman" w:eastAsia="Times New Roman" w:hAnsi="Times New Roman" w:cs="Times New Roman"/>
          <w:b/>
          <w:bCs/>
          <w:i/>
          <w:iCs/>
          <w:sz w:val="28"/>
          <w:szCs w:val="28"/>
          <w:highlight w:val="white"/>
          <w:lang w:eastAsia="zh-CN"/>
        </w:rPr>
        <w:t>Цель 2. Создание условий для сохранения и укрепления здоровья детей и подростков, активного их включения в социально-экономическую и культурную жизнь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На достижение цели направлена следующая задача: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iCs/>
          <w:sz w:val="28"/>
          <w:szCs w:val="28"/>
          <w:highlight w:val="white"/>
          <w:lang w:eastAsia="zh-CN"/>
        </w:rPr>
      </w:pPr>
      <w:r w:rsidRPr="00826FCC">
        <w:rPr>
          <w:rFonts w:ascii="Times New Roman" w:eastAsia="Times New Roman" w:hAnsi="Times New Roman" w:cs="Times New Roman"/>
          <w:i/>
          <w:iCs/>
          <w:sz w:val="28"/>
          <w:szCs w:val="28"/>
          <w:highlight w:val="white"/>
          <w:lang w:eastAsia="zh-CN"/>
        </w:rPr>
        <w:t>Задача 1. Формирование у детей и подростков социальной активности, положительной мотивации на ведение здорового образа жизни.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целях достижения показателей решения задачи предусмотрена организация и обеспечение отдыха и оздоровления несовершеннолетних в пришкольных лагерях и на площадках, организованных по месту жительства. В 2023 году всего был открыт 21 лагерь с дневным пребыванием детей. Из них: 19 пришкольных лагерей на базе школ и 2 – на базе организаций дополнительного образования, с общим охватом детей 1503 чел.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отчетном периоде была организована деятельность 12 ученических производственных бригад (далее - УПБ). </w:t>
      </w:r>
      <w:proofErr w:type="gramStart"/>
      <w:r w:rsidRPr="00826FCC">
        <w:rPr>
          <w:rFonts w:ascii="Times New Roman" w:eastAsia="Times New Roman" w:hAnsi="Times New Roman" w:cs="Times New Roman"/>
          <w:sz w:val="28"/>
          <w:szCs w:val="28"/>
          <w:lang w:eastAsia="zh-CN"/>
        </w:rPr>
        <w:t>В муниципальном этапе 55 слета УПБ приняли участие 72 человека из 10 школ округа, в краевом - 10 человек из 3 школ округа.</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 xml:space="preserve">В рамках организации трудовой занятости детей были привлечены обучающиеся школ округа в возрасте от 14 до 18 лет к трудовой деятельности в свободное от учебы и каникулярное время. Через </w:t>
      </w:r>
      <w:r w:rsidRPr="00826FCC">
        <w:rPr>
          <w:rFonts w:ascii="Times New Roman" w:eastAsia="Times New Roman" w:hAnsi="Times New Roman"/>
          <w:spacing w:val="-5"/>
          <w:sz w:val="28"/>
          <w:szCs w:val="28"/>
          <w:lang w:eastAsia="zh-CN"/>
        </w:rPr>
        <w:t>ТЦЗН Петровского муниципального округа</w:t>
      </w:r>
      <w:r w:rsidRPr="00826FCC">
        <w:rPr>
          <w:rFonts w:ascii="Times New Roman" w:eastAsia="Times New Roman" w:hAnsi="Times New Roman" w:cs="Times New Roman"/>
          <w:bCs/>
          <w:sz w:val="28"/>
          <w:szCs w:val="28"/>
          <w:lang w:eastAsia="zh-CN"/>
        </w:rPr>
        <w:t xml:space="preserve"> </w:t>
      </w:r>
      <w:r w:rsidRPr="00826FCC">
        <w:rPr>
          <w:rFonts w:ascii="Times New Roman" w:eastAsia="Times New Roman" w:hAnsi="Times New Roman" w:cs="Times New Roman"/>
          <w:sz w:val="28"/>
          <w:szCs w:val="28"/>
          <w:lang w:eastAsia="zh-CN"/>
        </w:rPr>
        <w:t>были трудоустроены 130 обучающихся в качестве работников по комплексному обслуживанию зданий и 34 обучающихся выполняли работы по благоустройству территории МКУ «</w:t>
      </w:r>
      <w:proofErr w:type="spellStart"/>
      <w:r w:rsidRPr="00826FCC">
        <w:rPr>
          <w:rFonts w:ascii="Times New Roman" w:eastAsia="Times New Roman" w:hAnsi="Times New Roman" w:cs="Times New Roman"/>
          <w:sz w:val="28"/>
          <w:szCs w:val="28"/>
          <w:lang w:eastAsia="zh-CN"/>
        </w:rPr>
        <w:t>Светлоградский</w:t>
      </w:r>
      <w:proofErr w:type="spellEnd"/>
      <w:r w:rsidRPr="00826FCC">
        <w:rPr>
          <w:rFonts w:ascii="Times New Roman" w:eastAsia="Times New Roman" w:hAnsi="Times New Roman" w:cs="Times New Roman"/>
          <w:sz w:val="28"/>
          <w:szCs w:val="28"/>
          <w:lang w:eastAsia="zh-CN"/>
        </w:rPr>
        <w:t xml:space="preserve"> городской стадион».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связи с аварийностью здания пищеблока была приостановлена деятельность муниципального бюджетного учреждения дополнительного образования «Детский оздоровительно-образовательный (профильный) центр «Родничок» (далее - загородный лагерь «Родничок»). Отдых и оздоровление на базе загородного лагеря «Родничок» в 2023 году не осуществлялись, но его деятельность (выплата заработной платы работникам лагеря, оплата коммунальных услуг, расходов по вывозу опасных отходов, по разработке экологической документации) была обеспечена. В течение 2023 года по причине неисполнения обязательств по разработке проектно-сметной документации на объект: «Реконструкция комплекса зданий и сооружений МБУ ДОО(п)Ц «Родничок» по обоюдному согласию муниципальный контракт </w:t>
      </w:r>
      <w:proofErr w:type="gramStart"/>
      <w:r w:rsidRPr="00826FCC">
        <w:rPr>
          <w:rFonts w:ascii="Times New Roman" w:eastAsia="Times New Roman" w:hAnsi="Times New Roman" w:cs="Times New Roman"/>
          <w:sz w:val="28"/>
          <w:szCs w:val="28"/>
          <w:lang w:eastAsia="zh-CN"/>
        </w:rPr>
        <w:t>был</w:t>
      </w:r>
      <w:proofErr w:type="gramEnd"/>
      <w:r w:rsidRPr="00826FCC">
        <w:rPr>
          <w:rFonts w:ascii="Times New Roman" w:eastAsia="Times New Roman" w:hAnsi="Times New Roman" w:cs="Times New Roman"/>
          <w:sz w:val="28"/>
          <w:szCs w:val="28"/>
          <w:lang w:eastAsia="zh-CN"/>
        </w:rPr>
        <w:t xml:space="preserve"> расторгнут. До конца 2023 года велись работы по определению нового подрядчика, но новый контракт так и не был заключен.</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Цель достигнута. По итогам 2023 года </w:t>
      </w:r>
      <w:r w:rsidRPr="00826FCC">
        <w:rPr>
          <w:rFonts w:ascii="Times New Roman" w:eastAsia="Calibri" w:hAnsi="Times New Roman" w:cs="Times New Roman"/>
          <w:sz w:val="28"/>
          <w:szCs w:val="28"/>
          <w:lang w:eastAsia="zh-CN"/>
        </w:rPr>
        <w:t xml:space="preserve">доля детей первой и второй групп здоровья в общей </w:t>
      </w:r>
      <w:proofErr w:type="gramStart"/>
      <w:r w:rsidRPr="00826FCC">
        <w:rPr>
          <w:rFonts w:ascii="Times New Roman" w:eastAsia="Calibri" w:hAnsi="Times New Roman" w:cs="Times New Roman"/>
          <w:sz w:val="28"/>
          <w:szCs w:val="28"/>
          <w:lang w:eastAsia="zh-CN"/>
        </w:rPr>
        <w:t>численности</w:t>
      </w:r>
      <w:proofErr w:type="gramEnd"/>
      <w:r w:rsidRPr="00826FCC">
        <w:rPr>
          <w:rFonts w:ascii="Times New Roman" w:eastAsia="Calibri" w:hAnsi="Times New Roman" w:cs="Times New Roman"/>
          <w:sz w:val="28"/>
          <w:szCs w:val="28"/>
          <w:lang w:eastAsia="zh-CN"/>
        </w:rPr>
        <w:t xml:space="preserve"> обучающихся в муниципальных общеобразовательных учреждениях составила 76,32 %.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
          <w:bCs/>
          <w:i/>
          <w:iCs/>
          <w:sz w:val="28"/>
          <w:szCs w:val="28"/>
          <w:highlight w:val="white"/>
          <w:lang w:eastAsia="zh-CN"/>
        </w:rPr>
      </w:pPr>
      <w:r w:rsidRPr="00826FCC">
        <w:rPr>
          <w:rFonts w:ascii="Times New Roman" w:eastAsia="Times New Roman" w:hAnsi="Times New Roman" w:cs="Times New Roman"/>
          <w:b/>
          <w:bCs/>
          <w:i/>
          <w:iCs/>
          <w:sz w:val="28"/>
          <w:szCs w:val="28"/>
          <w:highlight w:val="white"/>
          <w:lang w:eastAsia="zh-CN"/>
        </w:rPr>
        <w:t>Цель 3. Создание условий для сохранения и развития системы образования округа, отвечающей современным требованиям государства и общества.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iCs/>
          <w:sz w:val="28"/>
          <w:szCs w:val="28"/>
          <w:highlight w:val="white"/>
          <w:lang w:eastAsia="zh-CN"/>
        </w:rPr>
      </w:pPr>
      <w:r w:rsidRPr="00826FCC">
        <w:rPr>
          <w:rFonts w:ascii="Times New Roman" w:eastAsia="Times New Roman" w:hAnsi="Times New Roman" w:cs="Times New Roman"/>
          <w:i/>
          <w:iCs/>
          <w:sz w:val="28"/>
          <w:szCs w:val="28"/>
          <w:highlight w:val="white"/>
          <w:lang w:eastAsia="zh-CN"/>
        </w:rPr>
        <w:t>Задача 1. Совершенствование содержания и технологий образования в округе, мотивация педагогических работников общеобразовательных организаций для повышения качества выполняемой ими работы и непрерывного профессионального образования.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Для решения поставленной задачи в 2023 году были проведены следующие мероприятия: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обеспечена деятельность МКУ «Центр развития и поддержки системы образования», пройдены медицинские осмотры сотрудниками отдела образования, приобретено имущество, а также обеспечено содержание имущества, находящегося в муниципальной собственности, проведено обслуживание компьютерных программ;</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организовано прохождение курсов повышения квалификации руководящих и педагогических работников общеобразовательных организаций по различным направлениям деятельности;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обеспечена деятельность отдела образования, в </w:t>
      </w:r>
      <w:proofErr w:type="spellStart"/>
      <w:r w:rsidRPr="00826FCC">
        <w:rPr>
          <w:rFonts w:ascii="Times New Roman" w:eastAsia="Times New Roman" w:hAnsi="Times New Roman" w:cs="Times New Roman"/>
          <w:sz w:val="28"/>
          <w:szCs w:val="28"/>
          <w:lang w:eastAsia="zh-CN"/>
        </w:rPr>
        <w:t>т.ч</w:t>
      </w:r>
      <w:proofErr w:type="spellEnd"/>
      <w:r w:rsidRPr="00826FCC">
        <w:rPr>
          <w:rFonts w:ascii="Times New Roman" w:eastAsia="Times New Roman" w:hAnsi="Times New Roman" w:cs="Times New Roman"/>
          <w:sz w:val="28"/>
          <w:szCs w:val="28"/>
          <w:lang w:eastAsia="zh-CN"/>
        </w:rPr>
        <w:t>.: выплачена заработная плата работникам отдела образования, в установленные сроки произведена уплата налогов и закупка товаров для нужд отдела образования.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результате реализации мероприятий: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значение индикатора «Доля педагогических работников общеобразовательных организаций, участвующих в конкурсах, фестивалях профессионального мастерства, в общей численности педагогических работников общеобразовательных организаций» составляет- 41,50%».</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
          <w:bCs/>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bCs/>
          <w:sz w:val="28"/>
          <w:szCs w:val="28"/>
          <w:lang w:eastAsia="zh-CN"/>
        </w:rPr>
        <w:t>Программа «Социальное развитие».</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Ответственным исполнителем Программы является отдел социального развития администрации Петровского городского округа Ставропольского края</w:t>
      </w:r>
      <w:r w:rsidRPr="00826FCC">
        <w:rPr>
          <w:rFonts w:ascii="Times New Roman" w:eastAsia="Times New Roman" w:hAnsi="Times New Roman" w:cs="Times New Roman"/>
          <w:sz w:val="28"/>
          <w:szCs w:val="28"/>
          <w:lang w:val="x-none" w:eastAsia="zh-CN"/>
        </w:rPr>
        <w:t xml:space="preserve"> (далее - отдел социального развития);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 xml:space="preserve">соисполнители Программы - отдел физической культуры и спорта, отдел опеки и попечительства администрации Петровского городского округа Ставропольского края </w:t>
      </w:r>
      <w:r w:rsidRPr="00826FCC">
        <w:rPr>
          <w:rFonts w:ascii="Times New Roman" w:eastAsia="Times New Roman" w:hAnsi="Times New Roman" w:cs="Times New Roman"/>
          <w:sz w:val="28"/>
          <w:szCs w:val="28"/>
          <w:lang w:val="x-none" w:eastAsia="zh-CN"/>
        </w:rPr>
        <w:t>(далее - отдел опеки и попечительства)</w:t>
      </w:r>
      <w:r w:rsidRPr="00826FCC">
        <w:rPr>
          <w:rFonts w:ascii="Times New Roman" w:eastAsia="Times New Roman" w:hAnsi="Times New Roman" w:cs="Times New Roman"/>
          <w:sz w:val="28"/>
          <w:szCs w:val="28"/>
          <w:lang w:eastAsia="zh-CN"/>
        </w:rPr>
        <w:t xml:space="preserve">, отдел муниципальных закупок администрации Петровского городского округа Ставропольского края (далее - отдел муниципальных закупок), отдел образования, отдел культуры администрации Петровского городского округа Ставропольского края </w:t>
      </w:r>
      <w:r w:rsidRPr="00826FCC">
        <w:rPr>
          <w:rFonts w:ascii="Times New Roman" w:eastAsia="Times New Roman" w:hAnsi="Times New Roman" w:cs="Times New Roman"/>
          <w:sz w:val="28"/>
          <w:szCs w:val="28"/>
          <w:lang w:val="x-none" w:eastAsia="zh-CN"/>
        </w:rPr>
        <w:t>(далее - отдел культуры)</w:t>
      </w:r>
      <w:r w:rsidRPr="00826FCC">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sz w:val="28"/>
          <w:szCs w:val="28"/>
          <w:lang w:eastAsia="ru-RU"/>
        </w:rPr>
        <w:t xml:space="preserve">отдел имущественных и земельных отношений администрации Петровского городского округа Ставропольского края </w:t>
      </w:r>
      <w:r w:rsidRPr="00826FCC">
        <w:rPr>
          <w:rFonts w:ascii="Times New Roman" w:eastAsia="Times New Roman" w:hAnsi="Times New Roman" w:cs="Times New Roman"/>
          <w:sz w:val="28"/>
          <w:szCs w:val="28"/>
          <w:lang w:val="x-none" w:eastAsia="ru-RU"/>
        </w:rPr>
        <w:t>(далее</w:t>
      </w:r>
      <w:proofErr w:type="gramEnd"/>
      <w:r w:rsidRPr="00826FCC">
        <w:rPr>
          <w:rFonts w:ascii="Times New Roman" w:eastAsia="Times New Roman" w:hAnsi="Times New Roman" w:cs="Times New Roman"/>
          <w:sz w:val="28"/>
          <w:szCs w:val="28"/>
          <w:lang w:val="x-none" w:eastAsia="ru-RU"/>
        </w:rPr>
        <w:t xml:space="preserve"> - отдел имущественных </w:t>
      </w:r>
      <w:r w:rsidRPr="00826FCC">
        <w:rPr>
          <w:rFonts w:ascii="Times New Roman" w:eastAsia="Times New Roman" w:hAnsi="Times New Roman" w:cs="Times New Roman"/>
          <w:sz w:val="28"/>
          <w:szCs w:val="28"/>
          <w:lang w:eastAsia="zh-CN"/>
        </w:rPr>
        <w:t>и земельных отношений</w:t>
      </w:r>
      <w:r w:rsidRPr="00826FCC">
        <w:rPr>
          <w:rFonts w:ascii="Times New Roman" w:eastAsia="Times New Roman" w:hAnsi="Times New Roman" w:cs="Times New Roman"/>
          <w:sz w:val="28"/>
          <w:szCs w:val="28"/>
          <w:lang w:val="x-none" w:eastAsia="ru-RU"/>
        </w:rPr>
        <w:t>)</w:t>
      </w:r>
      <w:r w:rsidRPr="00826FCC">
        <w:rPr>
          <w:rFonts w:ascii="Times New Roman" w:eastAsia="Times New Roman" w:hAnsi="Times New Roman" w:cs="Times New Roman"/>
          <w:sz w:val="28"/>
          <w:szCs w:val="28"/>
          <w:lang w:eastAsia="zh-CN"/>
        </w:rPr>
        <w:t xml:space="preserve">, управление по делам территорий администрации Петровского городского округа Ставропольского края (далее – управление по делам территорий), управление муниципального хозяйства администрации Петровского городского округа Ставропольского края </w:t>
      </w:r>
      <w:r w:rsidRPr="00826FCC">
        <w:rPr>
          <w:rFonts w:ascii="Times New Roman" w:eastAsia="Times New Roman" w:hAnsi="Times New Roman" w:cs="Times New Roman"/>
          <w:sz w:val="28"/>
          <w:szCs w:val="28"/>
          <w:lang w:val="x-none" w:eastAsia="zh-CN"/>
        </w:rPr>
        <w:t>(далее - управление муниципального хозяйства)</w:t>
      </w:r>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 xml:space="preserve">участники Программы - муниципальные спортивные учреждения; </w:t>
      </w:r>
      <w:r w:rsidRPr="00826FCC">
        <w:rPr>
          <w:rFonts w:ascii="Times New Roman" w:eastAsia="Times New Roman" w:hAnsi="Times New Roman" w:cs="Times New Roman"/>
          <w:sz w:val="28"/>
          <w:szCs w:val="28"/>
          <w:lang w:val="x-none" w:eastAsia="zh-CN"/>
        </w:rPr>
        <w:t>МКУ «Импульс»;</w:t>
      </w:r>
      <w:r w:rsidRPr="00826FCC">
        <w:rPr>
          <w:rFonts w:ascii="Times New Roman" w:eastAsia="Times New Roman" w:hAnsi="Times New Roman" w:cs="Times New Roman"/>
          <w:sz w:val="28"/>
          <w:szCs w:val="28"/>
          <w:lang w:eastAsia="zh-CN"/>
        </w:rPr>
        <w:t xml:space="preserve"> социально ориентированные некоммерческие организации, осуществляющие деятельность на территории округа (далее - социально ориентированные некоммерческие организации) (по согласованию); общественная организация ветеранов (пенсионеров) войны, труда, Вооруженных Сил и правоохранительных органов Петровского городского округа Ставропольского края (далее - Петровская районная общественная организация ветеранов) (по согласованию); юридические лица (по согласованию);</w:t>
      </w:r>
      <w:proofErr w:type="gramEnd"/>
      <w:r w:rsidRPr="00826FCC">
        <w:rPr>
          <w:rFonts w:ascii="Times New Roman" w:eastAsia="Times New Roman" w:hAnsi="Times New Roman" w:cs="Times New Roman"/>
          <w:sz w:val="28"/>
          <w:szCs w:val="28"/>
          <w:lang w:eastAsia="zh-CN"/>
        </w:rPr>
        <w:t xml:space="preserve"> индивидуальные предприниматели, физические лица (по согласованию);</w:t>
      </w:r>
      <w:r w:rsidRPr="00826FCC">
        <w:rPr>
          <w:rFonts w:ascii="Times New Roman" w:eastAsia="Times New Roman" w:hAnsi="Times New Roman" w:cs="Times New Roman"/>
          <w:sz w:val="28"/>
          <w:szCs w:val="28"/>
          <w:lang w:eastAsia="ru-RU"/>
        </w:rPr>
        <w:t xml:space="preserve"> инициативная группа граждан.</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Программа включает 6 подпрограмм:</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sz w:val="28"/>
          <w:szCs w:val="28"/>
          <w:lang w:eastAsia="ru-RU"/>
        </w:rPr>
        <w:t xml:space="preserve">- </w:t>
      </w:r>
      <w:r w:rsidRPr="00826FCC">
        <w:rPr>
          <w:rFonts w:ascii="Times New Roman" w:eastAsia="Calibri" w:hAnsi="Times New Roman" w:cs="Times New Roman"/>
          <w:sz w:val="28"/>
          <w:szCs w:val="28"/>
          <w:lang w:eastAsia="zh-CN"/>
        </w:rPr>
        <w:t>«Развитие физической культуры и спорта, пропаганда здорового образа жизни»</w:t>
      </w:r>
      <w:r w:rsidRPr="00826FCC">
        <w:rPr>
          <w:rFonts w:ascii="Times New Roman" w:eastAsia="Times New Roman" w:hAnsi="Times New Roman" w:cs="Times New Roman"/>
          <w:sz w:val="28"/>
          <w:szCs w:val="28"/>
          <w:lang w:eastAsia="ru-RU"/>
        </w:rPr>
        <w:t>;</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Times New Roman" w:hAnsi="Times New Roman" w:cs="Times New Roman"/>
          <w:sz w:val="28"/>
          <w:szCs w:val="28"/>
          <w:lang w:eastAsia="ru-RU"/>
        </w:rPr>
        <w:t xml:space="preserve">- </w:t>
      </w:r>
      <w:r w:rsidRPr="00826FCC">
        <w:rPr>
          <w:rFonts w:ascii="Times New Roman" w:eastAsia="Calibri" w:hAnsi="Times New Roman" w:cs="Times New Roman"/>
          <w:sz w:val="28"/>
          <w:szCs w:val="28"/>
          <w:lang w:eastAsia="zh-CN"/>
        </w:rPr>
        <w:t>«Организация и проведение комплекса праздничных, культурно-массовых мероприятий и дней памяти для различных групп населения</w:t>
      </w:r>
      <w:r w:rsidRPr="00826FCC">
        <w:rPr>
          <w:rFonts w:ascii="Times New Roman" w:eastAsia="Calibri" w:hAnsi="Times New Roman" w:cs="Times New Roman"/>
          <w:bCs/>
          <w:sz w:val="28"/>
          <w:szCs w:val="28"/>
          <w:lang w:eastAsia="zh-CN"/>
        </w:rPr>
        <w:t>»;</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Times New Roman" w:hAnsi="Times New Roman" w:cs="Times New Roman"/>
          <w:sz w:val="28"/>
          <w:szCs w:val="28"/>
          <w:lang w:eastAsia="ru-RU"/>
        </w:rPr>
        <w:t xml:space="preserve">- </w:t>
      </w:r>
      <w:r w:rsidRPr="00826FCC">
        <w:rPr>
          <w:rFonts w:ascii="Times New Roman" w:eastAsia="Calibri" w:hAnsi="Times New Roman" w:cs="Times New Roman"/>
          <w:sz w:val="28"/>
          <w:szCs w:val="28"/>
          <w:lang w:eastAsia="zh-CN"/>
        </w:rPr>
        <w:t>«Молодежь - будущее Петровского городского округа»</w:t>
      </w:r>
      <w:r w:rsidRPr="00826FCC">
        <w:rPr>
          <w:rFonts w:ascii="Times New Roman" w:eastAsia="Times New Roman" w:hAnsi="Times New Roman" w:cs="Times New Roman"/>
          <w:sz w:val="28"/>
          <w:szCs w:val="28"/>
          <w:lang w:eastAsia="ru-RU"/>
        </w:rPr>
        <w:t>;</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Times New Roman" w:hAnsi="Times New Roman" w:cs="Times New Roman"/>
          <w:sz w:val="28"/>
          <w:szCs w:val="28"/>
          <w:lang w:eastAsia="ru-RU"/>
        </w:rPr>
        <w:t>- «Поддержка социально ориентированных некоммерческих организаций»;</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Times New Roman" w:hAnsi="Times New Roman" w:cs="Times New Roman"/>
          <w:sz w:val="28"/>
          <w:szCs w:val="28"/>
          <w:lang w:eastAsia="ru-RU"/>
        </w:rPr>
        <w:t>- «Реализация полномочий по опеке и попечительству»;</w:t>
      </w: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Times New Roman" w:hAnsi="Times New Roman" w:cs="Times New Roman"/>
          <w:bCs/>
          <w:sz w:val="28"/>
          <w:szCs w:val="28"/>
          <w:lang w:eastAsia="ar-SA"/>
        </w:rPr>
        <w:lastRenderedPageBreak/>
        <w:t xml:space="preserve">- </w:t>
      </w:r>
      <w:r w:rsidRPr="00826FCC">
        <w:rPr>
          <w:rFonts w:ascii="Times New Roman" w:eastAsia="Calibri" w:hAnsi="Times New Roman" w:cs="Times New Roman"/>
          <w:sz w:val="28"/>
          <w:szCs w:val="28"/>
          <w:lang w:eastAsia="zh-CN"/>
        </w:rPr>
        <w:t xml:space="preserve">«Обеспечение реализации муниципальной программы Петровского городского округа Ставропольского края «Социальное развитие» и </w:t>
      </w:r>
      <w:proofErr w:type="spellStart"/>
      <w:r w:rsidRPr="00826FCC">
        <w:rPr>
          <w:rFonts w:ascii="Times New Roman" w:eastAsia="Calibri" w:hAnsi="Times New Roman" w:cs="Times New Roman"/>
          <w:sz w:val="28"/>
          <w:szCs w:val="28"/>
          <w:lang w:eastAsia="zh-CN"/>
        </w:rPr>
        <w:t>общепрограммные</w:t>
      </w:r>
      <w:proofErr w:type="spellEnd"/>
      <w:r w:rsidRPr="00826FCC">
        <w:rPr>
          <w:rFonts w:ascii="Times New Roman" w:eastAsia="Calibri" w:hAnsi="Times New Roman" w:cs="Times New Roman"/>
          <w:sz w:val="28"/>
          <w:szCs w:val="28"/>
          <w:lang w:eastAsia="zh-CN"/>
        </w:rPr>
        <w:t xml:space="preserve"> мероприятия».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20</w:t>
      </w:r>
      <w:r w:rsidRPr="00826FCC">
        <w:rPr>
          <w:rFonts w:ascii="Times New Roman" w:eastAsia="Times New Roman" w:hAnsi="Times New Roman" w:cs="Times New Roman"/>
          <w:sz w:val="28"/>
          <w:szCs w:val="28"/>
          <w:lang w:val="x-none" w:eastAsia="zh-CN"/>
        </w:rPr>
        <w:t>2</w:t>
      </w:r>
      <w:r w:rsidRPr="00826FCC">
        <w:rPr>
          <w:rFonts w:ascii="Times New Roman" w:eastAsia="Times New Roman" w:hAnsi="Times New Roman" w:cs="Times New Roman"/>
          <w:sz w:val="28"/>
          <w:szCs w:val="28"/>
          <w:lang w:eastAsia="zh-CN"/>
        </w:rPr>
        <w:t>3 году в ходе реализации Программы достигнуты следующие результаты:</w:t>
      </w: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b/>
          <w:i/>
          <w:sz w:val="28"/>
          <w:szCs w:val="28"/>
          <w:lang w:eastAsia="zh-CN"/>
        </w:rPr>
      </w:pPr>
      <w:r w:rsidRPr="00826FCC">
        <w:rPr>
          <w:rFonts w:ascii="Times New Roman" w:eastAsia="Calibri" w:hAnsi="Times New Roman" w:cs="Times New Roman"/>
          <w:b/>
          <w:i/>
          <w:sz w:val="28"/>
          <w:szCs w:val="28"/>
          <w:lang w:eastAsia="zh-CN"/>
        </w:rPr>
        <w:t xml:space="preserve">Цель 1. Создание условий для реализации конституционного права граждан на занятия физической культурой и спортом и приобщение населения Петровского городского округа к регулярным занятиям физической культурой и спортом.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На достижение цели направлена 1 задача:</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i/>
          <w:sz w:val="28"/>
          <w:szCs w:val="28"/>
          <w:lang w:eastAsia="zh-CN"/>
        </w:rPr>
        <w:t>Задача: «Обеспечение равных возможностей доступа к занятиям физической культурой и спортом населения Петровского городского округа»,</w:t>
      </w:r>
      <w:r w:rsidRPr="00826FCC">
        <w:rPr>
          <w:rFonts w:ascii="Times New Roman" w:eastAsia="Calibri" w:hAnsi="Times New Roman" w:cs="Times New Roman"/>
          <w:sz w:val="28"/>
          <w:szCs w:val="28"/>
          <w:lang w:eastAsia="zh-CN"/>
        </w:rPr>
        <w:t xml:space="preserve"> в рамках реализации которой были проведены следующие мероприятия:</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проведены 82 массовых физкультурно-спортивных мероприятия;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обеспечена деятельность </w:t>
      </w:r>
      <w:r w:rsidRPr="00826FCC">
        <w:rPr>
          <w:rFonts w:ascii="Times New Roman" w:eastAsia="Calibri" w:hAnsi="Times New Roman" w:cs="Times New Roman"/>
          <w:sz w:val="28"/>
          <w:szCs w:val="28"/>
          <w:lang w:eastAsia="ru-RU"/>
        </w:rPr>
        <w:t>спортивных учреждений округа: МБУ «</w:t>
      </w:r>
      <w:proofErr w:type="spellStart"/>
      <w:r w:rsidRPr="00826FCC">
        <w:rPr>
          <w:rFonts w:ascii="Times New Roman" w:eastAsia="Calibri" w:hAnsi="Times New Roman" w:cs="Times New Roman"/>
          <w:sz w:val="28"/>
          <w:szCs w:val="28"/>
          <w:lang w:eastAsia="ru-RU"/>
        </w:rPr>
        <w:t>Светлоградский</w:t>
      </w:r>
      <w:proofErr w:type="spellEnd"/>
      <w:r w:rsidRPr="00826FCC">
        <w:rPr>
          <w:rFonts w:ascii="Times New Roman" w:eastAsia="Calibri" w:hAnsi="Times New Roman" w:cs="Times New Roman"/>
          <w:sz w:val="28"/>
          <w:szCs w:val="28"/>
          <w:lang w:eastAsia="ru-RU"/>
        </w:rPr>
        <w:t xml:space="preserve"> городской стадион», МБУ «ФОК Победа», МКУ «Спорткомплекс им. </w:t>
      </w:r>
      <w:proofErr w:type="spellStart"/>
      <w:r w:rsidRPr="00826FCC">
        <w:rPr>
          <w:rFonts w:ascii="Times New Roman" w:eastAsia="Calibri" w:hAnsi="Times New Roman" w:cs="Times New Roman"/>
          <w:sz w:val="28"/>
          <w:szCs w:val="28"/>
          <w:lang w:eastAsia="ru-RU"/>
        </w:rPr>
        <w:t>И.В.Смагина</w:t>
      </w:r>
      <w:proofErr w:type="spellEnd"/>
      <w:r w:rsidRPr="00826FCC">
        <w:rPr>
          <w:rFonts w:ascii="Times New Roman" w:eastAsia="Calibri" w:hAnsi="Times New Roman" w:cs="Times New Roman"/>
          <w:sz w:val="28"/>
          <w:szCs w:val="28"/>
          <w:lang w:eastAsia="ru-RU"/>
        </w:rPr>
        <w:t xml:space="preserve">», МКУ «Спортивный зал села благодатного», МКУ «ФОЦ села Сухая Буйвола», МКУ «Спортивный зал села </w:t>
      </w:r>
      <w:proofErr w:type="spellStart"/>
      <w:r w:rsidRPr="00826FCC">
        <w:rPr>
          <w:rFonts w:ascii="Times New Roman" w:eastAsia="Calibri" w:hAnsi="Times New Roman" w:cs="Times New Roman"/>
          <w:sz w:val="28"/>
          <w:szCs w:val="28"/>
          <w:lang w:eastAsia="ru-RU"/>
        </w:rPr>
        <w:t>Мартыновка</w:t>
      </w:r>
      <w:proofErr w:type="spellEnd"/>
      <w:r w:rsidRPr="00826FCC">
        <w:rPr>
          <w:rFonts w:ascii="Times New Roman" w:eastAsia="Calibri" w:hAnsi="Times New Roman" w:cs="Times New Roman"/>
          <w:sz w:val="28"/>
          <w:szCs w:val="28"/>
          <w:lang w:eastAsia="ru-RU"/>
        </w:rPr>
        <w:t>»</w:t>
      </w:r>
      <w:r w:rsidRPr="00826FCC">
        <w:rPr>
          <w:rFonts w:ascii="Times New Roman" w:eastAsia="Calibri"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на официальном сайте администрации Петровского городского округа в информационно-телекоммуникационной сети «Интернет» (далее – официальный сайт администрации) и в окружной газете «Петровские вести» осуществлялась публикация материалов, направленных на пропаганду физической культуры и спорта в округе, в том числе о спортивных мероприятиях, проходивших в округе и участии спортсменов округа в региональных, межрегиональных и всероссийских соревнованиях;</w:t>
      </w:r>
      <w:proofErr w:type="gramEnd"/>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рамках основного мероприятия «Реализация инициативных проектов на территории Петровского городского округа Ставропольского края» обустроены беговые легкоатлетические дорожки на территории стадиона в селе Донская Балка и благоустроена территория, прилегающая к зданию спортивного зала, с установкой уличных тренажеров и </w:t>
      </w:r>
      <w:proofErr w:type="spellStart"/>
      <w:r w:rsidRPr="00826FCC">
        <w:rPr>
          <w:rFonts w:ascii="Times New Roman" w:eastAsia="Times New Roman" w:hAnsi="Times New Roman" w:cs="Times New Roman"/>
          <w:sz w:val="28"/>
          <w:szCs w:val="28"/>
          <w:lang w:eastAsia="zh-CN"/>
        </w:rPr>
        <w:t>разноуровневых</w:t>
      </w:r>
      <w:proofErr w:type="spellEnd"/>
      <w:r w:rsidRPr="00826FCC">
        <w:rPr>
          <w:rFonts w:ascii="Times New Roman" w:eastAsia="Times New Roman" w:hAnsi="Times New Roman" w:cs="Times New Roman"/>
          <w:sz w:val="28"/>
          <w:szCs w:val="28"/>
          <w:lang w:eastAsia="zh-CN"/>
        </w:rPr>
        <w:t xml:space="preserve"> турников в селе </w:t>
      </w:r>
      <w:proofErr w:type="spellStart"/>
      <w:r w:rsidRPr="00826FCC">
        <w:rPr>
          <w:rFonts w:ascii="Times New Roman" w:eastAsia="Times New Roman" w:hAnsi="Times New Roman" w:cs="Times New Roman"/>
          <w:sz w:val="28"/>
          <w:szCs w:val="28"/>
          <w:lang w:eastAsia="zh-CN"/>
        </w:rPr>
        <w:t>Шангала</w:t>
      </w:r>
      <w:proofErr w:type="spellEnd"/>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в рамках основного мероприятия «Реализация инициативных проектов на территории Петровского городского округа Ставропольского края за счет местного бюджета» благоустроена территория, прилегающая к спортивному залу в селе </w:t>
      </w:r>
      <w:proofErr w:type="gramStart"/>
      <w:r w:rsidRPr="00826FCC">
        <w:rPr>
          <w:rFonts w:ascii="Times New Roman" w:eastAsia="Calibri" w:hAnsi="Times New Roman" w:cs="Times New Roman"/>
          <w:sz w:val="28"/>
          <w:szCs w:val="28"/>
          <w:lang w:eastAsia="zh-CN"/>
        </w:rPr>
        <w:t>Благодатное</w:t>
      </w:r>
      <w:proofErr w:type="gramEnd"/>
      <w:r w:rsidRPr="00826FCC">
        <w:rPr>
          <w:rFonts w:ascii="Times New Roman" w:eastAsia="Calibri"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shd w:val="clear" w:color="auto" w:fill="FFFFFF"/>
          <w:lang w:eastAsia="zh-CN"/>
        </w:rPr>
        <w:t xml:space="preserve">Цель достигнута. В 2023 году </w:t>
      </w:r>
      <w:r w:rsidRPr="00826FCC">
        <w:rPr>
          <w:rFonts w:ascii="Times New Roman" w:eastAsia="Calibri" w:hAnsi="Times New Roman" w:cs="Times New Roman"/>
          <w:sz w:val="28"/>
          <w:szCs w:val="28"/>
          <w:lang w:eastAsia="zh-CN"/>
        </w:rPr>
        <w:t>доля населения, систематически занимающаяся физической культурой и спортом – 60,60 %.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развития территории </w:t>
      </w:r>
      <w:r w:rsidRPr="00826FCC">
        <w:rPr>
          <w:rFonts w:ascii="Times New Roman" w:eastAsia="Calibri" w:hAnsi="Times New Roman" w:cs="Times New Roman"/>
          <w:sz w:val="28"/>
          <w:szCs w:val="28"/>
          <w:lang w:eastAsia="zh-CN"/>
        </w:rPr>
        <w:lastRenderedPageBreak/>
        <w:t>муниципального образования Ставропольского края, основанных на местных инициативах составил 3,81 рублей на рубль.</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Times New Roman" w:hAnsi="Times New Roman" w:cs="Times New Roman"/>
          <w:b/>
          <w:i/>
          <w:sz w:val="28"/>
          <w:szCs w:val="28"/>
        </w:rPr>
        <w:t xml:space="preserve">Цель 2. </w:t>
      </w:r>
      <w:r w:rsidRPr="00826FCC">
        <w:rPr>
          <w:rFonts w:ascii="Times New Roman" w:eastAsia="Times New Roman" w:hAnsi="Times New Roman" w:cs="Times New Roman"/>
          <w:b/>
          <w:i/>
          <w:sz w:val="28"/>
          <w:szCs w:val="28"/>
          <w:lang w:eastAsia="zh-CN"/>
        </w:rPr>
        <w:t>«Сохранение и укрепление духовно-нравственных ценностей, социальных связей»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На достижение цели направлена 1 задача:</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i/>
          <w:sz w:val="28"/>
          <w:szCs w:val="28"/>
          <w:lang w:eastAsia="zh-CN"/>
        </w:rPr>
        <w:t>Задача: «Организация и проведение социально значимых мероприятий на территории Петровского городского округа»,</w:t>
      </w:r>
      <w:r w:rsidRPr="00826FCC">
        <w:rPr>
          <w:rFonts w:ascii="Times New Roman" w:eastAsia="Calibri" w:hAnsi="Times New Roman" w:cs="Times New Roman"/>
          <w:sz w:val="28"/>
          <w:szCs w:val="28"/>
          <w:lang w:eastAsia="zh-CN"/>
        </w:rPr>
        <w:t xml:space="preserve"> в рамках реализации которой проведены мероприятия, приуроченные к праздничным календарным дням, и в области социальной политики.</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Проведено 98 мероприятий, посвященных Дням воинской славы и памятным датам России, в которых приняло участие 2574 человека.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В рамках мероприятий в области социальной политики осуществлено поздравление с юбилейными и праздничными датами:</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84 долгожителей округа и 6 ветеранов и участников Великой Отечественной войны;</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2 организаций округа:</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с 25-летием со дня образования в округе филиала организации Ставропольской краевой региональной организации общероссийской общественной организации «Всероссийское общество инвалидов» и </w:t>
      </w:r>
      <w:r w:rsidRPr="00826FCC">
        <w:rPr>
          <w:rFonts w:ascii="Times New Roman" w:eastAsia="Calibri" w:hAnsi="Times New Roman" w:cs="Times New Roman"/>
          <w:color w:val="000000"/>
          <w:sz w:val="28"/>
          <w:szCs w:val="28"/>
          <w:lang w:eastAsia="zh-CN"/>
        </w:rPr>
        <w:t xml:space="preserve">с </w:t>
      </w:r>
      <w:r w:rsidRPr="00826FCC">
        <w:rPr>
          <w:rFonts w:ascii="Times New Roman" w:eastAsia="Calibri" w:hAnsi="Times New Roman" w:cs="Times New Roman"/>
          <w:sz w:val="28"/>
          <w:szCs w:val="28"/>
          <w:lang w:eastAsia="zh-CN"/>
        </w:rPr>
        <w:t>70-летием со дня</w:t>
      </w:r>
      <w:r w:rsidRPr="00826FCC">
        <w:rPr>
          <w:rFonts w:ascii="Times New Roman" w:eastAsia="Calibri" w:hAnsi="Times New Roman" w:cs="Times New Roman"/>
          <w:color w:val="000000"/>
          <w:sz w:val="28"/>
          <w:szCs w:val="28"/>
          <w:lang w:eastAsia="zh-CN"/>
        </w:rPr>
        <w:t xml:space="preserve"> образования</w:t>
      </w:r>
      <w:r w:rsidRPr="00826FCC">
        <w:rPr>
          <w:rFonts w:ascii="Times New Roman" w:eastAsia="Calibri" w:hAnsi="Times New Roman" w:cs="Times New Roman"/>
          <w:sz w:val="28"/>
          <w:szCs w:val="28"/>
          <w:lang w:eastAsia="zh-CN"/>
        </w:rPr>
        <w:t xml:space="preserve"> </w:t>
      </w:r>
      <w:r w:rsidRPr="00826FCC">
        <w:rPr>
          <w:rFonts w:ascii="Times New Roman" w:eastAsia="Calibri" w:hAnsi="Times New Roman" w:cs="Times New Roman"/>
          <w:color w:val="000000"/>
          <w:sz w:val="28"/>
          <w:szCs w:val="28"/>
          <w:lang w:eastAsia="zh-CN"/>
        </w:rPr>
        <w:t>государственного бюджетного профессионального образовательного учреждения «</w:t>
      </w:r>
      <w:proofErr w:type="spellStart"/>
      <w:r w:rsidRPr="00826FCC">
        <w:rPr>
          <w:rFonts w:ascii="Times New Roman" w:eastAsia="Calibri" w:hAnsi="Times New Roman" w:cs="Times New Roman"/>
          <w:color w:val="000000"/>
          <w:sz w:val="28"/>
          <w:szCs w:val="28"/>
          <w:lang w:eastAsia="zh-CN"/>
        </w:rPr>
        <w:t>Светлоградский</w:t>
      </w:r>
      <w:proofErr w:type="spellEnd"/>
      <w:r w:rsidRPr="00826FCC">
        <w:rPr>
          <w:rFonts w:ascii="Times New Roman" w:eastAsia="Calibri" w:hAnsi="Times New Roman" w:cs="Times New Roman"/>
          <w:color w:val="000000"/>
          <w:sz w:val="28"/>
          <w:szCs w:val="28"/>
          <w:lang w:eastAsia="zh-CN"/>
        </w:rPr>
        <w:t xml:space="preserve"> региональный сельскохозяйственный колледж».</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В рамках благотворительных рождественских мероприятий организованы и проведены мероприятия по поздравлению </w:t>
      </w:r>
      <w:r w:rsidRPr="00826FCC">
        <w:rPr>
          <w:rFonts w:ascii="Times New Roman" w:eastAsia="Calibri" w:hAnsi="Times New Roman" w:cs="Times New Roman"/>
          <w:sz w:val="28"/>
          <w:szCs w:val="28"/>
        </w:rPr>
        <w:t xml:space="preserve">детей-инвалидов, </w:t>
      </w:r>
      <w:r w:rsidRPr="00826FCC">
        <w:rPr>
          <w:rFonts w:ascii="Times New Roman" w:eastAsia="Calibri" w:hAnsi="Times New Roman" w:cs="Times New Roman"/>
          <w:sz w:val="28"/>
          <w:szCs w:val="28"/>
          <w:lang w:eastAsia="zh-CN"/>
        </w:rPr>
        <w:t xml:space="preserve">детей военнослужащих (мобилизованных, добровольцев, контрактников и пр.), а также детей, находящихся в трудной жизненной ситуации. </w:t>
      </w:r>
      <w:r w:rsidRPr="00826FCC">
        <w:rPr>
          <w:rFonts w:ascii="Times New Roman" w:eastAsia="Calibri" w:hAnsi="Times New Roman" w:cs="Times New Roman"/>
          <w:sz w:val="28"/>
          <w:szCs w:val="28"/>
        </w:rPr>
        <w:t>В акции приняло участие 663 ребенка в возрасте от 3 до 16 лет включительно</w:t>
      </w:r>
      <w:r w:rsidRPr="00826FCC">
        <w:rPr>
          <w:rFonts w:ascii="Times New Roman" w:eastAsia="Calibri"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 xml:space="preserve">Отделом социального развития совместно с отделом записи актов гражданского состояния управления записи актов гражданского состояния Ставропольского края по Петровскому району проведено мероприятие, посвященное Дню семьи, любви и верности, на котором чествовали семьи, которые были удостоены медали «За любовь и верность». </w:t>
      </w:r>
      <w:proofErr w:type="gramEnd"/>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В отчетном периоде проведены мероприятия для участников специальной военной операции и членов их семей, обеспечено участие в траурных мероприятиях по захоронению 9 участников специальной военной операции, ветеранов Великой Отечественной войны.</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В итоге исполнения вышеуказанных мероприятий доля жителей округа, принявших участие в социально значимых мероприятиях на территории округа от общего числа жителей округа, достигла 7,0%.</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Цель достигнута. Проведение культурно-массовых мероприятий и дней памяти в сравнении с 2019 годом увеличилось на 160 %.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b/>
          <w:i/>
          <w:sz w:val="28"/>
          <w:szCs w:val="28"/>
          <w:lang w:eastAsia="zh-CN"/>
        </w:rPr>
        <w:t xml:space="preserve">Цель 3. «Создание правовых, экономических, социальных и организационных условий для реализации молодыми гражданами своих </w:t>
      </w:r>
      <w:r w:rsidRPr="00826FCC">
        <w:rPr>
          <w:rFonts w:ascii="Times New Roman" w:eastAsia="Times New Roman" w:hAnsi="Times New Roman" w:cs="Times New Roman"/>
          <w:b/>
          <w:i/>
          <w:sz w:val="28"/>
          <w:szCs w:val="28"/>
          <w:lang w:eastAsia="zh-CN"/>
        </w:rPr>
        <w:lastRenderedPageBreak/>
        <w:t>конституционных прав, интеллектуального, экономического и духовного потенциала в интересах общества с учетом возрастных особенностей.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BatangChe" w:hAnsi="Times New Roman" w:cs="Times New Roman"/>
          <w:sz w:val="28"/>
          <w:szCs w:val="28"/>
          <w:lang w:eastAsia="zh-CN"/>
        </w:rPr>
        <w:t>На достижение цели направлена 1 задача.</w:t>
      </w:r>
      <w:r w:rsidRPr="00826FCC">
        <w:rPr>
          <w:rFonts w:ascii="Times New Roman" w:eastAsia="Times New Roman" w:hAnsi="Times New Roman" w:cs="Times New Roman"/>
          <w:sz w:val="28"/>
          <w:szCs w:val="28"/>
          <w:lang w:eastAsia="zh-CN"/>
        </w:rPr>
        <w:t xml:space="preserve">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i/>
          <w:sz w:val="28"/>
          <w:szCs w:val="28"/>
          <w:lang w:eastAsia="zh-CN"/>
        </w:rPr>
        <w:t>Задача: «Оказание поддержки молодым гражданам в сфере гражданского и патриотического воспитания»,</w:t>
      </w:r>
      <w:r w:rsidRPr="00826FCC">
        <w:rPr>
          <w:rFonts w:ascii="Times New Roman" w:eastAsia="Times New Roman" w:hAnsi="Times New Roman" w:cs="Times New Roman"/>
          <w:b/>
          <w:sz w:val="28"/>
          <w:szCs w:val="28"/>
          <w:lang w:eastAsia="zh-CN"/>
        </w:rPr>
        <w:t xml:space="preserve"> </w:t>
      </w:r>
      <w:r w:rsidRPr="00826FCC">
        <w:rPr>
          <w:rFonts w:ascii="Times New Roman" w:eastAsia="Times New Roman" w:hAnsi="Times New Roman" w:cs="Times New Roman"/>
          <w:sz w:val="28"/>
          <w:szCs w:val="28"/>
          <w:lang w:eastAsia="zh-CN"/>
        </w:rPr>
        <w:t>в рамках реализации которой проведено 78 мероприятий, акций, направленных на патриотическое воспитание молодежи, преемственность традиций, уважения к отечественной истории, историческим, национальным и иным традициям народов Российской Федерации, формирование правовых, культурных и нравственных ценностей среди детей и молодежи.</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Обеспечено участие молодежных делегаций </w:t>
      </w:r>
      <w:r w:rsidRPr="00826FCC">
        <w:rPr>
          <w:rFonts w:ascii="Times New Roman" w:eastAsia="Calibri" w:hAnsi="Times New Roman" w:cs="Times New Roman"/>
          <w:sz w:val="28"/>
          <w:szCs w:val="28"/>
          <w:lang w:eastAsia="ru-RU"/>
        </w:rPr>
        <w:t xml:space="preserve">округа </w:t>
      </w:r>
      <w:r w:rsidRPr="00826FCC">
        <w:rPr>
          <w:rFonts w:ascii="Times New Roman" w:eastAsia="Calibri" w:hAnsi="Times New Roman" w:cs="Times New Roman"/>
          <w:sz w:val="28"/>
          <w:szCs w:val="28"/>
          <w:lang w:eastAsia="zh-CN"/>
        </w:rPr>
        <w:t>в 20 мероприятиях разных уровней, молодежных форумах, в том числе участие победителей конкурсов окружных этапов в краевых и федеральных этапах.</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Обеспечена поддержка деятельности молодежных общественных объединений, молодежного самоуправления.</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Обеспечена деятельность муниципального казенного учреждения «Молодежный центр «Импульс» (выплата заработной платы, оплата услуг связи и услуг по содержанию имущества, а также закупка материалов и призов для проведения мероприятий и конкурсов).</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Оказано содействие участию молодежи в добровольческой (</w:t>
      </w:r>
      <w:proofErr w:type="gramStart"/>
      <w:r w:rsidRPr="00826FCC">
        <w:rPr>
          <w:rFonts w:ascii="Times New Roman" w:eastAsia="Calibri" w:hAnsi="Times New Roman" w:cs="Times New Roman"/>
          <w:sz w:val="28"/>
          <w:szCs w:val="28"/>
          <w:lang w:eastAsia="zh-CN"/>
        </w:rPr>
        <w:t xml:space="preserve">волонтерской) </w:t>
      </w:r>
      <w:proofErr w:type="gramEnd"/>
      <w:r w:rsidRPr="00826FCC">
        <w:rPr>
          <w:rFonts w:ascii="Times New Roman" w:eastAsia="Calibri" w:hAnsi="Times New Roman" w:cs="Times New Roman"/>
          <w:sz w:val="28"/>
          <w:szCs w:val="28"/>
          <w:lang w:eastAsia="zh-CN"/>
        </w:rPr>
        <w:t xml:space="preserve">деятельности, проведена работа по пропаганде волонтерского движения в молодежной среде через средства массовой информации и информационно-телекоммуникационную сеть «Интернет».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В 2023 году проведено 64 мероприятия, </w:t>
      </w:r>
      <w:proofErr w:type="gramStart"/>
      <w:r w:rsidRPr="00826FCC">
        <w:rPr>
          <w:rFonts w:ascii="Times New Roman" w:eastAsia="Calibri" w:hAnsi="Times New Roman" w:cs="Times New Roman"/>
          <w:sz w:val="28"/>
          <w:szCs w:val="28"/>
          <w:lang w:eastAsia="zh-CN"/>
        </w:rPr>
        <w:t>направленных</w:t>
      </w:r>
      <w:proofErr w:type="gramEnd"/>
      <w:r w:rsidRPr="00826FCC">
        <w:rPr>
          <w:rFonts w:ascii="Times New Roman" w:eastAsia="Calibri" w:hAnsi="Times New Roman" w:cs="Times New Roman"/>
          <w:sz w:val="28"/>
          <w:szCs w:val="28"/>
          <w:lang w:eastAsia="zh-CN"/>
        </w:rPr>
        <w:t xml:space="preserve"> на вовлечение молодежи в добровольческую (волонтерскую) деятельность, а также на развитие социальной активности молодежи. По состоянию на 31.12.2023 года на территории округа осуществляют свою </w:t>
      </w:r>
      <w:r w:rsidRPr="00826FCC">
        <w:rPr>
          <w:rFonts w:ascii="Times New Roman" w:eastAsia="Calibri" w:hAnsi="Times New Roman" w:cs="Times New Roman"/>
          <w:sz w:val="28"/>
          <w:szCs w:val="28"/>
          <w:shd w:val="clear" w:color="auto" w:fill="FFFFFF"/>
          <w:lang w:eastAsia="zh-CN"/>
        </w:rPr>
        <w:t xml:space="preserve">деятельность 27 молодежных волонтерских объединений, численность волонтеров </w:t>
      </w:r>
      <w:proofErr w:type="gramStart"/>
      <w:r w:rsidRPr="00826FCC">
        <w:rPr>
          <w:rFonts w:ascii="Times New Roman" w:eastAsia="Calibri" w:hAnsi="Times New Roman" w:cs="Times New Roman"/>
          <w:sz w:val="28"/>
          <w:szCs w:val="28"/>
          <w:shd w:val="clear" w:color="auto" w:fill="FFFFFF"/>
          <w:lang w:eastAsia="zh-CN"/>
        </w:rPr>
        <w:t>на конец</w:t>
      </w:r>
      <w:proofErr w:type="gramEnd"/>
      <w:r w:rsidRPr="00826FCC">
        <w:rPr>
          <w:rFonts w:ascii="Times New Roman" w:eastAsia="Calibri" w:hAnsi="Times New Roman" w:cs="Times New Roman"/>
          <w:sz w:val="28"/>
          <w:szCs w:val="28"/>
          <w:shd w:val="clear" w:color="auto" w:fill="FFFFFF"/>
          <w:lang w:eastAsia="zh-CN"/>
        </w:rPr>
        <w:t xml:space="preserve"> 2023 года составила</w:t>
      </w:r>
      <w:r w:rsidRPr="00826FCC">
        <w:rPr>
          <w:rFonts w:ascii="Times New Roman" w:eastAsia="Calibri" w:hAnsi="Times New Roman" w:cs="Times New Roman"/>
          <w:sz w:val="28"/>
          <w:szCs w:val="28"/>
          <w:lang w:eastAsia="zh-CN"/>
        </w:rPr>
        <w:t xml:space="preserve"> 10 996 человек.</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Доля молодежи, задействованной в добровольческом (волонтерском) движении, в общей численности молодежи округа в 2023 году составила     64 %, что на 1% выше показателя 2022 года.</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C00000"/>
          <w:sz w:val="28"/>
          <w:szCs w:val="28"/>
          <w:lang w:eastAsia="zh-CN"/>
        </w:rPr>
      </w:pPr>
      <w:r w:rsidRPr="00826FCC">
        <w:rPr>
          <w:rFonts w:ascii="Times New Roman" w:eastAsia="Cambria" w:hAnsi="Times New Roman" w:cs="Times New Roman"/>
          <w:iCs/>
          <w:sz w:val="28"/>
          <w:szCs w:val="28"/>
          <w:lang w:eastAsia="ar-SA"/>
        </w:rPr>
        <w:t xml:space="preserve">Информация о проведенных молодежных мероприятиях освещалась </w:t>
      </w:r>
      <w:r w:rsidRPr="00826FCC">
        <w:rPr>
          <w:rFonts w:ascii="Times New Roman" w:eastAsia="Times New Roman" w:hAnsi="Times New Roman" w:cs="Times New Roman"/>
          <w:sz w:val="28"/>
          <w:szCs w:val="28"/>
          <w:lang w:eastAsia="zh-CN"/>
        </w:rPr>
        <w:t>в районной газете «Петровские вести» (</w:t>
      </w:r>
      <w:r w:rsidRPr="00826FCC">
        <w:rPr>
          <w:rFonts w:ascii="Times New Roman" w:eastAsia="Cambria" w:hAnsi="Times New Roman" w:cs="Times New Roman"/>
          <w:iCs/>
          <w:sz w:val="28"/>
          <w:szCs w:val="28"/>
          <w:lang w:eastAsia="ar-SA"/>
        </w:rPr>
        <w:t xml:space="preserve">18 статей), на официальном сайте администрации, </w:t>
      </w:r>
      <w:r w:rsidRPr="00826FCC">
        <w:rPr>
          <w:rFonts w:ascii="Times New Roman" w:eastAsia="Times New Roman" w:hAnsi="Times New Roman" w:cs="Times New Roman"/>
          <w:sz w:val="28"/>
          <w:szCs w:val="28"/>
          <w:lang w:eastAsia="zh-CN"/>
        </w:rPr>
        <w:t xml:space="preserve">в официальных группах и </w:t>
      </w:r>
      <w:proofErr w:type="spellStart"/>
      <w:r w:rsidRPr="00826FCC">
        <w:rPr>
          <w:rFonts w:ascii="Times New Roman" w:eastAsia="Times New Roman" w:hAnsi="Times New Roman" w:cs="Times New Roman"/>
          <w:sz w:val="28"/>
          <w:szCs w:val="28"/>
          <w:lang w:eastAsia="zh-CN"/>
        </w:rPr>
        <w:t>мессенджерах</w:t>
      </w:r>
      <w:proofErr w:type="spellEnd"/>
      <w:r w:rsidRPr="00826FCC">
        <w:rPr>
          <w:rFonts w:ascii="Times New Roman" w:eastAsia="Times New Roman" w:hAnsi="Times New Roman" w:cs="Times New Roman"/>
          <w:sz w:val="28"/>
          <w:szCs w:val="28"/>
          <w:lang w:eastAsia="zh-CN"/>
        </w:rPr>
        <w:t xml:space="preserve"> в социальных сетях на странице главы округа, администрации и молодежного центра «Импульс».</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26FCC">
        <w:rPr>
          <w:rFonts w:ascii="Times New Roman" w:eastAsia="Times New Roman" w:hAnsi="Times New Roman" w:cs="Times New Roman"/>
          <w:sz w:val="28"/>
          <w:szCs w:val="28"/>
          <w:lang w:eastAsia="zh-CN"/>
        </w:rPr>
        <w:t xml:space="preserve">Цель достигнута. </w:t>
      </w:r>
      <w:r w:rsidRPr="00826FCC">
        <w:rPr>
          <w:rFonts w:ascii="Times New Roman" w:eastAsia="Times New Roman" w:hAnsi="Times New Roman" w:cs="Times New Roman"/>
          <w:sz w:val="28"/>
          <w:szCs w:val="28"/>
          <w:lang w:eastAsia="ru-RU"/>
        </w:rPr>
        <w:t xml:space="preserve">В отчетном году </w:t>
      </w:r>
      <w:r w:rsidRPr="00826FCC">
        <w:rPr>
          <w:rFonts w:ascii="Times New Roman" w:eastAsia="Times New Roman" w:hAnsi="Times New Roman" w:cs="Times New Roman"/>
          <w:sz w:val="28"/>
          <w:szCs w:val="28"/>
          <w:lang w:eastAsia="ar-SA"/>
        </w:rPr>
        <w:t>отметилась положительная динамика увеличения численности вовлеченных в проведенные мероприятия молодых людей, д</w:t>
      </w:r>
      <w:r w:rsidRPr="00826FCC">
        <w:rPr>
          <w:rFonts w:ascii="Times New Roman" w:eastAsia="Times New Roman" w:hAnsi="Times New Roman" w:cs="Times New Roman"/>
          <w:sz w:val="28"/>
          <w:szCs w:val="28"/>
          <w:lang w:eastAsia="zh-CN"/>
        </w:rPr>
        <w:t>оля молодежи, задействованной в мероприятиях в области реализации молодежной политики, в общей численности молодежи</w:t>
      </w:r>
      <w:r w:rsidRPr="00826FCC">
        <w:rPr>
          <w:rFonts w:ascii="Times New Roman" w:eastAsia="Times New Roman" w:hAnsi="Times New Roman" w:cs="Times New Roman"/>
          <w:sz w:val="28"/>
          <w:szCs w:val="28"/>
        </w:rPr>
        <w:t xml:space="preserve"> составила 83,00 %</w:t>
      </w:r>
      <w:r w:rsidRPr="00826FCC">
        <w:rPr>
          <w:rFonts w:ascii="Times New Roman" w:eastAsia="Times New Roman" w:hAnsi="Times New Roman" w:cs="Times New Roman"/>
          <w:sz w:val="28"/>
          <w:szCs w:val="28"/>
          <w:lang w:eastAsia="ar-SA"/>
        </w:rPr>
        <w:t>.</w:t>
      </w:r>
    </w:p>
    <w:p w:rsidR="00826FCC" w:rsidRPr="00826FCC" w:rsidRDefault="00826FCC" w:rsidP="00826FCC">
      <w:pPr>
        <w:suppressAutoHyphens/>
        <w:spacing w:after="0" w:line="240" w:lineRule="auto"/>
        <w:ind w:firstLine="709"/>
        <w:jc w:val="both"/>
        <w:rPr>
          <w:rFonts w:ascii="Times New Roman" w:eastAsia="BatangChe" w:hAnsi="Times New Roman" w:cs="Times New Roman"/>
          <w:i/>
          <w:sz w:val="28"/>
          <w:szCs w:val="28"/>
          <w:lang w:eastAsia="zh-CN"/>
        </w:rPr>
      </w:pPr>
      <w:r w:rsidRPr="00826FCC">
        <w:rPr>
          <w:rFonts w:ascii="Times New Roman" w:eastAsia="BatangChe" w:hAnsi="Times New Roman" w:cs="Times New Roman"/>
          <w:b/>
          <w:i/>
          <w:sz w:val="28"/>
          <w:szCs w:val="28"/>
          <w:lang w:eastAsia="ar-SA"/>
        </w:rPr>
        <w:t xml:space="preserve">Цель 4. </w:t>
      </w:r>
      <w:r w:rsidRPr="00826FCC">
        <w:rPr>
          <w:rFonts w:ascii="Times New Roman" w:eastAsia="BatangChe" w:hAnsi="Times New Roman" w:cs="Times New Roman"/>
          <w:b/>
          <w:i/>
          <w:sz w:val="28"/>
          <w:szCs w:val="28"/>
          <w:lang w:eastAsia="zh-CN"/>
        </w:rPr>
        <w:t xml:space="preserve">Оказание содействия деятельности социально ориентированных некоммерческих организаций, посредством создания </w:t>
      </w:r>
      <w:r w:rsidRPr="00826FCC">
        <w:rPr>
          <w:rFonts w:ascii="Times New Roman" w:eastAsia="BatangChe" w:hAnsi="Times New Roman" w:cs="Times New Roman"/>
          <w:b/>
          <w:i/>
          <w:sz w:val="28"/>
          <w:szCs w:val="28"/>
          <w:lang w:eastAsia="zh-CN"/>
        </w:rPr>
        <w:lastRenderedPageBreak/>
        <w:t>постоянно действующей системы взаимодействия с органами местного самоуправления</w:t>
      </w:r>
      <w:r w:rsidRPr="00826FCC">
        <w:rPr>
          <w:rFonts w:ascii="Times New Roman" w:eastAsia="BatangChe" w:hAnsi="Times New Roman" w:cs="Times New Roman"/>
          <w:i/>
          <w:sz w:val="28"/>
          <w:szCs w:val="28"/>
          <w:lang w:eastAsia="zh-CN"/>
        </w:rPr>
        <w:t>.</w:t>
      </w:r>
    </w:p>
    <w:p w:rsidR="00826FCC" w:rsidRPr="00826FCC" w:rsidRDefault="00826FCC" w:rsidP="00826FCC">
      <w:pPr>
        <w:suppressAutoHyphens/>
        <w:spacing w:after="0" w:line="240" w:lineRule="auto"/>
        <w:ind w:firstLine="709"/>
        <w:jc w:val="both"/>
        <w:rPr>
          <w:rFonts w:ascii="Times New Roman" w:eastAsia="BatangChe" w:hAnsi="Times New Roman" w:cs="Times New Roman"/>
          <w:i/>
          <w:sz w:val="28"/>
          <w:szCs w:val="28"/>
          <w:lang w:eastAsia="zh-CN"/>
        </w:rPr>
      </w:pPr>
      <w:r w:rsidRPr="00826FCC">
        <w:rPr>
          <w:rFonts w:ascii="Times New Roman" w:eastAsia="BatangChe" w:hAnsi="Times New Roman" w:cs="Times New Roman"/>
          <w:sz w:val="28"/>
          <w:szCs w:val="28"/>
          <w:lang w:eastAsia="zh-CN"/>
        </w:rPr>
        <w:t xml:space="preserve">На достижение цели направлена </w:t>
      </w:r>
      <w:r w:rsidRPr="00826FCC">
        <w:rPr>
          <w:rFonts w:ascii="Times New Roman" w:eastAsia="BatangChe" w:hAnsi="Times New Roman" w:cs="Times New Roman"/>
          <w:i/>
          <w:sz w:val="28"/>
          <w:szCs w:val="28"/>
          <w:lang w:eastAsia="zh-CN"/>
        </w:rPr>
        <w:t>1 задача: «Оказание поддержки социально ориентированным некоммерческим организациям».</w:t>
      </w:r>
    </w:p>
    <w:p w:rsidR="00826FCC" w:rsidRPr="00826FCC" w:rsidRDefault="00826FCC" w:rsidP="00826FCC">
      <w:pPr>
        <w:suppressAutoHyphens/>
        <w:spacing w:after="0" w:line="240" w:lineRule="auto"/>
        <w:ind w:firstLine="709"/>
        <w:jc w:val="both"/>
        <w:rPr>
          <w:rFonts w:ascii="Times New Roman" w:eastAsia="BatangChe" w:hAnsi="Times New Roman" w:cs="Times New Roman"/>
          <w:sz w:val="28"/>
          <w:szCs w:val="28"/>
          <w:lang w:eastAsia="zh-CN"/>
        </w:rPr>
      </w:pPr>
      <w:r w:rsidRPr="00826FCC">
        <w:rPr>
          <w:rFonts w:ascii="Times New Roman" w:eastAsia="BatangChe" w:hAnsi="Times New Roman" w:cs="Times New Roman"/>
          <w:sz w:val="28"/>
          <w:szCs w:val="28"/>
          <w:lang w:eastAsia="zh-CN"/>
        </w:rPr>
        <w:t xml:space="preserve">В 2023 году для социально ориентированных некоммерческих организаций или с их участием проведено 36 мероприятий.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BatangChe" w:hAnsi="Times New Roman" w:cs="Times New Roman"/>
          <w:sz w:val="28"/>
          <w:szCs w:val="28"/>
          <w:lang w:eastAsia="zh-CN"/>
        </w:rPr>
        <w:t>Имущественную поддержку получили:</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BatangChe" w:hAnsi="Times New Roman" w:cs="Times New Roman"/>
          <w:sz w:val="28"/>
          <w:szCs w:val="28"/>
          <w:lang w:eastAsia="zh-CN"/>
        </w:rPr>
        <w:t>- Общественная организация ветеранов (пенсионеров) войны, труда, Вооруженных сил и правоохранительных органов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BatangChe" w:hAnsi="Times New Roman" w:cs="Times New Roman"/>
          <w:sz w:val="28"/>
          <w:szCs w:val="28"/>
          <w:lang w:eastAsia="zh-CN"/>
        </w:rPr>
        <w:t>- Петровская городского округа местная организация Ставропольской краевой региональной организации общероссийской общественной организации «Всероссийское общество инвалидов»;</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BatangChe" w:hAnsi="Times New Roman" w:cs="Times New Roman"/>
          <w:sz w:val="28"/>
          <w:szCs w:val="28"/>
          <w:lang w:eastAsia="zh-CN"/>
        </w:rPr>
        <w:t xml:space="preserve">- </w:t>
      </w:r>
      <w:proofErr w:type="spellStart"/>
      <w:r w:rsidRPr="00826FCC">
        <w:rPr>
          <w:rFonts w:ascii="Times New Roman" w:eastAsia="BatangChe" w:hAnsi="Times New Roman" w:cs="Times New Roman"/>
          <w:sz w:val="28"/>
          <w:szCs w:val="28"/>
          <w:lang w:eastAsia="zh-CN"/>
        </w:rPr>
        <w:t>Светлоградская</w:t>
      </w:r>
      <w:proofErr w:type="spellEnd"/>
      <w:r w:rsidRPr="00826FCC">
        <w:rPr>
          <w:rFonts w:ascii="Times New Roman" w:eastAsia="BatangChe" w:hAnsi="Times New Roman" w:cs="Times New Roman"/>
          <w:sz w:val="28"/>
          <w:szCs w:val="28"/>
          <w:lang w:eastAsia="zh-CN"/>
        </w:rPr>
        <w:t xml:space="preserve"> местная организация Общероссийской общественной  организации инвалидов «Всероссийское ордена Трудового Красного Знамени  общество слепых» филиал в г. Светлограде;</w:t>
      </w:r>
    </w:p>
    <w:p w:rsidR="00826FCC" w:rsidRPr="00826FCC" w:rsidRDefault="00826FCC" w:rsidP="00826FCC">
      <w:pPr>
        <w:suppressAutoHyphens/>
        <w:spacing w:after="0" w:line="240" w:lineRule="auto"/>
        <w:ind w:firstLine="709"/>
        <w:jc w:val="both"/>
        <w:rPr>
          <w:rFonts w:ascii="Times New Roman" w:eastAsia="BatangChe" w:hAnsi="Times New Roman" w:cs="Times New Roman"/>
          <w:sz w:val="28"/>
          <w:szCs w:val="28"/>
          <w:lang w:eastAsia="zh-CN"/>
        </w:rPr>
      </w:pPr>
      <w:r w:rsidRPr="00826FCC">
        <w:rPr>
          <w:rFonts w:ascii="Times New Roman" w:eastAsia="BatangChe" w:hAnsi="Times New Roman" w:cs="Times New Roman"/>
          <w:sz w:val="28"/>
          <w:szCs w:val="28"/>
          <w:lang w:eastAsia="zh-CN"/>
        </w:rPr>
        <w:t xml:space="preserve">- Ставропольское региональное отделение Общероссийской общественной организации инвалидов «Всероссийское общество глухих» </w:t>
      </w:r>
      <w:proofErr w:type="spellStart"/>
      <w:r w:rsidRPr="00826FCC">
        <w:rPr>
          <w:rFonts w:ascii="Times New Roman" w:eastAsia="BatangChe" w:hAnsi="Times New Roman" w:cs="Times New Roman"/>
          <w:sz w:val="28"/>
          <w:szCs w:val="28"/>
          <w:lang w:eastAsia="zh-CN"/>
        </w:rPr>
        <w:t>Светлоградское</w:t>
      </w:r>
      <w:proofErr w:type="spellEnd"/>
      <w:r w:rsidRPr="00826FCC">
        <w:rPr>
          <w:rFonts w:ascii="Times New Roman" w:eastAsia="BatangChe" w:hAnsi="Times New Roman" w:cs="Times New Roman"/>
          <w:sz w:val="28"/>
          <w:szCs w:val="28"/>
          <w:lang w:eastAsia="zh-CN"/>
        </w:rPr>
        <w:t xml:space="preserve"> местное отделение.</w:t>
      </w:r>
    </w:p>
    <w:p w:rsidR="00826FCC" w:rsidRPr="00826FCC" w:rsidRDefault="00826FCC" w:rsidP="00826FCC">
      <w:pPr>
        <w:suppressAutoHyphens/>
        <w:spacing w:after="0" w:line="240" w:lineRule="auto"/>
        <w:ind w:firstLine="709"/>
        <w:jc w:val="both"/>
        <w:rPr>
          <w:rFonts w:ascii="Times New Roman" w:eastAsia="BatangChe" w:hAnsi="Times New Roman" w:cs="Times New Roman"/>
          <w:sz w:val="28"/>
          <w:szCs w:val="28"/>
          <w:lang w:eastAsia="zh-CN"/>
        </w:rPr>
      </w:pPr>
      <w:r w:rsidRPr="00826FCC">
        <w:rPr>
          <w:rFonts w:ascii="Times New Roman" w:eastAsia="BatangChe" w:hAnsi="Times New Roman" w:cs="Times New Roman"/>
          <w:sz w:val="28"/>
          <w:szCs w:val="28"/>
          <w:lang w:eastAsia="zh-CN"/>
        </w:rPr>
        <w:t xml:space="preserve">Финансовую поддержку в размере 100,00 тыс. руб. в форме субсидии на реализацию деятельности по патриотическому, духовно-нравственному, гражданскому воспитанию личности на территории округа по итогам конкурсного отбора получила </w:t>
      </w:r>
      <w:r w:rsidRPr="00826FCC">
        <w:rPr>
          <w:rFonts w:ascii="Times New Roman" w:eastAsia="Calibri" w:hAnsi="Times New Roman" w:cs="Times New Roman"/>
          <w:sz w:val="28"/>
          <w:szCs w:val="28"/>
          <w:lang w:eastAsia="zh-CN"/>
        </w:rPr>
        <w:t>Петровская районная общественная организация ветеранов.</w:t>
      </w:r>
      <w:r w:rsidRPr="00826FCC">
        <w:rPr>
          <w:rFonts w:ascii="Times New Roman" w:eastAsia="BatangChe" w:hAnsi="Times New Roman" w:cs="Times New Roman"/>
          <w:sz w:val="28"/>
          <w:szCs w:val="28"/>
          <w:lang w:eastAsia="zh-CN"/>
        </w:rPr>
        <w:t xml:space="preserve">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BatangChe" w:hAnsi="Times New Roman" w:cs="Times New Roman"/>
          <w:sz w:val="28"/>
          <w:szCs w:val="28"/>
          <w:lang w:eastAsia="zh-CN"/>
        </w:rPr>
        <w:t>Консультационную поддержку получили:</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BatangChe" w:hAnsi="Times New Roman" w:cs="Times New Roman"/>
          <w:sz w:val="28"/>
          <w:szCs w:val="28"/>
          <w:lang w:eastAsia="zh-CN"/>
        </w:rPr>
        <w:t xml:space="preserve">- </w:t>
      </w:r>
      <w:r w:rsidRPr="00826FCC">
        <w:rPr>
          <w:rFonts w:ascii="Times New Roman" w:eastAsia="Calibri" w:hAnsi="Times New Roman" w:cs="Times New Roman"/>
          <w:sz w:val="28"/>
          <w:szCs w:val="28"/>
          <w:lang w:eastAsia="zh-CN"/>
        </w:rPr>
        <w:t>Петровская районная общественная организация ветеранов</w:t>
      </w:r>
      <w:r w:rsidRPr="00826FCC">
        <w:rPr>
          <w:rFonts w:ascii="Times New Roman" w:eastAsia="BatangChe"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BatangChe" w:hAnsi="Times New Roman" w:cs="Times New Roman"/>
          <w:sz w:val="28"/>
          <w:szCs w:val="28"/>
          <w:lang w:eastAsia="zh-CN"/>
        </w:rPr>
        <w:t>- Петровская городского округа местная организация Ставропольской краевой региональной организации общероссийской общественной организации «Всероссийское общество инвалидов»;</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BatangChe" w:hAnsi="Times New Roman" w:cs="Times New Roman"/>
          <w:sz w:val="28"/>
          <w:szCs w:val="28"/>
          <w:lang w:eastAsia="zh-CN"/>
        </w:rPr>
        <w:t xml:space="preserve">- </w:t>
      </w:r>
      <w:proofErr w:type="spellStart"/>
      <w:r w:rsidRPr="00826FCC">
        <w:rPr>
          <w:rFonts w:ascii="Times New Roman" w:eastAsia="BatangChe" w:hAnsi="Times New Roman" w:cs="Times New Roman"/>
          <w:sz w:val="28"/>
          <w:szCs w:val="28"/>
          <w:lang w:eastAsia="zh-CN"/>
        </w:rPr>
        <w:t>Светлоградская</w:t>
      </w:r>
      <w:proofErr w:type="spellEnd"/>
      <w:r w:rsidRPr="00826FCC">
        <w:rPr>
          <w:rFonts w:ascii="Times New Roman" w:eastAsia="BatangChe" w:hAnsi="Times New Roman" w:cs="Times New Roman"/>
          <w:sz w:val="28"/>
          <w:szCs w:val="28"/>
          <w:lang w:eastAsia="zh-CN"/>
        </w:rPr>
        <w:t xml:space="preserve"> местная организация Общероссийской общественной  организации инвалидов «Всероссийское ордена Трудового Красного Знамени  общество слепых» филиал в г. Светлограде;</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BatangChe" w:hAnsi="Times New Roman" w:cs="Times New Roman"/>
          <w:sz w:val="28"/>
          <w:szCs w:val="28"/>
          <w:lang w:eastAsia="zh-CN"/>
        </w:rPr>
        <w:t xml:space="preserve">- Ставропольское региональное отделение Общероссийской общественной организации инвалидов «Всероссийское общества глухих» </w:t>
      </w:r>
      <w:proofErr w:type="spellStart"/>
      <w:r w:rsidRPr="00826FCC">
        <w:rPr>
          <w:rFonts w:ascii="Times New Roman" w:eastAsia="BatangChe" w:hAnsi="Times New Roman" w:cs="Times New Roman"/>
          <w:sz w:val="28"/>
          <w:szCs w:val="28"/>
          <w:lang w:eastAsia="zh-CN"/>
        </w:rPr>
        <w:t>Светлоградское</w:t>
      </w:r>
      <w:proofErr w:type="spellEnd"/>
      <w:r w:rsidRPr="00826FCC">
        <w:rPr>
          <w:rFonts w:ascii="Times New Roman" w:eastAsia="BatangChe" w:hAnsi="Times New Roman" w:cs="Times New Roman"/>
          <w:sz w:val="28"/>
          <w:szCs w:val="28"/>
          <w:lang w:eastAsia="zh-CN"/>
        </w:rPr>
        <w:t xml:space="preserve"> местное отделение;</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BatangChe" w:hAnsi="Times New Roman" w:cs="Times New Roman"/>
          <w:sz w:val="28"/>
          <w:szCs w:val="28"/>
          <w:lang w:eastAsia="zh-CN"/>
        </w:rPr>
        <w:t>- Общественная организация казаков «Хутор Покровский» Ставропольского края;</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BatangChe" w:hAnsi="Times New Roman" w:cs="Times New Roman"/>
          <w:sz w:val="28"/>
          <w:szCs w:val="28"/>
          <w:lang w:eastAsia="zh-CN"/>
        </w:rPr>
        <w:t xml:space="preserve">- </w:t>
      </w:r>
      <w:proofErr w:type="spellStart"/>
      <w:r w:rsidRPr="00826FCC">
        <w:rPr>
          <w:rFonts w:ascii="Times New Roman" w:eastAsia="BatangChe" w:hAnsi="Times New Roman" w:cs="Times New Roman"/>
          <w:sz w:val="28"/>
          <w:szCs w:val="28"/>
          <w:lang w:eastAsia="zh-CN"/>
        </w:rPr>
        <w:t>Светлоградское</w:t>
      </w:r>
      <w:proofErr w:type="spellEnd"/>
      <w:r w:rsidRPr="00826FCC">
        <w:rPr>
          <w:rFonts w:ascii="Times New Roman" w:eastAsia="BatangChe" w:hAnsi="Times New Roman" w:cs="Times New Roman"/>
          <w:sz w:val="28"/>
          <w:szCs w:val="28"/>
          <w:lang w:eastAsia="zh-CN"/>
        </w:rPr>
        <w:t xml:space="preserve"> станичное казачье общество центрального районного казачьего общества Ставропольского окружного казачьего общества Терского войскового общества;</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BatangChe" w:hAnsi="Times New Roman" w:cs="Times New Roman"/>
          <w:sz w:val="28"/>
          <w:szCs w:val="28"/>
          <w:lang w:eastAsia="zh-CN"/>
        </w:rPr>
        <w:t>- Ставропольская региональная общественная организация М</w:t>
      </w:r>
      <w:r w:rsidRPr="00826FCC">
        <w:rPr>
          <w:rFonts w:ascii="Times New Roman" w:eastAsia="Times New Roman" w:hAnsi="Times New Roman" w:cs="Times New Roman"/>
          <w:color w:val="000000"/>
          <w:sz w:val="28"/>
          <w:szCs w:val="28"/>
          <w:lang w:eastAsia="zh-CN"/>
        </w:rPr>
        <w:t>отоклуб</w:t>
      </w:r>
      <w:r w:rsidRPr="00826FCC">
        <w:rPr>
          <w:rFonts w:ascii="Times New Roman" w:eastAsia="BatangChe" w:hAnsi="Times New Roman" w:cs="Times New Roman"/>
          <w:sz w:val="28"/>
          <w:szCs w:val="28"/>
          <w:lang w:eastAsia="zh-CN"/>
        </w:rPr>
        <w:t xml:space="preserve"> «Белый Волк»;</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BatangChe" w:hAnsi="Times New Roman" w:cs="Times New Roman"/>
          <w:sz w:val="28"/>
          <w:szCs w:val="28"/>
          <w:lang w:eastAsia="zh-CN"/>
        </w:rPr>
        <w:t xml:space="preserve">- </w:t>
      </w:r>
      <w:r w:rsidRPr="00826FCC">
        <w:rPr>
          <w:rFonts w:ascii="Times New Roman" w:eastAsia="Calibri" w:hAnsi="Times New Roman" w:cs="Times New Roman"/>
          <w:sz w:val="28"/>
          <w:szCs w:val="28"/>
        </w:rPr>
        <w:t>Частное профессиональное образовательное учреждение «</w:t>
      </w:r>
      <w:proofErr w:type="spellStart"/>
      <w:r w:rsidRPr="00826FCC">
        <w:rPr>
          <w:rFonts w:ascii="Times New Roman" w:eastAsia="Calibri" w:hAnsi="Times New Roman" w:cs="Times New Roman"/>
          <w:sz w:val="28"/>
          <w:szCs w:val="28"/>
        </w:rPr>
        <w:t>Светлоградский</w:t>
      </w:r>
      <w:proofErr w:type="spellEnd"/>
      <w:r w:rsidRPr="00826FCC">
        <w:rPr>
          <w:rFonts w:ascii="Times New Roman" w:eastAsia="Calibri" w:hAnsi="Times New Roman" w:cs="Times New Roman"/>
          <w:sz w:val="28"/>
          <w:szCs w:val="28"/>
        </w:rPr>
        <w:t xml:space="preserve"> многопрофильный колледж».</w:t>
      </w:r>
    </w:p>
    <w:p w:rsidR="00826FCC" w:rsidRPr="00826FCC" w:rsidRDefault="00826FCC" w:rsidP="00826FCC">
      <w:pPr>
        <w:suppressAutoHyphens/>
        <w:spacing w:after="0" w:line="240" w:lineRule="auto"/>
        <w:ind w:firstLine="709"/>
        <w:jc w:val="both"/>
        <w:rPr>
          <w:rFonts w:ascii="Times New Roman" w:eastAsia="BatangChe" w:hAnsi="Times New Roman" w:cs="Times New Roman"/>
          <w:sz w:val="28"/>
          <w:szCs w:val="28"/>
          <w:lang w:eastAsia="zh-CN"/>
        </w:rPr>
      </w:pPr>
      <w:r w:rsidRPr="00826FCC">
        <w:rPr>
          <w:rFonts w:ascii="Times New Roman" w:eastAsia="BatangChe" w:hAnsi="Times New Roman" w:cs="Times New Roman"/>
          <w:sz w:val="28"/>
          <w:szCs w:val="28"/>
          <w:lang w:eastAsia="zh-CN"/>
        </w:rPr>
        <w:lastRenderedPageBreak/>
        <w:t xml:space="preserve">Цель достигнута. В 2023 году количество социально </w:t>
      </w:r>
      <w:proofErr w:type="gramStart"/>
      <w:r w:rsidRPr="00826FCC">
        <w:rPr>
          <w:rFonts w:ascii="Times New Roman" w:eastAsia="BatangChe" w:hAnsi="Times New Roman" w:cs="Times New Roman"/>
          <w:sz w:val="28"/>
          <w:szCs w:val="28"/>
          <w:lang w:eastAsia="zh-CN"/>
        </w:rPr>
        <w:t>ориентированных некоммерческих организаций, осуществляющих взаимодействие с органами местного самоуправления составило</w:t>
      </w:r>
      <w:proofErr w:type="gramEnd"/>
      <w:r w:rsidRPr="00826FCC">
        <w:rPr>
          <w:rFonts w:ascii="Times New Roman" w:eastAsia="BatangChe" w:hAnsi="Times New Roman" w:cs="Times New Roman"/>
          <w:sz w:val="28"/>
          <w:szCs w:val="28"/>
          <w:lang w:eastAsia="zh-CN"/>
        </w:rPr>
        <w:t xml:space="preserve"> 8 единиц, увеличение проведенных в округе мероприятий для социально ориентированных некоммерческих организаций (в том числе общественных акций, мероприятий с участием социально ориентированных некоммерческих организаций) в  сравнении с 2019 годом составило 128,57 %. </w:t>
      </w:r>
    </w:p>
    <w:p w:rsidR="00826FCC" w:rsidRPr="00826FCC" w:rsidRDefault="00826FCC" w:rsidP="00826FCC">
      <w:pPr>
        <w:suppressAutoHyphens/>
        <w:spacing w:after="0" w:line="240" w:lineRule="auto"/>
        <w:ind w:firstLine="709"/>
        <w:jc w:val="both"/>
        <w:rPr>
          <w:rFonts w:ascii="Times New Roman" w:eastAsia="Calibri" w:hAnsi="Times New Roman" w:cs="Times New Roman"/>
          <w:b/>
          <w:i/>
          <w:sz w:val="28"/>
          <w:szCs w:val="28"/>
          <w:lang w:eastAsia="zh-CN"/>
        </w:rPr>
      </w:pPr>
      <w:r w:rsidRPr="00826FCC">
        <w:rPr>
          <w:rFonts w:ascii="Times New Roman" w:eastAsia="Calibri" w:hAnsi="Times New Roman" w:cs="Times New Roman"/>
          <w:b/>
          <w:i/>
          <w:sz w:val="28"/>
          <w:szCs w:val="28"/>
          <w:lang w:eastAsia="zh-CN"/>
        </w:rPr>
        <w:t>Цель 5. Реализация переданных государственных полномочий по организации и осуществлению деятельности по опеке и попечительству.</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На достижение цели направлена 1 задача.</w:t>
      </w:r>
    </w:p>
    <w:p w:rsidR="00826FCC" w:rsidRPr="00826FCC" w:rsidRDefault="00826FCC" w:rsidP="00826FCC">
      <w:pPr>
        <w:suppressAutoHyphens/>
        <w:spacing w:after="0" w:line="240" w:lineRule="auto"/>
        <w:ind w:firstLine="709"/>
        <w:jc w:val="both"/>
        <w:rPr>
          <w:rFonts w:ascii="Times New Roman" w:eastAsia="Calibri" w:hAnsi="Times New Roman" w:cs="Times New Roman"/>
          <w:i/>
          <w:sz w:val="28"/>
          <w:szCs w:val="28"/>
          <w:lang w:eastAsia="zh-CN"/>
        </w:rPr>
      </w:pPr>
      <w:r w:rsidRPr="00826FCC">
        <w:rPr>
          <w:rFonts w:ascii="Times New Roman" w:eastAsia="Calibri" w:hAnsi="Times New Roman" w:cs="Times New Roman"/>
          <w:i/>
          <w:sz w:val="28"/>
          <w:szCs w:val="28"/>
          <w:lang w:eastAsia="zh-CN"/>
        </w:rPr>
        <w:t xml:space="preserve">Задача: «Обеспечение выполнения государственных полномочий по опеке и попечительству на территории Петровского городского округа».  </w:t>
      </w:r>
    </w:p>
    <w:p w:rsidR="00826FCC" w:rsidRPr="00826FCC" w:rsidRDefault="00826FCC" w:rsidP="00826FCC">
      <w:pPr>
        <w:suppressAutoHyphens/>
        <w:spacing w:after="0" w:line="240" w:lineRule="auto"/>
        <w:ind w:firstLine="709"/>
        <w:jc w:val="both"/>
        <w:rPr>
          <w:rFonts w:ascii="Times New Roman" w:eastAsia="Calibri" w:hAnsi="Times New Roman" w:cs="Times New Roman"/>
          <w:i/>
          <w:sz w:val="28"/>
          <w:szCs w:val="28"/>
          <w:lang w:eastAsia="zh-CN"/>
        </w:rPr>
      </w:pPr>
      <w:proofErr w:type="gramStart"/>
      <w:r w:rsidRPr="00826FCC">
        <w:rPr>
          <w:rFonts w:ascii="Times New Roman" w:eastAsia="Calibri" w:hAnsi="Times New Roman" w:cs="Times New Roman"/>
          <w:sz w:val="28"/>
          <w:szCs w:val="28"/>
          <w:lang w:eastAsia="ru-RU"/>
        </w:rPr>
        <w:t>За 2023 год было принято 17 постановлений администрации об учреждении опеки в отношении лиц признанных судом недееспособными:</w:t>
      </w:r>
      <w:r>
        <w:rPr>
          <w:rFonts w:ascii="Times New Roman" w:eastAsia="Calibri" w:hAnsi="Times New Roman" w:cs="Times New Roman"/>
          <w:sz w:val="28"/>
          <w:szCs w:val="28"/>
          <w:lang w:eastAsia="ru-RU"/>
        </w:rPr>
        <w:t xml:space="preserve">    </w:t>
      </w:r>
      <w:r w:rsidRPr="00826FCC">
        <w:rPr>
          <w:rFonts w:ascii="Times New Roman" w:eastAsia="Calibri" w:hAnsi="Times New Roman" w:cs="Times New Roman"/>
          <w:sz w:val="28"/>
          <w:szCs w:val="28"/>
          <w:lang w:eastAsia="ru-RU"/>
        </w:rPr>
        <w:t xml:space="preserve"> 1 -о перемене опекуна, 15 - о разрешении на распоряжение имуществом лиц, признанных судом недееспособными, 7 - о снятии с учета недееспособных граждан, в связи со смертью, 2 – о снятии с учета в связи с переменой места жительства, 4 – о снятии с учета в связи</w:t>
      </w:r>
      <w:proofErr w:type="gramEnd"/>
      <w:r w:rsidRPr="00826FCC">
        <w:rPr>
          <w:rFonts w:ascii="Times New Roman" w:eastAsia="Calibri" w:hAnsi="Times New Roman" w:cs="Times New Roman"/>
          <w:sz w:val="28"/>
          <w:szCs w:val="28"/>
          <w:lang w:eastAsia="ru-RU"/>
        </w:rPr>
        <w:t xml:space="preserve"> с помещением в ПНИ, 3 – о постановке на учет в связи с переменой места жительства.</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ru-RU"/>
        </w:rPr>
      </w:pPr>
      <w:r w:rsidRPr="00826FCC">
        <w:rPr>
          <w:rFonts w:ascii="Times New Roman" w:eastAsia="Calibri" w:hAnsi="Times New Roman" w:cs="Times New Roman"/>
          <w:sz w:val="28"/>
          <w:szCs w:val="28"/>
          <w:lang w:eastAsia="ru-RU"/>
        </w:rPr>
        <w:t>За 2023 год было принято 44 распоряжения о назначении/ приостановлении/ возобновлении/прекращении денежных выплат на содержание несовершеннолетних подопечных, а также 19 - о назначении выплаты на оплату коммунальных услуг приемным детям и 2 - о назначении и выплате единовременного пособия усыновителю.</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ru-RU"/>
        </w:rPr>
        <w:t>За 2023 год в</w:t>
      </w:r>
      <w:r w:rsidRPr="00826FCC">
        <w:rPr>
          <w:rFonts w:ascii="Times New Roman" w:eastAsia="Calibri" w:hAnsi="Times New Roman" w:cs="Times New Roman"/>
          <w:sz w:val="28"/>
          <w:szCs w:val="28"/>
          <w:lang w:eastAsia="zh-CN"/>
        </w:rPr>
        <w:t xml:space="preserve"> МКУ «Централизованная бухгалтерия»</w:t>
      </w:r>
      <w:r w:rsidRPr="00826FCC">
        <w:rPr>
          <w:rFonts w:ascii="Times New Roman" w:eastAsia="Calibri" w:hAnsi="Times New Roman" w:cs="Times New Roman"/>
          <w:sz w:val="28"/>
          <w:szCs w:val="28"/>
          <w:lang w:eastAsia="ru-RU"/>
        </w:rPr>
        <w:t xml:space="preserve"> было направлено 44 распоряжения о назначении/ приостановлении/ возобновлении/прекращении денежных выплат на содержание несовершеннолетних подопечных, 19 – о назначении выплат на оплату коммунальных услуг приемным детям, 2 - о назначении и выплате единовременного пособия усыновителю, 12 поименных </w:t>
      </w:r>
      <w:r w:rsidRPr="00826FCC">
        <w:rPr>
          <w:rFonts w:ascii="Times New Roman" w:eastAsia="Calibri" w:hAnsi="Times New Roman" w:cs="Times New Roman"/>
          <w:sz w:val="28"/>
          <w:szCs w:val="28"/>
          <w:lang w:eastAsia="zh-CN"/>
        </w:rPr>
        <w:t>списков детей, находящихся под опекой (попечительством) в Петровском районе, опекуны (попечители) которых имеют право на получение выплаты денежных</w:t>
      </w:r>
      <w:proofErr w:type="gramEnd"/>
      <w:r w:rsidRPr="00826FCC">
        <w:rPr>
          <w:rFonts w:ascii="Times New Roman" w:eastAsia="Calibri" w:hAnsi="Times New Roman" w:cs="Times New Roman"/>
          <w:sz w:val="28"/>
          <w:szCs w:val="28"/>
          <w:lang w:eastAsia="zh-CN"/>
        </w:rPr>
        <w:t xml:space="preserve"> средств на содержание подопечных, 12 списков приемных семей, для расчета размера денежных средств на содержание приемных детей и вознаграждения, причитающегося приемным родителям</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Цель достигнута. </w:t>
      </w:r>
      <w:proofErr w:type="gramStart"/>
      <w:r w:rsidRPr="00826FCC">
        <w:rPr>
          <w:rFonts w:ascii="Times New Roman" w:eastAsia="Calibri" w:hAnsi="Times New Roman" w:cs="Times New Roman"/>
          <w:sz w:val="28"/>
          <w:szCs w:val="28"/>
          <w:lang w:eastAsia="zh-CN"/>
        </w:rPr>
        <w:t>Доля устроенных под опеку (в том числе помещённых в стационарные организации социального обслуживания) совершеннолетних недееспособных от общего числа лиц, признанных судом недееспособными, а также детей-сирот и детей, оставшихся без попечения родителей, переданных под опеку (попечительство) в приемную семью (помещенных в организации для детей – сирот и детей, оставшихся без попечения родителей) за отчётный период в округе составляет 100%.</w:t>
      </w:r>
      <w:proofErr w:type="gramEnd"/>
    </w:p>
    <w:p w:rsidR="00826FCC" w:rsidRPr="00826FCC" w:rsidRDefault="00826FCC" w:rsidP="00826FCC">
      <w:pPr>
        <w:suppressAutoHyphens/>
        <w:autoSpaceDE w:val="0"/>
        <w:spacing w:after="0" w:line="240" w:lineRule="auto"/>
        <w:jc w:val="both"/>
        <w:rPr>
          <w:rFonts w:ascii="Times New Roman" w:eastAsia="Times New Roman" w:hAnsi="Times New Roman" w:cs="Times New Roman"/>
          <w:b/>
          <w:color w:val="C00000"/>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
          <w:sz w:val="28"/>
          <w:szCs w:val="28"/>
          <w:lang w:eastAsia="zh-CN"/>
        </w:rPr>
      </w:pPr>
      <w:r w:rsidRPr="00826FCC">
        <w:rPr>
          <w:rFonts w:ascii="Times New Roman" w:eastAsia="Times New Roman" w:hAnsi="Times New Roman" w:cs="Times New Roman"/>
          <w:b/>
          <w:sz w:val="28"/>
          <w:szCs w:val="28"/>
          <w:lang w:eastAsia="zh-CN"/>
        </w:rPr>
        <w:t>Программа «Социальная поддержка граждан».</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 xml:space="preserve">Ответственный исполнитель Программы - управление труда и социальной защиты населения Петровского городского округа Ставропольского края (далее - УТСЗН);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соисполнители Программы - отдел социального развития, отдел муниципальных закупок, отдел образования, отдел культуры, отдел физической культуры и спорта;</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участники Программы - юридические и физические лица (по согласованию).</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Программа содержит 3 подпрограммы, </w:t>
      </w:r>
      <w:proofErr w:type="gramStart"/>
      <w:r w:rsidRPr="00826FCC">
        <w:rPr>
          <w:rFonts w:ascii="Times New Roman" w:eastAsia="Times New Roman" w:hAnsi="Times New Roman" w:cs="Times New Roman"/>
          <w:sz w:val="28"/>
          <w:szCs w:val="28"/>
          <w:lang w:eastAsia="zh-CN"/>
        </w:rPr>
        <w:t>направленных</w:t>
      </w:r>
      <w:proofErr w:type="gramEnd"/>
      <w:r w:rsidRPr="00826FCC">
        <w:rPr>
          <w:rFonts w:ascii="Times New Roman" w:eastAsia="Times New Roman" w:hAnsi="Times New Roman" w:cs="Times New Roman"/>
          <w:sz w:val="28"/>
          <w:szCs w:val="28"/>
          <w:lang w:eastAsia="zh-CN"/>
        </w:rPr>
        <w:t xml:space="preserve"> на достижение цели Программы:</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«Социальное обеспечение населения Петровского городского округа»;</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«Доступная среда»;</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Cs/>
          <w:sz w:val="28"/>
          <w:szCs w:val="28"/>
          <w:lang w:eastAsia="zh-CN"/>
        </w:rPr>
        <w:t xml:space="preserve">«Обеспечение реализации </w:t>
      </w:r>
      <w:r w:rsidRPr="00826FCC">
        <w:rPr>
          <w:rFonts w:ascii="Times New Roman" w:eastAsia="Times New Roman" w:hAnsi="Times New Roman" w:cs="Times New Roman"/>
          <w:sz w:val="28"/>
          <w:szCs w:val="28"/>
          <w:lang w:eastAsia="zh-CN"/>
        </w:rPr>
        <w:t xml:space="preserve">муниципальной программы Петровского городского округа Ставропольского края «Социальная поддержка граждан» и </w:t>
      </w:r>
      <w:proofErr w:type="spellStart"/>
      <w:r w:rsidRPr="00826FCC">
        <w:rPr>
          <w:rFonts w:ascii="Times New Roman" w:eastAsia="Times New Roman" w:hAnsi="Times New Roman" w:cs="Times New Roman"/>
          <w:sz w:val="28"/>
          <w:szCs w:val="28"/>
          <w:lang w:eastAsia="zh-CN"/>
        </w:rPr>
        <w:t>общепрограммные</w:t>
      </w:r>
      <w:proofErr w:type="spellEnd"/>
      <w:r w:rsidRPr="00826FCC">
        <w:rPr>
          <w:rFonts w:ascii="Times New Roman" w:eastAsia="Times New Roman" w:hAnsi="Times New Roman" w:cs="Times New Roman"/>
          <w:sz w:val="28"/>
          <w:szCs w:val="28"/>
          <w:lang w:eastAsia="zh-CN"/>
        </w:rPr>
        <w:t xml:space="preserve"> мероприятия».</w:t>
      </w:r>
    </w:p>
    <w:p w:rsidR="00826FCC" w:rsidRPr="00826FCC" w:rsidRDefault="00826FCC" w:rsidP="00826FCC">
      <w:pPr>
        <w:suppressAutoHyphens/>
        <w:autoSpaceDE w:val="0"/>
        <w:spacing w:after="0" w:line="240" w:lineRule="auto"/>
        <w:ind w:firstLine="709"/>
        <w:jc w:val="both"/>
        <w:rPr>
          <w:rFonts w:ascii="Times New Roman" w:eastAsia="Droid Sans Fallback" w:hAnsi="Times New Roman" w:cs="Times New Roman"/>
          <w:b/>
          <w:i/>
          <w:sz w:val="28"/>
          <w:szCs w:val="28"/>
          <w:lang w:eastAsia="zh-CN" w:bidi="hi-IN"/>
        </w:rPr>
      </w:pPr>
      <w:r w:rsidRPr="00826FCC">
        <w:rPr>
          <w:rFonts w:ascii="Times New Roman" w:eastAsia="Droid Sans Fallback" w:hAnsi="Times New Roman" w:cs="Times New Roman"/>
          <w:b/>
          <w:i/>
          <w:sz w:val="28"/>
          <w:szCs w:val="28"/>
          <w:highlight w:val="white"/>
          <w:lang w:eastAsia="zh-CN" w:bidi="hi-IN"/>
        </w:rPr>
        <w:t>Целью Программы является: «Повышение уровня и качества жизни населения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Droid Sans Fallback" w:hAnsi="Times New Roman" w:cs="Times New Roman"/>
          <w:sz w:val="28"/>
          <w:szCs w:val="28"/>
          <w:lang w:eastAsia="zh-CN" w:bidi="hi-IN"/>
        </w:rPr>
      </w:pPr>
      <w:r w:rsidRPr="00826FCC">
        <w:rPr>
          <w:rFonts w:ascii="Times New Roman" w:eastAsia="Droid Sans Fallback" w:hAnsi="Times New Roman" w:cs="Times New Roman"/>
          <w:sz w:val="28"/>
          <w:szCs w:val="28"/>
          <w:lang w:eastAsia="zh-CN" w:bidi="hi-IN"/>
        </w:rPr>
        <w:t>На достижение цели Программы направлены 2 задачи: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i/>
          <w:sz w:val="28"/>
          <w:szCs w:val="28"/>
          <w:lang w:eastAsia="zh-CN"/>
        </w:rPr>
        <w:t>Задача 1: «Выполнение государственных полномочий по социальной поддержке граждан».</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u w:val="single"/>
          <w:lang w:eastAsia="zh-CN"/>
        </w:rPr>
      </w:pPr>
      <w:r w:rsidRPr="00826FCC">
        <w:rPr>
          <w:rFonts w:ascii="Times New Roman" w:eastAsia="Times New Roman" w:hAnsi="Times New Roman" w:cs="Times New Roman"/>
          <w:sz w:val="28"/>
          <w:szCs w:val="28"/>
          <w:lang w:eastAsia="zh-CN"/>
        </w:rPr>
        <w:t xml:space="preserve">В рамках реализации основного мероприятия «Предоставление мер социальной поддержки отдельным категориям граждан» обеспечены мерами социальной поддержки 20370 граждан, обратившихся и имеющих право на их получение, на общую сумму 426 889,98 </w:t>
      </w:r>
      <w:proofErr w:type="spellStart"/>
      <w:r w:rsidRPr="00826FCC">
        <w:rPr>
          <w:rFonts w:ascii="Times New Roman" w:eastAsia="Times New Roman" w:hAnsi="Times New Roman" w:cs="Times New Roman"/>
          <w:sz w:val="28"/>
          <w:szCs w:val="28"/>
          <w:lang w:eastAsia="zh-CN"/>
        </w:rPr>
        <w:t>тыс</w:t>
      </w:r>
      <w:proofErr w:type="gramStart"/>
      <w:r w:rsidRPr="00826FCC">
        <w:rPr>
          <w:rFonts w:ascii="Times New Roman" w:eastAsia="Times New Roman" w:hAnsi="Times New Roman" w:cs="Times New Roman"/>
          <w:sz w:val="28"/>
          <w:szCs w:val="28"/>
          <w:lang w:eastAsia="zh-CN"/>
        </w:rPr>
        <w:t>.р</w:t>
      </w:r>
      <w:proofErr w:type="gramEnd"/>
      <w:r w:rsidRPr="00826FCC">
        <w:rPr>
          <w:rFonts w:ascii="Times New Roman" w:eastAsia="Times New Roman" w:hAnsi="Times New Roman" w:cs="Times New Roman"/>
          <w:sz w:val="28"/>
          <w:szCs w:val="28"/>
          <w:lang w:eastAsia="zh-CN"/>
        </w:rPr>
        <w:t>ублей</w:t>
      </w:r>
      <w:proofErr w:type="spellEnd"/>
      <w:r w:rsidRPr="00826FCC">
        <w:rPr>
          <w:rFonts w:ascii="Times New Roman" w:eastAsia="Times New Roman" w:hAnsi="Times New Roman" w:cs="Times New Roman"/>
          <w:sz w:val="28"/>
          <w:szCs w:val="28"/>
          <w:lang w:eastAsia="zh-CN"/>
        </w:rPr>
        <w:t xml:space="preserve">.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рамках реализации основного мероприятия «Реализация регионального проекта «Финансовая поддержка семей при рождении детей» обеспечены мерами социальной поддержки 333 гражданина, обратившихся и имеющих право на их получение, на общую сумму 34 422,83 </w:t>
      </w:r>
      <w:proofErr w:type="spellStart"/>
      <w:r w:rsidRPr="00826FCC">
        <w:rPr>
          <w:rFonts w:ascii="Times New Roman" w:eastAsia="Times New Roman" w:hAnsi="Times New Roman" w:cs="Times New Roman"/>
          <w:sz w:val="28"/>
          <w:szCs w:val="28"/>
          <w:lang w:eastAsia="zh-CN"/>
        </w:rPr>
        <w:t>тыс</w:t>
      </w:r>
      <w:proofErr w:type="gramStart"/>
      <w:r w:rsidRPr="00826FCC">
        <w:rPr>
          <w:rFonts w:ascii="Times New Roman" w:eastAsia="Times New Roman" w:hAnsi="Times New Roman" w:cs="Times New Roman"/>
          <w:sz w:val="28"/>
          <w:szCs w:val="28"/>
          <w:lang w:eastAsia="zh-CN"/>
        </w:rPr>
        <w:t>.р</w:t>
      </w:r>
      <w:proofErr w:type="gramEnd"/>
      <w:r w:rsidRPr="00826FCC">
        <w:rPr>
          <w:rFonts w:ascii="Times New Roman" w:eastAsia="Times New Roman" w:hAnsi="Times New Roman" w:cs="Times New Roman"/>
          <w:sz w:val="28"/>
          <w:szCs w:val="28"/>
          <w:lang w:eastAsia="zh-CN"/>
        </w:rPr>
        <w:t>ублей</w:t>
      </w:r>
      <w:proofErr w:type="spellEnd"/>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Фактическая численность получателей мер социальной поддержки на 31.12.2023 года составила 16730 человек.</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В рамках реализации основного мероприятия  «Разработка административных регламентов предоставления УТСЗН государственных услуг» внесены изменения в 1 административный регламент постановлением администрации Петровского городского округа Ставропольского края (далее - АПГО СК) от 12.01.2023 № 13 «О внесении изменений в постановление администрации Петровского городского округа Ставропольского края от 10 августа 2018 г. № 1406 «Об утверждении административного регламента предоставления управлением труда и социальной защиты населения администрации</w:t>
      </w:r>
      <w:proofErr w:type="gramEnd"/>
      <w:r w:rsidRPr="00826FCC">
        <w:rPr>
          <w:rFonts w:ascii="Times New Roman" w:eastAsia="Times New Roman" w:hAnsi="Times New Roman" w:cs="Times New Roman"/>
          <w:sz w:val="28"/>
          <w:szCs w:val="28"/>
          <w:lang w:eastAsia="zh-CN"/>
        </w:rPr>
        <w:t xml:space="preserve"> Петровского городского округа Ставропольского края государственной услуги «Осуществление приема заявлений и документов, необходимых для присвоения звания «Ветеран труда Ставропольского края», и формирование списка лиц, претендующих на присвоение звания «Ветеран труда Ставропольского края» в соответствии с Законом Ставропольского </w:t>
      </w:r>
      <w:r w:rsidRPr="00826FCC">
        <w:rPr>
          <w:rFonts w:ascii="Times New Roman" w:eastAsia="Times New Roman" w:hAnsi="Times New Roman" w:cs="Times New Roman"/>
          <w:sz w:val="28"/>
          <w:szCs w:val="28"/>
          <w:lang w:eastAsia="zh-CN"/>
        </w:rPr>
        <w:lastRenderedPageBreak/>
        <w:t>края от 11 февраля 2014 г. № 8-кз «О ветеранах труда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рамках реализации основного мероприятия </w:t>
      </w:r>
      <w:bookmarkStart w:id="1" w:name="_Hlk160018739"/>
      <w:r w:rsidRPr="00826FCC">
        <w:rPr>
          <w:rFonts w:ascii="Times New Roman" w:eastAsia="Times New Roman" w:hAnsi="Times New Roman" w:cs="Times New Roman"/>
          <w:sz w:val="28"/>
          <w:szCs w:val="28"/>
          <w:lang w:eastAsia="zh-CN"/>
        </w:rPr>
        <w:t xml:space="preserve">«Поддержка многодетных семей и семей, находящихся в социально опасном положении или трудной жизненной ситуации» </w:t>
      </w:r>
      <w:bookmarkEnd w:id="1"/>
      <w:r w:rsidRPr="00826FCC">
        <w:rPr>
          <w:rFonts w:ascii="Times New Roman" w:eastAsia="Times New Roman" w:hAnsi="Times New Roman" w:cs="Times New Roman"/>
          <w:sz w:val="28"/>
          <w:szCs w:val="28"/>
          <w:lang w:eastAsia="zh-CN"/>
        </w:rPr>
        <w:t xml:space="preserve">дополнительные меры социальной поддержки по обеспечению автономными пожарными </w:t>
      </w:r>
      <w:proofErr w:type="spellStart"/>
      <w:r w:rsidRPr="00826FCC">
        <w:rPr>
          <w:rFonts w:ascii="Times New Roman" w:eastAsia="Times New Roman" w:hAnsi="Times New Roman" w:cs="Times New Roman"/>
          <w:sz w:val="28"/>
          <w:szCs w:val="28"/>
          <w:lang w:eastAsia="zh-CN"/>
        </w:rPr>
        <w:t>извещателями</w:t>
      </w:r>
      <w:proofErr w:type="spellEnd"/>
      <w:r w:rsidRPr="00826FCC">
        <w:rPr>
          <w:rFonts w:ascii="Times New Roman" w:eastAsia="Times New Roman" w:hAnsi="Times New Roman" w:cs="Times New Roman"/>
          <w:sz w:val="28"/>
          <w:szCs w:val="28"/>
          <w:lang w:eastAsia="zh-CN"/>
        </w:rPr>
        <w:t xml:space="preserve"> получили 38 семей. Общая сумма расходов составила 39,68 </w:t>
      </w:r>
      <w:proofErr w:type="spellStart"/>
      <w:r w:rsidRPr="00826FCC">
        <w:rPr>
          <w:rFonts w:ascii="Times New Roman" w:eastAsia="Times New Roman" w:hAnsi="Times New Roman" w:cs="Times New Roman"/>
          <w:sz w:val="28"/>
          <w:szCs w:val="28"/>
          <w:lang w:eastAsia="zh-CN"/>
        </w:rPr>
        <w:t>тыс</w:t>
      </w:r>
      <w:proofErr w:type="gramStart"/>
      <w:r w:rsidRPr="00826FCC">
        <w:rPr>
          <w:rFonts w:ascii="Times New Roman" w:eastAsia="Times New Roman" w:hAnsi="Times New Roman" w:cs="Times New Roman"/>
          <w:sz w:val="28"/>
          <w:szCs w:val="28"/>
          <w:lang w:eastAsia="zh-CN"/>
        </w:rPr>
        <w:t>.р</w:t>
      </w:r>
      <w:proofErr w:type="gramEnd"/>
      <w:r w:rsidRPr="00826FCC">
        <w:rPr>
          <w:rFonts w:ascii="Times New Roman" w:eastAsia="Times New Roman" w:hAnsi="Times New Roman" w:cs="Times New Roman"/>
          <w:sz w:val="28"/>
          <w:szCs w:val="28"/>
          <w:lang w:eastAsia="zh-CN"/>
        </w:rPr>
        <w:t>ублей</w:t>
      </w:r>
      <w:proofErr w:type="spellEnd"/>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Результатом работы </w:t>
      </w:r>
      <w:r w:rsidRPr="00826FCC">
        <w:rPr>
          <w:rFonts w:ascii="Times New Roman" w:eastAsia="Times New Roman" w:hAnsi="Times New Roman" w:cs="Times New Roman"/>
          <w:sz w:val="28"/>
          <w:szCs w:val="28"/>
          <w:lang w:val="x-none" w:eastAsia="zh-CN"/>
        </w:rPr>
        <w:t>202</w:t>
      </w:r>
      <w:r w:rsidRPr="00826FCC">
        <w:rPr>
          <w:rFonts w:ascii="Times New Roman" w:eastAsia="Times New Roman" w:hAnsi="Times New Roman" w:cs="Times New Roman"/>
          <w:sz w:val="28"/>
          <w:szCs w:val="28"/>
          <w:lang w:eastAsia="zh-CN"/>
        </w:rPr>
        <w:t>3</w:t>
      </w:r>
      <w:r w:rsidRPr="00826FCC">
        <w:rPr>
          <w:rFonts w:ascii="Times New Roman" w:eastAsia="Times New Roman" w:hAnsi="Times New Roman" w:cs="Times New Roman"/>
          <w:sz w:val="28"/>
          <w:szCs w:val="28"/>
          <w:lang w:val="x-none" w:eastAsia="zh-CN"/>
        </w:rPr>
        <w:t xml:space="preserve"> года </w:t>
      </w:r>
      <w:r w:rsidRPr="00826FCC">
        <w:rPr>
          <w:rFonts w:ascii="Times New Roman" w:eastAsia="Times New Roman" w:hAnsi="Times New Roman" w:cs="Times New Roman"/>
          <w:sz w:val="28"/>
          <w:szCs w:val="28"/>
          <w:lang w:eastAsia="zh-CN"/>
        </w:rPr>
        <w:t>стало:</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 доля граждан, которым предоставлены меры социальной поддержки в </w:t>
      </w:r>
      <w:proofErr w:type="gramStart"/>
      <w:r w:rsidRPr="00826FCC">
        <w:rPr>
          <w:rFonts w:ascii="Times New Roman" w:eastAsia="Times New Roman" w:hAnsi="Times New Roman" w:cs="Times New Roman"/>
          <w:sz w:val="28"/>
          <w:szCs w:val="28"/>
          <w:lang w:eastAsia="zh-CN"/>
        </w:rPr>
        <w:t>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w:t>
      </w:r>
      <w:proofErr w:type="gramEnd"/>
      <w:r w:rsidRPr="00826FCC">
        <w:rPr>
          <w:rFonts w:ascii="Times New Roman" w:eastAsia="Times New Roman" w:hAnsi="Times New Roman" w:cs="Times New Roman"/>
          <w:sz w:val="28"/>
          <w:szCs w:val="28"/>
          <w:lang w:eastAsia="zh-CN"/>
        </w:rPr>
        <w:t xml:space="preserve"> 100 %;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доля граждан, охваченных государственной социальной помощью на основании социального контракта, в общей численности малоимущих граждан составила 60,0 %;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крае,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составила      54,0 %;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количество многодетных семей, семей находящихся в социально опасном положении или трудной жизненной ситуации, обеспеченных автономными пожарными </w:t>
      </w:r>
      <w:proofErr w:type="spellStart"/>
      <w:r w:rsidRPr="00826FCC">
        <w:rPr>
          <w:rFonts w:ascii="Times New Roman" w:eastAsia="Times New Roman" w:hAnsi="Times New Roman" w:cs="Times New Roman"/>
          <w:sz w:val="28"/>
          <w:szCs w:val="28"/>
          <w:lang w:eastAsia="zh-CN"/>
        </w:rPr>
        <w:t>извещателями</w:t>
      </w:r>
      <w:proofErr w:type="spellEnd"/>
      <w:r w:rsidRPr="00826FCC">
        <w:rPr>
          <w:rFonts w:ascii="Times New Roman" w:eastAsia="Times New Roman" w:hAnsi="Times New Roman" w:cs="Times New Roman"/>
          <w:sz w:val="28"/>
          <w:szCs w:val="28"/>
          <w:lang w:eastAsia="zh-CN"/>
        </w:rPr>
        <w:t xml:space="preserve"> (нарастающим итогом)» составило 38 единиц.</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shd w:val="clear" w:color="auto" w:fill="FFFFFF"/>
          <w:lang w:eastAsia="zh-CN"/>
        </w:rPr>
      </w:pPr>
      <w:r w:rsidRPr="00826FCC">
        <w:rPr>
          <w:rFonts w:ascii="Times New Roman" w:eastAsia="Times New Roman" w:hAnsi="Times New Roman" w:cs="Times New Roman"/>
          <w:i/>
          <w:sz w:val="28"/>
          <w:szCs w:val="28"/>
          <w:lang w:eastAsia="zh-CN"/>
        </w:rPr>
        <w:t>Задача 2: «П</w:t>
      </w:r>
      <w:r w:rsidRPr="00826FCC">
        <w:rPr>
          <w:rFonts w:ascii="Times New Roman" w:eastAsia="Times New Roman" w:hAnsi="Times New Roman" w:cs="Times New Roman"/>
          <w:i/>
          <w:sz w:val="28"/>
          <w:szCs w:val="28"/>
          <w:shd w:val="clear" w:color="auto" w:fill="FFFFFF"/>
          <w:lang w:eastAsia="zh-CN"/>
        </w:rPr>
        <w:t>овышение уровня доступности приоритетных объектов и услуг в приоритетных сферах жизнедеятельности инвалидов и других маломобильных групп населения городского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shd w:val="clear" w:color="auto" w:fill="FFFFFF"/>
          <w:lang w:eastAsia="zh-CN"/>
        </w:rPr>
      </w:pPr>
      <w:proofErr w:type="gramStart"/>
      <w:r w:rsidRPr="00826FCC">
        <w:rPr>
          <w:rFonts w:ascii="Times New Roman" w:eastAsia="Times New Roman" w:hAnsi="Times New Roman" w:cs="Times New Roman"/>
          <w:bCs/>
          <w:sz w:val="28"/>
          <w:szCs w:val="28"/>
          <w:lang w:eastAsia="zh-CN"/>
        </w:rPr>
        <w:t xml:space="preserve">Для </w:t>
      </w:r>
      <w:r w:rsidRPr="00826FCC">
        <w:rPr>
          <w:rFonts w:ascii="Times New Roman" w:eastAsia="Times New Roman" w:hAnsi="Times New Roman" w:cs="Times New Roman"/>
          <w:sz w:val="28"/>
          <w:szCs w:val="28"/>
          <w:lang w:eastAsia="zh-CN"/>
        </w:rPr>
        <w:t>п</w:t>
      </w:r>
      <w:r w:rsidRPr="00826FCC">
        <w:rPr>
          <w:rFonts w:ascii="Times New Roman" w:eastAsia="Times New Roman" w:hAnsi="Times New Roman" w:cs="Times New Roman"/>
          <w:sz w:val="28"/>
          <w:szCs w:val="28"/>
          <w:shd w:val="clear" w:color="auto" w:fill="FFFFFF"/>
          <w:lang w:eastAsia="zh-CN"/>
        </w:rPr>
        <w:t>овышения уровня доступности приоритетных объектов и услуг в приоритетных сферах жизнедеятельности инвалидов и других маломобильных групп населения округа в 20</w:t>
      </w:r>
      <w:r w:rsidRPr="00826FCC">
        <w:rPr>
          <w:rFonts w:ascii="Times New Roman" w:eastAsia="Times New Roman" w:hAnsi="Times New Roman" w:cs="Times New Roman"/>
          <w:sz w:val="28"/>
          <w:szCs w:val="28"/>
          <w:shd w:val="clear" w:color="auto" w:fill="FFFFFF"/>
          <w:lang w:val="x-none" w:eastAsia="zh-CN"/>
        </w:rPr>
        <w:t>2</w:t>
      </w:r>
      <w:r w:rsidRPr="00826FCC">
        <w:rPr>
          <w:rFonts w:ascii="Times New Roman" w:eastAsia="Times New Roman" w:hAnsi="Times New Roman" w:cs="Times New Roman"/>
          <w:sz w:val="28"/>
          <w:szCs w:val="28"/>
          <w:shd w:val="clear" w:color="auto" w:fill="FFFFFF"/>
          <w:lang w:eastAsia="zh-CN"/>
        </w:rPr>
        <w:t xml:space="preserve">3 году на официальном сайте </w:t>
      </w:r>
      <w:r w:rsidRPr="00826FCC">
        <w:rPr>
          <w:rFonts w:ascii="Times New Roman" w:eastAsia="Times New Roman" w:hAnsi="Times New Roman" w:cs="Times New Roman"/>
          <w:sz w:val="28"/>
          <w:szCs w:val="28"/>
          <w:lang w:eastAsia="zh-CN"/>
        </w:rPr>
        <w:t>администрации,</w:t>
      </w:r>
      <w:r w:rsidRPr="00826FCC">
        <w:rPr>
          <w:rFonts w:ascii="Times New Roman" w:eastAsia="Times New Roman" w:hAnsi="Times New Roman" w:cs="Times New Roman"/>
          <w:sz w:val="28"/>
          <w:szCs w:val="28"/>
          <w:shd w:val="clear" w:color="auto" w:fill="FFFFFF"/>
          <w:lang w:eastAsia="zh-CN"/>
        </w:rPr>
        <w:t xml:space="preserve"> в </w:t>
      </w:r>
      <w:proofErr w:type="spellStart"/>
      <w:r w:rsidRPr="00826FCC">
        <w:rPr>
          <w:rFonts w:ascii="Times New Roman" w:eastAsia="Times New Roman" w:hAnsi="Times New Roman" w:cs="Times New Roman"/>
          <w:sz w:val="28"/>
          <w:szCs w:val="28"/>
          <w:shd w:val="clear" w:color="auto" w:fill="FFFFFF"/>
          <w:lang w:eastAsia="zh-CN"/>
        </w:rPr>
        <w:t>т.ч</w:t>
      </w:r>
      <w:proofErr w:type="spellEnd"/>
      <w:r w:rsidRPr="00826FCC">
        <w:rPr>
          <w:rFonts w:ascii="Times New Roman" w:eastAsia="Times New Roman" w:hAnsi="Times New Roman" w:cs="Times New Roman"/>
          <w:sz w:val="28"/>
          <w:szCs w:val="28"/>
          <w:shd w:val="clear" w:color="auto" w:fill="FFFFFF"/>
          <w:lang w:eastAsia="zh-CN"/>
        </w:rPr>
        <w:t xml:space="preserve">. в формате «Версия для слабовидящих», была размещена информация о предоставлении мер по социальной поддержки отдельным категориям граждан. </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bCs/>
          <w:sz w:val="28"/>
          <w:szCs w:val="28"/>
          <w:highlight w:val="white"/>
          <w:lang w:eastAsia="zh-CN"/>
        </w:rPr>
        <w:t>В отчетном периоде</w:t>
      </w:r>
      <w:r w:rsidRPr="00826FCC">
        <w:rPr>
          <w:rFonts w:ascii="Times New Roman" w:eastAsia="Times New Roman" w:hAnsi="Times New Roman" w:cs="Times New Roman"/>
          <w:b/>
          <w:bCs/>
          <w:sz w:val="28"/>
          <w:szCs w:val="28"/>
          <w:highlight w:val="white"/>
          <w:lang w:eastAsia="zh-CN"/>
        </w:rPr>
        <w:t xml:space="preserve"> </w:t>
      </w:r>
      <w:r w:rsidRPr="00826FCC">
        <w:rPr>
          <w:rFonts w:ascii="Times New Roman" w:eastAsia="Times New Roman" w:hAnsi="Times New Roman" w:cs="Times New Roman"/>
          <w:sz w:val="28"/>
          <w:szCs w:val="28"/>
          <w:lang w:eastAsia="zh-CN"/>
        </w:rPr>
        <w:t>осуществлено с</w:t>
      </w:r>
      <w:r w:rsidRPr="00826FCC">
        <w:rPr>
          <w:rFonts w:ascii="Times New Roman" w:eastAsia="Times New Roman" w:hAnsi="Times New Roman" w:cs="Times New Roman"/>
          <w:sz w:val="28"/>
          <w:szCs w:val="28"/>
          <w:shd w:val="clear" w:color="auto" w:fill="FFFFFF"/>
          <w:lang w:eastAsia="zh-CN"/>
        </w:rPr>
        <w:t xml:space="preserve">огласование пяти пакетов проектной документации на наличие требований по обеспечению беспрепятственного доступа инвалидов и других маломобильных групп населения округа к объектам социальной, инженерной и транспортной инфраструктур. Созданы условия доступности для инвалидов и других маломобильных групп населения в муниципальных казенных учреждениях культуры: </w:t>
      </w:r>
      <w:bookmarkStart w:id="2" w:name="_Hlk160011109"/>
      <w:r w:rsidRPr="00826FCC">
        <w:rPr>
          <w:rFonts w:ascii="Times New Roman" w:eastAsia="Times New Roman" w:hAnsi="Times New Roman" w:cs="Times New Roman"/>
          <w:sz w:val="28"/>
          <w:szCs w:val="28"/>
          <w:shd w:val="clear" w:color="auto" w:fill="FFFFFF"/>
          <w:lang w:eastAsia="zh-CN"/>
        </w:rPr>
        <w:t>«Д</w:t>
      </w:r>
      <w:bookmarkEnd w:id="2"/>
      <w:r w:rsidRPr="00826FCC">
        <w:rPr>
          <w:rFonts w:ascii="Times New Roman" w:eastAsia="Times New Roman" w:hAnsi="Times New Roman" w:cs="Times New Roman"/>
          <w:sz w:val="28"/>
          <w:szCs w:val="28"/>
          <w:shd w:val="clear" w:color="auto" w:fill="FFFFFF"/>
          <w:lang w:eastAsia="zh-CN"/>
        </w:rPr>
        <w:t xml:space="preserve">ом культуры села </w:t>
      </w:r>
      <w:proofErr w:type="spellStart"/>
      <w:r w:rsidRPr="00826FCC">
        <w:rPr>
          <w:rFonts w:ascii="Times New Roman" w:eastAsia="Times New Roman" w:hAnsi="Times New Roman" w:cs="Times New Roman"/>
          <w:sz w:val="28"/>
          <w:szCs w:val="28"/>
          <w:shd w:val="clear" w:color="auto" w:fill="FFFFFF"/>
          <w:lang w:eastAsia="zh-CN"/>
        </w:rPr>
        <w:t>Шангала</w:t>
      </w:r>
      <w:proofErr w:type="spellEnd"/>
      <w:r w:rsidRPr="00826FCC">
        <w:rPr>
          <w:rFonts w:ascii="Times New Roman" w:eastAsia="Times New Roman" w:hAnsi="Times New Roman" w:cs="Times New Roman"/>
          <w:sz w:val="28"/>
          <w:szCs w:val="28"/>
          <w:shd w:val="clear" w:color="auto" w:fill="FFFFFF"/>
          <w:lang w:eastAsia="zh-CN"/>
        </w:rPr>
        <w:t xml:space="preserve">», «Дом культуры села </w:t>
      </w:r>
      <w:proofErr w:type="spellStart"/>
      <w:r w:rsidRPr="00826FCC">
        <w:rPr>
          <w:rFonts w:ascii="Times New Roman" w:eastAsia="Times New Roman" w:hAnsi="Times New Roman" w:cs="Times New Roman"/>
          <w:sz w:val="28"/>
          <w:szCs w:val="28"/>
          <w:shd w:val="clear" w:color="auto" w:fill="FFFFFF"/>
          <w:lang w:eastAsia="zh-CN"/>
        </w:rPr>
        <w:t>Шведино</w:t>
      </w:r>
      <w:proofErr w:type="spellEnd"/>
      <w:r w:rsidRPr="00826FCC">
        <w:rPr>
          <w:rFonts w:ascii="Times New Roman" w:eastAsia="Times New Roman" w:hAnsi="Times New Roman" w:cs="Times New Roman"/>
          <w:sz w:val="28"/>
          <w:szCs w:val="28"/>
          <w:shd w:val="clear" w:color="auto" w:fill="FFFFFF"/>
          <w:lang w:eastAsia="zh-CN"/>
        </w:rPr>
        <w:t>», «Дом культуры села Высоцкое».</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sz w:val="28"/>
          <w:szCs w:val="28"/>
          <w:shd w:val="clear" w:color="auto" w:fill="FFFFFF"/>
          <w:lang w:eastAsia="zh-CN"/>
        </w:rPr>
        <w:t>По итогам 2023 года достигнуты следующие показатели: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sz w:val="28"/>
          <w:szCs w:val="28"/>
          <w:shd w:val="clear" w:color="auto" w:fill="FFFFFF"/>
          <w:lang w:eastAsia="zh-CN"/>
        </w:rPr>
        <w:lastRenderedPageBreak/>
        <w:t>- количество проектной документации, прошедшей согласование на наличие выполнения требований по обеспечению беспрепятственного доступа инвалидов и других маломобильных групп населения округа к объектам социальной, инженерной и транспортной инфраструктур (нарастающим итогом) составило 50 единиц;</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sz w:val="28"/>
          <w:szCs w:val="28"/>
          <w:shd w:val="clear" w:color="auto" w:fill="FFFFFF"/>
          <w:lang w:eastAsia="zh-CN"/>
        </w:rPr>
        <w:t>- количество доступных для инвалидов и других маломобильных групп населения округа приоритетных объектов в социальной сфере, в сфере образования, культуры, физической культуры и спорта, потребительского рынка (нарастающим итогом) составило 223 единицы.</w:t>
      </w:r>
    </w:p>
    <w:p w:rsidR="00826FCC" w:rsidRPr="00826FCC" w:rsidRDefault="00826FCC" w:rsidP="00826FCC">
      <w:pPr>
        <w:suppressAutoHyphens/>
        <w:spacing w:after="0" w:line="240" w:lineRule="auto"/>
        <w:ind w:firstLine="709"/>
        <w:jc w:val="both"/>
        <w:rPr>
          <w:rFonts w:ascii="Times New Roman" w:eastAsia="Droid Sans Fallback" w:hAnsi="Times New Roman" w:cs="Times New Roman"/>
          <w:sz w:val="28"/>
          <w:szCs w:val="28"/>
          <w:lang w:eastAsia="zh-CN" w:bidi="hi-IN"/>
        </w:rPr>
      </w:pPr>
      <w:r w:rsidRPr="00826FCC">
        <w:rPr>
          <w:rFonts w:ascii="Times New Roman" w:eastAsia="Droid Sans Fallback" w:hAnsi="Times New Roman" w:cs="Times New Roman"/>
          <w:sz w:val="28"/>
          <w:szCs w:val="28"/>
          <w:lang w:eastAsia="zh-CN" w:bidi="hi-IN"/>
        </w:rPr>
        <w:t>В 2023 году цель достигнута:</w:t>
      </w:r>
    </w:p>
    <w:p w:rsidR="00826FCC" w:rsidRPr="00826FCC" w:rsidRDefault="00826FCC" w:rsidP="00826FCC">
      <w:pPr>
        <w:widowControl w:val="0"/>
        <w:suppressAutoHyphens/>
        <w:spacing w:after="0" w:line="240" w:lineRule="auto"/>
        <w:ind w:firstLine="709"/>
        <w:jc w:val="both"/>
        <w:rPr>
          <w:rFonts w:ascii="Times New Roman" w:eastAsia="Droid Sans Fallback" w:hAnsi="Times New Roman" w:cs="Times New Roman"/>
          <w:sz w:val="28"/>
          <w:szCs w:val="28"/>
          <w:lang w:eastAsia="zh-CN" w:bidi="hi-IN"/>
        </w:rPr>
      </w:pPr>
      <w:r w:rsidRPr="00826FCC">
        <w:rPr>
          <w:rFonts w:ascii="Times New Roman" w:eastAsia="Droid Sans Fallback" w:hAnsi="Times New Roman" w:cs="Times New Roman"/>
          <w:sz w:val="28"/>
          <w:szCs w:val="28"/>
          <w:lang w:eastAsia="zh-CN" w:bidi="hi-IN"/>
        </w:rPr>
        <w:t xml:space="preserve">- доля граждан, получивших социальную поддержку и государственные социальные гарантии, в </w:t>
      </w:r>
      <w:proofErr w:type="gramStart"/>
      <w:r w:rsidRPr="00826FCC">
        <w:rPr>
          <w:rFonts w:ascii="Times New Roman" w:eastAsia="Droid Sans Fallback" w:hAnsi="Times New Roman" w:cs="Times New Roman"/>
          <w:sz w:val="28"/>
          <w:szCs w:val="28"/>
          <w:lang w:eastAsia="zh-CN" w:bidi="hi-IN"/>
        </w:rPr>
        <w:t>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 составила</w:t>
      </w:r>
      <w:proofErr w:type="gramEnd"/>
      <w:r w:rsidRPr="00826FCC">
        <w:rPr>
          <w:rFonts w:ascii="Times New Roman" w:eastAsia="Droid Sans Fallback" w:hAnsi="Times New Roman" w:cs="Times New Roman"/>
          <w:sz w:val="28"/>
          <w:szCs w:val="28"/>
          <w:lang w:eastAsia="zh-CN" w:bidi="hi-IN"/>
        </w:rPr>
        <w:t xml:space="preserve"> 100,0 %;</w:t>
      </w:r>
    </w:p>
    <w:p w:rsidR="00826FCC" w:rsidRPr="00826FCC" w:rsidRDefault="00826FCC" w:rsidP="00826FCC">
      <w:pPr>
        <w:widowControl w:val="0"/>
        <w:suppressAutoHyphens/>
        <w:spacing w:after="0" w:line="240" w:lineRule="auto"/>
        <w:ind w:firstLine="709"/>
        <w:jc w:val="both"/>
        <w:rPr>
          <w:rFonts w:ascii="Times New Roman" w:eastAsia="Droid Sans Fallback" w:hAnsi="Times New Roman" w:cs="Times New Roman"/>
          <w:sz w:val="28"/>
          <w:szCs w:val="28"/>
          <w:lang w:eastAsia="zh-CN" w:bidi="hi-IN"/>
        </w:rPr>
      </w:pPr>
      <w:r w:rsidRPr="00826FCC">
        <w:rPr>
          <w:rFonts w:ascii="Times New Roman" w:eastAsia="Droid Sans Fallback" w:hAnsi="Times New Roman" w:cs="Times New Roman"/>
          <w:sz w:val="28"/>
          <w:szCs w:val="28"/>
          <w:lang w:eastAsia="zh-CN" w:bidi="hi-IN"/>
        </w:rPr>
        <w:t>- доля доступных для инвалидов и других маломобильных групп населения округа приоритетных объектов в социальной сфере, в сфере образования, культуры, физической культуры и спорта, потребительского рынка в общем количестве приоритетных объектов в округе составила      64,0 %;</w:t>
      </w:r>
    </w:p>
    <w:p w:rsidR="00826FCC" w:rsidRPr="00826FCC" w:rsidRDefault="00826FCC" w:rsidP="00826FCC">
      <w:pPr>
        <w:suppressAutoHyphens/>
        <w:spacing w:after="0" w:line="240" w:lineRule="auto"/>
        <w:ind w:firstLine="709"/>
        <w:jc w:val="both"/>
        <w:rPr>
          <w:rFonts w:ascii="Times New Roman" w:eastAsia="Droid Sans Fallback" w:hAnsi="Times New Roman" w:cs="Times New Roman"/>
          <w:sz w:val="28"/>
          <w:szCs w:val="28"/>
          <w:lang w:eastAsia="zh-CN" w:bidi="hi-IN"/>
        </w:rPr>
      </w:pPr>
      <w:r w:rsidRPr="00826FCC">
        <w:rPr>
          <w:rFonts w:ascii="Times New Roman" w:eastAsia="Droid Sans Fallback" w:hAnsi="Times New Roman" w:cs="Times New Roman"/>
          <w:sz w:val="28"/>
          <w:szCs w:val="28"/>
          <w:lang w:eastAsia="zh-CN" w:bidi="hi-IN"/>
        </w:rPr>
        <w:t xml:space="preserve">- доля граждан, проживающих на территории Петровского городского округа Ставропольского края, получивших </w:t>
      </w:r>
      <w:bookmarkStart w:id="3" w:name="_Hlk160023291"/>
      <w:r w:rsidRPr="00826FCC">
        <w:rPr>
          <w:rFonts w:ascii="Times New Roman" w:eastAsia="Droid Sans Fallback" w:hAnsi="Times New Roman" w:cs="Times New Roman"/>
          <w:sz w:val="28"/>
          <w:szCs w:val="28"/>
          <w:lang w:eastAsia="zh-CN" w:bidi="hi-IN"/>
        </w:rPr>
        <w:t xml:space="preserve">дополнительные меры социальной поддержки по обеспечению автономными пожарными </w:t>
      </w:r>
      <w:proofErr w:type="spellStart"/>
      <w:r w:rsidRPr="00826FCC">
        <w:rPr>
          <w:rFonts w:ascii="Times New Roman" w:eastAsia="Droid Sans Fallback" w:hAnsi="Times New Roman" w:cs="Times New Roman"/>
          <w:sz w:val="28"/>
          <w:szCs w:val="28"/>
          <w:lang w:eastAsia="zh-CN" w:bidi="hi-IN"/>
        </w:rPr>
        <w:t>извещателями</w:t>
      </w:r>
      <w:bookmarkEnd w:id="3"/>
      <w:proofErr w:type="spellEnd"/>
      <w:r w:rsidRPr="00826FCC">
        <w:rPr>
          <w:rFonts w:ascii="Times New Roman" w:eastAsia="Droid Sans Fallback" w:hAnsi="Times New Roman" w:cs="Times New Roman"/>
          <w:sz w:val="28"/>
          <w:szCs w:val="28"/>
          <w:lang w:eastAsia="zh-CN" w:bidi="hi-IN"/>
        </w:rPr>
        <w:t xml:space="preserve">, в </w:t>
      </w:r>
      <w:proofErr w:type="gramStart"/>
      <w:r w:rsidRPr="00826FCC">
        <w:rPr>
          <w:rFonts w:ascii="Times New Roman" w:eastAsia="Droid Sans Fallback" w:hAnsi="Times New Roman" w:cs="Times New Roman"/>
          <w:sz w:val="28"/>
          <w:szCs w:val="28"/>
          <w:lang w:eastAsia="zh-CN" w:bidi="hi-IN"/>
        </w:rPr>
        <w:t>общей численности граждан, обратившихся и имеющих право на их получение составила</w:t>
      </w:r>
      <w:proofErr w:type="gramEnd"/>
      <w:r w:rsidRPr="00826FCC">
        <w:rPr>
          <w:rFonts w:ascii="Times New Roman" w:eastAsia="Droid Sans Fallback" w:hAnsi="Times New Roman" w:cs="Times New Roman"/>
          <w:sz w:val="28"/>
          <w:szCs w:val="28"/>
          <w:lang w:eastAsia="zh-CN" w:bidi="hi-IN"/>
        </w:rPr>
        <w:t xml:space="preserve"> 100,0 %.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shd w:val="clear" w:color="auto" w:fill="FFFFFF"/>
          <w:lang w:eastAsia="zh-CN"/>
        </w:rPr>
      </w:pP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sz w:val="28"/>
          <w:szCs w:val="28"/>
          <w:lang w:eastAsia="zh-CN"/>
        </w:rPr>
        <w:t>Программа «Развитие жилищно-коммунального хозяйства».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Ответственный исполнитель Программы - управление муниципального хозяйства;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соисполнители - отдел жилищного учета, строительства и муниципального контроля администрации Петровского городского округа Ставропольского края (далее - отдел жилищного учета); </w:t>
      </w:r>
      <w:r w:rsidRPr="00826FCC">
        <w:rPr>
          <w:rFonts w:ascii="Times New Roman" w:eastAsia="Times New Roman" w:hAnsi="Times New Roman" w:cs="Times New Roman"/>
          <w:sz w:val="28"/>
          <w:szCs w:val="28"/>
          <w:lang w:eastAsia="ru-RU"/>
        </w:rPr>
        <w:t xml:space="preserve">управление по делам территорий; </w:t>
      </w:r>
      <w:r w:rsidRPr="00826FCC">
        <w:rPr>
          <w:rFonts w:ascii="Times New Roman" w:eastAsia="Times New Roman" w:hAnsi="Times New Roman" w:cs="Times New Roman"/>
          <w:sz w:val="28"/>
          <w:szCs w:val="28"/>
          <w:lang w:eastAsia="zh-CN"/>
        </w:rPr>
        <w:t>отдел имущественных и земельных отношений; отдел культуры; отдел физкультуры и спорта.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ru-RU"/>
        </w:rPr>
        <w:t xml:space="preserve">участники </w:t>
      </w:r>
      <w:r w:rsidRPr="00826FCC">
        <w:rPr>
          <w:rFonts w:ascii="Times New Roman" w:eastAsia="Times New Roman" w:hAnsi="Times New Roman" w:cs="Times New Roman"/>
          <w:sz w:val="28"/>
          <w:szCs w:val="28"/>
          <w:lang w:eastAsia="ru-RU"/>
        </w:rPr>
        <w:t xml:space="preserve">- </w:t>
      </w:r>
      <w:r w:rsidRPr="00826FCC">
        <w:rPr>
          <w:rFonts w:ascii="Times New Roman" w:eastAsia="Times New Roman" w:hAnsi="Times New Roman" w:cs="Times New Roman"/>
          <w:sz w:val="28"/>
          <w:szCs w:val="28"/>
          <w:lang w:eastAsia="zh-CN"/>
        </w:rPr>
        <w:t xml:space="preserve">муниципальное казенное учреждение «Содержание и эксплуатация муниципального имущества» </w:t>
      </w:r>
      <w:r w:rsidRPr="00826FCC">
        <w:rPr>
          <w:rFonts w:ascii="Times New Roman" w:eastAsia="CourierNewPSMT" w:hAnsi="Times New Roman" w:cs="Times New Roman"/>
          <w:sz w:val="28"/>
          <w:szCs w:val="28"/>
          <w:lang w:eastAsia="zh-CN"/>
        </w:rPr>
        <w:t>(далее - МКУ «СЭМИ»)</w:t>
      </w:r>
      <w:r w:rsidRPr="00826FCC">
        <w:rPr>
          <w:rFonts w:ascii="Times New Roman" w:eastAsia="Times New Roman" w:hAnsi="Times New Roman" w:cs="Times New Roman"/>
          <w:sz w:val="28"/>
          <w:szCs w:val="28"/>
          <w:lang w:eastAsia="ru-RU"/>
        </w:rPr>
        <w:t>; муниципальное бюджетное учреждения Петровского городского округа Ставропольского края «Коммунальное хозяйство» (далее - МБУ «КХ»); муниципальное казенное предприятие Петровского городского округа Ставропольского края «</w:t>
      </w:r>
      <w:proofErr w:type="spellStart"/>
      <w:r w:rsidRPr="00826FCC">
        <w:rPr>
          <w:rFonts w:ascii="Times New Roman" w:eastAsia="Times New Roman" w:hAnsi="Times New Roman" w:cs="Times New Roman"/>
          <w:sz w:val="28"/>
          <w:szCs w:val="28"/>
          <w:lang w:eastAsia="ru-RU"/>
        </w:rPr>
        <w:t>Торгбыт</w:t>
      </w:r>
      <w:proofErr w:type="spellEnd"/>
      <w:r w:rsidRPr="00826FCC">
        <w:rPr>
          <w:rFonts w:ascii="Times New Roman" w:eastAsia="Times New Roman" w:hAnsi="Times New Roman" w:cs="Times New Roman"/>
          <w:sz w:val="28"/>
          <w:szCs w:val="28"/>
          <w:lang w:eastAsia="ru-RU"/>
        </w:rPr>
        <w:t xml:space="preserve">» (далее - МУП  ПГО </w:t>
      </w:r>
      <w:proofErr w:type="spellStart"/>
      <w:r w:rsidRPr="00826FCC">
        <w:rPr>
          <w:rFonts w:ascii="Times New Roman" w:eastAsia="Times New Roman" w:hAnsi="Times New Roman" w:cs="Times New Roman"/>
          <w:sz w:val="28"/>
          <w:szCs w:val="28"/>
          <w:lang w:eastAsia="ru-RU"/>
        </w:rPr>
        <w:t>СК«Торгбыт</w:t>
      </w:r>
      <w:proofErr w:type="spellEnd"/>
      <w:r w:rsidRPr="00826FCC">
        <w:rPr>
          <w:rFonts w:ascii="Times New Roman" w:eastAsia="Times New Roman" w:hAnsi="Times New Roman" w:cs="Times New Roman"/>
          <w:sz w:val="28"/>
          <w:szCs w:val="28"/>
          <w:lang w:eastAsia="ru-RU"/>
        </w:rPr>
        <w:t xml:space="preserve">»); инициативная группа граждан </w:t>
      </w:r>
      <w:r w:rsidRPr="00826FCC">
        <w:rPr>
          <w:rFonts w:ascii="Times New Roman" w:eastAsia="Times New Roman" w:hAnsi="Times New Roman" w:cs="Times New Roman"/>
          <w:sz w:val="28"/>
          <w:szCs w:val="28"/>
          <w:lang w:eastAsia="zh-CN"/>
        </w:rPr>
        <w:t>(по согласованию);</w:t>
      </w:r>
      <w:r w:rsidRPr="00826FCC">
        <w:rPr>
          <w:rFonts w:ascii="Times New Roman" w:eastAsia="Times New Roman" w:hAnsi="Times New Roman" w:cs="Times New Roman"/>
          <w:sz w:val="28"/>
          <w:szCs w:val="28"/>
          <w:lang w:eastAsia="ru-RU"/>
        </w:rPr>
        <w:t xml:space="preserve"> </w:t>
      </w:r>
      <w:r w:rsidRPr="00826FCC">
        <w:rPr>
          <w:rFonts w:ascii="Times New Roman" w:eastAsia="Times New Roman" w:hAnsi="Times New Roman" w:cs="Times New Roman"/>
          <w:sz w:val="28"/>
          <w:szCs w:val="28"/>
          <w:lang w:eastAsia="zh-CN"/>
        </w:rPr>
        <w:t>жители Петровского городского округа Ставропольского края (по согласованию); хозяйствующие субъекты (по согласованию);</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инициативная группа граждан (по согласованию).</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Программа включает 4 подпрограммы: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«Благоустройство Петровского городского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систем коммунальной инфраструктуры, энергосбережение и повышение энергетической эффективности»;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«Капитальный ремонт общего имущества в многоквартирных домах</w:t>
      </w:r>
      <w:r w:rsidRPr="00826FCC">
        <w:rPr>
          <w:rFonts w:ascii="Times New Roman" w:eastAsia="Times New Roman" w:hAnsi="Times New Roman" w:cs="Times New Roman"/>
          <w:sz w:val="28"/>
          <w:szCs w:val="28"/>
          <w:lang w:val="x-none" w:eastAsia="zh-CN"/>
        </w:rPr>
        <w:t>»</w:t>
      </w:r>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«Обеспечение реализации муниципальной программы Петровского городского округа Ставропольского края «Развитие жилищно-коммунального хозяйства» и </w:t>
      </w:r>
      <w:proofErr w:type="spellStart"/>
      <w:r w:rsidRPr="00826FCC">
        <w:rPr>
          <w:rFonts w:ascii="Times New Roman" w:eastAsia="Times New Roman" w:hAnsi="Times New Roman" w:cs="Times New Roman"/>
          <w:sz w:val="28"/>
          <w:szCs w:val="28"/>
          <w:lang w:eastAsia="zh-CN"/>
        </w:rPr>
        <w:t>общепрограммные</w:t>
      </w:r>
      <w:proofErr w:type="spellEnd"/>
      <w:r w:rsidRPr="00826FCC">
        <w:rPr>
          <w:rFonts w:ascii="Times New Roman" w:eastAsia="Times New Roman" w:hAnsi="Times New Roman" w:cs="Times New Roman"/>
          <w:sz w:val="28"/>
          <w:szCs w:val="28"/>
          <w:lang w:eastAsia="zh-CN"/>
        </w:rPr>
        <w:t xml:space="preserve"> мероприятия».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Достигнутые в отчетном году результаты реализации Программы выглядят следующим образом:</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i/>
          <w:sz w:val="28"/>
          <w:szCs w:val="28"/>
          <w:lang w:eastAsia="zh-CN"/>
        </w:rPr>
        <w:t>Цель 1. Создание благоприятных и безопасных условий проживания в округе.</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На достижение цели направлена </w:t>
      </w:r>
      <w:r w:rsidRPr="00826FCC">
        <w:rPr>
          <w:rFonts w:ascii="Times New Roman" w:eastAsia="Times New Roman" w:hAnsi="Times New Roman" w:cs="Times New Roman"/>
          <w:i/>
          <w:sz w:val="28"/>
          <w:szCs w:val="28"/>
          <w:lang w:eastAsia="zh-CN"/>
        </w:rPr>
        <w:t>задача: «Приведение в качественное состояние элементов благоустройства округа и улучшение санитарно-эпидемиологического состояния территории округа»</w:t>
      </w:r>
      <w:r w:rsidRPr="00826FCC">
        <w:rPr>
          <w:rFonts w:ascii="Times New Roman" w:eastAsia="Times New Roman" w:hAnsi="Times New Roman" w:cs="Times New Roman"/>
          <w:sz w:val="28"/>
          <w:szCs w:val="28"/>
          <w:lang w:eastAsia="zh-CN"/>
        </w:rPr>
        <w:t>, в рамках выполнения, которой в 2023 году проведены следующие работы:</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обеспечен сбор и вывоз твердых коммунальных отходов в общественных местах на территории округа, с дальнейшим направлением на обработку и утилизацию. Общий объем собранных твердых коммунальных отходов составил 8,92 тыс. тонн;</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предоставлены субсидии за счет средств бюджета округа МУП ПГО СК «</w:t>
      </w:r>
      <w:proofErr w:type="spellStart"/>
      <w:r w:rsidRPr="00826FCC">
        <w:rPr>
          <w:rFonts w:ascii="Times New Roman" w:eastAsia="Times New Roman" w:hAnsi="Times New Roman" w:cs="Times New Roman"/>
          <w:sz w:val="28"/>
          <w:szCs w:val="28"/>
          <w:lang w:eastAsia="zh-CN"/>
        </w:rPr>
        <w:t>Торгбыт</w:t>
      </w:r>
      <w:proofErr w:type="spellEnd"/>
      <w:r w:rsidRPr="00826FCC">
        <w:rPr>
          <w:rFonts w:ascii="Times New Roman" w:eastAsia="Times New Roman" w:hAnsi="Times New Roman" w:cs="Times New Roman"/>
          <w:sz w:val="28"/>
          <w:szCs w:val="28"/>
          <w:lang w:eastAsia="zh-CN"/>
        </w:rPr>
        <w:t>» на возмещение недополученных доходов по оказанию банных услуг по помывке населения;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произведены работы по </w:t>
      </w:r>
      <w:proofErr w:type="spellStart"/>
      <w:r w:rsidRPr="00826FCC">
        <w:rPr>
          <w:rFonts w:ascii="Times New Roman" w:eastAsia="Times New Roman" w:hAnsi="Times New Roman" w:cs="Times New Roman"/>
          <w:sz w:val="28"/>
          <w:szCs w:val="28"/>
          <w:lang w:eastAsia="zh-CN"/>
        </w:rPr>
        <w:t>кронированию</w:t>
      </w:r>
      <w:proofErr w:type="spellEnd"/>
      <w:r w:rsidRPr="00826FCC">
        <w:rPr>
          <w:rFonts w:ascii="Times New Roman" w:eastAsia="Times New Roman" w:hAnsi="Times New Roman" w:cs="Times New Roman"/>
          <w:sz w:val="28"/>
          <w:szCs w:val="28"/>
          <w:lang w:eastAsia="zh-CN"/>
        </w:rPr>
        <w:t xml:space="preserve"> ветвей деревьев и спил аварийных деревьев на территории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проведены мероприятия по содержанию в надлежащем санитарно-эпидемиологическом состоянии территорий кладбищ площадью 91,65 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проведен комплекс мероприятий по регулированию численности безнадзорных животных; по отлову и содержанию безнадзорных животных, их лечению, а также предупреждению и ликвидации болезней, общих для животных и человека;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реализовано 9 инициативных проектов на территории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x-none"/>
        </w:rPr>
      </w:pPr>
      <w:r w:rsidRPr="00826FCC">
        <w:rPr>
          <w:rFonts w:ascii="Times New Roman" w:eastAsia="Times New Roman" w:hAnsi="Times New Roman" w:cs="Times New Roman"/>
          <w:sz w:val="28"/>
          <w:szCs w:val="28"/>
          <w:lang w:eastAsia="x-none"/>
        </w:rPr>
        <w:t>1) Благоустройство парковой зоны по ул. Советской, 16 а (четвертый этап) в селе Высоцкое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x-none"/>
        </w:rPr>
      </w:pPr>
      <w:r w:rsidRPr="00826FCC">
        <w:rPr>
          <w:rFonts w:ascii="Times New Roman" w:eastAsia="Times New Roman" w:hAnsi="Times New Roman" w:cs="Times New Roman"/>
          <w:sz w:val="28"/>
          <w:szCs w:val="28"/>
          <w:lang w:eastAsia="x-none"/>
        </w:rPr>
        <w:t xml:space="preserve">2) Благоустройство части земельного участка, расположенного по                     ул. </w:t>
      </w:r>
      <w:proofErr w:type="spellStart"/>
      <w:r w:rsidRPr="00826FCC">
        <w:rPr>
          <w:rFonts w:ascii="Times New Roman" w:eastAsia="Times New Roman" w:hAnsi="Times New Roman" w:cs="Times New Roman"/>
          <w:sz w:val="28"/>
          <w:szCs w:val="28"/>
          <w:lang w:eastAsia="x-none"/>
        </w:rPr>
        <w:t>Ледовского</w:t>
      </w:r>
      <w:proofErr w:type="spellEnd"/>
      <w:r w:rsidRPr="00826FCC">
        <w:rPr>
          <w:rFonts w:ascii="Times New Roman" w:eastAsia="Times New Roman" w:hAnsi="Times New Roman" w:cs="Times New Roman"/>
          <w:sz w:val="28"/>
          <w:szCs w:val="28"/>
          <w:lang w:eastAsia="x-none"/>
        </w:rPr>
        <w:t xml:space="preserve"> 2в в селе </w:t>
      </w:r>
      <w:proofErr w:type="spellStart"/>
      <w:r w:rsidRPr="00826FCC">
        <w:rPr>
          <w:rFonts w:ascii="Times New Roman" w:eastAsia="Times New Roman" w:hAnsi="Times New Roman" w:cs="Times New Roman"/>
          <w:sz w:val="28"/>
          <w:szCs w:val="28"/>
          <w:lang w:eastAsia="x-none"/>
        </w:rPr>
        <w:t>Константиновское</w:t>
      </w:r>
      <w:proofErr w:type="spellEnd"/>
      <w:r w:rsidRPr="00826FCC">
        <w:rPr>
          <w:rFonts w:ascii="Times New Roman" w:eastAsia="Times New Roman" w:hAnsi="Times New Roman" w:cs="Times New Roman"/>
          <w:sz w:val="28"/>
          <w:szCs w:val="28"/>
          <w:lang w:eastAsia="x-none"/>
        </w:rPr>
        <w:t xml:space="preserve">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x-none"/>
        </w:rPr>
      </w:pPr>
      <w:r w:rsidRPr="00826FCC">
        <w:rPr>
          <w:rFonts w:ascii="Times New Roman" w:eastAsia="Times New Roman" w:hAnsi="Times New Roman" w:cs="Times New Roman"/>
          <w:sz w:val="28"/>
          <w:szCs w:val="28"/>
          <w:lang w:eastAsia="x-none"/>
        </w:rPr>
        <w:t>3) Благоустройство детской площадки по ул. Мира в селе Просянка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x-none"/>
        </w:rPr>
      </w:pPr>
      <w:r w:rsidRPr="00826FCC">
        <w:rPr>
          <w:rFonts w:ascii="Times New Roman" w:eastAsia="Times New Roman" w:hAnsi="Times New Roman" w:cs="Times New Roman"/>
          <w:sz w:val="28"/>
          <w:szCs w:val="28"/>
          <w:lang w:eastAsia="x-none"/>
        </w:rPr>
        <w:t>4) Благоустройство общественной территории по ул. Красная в                    селе Сухая Буйвола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x-none"/>
        </w:rPr>
      </w:pPr>
      <w:r w:rsidRPr="00826FCC">
        <w:rPr>
          <w:rFonts w:ascii="Times New Roman" w:eastAsia="Times New Roman" w:hAnsi="Times New Roman" w:cs="Times New Roman"/>
          <w:sz w:val="28"/>
          <w:szCs w:val="28"/>
          <w:lang w:eastAsia="x-none"/>
        </w:rPr>
        <w:t xml:space="preserve">5) Благоустройство городского кладбища № 1 на пересечении </w:t>
      </w:r>
      <w:r w:rsidRPr="00826FCC">
        <w:rPr>
          <w:rFonts w:ascii="Times New Roman" w:eastAsia="Times New Roman" w:hAnsi="Times New Roman" w:cs="Times New Roman"/>
          <w:sz w:val="28"/>
          <w:szCs w:val="28"/>
          <w:lang w:eastAsia="x-none"/>
        </w:rPr>
        <w:br/>
        <w:t>ул. Николаенко и ул. Шевченко (2 этап);</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x-none"/>
        </w:rPr>
      </w:pPr>
      <w:r w:rsidRPr="00826FCC">
        <w:rPr>
          <w:rFonts w:ascii="Times New Roman" w:eastAsia="Times New Roman" w:hAnsi="Times New Roman" w:cs="Times New Roman"/>
          <w:sz w:val="28"/>
          <w:szCs w:val="28"/>
          <w:lang w:eastAsia="x-none"/>
        </w:rPr>
        <w:lastRenderedPageBreak/>
        <w:t>6) Благоустройство общественной территории около ОУ ДПО «</w:t>
      </w:r>
      <w:proofErr w:type="spellStart"/>
      <w:r w:rsidRPr="00826FCC">
        <w:rPr>
          <w:rFonts w:ascii="Times New Roman" w:eastAsia="Times New Roman" w:hAnsi="Times New Roman" w:cs="Times New Roman"/>
          <w:sz w:val="28"/>
          <w:szCs w:val="28"/>
          <w:lang w:eastAsia="x-none"/>
        </w:rPr>
        <w:t>Светлоградская</w:t>
      </w:r>
      <w:proofErr w:type="spellEnd"/>
      <w:r w:rsidRPr="00826FCC">
        <w:rPr>
          <w:rFonts w:ascii="Times New Roman" w:eastAsia="Times New Roman" w:hAnsi="Times New Roman" w:cs="Times New Roman"/>
          <w:sz w:val="28"/>
          <w:szCs w:val="28"/>
          <w:lang w:eastAsia="x-none"/>
        </w:rPr>
        <w:t xml:space="preserve"> АШ ДОСААФ»;</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x-none"/>
        </w:rPr>
      </w:pPr>
      <w:r w:rsidRPr="00826FCC">
        <w:rPr>
          <w:rFonts w:ascii="Times New Roman" w:eastAsia="Times New Roman" w:hAnsi="Times New Roman" w:cs="Times New Roman"/>
          <w:sz w:val="28"/>
          <w:szCs w:val="28"/>
          <w:lang w:eastAsia="x-none"/>
        </w:rPr>
        <w:t xml:space="preserve">7) Обустройство общественной территории по ул. Ленина, 39а (второй этап) в селе </w:t>
      </w:r>
      <w:proofErr w:type="spellStart"/>
      <w:r w:rsidRPr="00826FCC">
        <w:rPr>
          <w:rFonts w:ascii="Times New Roman" w:eastAsia="Times New Roman" w:hAnsi="Times New Roman" w:cs="Times New Roman"/>
          <w:sz w:val="28"/>
          <w:szCs w:val="28"/>
          <w:lang w:eastAsia="x-none"/>
        </w:rPr>
        <w:t>Шведино</w:t>
      </w:r>
      <w:proofErr w:type="spellEnd"/>
      <w:r w:rsidRPr="00826FCC">
        <w:rPr>
          <w:rFonts w:ascii="Times New Roman" w:eastAsia="Times New Roman" w:hAnsi="Times New Roman" w:cs="Times New Roman"/>
          <w:sz w:val="28"/>
          <w:szCs w:val="28"/>
          <w:lang w:eastAsia="x-none"/>
        </w:rPr>
        <w:t xml:space="preserve">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x-none"/>
        </w:rPr>
      </w:pPr>
      <w:r w:rsidRPr="00826FCC">
        <w:rPr>
          <w:rFonts w:ascii="Times New Roman" w:eastAsia="Times New Roman" w:hAnsi="Times New Roman" w:cs="Times New Roman"/>
          <w:sz w:val="28"/>
          <w:szCs w:val="28"/>
          <w:lang w:eastAsia="x-none"/>
        </w:rPr>
        <w:t>8) реализация инициативного проекта «Благоустройство пешеходной зоны улицы Ленина в селе Гофицкое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x-none"/>
        </w:rPr>
      </w:pPr>
      <w:r w:rsidRPr="00826FCC">
        <w:rPr>
          <w:rFonts w:ascii="Times New Roman" w:eastAsia="Times New Roman" w:hAnsi="Times New Roman" w:cs="Times New Roman"/>
          <w:sz w:val="28"/>
          <w:szCs w:val="28"/>
          <w:lang w:eastAsia="x-none"/>
        </w:rPr>
        <w:t>9) Благоустройство земельного участка на пересечение улицы Ленина с улицей Советская в селе Благодатное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в отчетном периоде благоустроено 14 общественных территорий </w:t>
      </w:r>
      <w:proofErr w:type="gramStart"/>
      <w:r w:rsidRPr="00826FCC">
        <w:rPr>
          <w:rFonts w:ascii="Times New Roman" w:eastAsia="Times New Roman" w:hAnsi="Times New Roman" w:cs="Times New Roman"/>
          <w:sz w:val="28"/>
          <w:szCs w:val="28"/>
          <w:lang w:eastAsia="zh-CN"/>
        </w:rPr>
        <w:t>в</w:t>
      </w:r>
      <w:proofErr w:type="gramEnd"/>
      <w:r w:rsidRPr="00826FCC">
        <w:rPr>
          <w:rFonts w:ascii="Times New Roman" w:eastAsia="Times New Roman" w:hAnsi="Times New Roman" w:cs="Times New Roman"/>
          <w:sz w:val="28"/>
          <w:szCs w:val="28"/>
          <w:lang w:eastAsia="zh-CN"/>
        </w:rPr>
        <w:t xml:space="preserve"> не </w:t>
      </w:r>
      <w:proofErr w:type="gramStart"/>
      <w:r w:rsidRPr="00826FCC">
        <w:rPr>
          <w:rFonts w:ascii="Times New Roman" w:eastAsia="Times New Roman" w:hAnsi="Times New Roman" w:cs="Times New Roman"/>
          <w:sz w:val="28"/>
          <w:szCs w:val="28"/>
          <w:lang w:eastAsia="zh-CN"/>
        </w:rPr>
        <w:t>рамок</w:t>
      </w:r>
      <w:proofErr w:type="gramEnd"/>
      <w:r w:rsidRPr="00826FCC">
        <w:rPr>
          <w:rFonts w:ascii="Times New Roman" w:eastAsia="Times New Roman" w:hAnsi="Times New Roman" w:cs="Times New Roman"/>
          <w:sz w:val="28"/>
          <w:szCs w:val="28"/>
          <w:lang w:eastAsia="zh-CN"/>
        </w:rPr>
        <w:t xml:space="preserve"> реализации инициативных проектов, проведены работы по обустройству детских площадок на территории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с. Благодатное, ул. Советская, з/у 5в;</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с. Высоцкое, ул. </w:t>
      </w:r>
      <w:proofErr w:type="gramStart"/>
      <w:r w:rsidRPr="00826FCC">
        <w:rPr>
          <w:rFonts w:ascii="Times New Roman" w:eastAsia="Times New Roman" w:hAnsi="Times New Roman" w:cs="Times New Roman"/>
          <w:sz w:val="28"/>
          <w:szCs w:val="28"/>
          <w:lang w:eastAsia="zh-CN"/>
        </w:rPr>
        <w:t>Аптечная</w:t>
      </w:r>
      <w:proofErr w:type="gramEnd"/>
      <w:r w:rsidRPr="00826FCC">
        <w:rPr>
          <w:rFonts w:ascii="Times New Roman" w:eastAsia="Times New Roman" w:hAnsi="Times New Roman" w:cs="Times New Roman"/>
          <w:sz w:val="28"/>
          <w:szCs w:val="28"/>
          <w:lang w:eastAsia="zh-CN"/>
        </w:rPr>
        <w:t>, з/у 30 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с. Гофицкое, ул. </w:t>
      </w:r>
      <w:proofErr w:type="gramStart"/>
      <w:r w:rsidRPr="00826FCC">
        <w:rPr>
          <w:rFonts w:ascii="Times New Roman" w:eastAsia="Times New Roman" w:hAnsi="Times New Roman" w:cs="Times New Roman"/>
          <w:sz w:val="28"/>
          <w:szCs w:val="28"/>
          <w:lang w:eastAsia="zh-CN"/>
        </w:rPr>
        <w:t>Гражданская</w:t>
      </w:r>
      <w:proofErr w:type="gramEnd"/>
      <w:r w:rsidRPr="00826FCC">
        <w:rPr>
          <w:rFonts w:ascii="Times New Roman" w:eastAsia="Times New Roman" w:hAnsi="Times New Roman" w:cs="Times New Roman"/>
          <w:sz w:val="28"/>
          <w:szCs w:val="28"/>
          <w:lang w:eastAsia="zh-CN"/>
        </w:rPr>
        <w:t>, з/у 85 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w:t>
      </w:r>
      <w:proofErr w:type="gramStart"/>
      <w:r w:rsidRPr="00826FCC">
        <w:rPr>
          <w:rFonts w:ascii="Times New Roman" w:eastAsia="Times New Roman" w:hAnsi="Times New Roman" w:cs="Times New Roman"/>
          <w:sz w:val="28"/>
          <w:szCs w:val="28"/>
          <w:lang w:eastAsia="zh-CN"/>
        </w:rPr>
        <w:t>с</w:t>
      </w:r>
      <w:proofErr w:type="gramEnd"/>
      <w:r w:rsidRPr="00826FCC">
        <w:rPr>
          <w:rFonts w:ascii="Times New Roman" w:eastAsia="Times New Roman" w:hAnsi="Times New Roman" w:cs="Times New Roman"/>
          <w:sz w:val="28"/>
          <w:szCs w:val="28"/>
          <w:lang w:eastAsia="zh-CN"/>
        </w:rPr>
        <w:t xml:space="preserve">. </w:t>
      </w:r>
      <w:proofErr w:type="gramStart"/>
      <w:r w:rsidRPr="00826FCC">
        <w:rPr>
          <w:rFonts w:ascii="Times New Roman" w:eastAsia="Times New Roman" w:hAnsi="Times New Roman" w:cs="Times New Roman"/>
          <w:sz w:val="28"/>
          <w:szCs w:val="28"/>
          <w:lang w:eastAsia="zh-CN"/>
        </w:rPr>
        <w:t>Донская</w:t>
      </w:r>
      <w:proofErr w:type="gramEnd"/>
      <w:r w:rsidRPr="00826FCC">
        <w:rPr>
          <w:rFonts w:ascii="Times New Roman" w:eastAsia="Times New Roman" w:hAnsi="Times New Roman" w:cs="Times New Roman"/>
          <w:sz w:val="28"/>
          <w:szCs w:val="28"/>
          <w:lang w:eastAsia="zh-CN"/>
        </w:rPr>
        <w:t xml:space="preserve"> Балка, ул. Ленина, з/у 121 б;</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с. </w:t>
      </w:r>
      <w:proofErr w:type="spellStart"/>
      <w:r w:rsidRPr="00826FCC">
        <w:rPr>
          <w:rFonts w:ascii="Times New Roman" w:eastAsia="Times New Roman" w:hAnsi="Times New Roman" w:cs="Times New Roman"/>
          <w:sz w:val="28"/>
          <w:szCs w:val="28"/>
          <w:lang w:eastAsia="zh-CN"/>
        </w:rPr>
        <w:t>Константиновское</w:t>
      </w:r>
      <w:proofErr w:type="spellEnd"/>
      <w:r w:rsidRPr="00826FCC">
        <w:rPr>
          <w:rFonts w:ascii="Times New Roman" w:eastAsia="Times New Roman" w:hAnsi="Times New Roman" w:cs="Times New Roman"/>
          <w:sz w:val="28"/>
          <w:szCs w:val="28"/>
          <w:lang w:eastAsia="zh-CN"/>
        </w:rPr>
        <w:t>, ул. Советская, з/у 16;</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w:t>
      </w:r>
      <w:proofErr w:type="spellStart"/>
      <w:r w:rsidRPr="00826FCC">
        <w:rPr>
          <w:rFonts w:ascii="Times New Roman" w:eastAsia="Times New Roman" w:hAnsi="Times New Roman" w:cs="Times New Roman"/>
          <w:sz w:val="28"/>
          <w:szCs w:val="28"/>
          <w:lang w:eastAsia="zh-CN"/>
        </w:rPr>
        <w:t>с</w:t>
      </w:r>
      <w:proofErr w:type="gramStart"/>
      <w:r w:rsidRPr="00826FCC">
        <w:rPr>
          <w:rFonts w:ascii="Times New Roman" w:eastAsia="Times New Roman" w:hAnsi="Times New Roman" w:cs="Times New Roman"/>
          <w:sz w:val="28"/>
          <w:szCs w:val="28"/>
          <w:lang w:eastAsia="zh-CN"/>
        </w:rPr>
        <w:t>.Н</w:t>
      </w:r>
      <w:proofErr w:type="gramEnd"/>
      <w:r w:rsidRPr="00826FCC">
        <w:rPr>
          <w:rFonts w:ascii="Times New Roman" w:eastAsia="Times New Roman" w:hAnsi="Times New Roman" w:cs="Times New Roman"/>
          <w:sz w:val="28"/>
          <w:szCs w:val="28"/>
          <w:lang w:eastAsia="zh-CN"/>
        </w:rPr>
        <w:t>иколина</w:t>
      </w:r>
      <w:proofErr w:type="spellEnd"/>
      <w:r w:rsidRPr="00826FCC">
        <w:rPr>
          <w:rFonts w:ascii="Times New Roman" w:eastAsia="Times New Roman" w:hAnsi="Times New Roman" w:cs="Times New Roman"/>
          <w:sz w:val="28"/>
          <w:szCs w:val="28"/>
          <w:lang w:eastAsia="zh-CN"/>
        </w:rPr>
        <w:t xml:space="preserve"> Балка, пл. Школьная, з/у 2б;</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п. Полевой, ул. </w:t>
      </w:r>
      <w:proofErr w:type="gramStart"/>
      <w:r w:rsidRPr="00826FCC">
        <w:rPr>
          <w:rFonts w:ascii="Times New Roman" w:eastAsia="Times New Roman" w:hAnsi="Times New Roman" w:cs="Times New Roman"/>
          <w:sz w:val="28"/>
          <w:szCs w:val="28"/>
          <w:lang w:eastAsia="zh-CN"/>
        </w:rPr>
        <w:t>Центральная</w:t>
      </w:r>
      <w:proofErr w:type="gramEnd"/>
      <w:r w:rsidRPr="00826FCC">
        <w:rPr>
          <w:rFonts w:ascii="Times New Roman" w:eastAsia="Times New Roman" w:hAnsi="Times New Roman" w:cs="Times New Roman"/>
          <w:sz w:val="28"/>
          <w:szCs w:val="28"/>
          <w:lang w:eastAsia="zh-CN"/>
        </w:rPr>
        <w:t>, з/у 3а;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w:t>
      </w:r>
      <w:proofErr w:type="gramStart"/>
      <w:r w:rsidRPr="00826FCC">
        <w:rPr>
          <w:rFonts w:ascii="Times New Roman" w:eastAsia="Times New Roman" w:hAnsi="Times New Roman" w:cs="Times New Roman"/>
          <w:sz w:val="28"/>
          <w:szCs w:val="28"/>
          <w:lang w:eastAsia="zh-CN"/>
        </w:rPr>
        <w:t>с</w:t>
      </w:r>
      <w:proofErr w:type="gramEnd"/>
      <w:r w:rsidRPr="00826FCC">
        <w:rPr>
          <w:rFonts w:ascii="Times New Roman" w:eastAsia="Times New Roman" w:hAnsi="Times New Roman" w:cs="Times New Roman"/>
          <w:sz w:val="28"/>
          <w:szCs w:val="28"/>
          <w:lang w:eastAsia="zh-CN"/>
        </w:rPr>
        <w:t>. Просянка, ул. Речная, з/у 2б;</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 Рогатая Балка, ул. Красная, з/у 29 б;</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 с. Сухая Буйвола, ул. Песчаная, з/у 9а;</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с. </w:t>
      </w:r>
      <w:proofErr w:type="spellStart"/>
      <w:r w:rsidRPr="00826FCC">
        <w:rPr>
          <w:rFonts w:ascii="Times New Roman" w:eastAsia="Times New Roman" w:hAnsi="Times New Roman" w:cs="Times New Roman"/>
          <w:sz w:val="28"/>
          <w:szCs w:val="28"/>
          <w:lang w:eastAsia="zh-CN"/>
        </w:rPr>
        <w:t>Мартыновка</w:t>
      </w:r>
      <w:proofErr w:type="spellEnd"/>
      <w:r w:rsidRPr="00826FCC">
        <w:rPr>
          <w:rFonts w:ascii="Times New Roman" w:eastAsia="Times New Roman" w:hAnsi="Times New Roman" w:cs="Times New Roman"/>
          <w:sz w:val="28"/>
          <w:szCs w:val="28"/>
          <w:lang w:eastAsia="zh-CN"/>
        </w:rPr>
        <w:t>, ул. Новая, з/у 29а;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с. </w:t>
      </w:r>
      <w:proofErr w:type="spellStart"/>
      <w:r w:rsidRPr="00826FCC">
        <w:rPr>
          <w:rFonts w:ascii="Times New Roman" w:eastAsia="Times New Roman" w:hAnsi="Times New Roman" w:cs="Times New Roman"/>
          <w:sz w:val="28"/>
          <w:szCs w:val="28"/>
          <w:lang w:eastAsia="zh-CN"/>
        </w:rPr>
        <w:t>Шведино</w:t>
      </w:r>
      <w:proofErr w:type="spellEnd"/>
      <w:r w:rsidRPr="00826FCC">
        <w:rPr>
          <w:rFonts w:ascii="Times New Roman" w:eastAsia="Times New Roman" w:hAnsi="Times New Roman" w:cs="Times New Roman"/>
          <w:sz w:val="28"/>
          <w:szCs w:val="28"/>
          <w:lang w:eastAsia="zh-CN"/>
        </w:rPr>
        <w:t>, ул. Ленина, з/у 77а;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г. Светлоград, пл. </w:t>
      </w:r>
      <w:proofErr w:type="gramStart"/>
      <w:r w:rsidRPr="00826FCC">
        <w:rPr>
          <w:rFonts w:ascii="Times New Roman" w:eastAsia="Times New Roman" w:hAnsi="Times New Roman" w:cs="Times New Roman"/>
          <w:sz w:val="28"/>
          <w:szCs w:val="28"/>
          <w:lang w:eastAsia="zh-CN"/>
        </w:rPr>
        <w:t>Выставочная</w:t>
      </w:r>
      <w:proofErr w:type="gramEnd"/>
      <w:r w:rsidRPr="00826FCC">
        <w:rPr>
          <w:rFonts w:ascii="Times New Roman" w:eastAsia="Times New Roman" w:hAnsi="Times New Roman" w:cs="Times New Roman"/>
          <w:sz w:val="28"/>
          <w:szCs w:val="28"/>
          <w:lang w:eastAsia="zh-CN"/>
        </w:rPr>
        <w:t>, 50;</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г. Светлоград, ул. Пушкина, 12.</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рамках реализации инициативных проектов в округе за счет местного бюджета проведены следующие работы: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1) Благоустройство земельного участка, расположенного по адресу: Ставропольский край, Петровский район, село Донская Балка, ул. Ленина, 100б;</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2) Благоустройство сквера «</w:t>
      </w:r>
      <w:proofErr w:type="spellStart"/>
      <w:r w:rsidRPr="00826FCC">
        <w:rPr>
          <w:rFonts w:ascii="Times New Roman" w:eastAsia="Times New Roman" w:hAnsi="Times New Roman" w:cs="Times New Roman"/>
          <w:sz w:val="28"/>
          <w:szCs w:val="28"/>
          <w:lang w:eastAsia="zh-CN"/>
        </w:rPr>
        <w:t>В.О.Гофицкого</w:t>
      </w:r>
      <w:proofErr w:type="spellEnd"/>
      <w:r w:rsidRPr="00826FCC">
        <w:rPr>
          <w:rFonts w:ascii="Times New Roman" w:eastAsia="Times New Roman" w:hAnsi="Times New Roman" w:cs="Times New Roman"/>
          <w:sz w:val="28"/>
          <w:szCs w:val="28"/>
          <w:lang w:eastAsia="zh-CN"/>
        </w:rPr>
        <w:t>» в селе Гофицкое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3) Обустройство комплексной игровой детской площадки в                         поселке Маяк по улице Центральная Петровского городского округа Ставропольского края;</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4) Устройство тротуара на земельном участке, расположенном по адресу: </w:t>
      </w:r>
      <w:proofErr w:type="spellStart"/>
      <w:r w:rsidRPr="00826FCC">
        <w:rPr>
          <w:rFonts w:ascii="Times New Roman" w:eastAsia="Times New Roman" w:hAnsi="Times New Roman" w:cs="Times New Roman"/>
          <w:sz w:val="28"/>
          <w:szCs w:val="28"/>
          <w:lang w:eastAsia="zh-CN"/>
        </w:rPr>
        <w:t>ул</w:t>
      </w:r>
      <w:proofErr w:type="gramStart"/>
      <w:r w:rsidRPr="00826FCC">
        <w:rPr>
          <w:rFonts w:ascii="Times New Roman" w:eastAsia="Times New Roman" w:hAnsi="Times New Roman" w:cs="Times New Roman"/>
          <w:sz w:val="28"/>
          <w:szCs w:val="28"/>
          <w:lang w:eastAsia="zh-CN"/>
        </w:rPr>
        <w:t>.Л</w:t>
      </w:r>
      <w:proofErr w:type="gramEnd"/>
      <w:r w:rsidRPr="00826FCC">
        <w:rPr>
          <w:rFonts w:ascii="Times New Roman" w:eastAsia="Times New Roman" w:hAnsi="Times New Roman" w:cs="Times New Roman"/>
          <w:sz w:val="28"/>
          <w:szCs w:val="28"/>
          <w:lang w:eastAsia="zh-CN"/>
        </w:rPr>
        <w:t>едовского</w:t>
      </w:r>
      <w:proofErr w:type="spellEnd"/>
      <w:r w:rsidRPr="00826FCC">
        <w:rPr>
          <w:rFonts w:ascii="Times New Roman" w:eastAsia="Times New Roman" w:hAnsi="Times New Roman" w:cs="Times New Roman"/>
          <w:sz w:val="28"/>
          <w:szCs w:val="28"/>
          <w:lang w:eastAsia="zh-CN"/>
        </w:rPr>
        <w:t xml:space="preserve">, 2А, в селе </w:t>
      </w:r>
      <w:proofErr w:type="spellStart"/>
      <w:r w:rsidRPr="00826FCC">
        <w:rPr>
          <w:rFonts w:ascii="Times New Roman" w:eastAsia="Times New Roman" w:hAnsi="Times New Roman" w:cs="Times New Roman"/>
          <w:sz w:val="28"/>
          <w:szCs w:val="28"/>
          <w:lang w:eastAsia="zh-CN"/>
        </w:rPr>
        <w:t>Константиновское</w:t>
      </w:r>
      <w:proofErr w:type="spellEnd"/>
      <w:r w:rsidRPr="00826FCC">
        <w:rPr>
          <w:rFonts w:ascii="Times New Roman" w:eastAsia="Times New Roman" w:hAnsi="Times New Roman" w:cs="Times New Roman"/>
          <w:sz w:val="28"/>
          <w:szCs w:val="28"/>
          <w:lang w:eastAsia="zh-CN"/>
        </w:rPr>
        <w:t xml:space="preserve">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По итогам 2023 года доля площади округа, на которой обеспечено поддержание санитарно-эпидемиологического состояния в общей площади округа, подлежащей благоустройству, составила 100%.</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lastRenderedPageBreak/>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инициативных проектов на территории Петровского городского округа Ставропольского края в 2023 году составил 2,75 рубля на рубль.</w:t>
      </w:r>
      <w:proofErr w:type="gramEnd"/>
      <w:r w:rsidRPr="00826FCC">
        <w:rPr>
          <w:rFonts w:ascii="Times New Roman" w:eastAsia="Times New Roman" w:hAnsi="Times New Roman" w:cs="Times New Roman"/>
          <w:sz w:val="28"/>
          <w:szCs w:val="28"/>
          <w:lang w:eastAsia="zh-CN"/>
        </w:rPr>
        <w:t xml:space="preserve"> Цель достигнута.</w:t>
      </w:r>
    </w:p>
    <w:p w:rsidR="00826FCC" w:rsidRPr="00826FCC" w:rsidRDefault="00826FCC" w:rsidP="00826FCC">
      <w:pPr>
        <w:suppressAutoHyphens/>
        <w:autoSpaceDE w:val="0"/>
        <w:snapToGrid w:val="0"/>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Times New Roman" w:hAnsi="Times New Roman" w:cs="Times New Roman"/>
          <w:b/>
          <w:i/>
          <w:sz w:val="28"/>
          <w:szCs w:val="28"/>
          <w:lang w:eastAsia="zh-CN"/>
        </w:rPr>
        <w:t>Цель 2. Развитие систем коммунальной инфраструктуры и повышение энергетической эффективности использования топливно-энергетических ресурсов на территории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На достижение цели направлена задача: </w:t>
      </w:r>
      <w:r w:rsidRPr="00826FCC">
        <w:rPr>
          <w:rFonts w:ascii="Times New Roman" w:eastAsia="Times New Roman" w:hAnsi="Times New Roman" w:cs="Times New Roman"/>
          <w:i/>
          <w:sz w:val="28"/>
          <w:szCs w:val="28"/>
          <w:lang w:eastAsia="zh-CN"/>
        </w:rPr>
        <w:t>«</w:t>
      </w:r>
      <w:r w:rsidRPr="00826FCC">
        <w:rPr>
          <w:rFonts w:ascii="Times New Roman" w:eastAsia="Times New Roman" w:hAnsi="Times New Roman" w:cs="Times New Roman"/>
          <w:i/>
          <w:iCs/>
          <w:sz w:val="28"/>
          <w:szCs w:val="28"/>
          <w:lang w:eastAsia="zh-CN"/>
        </w:rPr>
        <w:t>Реализация мероприятий в области энергосбережения и комплексного развития коммунальной инфраструктуры</w:t>
      </w:r>
      <w:r w:rsidRPr="00826FCC">
        <w:rPr>
          <w:rFonts w:ascii="Times New Roman" w:eastAsia="Times New Roman" w:hAnsi="Times New Roman" w:cs="Times New Roman"/>
          <w:i/>
          <w:sz w:val="28"/>
          <w:szCs w:val="28"/>
          <w:lang w:eastAsia="zh-CN"/>
        </w:rPr>
        <w:t>»</w:t>
      </w:r>
      <w:r w:rsidRPr="00826FCC">
        <w:rPr>
          <w:rFonts w:ascii="Times New Roman" w:eastAsia="Times New Roman" w:hAnsi="Times New Roman" w:cs="Times New Roman"/>
          <w:sz w:val="28"/>
          <w:szCs w:val="28"/>
          <w:lang w:eastAsia="zh-CN"/>
        </w:rPr>
        <w:t>, в рамках выполнения, которой в 2023 году проведены следующие работы:</w:t>
      </w:r>
    </w:p>
    <w:p w:rsidR="00826FCC" w:rsidRPr="00826FCC" w:rsidRDefault="00826FCC" w:rsidP="00826FCC">
      <w:pPr>
        <w:suppressAutoHyphens/>
        <w:spacing w:after="0" w:line="240" w:lineRule="auto"/>
        <w:ind w:firstLine="709"/>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сокращено потребление электроэнергии на уличное освещение, в связи с установкой энергосберегающих ламп в фонарях уличного освещения, а также с установкой 90 новых фонарей уличного освещения в 2023 году;</w:t>
      </w:r>
    </w:p>
    <w:p w:rsidR="00826FCC" w:rsidRPr="00826FCC" w:rsidRDefault="00826FCC" w:rsidP="00826FCC">
      <w:pPr>
        <w:suppressAutoHyphens/>
        <w:spacing w:after="0" w:line="240" w:lineRule="auto"/>
        <w:ind w:firstLine="709"/>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увеличена протяженность освещенных улиц и автомобильных дорог общего пользования местного значения на 3,6 км в 2023 году;</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разработана и утверждена Схема теплоснабжения Петровского  городского округа Ставропольского края. </w:t>
      </w:r>
    </w:p>
    <w:p w:rsidR="00826FCC" w:rsidRPr="00826FCC" w:rsidRDefault="00826FCC" w:rsidP="00826FCC">
      <w:pPr>
        <w:suppressAutoHyphens/>
        <w:spacing w:after="0" w:line="240" w:lineRule="auto"/>
        <w:ind w:firstLine="709"/>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Снижение объемов потребления энергетических ресурсов в отчетном году составило 3%. Цель достигнута.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Цель достигнута. Снижение объемов потребления энергетических ресурсов в отчетном году составило 3%.</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Times New Roman" w:hAnsi="Times New Roman" w:cs="Times New Roman"/>
          <w:b/>
          <w:i/>
          <w:sz w:val="28"/>
          <w:szCs w:val="28"/>
          <w:lang w:eastAsia="zh-CN"/>
        </w:rPr>
        <w:t>Цель 3. Создание комфортных и безопасных условий проживания в многоквартирных домах.</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На достижение цели направлена задача </w:t>
      </w:r>
      <w:r w:rsidRPr="00826FCC">
        <w:rPr>
          <w:rFonts w:ascii="Times New Roman" w:eastAsia="Times New Roman" w:hAnsi="Times New Roman" w:cs="Times New Roman"/>
          <w:i/>
          <w:sz w:val="28"/>
          <w:szCs w:val="28"/>
          <w:lang w:eastAsia="zh-CN"/>
        </w:rPr>
        <w:t>«Эффективное планирование и организация своевременного проведения капитального ремонта общего имущества в многоквартирных домах, расположенных на территории округа»</w:t>
      </w:r>
      <w:r w:rsidRPr="00826FCC">
        <w:rPr>
          <w:rFonts w:ascii="Times New Roman" w:eastAsia="Times New Roman" w:hAnsi="Times New Roman" w:cs="Times New Roman"/>
          <w:sz w:val="28"/>
          <w:szCs w:val="28"/>
          <w:lang w:eastAsia="zh-CN"/>
        </w:rPr>
        <w:t>, в рамках выполнения, которой в 2023 году проведены следующие работы: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произведена актуализация краткосрочного </w:t>
      </w:r>
      <w:proofErr w:type="gramStart"/>
      <w:r w:rsidRPr="00826FCC">
        <w:rPr>
          <w:rFonts w:ascii="Times New Roman" w:eastAsia="Times New Roman" w:hAnsi="Times New Roman" w:cs="Times New Roman"/>
          <w:sz w:val="28"/>
          <w:szCs w:val="28"/>
          <w:lang w:eastAsia="zh-CN"/>
        </w:rPr>
        <w:t>плана реализации региональной программы капитального ремонта общего имущества</w:t>
      </w:r>
      <w:proofErr w:type="gramEnd"/>
      <w:r w:rsidRPr="00826FCC">
        <w:rPr>
          <w:rFonts w:ascii="Times New Roman" w:eastAsia="Times New Roman" w:hAnsi="Times New Roman" w:cs="Times New Roman"/>
          <w:sz w:val="28"/>
          <w:szCs w:val="28"/>
          <w:lang w:eastAsia="zh-CN"/>
        </w:rPr>
        <w:t xml:space="preserve"> в многоквартирных домах, расположенных на территории Петровского городского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произведен капитальный ремонт в двух жилых помещениях муниципального фонда площадью 130,60 </w:t>
      </w:r>
      <w:proofErr w:type="spellStart"/>
      <w:r w:rsidRPr="00826FCC">
        <w:rPr>
          <w:rFonts w:ascii="Times New Roman" w:eastAsia="Times New Roman" w:hAnsi="Times New Roman" w:cs="Times New Roman"/>
          <w:sz w:val="28"/>
          <w:szCs w:val="28"/>
          <w:lang w:eastAsia="zh-CN"/>
        </w:rPr>
        <w:t>кв.м</w:t>
      </w:r>
      <w:proofErr w:type="spellEnd"/>
      <w:r w:rsidRPr="00826FCC">
        <w:rPr>
          <w:rFonts w:ascii="Times New Roman" w:eastAsia="Times New Roman" w:hAnsi="Times New Roman" w:cs="Times New Roman"/>
          <w:sz w:val="28"/>
          <w:szCs w:val="28"/>
          <w:lang w:eastAsia="zh-CN"/>
        </w:rPr>
        <w:t xml:space="preserve">.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своевременно вносились взносы на капитальный ремонт общего имущества многоквартирных домов, в которых расположена муниципальная собственность, в сумме 148,46 тыс. рублей;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согласованы акты приемки оказанных услуг и выполненных работ по проведению капитального ремонта общего имущества в многоквартирных домах.</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По итогам 2023 года: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составила 100 %;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площадь жилых помещений муниципального жилищного фонда, в котором произведен капитальный ремонт (нарастающим итогом) – </w:t>
      </w:r>
      <w:r>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sz w:val="28"/>
          <w:szCs w:val="28"/>
          <w:lang w:eastAsia="zh-CN"/>
        </w:rPr>
        <w:t xml:space="preserve">130,60 </w:t>
      </w:r>
      <w:proofErr w:type="spellStart"/>
      <w:r w:rsidRPr="00826FCC">
        <w:rPr>
          <w:rFonts w:ascii="Times New Roman" w:eastAsia="Times New Roman" w:hAnsi="Times New Roman" w:cs="Times New Roman"/>
          <w:sz w:val="28"/>
          <w:szCs w:val="28"/>
          <w:lang w:eastAsia="zh-CN"/>
        </w:rPr>
        <w:t>кв</w:t>
      </w:r>
      <w:proofErr w:type="gramStart"/>
      <w:r w:rsidRPr="00826FCC">
        <w:rPr>
          <w:rFonts w:ascii="Times New Roman" w:eastAsia="Times New Roman" w:hAnsi="Times New Roman" w:cs="Times New Roman"/>
          <w:sz w:val="28"/>
          <w:szCs w:val="28"/>
          <w:lang w:eastAsia="zh-CN"/>
        </w:rPr>
        <w:t>.м</w:t>
      </w:r>
      <w:proofErr w:type="spellEnd"/>
      <w:proofErr w:type="gramEnd"/>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доля своевременно оплаченных взносов на капитальный ремонт общего имущества многоквартирных домов, в которых расположена муниципальная собственность – 100 %.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Цель достигнута. В 2023 году доля многоквартирных домов, в которых проведен капитальный ремонт общего имущества к общему числу </w:t>
      </w:r>
      <w:proofErr w:type="gramStart"/>
      <w:r w:rsidRPr="00826FCC">
        <w:rPr>
          <w:rFonts w:ascii="Times New Roman" w:eastAsia="Times New Roman" w:hAnsi="Times New Roman" w:cs="Times New Roman"/>
          <w:sz w:val="28"/>
          <w:szCs w:val="28"/>
          <w:lang w:eastAsia="zh-CN"/>
        </w:rPr>
        <w:t>многоквартирных домов, планируемых к проведению мероприятий по капитальному ремонту общего имущества составила</w:t>
      </w:r>
      <w:proofErr w:type="gramEnd"/>
      <w:r w:rsidRPr="00826FCC">
        <w:rPr>
          <w:rFonts w:ascii="Times New Roman" w:eastAsia="Times New Roman" w:hAnsi="Times New Roman" w:cs="Times New Roman"/>
          <w:sz w:val="28"/>
          <w:szCs w:val="28"/>
          <w:lang w:eastAsia="zh-CN"/>
        </w:rPr>
        <w:t xml:space="preserve"> 50,90 %.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sz w:val="28"/>
          <w:szCs w:val="28"/>
          <w:lang w:eastAsia="zh-CN"/>
        </w:rPr>
        <w:t>Программа «Культура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Ответственный исполнитель Программы - отдел культуры;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соисполнители – отдел социального развития, отдел муниципальных закупок, отдел имущественных и земельных отношений.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участники - МБУ КХ, муниципальные учреждения культуры и дополнительного образования в сфере культуры; организации, осуществляющие деятельность на территории округа, участвующие в реализации инициативных проектов на территории округа (по согласованию)  и индивидуальные предприниматели, физические лица округа края (по согласованию).</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Программа включает 2 подпрограммы</w:t>
      </w:r>
      <w:r w:rsidRPr="00826FCC">
        <w:rPr>
          <w:rFonts w:ascii="Times New Roman" w:eastAsia="Times New Roman" w:hAnsi="Times New Roman" w:cs="Times New Roman"/>
          <w:sz w:val="28"/>
          <w:szCs w:val="28"/>
          <w:lang w:val="x-none" w:eastAsia="zh-CN"/>
        </w:rPr>
        <w:t>:</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bidi="hi-IN"/>
        </w:rPr>
      </w:pPr>
      <w:r w:rsidRPr="00826FCC">
        <w:rPr>
          <w:rFonts w:ascii="Times New Roman" w:eastAsia="Calibri" w:hAnsi="Times New Roman" w:cs="Times New Roman"/>
          <w:sz w:val="28"/>
          <w:szCs w:val="28"/>
          <w:lang w:eastAsia="zh-CN" w:bidi="hi-IN"/>
        </w:rPr>
        <w:t>«Организация досуга и создание условий для обеспечения жителей услугами организаций культуры, дополнительного образования в сфере культуры»;</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zh-CN"/>
        </w:rPr>
        <w:t xml:space="preserve">«Обеспечение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w:t>
      </w:r>
      <w:proofErr w:type="spellStart"/>
      <w:r w:rsidRPr="00826FCC">
        <w:rPr>
          <w:rFonts w:ascii="Times New Roman" w:eastAsia="Times New Roman" w:hAnsi="Times New Roman" w:cs="Times New Roman"/>
          <w:sz w:val="28"/>
          <w:szCs w:val="28"/>
          <w:lang w:val="x-none" w:eastAsia="zh-CN"/>
        </w:rPr>
        <w:t>общепрограммные</w:t>
      </w:r>
      <w:proofErr w:type="spellEnd"/>
      <w:r w:rsidRPr="00826FCC">
        <w:rPr>
          <w:rFonts w:ascii="Times New Roman" w:eastAsia="Times New Roman" w:hAnsi="Times New Roman" w:cs="Times New Roman"/>
          <w:sz w:val="28"/>
          <w:szCs w:val="28"/>
          <w:lang w:val="x-none" w:eastAsia="zh-CN"/>
        </w:rPr>
        <w:t xml:space="preserve"> мероприятия».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Times New Roman" w:hAnsi="Times New Roman" w:cs="Times New Roman"/>
          <w:sz w:val="28"/>
          <w:szCs w:val="28"/>
          <w:lang w:val="x-none" w:eastAsia="zh-CN"/>
        </w:rPr>
        <w:t xml:space="preserve">Целью Программы является: </w:t>
      </w:r>
      <w:r w:rsidRPr="00826FCC">
        <w:rPr>
          <w:rFonts w:ascii="Times New Roman" w:eastAsia="Times New Roman" w:hAnsi="Times New Roman" w:cs="Times New Roman"/>
          <w:b/>
          <w:i/>
          <w:sz w:val="28"/>
          <w:szCs w:val="28"/>
          <w:lang w:val="x-none" w:eastAsia="zh-CN"/>
        </w:rPr>
        <w:t>«Сохранение и развитие культуры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bidi="he-IL"/>
        </w:rPr>
      </w:pPr>
      <w:r w:rsidRPr="00826FCC">
        <w:rPr>
          <w:rFonts w:ascii="Times New Roman" w:eastAsia="Calibri" w:hAnsi="Times New Roman" w:cs="Times New Roman"/>
          <w:sz w:val="28"/>
          <w:szCs w:val="28"/>
          <w:lang w:eastAsia="zh-CN" w:bidi="he-IL"/>
        </w:rPr>
        <w:t xml:space="preserve">В соответствии с Программой поэтапного </w:t>
      </w:r>
      <w:proofErr w:type="gramStart"/>
      <w:r w:rsidRPr="00826FCC">
        <w:rPr>
          <w:rFonts w:ascii="Times New Roman" w:eastAsia="Calibri" w:hAnsi="Times New Roman" w:cs="Times New Roman"/>
          <w:sz w:val="28"/>
          <w:szCs w:val="28"/>
          <w:lang w:eastAsia="zh-CN" w:bidi="he-IL"/>
        </w:rPr>
        <w:t>совершенствования системы оплаты труда работников учреждений</w:t>
      </w:r>
      <w:proofErr w:type="gramEnd"/>
      <w:r w:rsidRPr="00826FCC">
        <w:rPr>
          <w:rFonts w:ascii="Times New Roman" w:eastAsia="Calibri" w:hAnsi="Times New Roman" w:cs="Times New Roman"/>
          <w:sz w:val="28"/>
          <w:szCs w:val="28"/>
          <w:lang w:eastAsia="zh-CN" w:bidi="he-IL"/>
        </w:rPr>
        <w:t xml:space="preserve"> обеспечено установление оплаты труда в зависимости от качества оказанных муниципальных услуг и эффективности деятельности работников по заданным критериям и показателям.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bidi="he-IL"/>
        </w:rPr>
      </w:pPr>
      <w:r w:rsidRPr="00826FCC">
        <w:rPr>
          <w:rFonts w:ascii="Times New Roman" w:eastAsia="Calibri" w:hAnsi="Times New Roman" w:cs="Times New Roman"/>
          <w:sz w:val="28"/>
          <w:szCs w:val="28"/>
          <w:lang w:eastAsia="zh-CN" w:bidi="he-IL"/>
        </w:rPr>
        <w:t xml:space="preserve">В 2023 году все работники отрасли «Культура» получили стимулирующие выплаты, предусмотренные новой системой оплаты труда. Выплаты направлены на повышение заинтересованности работника в более </w:t>
      </w:r>
      <w:r w:rsidRPr="00826FCC">
        <w:rPr>
          <w:rFonts w:ascii="Times New Roman" w:eastAsia="Calibri" w:hAnsi="Times New Roman" w:cs="Times New Roman"/>
          <w:sz w:val="28"/>
          <w:szCs w:val="28"/>
          <w:lang w:eastAsia="zh-CN" w:bidi="he-IL"/>
        </w:rPr>
        <w:lastRenderedPageBreak/>
        <w:t>эффективном и качественном выполнении своих трудовых обязанностей, в проявлении инициативы, повышении своей квалификации, в продолжительной работе в учреждении. Размер стимулирующих выплат зависел от личного вклада каждого сотрудника, от интенсивности и показателя работы, от качества выполняемых работ, стажа непрерывной работы и выслуги лет. Стимулирование составляет не менее 30% от фонда оплаты труда. Работники сельских учреждений культуры, дополнительного образования получают компенсационные выплаты в размере 25% за проживание в сельской местности, а также меры социальной поддержки на оплату коммунальных услуг.</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На 31.12.2023 г. фактически достигнутый уровень заработной платы составил:</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педагогические работники – 33 388,42 рубля;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работники культуры –  31 305,29 рубля.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На достижение цели направлено 7 задач.</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i/>
          <w:sz w:val="28"/>
          <w:szCs w:val="28"/>
          <w:lang w:eastAsia="zh-CN"/>
        </w:rPr>
        <w:t>Задача 1: «Развитие культурно-досуговой деятельности и кинообслуживания в Петровском городском округе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u w:val="single"/>
          <w:lang w:eastAsia="zh-CN"/>
        </w:rPr>
      </w:pPr>
      <w:proofErr w:type="gramStart"/>
      <w:r w:rsidRPr="00826FCC">
        <w:rPr>
          <w:rFonts w:ascii="Times New Roman" w:eastAsia="Times New Roman" w:hAnsi="Times New Roman" w:cs="Times New Roman"/>
          <w:sz w:val="28"/>
          <w:szCs w:val="28"/>
          <w:lang w:eastAsia="zh-CN"/>
        </w:rPr>
        <w:t>Вся сеть функционирующих культурно-досуговых учреждений в 2023 году сохранена, насчитывает 56 объектов (работа сельского филиала МКУК «ДК п. Рогатая Балка» «Клуб п. Горного» приостановлена из-за аварийного состояния здания) и составляет 24 клубных учреждения:</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- 1 МБУК «Петровский организационно – методический центр»;</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- 1 городской Дом культуры МКУК «Центральный Дом культуры города Светлограда» (5 филиалов: 3 городских и 2 сельских);</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- 13 сельских Домов культуры (4 сельских филиала) (работа сельского филиала МКУК «ДК п. Рогатая Балка» «Клуб п. Горного» приостановлена из-за аварийного состояния здания).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sz w:val="28"/>
          <w:szCs w:val="28"/>
          <w:lang w:eastAsia="zh-CN"/>
        </w:rPr>
        <w:t xml:space="preserve">В течение 2023 года была обеспечена деятельность учреждений культурно-досугового типа: вовремя выплачивалась заработная плата работникам учреждений, производилась оплата коммунальных услуг, выплачивались меры социальной поддержки 86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color w:val="000000"/>
          <w:sz w:val="28"/>
          <w:szCs w:val="28"/>
          <w:lang w:eastAsia="zh-CN"/>
        </w:rPr>
        <w:t>Незначительно увеличилось количество культурных мероприятий и программ различных форм и направленностей, реализуемых муниципальными учреждениями культурно-досугового типа с 4790 в 2022 г. до 4795 в 2023 г.</w:t>
      </w:r>
      <w:r w:rsidRPr="00826FCC">
        <w:rPr>
          <w:rFonts w:ascii="Times New Roman" w:eastAsia="Times New Roman" w:hAnsi="Times New Roman" w:cs="Times New Roman"/>
          <w:sz w:val="28"/>
          <w:szCs w:val="28"/>
          <w:lang w:eastAsia="zh-CN"/>
        </w:rPr>
        <w:t xml:space="preserve"> Количество зрителей и слушателей, посетивших культурно-досуговые мероприятия, проведенные культурно-досуговыми учреждениями культуры округа, составило 419 450 человек, в 2022 г. – 387 255 человек. В учреждениях культуры округа действуют 325 клубных формирований различной направленности: самодеятельного и прикладного творчества; духовно-нравственного, патриотического, экологического, краеведческого, </w:t>
      </w:r>
      <w:r w:rsidRPr="00826FCC">
        <w:rPr>
          <w:rFonts w:ascii="Times New Roman" w:eastAsia="Times New Roman" w:hAnsi="Times New Roman" w:cs="Times New Roman"/>
          <w:sz w:val="28"/>
          <w:szCs w:val="28"/>
          <w:lang w:eastAsia="zh-CN"/>
        </w:rPr>
        <w:lastRenderedPageBreak/>
        <w:t>правового воспитания; досуговые. Посещают клубные формирования 4 908 человек.</w:t>
      </w:r>
    </w:p>
    <w:p w:rsidR="00826FCC" w:rsidRPr="00826FCC" w:rsidRDefault="00826FCC" w:rsidP="00826FCC">
      <w:pPr>
        <w:widowControl w:val="0"/>
        <w:suppressAutoHyphens/>
        <w:spacing w:after="0" w:line="240" w:lineRule="auto"/>
        <w:ind w:firstLine="709"/>
        <w:jc w:val="both"/>
        <w:rPr>
          <w:rFonts w:ascii="Times New Roman" w:eastAsia="Calibri" w:hAnsi="Times New Roman" w:cs="Times New Roman"/>
          <w:color w:val="000000"/>
          <w:sz w:val="28"/>
          <w:szCs w:val="28"/>
          <w:lang w:val="x-none" w:eastAsia="zh-CN" w:bidi="ru-RU"/>
        </w:rPr>
      </w:pPr>
      <w:r w:rsidRPr="00826FCC">
        <w:rPr>
          <w:rFonts w:ascii="Times New Roman" w:eastAsia="Calibri" w:hAnsi="Times New Roman" w:cs="Times New Roman"/>
          <w:color w:val="000000"/>
          <w:sz w:val="28"/>
          <w:szCs w:val="28"/>
          <w:lang w:val="x-none" w:eastAsia="zh-CN" w:bidi="ru-RU"/>
        </w:rPr>
        <w:t xml:space="preserve">Независимая оценка качества условий оказания услуг в сфере культуры в 2023 г. проведена в </w:t>
      </w:r>
      <w:r w:rsidRPr="00826FCC">
        <w:rPr>
          <w:rFonts w:ascii="Times New Roman" w:eastAsia="Calibri" w:hAnsi="Times New Roman" w:cs="Times New Roman"/>
          <w:color w:val="000000"/>
          <w:sz w:val="28"/>
          <w:szCs w:val="28"/>
          <w:lang w:val="x-none" w:eastAsia="zh-CN"/>
        </w:rPr>
        <w:t>5 культурно-досуговых</w:t>
      </w:r>
      <w:r w:rsidRPr="00826FCC">
        <w:rPr>
          <w:rFonts w:ascii="Times New Roman" w:eastAsia="Calibri" w:hAnsi="Times New Roman" w:cs="Times New Roman"/>
          <w:color w:val="000000"/>
          <w:sz w:val="28"/>
          <w:szCs w:val="28"/>
          <w:lang w:val="x-none" w:eastAsia="zh-CN" w:bidi="ru-RU"/>
        </w:rPr>
        <w:t xml:space="preserve"> учреждениях культуры: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 xml:space="preserve">МКУК «ДК </w:t>
      </w:r>
      <w:proofErr w:type="gramStart"/>
      <w:r w:rsidRPr="00826FCC">
        <w:rPr>
          <w:rFonts w:ascii="Times New Roman" w:eastAsia="Times New Roman" w:hAnsi="Times New Roman" w:cs="Times New Roman"/>
          <w:color w:val="000000"/>
          <w:sz w:val="28"/>
          <w:szCs w:val="28"/>
          <w:lang w:eastAsia="zh-CN"/>
        </w:rPr>
        <w:t>с</w:t>
      </w:r>
      <w:proofErr w:type="gramEnd"/>
      <w:r w:rsidRPr="00826FCC">
        <w:rPr>
          <w:rFonts w:ascii="Times New Roman" w:eastAsia="Times New Roman" w:hAnsi="Times New Roman" w:cs="Times New Roman"/>
          <w:color w:val="000000"/>
          <w:sz w:val="28"/>
          <w:szCs w:val="28"/>
          <w:lang w:eastAsia="zh-CN"/>
        </w:rPr>
        <w:t xml:space="preserve">. Просянка»,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 xml:space="preserve">МКУК «ДК </w:t>
      </w:r>
      <w:proofErr w:type="spellStart"/>
      <w:r w:rsidRPr="00826FCC">
        <w:rPr>
          <w:rFonts w:ascii="Times New Roman" w:eastAsia="Times New Roman" w:hAnsi="Times New Roman" w:cs="Times New Roman"/>
          <w:color w:val="000000"/>
          <w:sz w:val="28"/>
          <w:szCs w:val="28"/>
          <w:lang w:eastAsia="zh-CN"/>
        </w:rPr>
        <w:t>п</w:t>
      </w:r>
      <w:proofErr w:type="gramStart"/>
      <w:r w:rsidRPr="00826FCC">
        <w:rPr>
          <w:rFonts w:ascii="Times New Roman" w:eastAsia="Times New Roman" w:hAnsi="Times New Roman" w:cs="Times New Roman"/>
          <w:color w:val="000000"/>
          <w:sz w:val="28"/>
          <w:szCs w:val="28"/>
          <w:lang w:eastAsia="zh-CN"/>
        </w:rPr>
        <w:t>.Р</w:t>
      </w:r>
      <w:proofErr w:type="gramEnd"/>
      <w:r w:rsidRPr="00826FCC">
        <w:rPr>
          <w:rFonts w:ascii="Times New Roman" w:eastAsia="Times New Roman" w:hAnsi="Times New Roman" w:cs="Times New Roman"/>
          <w:color w:val="000000"/>
          <w:sz w:val="28"/>
          <w:szCs w:val="28"/>
          <w:lang w:eastAsia="zh-CN"/>
        </w:rPr>
        <w:t>огатая</w:t>
      </w:r>
      <w:proofErr w:type="spellEnd"/>
      <w:r w:rsidRPr="00826FCC">
        <w:rPr>
          <w:rFonts w:ascii="Times New Roman" w:eastAsia="Times New Roman" w:hAnsi="Times New Roman" w:cs="Times New Roman"/>
          <w:color w:val="000000"/>
          <w:sz w:val="28"/>
          <w:szCs w:val="28"/>
          <w:lang w:eastAsia="zh-CN"/>
        </w:rPr>
        <w:t xml:space="preserve"> Балка»,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 xml:space="preserve">МКУК «ДК Сухая Буйвола»,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 xml:space="preserve">МКУК «ДК с. </w:t>
      </w:r>
      <w:proofErr w:type="spellStart"/>
      <w:r w:rsidRPr="00826FCC">
        <w:rPr>
          <w:rFonts w:ascii="Times New Roman" w:eastAsia="Times New Roman" w:hAnsi="Times New Roman" w:cs="Times New Roman"/>
          <w:color w:val="000000"/>
          <w:sz w:val="28"/>
          <w:szCs w:val="28"/>
          <w:lang w:eastAsia="zh-CN"/>
        </w:rPr>
        <w:t>Шангала</w:t>
      </w:r>
      <w:proofErr w:type="spellEnd"/>
      <w:r w:rsidRPr="00826FCC">
        <w:rPr>
          <w:rFonts w:ascii="Times New Roman" w:eastAsia="Times New Roman" w:hAnsi="Times New Roman" w:cs="Times New Roman"/>
          <w:color w:val="000000"/>
          <w:sz w:val="28"/>
          <w:szCs w:val="28"/>
          <w:lang w:eastAsia="zh-CN"/>
        </w:rPr>
        <w:t xml:space="preserve">»,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 xml:space="preserve">МКУК «ДК с. </w:t>
      </w:r>
      <w:proofErr w:type="spellStart"/>
      <w:r w:rsidRPr="00826FCC">
        <w:rPr>
          <w:rFonts w:ascii="Times New Roman" w:eastAsia="Times New Roman" w:hAnsi="Times New Roman" w:cs="Times New Roman"/>
          <w:color w:val="000000"/>
          <w:sz w:val="28"/>
          <w:szCs w:val="28"/>
          <w:lang w:eastAsia="zh-CN"/>
        </w:rPr>
        <w:t>Шведино</w:t>
      </w:r>
      <w:proofErr w:type="spellEnd"/>
      <w:r w:rsidRPr="00826FCC">
        <w:rPr>
          <w:rFonts w:ascii="Times New Roman" w:eastAsia="Times New Roman" w:hAnsi="Times New Roman" w:cs="Times New Roman"/>
          <w:color w:val="000000"/>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color w:val="000000"/>
          <w:sz w:val="28"/>
          <w:szCs w:val="28"/>
          <w:lang w:eastAsia="zh-CN" w:bidi="ru-RU"/>
        </w:rPr>
        <w:t xml:space="preserve">По итогам обобщения и анализа информации среднее </w:t>
      </w:r>
      <w:r w:rsidRPr="00826FCC">
        <w:rPr>
          <w:rFonts w:ascii="Times New Roman" w:eastAsia="Times New Roman" w:hAnsi="Times New Roman" w:cs="Times New Roman"/>
          <w:color w:val="000000"/>
          <w:sz w:val="28"/>
          <w:szCs w:val="28"/>
          <w:lang w:eastAsia="zh-CN"/>
        </w:rPr>
        <w:t>значение итогового показателя составило 90,73%.</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zh-CN"/>
        </w:rPr>
      </w:pPr>
      <w:proofErr w:type="gramStart"/>
      <w:r w:rsidRPr="00826FCC">
        <w:rPr>
          <w:rFonts w:ascii="Times New Roman" w:eastAsia="Times New Roman" w:hAnsi="Times New Roman" w:cs="Times New Roman"/>
          <w:color w:val="000000"/>
          <w:sz w:val="28"/>
          <w:szCs w:val="28"/>
          <w:lang w:eastAsia="zh-CN"/>
        </w:rPr>
        <w:t xml:space="preserve">В 2023 году состоялись </w:t>
      </w:r>
      <w:r w:rsidRPr="00826FCC">
        <w:rPr>
          <w:rFonts w:ascii="Times New Roman" w:eastAsia="Times New Roman" w:hAnsi="Times New Roman" w:cs="Times New Roman"/>
          <w:color w:val="000000"/>
          <w:sz w:val="28"/>
          <w:szCs w:val="28"/>
          <w:shd w:val="clear" w:color="auto" w:fill="FFFFFF"/>
          <w:lang w:eastAsia="zh-CN"/>
        </w:rPr>
        <w:t>913</w:t>
      </w:r>
      <w:r w:rsidRPr="00826FCC">
        <w:rPr>
          <w:rFonts w:ascii="Times New Roman" w:eastAsia="Times New Roman" w:hAnsi="Times New Roman" w:cs="Times New Roman"/>
          <w:color w:val="000000"/>
          <w:sz w:val="28"/>
          <w:szCs w:val="28"/>
          <w:lang w:eastAsia="zh-CN"/>
        </w:rPr>
        <w:t xml:space="preserve"> кинопоказов: </w:t>
      </w:r>
      <w:r w:rsidRPr="00826FCC">
        <w:rPr>
          <w:rFonts w:ascii="Times New Roman" w:eastAsia="Times New Roman" w:hAnsi="Times New Roman" w:cs="Times New Roman"/>
          <w:color w:val="000000"/>
          <w:sz w:val="28"/>
          <w:szCs w:val="28"/>
          <w:shd w:val="clear" w:color="auto" w:fill="FFFFFF"/>
          <w:lang w:eastAsia="zh-CN"/>
        </w:rPr>
        <w:t xml:space="preserve">из них российских фильмов 635 сеансов, зарубежных фильмов 278 </w:t>
      </w:r>
      <w:r w:rsidRPr="00826FCC">
        <w:rPr>
          <w:rFonts w:ascii="Times New Roman" w:eastAsia="Times New Roman" w:hAnsi="Times New Roman" w:cs="Times New Roman"/>
          <w:color w:val="000000"/>
          <w:sz w:val="28"/>
          <w:szCs w:val="28"/>
          <w:lang w:eastAsia="zh-CN"/>
        </w:rPr>
        <w:t>(в 2022г. – 828 кинопоказов (из них российских фильмов 577, зарубежных фильмов 251).</w:t>
      </w:r>
      <w:proofErr w:type="gramEnd"/>
      <w:r w:rsidRPr="00826FCC">
        <w:rPr>
          <w:rFonts w:ascii="Times New Roman" w:eastAsia="Times New Roman" w:hAnsi="Times New Roman" w:cs="Times New Roman"/>
          <w:color w:val="000000"/>
          <w:sz w:val="28"/>
          <w:szCs w:val="28"/>
          <w:lang w:eastAsia="zh-CN"/>
        </w:rPr>
        <w:t xml:space="preserve"> Увеличилось количество зрителей киносеансов с 7 754 зрителей в 2022 году до </w:t>
      </w:r>
      <w:r w:rsidRPr="00826FCC">
        <w:rPr>
          <w:rFonts w:ascii="Times New Roman" w:eastAsia="Times New Roman" w:hAnsi="Times New Roman" w:cs="Times New Roman"/>
          <w:color w:val="000000"/>
          <w:sz w:val="28"/>
          <w:szCs w:val="28"/>
          <w:shd w:val="clear" w:color="auto" w:fill="FFFFFF"/>
          <w:lang w:eastAsia="zh-CN"/>
        </w:rPr>
        <w:t>11 600</w:t>
      </w:r>
      <w:r w:rsidRPr="00826FCC">
        <w:rPr>
          <w:rFonts w:ascii="Times New Roman" w:eastAsia="Times New Roman" w:hAnsi="Times New Roman" w:cs="Times New Roman"/>
          <w:color w:val="000000"/>
          <w:sz w:val="28"/>
          <w:szCs w:val="28"/>
          <w:lang w:eastAsia="zh-CN"/>
        </w:rPr>
        <w:t xml:space="preserve"> зрителей в 2023 году.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результате реализации мероприятий:</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количество культурных мероприятий и программ различных форм и направленностей, реализуемых муниципальными учреждениями культурно-досугового типа - 4795 ед.;</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color w:val="000000"/>
          <w:sz w:val="28"/>
          <w:szCs w:val="28"/>
          <w:lang w:eastAsia="zh-CN"/>
        </w:rPr>
        <w:t>доля кинопоказов российских фильмов в общем количестве кинопоказов - 69,60 %</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i/>
          <w:sz w:val="28"/>
          <w:szCs w:val="28"/>
          <w:lang w:eastAsia="zh-CN"/>
        </w:rPr>
        <w:t>Задача 2 Развитие музейного дела в Петровском городском округе Ставропольского края.</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музейного дела в округе осуществляется двумя муниципальными музеями МКУК «</w:t>
      </w:r>
      <w:proofErr w:type="spellStart"/>
      <w:r w:rsidRPr="00826FCC">
        <w:rPr>
          <w:rFonts w:ascii="Times New Roman" w:eastAsia="Times New Roman" w:hAnsi="Times New Roman" w:cs="Times New Roman"/>
          <w:sz w:val="28"/>
          <w:szCs w:val="28"/>
          <w:lang w:eastAsia="zh-CN"/>
        </w:rPr>
        <w:t>Гофицкий</w:t>
      </w:r>
      <w:proofErr w:type="spellEnd"/>
      <w:r w:rsidRPr="00826FCC">
        <w:rPr>
          <w:rFonts w:ascii="Times New Roman" w:eastAsia="Times New Roman" w:hAnsi="Times New Roman" w:cs="Times New Roman"/>
          <w:sz w:val="28"/>
          <w:szCs w:val="28"/>
          <w:lang w:eastAsia="zh-CN"/>
        </w:rPr>
        <w:t xml:space="preserve"> историко-краеведческий музей им. </w:t>
      </w:r>
      <w:proofErr w:type="spellStart"/>
      <w:r w:rsidRPr="00826FCC">
        <w:rPr>
          <w:rFonts w:ascii="Times New Roman" w:eastAsia="Times New Roman" w:hAnsi="Times New Roman" w:cs="Times New Roman"/>
          <w:sz w:val="28"/>
          <w:szCs w:val="28"/>
          <w:lang w:eastAsia="zh-CN"/>
        </w:rPr>
        <w:t>Ю.И.Бельгарова</w:t>
      </w:r>
      <w:proofErr w:type="spellEnd"/>
      <w:r w:rsidRPr="00826FCC">
        <w:rPr>
          <w:rFonts w:ascii="Times New Roman" w:eastAsia="Times New Roman" w:hAnsi="Times New Roman" w:cs="Times New Roman"/>
          <w:sz w:val="28"/>
          <w:szCs w:val="28"/>
          <w:lang w:eastAsia="zh-CN"/>
        </w:rPr>
        <w:t>» и МКУК «Народный музей села Сухая Буйвола». В течение 2023 года была обеспечена деятельность муниципальных музеев: вовремя выплачивалась заработная плата работникам учреждений, производилась оплата коммунальных услуг, выплачивались меры социальной поддержки 5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sz w:val="28"/>
          <w:szCs w:val="28"/>
          <w:lang w:eastAsia="zh-CN"/>
        </w:rPr>
        <w:t xml:space="preserve">Муниципальными музеями в </w:t>
      </w:r>
      <w:r w:rsidRPr="00826FCC">
        <w:rPr>
          <w:rFonts w:ascii="Times New Roman" w:eastAsia="Times New Roman" w:hAnsi="Times New Roman" w:cs="Times New Roman"/>
          <w:color w:val="000000"/>
          <w:sz w:val="28"/>
          <w:szCs w:val="28"/>
          <w:lang w:eastAsia="zh-CN"/>
        </w:rPr>
        <w:t xml:space="preserve">2023 г. </w:t>
      </w:r>
      <w:r w:rsidRPr="00826FCC">
        <w:rPr>
          <w:rFonts w:ascii="Times New Roman" w:eastAsia="Times New Roman" w:hAnsi="Times New Roman" w:cs="Times New Roman"/>
          <w:sz w:val="28"/>
          <w:szCs w:val="28"/>
          <w:lang w:eastAsia="zh-CN"/>
        </w:rPr>
        <w:t xml:space="preserve">организовано </w:t>
      </w:r>
      <w:r w:rsidRPr="00826FCC">
        <w:rPr>
          <w:rFonts w:ascii="Times New Roman" w:eastAsia="Times New Roman" w:hAnsi="Times New Roman" w:cs="Times New Roman"/>
          <w:color w:val="000000"/>
          <w:sz w:val="28"/>
          <w:szCs w:val="28"/>
          <w:lang w:eastAsia="zh-CN"/>
        </w:rPr>
        <w:t xml:space="preserve">407 </w:t>
      </w:r>
      <w:r w:rsidRPr="00826FCC">
        <w:rPr>
          <w:rFonts w:ascii="Times New Roman" w:eastAsia="Times New Roman" w:hAnsi="Times New Roman" w:cs="Times New Roman"/>
          <w:iCs/>
          <w:color w:val="000000"/>
          <w:sz w:val="28"/>
          <w:szCs w:val="28"/>
          <w:lang w:eastAsia="zh-CN"/>
        </w:rPr>
        <w:t xml:space="preserve">мероприятий (в 2022 г. - 53), 148 выставок (в 2022 г. - 81), 353 экскурсии (в 2022 г. - 180),     </w:t>
      </w:r>
      <w:r w:rsidRPr="00826FCC">
        <w:rPr>
          <w:rFonts w:ascii="Times New Roman" w:eastAsia="Times New Roman" w:hAnsi="Times New Roman" w:cs="Times New Roman"/>
          <w:bCs/>
          <w:iCs/>
          <w:color w:val="000000"/>
          <w:sz w:val="28"/>
          <w:szCs w:val="28"/>
          <w:lang w:eastAsia="zh-CN"/>
        </w:rPr>
        <w:t>76</w:t>
      </w:r>
      <w:r w:rsidRPr="00826FCC">
        <w:rPr>
          <w:rFonts w:ascii="Times New Roman" w:eastAsia="Times New Roman" w:hAnsi="Times New Roman" w:cs="Times New Roman"/>
          <w:iCs/>
          <w:color w:val="000000"/>
          <w:sz w:val="28"/>
          <w:szCs w:val="28"/>
          <w:lang w:eastAsia="zh-CN"/>
        </w:rPr>
        <w:t xml:space="preserve"> тематических акций (в 2022 г. - 46), 33 лекции (в 2022 г. - 53), 440 консультаций (в 2022 г. – 285).</w:t>
      </w:r>
      <w:r w:rsidRPr="00826FCC">
        <w:rPr>
          <w:rFonts w:ascii="Times New Roman" w:eastAsia="Times New Roman" w:hAnsi="Times New Roman" w:cs="Times New Roman"/>
          <w:i/>
          <w:color w:val="000000"/>
          <w:sz w:val="28"/>
          <w:szCs w:val="28"/>
          <w:lang w:eastAsia="zh-CN"/>
        </w:rPr>
        <w:t xml:space="preserve"> </w:t>
      </w:r>
      <w:r w:rsidRPr="00826FCC">
        <w:rPr>
          <w:rFonts w:ascii="Times New Roman" w:eastAsia="Times New Roman" w:hAnsi="Times New Roman" w:cs="Times New Roman"/>
          <w:color w:val="000000"/>
          <w:sz w:val="28"/>
          <w:szCs w:val="28"/>
          <w:lang w:eastAsia="zh-CN"/>
        </w:rPr>
        <w:t xml:space="preserve">Количество посетителей муниципальных музеев незначительно увеличилось с 6080 человек в 2022 г. до 6085 человек в 2023 г. </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color w:val="000000"/>
          <w:sz w:val="28"/>
          <w:szCs w:val="28"/>
          <w:lang w:eastAsia="zh-CN" w:bidi="ru-RU"/>
        </w:rPr>
        <w:t xml:space="preserve">В 2023 г. независимая оценка качества условий оказания услуг в сфере культуры проведена в </w:t>
      </w:r>
      <w:r w:rsidRPr="00826FCC">
        <w:rPr>
          <w:rFonts w:ascii="Times New Roman" w:eastAsia="Times New Roman" w:hAnsi="Times New Roman" w:cs="Times New Roman"/>
          <w:color w:val="000000"/>
          <w:sz w:val="28"/>
          <w:szCs w:val="28"/>
          <w:lang w:eastAsia="zh-CN"/>
        </w:rPr>
        <w:t xml:space="preserve">МКУК «Народный музей села Сухая Буйвола». </w:t>
      </w:r>
      <w:r w:rsidRPr="00826FCC">
        <w:rPr>
          <w:rFonts w:ascii="Times New Roman" w:eastAsia="Times New Roman" w:hAnsi="Times New Roman" w:cs="Times New Roman"/>
          <w:color w:val="000000"/>
          <w:sz w:val="28"/>
          <w:szCs w:val="28"/>
          <w:lang w:eastAsia="zh-CN" w:bidi="ru-RU"/>
        </w:rPr>
        <w:t xml:space="preserve">По итогам обобщения и анализа информации </w:t>
      </w:r>
      <w:r w:rsidRPr="00826FCC">
        <w:rPr>
          <w:rFonts w:ascii="Times New Roman" w:eastAsia="Times New Roman" w:hAnsi="Times New Roman" w:cs="Times New Roman"/>
          <w:color w:val="000000"/>
          <w:sz w:val="28"/>
          <w:szCs w:val="28"/>
          <w:lang w:eastAsia="zh-CN"/>
        </w:rPr>
        <w:t>значение итогового показателя составило</w:t>
      </w:r>
      <w:r w:rsidRPr="00826FCC">
        <w:rPr>
          <w:rFonts w:ascii="Times New Roman" w:eastAsia="Times New Roman" w:hAnsi="Times New Roman" w:cs="Times New Roman"/>
          <w:i/>
          <w:iCs/>
          <w:color w:val="000000"/>
          <w:sz w:val="28"/>
          <w:szCs w:val="28"/>
          <w:lang w:eastAsia="zh-CN"/>
        </w:rPr>
        <w:t xml:space="preserve"> 89,54%.</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sz w:val="28"/>
          <w:szCs w:val="28"/>
          <w:lang w:eastAsia="zh-CN"/>
        </w:rPr>
        <w:t xml:space="preserve">В результате реализации мероприятий </w:t>
      </w:r>
      <w:r w:rsidRPr="00826FCC">
        <w:rPr>
          <w:rFonts w:ascii="Times New Roman" w:eastAsia="Times New Roman" w:hAnsi="Times New Roman" w:cs="Times New Roman"/>
          <w:color w:val="000000"/>
          <w:sz w:val="28"/>
          <w:szCs w:val="28"/>
          <w:lang w:eastAsia="zh-CN"/>
        </w:rPr>
        <w:t xml:space="preserve">доля музейных предметов, </w:t>
      </w:r>
      <w:r w:rsidRPr="00826FCC">
        <w:rPr>
          <w:rFonts w:ascii="Times New Roman" w:eastAsia="Times New Roman" w:hAnsi="Times New Roman" w:cs="Times New Roman"/>
          <w:color w:val="000000"/>
          <w:sz w:val="28"/>
          <w:szCs w:val="28"/>
          <w:lang w:eastAsia="zh-CN"/>
        </w:rPr>
        <w:lastRenderedPageBreak/>
        <w:t>включенных в Государственный электронный каталог в 2023 г. составила 41,50 %, (в 2022 г. – 39,50%).</w:t>
      </w:r>
    </w:p>
    <w:p w:rsidR="00826FCC" w:rsidRPr="00826FCC" w:rsidRDefault="00826FCC" w:rsidP="00826FCC">
      <w:pPr>
        <w:tabs>
          <w:tab w:val="left" w:pos="993"/>
        </w:tabs>
        <w:suppressAutoHyphens/>
        <w:spacing w:after="0" w:line="240" w:lineRule="auto"/>
        <w:ind w:firstLine="709"/>
        <w:contextualSpacing/>
        <w:jc w:val="both"/>
        <w:rPr>
          <w:rFonts w:ascii="Times New Roman" w:eastAsia="Calibri" w:hAnsi="Times New Roman" w:cs="Times New Roman"/>
          <w:i/>
          <w:sz w:val="28"/>
          <w:szCs w:val="28"/>
          <w:lang w:eastAsia="zh-CN"/>
        </w:rPr>
      </w:pPr>
      <w:r w:rsidRPr="00826FCC">
        <w:rPr>
          <w:rFonts w:ascii="Times New Roman" w:eastAsia="Calibri" w:hAnsi="Times New Roman" w:cs="Times New Roman"/>
          <w:i/>
          <w:sz w:val="28"/>
          <w:szCs w:val="28"/>
          <w:lang w:eastAsia="zh-CN"/>
        </w:rPr>
        <w:t>Задача 3. Развитие библиотечной деятельности в Петровском городском округе Ставропольского края.</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Вся сеть функционирующих библиотек в 2023 году сохранена, в МКУК «Петровская централизованная библиотечная система» входит 22 библиотеки:</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- 7 городских библиотек (в том числе 1 - «Петровская </w:t>
      </w:r>
      <w:proofErr w:type="spellStart"/>
      <w:r w:rsidRPr="00826FCC">
        <w:rPr>
          <w:rFonts w:ascii="Times New Roman" w:eastAsia="Calibri" w:hAnsi="Times New Roman" w:cs="Times New Roman"/>
          <w:sz w:val="28"/>
          <w:szCs w:val="28"/>
          <w:lang w:eastAsia="zh-CN"/>
        </w:rPr>
        <w:t>межпоселенческая</w:t>
      </w:r>
      <w:proofErr w:type="spellEnd"/>
      <w:r w:rsidRPr="00826FCC">
        <w:rPr>
          <w:rFonts w:ascii="Times New Roman" w:eastAsia="Calibri" w:hAnsi="Times New Roman" w:cs="Times New Roman"/>
          <w:sz w:val="28"/>
          <w:szCs w:val="28"/>
          <w:lang w:eastAsia="zh-CN"/>
        </w:rPr>
        <w:t xml:space="preserve"> центральная библиотека»),</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- 15 сельских библиотек.</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течение 2023 года была обеспечена деятельность муниципальных библиотек округа: вовремя выплачивалась заработная плата работникам учреждений, производилась оплата коммунальных услуг, выплачивались меры социальной поддержки 31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bidi="hi-IN"/>
        </w:rPr>
      </w:pPr>
      <w:r w:rsidRPr="00826FCC">
        <w:rPr>
          <w:rFonts w:ascii="Times New Roman" w:eastAsia="Calibri" w:hAnsi="Times New Roman" w:cs="Times New Roman"/>
          <w:color w:val="000000"/>
          <w:sz w:val="28"/>
          <w:szCs w:val="28"/>
          <w:lang w:eastAsia="zh-CN" w:bidi="hi-IN"/>
        </w:rPr>
        <w:t>Число пользователей муниципальных библиотек в 2023 г. составило 35821 человек (в 2022 г. – 35718).</w:t>
      </w:r>
      <w:r w:rsidRPr="00826FCC">
        <w:rPr>
          <w:rFonts w:ascii="Times New Roman" w:eastAsia="Calibri" w:hAnsi="Times New Roman" w:cs="Times New Roman"/>
          <w:sz w:val="28"/>
          <w:szCs w:val="28"/>
          <w:lang w:eastAsia="zh-CN" w:bidi="hi-IN"/>
        </w:rPr>
        <w:t xml:space="preserve"> Доля пользователей муниципальных библиотек в общей численности населения Петровского городского округа составила 52 % (в 2022 г. – 41,20 %.). В 2023 году поступило 7612 экземпляров книг (в 2022 г. – 2904 </w:t>
      </w:r>
      <w:proofErr w:type="gramStart"/>
      <w:r w:rsidRPr="00826FCC">
        <w:rPr>
          <w:rFonts w:ascii="Times New Roman" w:eastAsia="Calibri" w:hAnsi="Times New Roman" w:cs="Times New Roman"/>
          <w:sz w:val="28"/>
          <w:szCs w:val="28"/>
          <w:lang w:eastAsia="zh-CN" w:bidi="hi-IN"/>
        </w:rPr>
        <w:t>эк</w:t>
      </w:r>
      <w:proofErr w:type="gramEnd"/>
      <w:r w:rsidRPr="00826FCC">
        <w:rPr>
          <w:rFonts w:ascii="Times New Roman" w:eastAsia="Calibri" w:hAnsi="Times New Roman" w:cs="Times New Roman"/>
          <w:sz w:val="28"/>
          <w:szCs w:val="28"/>
          <w:lang w:eastAsia="zh-CN" w:bidi="hi-IN"/>
        </w:rPr>
        <w:t xml:space="preserve">.). </w:t>
      </w:r>
    </w:p>
    <w:p w:rsidR="00826FCC" w:rsidRPr="00826FCC" w:rsidRDefault="00826FCC" w:rsidP="00826FCC">
      <w:pPr>
        <w:tabs>
          <w:tab w:val="left" w:pos="0"/>
          <w:tab w:val="left" w:pos="9540"/>
        </w:tabs>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Количество библиографических записей в сводном электронном каталоге библиотек округа составляет 450000 записей</w:t>
      </w:r>
      <w:r w:rsidRPr="00826FCC">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color w:val="000000"/>
          <w:sz w:val="28"/>
          <w:szCs w:val="28"/>
          <w:lang w:eastAsia="zh-CN"/>
        </w:rPr>
        <w:t>430000</w:t>
      </w:r>
      <w:r w:rsidRPr="00826FCC">
        <w:rPr>
          <w:rFonts w:ascii="Times New Roman" w:eastAsia="Times New Roman" w:hAnsi="Times New Roman" w:cs="Times New Roman"/>
          <w:sz w:val="28"/>
          <w:szCs w:val="28"/>
          <w:lang w:eastAsia="zh-CN"/>
        </w:rPr>
        <w:t xml:space="preserve"> - в 2021 году).</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sz w:val="28"/>
          <w:szCs w:val="28"/>
          <w:lang w:eastAsia="zh-CN"/>
        </w:rPr>
        <w:t xml:space="preserve">Всего в 2023 году в библиотеках округа </w:t>
      </w:r>
      <w:r w:rsidRPr="00826FCC">
        <w:rPr>
          <w:rFonts w:ascii="Times New Roman" w:eastAsia="Times New Roman" w:hAnsi="Times New Roman" w:cs="Times New Roman"/>
          <w:color w:val="000000"/>
          <w:sz w:val="28"/>
          <w:szCs w:val="28"/>
          <w:lang w:eastAsia="zh-CN"/>
        </w:rPr>
        <w:t>проведено 1130 мероприятий (в 2022 г. – 1110 мероприятий) в которых приняли участие 43003 человек (в 2022 г. – 42621). Наиболее яркими стали такие мероприятия:</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XX</w:t>
      </w:r>
      <w:r w:rsidRPr="00826FCC">
        <w:rPr>
          <w:rFonts w:ascii="Times New Roman" w:eastAsia="Times New Roman" w:hAnsi="Times New Roman" w:cs="Times New Roman"/>
          <w:color w:val="000000"/>
          <w:sz w:val="28"/>
          <w:szCs w:val="28"/>
          <w:lang w:val="en-US" w:eastAsia="zh-CN"/>
        </w:rPr>
        <w:t>II</w:t>
      </w:r>
      <w:r w:rsidRPr="00826FCC">
        <w:rPr>
          <w:rFonts w:ascii="Times New Roman" w:eastAsia="Times New Roman" w:hAnsi="Times New Roman" w:cs="Times New Roman"/>
          <w:color w:val="000000"/>
          <w:sz w:val="28"/>
          <w:szCs w:val="28"/>
          <w:lang w:eastAsia="zh-CN"/>
        </w:rPr>
        <w:t xml:space="preserve"> районный фестиваль творческой молодежи «Души прекрасные порывы»;</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VI</w:t>
      </w:r>
      <w:r w:rsidRPr="00826FCC">
        <w:rPr>
          <w:rFonts w:ascii="Times New Roman" w:eastAsia="Times New Roman" w:hAnsi="Times New Roman" w:cs="Times New Roman"/>
          <w:color w:val="000000"/>
          <w:sz w:val="28"/>
          <w:szCs w:val="28"/>
          <w:lang w:val="en-US" w:eastAsia="zh-CN"/>
        </w:rPr>
        <w:t>I</w:t>
      </w:r>
      <w:r w:rsidRPr="00826FCC">
        <w:rPr>
          <w:rFonts w:ascii="Times New Roman" w:eastAsia="Times New Roman" w:hAnsi="Times New Roman" w:cs="Times New Roman"/>
          <w:color w:val="000000"/>
          <w:sz w:val="28"/>
          <w:szCs w:val="28"/>
          <w:lang w:eastAsia="zh-CN"/>
        </w:rPr>
        <w:t xml:space="preserve"> окружной литературный фестиваль «Погружение в классику»;</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«Библионочь-2023» и «Библиосумерки-2023»,</w:t>
      </w:r>
      <w:r w:rsidRPr="00826FCC">
        <w:rPr>
          <w:rFonts w:ascii="Times New Roman" w:eastAsia="Times New Roman" w:hAnsi="Times New Roman" w:cs="Times New Roman"/>
          <w:color w:val="000000"/>
          <w:sz w:val="28"/>
          <w:szCs w:val="28"/>
          <w:shd w:val="clear" w:color="auto" w:fill="FFFFFF"/>
          <w:lang w:eastAsia="zh-CN"/>
        </w:rPr>
        <w:t xml:space="preserve"> «Читаем вместе</w:t>
      </w:r>
      <w:r w:rsidRPr="00826FCC">
        <w:rPr>
          <w:rFonts w:ascii="Times New Roman" w:eastAsia="Times New Roman" w:hAnsi="Times New Roman" w:cs="Times New Roman"/>
          <w:color w:val="000000"/>
          <w:sz w:val="28"/>
          <w:szCs w:val="28"/>
          <w:lang w:eastAsia="zh-CN"/>
        </w:rPr>
        <w:t>»;</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 xml:space="preserve">участие в </w:t>
      </w:r>
      <w:proofErr w:type="spellStart"/>
      <w:r w:rsidRPr="00826FCC">
        <w:rPr>
          <w:rFonts w:ascii="Times New Roman" w:eastAsia="Times New Roman" w:hAnsi="Times New Roman" w:cs="Times New Roman"/>
          <w:color w:val="000000"/>
          <w:sz w:val="28"/>
          <w:szCs w:val="28"/>
          <w:lang w:eastAsia="zh-CN"/>
        </w:rPr>
        <w:t>общекраевом</w:t>
      </w:r>
      <w:proofErr w:type="spellEnd"/>
      <w:r w:rsidRPr="00826FCC">
        <w:rPr>
          <w:rFonts w:ascii="Times New Roman" w:eastAsia="Times New Roman" w:hAnsi="Times New Roman" w:cs="Times New Roman"/>
          <w:color w:val="000000"/>
          <w:sz w:val="28"/>
          <w:szCs w:val="28"/>
          <w:lang w:eastAsia="zh-CN"/>
        </w:rPr>
        <w:t xml:space="preserve"> патриотическом марафоне «Парад бессмертной славы Ставрополья»;</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участие во Всероссийской акции «Окна Победы»;</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работа по проекту «Оживающие традиции»;</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работа по проекту «Добрые соседи»;</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работа по проекту «Милосердие для дома Милосердия».</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bidi="hi-IN"/>
        </w:rPr>
      </w:pPr>
      <w:r w:rsidRPr="00826FCC">
        <w:rPr>
          <w:rFonts w:ascii="Times New Roman" w:eastAsia="Calibri" w:hAnsi="Times New Roman" w:cs="Times New Roman"/>
          <w:sz w:val="28"/>
          <w:szCs w:val="28"/>
          <w:lang w:eastAsia="zh-CN" w:bidi="hi-IN"/>
        </w:rPr>
        <w:t>В результате реализации мероприятий показатели решения задачи в 2023 г. составили:</w:t>
      </w:r>
    </w:p>
    <w:p w:rsidR="00826FCC" w:rsidRPr="00826FCC" w:rsidRDefault="00826FCC" w:rsidP="00826FCC">
      <w:pPr>
        <w:suppressAutoHyphens/>
        <w:spacing w:after="0" w:line="240" w:lineRule="auto"/>
        <w:ind w:firstLine="709"/>
        <w:jc w:val="both"/>
        <w:rPr>
          <w:rFonts w:ascii="Times New Roman" w:eastAsia="Calibri" w:hAnsi="Times New Roman" w:cs="Times New Roman"/>
          <w:color w:val="000000"/>
          <w:sz w:val="28"/>
          <w:szCs w:val="28"/>
          <w:lang w:eastAsia="zh-CN" w:bidi="hi-IN"/>
        </w:rPr>
      </w:pPr>
      <w:r w:rsidRPr="00826FCC">
        <w:rPr>
          <w:rFonts w:ascii="Times New Roman" w:eastAsia="Calibri" w:hAnsi="Times New Roman" w:cs="Times New Roman"/>
          <w:color w:val="000000"/>
          <w:sz w:val="28"/>
          <w:szCs w:val="28"/>
          <w:lang w:eastAsia="zh-CN" w:bidi="hi-IN"/>
        </w:rPr>
        <w:t>- количество библиографических записей в сводном электронном каталоге библиотек округа - 450000 записей;</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bidi="hi-IN"/>
        </w:rPr>
      </w:pPr>
      <w:proofErr w:type="gramStart"/>
      <w:r w:rsidRPr="00826FCC">
        <w:rPr>
          <w:rFonts w:ascii="Times New Roman" w:eastAsia="Calibri" w:hAnsi="Times New Roman" w:cs="Times New Roman"/>
          <w:sz w:val="28"/>
          <w:szCs w:val="28"/>
          <w:lang w:eastAsia="zh-CN" w:bidi="hi-IN"/>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w:t>
      </w:r>
      <w:r w:rsidRPr="00826FCC">
        <w:rPr>
          <w:rFonts w:ascii="Times New Roman" w:eastAsia="Calibri" w:hAnsi="Times New Roman" w:cs="Times New Roman"/>
          <w:sz w:val="28"/>
          <w:szCs w:val="28"/>
          <w:lang w:eastAsia="zh-CN" w:bidi="hi-IN"/>
        </w:rPr>
        <w:lastRenderedPageBreak/>
        <w:t>округа Ставропольского края на комплектование книжных фондов библиотек муниципальных образований Ставропольского края - 19 рублей на рубль.</w:t>
      </w:r>
      <w:proofErr w:type="gramEnd"/>
    </w:p>
    <w:p w:rsidR="00826FCC" w:rsidRPr="00826FCC" w:rsidRDefault="00826FCC" w:rsidP="00826FCC">
      <w:pPr>
        <w:tabs>
          <w:tab w:val="left" w:pos="0"/>
          <w:tab w:val="left" w:pos="9540"/>
        </w:tabs>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i/>
          <w:sz w:val="28"/>
          <w:szCs w:val="28"/>
          <w:lang w:eastAsia="zh-CN"/>
        </w:rPr>
        <w:t>Задача 4. Развитие дополнительного образования в сфере культуры в Петровском городском округе Ставропольского края.</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В систему дополнительного образования детей в сфере культуры округа входят 2 учреждения дополнительного образования:</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- 1 городская МКУ ДО «</w:t>
      </w:r>
      <w:proofErr w:type="spellStart"/>
      <w:r w:rsidRPr="00826FCC">
        <w:rPr>
          <w:rFonts w:ascii="Times New Roman" w:eastAsia="Calibri" w:hAnsi="Times New Roman" w:cs="Times New Roman"/>
          <w:sz w:val="28"/>
          <w:szCs w:val="28"/>
          <w:lang w:eastAsia="zh-CN"/>
        </w:rPr>
        <w:t>Светлоградская</w:t>
      </w:r>
      <w:proofErr w:type="spellEnd"/>
      <w:r w:rsidRPr="00826FCC">
        <w:rPr>
          <w:rFonts w:ascii="Times New Roman" w:eastAsia="Calibri" w:hAnsi="Times New Roman" w:cs="Times New Roman"/>
          <w:sz w:val="28"/>
          <w:szCs w:val="28"/>
          <w:lang w:eastAsia="zh-CN"/>
        </w:rPr>
        <w:t xml:space="preserve"> районная детская музыкальная школа» (и 5 сельских филиалов);</w:t>
      </w:r>
      <w:proofErr w:type="gramEnd"/>
    </w:p>
    <w:p w:rsidR="00826FCC" w:rsidRPr="00826FCC" w:rsidRDefault="00826FCC" w:rsidP="00826FCC">
      <w:pPr>
        <w:suppressAutoHyphens/>
        <w:spacing w:after="0" w:line="240" w:lineRule="auto"/>
        <w:ind w:firstLine="709"/>
        <w:jc w:val="both"/>
        <w:rPr>
          <w:rFonts w:ascii="Times New Roman" w:eastAsia="Calibri" w:hAnsi="Times New Roman" w:cs="Times New Roman"/>
          <w:i/>
          <w:sz w:val="28"/>
          <w:szCs w:val="28"/>
          <w:lang w:eastAsia="zh-CN"/>
        </w:rPr>
      </w:pPr>
      <w:proofErr w:type="gramStart"/>
      <w:r w:rsidRPr="00826FCC">
        <w:rPr>
          <w:rFonts w:ascii="Times New Roman" w:eastAsia="Calibri" w:hAnsi="Times New Roman" w:cs="Times New Roman"/>
          <w:sz w:val="28"/>
          <w:szCs w:val="28"/>
          <w:lang w:eastAsia="zh-CN"/>
        </w:rPr>
        <w:t>- 1 городская МБУ ДО «</w:t>
      </w:r>
      <w:proofErr w:type="spellStart"/>
      <w:r w:rsidRPr="00826FCC">
        <w:rPr>
          <w:rFonts w:ascii="Times New Roman" w:eastAsia="Calibri" w:hAnsi="Times New Roman" w:cs="Times New Roman"/>
          <w:sz w:val="28"/>
          <w:szCs w:val="28"/>
          <w:lang w:eastAsia="zh-CN"/>
        </w:rPr>
        <w:t>Светлоградская</w:t>
      </w:r>
      <w:proofErr w:type="spellEnd"/>
      <w:r w:rsidRPr="00826FCC">
        <w:rPr>
          <w:rFonts w:ascii="Times New Roman" w:eastAsia="Calibri" w:hAnsi="Times New Roman" w:cs="Times New Roman"/>
          <w:sz w:val="28"/>
          <w:szCs w:val="28"/>
          <w:lang w:eastAsia="zh-CN"/>
        </w:rPr>
        <w:t xml:space="preserve"> детская художественная школа»),</w:t>
      </w:r>
      <w:proofErr w:type="gramEnd"/>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данных учреждениях проводится обучение по дополнительным общеразвивающим и предпрофессиональным программам в области искусств, а также осуществляется проведение конкурсов, фестивалей, выставок; участие в культурно-массовых мероприятиях, конкурсах, фестивалях, выставках различного уровня, обеспечение деятельности учреждений дополнительного образования в сфере культуры.</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В течение 2023 года была обеспечена деятельность учреждений дополнительного образования в сфере культуры: вовремя выплачивалась заработная плата работникам учреждений, производилась оплата коммунальных услуг, работники учреждений в установленные сроки проходили медицинские осмотры, выплачивались меры социальной поддержки 6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w:t>
      </w:r>
      <w:proofErr w:type="gramEnd"/>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В 2023 г. в учреждениях дополнительного образования в сфере культуры обучалось </w:t>
      </w:r>
      <w:r w:rsidRPr="00826FCC">
        <w:rPr>
          <w:rFonts w:ascii="Times New Roman" w:eastAsia="Calibri" w:hAnsi="Times New Roman" w:cs="Times New Roman"/>
          <w:color w:val="000000"/>
          <w:sz w:val="28"/>
          <w:szCs w:val="28"/>
          <w:lang w:eastAsia="zh-CN"/>
        </w:rPr>
        <w:t xml:space="preserve">666 детей, из них в МБУ ДО СДХШ - 205 чел. в МКУДО СР ДМШ – 461 чел. (а 2022 г. – 657 детей, из них в МБУ ДО СДХШ - 196 чел. в МКУДО СР ДМШ – 461 чел.). 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 составило 359 обучающихся (в 2022 г. - 278 обучающихся). Увеличение показателя обусловлено необходимостью достижения показателей «Концепции развития дополнительного образования детей до 2030 года» и открытием в 2023 г. класса хореографии в МКУДО СР ДМШ, в котором обучение ведётся по </w:t>
      </w:r>
      <w:proofErr w:type="spellStart"/>
      <w:r w:rsidRPr="00826FCC">
        <w:rPr>
          <w:rFonts w:ascii="Times New Roman" w:eastAsia="Calibri" w:hAnsi="Times New Roman" w:cs="Times New Roman"/>
          <w:color w:val="000000"/>
          <w:sz w:val="28"/>
          <w:szCs w:val="28"/>
          <w:lang w:eastAsia="zh-CN"/>
        </w:rPr>
        <w:t>предпрофесиональным</w:t>
      </w:r>
      <w:proofErr w:type="spellEnd"/>
      <w:r w:rsidRPr="00826FCC">
        <w:rPr>
          <w:rFonts w:ascii="Times New Roman" w:eastAsia="Calibri" w:hAnsi="Times New Roman" w:cs="Times New Roman"/>
          <w:color w:val="000000"/>
          <w:sz w:val="28"/>
          <w:szCs w:val="28"/>
          <w:lang w:eastAsia="zh-CN"/>
        </w:rPr>
        <w:t xml:space="preserve"> программам.</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результате реализации мероприятий  к</w:t>
      </w:r>
      <w:r w:rsidRPr="00826FCC">
        <w:rPr>
          <w:rFonts w:ascii="Times New Roman" w:eastAsia="Times New Roman" w:hAnsi="Times New Roman" w:cs="Times New Roman"/>
          <w:sz w:val="28"/>
          <w:szCs w:val="28"/>
        </w:rPr>
        <w:t>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 составил</w:t>
      </w:r>
      <w:r w:rsidRPr="00826FCC">
        <w:rPr>
          <w:rFonts w:ascii="Times New Roman" w:eastAsia="Times New Roman" w:hAnsi="Times New Roman" w:cs="Times New Roman"/>
          <w:sz w:val="28"/>
          <w:szCs w:val="28"/>
          <w:lang w:eastAsia="zh-CN"/>
        </w:rPr>
        <w:t xml:space="preserve"> 359 человек.</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i/>
          <w:sz w:val="28"/>
          <w:szCs w:val="28"/>
          <w:lang w:eastAsia="zh-CN"/>
        </w:rPr>
        <w:t>Задача 5. Развитие организационно-методической деятельности в Петровском городском округе Ставропольского края.</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b/>
          <w:sz w:val="28"/>
          <w:szCs w:val="28"/>
          <w:lang w:eastAsia="zh-CN"/>
        </w:rPr>
      </w:pPr>
      <w:r w:rsidRPr="00826FCC">
        <w:rPr>
          <w:rFonts w:ascii="Times New Roman" w:eastAsia="Times New Roman" w:hAnsi="Times New Roman" w:cs="Times New Roman"/>
          <w:sz w:val="28"/>
          <w:szCs w:val="28"/>
          <w:lang w:eastAsia="zh-CN"/>
        </w:rPr>
        <w:t>Организационно-методическую деятельность на территории округа осуществляет МБУК «Организационно-методический центр» (далее - МБУК ПОМЦ).</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В течение 2023 года была обеспечена деятельность организационно-методического центра: вовремя выплачивалась заработная плата работникам учреждения, производилась оплата коммунальных услуг, проводились мероприятия по повышению уровня пожарной безопасности, по подготовке учреждений к отопительному сезону.</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2023 г. осуществлялась организация конкурсов, фестивалей, издание методических пособий, организация и проведение семинаров, мастер-классов (в </w:t>
      </w:r>
      <w:proofErr w:type="spellStart"/>
      <w:r w:rsidRPr="00826FCC">
        <w:rPr>
          <w:rFonts w:ascii="Times New Roman" w:eastAsia="Times New Roman" w:hAnsi="Times New Roman" w:cs="Times New Roman"/>
          <w:sz w:val="28"/>
          <w:szCs w:val="28"/>
          <w:lang w:eastAsia="zh-CN"/>
        </w:rPr>
        <w:t>т.ч</w:t>
      </w:r>
      <w:proofErr w:type="spellEnd"/>
      <w:r w:rsidRPr="00826FCC">
        <w:rPr>
          <w:rFonts w:ascii="Times New Roman" w:eastAsia="Times New Roman" w:hAnsi="Times New Roman" w:cs="Times New Roman"/>
          <w:sz w:val="28"/>
          <w:szCs w:val="28"/>
          <w:lang w:eastAsia="zh-CN"/>
        </w:rPr>
        <w:t xml:space="preserve">. в онлайн режиме) для руководителей и сотрудников учреждений культуры, обеспечение деятельности МБУК ПОМЦ. Было проведено </w:t>
      </w:r>
      <w:r w:rsidRPr="00826FCC">
        <w:rPr>
          <w:rFonts w:ascii="Times New Roman" w:eastAsia="Times New Roman" w:hAnsi="Times New Roman" w:cs="Times New Roman"/>
          <w:color w:val="000000"/>
          <w:sz w:val="28"/>
          <w:szCs w:val="28"/>
          <w:lang w:eastAsia="zh-CN"/>
        </w:rPr>
        <w:t>3 совещания, 8 семинаров, 1 круглый стол, 4 мастер-класса, 1 практикум, созданы 10 методических пособий.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rPr>
      </w:pPr>
      <w:r w:rsidRPr="00826FCC">
        <w:rPr>
          <w:rFonts w:ascii="Times New Roman" w:eastAsia="Times New Roman" w:hAnsi="Times New Roman" w:cs="Times New Roman"/>
          <w:sz w:val="28"/>
          <w:szCs w:val="28"/>
        </w:rPr>
        <w:t>Свой профессиональный уровень повысили 29</w:t>
      </w:r>
      <w:r w:rsidRPr="00826FCC">
        <w:rPr>
          <w:rFonts w:ascii="Times New Roman" w:eastAsia="Times New Roman" w:hAnsi="Times New Roman" w:cs="Times New Roman"/>
          <w:sz w:val="28"/>
          <w:szCs w:val="28"/>
          <w:lang w:eastAsia="zh-CN"/>
        </w:rPr>
        <w:t>6</w:t>
      </w:r>
      <w:r w:rsidRPr="00826FCC">
        <w:rPr>
          <w:rFonts w:ascii="Times New Roman" w:eastAsia="Times New Roman" w:hAnsi="Times New Roman" w:cs="Times New Roman"/>
          <w:sz w:val="28"/>
          <w:szCs w:val="28"/>
        </w:rPr>
        <w:t xml:space="preserve"> работников культуры.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На 31.12.2023 года кадровый состав отрасли культуры Петровского городского округа Ставропольского края составил 267 работающих, из них:</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20 человек - руководители (7,49 % от общего количества), 217 человек - специалисты (81,27 %), 30 человек - технические специалисты (11,24 %), количество молодых специалистов, со стажем работы до 5 лет – 23 человека (8,60%).</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результате реализации мероприятий к</w:t>
      </w:r>
      <w:r w:rsidRPr="00826FCC">
        <w:rPr>
          <w:rFonts w:ascii="Times New Roman" w:eastAsia="Times New Roman" w:hAnsi="Times New Roman" w:cs="Times New Roman"/>
          <w:spacing w:val="1"/>
          <w:sz w:val="28"/>
          <w:szCs w:val="28"/>
          <w:lang w:eastAsia="zh-CN"/>
        </w:rPr>
        <w:t xml:space="preserve">оличество работников культуры, повысивших профессиональный уровень (принявших участие в </w:t>
      </w:r>
      <w:r w:rsidRPr="00826FCC">
        <w:rPr>
          <w:rFonts w:ascii="Times New Roman" w:eastAsia="Times New Roman" w:hAnsi="Times New Roman" w:cs="Times New Roman"/>
          <w:sz w:val="28"/>
          <w:szCs w:val="28"/>
          <w:lang w:eastAsia="zh-CN"/>
        </w:rPr>
        <w:t>семинарах, мастер-классах</w:t>
      </w:r>
      <w:r w:rsidRPr="00826FCC">
        <w:rPr>
          <w:rFonts w:ascii="Times New Roman" w:eastAsia="Times New Roman" w:hAnsi="Times New Roman" w:cs="Times New Roman"/>
          <w:spacing w:val="1"/>
          <w:sz w:val="28"/>
          <w:szCs w:val="28"/>
          <w:lang w:eastAsia="zh-CN"/>
        </w:rPr>
        <w:t>),</w:t>
      </w:r>
      <w:r w:rsidRPr="00826FCC">
        <w:rPr>
          <w:rFonts w:ascii="Times New Roman" w:eastAsia="Times New Roman" w:hAnsi="Times New Roman" w:cs="Times New Roman"/>
          <w:sz w:val="28"/>
          <w:szCs w:val="28"/>
        </w:rPr>
        <w:t xml:space="preserve"> составило</w:t>
      </w:r>
      <w:r w:rsidRPr="00826FCC">
        <w:rPr>
          <w:rFonts w:ascii="Times New Roman" w:eastAsia="Times New Roman" w:hAnsi="Times New Roman" w:cs="Times New Roman"/>
          <w:sz w:val="28"/>
          <w:szCs w:val="28"/>
          <w:lang w:eastAsia="zh-CN"/>
        </w:rPr>
        <w:t xml:space="preserve"> 296 человек.</w:t>
      </w:r>
    </w:p>
    <w:p w:rsidR="00826FCC" w:rsidRPr="00826FCC" w:rsidRDefault="00826FCC" w:rsidP="00826FCC">
      <w:pPr>
        <w:tabs>
          <w:tab w:val="left" w:pos="851"/>
          <w:tab w:val="left" w:pos="993"/>
        </w:tabs>
        <w:suppressAutoHyphens/>
        <w:spacing w:after="0" w:line="240" w:lineRule="auto"/>
        <w:ind w:firstLine="709"/>
        <w:contextualSpacing/>
        <w:jc w:val="both"/>
        <w:rPr>
          <w:rFonts w:ascii="Times New Roman" w:eastAsia="Calibri" w:hAnsi="Times New Roman" w:cs="Times New Roman"/>
          <w:i/>
          <w:sz w:val="28"/>
          <w:szCs w:val="28"/>
          <w:lang w:eastAsia="zh-CN"/>
        </w:rPr>
      </w:pPr>
      <w:r w:rsidRPr="00826FCC">
        <w:rPr>
          <w:rFonts w:ascii="Times New Roman" w:eastAsia="Calibri" w:hAnsi="Times New Roman" w:cs="Times New Roman"/>
          <w:i/>
          <w:sz w:val="28"/>
          <w:szCs w:val="28"/>
          <w:lang w:eastAsia="zh-CN"/>
        </w:rPr>
        <w:t>Задача 6. Обеспечение активного участия жителей в общественной и культурной жизни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рамках </w:t>
      </w:r>
      <w:r w:rsidRPr="00826FCC">
        <w:rPr>
          <w:rFonts w:ascii="Times New Roman" w:eastAsia="Times New Roman" w:hAnsi="Times New Roman" w:cs="Times New Roman"/>
          <w:color w:val="000000"/>
          <w:sz w:val="28"/>
          <w:szCs w:val="28"/>
          <w:lang w:eastAsia="zh-CN"/>
        </w:rPr>
        <w:t xml:space="preserve">реализации инициативных проектов на территории округа </w:t>
      </w:r>
      <w:r w:rsidRPr="00826FCC">
        <w:rPr>
          <w:rFonts w:ascii="Times New Roman" w:eastAsia="Times New Roman" w:hAnsi="Times New Roman" w:cs="Times New Roman"/>
          <w:sz w:val="28"/>
          <w:szCs w:val="28"/>
          <w:lang w:eastAsia="zh-CN"/>
        </w:rPr>
        <w:t>осуществлены следующие мероприятия:</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 благоустройство территории, прилегающей к муниципальному казенному учреждению культуры «Дом культуры в поселке Рогатая Балка», убрано старое покрытие, расчищена площадка, установлены бордюры и уложена тротуарная плитка. Установлены скамейки, урны и светильники.</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826FCC">
        <w:rPr>
          <w:rFonts w:ascii="Times New Roman" w:eastAsia="Times New Roman" w:hAnsi="Times New Roman" w:cs="Times New Roman"/>
          <w:color w:val="000000"/>
          <w:sz w:val="28"/>
          <w:szCs w:val="28"/>
          <w:lang w:eastAsia="zh-CN"/>
        </w:rPr>
        <w:t>- благоустройство территории, прилегающей к Дому культуры по ул. Курортная, 7а, в хуторе Соленое Озеро,  уложено резиновое покрытие, установлены детский игровой комплекс «Замок», качалки-балансир, карусель, качели, скамейки, урны, светильники.</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рамках реализации</w:t>
      </w:r>
      <w:r w:rsidRPr="00826FCC">
        <w:rPr>
          <w:rFonts w:ascii="Times New Roman" w:eastAsia="Times New Roman" w:hAnsi="Times New Roman" w:cs="Times New Roman"/>
          <w:color w:val="000000"/>
          <w:sz w:val="28"/>
          <w:szCs w:val="28"/>
          <w:lang w:eastAsia="zh-CN"/>
        </w:rPr>
        <w:t xml:space="preserve"> регионального проекта «Культурная среда»</w:t>
      </w:r>
      <w:r w:rsidRPr="00826FCC">
        <w:rPr>
          <w:rFonts w:ascii="Times New Roman" w:eastAsia="Times New Roman" w:hAnsi="Times New Roman" w:cs="Times New Roman"/>
          <w:sz w:val="28"/>
          <w:szCs w:val="28"/>
          <w:lang w:eastAsia="zh-CN"/>
        </w:rPr>
        <w:t xml:space="preserve"> национального проекта «Культура» выполнены: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color w:val="000000"/>
          <w:sz w:val="28"/>
          <w:szCs w:val="28"/>
          <w:lang w:eastAsia="zh-CN"/>
        </w:rPr>
        <w:t xml:space="preserve">- Капитальный ремонт здания филиала № 4 с. </w:t>
      </w:r>
      <w:proofErr w:type="spellStart"/>
      <w:r w:rsidRPr="00826FCC">
        <w:rPr>
          <w:rFonts w:ascii="Times New Roman" w:eastAsia="Times New Roman" w:hAnsi="Times New Roman" w:cs="Times New Roman"/>
          <w:color w:val="000000"/>
          <w:sz w:val="28"/>
          <w:szCs w:val="28"/>
          <w:lang w:eastAsia="zh-CN"/>
        </w:rPr>
        <w:t>Константиновское</w:t>
      </w:r>
      <w:proofErr w:type="spellEnd"/>
      <w:r w:rsidRPr="00826FCC">
        <w:rPr>
          <w:rFonts w:ascii="Times New Roman" w:eastAsia="Times New Roman" w:hAnsi="Times New Roman" w:cs="Times New Roman"/>
          <w:color w:val="000000"/>
          <w:sz w:val="28"/>
          <w:szCs w:val="28"/>
          <w:lang w:eastAsia="zh-CN"/>
        </w:rPr>
        <w:t xml:space="preserve"> МКУ ДО «</w:t>
      </w:r>
      <w:proofErr w:type="spellStart"/>
      <w:r w:rsidRPr="00826FCC">
        <w:rPr>
          <w:rFonts w:ascii="Times New Roman" w:eastAsia="Times New Roman" w:hAnsi="Times New Roman" w:cs="Times New Roman"/>
          <w:color w:val="000000"/>
          <w:sz w:val="28"/>
          <w:szCs w:val="28"/>
          <w:lang w:eastAsia="zh-CN"/>
        </w:rPr>
        <w:t>Светлоградская</w:t>
      </w:r>
      <w:proofErr w:type="spellEnd"/>
      <w:r w:rsidRPr="00826FCC">
        <w:rPr>
          <w:rFonts w:ascii="Times New Roman" w:eastAsia="Times New Roman" w:hAnsi="Times New Roman" w:cs="Times New Roman"/>
          <w:color w:val="000000"/>
          <w:sz w:val="28"/>
          <w:szCs w:val="28"/>
          <w:lang w:eastAsia="zh-CN"/>
        </w:rPr>
        <w:t xml:space="preserve"> районная детская музыкальная школа», </w:t>
      </w:r>
      <w:r w:rsidRPr="00826FCC">
        <w:rPr>
          <w:rFonts w:ascii="Times New Roman" w:eastAsia="Times New Roman" w:hAnsi="Times New Roman" w:cs="Times New Roman"/>
          <w:sz w:val="28"/>
          <w:szCs w:val="28"/>
          <w:lang w:eastAsia="zh-CN"/>
        </w:rPr>
        <w:t xml:space="preserve">выполнены ремонтные работы всех внутренних помещений, заменены дверные проемы, коммуникации, </w:t>
      </w:r>
      <w:r w:rsidRPr="00826FCC">
        <w:rPr>
          <w:rFonts w:ascii="Times New Roman" w:eastAsia="Times New Roman" w:hAnsi="Times New Roman" w:cs="Times New Roman"/>
          <w:color w:val="000000"/>
          <w:sz w:val="28"/>
          <w:szCs w:val="28"/>
          <w:lang w:eastAsia="zh-CN"/>
        </w:rPr>
        <w:t xml:space="preserve">устройство санузла, ремонт кровли, устройство водостоков на периметру крыши, ограждение территории, выполнены работы по </w:t>
      </w:r>
      <w:proofErr w:type="spellStart"/>
      <w:r w:rsidRPr="00826FCC">
        <w:rPr>
          <w:rFonts w:ascii="Times New Roman" w:eastAsia="Times New Roman" w:hAnsi="Times New Roman" w:cs="Times New Roman"/>
          <w:color w:val="000000"/>
          <w:sz w:val="28"/>
          <w:szCs w:val="28"/>
          <w:lang w:eastAsia="zh-CN"/>
        </w:rPr>
        <w:t>отмостке</w:t>
      </w:r>
      <w:proofErr w:type="spellEnd"/>
      <w:r w:rsidRPr="00826FCC">
        <w:rPr>
          <w:rFonts w:ascii="Times New Roman" w:eastAsia="Times New Roman" w:hAnsi="Times New Roman" w:cs="Times New Roman"/>
          <w:color w:val="000000"/>
          <w:sz w:val="28"/>
          <w:szCs w:val="28"/>
          <w:lang w:eastAsia="zh-CN"/>
        </w:rPr>
        <w:t xml:space="preserve"> вокруг здания школы, демонтаж и монтаж охранно-пожарной сигнализации в помещениях школы, установка системы видеонаблюдения</w:t>
      </w:r>
      <w:r w:rsidRPr="00826FCC">
        <w:rPr>
          <w:rFonts w:ascii="Times New Roman" w:eastAsia="Times New Roman" w:hAnsi="Times New Roman" w:cs="Times New Roman"/>
          <w:sz w:val="28"/>
          <w:szCs w:val="28"/>
          <w:lang w:eastAsia="zh-CN"/>
        </w:rPr>
        <w:t>.</w:t>
      </w:r>
      <w:proofErr w:type="gramEnd"/>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color w:val="000000"/>
          <w:sz w:val="28"/>
          <w:szCs w:val="28"/>
          <w:lang w:eastAsia="zh-CN"/>
        </w:rPr>
        <w:t xml:space="preserve">- Создание модельной библиотеки в </w:t>
      </w:r>
      <w:proofErr w:type="spellStart"/>
      <w:r w:rsidRPr="00826FCC">
        <w:rPr>
          <w:rFonts w:ascii="Times New Roman" w:eastAsia="Times New Roman" w:hAnsi="Times New Roman" w:cs="Times New Roman"/>
          <w:color w:val="000000"/>
          <w:sz w:val="28"/>
          <w:szCs w:val="28"/>
          <w:lang w:eastAsia="zh-CN"/>
        </w:rPr>
        <w:t>Швединском</w:t>
      </w:r>
      <w:proofErr w:type="spellEnd"/>
      <w:r w:rsidRPr="00826FCC">
        <w:rPr>
          <w:rFonts w:ascii="Times New Roman" w:eastAsia="Times New Roman" w:hAnsi="Times New Roman" w:cs="Times New Roman"/>
          <w:color w:val="000000"/>
          <w:sz w:val="28"/>
          <w:szCs w:val="28"/>
          <w:lang w:eastAsia="zh-CN"/>
        </w:rPr>
        <w:t xml:space="preserve"> филиале №10 МКУК «Петровская централизованная библиотечная система». </w:t>
      </w:r>
      <w:proofErr w:type="gramStart"/>
      <w:r w:rsidRPr="00826FCC">
        <w:rPr>
          <w:rFonts w:ascii="Times New Roman" w:eastAsia="Times New Roman" w:hAnsi="Times New Roman" w:cs="Times New Roman"/>
          <w:sz w:val="28"/>
          <w:szCs w:val="28"/>
          <w:lang w:eastAsia="zh-CN"/>
        </w:rPr>
        <w:t xml:space="preserve">Благодаря </w:t>
      </w:r>
      <w:r w:rsidRPr="00826FCC">
        <w:rPr>
          <w:rFonts w:ascii="Times New Roman" w:eastAsia="Times New Roman" w:hAnsi="Times New Roman" w:cs="Times New Roman"/>
          <w:sz w:val="28"/>
          <w:szCs w:val="28"/>
          <w:lang w:eastAsia="zh-CN"/>
        </w:rPr>
        <w:lastRenderedPageBreak/>
        <w:t xml:space="preserve">реализации мероприятий </w:t>
      </w:r>
      <w:r w:rsidRPr="00826FCC">
        <w:rPr>
          <w:rFonts w:ascii="Times New Roman" w:eastAsia="Times New Roman" w:hAnsi="Times New Roman" w:cs="Times New Roman"/>
          <w:color w:val="000000"/>
          <w:sz w:val="28"/>
          <w:szCs w:val="28"/>
          <w:lang w:eastAsia="zh-CN"/>
        </w:rPr>
        <w:t xml:space="preserve">регионального проекта </w:t>
      </w:r>
      <w:r w:rsidRPr="00826FCC">
        <w:rPr>
          <w:rFonts w:ascii="Times New Roman" w:eastAsia="Times New Roman" w:hAnsi="Times New Roman" w:cs="Times New Roman"/>
          <w:sz w:val="28"/>
          <w:szCs w:val="28"/>
          <w:lang w:eastAsia="zh-CN"/>
        </w:rPr>
        <w:t xml:space="preserve">национального проекта «Культура» </w:t>
      </w:r>
      <w:proofErr w:type="spellStart"/>
      <w:r w:rsidRPr="00826FCC">
        <w:rPr>
          <w:rFonts w:ascii="Times New Roman" w:eastAsia="Times New Roman" w:hAnsi="Times New Roman" w:cs="Times New Roman"/>
          <w:color w:val="000000"/>
          <w:sz w:val="28"/>
          <w:szCs w:val="28"/>
          <w:lang w:eastAsia="zh-CN"/>
        </w:rPr>
        <w:t>Швединская</w:t>
      </w:r>
      <w:proofErr w:type="spellEnd"/>
      <w:r w:rsidRPr="00826FCC">
        <w:rPr>
          <w:rFonts w:ascii="Times New Roman" w:eastAsia="Times New Roman" w:hAnsi="Times New Roman" w:cs="Times New Roman"/>
          <w:color w:val="000000"/>
          <w:sz w:val="28"/>
          <w:szCs w:val="28"/>
          <w:lang w:eastAsia="zh-CN"/>
        </w:rPr>
        <w:t xml:space="preserve"> модельная библиотека обрела новый облик: в детской зоне появились </w:t>
      </w:r>
      <w:proofErr w:type="spellStart"/>
      <w:r w:rsidRPr="00826FCC">
        <w:rPr>
          <w:rFonts w:ascii="Times New Roman" w:eastAsia="Times New Roman" w:hAnsi="Times New Roman" w:cs="Times New Roman"/>
          <w:color w:val="000000"/>
          <w:sz w:val="28"/>
          <w:szCs w:val="28"/>
          <w:lang w:eastAsia="zh-CN"/>
        </w:rPr>
        <w:t>бизиборды</w:t>
      </w:r>
      <w:proofErr w:type="spellEnd"/>
      <w:r w:rsidRPr="00826FCC">
        <w:rPr>
          <w:rFonts w:ascii="Times New Roman" w:eastAsia="Times New Roman" w:hAnsi="Times New Roman" w:cs="Times New Roman"/>
          <w:color w:val="000000"/>
          <w:sz w:val="28"/>
          <w:szCs w:val="28"/>
          <w:lang w:eastAsia="zh-CN"/>
        </w:rPr>
        <w:t xml:space="preserve">, мобильный интерактивный пол, </w:t>
      </w:r>
      <w:proofErr w:type="spellStart"/>
      <w:r w:rsidRPr="00826FCC">
        <w:rPr>
          <w:rFonts w:ascii="Times New Roman" w:eastAsia="Times New Roman" w:hAnsi="Times New Roman" w:cs="Times New Roman"/>
          <w:color w:val="000000"/>
          <w:sz w:val="28"/>
          <w:szCs w:val="28"/>
          <w:lang w:eastAsia="zh-CN"/>
        </w:rPr>
        <w:t>мультстудия</w:t>
      </w:r>
      <w:proofErr w:type="spellEnd"/>
      <w:r w:rsidRPr="00826FCC">
        <w:rPr>
          <w:rFonts w:ascii="Times New Roman" w:eastAsia="Times New Roman" w:hAnsi="Times New Roman" w:cs="Times New Roman"/>
          <w:color w:val="000000"/>
          <w:sz w:val="28"/>
          <w:szCs w:val="28"/>
          <w:lang w:eastAsia="zh-CN"/>
        </w:rPr>
        <w:t>, оснащенная современным оборудованием для создания мультфильмов, а также данная зона оснащена современным техническим оборудованием, с помощью которого осуществляется доступ детей с ОВЗ к информации, в том числе умный глобус.</w:t>
      </w:r>
      <w:proofErr w:type="gramEnd"/>
      <w:r w:rsidRPr="00826FCC">
        <w:rPr>
          <w:rFonts w:ascii="Times New Roman" w:eastAsia="Times New Roman" w:hAnsi="Times New Roman" w:cs="Times New Roman"/>
          <w:color w:val="000000"/>
          <w:sz w:val="28"/>
          <w:szCs w:val="28"/>
          <w:lang w:eastAsia="zh-CN"/>
        </w:rPr>
        <w:t xml:space="preserve"> Установлены </w:t>
      </w:r>
      <w:proofErr w:type="spellStart"/>
      <w:r w:rsidRPr="00826FCC">
        <w:rPr>
          <w:rFonts w:ascii="Times New Roman" w:eastAsia="Times New Roman" w:hAnsi="Times New Roman" w:cs="Times New Roman"/>
          <w:color w:val="000000"/>
          <w:sz w:val="28"/>
          <w:szCs w:val="28"/>
          <w:lang w:eastAsia="zh-CN"/>
        </w:rPr>
        <w:t>разноуровневые</w:t>
      </w:r>
      <w:proofErr w:type="spellEnd"/>
      <w:r w:rsidRPr="00826FCC">
        <w:rPr>
          <w:rFonts w:ascii="Times New Roman" w:eastAsia="Times New Roman" w:hAnsi="Times New Roman" w:cs="Times New Roman"/>
          <w:color w:val="000000"/>
          <w:sz w:val="28"/>
          <w:szCs w:val="28"/>
          <w:lang w:eastAsia="zh-CN"/>
        </w:rPr>
        <w:t xml:space="preserve"> и мобильные стеллажи в виде книжных домиков, стеллажи для игрушек и напольные сиденья-пуфики. Открытый доступ к книжному фонду с применением расширенного расстояния. Для творческих активностей в библиотеке появилась подиум-сцена. Рабочие столы оборудованы компьютерами, многофункциональными устройствами, подключены к сети Интернет. Легко трансформируемая мебель, интерактивный стол и специальное устройство для чтения говорящих книг на </w:t>
      </w:r>
      <w:proofErr w:type="spellStart"/>
      <w:r w:rsidRPr="00826FCC">
        <w:rPr>
          <w:rFonts w:ascii="Times New Roman" w:eastAsia="Times New Roman" w:hAnsi="Times New Roman" w:cs="Times New Roman"/>
          <w:color w:val="000000"/>
          <w:sz w:val="28"/>
          <w:szCs w:val="28"/>
          <w:lang w:eastAsia="zh-CN"/>
        </w:rPr>
        <w:t>флеш</w:t>
      </w:r>
      <w:proofErr w:type="spellEnd"/>
      <w:r w:rsidRPr="00826FCC">
        <w:rPr>
          <w:rFonts w:ascii="Times New Roman" w:eastAsia="Times New Roman" w:hAnsi="Times New Roman" w:cs="Times New Roman"/>
          <w:color w:val="000000"/>
          <w:sz w:val="28"/>
          <w:szCs w:val="28"/>
          <w:lang w:eastAsia="zh-CN"/>
        </w:rPr>
        <w:t>-картах. Фонд библиотеки пополнился на 3198 новых книг.</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рамках реализации</w:t>
      </w:r>
      <w:r w:rsidRPr="00826FCC">
        <w:rPr>
          <w:rFonts w:ascii="Times New Roman" w:eastAsia="Times New Roman" w:hAnsi="Times New Roman" w:cs="Times New Roman"/>
          <w:color w:val="000000"/>
          <w:sz w:val="28"/>
          <w:szCs w:val="28"/>
          <w:lang w:eastAsia="zh-CN"/>
        </w:rPr>
        <w:t xml:space="preserve"> регионального проекта «Творческие люди»</w:t>
      </w:r>
      <w:r w:rsidRPr="00826FCC">
        <w:rPr>
          <w:rFonts w:ascii="Times New Roman" w:eastAsia="Times New Roman" w:hAnsi="Times New Roman" w:cs="Times New Roman"/>
          <w:sz w:val="28"/>
          <w:szCs w:val="28"/>
          <w:lang w:eastAsia="zh-CN"/>
        </w:rPr>
        <w:t xml:space="preserve"> национального проекта «Культура» </w:t>
      </w:r>
      <w:r w:rsidRPr="00826FCC">
        <w:rPr>
          <w:rFonts w:ascii="Times New Roman" w:eastAsia="Times New Roman" w:hAnsi="Times New Roman" w:cs="Times New Roman"/>
          <w:color w:val="000000"/>
          <w:sz w:val="28"/>
          <w:szCs w:val="28"/>
          <w:lang w:eastAsia="zh-CN"/>
        </w:rPr>
        <w:t xml:space="preserve">улучшена материально-технической база </w:t>
      </w:r>
      <w:r w:rsidRPr="00826FCC">
        <w:rPr>
          <w:rFonts w:ascii="Times New Roman" w:eastAsia="Times New Roman" w:hAnsi="Times New Roman" w:cs="Times New Roman"/>
          <w:color w:val="000000"/>
          <w:sz w:val="28"/>
          <w:szCs w:val="28"/>
          <w:shd w:val="clear" w:color="auto" w:fill="FFFFFF"/>
          <w:lang w:eastAsia="zh-CN"/>
        </w:rPr>
        <w:t>МКУК «ДК п. Рогатая Балка», у</w:t>
      </w:r>
      <w:r w:rsidRPr="00826FCC">
        <w:rPr>
          <w:rFonts w:ascii="Times New Roman" w:eastAsia="Times New Roman" w:hAnsi="Times New Roman" w:cs="Times New Roman"/>
          <w:color w:val="000000"/>
          <w:sz w:val="28"/>
          <w:szCs w:val="28"/>
          <w:lang w:eastAsia="zh-CN"/>
        </w:rPr>
        <w:t>становлено звуковое оборудование</w:t>
      </w:r>
      <w:r w:rsidRPr="00826FCC">
        <w:rPr>
          <w:rFonts w:ascii="Times New Roman" w:eastAsia="Times New Roman" w:hAnsi="Times New Roman" w:cs="Times New Roman"/>
          <w:i/>
          <w:color w:val="000000"/>
          <w:sz w:val="28"/>
          <w:szCs w:val="28"/>
          <w:shd w:val="clear" w:color="auto" w:fill="FFFFFF"/>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sz w:val="28"/>
          <w:szCs w:val="28"/>
          <w:lang w:eastAsia="zh-CN"/>
        </w:rPr>
        <w:t>Также в</w:t>
      </w:r>
      <w:r w:rsidRPr="00826FCC">
        <w:rPr>
          <w:rFonts w:ascii="Times New Roman" w:eastAsia="Times New Roman" w:hAnsi="Times New Roman" w:cs="Times New Roman"/>
          <w:color w:val="000000"/>
          <w:sz w:val="28"/>
          <w:szCs w:val="28"/>
          <w:lang w:eastAsia="zh-CN"/>
        </w:rPr>
        <w:t>ыплачены денежные поощрения работникам культуры, ставшим</w:t>
      </w:r>
      <w:r w:rsidRPr="00826FCC">
        <w:rPr>
          <w:rFonts w:ascii="Times New Roman" w:eastAsia="Times New Roman" w:hAnsi="Times New Roman" w:cs="Times New Roman"/>
          <w:sz w:val="28"/>
          <w:szCs w:val="28"/>
          <w:lang w:eastAsia="zh-CN"/>
        </w:rPr>
        <w:t xml:space="preserve"> победителями краевого конкурса на государственную поддержку лучших работников муниципальных учреждений культуры, находящихся на территориях сельских поселений Ставропольского края:</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 xml:space="preserve">- </w:t>
      </w:r>
      <w:proofErr w:type="spellStart"/>
      <w:r w:rsidRPr="00826FCC">
        <w:rPr>
          <w:rFonts w:ascii="Times New Roman" w:eastAsia="Times New Roman" w:hAnsi="Times New Roman" w:cs="Times New Roman"/>
          <w:color w:val="000000"/>
          <w:sz w:val="28"/>
          <w:szCs w:val="28"/>
          <w:lang w:eastAsia="zh-CN"/>
        </w:rPr>
        <w:t>Ледовской</w:t>
      </w:r>
      <w:proofErr w:type="spellEnd"/>
      <w:r w:rsidRPr="00826FCC">
        <w:rPr>
          <w:rFonts w:ascii="Times New Roman" w:eastAsia="Times New Roman" w:hAnsi="Times New Roman" w:cs="Times New Roman"/>
          <w:color w:val="000000"/>
          <w:sz w:val="28"/>
          <w:szCs w:val="28"/>
          <w:lang w:eastAsia="zh-CN"/>
        </w:rPr>
        <w:t xml:space="preserve"> Ирине Алексеевне – заведующей Дон-</w:t>
      </w:r>
      <w:proofErr w:type="spellStart"/>
      <w:r w:rsidRPr="00826FCC">
        <w:rPr>
          <w:rFonts w:ascii="Times New Roman" w:eastAsia="Times New Roman" w:hAnsi="Times New Roman" w:cs="Times New Roman"/>
          <w:color w:val="000000"/>
          <w:sz w:val="28"/>
          <w:szCs w:val="28"/>
          <w:lang w:eastAsia="zh-CN"/>
        </w:rPr>
        <w:t>Балковского</w:t>
      </w:r>
      <w:proofErr w:type="spellEnd"/>
      <w:r w:rsidRPr="00826FCC">
        <w:rPr>
          <w:rFonts w:ascii="Times New Roman" w:eastAsia="Times New Roman" w:hAnsi="Times New Roman" w:cs="Times New Roman"/>
          <w:color w:val="000000"/>
          <w:sz w:val="28"/>
          <w:szCs w:val="28"/>
          <w:lang w:eastAsia="zh-CN"/>
        </w:rPr>
        <w:t xml:space="preserve"> филиала № 16 муниципального казенного учреждения культуры «Петровская централизованная библиотечная система»;</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 xml:space="preserve">- </w:t>
      </w:r>
      <w:proofErr w:type="spellStart"/>
      <w:r w:rsidRPr="00826FCC">
        <w:rPr>
          <w:rFonts w:ascii="Times New Roman" w:eastAsia="Times New Roman" w:hAnsi="Times New Roman" w:cs="Times New Roman"/>
          <w:color w:val="000000"/>
          <w:sz w:val="28"/>
          <w:szCs w:val="28"/>
          <w:lang w:eastAsia="zh-CN"/>
        </w:rPr>
        <w:t>Ярошу</w:t>
      </w:r>
      <w:proofErr w:type="spellEnd"/>
      <w:r w:rsidRPr="00826FCC">
        <w:rPr>
          <w:rFonts w:ascii="Times New Roman" w:eastAsia="Times New Roman" w:hAnsi="Times New Roman" w:cs="Times New Roman"/>
          <w:color w:val="000000"/>
          <w:sz w:val="28"/>
          <w:szCs w:val="28"/>
          <w:lang w:eastAsia="zh-CN"/>
        </w:rPr>
        <w:t xml:space="preserve"> Анатолию Васильевичу – художнику-декоратору МКУК «ДК с. </w:t>
      </w:r>
      <w:proofErr w:type="spellStart"/>
      <w:r w:rsidRPr="00826FCC">
        <w:rPr>
          <w:rFonts w:ascii="Times New Roman" w:eastAsia="Times New Roman" w:hAnsi="Times New Roman" w:cs="Times New Roman"/>
          <w:color w:val="000000"/>
          <w:sz w:val="28"/>
          <w:szCs w:val="28"/>
          <w:lang w:eastAsia="zh-CN"/>
        </w:rPr>
        <w:t>Шведино</w:t>
      </w:r>
      <w:proofErr w:type="spellEnd"/>
      <w:r w:rsidRPr="00826FCC">
        <w:rPr>
          <w:rFonts w:ascii="Times New Roman" w:eastAsia="Times New Roman" w:hAnsi="Times New Roman" w:cs="Times New Roman"/>
          <w:color w:val="000000"/>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результате реализации мероприятий удалось достичь следующих показателей:</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w:t>
      </w:r>
      <w:r w:rsidRPr="00826FCC">
        <w:rPr>
          <w:rFonts w:ascii="Times New Roman" w:eastAsia="Times New Roman" w:hAnsi="Times New Roman" w:cs="Times New Roman"/>
          <w:color w:val="000000"/>
          <w:sz w:val="28"/>
          <w:szCs w:val="28"/>
          <w:lang w:eastAsia="zh-CN"/>
        </w:rPr>
        <w:t>инициативных проектов на территории Петровского городского округа Ставропольского края</w:t>
      </w:r>
      <w:r w:rsidRPr="00826FCC">
        <w:rPr>
          <w:rFonts w:ascii="Times New Roman" w:eastAsia="Times New Roman" w:hAnsi="Times New Roman" w:cs="Times New Roman"/>
          <w:sz w:val="28"/>
          <w:szCs w:val="28"/>
          <w:lang w:eastAsia="zh-CN"/>
        </w:rPr>
        <w:t xml:space="preserve"> – 3,81 рублей на рубль;</w:t>
      </w:r>
      <w:proofErr w:type="gramEnd"/>
    </w:p>
    <w:p w:rsidR="00826FCC" w:rsidRPr="00826FCC" w:rsidRDefault="00826FCC" w:rsidP="00826FCC">
      <w:pPr>
        <w:tabs>
          <w:tab w:val="left" w:pos="0"/>
        </w:tabs>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w:t>
      </w:r>
      <w:r w:rsidRPr="00826FCC">
        <w:rPr>
          <w:rFonts w:ascii="Times New Roman" w:eastAsia="Calibri" w:hAnsi="Times New Roman" w:cs="Times New Roman"/>
          <w:sz w:val="28"/>
          <w:szCs w:val="28"/>
          <w:lang w:eastAsia="zh-CN"/>
        </w:rPr>
        <w:t>регионального проекта «Культурная среда»</w:t>
      </w:r>
      <w:r w:rsidRPr="00826FCC">
        <w:rPr>
          <w:rFonts w:ascii="Times New Roman" w:eastAsia="Times New Roman" w:hAnsi="Times New Roman" w:cs="Times New Roman"/>
          <w:sz w:val="28"/>
          <w:szCs w:val="28"/>
          <w:lang w:eastAsia="zh-CN"/>
        </w:rPr>
        <w:t xml:space="preserve"> - 49,41 рублей на рубль;</w:t>
      </w:r>
      <w:proofErr w:type="gramEnd"/>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bCs/>
          <w:sz w:val="28"/>
          <w:szCs w:val="28"/>
          <w:shd w:val="clear" w:color="auto" w:fill="FFFFFF"/>
          <w:lang w:eastAsia="zh-CN"/>
        </w:rPr>
      </w:pPr>
      <w:r w:rsidRPr="00826FCC">
        <w:rPr>
          <w:rFonts w:ascii="Times New Roman" w:eastAsia="Times New Roman" w:hAnsi="Times New Roman" w:cs="Times New Roman"/>
          <w:sz w:val="28"/>
          <w:szCs w:val="28"/>
        </w:rPr>
        <w:t xml:space="preserve">- доля </w:t>
      </w:r>
      <w:r w:rsidRPr="00826FCC">
        <w:rPr>
          <w:rFonts w:ascii="Times New Roman" w:eastAsia="Times New Roman" w:hAnsi="Times New Roman" w:cs="Times New Roman"/>
          <w:bCs/>
          <w:sz w:val="28"/>
          <w:szCs w:val="28"/>
          <w:shd w:val="clear" w:color="auto" w:fill="FFFFFF"/>
          <w:lang w:eastAsia="zh-CN"/>
        </w:rPr>
        <w:t>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 29,70 %;</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 доля посещений модельной библиотеки, в общем количестве посещений муниципальных библиотек – 43,60%;</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количество денежных поощрений, полученных муниципальными учреждениями культуры находящимися в сельской местности и их работниками (нарастающим итогом) – 12 ед.</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color w:val="000000"/>
          <w:sz w:val="28"/>
          <w:szCs w:val="28"/>
          <w:lang w:eastAsia="zh-CN" w:bidi="hi-IN"/>
        </w:rPr>
      </w:pPr>
      <w:r w:rsidRPr="00826FCC">
        <w:rPr>
          <w:rFonts w:ascii="Times New Roman" w:eastAsia="Times New Roman" w:hAnsi="Times New Roman" w:cs="Times New Roman"/>
          <w:i/>
          <w:color w:val="000000"/>
          <w:sz w:val="28"/>
          <w:szCs w:val="28"/>
          <w:lang w:eastAsia="zh-CN" w:bidi="hi-IN"/>
        </w:rPr>
        <w:t>Задача 7. Сохранение объектов культурного наследия (памятников истории и культуры) в Петровском городском округе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На территории округа расположено 66 (шестьдесят шесть) объектов культурного значения, из них 64 (шестьдесят четыре) регионального значения и 2 (два) федерального значения.</w:t>
      </w:r>
    </w:p>
    <w:p w:rsidR="00826FCC" w:rsidRPr="00826FCC" w:rsidRDefault="00826FCC" w:rsidP="00826FCC">
      <w:pPr>
        <w:widowControl w:val="0"/>
        <w:suppressAutoHyphens/>
        <w:spacing w:after="0" w:line="240" w:lineRule="auto"/>
        <w:ind w:firstLine="709"/>
        <w:jc w:val="both"/>
        <w:rPr>
          <w:rFonts w:ascii="Times New Roman" w:eastAsia="Calibri" w:hAnsi="Times New Roman" w:cs="Times New Roman"/>
          <w:sz w:val="28"/>
          <w:szCs w:val="28"/>
          <w:lang w:val="x-none" w:eastAsia="zh-CN"/>
        </w:rPr>
      </w:pPr>
      <w:r w:rsidRPr="00826FCC">
        <w:rPr>
          <w:rFonts w:ascii="Times New Roman" w:eastAsia="Calibri" w:hAnsi="Times New Roman" w:cs="Times New Roman"/>
          <w:sz w:val="28"/>
          <w:szCs w:val="28"/>
          <w:lang w:val="x-none" w:eastAsia="zh-CN"/>
        </w:rPr>
        <w:t xml:space="preserve">В 2023 году продолжилась работа по обеспечению круглосуточного функционирования мемориалов «Вечный Огонь». </w:t>
      </w:r>
      <w:r w:rsidRPr="00826FCC">
        <w:rPr>
          <w:rFonts w:ascii="Times New Roman" w:eastAsia="Calibri" w:hAnsi="Times New Roman" w:cs="Times New Roman"/>
          <w:color w:val="000000"/>
          <w:sz w:val="28"/>
          <w:szCs w:val="28"/>
          <w:lang w:val="x-none" w:eastAsia="zh-CN" w:bidi="ru-RU"/>
        </w:rPr>
        <w:t xml:space="preserve">В соответствии с п. 1 перечня поручений Президента Российской Федерации от 07.02.2022 </w:t>
      </w:r>
      <w:r w:rsidRPr="00826FCC">
        <w:rPr>
          <w:rFonts w:ascii="Times New Roman" w:eastAsia="Calibri" w:hAnsi="Times New Roman" w:cs="Times New Roman"/>
          <w:color w:val="000000"/>
          <w:sz w:val="28"/>
          <w:szCs w:val="28"/>
          <w:lang w:eastAsia="zh-CN" w:bidi="ru-RU"/>
        </w:rPr>
        <w:t xml:space="preserve">           </w:t>
      </w:r>
      <w:r w:rsidRPr="00826FCC">
        <w:rPr>
          <w:rFonts w:ascii="Times New Roman" w:eastAsia="Calibri" w:hAnsi="Times New Roman" w:cs="Times New Roman"/>
          <w:color w:val="000000"/>
          <w:sz w:val="28"/>
          <w:szCs w:val="28"/>
          <w:lang w:val="x-none" w:eastAsia="zh-CN" w:bidi="ru-RU"/>
        </w:rPr>
        <w:t xml:space="preserve">№ Пр-276 Правительству Российской Федерации, с 2023 г. ПАО «Газпром» организована на безвозмездной основе поставка природного газа для обеспечения возможности постоянного горения Вечного огня на воинских захоронениях и мемориальных сооружениях, находящихся вне воинских захоронений. В целях обеспечения </w:t>
      </w:r>
      <w:r w:rsidRPr="00826FCC">
        <w:rPr>
          <w:rFonts w:ascii="Times New Roman" w:eastAsia="Calibri" w:hAnsi="Times New Roman" w:cs="Times New Roman"/>
          <w:sz w:val="28"/>
          <w:szCs w:val="28"/>
          <w:lang w:val="x-none" w:eastAsia="zh-CN"/>
        </w:rPr>
        <w:t>функционирования мемориалов «Огонь Вечной Славы» были заключены муниципальные контракты на техническое обслуживание газового оборудования 10-ти мемориалов «Огонь Вечной Славы» (в г. Светлограде; с. Высоцкое; с. Гофицкое; с. Донская Балка;</w:t>
      </w:r>
      <w:r w:rsidR="000A5814">
        <w:rPr>
          <w:rFonts w:ascii="Times New Roman" w:eastAsia="Calibri" w:hAnsi="Times New Roman" w:cs="Times New Roman"/>
          <w:sz w:val="28"/>
          <w:szCs w:val="28"/>
          <w:lang w:eastAsia="zh-CN"/>
        </w:rPr>
        <w:t xml:space="preserve">               </w:t>
      </w:r>
      <w:r w:rsidRPr="00826FCC">
        <w:rPr>
          <w:rFonts w:ascii="Times New Roman" w:eastAsia="Calibri" w:hAnsi="Times New Roman" w:cs="Times New Roman"/>
          <w:sz w:val="28"/>
          <w:szCs w:val="28"/>
          <w:lang w:val="x-none" w:eastAsia="zh-CN"/>
        </w:rPr>
        <w:t xml:space="preserve"> с. </w:t>
      </w:r>
      <w:proofErr w:type="spellStart"/>
      <w:r w:rsidRPr="00826FCC">
        <w:rPr>
          <w:rFonts w:ascii="Times New Roman" w:eastAsia="Calibri" w:hAnsi="Times New Roman" w:cs="Times New Roman"/>
          <w:sz w:val="28"/>
          <w:szCs w:val="28"/>
          <w:lang w:val="x-none" w:eastAsia="zh-CN"/>
        </w:rPr>
        <w:t>Константиновское</w:t>
      </w:r>
      <w:proofErr w:type="spellEnd"/>
      <w:r w:rsidRPr="00826FCC">
        <w:rPr>
          <w:rFonts w:ascii="Times New Roman" w:eastAsia="Calibri" w:hAnsi="Times New Roman" w:cs="Times New Roman"/>
          <w:sz w:val="28"/>
          <w:szCs w:val="28"/>
          <w:lang w:val="x-none" w:eastAsia="zh-CN"/>
        </w:rPr>
        <w:t xml:space="preserve">; с. Просянка; с. </w:t>
      </w:r>
      <w:proofErr w:type="spellStart"/>
      <w:r w:rsidRPr="00826FCC">
        <w:rPr>
          <w:rFonts w:ascii="Times New Roman" w:eastAsia="Calibri" w:hAnsi="Times New Roman" w:cs="Times New Roman"/>
          <w:sz w:val="28"/>
          <w:szCs w:val="28"/>
          <w:lang w:val="x-none" w:eastAsia="zh-CN"/>
        </w:rPr>
        <w:t>Шведино</w:t>
      </w:r>
      <w:proofErr w:type="spellEnd"/>
      <w:r w:rsidRPr="00826FCC">
        <w:rPr>
          <w:rFonts w:ascii="Times New Roman" w:eastAsia="Calibri" w:hAnsi="Times New Roman" w:cs="Times New Roman"/>
          <w:sz w:val="28"/>
          <w:szCs w:val="28"/>
          <w:lang w:val="x-none" w:eastAsia="zh-CN"/>
        </w:rPr>
        <w:t xml:space="preserve">; с. Благодатное; с. Сухая </w:t>
      </w:r>
      <w:proofErr w:type="spellStart"/>
      <w:r w:rsidRPr="00826FCC">
        <w:rPr>
          <w:rFonts w:ascii="Times New Roman" w:eastAsia="Calibri" w:hAnsi="Times New Roman" w:cs="Times New Roman"/>
          <w:sz w:val="28"/>
          <w:szCs w:val="28"/>
          <w:lang w:val="x-none" w:eastAsia="zh-CN"/>
        </w:rPr>
        <w:t>Буйвала</w:t>
      </w:r>
      <w:proofErr w:type="spellEnd"/>
      <w:r w:rsidRPr="00826FCC">
        <w:rPr>
          <w:rFonts w:ascii="Times New Roman" w:eastAsia="Calibri" w:hAnsi="Times New Roman" w:cs="Times New Roman"/>
          <w:sz w:val="28"/>
          <w:szCs w:val="28"/>
          <w:lang w:val="x-none" w:eastAsia="zh-CN"/>
        </w:rPr>
        <w:t xml:space="preserve">, п. Рогатая Балка). В округе Вечный Огонь в память о защитниках Родины горит круглосуточно на всех мемориалах «Огонь Вечной Славы».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 xml:space="preserve">В преддверии празднования Дня Победы был проведен косметический ремонт 14 объектов культурного наследия (памятников истории и культуры) и мемориалов </w:t>
      </w:r>
      <w:r w:rsidRPr="00826FCC">
        <w:rPr>
          <w:rFonts w:ascii="Times New Roman" w:eastAsia="Times New Roman" w:hAnsi="Times New Roman"/>
          <w:sz w:val="28"/>
          <w:szCs w:val="28"/>
          <w:lang w:eastAsia="zh-CN"/>
        </w:rPr>
        <w:t>«Огонь Вечной Славы».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Calibri" w:hAnsi="Times New Roman" w:cs="Times New Roman"/>
          <w:sz w:val="28"/>
          <w:szCs w:val="28"/>
          <w:lang w:eastAsia="zh-CN"/>
        </w:rPr>
        <w:t>В 2023 г. в рамках подпрограммы «Государственная поддержка отрасли культуры» государственной программы Ставропольского края «Сохранение и развитие культуры» о</w:t>
      </w:r>
      <w:r w:rsidRPr="00826FCC">
        <w:rPr>
          <w:rFonts w:ascii="Times New Roman" w:eastAsia="Times New Roman" w:hAnsi="Times New Roman" w:cs="Times New Roman"/>
          <w:color w:val="000000"/>
          <w:sz w:val="28"/>
          <w:szCs w:val="28"/>
          <w:lang w:eastAsia="zh-CN"/>
        </w:rPr>
        <w:t xml:space="preserve">существлены ремонтно-реставрационные работы 2-х объектов культурного наследия: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 «Братская могила 5 военнопленных, расстрелянных немецко-фашистскими захватчиками в 1942 г.», 1942 г., г. Светлоград, ул. Пушкина, 200 метров севернее педучилища по ул. Пушкина. Выполнен капитальный ремонт памятника, усилено основание памятника и ограждения, установлено новое ограждение, осуществлено благоустройство прилегающей территории, уложена тротуарная плитка, высажены липы.</w:t>
      </w:r>
    </w:p>
    <w:p w:rsidR="00826FCC" w:rsidRPr="00826FCC" w:rsidRDefault="00826FCC" w:rsidP="00826FCC">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color w:val="000000"/>
          <w:sz w:val="28"/>
          <w:szCs w:val="28"/>
          <w:lang w:eastAsia="zh-CN"/>
        </w:rPr>
        <w:t xml:space="preserve">- «Обелиск воинам - односельчанам, погибшим в 1941-1945 гг.», </w:t>
      </w:r>
      <w:r w:rsidR="000A5814">
        <w:rPr>
          <w:rFonts w:ascii="Times New Roman" w:eastAsia="Times New Roman" w:hAnsi="Times New Roman" w:cs="Times New Roman"/>
          <w:color w:val="000000"/>
          <w:sz w:val="28"/>
          <w:szCs w:val="28"/>
          <w:lang w:eastAsia="zh-CN"/>
        </w:rPr>
        <w:t xml:space="preserve">      </w:t>
      </w:r>
      <w:r w:rsidRPr="00826FCC">
        <w:rPr>
          <w:rFonts w:ascii="Times New Roman" w:eastAsia="Times New Roman" w:hAnsi="Times New Roman" w:cs="Times New Roman"/>
          <w:color w:val="000000"/>
          <w:sz w:val="28"/>
          <w:szCs w:val="28"/>
          <w:lang w:eastAsia="zh-CN"/>
        </w:rPr>
        <w:t xml:space="preserve">1970 г., </w:t>
      </w:r>
      <w:proofErr w:type="gramStart"/>
      <w:r w:rsidRPr="00826FCC">
        <w:rPr>
          <w:rFonts w:ascii="Times New Roman" w:eastAsia="Times New Roman" w:hAnsi="Times New Roman" w:cs="Times New Roman"/>
          <w:bCs/>
          <w:color w:val="000000"/>
          <w:kern w:val="3"/>
          <w:sz w:val="28"/>
          <w:szCs w:val="28"/>
          <w:lang w:eastAsia="zh-CN"/>
        </w:rPr>
        <w:t>расположенного</w:t>
      </w:r>
      <w:proofErr w:type="gramEnd"/>
      <w:r w:rsidRPr="00826FCC">
        <w:rPr>
          <w:rFonts w:ascii="Times New Roman" w:eastAsia="Times New Roman" w:hAnsi="Times New Roman" w:cs="Times New Roman"/>
          <w:bCs/>
          <w:color w:val="000000"/>
          <w:kern w:val="3"/>
          <w:sz w:val="28"/>
          <w:szCs w:val="28"/>
          <w:lang w:eastAsia="zh-CN"/>
        </w:rPr>
        <w:t xml:space="preserve"> по адресу: </w:t>
      </w:r>
      <w:r w:rsidRPr="00826FCC">
        <w:rPr>
          <w:rFonts w:ascii="Times New Roman" w:eastAsia="Times New Roman" w:hAnsi="Times New Roman" w:cs="Times New Roman"/>
          <w:color w:val="000000"/>
          <w:sz w:val="28"/>
          <w:szCs w:val="28"/>
          <w:lang w:eastAsia="zh-CN" w:bidi="ru-RU"/>
        </w:rPr>
        <w:t>Ставропольский край, Петровский район</w:t>
      </w:r>
      <w:r w:rsidRPr="00826FCC">
        <w:rPr>
          <w:rFonts w:ascii="Times New Roman" w:eastAsia="Times New Roman" w:hAnsi="Times New Roman" w:cs="Times New Roman"/>
          <w:color w:val="000000"/>
          <w:sz w:val="28"/>
          <w:szCs w:val="28"/>
          <w:lang w:eastAsia="zh-CN"/>
        </w:rPr>
        <w:t xml:space="preserve"> с. </w:t>
      </w:r>
      <w:proofErr w:type="spellStart"/>
      <w:r w:rsidRPr="00826FCC">
        <w:rPr>
          <w:rFonts w:ascii="Times New Roman" w:eastAsia="Times New Roman" w:hAnsi="Times New Roman" w:cs="Times New Roman"/>
          <w:color w:val="000000"/>
          <w:sz w:val="28"/>
          <w:szCs w:val="28"/>
          <w:lang w:eastAsia="zh-CN"/>
        </w:rPr>
        <w:t>Шангала</w:t>
      </w:r>
      <w:proofErr w:type="spellEnd"/>
      <w:r w:rsidRPr="00826FCC">
        <w:rPr>
          <w:rFonts w:ascii="Times New Roman" w:eastAsia="Times New Roman" w:hAnsi="Times New Roman" w:cs="Times New Roman"/>
          <w:color w:val="000000"/>
          <w:sz w:val="28"/>
          <w:szCs w:val="28"/>
          <w:lang w:eastAsia="zh-CN"/>
        </w:rPr>
        <w:t>, ул. 60 лет Октября, 31 б. Выполнен капитальный ремонт памятника и Стены Памяти, осуществлено благоустройство прилегающей территории, уложена тротуарная плитка, высажены розы.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результате реализации мероприятий показатели решения задачи составили: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rPr>
      </w:pPr>
      <w:r w:rsidRPr="00826FCC">
        <w:rPr>
          <w:rFonts w:ascii="Times New Roman" w:eastAsia="Times New Roman" w:hAnsi="Times New Roman" w:cs="Times New Roman"/>
          <w:sz w:val="28"/>
          <w:szCs w:val="28"/>
          <w:lang w:eastAsia="zh-CN"/>
        </w:rPr>
        <w:lastRenderedPageBreak/>
        <w:t xml:space="preserve">- </w:t>
      </w:r>
      <w:r w:rsidRPr="00826FCC">
        <w:rPr>
          <w:rFonts w:ascii="Times New Roman" w:eastAsia="Times New Roman" w:hAnsi="Times New Roman" w:cs="Times New Roman"/>
          <w:color w:val="000000"/>
          <w:sz w:val="28"/>
          <w:szCs w:val="28"/>
        </w:rPr>
        <w:t>«Доля объектов культурного наследия (памятников истории и культуры) расположенных на территории Петровского городского округа, в отношении которых оформлено право муниципальной собственности» составляет 73,44% (в 202</w:t>
      </w:r>
      <w:r w:rsidRPr="00826FCC">
        <w:rPr>
          <w:rFonts w:ascii="Times New Roman" w:eastAsia="Times New Roman" w:hAnsi="Times New Roman" w:cs="Times New Roman"/>
          <w:sz w:val="28"/>
          <w:szCs w:val="28"/>
        </w:rPr>
        <w:t xml:space="preserve">2 </w:t>
      </w:r>
      <w:r w:rsidRPr="00826FCC">
        <w:rPr>
          <w:rFonts w:ascii="Times New Roman" w:eastAsia="Times New Roman" w:hAnsi="Times New Roman" w:cs="Times New Roman"/>
          <w:color w:val="000000"/>
          <w:sz w:val="28"/>
          <w:szCs w:val="28"/>
        </w:rPr>
        <w:t>г. – 73,44%).</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color w:val="000000"/>
          <w:sz w:val="28"/>
          <w:szCs w:val="28"/>
          <w:lang w:eastAsia="zh-CN"/>
        </w:rPr>
        <w:t>-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ремонтно-реставрационных работ объектов культурного наследия» составляет 19,00</w:t>
      </w:r>
      <w:r w:rsidRPr="00826FCC">
        <w:rPr>
          <w:rFonts w:ascii="Times New Roman" w:eastAsia="Times New Roman" w:hAnsi="Times New Roman" w:cs="Times New Roman"/>
          <w:sz w:val="28"/>
          <w:szCs w:val="28"/>
          <w:lang w:eastAsia="zh-CN"/>
        </w:rPr>
        <w:t xml:space="preserve"> рублей на рубль.</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Цель достигнута. Результатами работы стало:</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«Уровень фактической обеспеченности клубами и учреждениями клубного типа от нормативной потребности составляет 100 %»;</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«Количество посетителей муниципальных музеев» увеличился с 6080 человек в 2022 г. до 6085 человек в 2023 г.;</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«Уровень фактической обеспеченности библиотеками от нормативной потребности» составляет 100 %;</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w:t>
      </w:r>
      <w:r w:rsidRPr="00826FCC">
        <w:rPr>
          <w:rFonts w:ascii="Times New Roman" w:eastAsia="Times New Roman" w:hAnsi="Times New Roman" w:cs="Times New Roman"/>
          <w:sz w:val="28"/>
          <w:szCs w:val="28"/>
          <w:shd w:val="clear" w:color="auto" w:fill="FFFFFF"/>
          <w:lang w:eastAsia="zh-CN"/>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826FCC">
        <w:rPr>
          <w:rFonts w:ascii="Times New Roman" w:eastAsia="Times New Roman" w:hAnsi="Times New Roman" w:cs="Times New Roman"/>
          <w:sz w:val="28"/>
          <w:szCs w:val="28"/>
          <w:lang w:eastAsia="zh-CN"/>
        </w:rPr>
        <w:t>» составляет 5,80%;</w:t>
      </w:r>
    </w:p>
    <w:p w:rsidR="00826FCC" w:rsidRPr="00826FCC" w:rsidRDefault="00826FCC" w:rsidP="00826FCC">
      <w:pPr>
        <w:tabs>
          <w:tab w:val="left" w:pos="0"/>
        </w:tabs>
        <w:suppressAutoHyphens/>
        <w:spacing w:after="0" w:line="240" w:lineRule="auto"/>
        <w:ind w:firstLine="709"/>
        <w:jc w:val="both"/>
        <w:rPr>
          <w:rFonts w:ascii="Times New Roman" w:eastAsia="Times New Roman" w:hAnsi="Times New Roman" w:cs="Times New Roman"/>
          <w:spacing w:val="1"/>
          <w:sz w:val="28"/>
          <w:szCs w:val="28"/>
          <w:lang w:eastAsia="zh-CN"/>
        </w:rPr>
      </w:pPr>
      <w:r w:rsidRPr="00826FCC">
        <w:rPr>
          <w:rFonts w:ascii="Times New Roman" w:eastAsia="Times New Roman" w:hAnsi="Times New Roman" w:cs="Times New Roman"/>
          <w:sz w:val="28"/>
          <w:szCs w:val="28"/>
          <w:lang w:eastAsia="zh-CN"/>
        </w:rPr>
        <w:t>- «</w:t>
      </w:r>
      <w:r w:rsidRPr="00826FCC">
        <w:rPr>
          <w:rFonts w:ascii="Times New Roman" w:eastAsia="Times New Roman" w:hAnsi="Times New Roman" w:cs="Times New Roman"/>
          <w:spacing w:val="1"/>
          <w:sz w:val="28"/>
          <w:szCs w:val="28"/>
          <w:lang w:eastAsia="zh-CN"/>
        </w:rPr>
        <w:t>Доля молодых специалистов со стажем работы до 5 лет к общему числу специалистов в отрасли «Культура» составил 8,60 %;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в 2023 году составляет 0,00 % (в 2022 г. - 5,00%).</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bCs/>
          <w:iCs/>
          <w:sz w:val="28"/>
          <w:szCs w:val="28"/>
          <w:lang w:eastAsia="zh-CN"/>
        </w:rPr>
        <w:t>Программа «Управление финансами».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Ответственный исполнитель Программы - финансовое управление администрации Петровского городского округа Ставропольского края (далее - финансовое управление);</w:t>
      </w:r>
    </w:p>
    <w:p w:rsidR="00826FCC" w:rsidRPr="00826FCC" w:rsidRDefault="004A2B9E" w:rsidP="00826FCC">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участник</w:t>
      </w:r>
      <w:r w:rsidR="00826FCC" w:rsidRPr="00826FCC">
        <w:rPr>
          <w:rFonts w:ascii="Times New Roman" w:eastAsia="Times New Roman" w:hAnsi="Times New Roman" w:cs="Times New Roman"/>
          <w:sz w:val="28"/>
          <w:szCs w:val="28"/>
          <w:lang w:eastAsia="zh-CN"/>
        </w:rPr>
        <w:t xml:space="preserve"> - МКУ «Централизованная бухгалтерия».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Программа включает </w:t>
      </w:r>
      <w:r w:rsidRPr="00826FCC">
        <w:rPr>
          <w:rFonts w:ascii="Times New Roman" w:eastAsia="Times New Roman" w:hAnsi="Times New Roman" w:cs="Times New Roman"/>
          <w:sz w:val="28"/>
          <w:szCs w:val="28"/>
          <w:lang w:val="x-none" w:eastAsia="zh-CN"/>
        </w:rPr>
        <w:t>2 подпрограммы: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zh-CN"/>
        </w:rPr>
        <w:t>«Повышение эффективности бюджетных расходов Петровского городского округа Ставропольского края»;</w:t>
      </w:r>
    </w:p>
    <w:p w:rsidR="00826FCC" w:rsidRPr="00826FCC" w:rsidRDefault="00826FCC" w:rsidP="00826FCC">
      <w:pPr>
        <w:widowControl w:val="0"/>
        <w:suppressAutoHyphens/>
        <w:spacing w:after="0" w:line="240" w:lineRule="auto"/>
        <w:ind w:firstLine="709"/>
        <w:jc w:val="both"/>
        <w:rPr>
          <w:rFonts w:ascii="Times New Roman" w:eastAsia="Droid Sans Fallback" w:hAnsi="Times New Roman" w:cs="Times New Roman"/>
          <w:sz w:val="28"/>
          <w:szCs w:val="28"/>
          <w:lang w:eastAsia="zh-CN" w:bidi="hi-IN"/>
        </w:rPr>
      </w:pPr>
      <w:r w:rsidRPr="00826FCC">
        <w:rPr>
          <w:rFonts w:ascii="Times New Roman" w:eastAsia="Droid Sans Fallback" w:hAnsi="Times New Roman" w:cs="Times New Roman"/>
          <w:sz w:val="28"/>
          <w:szCs w:val="28"/>
          <w:lang w:val="x-none" w:eastAsia="zh-CN" w:bidi="hi-IN"/>
        </w:rPr>
        <w:t xml:space="preserve">«Обеспечение реализации муниципальной программы Петровского городского округа Ставропольского края «Управление финансами» и </w:t>
      </w:r>
      <w:proofErr w:type="spellStart"/>
      <w:r w:rsidRPr="00826FCC">
        <w:rPr>
          <w:rFonts w:ascii="Times New Roman" w:eastAsia="Droid Sans Fallback" w:hAnsi="Times New Roman" w:cs="Times New Roman"/>
          <w:sz w:val="28"/>
          <w:szCs w:val="28"/>
          <w:lang w:val="x-none" w:eastAsia="zh-CN" w:bidi="hi-IN"/>
        </w:rPr>
        <w:t>общепрограммные</w:t>
      </w:r>
      <w:proofErr w:type="spellEnd"/>
      <w:r w:rsidRPr="00826FCC">
        <w:rPr>
          <w:rFonts w:ascii="Times New Roman" w:eastAsia="Droid Sans Fallback" w:hAnsi="Times New Roman" w:cs="Times New Roman"/>
          <w:sz w:val="28"/>
          <w:szCs w:val="28"/>
          <w:lang w:val="x-none" w:eastAsia="zh-CN" w:bidi="hi-IN"/>
        </w:rPr>
        <w:t xml:space="preserve"> мероприятия».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Times New Roman" w:hAnsi="Times New Roman" w:cs="Times New Roman"/>
          <w:b/>
          <w:i/>
          <w:sz w:val="28"/>
          <w:szCs w:val="28"/>
          <w:lang w:eastAsia="zh-CN"/>
        </w:rPr>
        <w:t>Цель программы: «Обеспечение долгосрочной сбалансированности и устойчивости бюджетной системы Петровского городского округа Ставропольского края, повышение качества управления муниципальными финансами</w:t>
      </w:r>
      <w:r w:rsidRPr="00826FCC">
        <w:rPr>
          <w:rFonts w:ascii="Times New Roman" w:eastAsia="Times New Roman" w:hAnsi="Times New Roman" w:cs="Times New Roman"/>
          <w:b/>
          <w:i/>
          <w:sz w:val="28"/>
          <w:szCs w:val="28"/>
          <w:lang w:val="x-none"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Достижение цели Программы осуществляется путем решения задач:</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i/>
          <w:sz w:val="28"/>
          <w:szCs w:val="28"/>
          <w:lang w:eastAsia="zh-CN"/>
        </w:rPr>
        <w:lastRenderedPageBreak/>
        <w:t>«Обеспечение роста налогового потенциала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i/>
          <w:sz w:val="28"/>
          <w:szCs w:val="28"/>
          <w:lang w:eastAsia="zh-CN"/>
        </w:rPr>
        <w:t xml:space="preserve">«Совершенствование бюджетной политики Петровского городского округа Ставропольского края и повышение </w:t>
      </w:r>
      <w:proofErr w:type="gramStart"/>
      <w:r w:rsidRPr="00826FCC">
        <w:rPr>
          <w:rFonts w:ascii="Times New Roman" w:eastAsia="Times New Roman" w:hAnsi="Times New Roman" w:cs="Times New Roman"/>
          <w:i/>
          <w:sz w:val="28"/>
          <w:szCs w:val="28"/>
          <w:lang w:eastAsia="zh-CN"/>
        </w:rPr>
        <w:t>эффективности использования средств бюджета Петровского городского округа</w:t>
      </w:r>
      <w:proofErr w:type="gramEnd"/>
      <w:r w:rsidRPr="00826FCC">
        <w:rPr>
          <w:rFonts w:ascii="Times New Roman" w:eastAsia="Times New Roman" w:hAnsi="Times New Roman" w:cs="Times New Roman"/>
          <w:i/>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i/>
          <w:sz w:val="28"/>
          <w:szCs w:val="28"/>
          <w:lang w:eastAsia="zh-CN"/>
        </w:rPr>
        <w:t>«Внедрение современных информационно-коммуникационных технологий в управление финансово-бюджетным комплексом Петровского городского округа Ставропольского края и обеспечение прозрачности и открытости управления общественными финансами»;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i/>
          <w:sz w:val="28"/>
          <w:szCs w:val="28"/>
          <w:lang w:eastAsia="zh-CN"/>
        </w:rPr>
        <w:t>«Планирование объема и структуры муниципального долга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i/>
          <w:sz w:val="28"/>
          <w:szCs w:val="28"/>
          <w:lang w:eastAsia="zh-CN"/>
        </w:rPr>
        <w:t xml:space="preserve">«Организация и осуществление </w:t>
      </w:r>
      <w:proofErr w:type="gramStart"/>
      <w:r w:rsidRPr="00826FCC">
        <w:rPr>
          <w:rFonts w:ascii="Times New Roman" w:eastAsia="Times New Roman" w:hAnsi="Times New Roman" w:cs="Times New Roman"/>
          <w:i/>
          <w:sz w:val="28"/>
          <w:szCs w:val="28"/>
          <w:lang w:eastAsia="zh-CN"/>
        </w:rPr>
        <w:t>контроля за</w:t>
      </w:r>
      <w:proofErr w:type="gramEnd"/>
      <w:r w:rsidRPr="00826FCC">
        <w:rPr>
          <w:rFonts w:ascii="Times New Roman" w:eastAsia="Times New Roman" w:hAnsi="Times New Roman" w:cs="Times New Roman"/>
          <w:i/>
          <w:sz w:val="28"/>
          <w:szCs w:val="28"/>
          <w:lang w:eastAsia="zh-CN"/>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i/>
          <w:sz w:val="28"/>
          <w:szCs w:val="28"/>
          <w:lang w:eastAsia="zh-CN"/>
        </w:rPr>
        <w:t>«Повышение качества управления муниципальными финансами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По итогам реализации Программы в 2023 году были достигнуты следующие результаты.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В целях достижения запланированного процента исполнения бюджета Петровского городского округа Ставропольского края  по расходам (далее – бюджет городского округа) в 2023 году финансовым управлением осуществлялся ежемесячный мониторинг выполнения главными распорядителями средств бюджета мер по реализации Решения Совета депутатов Петровского городского округа Ставропольского края «О бюджете Петровского городского округа Ставропольского края на 2023 год и плановый период 2024 и 2025 годов» (далее</w:t>
      </w:r>
      <w:proofErr w:type="gramEnd"/>
      <w:r w:rsidRPr="00826FCC">
        <w:rPr>
          <w:rFonts w:ascii="Times New Roman" w:eastAsia="Times New Roman" w:hAnsi="Times New Roman" w:cs="Times New Roman"/>
          <w:sz w:val="28"/>
          <w:szCs w:val="28"/>
          <w:lang w:eastAsia="zh-CN"/>
        </w:rPr>
        <w:t xml:space="preserve"> – </w:t>
      </w:r>
      <w:proofErr w:type="gramStart"/>
      <w:r w:rsidRPr="00826FCC">
        <w:rPr>
          <w:rFonts w:ascii="Times New Roman" w:eastAsia="Times New Roman" w:hAnsi="Times New Roman" w:cs="Times New Roman"/>
          <w:sz w:val="28"/>
          <w:szCs w:val="28"/>
          <w:lang w:eastAsia="zh-CN"/>
        </w:rPr>
        <w:t>Решение о бюджете),</w:t>
      </w:r>
      <w:r w:rsidRPr="00826FCC">
        <w:rPr>
          <w:rFonts w:ascii="Times New Roman" w:eastAsia="Times New Roman" w:hAnsi="Times New Roman" w:cs="Times New Roman"/>
          <w:color w:val="C00000"/>
          <w:sz w:val="28"/>
          <w:szCs w:val="28"/>
          <w:lang w:eastAsia="zh-CN"/>
        </w:rPr>
        <w:t xml:space="preserve"> </w:t>
      </w:r>
      <w:r w:rsidRPr="00826FCC">
        <w:rPr>
          <w:rFonts w:ascii="Times New Roman" w:eastAsia="Times New Roman" w:hAnsi="Times New Roman" w:cs="Times New Roman"/>
          <w:sz w:val="28"/>
          <w:szCs w:val="28"/>
          <w:lang w:eastAsia="zh-CN"/>
        </w:rPr>
        <w:t xml:space="preserve">включающих в себя необходимость своевременного принятия нормативных правовых актов администрации Петровского городского округа Ставропольского края в целях реализации Решения о бюджете. </w:t>
      </w:r>
      <w:proofErr w:type="gramEnd"/>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zh-CN"/>
        </w:rPr>
      </w:pPr>
      <w:r w:rsidRPr="00826FCC">
        <w:rPr>
          <w:rFonts w:ascii="Times New Roman" w:eastAsia="Times New Roman" w:hAnsi="Times New Roman" w:cs="Times New Roman"/>
          <w:sz w:val="28"/>
          <w:szCs w:val="28"/>
          <w:lang w:eastAsia="zh-CN"/>
        </w:rPr>
        <w:t>Процент исполнения бюджета городского округа по расходам в 2023 году составил 96,40%,</w:t>
      </w:r>
      <w:r w:rsidRPr="00826FCC">
        <w:rPr>
          <w:rFonts w:ascii="Times New Roman" w:eastAsia="Times New Roman" w:hAnsi="Times New Roman" w:cs="Times New Roman"/>
          <w:color w:val="C00000"/>
          <w:sz w:val="28"/>
          <w:szCs w:val="28"/>
          <w:lang w:eastAsia="zh-CN"/>
        </w:rPr>
        <w:t xml:space="preserve"> </w:t>
      </w:r>
      <w:r w:rsidRPr="00826FCC">
        <w:rPr>
          <w:rFonts w:ascii="Times New Roman" w:eastAsia="Times New Roman" w:hAnsi="Times New Roman" w:cs="Times New Roman"/>
          <w:sz w:val="28"/>
          <w:szCs w:val="28"/>
          <w:lang w:eastAsia="zh-CN"/>
        </w:rPr>
        <w:t>что на 0,9% выше запланированного значения.</w:t>
      </w:r>
      <w:r w:rsidRPr="00826FCC">
        <w:rPr>
          <w:rFonts w:ascii="Times New Roman" w:eastAsia="Times New Roman" w:hAnsi="Times New Roman" w:cs="Times New Roman"/>
          <w:color w:val="C00000"/>
          <w:sz w:val="28"/>
          <w:szCs w:val="28"/>
          <w:lang w:eastAsia="zh-CN"/>
        </w:rPr>
        <w:t xml:space="preserve"> </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По результатам оценки качества управления бюджетным процессом и стратегического планирования в муниципальных районах и городских округах Ставропольского края по итогам 2022 года округу присвоена оценка 84,11 баллов (приказ министерства финансов Ставропольского края от 30 мая 2023 года № 129). По итогам оценки округ занял 3-е место, сохранив свое присутствие в группе муниципалитетов с высоким качеством управления муниципальными финансами.</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целях повышения эффективности расходов и качества управления средствами бюджета городского округа, приказом финансового управления администрации Петровского городского округа Ставропольского края от </w:t>
      </w:r>
      <w:r w:rsidR="000A5814">
        <w:rPr>
          <w:rFonts w:ascii="Times New Roman" w:eastAsia="Times New Roman" w:hAnsi="Times New Roman" w:cs="Times New Roman"/>
          <w:sz w:val="28"/>
          <w:szCs w:val="28"/>
          <w:lang w:eastAsia="zh-CN"/>
        </w:rPr>
        <w:t xml:space="preserve">     </w:t>
      </w:r>
      <w:r w:rsidR="000A5814">
        <w:rPr>
          <w:rFonts w:ascii="Times New Roman" w:eastAsia="Times New Roman" w:hAnsi="Times New Roman" w:cs="Times New Roman"/>
          <w:sz w:val="28"/>
          <w:szCs w:val="28"/>
          <w:lang w:eastAsia="zh-CN"/>
        </w:rPr>
        <w:lastRenderedPageBreak/>
        <w:t>24 ноября 2021 г.</w:t>
      </w:r>
      <w:r w:rsidRPr="00826FCC">
        <w:rPr>
          <w:rFonts w:ascii="Times New Roman" w:eastAsia="Times New Roman" w:hAnsi="Times New Roman" w:cs="Times New Roman"/>
          <w:sz w:val="28"/>
          <w:szCs w:val="28"/>
          <w:lang w:eastAsia="zh-CN"/>
        </w:rPr>
        <w:t xml:space="preserve"> № 117 утвержден Порядок проведения мониторинга качества финансового менеджмента, осуществляемого главными распорядителями средств бюджета Петровского городского округа Ставропольского края (далее – Порядок). В соответствии с Порядком финансовым управлением в 2023 году был проведен мониторинг качества финансового менеджмента, осуществляемого главными распорядителями средств бюджета городского округа за 2022 год. </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Средняя оценка качества финансового менеджмента, осуществляемого главными распорядителями средств, за 2022 год – 78,7 балла, что выше плановой оценки на 5,7 балла и ниже по сравнению с предыдущим годом на 0,1 балла.</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sz w:val="28"/>
          <w:szCs w:val="28"/>
          <w:lang w:eastAsia="zh-CN"/>
        </w:rPr>
        <w:t>Программа «Управление имуществом».</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Ответственный исполнитель Программы - отдел имущественных  и земельных отношений</w:t>
      </w:r>
      <w:r w:rsidRPr="00826FCC">
        <w:rPr>
          <w:rFonts w:ascii="Times New Roman" w:eastAsia="Times New Roman" w:hAnsi="Times New Roman" w:cs="Times New Roman"/>
          <w:sz w:val="28"/>
          <w:szCs w:val="28"/>
          <w:lang w:val="x-none"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zh-CN"/>
        </w:rPr>
        <w:t xml:space="preserve">соисполнители – </w:t>
      </w:r>
      <w:r w:rsidRPr="00826FCC">
        <w:rPr>
          <w:rFonts w:ascii="Times New Roman" w:eastAsia="Times New Roman" w:hAnsi="Times New Roman" w:cs="Times New Roman"/>
          <w:sz w:val="28"/>
          <w:szCs w:val="28"/>
          <w:lang w:eastAsia="zh-CN"/>
        </w:rPr>
        <w:t>не предусмотрены;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ru-RU"/>
        </w:rPr>
      </w:pPr>
      <w:r w:rsidRPr="00826FCC">
        <w:rPr>
          <w:rFonts w:ascii="Times New Roman" w:eastAsia="Times New Roman" w:hAnsi="Times New Roman" w:cs="Times New Roman"/>
          <w:sz w:val="28"/>
          <w:szCs w:val="28"/>
          <w:lang w:val="x-none" w:eastAsia="ru-RU"/>
        </w:rPr>
        <w:t>участники - МКУ «СЭМИ»;</w:t>
      </w:r>
      <w:r w:rsidRPr="00826FCC">
        <w:rPr>
          <w:rFonts w:ascii="Times New Roman" w:eastAsia="Times New Roman" w:hAnsi="Times New Roman" w:cs="Times New Roman"/>
          <w:sz w:val="28"/>
          <w:szCs w:val="28"/>
          <w:lang w:eastAsia="ru-RU"/>
        </w:rPr>
        <w:t xml:space="preserve"> </w:t>
      </w:r>
      <w:r w:rsidRPr="00826FCC">
        <w:rPr>
          <w:rFonts w:ascii="Times New Roman" w:eastAsia="Times New Roman" w:hAnsi="Times New Roman" w:cs="Times New Roman"/>
          <w:sz w:val="28"/>
          <w:szCs w:val="28"/>
          <w:lang w:val="x-none" w:eastAsia="ru-RU"/>
        </w:rPr>
        <w:t>МУП ПГО СК «</w:t>
      </w:r>
      <w:proofErr w:type="spellStart"/>
      <w:r w:rsidRPr="00826FCC">
        <w:rPr>
          <w:rFonts w:ascii="Times New Roman" w:eastAsia="Times New Roman" w:hAnsi="Times New Roman" w:cs="Times New Roman"/>
          <w:sz w:val="28"/>
          <w:szCs w:val="28"/>
          <w:lang w:val="x-none" w:eastAsia="ru-RU"/>
        </w:rPr>
        <w:t>Торгбыт</w:t>
      </w:r>
      <w:proofErr w:type="spellEnd"/>
      <w:r w:rsidRPr="00826FCC">
        <w:rPr>
          <w:rFonts w:ascii="Times New Roman" w:eastAsia="Times New Roman" w:hAnsi="Times New Roman" w:cs="Times New Roman"/>
          <w:sz w:val="28"/>
          <w:szCs w:val="28"/>
          <w:lang w:val="x-none" w:eastAsia="ru-RU"/>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Программа включает </w:t>
      </w:r>
      <w:r w:rsidRPr="00826FCC">
        <w:rPr>
          <w:rFonts w:ascii="Times New Roman" w:eastAsia="Times New Roman" w:hAnsi="Times New Roman" w:cs="Times New Roman"/>
          <w:sz w:val="28"/>
          <w:szCs w:val="28"/>
          <w:lang w:val="x-none" w:eastAsia="zh-CN"/>
        </w:rPr>
        <w:t>2 подпрограммы: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ru-RU"/>
        </w:rPr>
      </w:pPr>
      <w:r w:rsidRPr="00826FCC">
        <w:rPr>
          <w:rFonts w:ascii="Times New Roman" w:eastAsia="Times New Roman" w:hAnsi="Times New Roman" w:cs="Times New Roman"/>
          <w:sz w:val="28"/>
          <w:szCs w:val="28"/>
          <w:lang w:eastAsia="ru-RU"/>
        </w:rPr>
        <w:t>«Управление муниципальной собственностью в области имущественных и земельных отношений»;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ru-RU"/>
        </w:rPr>
        <w:t>«Обеспечение реализации муниципальной программы Петровского городского округа Ставропольского края «</w:t>
      </w:r>
      <w:r w:rsidRPr="00826FCC">
        <w:rPr>
          <w:rFonts w:ascii="Times New Roman" w:eastAsia="Times New Roman" w:hAnsi="Times New Roman" w:cs="Times New Roman"/>
          <w:sz w:val="28"/>
          <w:szCs w:val="28"/>
          <w:lang w:eastAsia="zh-CN"/>
        </w:rPr>
        <w:t>Управление имуществом</w:t>
      </w:r>
      <w:r w:rsidRPr="00826FCC">
        <w:rPr>
          <w:rFonts w:ascii="Times New Roman" w:eastAsia="Times New Roman" w:hAnsi="Times New Roman" w:cs="Times New Roman"/>
          <w:sz w:val="28"/>
          <w:szCs w:val="28"/>
          <w:lang w:eastAsia="ru-RU"/>
        </w:rPr>
        <w:t xml:space="preserve">» и </w:t>
      </w:r>
      <w:proofErr w:type="spellStart"/>
      <w:r w:rsidRPr="00826FCC">
        <w:rPr>
          <w:rFonts w:ascii="Times New Roman" w:eastAsia="Times New Roman" w:hAnsi="Times New Roman" w:cs="Times New Roman"/>
          <w:sz w:val="28"/>
          <w:szCs w:val="28"/>
          <w:lang w:eastAsia="ru-RU"/>
        </w:rPr>
        <w:t>общепрограммные</w:t>
      </w:r>
      <w:proofErr w:type="spellEnd"/>
      <w:r w:rsidRPr="00826FCC">
        <w:rPr>
          <w:rFonts w:ascii="Times New Roman" w:eastAsia="Times New Roman" w:hAnsi="Times New Roman" w:cs="Times New Roman"/>
          <w:sz w:val="28"/>
          <w:szCs w:val="28"/>
          <w:lang w:eastAsia="ru-RU"/>
        </w:rPr>
        <w:t xml:space="preserve"> мероприятия».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
          <w:i/>
          <w:sz w:val="28"/>
          <w:szCs w:val="28"/>
          <w:lang w:eastAsia="ru-RU"/>
        </w:rPr>
      </w:pPr>
      <w:r w:rsidRPr="00826FCC">
        <w:rPr>
          <w:rFonts w:ascii="Times New Roman" w:eastAsia="Times New Roman" w:hAnsi="Times New Roman" w:cs="Times New Roman"/>
          <w:b/>
          <w:i/>
          <w:sz w:val="28"/>
          <w:szCs w:val="28"/>
          <w:lang w:val="x-none" w:eastAsia="ru-RU"/>
        </w:rPr>
        <w:t>Цель Программы - «Эффективное использование муниципального имущества Петровского городского округа»</w:t>
      </w:r>
      <w:r w:rsidRPr="00826FCC">
        <w:rPr>
          <w:rFonts w:ascii="Times New Roman" w:eastAsia="Times New Roman" w:hAnsi="Times New Roman" w:cs="Times New Roman"/>
          <w:b/>
          <w:i/>
          <w:sz w:val="28"/>
          <w:szCs w:val="28"/>
          <w:lang w:eastAsia="ru-RU"/>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ru-RU"/>
        </w:rPr>
        <w:t xml:space="preserve">На достижение цели направлена задача: </w:t>
      </w:r>
      <w:r w:rsidRPr="00826FCC">
        <w:rPr>
          <w:rFonts w:ascii="Times New Roman" w:eastAsia="Times New Roman" w:hAnsi="Times New Roman" w:cs="Times New Roman"/>
          <w:i/>
          <w:sz w:val="28"/>
          <w:szCs w:val="28"/>
          <w:lang w:eastAsia="ru-RU"/>
        </w:rPr>
        <w:t>«</w:t>
      </w:r>
      <w:r w:rsidRPr="00826FCC">
        <w:rPr>
          <w:rFonts w:ascii="Times New Roman" w:eastAsia="Times New Roman" w:hAnsi="Times New Roman" w:cs="Times New Roman"/>
          <w:i/>
          <w:sz w:val="28"/>
          <w:szCs w:val="28"/>
          <w:lang w:eastAsia="zh-CN"/>
        </w:rPr>
        <w:t>Повышение качества управления муниципальным имуществом округа, в том числе земельными участками, находящимися в муниципальной собственности округа, а также земельными участками, государственная собственность на которые не разграничена»</w:t>
      </w:r>
      <w:r w:rsidRPr="00826FCC">
        <w:rPr>
          <w:rFonts w:ascii="Times New Roman" w:eastAsia="Times New Roman" w:hAnsi="Times New Roman" w:cs="Times New Roman"/>
          <w:sz w:val="28"/>
          <w:szCs w:val="28"/>
          <w:lang w:eastAsia="zh-CN"/>
        </w:rPr>
        <w:t>, в рамках которой в 2023 году проводилась целенаправленная работа по повышению эффективности управления муниципальной собственностью:</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арендаторам муниципального имущества, в том числе земельных участков было разослано 2065 уведомлений о размере арендной платы. Проведено 528 сверок взаимных расчетов по договорам аренды за пользование земельными участками;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зарегистрировано право собственности на 33объектов недвижимости и 2 земельных участков.</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отчетном периоде отделом имущественных и земельных отношений осуществлялась приватизация объектов муниципальной собственности. В соответствии с планом приватизации муниципального имущества на 2023 год подлежало приватизации 4 объекта муниципальной собственности. В целях проведения приватизации подготовлено 4 отчета независимых оценщиков о начальной стоимости приватизируемого имущества. Было подготовлено и </w:t>
      </w:r>
      <w:r w:rsidRPr="00826FCC">
        <w:rPr>
          <w:rFonts w:ascii="Times New Roman" w:eastAsia="Times New Roman" w:hAnsi="Times New Roman" w:cs="Times New Roman"/>
          <w:sz w:val="28"/>
          <w:szCs w:val="28"/>
          <w:lang w:eastAsia="zh-CN"/>
        </w:rPr>
        <w:lastRenderedPageBreak/>
        <w:t>проведено 4 процедуры приватизации. В результате проведенной приватизации было продано 3 объекта недвижимости. В бюджет городского округа поступило 4752,1 тыс. рублей.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течение отчетного периода проводился непрерывный </w:t>
      </w:r>
      <w:proofErr w:type="gramStart"/>
      <w:r w:rsidRPr="00826FCC">
        <w:rPr>
          <w:rFonts w:ascii="Times New Roman" w:eastAsia="Times New Roman" w:hAnsi="Times New Roman" w:cs="Times New Roman"/>
          <w:sz w:val="28"/>
          <w:szCs w:val="28"/>
          <w:lang w:eastAsia="zh-CN"/>
        </w:rPr>
        <w:t>контроль за</w:t>
      </w:r>
      <w:proofErr w:type="gramEnd"/>
      <w:r w:rsidRPr="00826FCC">
        <w:rPr>
          <w:rFonts w:ascii="Times New Roman" w:eastAsia="Times New Roman" w:hAnsi="Times New Roman" w:cs="Times New Roman"/>
          <w:sz w:val="28"/>
          <w:szCs w:val="28"/>
          <w:lang w:eastAsia="zh-CN"/>
        </w:rPr>
        <w:t xml:space="preserve"> использованием имущества, поступлением арендной платы, а также выявлением арендаторов, просрочивших платежи по договорам аренды муниципального имущества и договорам аренды земельных участков.  С арендаторами проводилась разъяснительная, а также </w:t>
      </w:r>
      <w:proofErr w:type="spellStart"/>
      <w:r w:rsidRPr="00826FCC">
        <w:rPr>
          <w:rFonts w:ascii="Times New Roman" w:eastAsia="Times New Roman" w:hAnsi="Times New Roman" w:cs="Times New Roman"/>
          <w:sz w:val="28"/>
          <w:szCs w:val="28"/>
          <w:lang w:eastAsia="zh-CN"/>
        </w:rPr>
        <w:t>претензионно</w:t>
      </w:r>
      <w:proofErr w:type="spellEnd"/>
      <w:r w:rsidRPr="00826FCC">
        <w:rPr>
          <w:rFonts w:ascii="Times New Roman" w:eastAsia="Times New Roman" w:hAnsi="Times New Roman" w:cs="Times New Roman"/>
          <w:sz w:val="28"/>
          <w:szCs w:val="28"/>
          <w:lang w:eastAsia="zh-CN"/>
        </w:rPr>
        <w:t xml:space="preserve">-исковая работа по взысканию задолженности и расторжению договоров аренды.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По состоянию на 31.12.2023 г. общее количество арендаторов земельных участков, имеющих задолженность по арендной плате составляет 192 должника на сумму 1 332,93 </w:t>
      </w:r>
      <w:proofErr w:type="spellStart"/>
      <w:r w:rsidRPr="00826FCC">
        <w:rPr>
          <w:rFonts w:ascii="Times New Roman" w:eastAsia="Times New Roman" w:hAnsi="Times New Roman" w:cs="Times New Roman"/>
          <w:sz w:val="28"/>
          <w:szCs w:val="28"/>
          <w:lang w:eastAsia="zh-CN"/>
        </w:rPr>
        <w:t>тыс</w:t>
      </w:r>
      <w:proofErr w:type="gramStart"/>
      <w:r w:rsidRPr="00826FCC">
        <w:rPr>
          <w:rFonts w:ascii="Times New Roman" w:eastAsia="Times New Roman" w:hAnsi="Times New Roman" w:cs="Times New Roman"/>
          <w:sz w:val="28"/>
          <w:szCs w:val="28"/>
          <w:lang w:eastAsia="zh-CN"/>
        </w:rPr>
        <w:t>.р</w:t>
      </w:r>
      <w:proofErr w:type="gramEnd"/>
      <w:r w:rsidRPr="00826FCC">
        <w:rPr>
          <w:rFonts w:ascii="Times New Roman" w:eastAsia="Times New Roman" w:hAnsi="Times New Roman" w:cs="Times New Roman"/>
          <w:sz w:val="28"/>
          <w:szCs w:val="28"/>
          <w:lang w:eastAsia="zh-CN"/>
        </w:rPr>
        <w:t>ублей</w:t>
      </w:r>
      <w:proofErr w:type="spellEnd"/>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За 2023 год арендаторам и пользователям земельных участков было направлено 336 претензий. Кроме этого велась  работа по взысканию неосновательного обогащения. Из общего числа претензий составлено 28 расчетов неосновательного обогащения. Сумма реально взысканной задолженности по арендной плате, в результате претензионной работы, составляет 1 790,49 тыс. рублей, в том числе пени 48,77 тыс. рублей.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рамках исковой работы по взысканию арендной платы за земельные участки было направлено 178 исковых заявлений. Из общего числа исков 31 иск направлен по взысканию неосновательного обогащения на сумму 1 449,69 тыс. рублей, в том числе проценты за пользование чужими денежными средствами на сумму 60,41 тыс. рублей. Сумма реально взысканной задолженности по арендной плате в результате исковой работы, составляет 3 512,77 тыс. </w:t>
      </w:r>
      <w:proofErr w:type="gramStart"/>
      <w:r w:rsidRPr="00826FCC">
        <w:rPr>
          <w:rFonts w:ascii="Times New Roman" w:eastAsia="Times New Roman" w:hAnsi="Times New Roman" w:cs="Times New Roman"/>
          <w:sz w:val="28"/>
          <w:szCs w:val="28"/>
          <w:lang w:eastAsia="zh-CN"/>
        </w:rPr>
        <w:t>рублей</w:t>
      </w:r>
      <w:proofErr w:type="gramEnd"/>
      <w:r w:rsidRPr="00826FCC">
        <w:rPr>
          <w:rFonts w:ascii="Times New Roman" w:eastAsia="Times New Roman" w:hAnsi="Times New Roman" w:cs="Times New Roman"/>
          <w:sz w:val="28"/>
          <w:szCs w:val="28"/>
          <w:lang w:eastAsia="zh-CN"/>
        </w:rPr>
        <w:t xml:space="preserve"> в том числе пени 176,83 тыс. рублей.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результате проведенной работы в 2023 году в бюджет округа поступили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в сумме 27 311,29 </w:t>
      </w:r>
      <w:proofErr w:type="spellStart"/>
      <w:r w:rsidRPr="00826FCC">
        <w:rPr>
          <w:rFonts w:ascii="Times New Roman" w:eastAsia="Times New Roman" w:hAnsi="Times New Roman" w:cs="Times New Roman"/>
          <w:sz w:val="28"/>
          <w:szCs w:val="28"/>
          <w:lang w:eastAsia="zh-CN"/>
        </w:rPr>
        <w:t>тыс</w:t>
      </w:r>
      <w:proofErr w:type="gramStart"/>
      <w:r w:rsidRPr="00826FCC">
        <w:rPr>
          <w:rFonts w:ascii="Times New Roman" w:eastAsia="Times New Roman" w:hAnsi="Times New Roman" w:cs="Times New Roman"/>
          <w:sz w:val="28"/>
          <w:szCs w:val="28"/>
          <w:lang w:eastAsia="zh-CN"/>
        </w:rPr>
        <w:t>.р</w:t>
      </w:r>
      <w:proofErr w:type="gramEnd"/>
      <w:r w:rsidRPr="00826FCC">
        <w:rPr>
          <w:rFonts w:ascii="Times New Roman" w:eastAsia="Times New Roman" w:hAnsi="Times New Roman" w:cs="Times New Roman"/>
          <w:sz w:val="28"/>
          <w:szCs w:val="28"/>
          <w:lang w:eastAsia="zh-CN"/>
        </w:rPr>
        <w:t>ублей</w:t>
      </w:r>
      <w:proofErr w:type="spellEnd"/>
      <w:r w:rsidRPr="00826FCC">
        <w:rPr>
          <w:rFonts w:ascii="Times New Roman" w:eastAsia="Times New Roman" w:hAnsi="Times New Roman" w:cs="Times New Roman"/>
          <w:sz w:val="28"/>
          <w:szCs w:val="28"/>
          <w:lang w:eastAsia="zh-CN"/>
        </w:rPr>
        <w:t>, в том числе пени (штрафы) 638,01 тыс. рублей.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Так же в 2023 году в бюджет округа поступили доходы, получаемые в виде арендной платы за земельные участки находящиеся в собственности округа в сумме 10 898,98 </w:t>
      </w:r>
      <w:proofErr w:type="spellStart"/>
      <w:r w:rsidRPr="00826FCC">
        <w:rPr>
          <w:rFonts w:ascii="Times New Roman" w:eastAsia="Times New Roman" w:hAnsi="Times New Roman" w:cs="Times New Roman"/>
          <w:sz w:val="28"/>
          <w:szCs w:val="28"/>
          <w:lang w:eastAsia="zh-CN"/>
        </w:rPr>
        <w:t>тыс</w:t>
      </w:r>
      <w:proofErr w:type="gramStart"/>
      <w:r w:rsidRPr="00826FCC">
        <w:rPr>
          <w:rFonts w:ascii="Times New Roman" w:eastAsia="Times New Roman" w:hAnsi="Times New Roman" w:cs="Times New Roman"/>
          <w:sz w:val="28"/>
          <w:szCs w:val="28"/>
          <w:lang w:eastAsia="zh-CN"/>
        </w:rPr>
        <w:t>.р</w:t>
      </w:r>
      <w:proofErr w:type="gramEnd"/>
      <w:r w:rsidRPr="00826FCC">
        <w:rPr>
          <w:rFonts w:ascii="Times New Roman" w:eastAsia="Times New Roman" w:hAnsi="Times New Roman" w:cs="Times New Roman"/>
          <w:sz w:val="28"/>
          <w:szCs w:val="28"/>
          <w:lang w:eastAsia="zh-CN"/>
        </w:rPr>
        <w:t>ублей</w:t>
      </w:r>
      <w:proofErr w:type="spellEnd"/>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Всего за 2023 год отделом </w:t>
      </w:r>
      <w:proofErr w:type="spellStart"/>
      <w:r w:rsidRPr="00826FCC">
        <w:rPr>
          <w:rFonts w:ascii="Times New Roman" w:eastAsia="Times New Roman" w:hAnsi="Times New Roman" w:cs="Times New Roman"/>
          <w:sz w:val="28"/>
          <w:szCs w:val="28"/>
          <w:lang w:eastAsia="zh-CN"/>
        </w:rPr>
        <w:t>проадминистрировано</w:t>
      </w:r>
      <w:proofErr w:type="spellEnd"/>
      <w:r w:rsidRPr="00826FCC">
        <w:rPr>
          <w:rFonts w:ascii="Times New Roman" w:eastAsia="Times New Roman" w:hAnsi="Times New Roman" w:cs="Times New Roman"/>
          <w:sz w:val="28"/>
          <w:szCs w:val="28"/>
          <w:lang w:eastAsia="zh-CN"/>
        </w:rPr>
        <w:t xml:space="preserve"> поступлений в бюджет округа в сумме 59 643,01 тыс. рублей, в том числе за земельные участки, находящиеся в собственности </w:t>
      </w:r>
      <w:r w:rsidRPr="00826FCC">
        <w:rPr>
          <w:rFonts w:ascii="Times New Roman" w:eastAsia="Times New Roman" w:hAnsi="Times New Roman" w:cs="Times New Roman"/>
          <w:color w:val="000000"/>
          <w:sz w:val="28"/>
          <w:szCs w:val="28"/>
          <w:lang w:eastAsia="zh-CN"/>
        </w:rPr>
        <w:t>округа,</w:t>
      </w:r>
      <w:r w:rsidRPr="00826FCC">
        <w:rPr>
          <w:rFonts w:ascii="Times New Roman" w:eastAsia="Times New Roman" w:hAnsi="Times New Roman" w:cs="Times New Roman"/>
          <w:sz w:val="28"/>
          <w:szCs w:val="28"/>
          <w:lang w:eastAsia="zh-CN"/>
        </w:rPr>
        <w:t xml:space="preserve"> в сумме 10 898,98 тыс. рублей.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sz w:val="28"/>
          <w:szCs w:val="28"/>
          <w:lang w:eastAsia="zh-CN"/>
        </w:rPr>
        <w:t>Цель достигнута по итогам 2023 года:</w:t>
      </w:r>
      <w:r w:rsidRPr="00826FCC">
        <w:rPr>
          <w:rFonts w:ascii="Times New Roman" w:eastAsia="Times New Roman" w:hAnsi="Times New Roman" w:cs="Times New Roman"/>
          <w:i/>
          <w:sz w:val="28"/>
          <w:szCs w:val="28"/>
          <w:lang w:eastAsia="zh-CN"/>
        </w:rPr>
        <w:t xml:space="preserve">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плановые назначения поступлений в бюджет округа доходов от использования недвижимого имущества, в том числе земельных участков, находящихся в муниципальной собственности округа, а так же земельных участков, государственная собственность на которые не </w:t>
      </w:r>
      <w:proofErr w:type="gramStart"/>
      <w:r w:rsidRPr="00826FCC">
        <w:rPr>
          <w:rFonts w:ascii="Times New Roman" w:eastAsia="Times New Roman" w:hAnsi="Times New Roman" w:cs="Times New Roman"/>
          <w:sz w:val="28"/>
          <w:szCs w:val="28"/>
          <w:lang w:eastAsia="zh-CN"/>
        </w:rPr>
        <w:t>разграничена</w:t>
      </w:r>
      <w:proofErr w:type="gramEnd"/>
      <w:r w:rsidRPr="00826FCC">
        <w:rPr>
          <w:rFonts w:ascii="Times New Roman" w:eastAsia="Times New Roman" w:hAnsi="Times New Roman" w:cs="Times New Roman"/>
          <w:sz w:val="28"/>
          <w:szCs w:val="28"/>
          <w:lang w:eastAsia="zh-CN"/>
        </w:rPr>
        <w:t xml:space="preserve"> выполнены на 113,91%;</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 плановые бюджетные назначения по получению доходов от приватизации муниципального имущества выполнены на 100 %.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sz w:val="28"/>
          <w:szCs w:val="28"/>
          <w:lang w:eastAsia="zh-CN"/>
        </w:rPr>
        <w:t>Программа «Развитие градостроительства, строительства и архитектуры».</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Ответственный исполнитель Программы - отдел планирования территорий и землеустройства администрации Петровского городского округа Ставропольского края (далее - отдел планирования территорий и землеустройства);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соисполнители Программы - </w:t>
      </w:r>
      <w:r w:rsidRPr="00826FCC">
        <w:rPr>
          <w:rFonts w:ascii="Times New Roman" w:eastAsia="Calibri" w:hAnsi="Times New Roman" w:cs="Times New Roman"/>
          <w:sz w:val="28"/>
          <w:szCs w:val="28"/>
        </w:rPr>
        <w:t xml:space="preserve">отдел жилищного учета, строительства и муниципального контроля </w:t>
      </w:r>
      <w:r w:rsidRPr="00826FCC">
        <w:rPr>
          <w:rFonts w:ascii="Times New Roman" w:eastAsia="Times New Roman" w:hAnsi="Times New Roman" w:cs="Times New Roman"/>
          <w:sz w:val="28"/>
          <w:szCs w:val="28"/>
          <w:lang w:eastAsia="zh-CN"/>
        </w:rPr>
        <w:t xml:space="preserve">администрации Петровского городского округа Ставропольского края (далее - </w:t>
      </w:r>
      <w:r w:rsidRPr="00826FCC">
        <w:rPr>
          <w:rFonts w:ascii="Times New Roman" w:eastAsia="Calibri" w:hAnsi="Times New Roman" w:cs="Times New Roman"/>
          <w:sz w:val="28"/>
          <w:szCs w:val="28"/>
        </w:rPr>
        <w:t>отдел жилищного учета, строительства и муниципального контроля</w:t>
      </w:r>
      <w:r w:rsidRPr="00826FCC">
        <w:rPr>
          <w:rFonts w:ascii="Times New Roman" w:eastAsia="Times New Roman" w:hAnsi="Times New Roman" w:cs="Times New Roman"/>
          <w:sz w:val="28"/>
          <w:szCs w:val="28"/>
        </w:rPr>
        <w:t xml:space="preserve">), </w:t>
      </w:r>
      <w:r w:rsidRPr="00826FCC">
        <w:rPr>
          <w:rFonts w:ascii="Times New Roman" w:eastAsia="Times New Roman" w:hAnsi="Times New Roman" w:cs="Times New Roman"/>
          <w:sz w:val="28"/>
          <w:szCs w:val="28"/>
          <w:lang w:eastAsia="zh-CN"/>
        </w:rPr>
        <w:t>отдел имущественных  отношений</w:t>
      </w:r>
      <w:r w:rsidRPr="00826FCC">
        <w:rPr>
          <w:rFonts w:ascii="Times New Roman" w:eastAsia="Times New Roman" w:hAnsi="Times New Roman" w:cs="Times New Roman"/>
          <w:sz w:val="28"/>
          <w:szCs w:val="28"/>
          <w:lang w:val="x-none" w:eastAsia="zh-CN"/>
        </w:rPr>
        <w:t>;</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rPr>
        <w:t>участники  Программы - жители округа (по согласованию).</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rPr>
        <w:t xml:space="preserve">Программа содержит </w:t>
      </w:r>
      <w:r w:rsidRPr="00826FCC">
        <w:rPr>
          <w:rFonts w:ascii="Times New Roman" w:eastAsia="Times New Roman" w:hAnsi="Times New Roman" w:cs="Times New Roman"/>
          <w:sz w:val="28"/>
          <w:szCs w:val="28"/>
          <w:lang w:val="x-none"/>
        </w:rPr>
        <w:t>3 подпрограммы:</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mbria" w:hAnsi="Times New Roman" w:cs="Times New Roman"/>
          <w:sz w:val="28"/>
          <w:szCs w:val="28"/>
          <w:lang w:val="x-none"/>
        </w:rPr>
        <w:t>«Градостроительство и выполнение отдельных функций в области строительства и архитектуры»;</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mbria" w:hAnsi="Times New Roman" w:cs="Times New Roman"/>
          <w:sz w:val="28"/>
          <w:szCs w:val="28"/>
          <w:lang w:val="x-none"/>
        </w:rPr>
        <w:t>«Обеспечение жильем молодых семей»;</w:t>
      </w:r>
    </w:p>
    <w:p w:rsidR="00826FCC" w:rsidRPr="00826FCC" w:rsidRDefault="00826FCC" w:rsidP="00826FCC">
      <w:pPr>
        <w:suppressAutoHyphens/>
        <w:autoSpaceDE w:val="0"/>
        <w:spacing w:after="0" w:line="240" w:lineRule="auto"/>
        <w:ind w:firstLine="709"/>
        <w:jc w:val="both"/>
        <w:rPr>
          <w:rFonts w:ascii="Times New Roman" w:eastAsia="Cambria" w:hAnsi="Times New Roman" w:cs="Times New Roman"/>
          <w:sz w:val="28"/>
          <w:szCs w:val="28"/>
        </w:rPr>
      </w:pPr>
      <w:r w:rsidRPr="00826FCC">
        <w:rPr>
          <w:rFonts w:ascii="Times New Roman" w:eastAsia="Cambria" w:hAnsi="Times New Roman" w:cs="Times New Roman"/>
          <w:sz w:val="28"/>
          <w:szCs w:val="28"/>
          <w:lang w:val="x-none"/>
        </w:rPr>
        <w:t>«Обеспечение реализации муниципальной программы Петровского городского округа Ставропольского края «</w:t>
      </w:r>
      <w:r w:rsidRPr="00826FCC">
        <w:rPr>
          <w:rFonts w:ascii="Times New Roman" w:eastAsia="Calibri" w:hAnsi="Times New Roman" w:cs="Times New Roman"/>
          <w:sz w:val="28"/>
          <w:szCs w:val="28"/>
          <w:lang w:val="x-none"/>
        </w:rPr>
        <w:t>Развитие градостроительства, строительства и архитектуры</w:t>
      </w:r>
      <w:r w:rsidRPr="00826FCC">
        <w:rPr>
          <w:rFonts w:ascii="Times New Roman" w:eastAsia="Cambria" w:hAnsi="Times New Roman" w:cs="Times New Roman"/>
          <w:sz w:val="28"/>
          <w:szCs w:val="28"/>
          <w:lang w:val="x-none"/>
        </w:rPr>
        <w:t xml:space="preserve">» и </w:t>
      </w:r>
      <w:proofErr w:type="spellStart"/>
      <w:r w:rsidRPr="00826FCC">
        <w:rPr>
          <w:rFonts w:ascii="Times New Roman" w:eastAsia="Cambria" w:hAnsi="Times New Roman" w:cs="Times New Roman"/>
          <w:sz w:val="28"/>
          <w:szCs w:val="28"/>
          <w:lang w:val="x-none"/>
        </w:rPr>
        <w:t>общепрограммные</w:t>
      </w:r>
      <w:proofErr w:type="spellEnd"/>
      <w:r w:rsidRPr="00826FCC">
        <w:rPr>
          <w:rFonts w:ascii="Times New Roman" w:eastAsia="Cambria" w:hAnsi="Times New Roman" w:cs="Times New Roman"/>
          <w:sz w:val="28"/>
          <w:szCs w:val="28"/>
          <w:lang w:val="x-none"/>
        </w:rPr>
        <w:t xml:space="preserve"> мероприятия».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Достигнутые в отчетном году результаты реализации Программы выглядят следующим образом:</w:t>
      </w: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b/>
          <w:i/>
          <w:sz w:val="28"/>
          <w:szCs w:val="28"/>
        </w:rPr>
      </w:pPr>
      <w:r w:rsidRPr="00826FCC">
        <w:rPr>
          <w:rFonts w:ascii="Times New Roman" w:eastAsia="Cambria" w:hAnsi="Times New Roman" w:cs="Times New Roman"/>
          <w:b/>
          <w:i/>
          <w:sz w:val="28"/>
          <w:szCs w:val="28"/>
          <w:lang w:val="x-none"/>
        </w:rPr>
        <w:t xml:space="preserve">Цель 1. </w:t>
      </w:r>
      <w:r w:rsidRPr="00826FCC">
        <w:rPr>
          <w:rFonts w:ascii="Times New Roman" w:eastAsia="Calibri" w:hAnsi="Times New Roman" w:cs="Times New Roman"/>
          <w:b/>
          <w:i/>
          <w:sz w:val="28"/>
          <w:szCs w:val="28"/>
          <w:lang w:val="x-none"/>
        </w:rPr>
        <w:t>Регулирование градостроительной деятельности на территории Петровского городского округа Ставропольского края.</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Calibri" w:hAnsi="Times New Roman" w:cs="Times New Roman"/>
          <w:sz w:val="28"/>
          <w:szCs w:val="28"/>
        </w:rPr>
        <w:t>На достижение цели Программы направлена задача: «</w:t>
      </w:r>
      <w:r w:rsidRPr="00826FCC">
        <w:rPr>
          <w:rFonts w:ascii="Times New Roman" w:eastAsia="Calibri" w:hAnsi="Times New Roman" w:cs="Times New Roman"/>
          <w:i/>
          <w:sz w:val="28"/>
          <w:szCs w:val="28"/>
        </w:rPr>
        <w:t xml:space="preserve">Реализация документов территориального планирования Петровского городского округа Ставропольского края, проведение в Петровском городском округе Ставропольского края единой градостроительной политики», </w:t>
      </w:r>
      <w:r w:rsidRPr="00826FCC">
        <w:rPr>
          <w:rFonts w:ascii="Times New Roman" w:eastAsia="Calibri" w:hAnsi="Times New Roman" w:cs="Times New Roman"/>
          <w:sz w:val="28"/>
          <w:szCs w:val="28"/>
        </w:rPr>
        <w:t>в рамках выполнения которой в 2023 году проведены следующие работы:</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mbria" w:hAnsi="Times New Roman" w:cs="Times New Roman"/>
          <w:sz w:val="28"/>
          <w:szCs w:val="28"/>
          <w:lang w:eastAsia="zh-CN"/>
        </w:rPr>
      </w:pPr>
      <w:proofErr w:type="gramStart"/>
      <w:r w:rsidRPr="00826FCC">
        <w:rPr>
          <w:rFonts w:ascii="Times New Roman" w:eastAsia="Calibri" w:hAnsi="Times New Roman" w:cs="Times New Roman"/>
          <w:sz w:val="28"/>
          <w:szCs w:val="28"/>
        </w:rPr>
        <w:t xml:space="preserve">- </w:t>
      </w:r>
      <w:r w:rsidRPr="00826FCC">
        <w:rPr>
          <w:rFonts w:ascii="Times New Roman" w:eastAsia="Cambria" w:hAnsi="Times New Roman" w:cs="Times New Roman"/>
          <w:sz w:val="28"/>
          <w:szCs w:val="28"/>
          <w:lang w:eastAsia="zh-CN"/>
        </w:rPr>
        <w:t>выдано 32 разрешения на строительство;</w:t>
      </w:r>
      <w:proofErr w:type="gramEnd"/>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826FCC">
        <w:rPr>
          <w:rFonts w:ascii="Times New Roman" w:eastAsia="Cambria" w:hAnsi="Times New Roman" w:cs="Times New Roman"/>
          <w:sz w:val="28"/>
          <w:szCs w:val="28"/>
          <w:lang w:eastAsia="zh-CN"/>
        </w:rPr>
        <w:t xml:space="preserve">- выдано </w:t>
      </w:r>
      <w:r w:rsidRPr="00826FCC">
        <w:rPr>
          <w:rFonts w:ascii="Times New Roman" w:eastAsia="Times New Roman" w:hAnsi="Times New Roman" w:cs="Times New Roman"/>
          <w:sz w:val="28"/>
          <w:szCs w:val="28"/>
          <w:lang w:eastAsia="zh-CN"/>
        </w:rPr>
        <w:t xml:space="preserve">23 </w:t>
      </w:r>
      <w:r w:rsidRPr="00826FCC">
        <w:rPr>
          <w:rFonts w:ascii="Times New Roman" w:eastAsia="Times New Roman" w:hAnsi="Times New Roman" w:cs="Times New Roman"/>
          <w:color w:val="000000"/>
          <w:sz w:val="28"/>
          <w:szCs w:val="28"/>
          <w:lang w:eastAsia="zh-CN"/>
        </w:rPr>
        <w:t>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color w:val="000000"/>
          <w:sz w:val="28"/>
          <w:szCs w:val="28"/>
          <w:lang w:eastAsia="zh-CN"/>
        </w:rPr>
        <w:t xml:space="preserve">- выдано </w:t>
      </w:r>
      <w:r w:rsidRPr="00826FCC">
        <w:rPr>
          <w:rFonts w:ascii="Times New Roman" w:eastAsia="Times New Roman" w:hAnsi="Times New Roman" w:cs="Times New Roman"/>
          <w:sz w:val="28"/>
          <w:szCs w:val="28"/>
          <w:lang w:eastAsia="zh-CN"/>
        </w:rPr>
        <w:t>25 разрешений на ввод объектов в эксплуатацию;</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826FCC">
        <w:rPr>
          <w:rFonts w:ascii="Times New Roman" w:eastAsia="Times New Roman" w:hAnsi="Times New Roman" w:cs="Times New Roman"/>
          <w:sz w:val="28"/>
          <w:szCs w:val="28"/>
          <w:lang w:eastAsia="zh-CN"/>
        </w:rPr>
        <w:t xml:space="preserve">- выдано 6 </w:t>
      </w:r>
      <w:r w:rsidRPr="00826FCC">
        <w:rPr>
          <w:rFonts w:ascii="Times New Roman" w:eastAsia="Times New Roman" w:hAnsi="Times New Roman" w:cs="Times New Roman"/>
          <w:color w:val="000000"/>
          <w:sz w:val="28"/>
          <w:szCs w:val="28"/>
          <w:lang w:eastAsia="zh-CN"/>
        </w:rPr>
        <w:t>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color w:val="000000"/>
          <w:sz w:val="28"/>
          <w:szCs w:val="28"/>
          <w:lang w:eastAsia="zh-CN"/>
        </w:rPr>
        <w:t xml:space="preserve">- выдано </w:t>
      </w:r>
      <w:r w:rsidRPr="00826FCC">
        <w:rPr>
          <w:rFonts w:ascii="Times New Roman" w:eastAsia="Times New Roman" w:hAnsi="Times New Roman" w:cs="Times New Roman"/>
          <w:sz w:val="28"/>
          <w:szCs w:val="28"/>
          <w:lang w:eastAsia="zh-CN"/>
        </w:rPr>
        <w:t>42 градостроительных планов земельного участка;</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 в связи с отсутствием заявлений от заинтересованных лиц, выдача разрешения на установку и эксплуатацию рекламных конструкций не осуществлялась;</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по результатам исполнения 12 муниципальных контрактов для муниципальных нужд подготовлено 20 межевых планов, 2 схемы расположения земельных участков на кадастровом плане территории, 8 топографических съемок земельных участков, 2 чертежа земельных участков, 4 градостроительных плана, 2 технических плана, акты подписаны на общую сумму 153,20 тыс. рублей.</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Calibri" w:hAnsi="Times New Roman" w:cs="Times New Roman"/>
          <w:sz w:val="28"/>
          <w:szCs w:val="28"/>
        </w:rPr>
        <w:t>По итогам 2023 года:</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Calibri" w:hAnsi="Times New Roman" w:cs="Times New Roman"/>
          <w:sz w:val="28"/>
          <w:szCs w:val="28"/>
        </w:rPr>
        <w:t>- в государственную информационную систему обеспечения градостроительной деятельности и федеральную государственную информационную систему территориального планирования внесено 1587 сведений, документов и материалов;</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Calibri" w:hAnsi="Times New Roman" w:cs="Times New Roman"/>
          <w:sz w:val="28"/>
          <w:szCs w:val="28"/>
        </w:rPr>
        <w:t xml:space="preserve">- доля рекламных конструкций, установка и эксплуатация которых </w:t>
      </w:r>
      <w:proofErr w:type="gramStart"/>
      <w:r w:rsidRPr="00826FCC">
        <w:rPr>
          <w:rFonts w:ascii="Times New Roman" w:eastAsia="Calibri" w:hAnsi="Times New Roman" w:cs="Times New Roman"/>
          <w:sz w:val="28"/>
          <w:szCs w:val="28"/>
        </w:rPr>
        <w:t>осуществляется на основании выданных разрешений на территории округа обеспечена</w:t>
      </w:r>
      <w:proofErr w:type="gramEnd"/>
      <w:r w:rsidRPr="00826FCC">
        <w:rPr>
          <w:rFonts w:ascii="Times New Roman" w:eastAsia="Calibri" w:hAnsi="Times New Roman" w:cs="Times New Roman"/>
          <w:sz w:val="28"/>
          <w:szCs w:val="28"/>
        </w:rPr>
        <w:t xml:space="preserve"> на уровне 100%;</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26FCC">
        <w:rPr>
          <w:rFonts w:ascii="Times New Roman" w:eastAsia="Calibri" w:hAnsi="Times New Roman" w:cs="Times New Roman"/>
          <w:sz w:val="28"/>
          <w:szCs w:val="28"/>
        </w:rPr>
        <w:t>- доля подготовленных градостроительных планов земельных участков, межевых планов земельных участков, технических планов объектов капитального строительства, а также карт-планов территории в границах округа, в общем количестве градостроительных планов земельных участков, межевых планов земельных участков, технических планов объектов капитального строительства, а также карт-планов территории в границах Петровского городского округа Ставропольского края, предусмотренных договорами на выполнение кадастровых работ составила 100%;</w:t>
      </w:r>
      <w:proofErr w:type="gramEnd"/>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Calibri" w:hAnsi="Times New Roman" w:cs="Times New Roman"/>
          <w:sz w:val="28"/>
          <w:szCs w:val="28"/>
        </w:rPr>
        <w:t xml:space="preserve">- в соответствии с </w:t>
      </w:r>
      <w:r w:rsidRPr="00826FCC">
        <w:rPr>
          <w:rFonts w:ascii="Times New Roman" w:eastAsia="Cambria" w:hAnsi="Times New Roman" w:cs="Times New Roman"/>
          <w:sz w:val="28"/>
          <w:szCs w:val="28"/>
          <w:lang w:eastAsia="zh-CN"/>
        </w:rPr>
        <w:t>утвержденным генеральным планом округа по состоянию на 31 декабря 2023 года установлены границы 26 населенных пунктов округа;</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Calibri" w:hAnsi="Times New Roman" w:cs="Times New Roman"/>
          <w:sz w:val="28"/>
          <w:szCs w:val="28"/>
        </w:rPr>
        <w:t xml:space="preserve">- доля территориальных зон, сведения о которых внесены в Единый государственный реестр недвижимости, в общем количестве </w:t>
      </w:r>
      <w:proofErr w:type="gramStart"/>
      <w:r w:rsidRPr="00826FCC">
        <w:rPr>
          <w:rFonts w:ascii="Times New Roman" w:eastAsia="Calibri" w:hAnsi="Times New Roman" w:cs="Times New Roman"/>
          <w:sz w:val="28"/>
          <w:szCs w:val="28"/>
        </w:rPr>
        <w:t>территориальных зон, установленных правилами землепользования и застройки в 2023 году составляет</w:t>
      </w:r>
      <w:proofErr w:type="gramEnd"/>
      <w:r w:rsidRPr="00826FCC">
        <w:rPr>
          <w:rFonts w:ascii="Times New Roman" w:eastAsia="Calibri" w:hAnsi="Times New Roman" w:cs="Times New Roman"/>
          <w:sz w:val="28"/>
          <w:szCs w:val="28"/>
        </w:rPr>
        <w:t xml:space="preserve"> 100% (внесены 24 зоны из 24);</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mbria" w:hAnsi="Times New Roman" w:cs="Times New Roman"/>
          <w:sz w:val="28"/>
          <w:szCs w:val="28"/>
          <w:lang w:eastAsia="zh-CN"/>
        </w:rPr>
      </w:pPr>
      <w:r w:rsidRPr="00826FCC">
        <w:rPr>
          <w:rFonts w:ascii="Times New Roman" w:eastAsia="Calibri" w:hAnsi="Times New Roman" w:cs="Times New Roman"/>
          <w:sz w:val="28"/>
          <w:szCs w:val="28"/>
        </w:rPr>
        <w:t>- к</w:t>
      </w:r>
      <w:r w:rsidRPr="00826FCC">
        <w:rPr>
          <w:rFonts w:ascii="Times New Roman" w:eastAsia="Cambria" w:hAnsi="Times New Roman" w:cs="Times New Roman"/>
          <w:sz w:val="28"/>
          <w:szCs w:val="28"/>
          <w:lang w:eastAsia="zh-CN"/>
        </w:rPr>
        <w:t>оличество граждан, расселенных из непригодного для проживания жилищного фонда в округе, в 2023 году составило 5 человек;</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mbria" w:hAnsi="Times New Roman" w:cs="Times New Roman"/>
          <w:sz w:val="28"/>
          <w:szCs w:val="28"/>
          <w:lang w:eastAsia="zh-CN"/>
        </w:rPr>
      </w:pPr>
      <w:r w:rsidRPr="00826FCC">
        <w:rPr>
          <w:rFonts w:ascii="Times New Roman" w:eastAsia="Cambria" w:hAnsi="Times New Roman" w:cs="Times New Roman"/>
          <w:sz w:val="28"/>
          <w:szCs w:val="28"/>
          <w:lang w:eastAsia="zh-CN"/>
        </w:rPr>
        <w:t xml:space="preserve">- расселенная площадь жилищного фонда в округе, непригодная для проживания, в 2023 году составляет 62,3 </w:t>
      </w:r>
      <w:proofErr w:type="spellStart"/>
      <w:r w:rsidRPr="00826FCC">
        <w:rPr>
          <w:rFonts w:ascii="Times New Roman" w:eastAsia="Cambria" w:hAnsi="Times New Roman" w:cs="Times New Roman"/>
          <w:sz w:val="28"/>
          <w:szCs w:val="28"/>
          <w:lang w:eastAsia="zh-CN"/>
        </w:rPr>
        <w:t>кв.м</w:t>
      </w:r>
      <w:proofErr w:type="spellEnd"/>
      <w:r w:rsidRPr="00826FCC">
        <w:rPr>
          <w:rFonts w:ascii="Times New Roman" w:eastAsia="Cambria" w:hAnsi="Times New Roman" w:cs="Times New Roman"/>
          <w:sz w:val="28"/>
          <w:szCs w:val="28"/>
          <w:lang w:eastAsia="zh-CN"/>
        </w:rPr>
        <w:t>.</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zh-CN"/>
        </w:rPr>
      </w:pPr>
      <w:r w:rsidRPr="00826FCC">
        <w:rPr>
          <w:rFonts w:ascii="Times New Roman" w:eastAsia="Times New Roman" w:hAnsi="Times New Roman" w:cs="Times New Roman"/>
          <w:iCs/>
          <w:sz w:val="28"/>
          <w:szCs w:val="28"/>
          <w:lang w:eastAsia="zh-CN"/>
        </w:rPr>
        <w:t xml:space="preserve">В связи с тем, что собственники (сособственники) 3 помещений не подписали соглашения об изъятии недвижимого имущества для муниципальных нужд, выплата возмещения собственникам за изымаемое недвижимое имущество не производилась, вопрос выплат рассматривается в Петровском районном суде (дело </w:t>
      </w:r>
      <w:r w:rsidRPr="00826FCC">
        <w:rPr>
          <w:rFonts w:ascii="Times New Roman" w:eastAsia="Times New Roman" w:hAnsi="Times New Roman" w:cs="Times New Roman"/>
          <w:iCs/>
          <w:color w:val="000000"/>
          <w:sz w:val="28"/>
          <w:szCs w:val="28"/>
          <w:lang w:eastAsia="zh-CN"/>
        </w:rPr>
        <w:t>№ 2-1336/2023 ~ М-1267/2023 и № М-1266/2023</w:t>
      </w:r>
      <w:r w:rsidRPr="00826FCC">
        <w:rPr>
          <w:rFonts w:ascii="Times New Roman" w:eastAsia="Times New Roman" w:hAnsi="Times New Roman" w:cs="Times New Roman"/>
          <w:iCs/>
          <w:sz w:val="28"/>
          <w:szCs w:val="28"/>
          <w:lang w:eastAsia="zh-CN"/>
        </w:rPr>
        <w:t>).</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Times New Roman" w:hAnsi="Times New Roman" w:cs="Times New Roman"/>
          <w:iCs/>
          <w:sz w:val="28"/>
          <w:szCs w:val="28"/>
          <w:lang w:eastAsia="zh-CN"/>
        </w:rPr>
        <w:t xml:space="preserve">Цель </w:t>
      </w:r>
      <w:r w:rsidRPr="00826FCC">
        <w:rPr>
          <w:rFonts w:ascii="Times New Roman" w:eastAsia="Calibri" w:hAnsi="Times New Roman" w:cs="Times New Roman"/>
          <w:sz w:val="28"/>
          <w:szCs w:val="28"/>
        </w:rPr>
        <w:t>достигнута. В результате проведенных мероприятий:</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26FCC">
        <w:rPr>
          <w:rFonts w:ascii="Times New Roman" w:eastAsia="Calibri" w:hAnsi="Times New Roman" w:cs="Times New Roman"/>
          <w:sz w:val="28"/>
          <w:szCs w:val="28"/>
        </w:rPr>
        <w:lastRenderedPageBreak/>
        <w:t>-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в течение 3 лет и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w:t>
      </w:r>
      <w:proofErr w:type="gramEnd"/>
      <w:r w:rsidRPr="00826FCC">
        <w:rPr>
          <w:rFonts w:ascii="Times New Roman" w:eastAsia="Calibri" w:hAnsi="Times New Roman" w:cs="Times New Roman"/>
          <w:sz w:val="28"/>
          <w:szCs w:val="28"/>
        </w:rPr>
        <w:t xml:space="preserve"> протокола о результатах торгов (конкурсов, аукционов) не было получено разрешение на ввод в эксплуатацию иных объектов капитального строительства в течение 5 лет, составила 0 </w:t>
      </w:r>
      <w:proofErr w:type="spellStart"/>
      <w:r w:rsidRPr="00826FCC">
        <w:rPr>
          <w:rFonts w:ascii="Times New Roman" w:eastAsia="Calibri" w:hAnsi="Times New Roman" w:cs="Times New Roman"/>
          <w:sz w:val="28"/>
          <w:szCs w:val="28"/>
        </w:rPr>
        <w:t>кв</w:t>
      </w:r>
      <w:proofErr w:type="gramStart"/>
      <w:r w:rsidRPr="00826FCC">
        <w:rPr>
          <w:rFonts w:ascii="Times New Roman" w:eastAsia="Calibri" w:hAnsi="Times New Roman" w:cs="Times New Roman"/>
          <w:sz w:val="28"/>
          <w:szCs w:val="28"/>
        </w:rPr>
        <w:t>.м</w:t>
      </w:r>
      <w:proofErr w:type="spellEnd"/>
      <w:proofErr w:type="gramEnd"/>
      <w:r w:rsidRPr="00826FCC">
        <w:rPr>
          <w:rFonts w:ascii="Times New Roman" w:eastAsia="Calibri" w:hAnsi="Times New Roman" w:cs="Times New Roman"/>
          <w:sz w:val="28"/>
          <w:szCs w:val="28"/>
        </w:rPr>
        <w:t>;</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площадь земельных участков, предоставленных для строительства в расчете на 10 тыс. человек населения в 2023 году составила 7,49 га. Увеличение общей площади земельных участков, предоставленных для строительства в расчете на 10 тыс. человек населения от плановых показателей, обусловлено увеличением площади земельных участков, предоставленных для строительства в течение 2023 года, а также уменьшением количества жителей Петровского городского округа Ставропольского края в 2023 году;</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Times New Roman" w:hAnsi="Times New Roman" w:cs="Times New Roman"/>
          <w:sz w:val="28"/>
          <w:szCs w:val="28"/>
          <w:lang w:eastAsia="zh-CN"/>
        </w:rPr>
        <w:t xml:space="preserve">- общая площадь жилых помещений, приходящаяся в среднем на одного жителя, составила 25,97 </w:t>
      </w:r>
      <w:proofErr w:type="spellStart"/>
      <w:r w:rsidRPr="00826FCC">
        <w:rPr>
          <w:rFonts w:ascii="Times New Roman" w:eastAsia="Times New Roman" w:hAnsi="Times New Roman" w:cs="Times New Roman"/>
          <w:sz w:val="28"/>
          <w:szCs w:val="28"/>
          <w:lang w:eastAsia="zh-CN"/>
        </w:rPr>
        <w:t>кв</w:t>
      </w:r>
      <w:proofErr w:type="gramStart"/>
      <w:r w:rsidRPr="00826FCC">
        <w:rPr>
          <w:rFonts w:ascii="Times New Roman" w:eastAsia="Times New Roman" w:hAnsi="Times New Roman" w:cs="Times New Roman"/>
          <w:sz w:val="28"/>
          <w:szCs w:val="28"/>
          <w:lang w:eastAsia="zh-CN"/>
        </w:rPr>
        <w:t>.м</w:t>
      </w:r>
      <w:proofErr w:type="spellEnd"/>
      <w:proofErr w:type="gramEnd"/>
      <w:r w:rsidRPr="00826FCC">
        <w:rPr>
          <w:rFonts w:ascii="Times New Roman" w:eastAsia="Times New Roman" w:hAnsi="Times New Roman" w:cs="Times New Roman"/>
          <w:sz w:val="28"/>
          <w:szCs w:val="28"/>
          <w:lang w:eastAsia="zh-CN"/>
        </w:rPr>
        <w:t>, что превысило плановые показатели в связи с увеличением площади жилых помещений при вводе в эксплуатацию в течение 2023 года, а также уменьшением количества жителей Петровского городского округа Ставропольского края в 2023 году;</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в соответствии с постановлениями администрации Петровского городского округа Ставропольского края </w:t>
      </w:r>
      <w:r w:rsidRPr="00826FCC">
        <w:rPr>
          <w:rFonts w:ascii="Times New Roman" w:eastAsia="Times New Roman" w:hAnsi="Times New Roman" w:cs="Times New Roman"/>
          <w:color w:val="222222"/>
          <w:sz w:val="28"/>
          <w:szCs w:val="28"/>
          <w:shd w:val="clear" w:color="auto" w:fill="FFFFFF"/>
          <w:lang w:eastAsia="zh-CN"/>
        </w:rPr>
        <w:t xml:space="preserve">от 05 июня 2023 г. № 834 и от </w:t>
      </w:r>
      <w:r w:rsidR="000A5814">
        <w:rPr>
          <w:rFonts w:ascii="Times New Roman" w:eastAsia="Times New Roman" w:hAnsi="Times New Roman" w:cs="Times New Roman"/>
          <w:color w:val="222222"/>
          <w:sz w:val="28"/>
          <w:szCs w:val="28"/>
          <w:shd w:val="clear" w:color="auto" w:fill="FFFFFF"/>
          <w:lang w:eastAsia="zh-CN"/>
        </w:rPr>
        <w:t xml:space="preserve">        </w:t>
      </w:r>
      <w:r w:rsidRPr="00826FCC">
        <w:rPr>
          <w:rFonts w:ascii="Times New Roman" w:eastAsia="Times New Roman" w:hAnsi="Times New Roman" w:cs="Times New Roman"/>
          <w:color w:val="222222"/>
          <w:sz w:val="28"/>
          <w:szCs w:val="28"/>
          <w:shd w:val="clear" w:color="auto" w:fill="FFFFFF"/>
          <w:lang w:eastAsia="zh-CN"/>
        </w:rPr>
        <w:t xml:space="preserve">11 октября 2023 г. № 1643 </w:t>
      </w:r>
      <w:r w:rsidRPr="00826FCC">
        <w:rPr>
          <w:rFonts w:ascii="Times New Roman" w:eastAsia="Times New Roman" w:hAnsi="Times New Roman" w:cs="Times New Roman"/>
          <w:sz w:val="28"/>
          <w:szCs w:val="28"/>
          <w:lang w:eastAsia="zh-CN"/>
        </w:rPr>
        <w:t>были внесены изменения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b/>
          <w:i/>
          <w:sz w:val="28"/>
          <w:szCs w:val="28"/>
        </w:rPr>
      </w:pPr>
      <w:r w:rsidRPr="00826FCC">
        <w:rPr>
          <w:rFonts w:ascii="Times New Roman" w:eastAsia="Calibri" w:hAnsi="Times New Roman" w:cs="Times New Roman"/>
          <w:b/>
          <w:i/>
          <w:sz w:val="28"/>
          <w:szCs w:val="28"/>
        </w:rPr>
        <w:t>Цель 2. Создание гарантированной системы поддержки в решении жилищной проблемы жителей Петровского городского округа Ставропольского края, признанных нуждающимися в улучшении жилищных условий.</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Calibri" w:hAnsi="Times New Roman" w:cs="Times New Roman"/>
          <w:sz w:val="28"/>
          <w:szCs w:val="28"/>
        </w:rPr>
        <w:t xml:space="preserve">На достижение цели направлена задача: </w:t>
      </w:r>
      <w:r w:rsidRPr="00826FCC">
        <w:rPr>
          <w:rFonts w:ascii="Times New Roman" w:eastAsia="Cambria" w:hAnsi="Times New Roman" w:cs="Times New Roman"/>
          <w:i/>
          <w:sz w:val="28"/>
          <w:szCs w:val="28"/>
          <w:lang w:eastAsia="zh-CN"/>
        </w:rPr>
        <w:t>«</w:t>
      </w:r>
      <w:r w:rsidRPr="00826FCC">
        <w:rPr>
          <w:rFonts w:ascii="Times New Roman" w:eastAsia="Times New Roman" w:hAnsi="Times New Roman" w:cs="Times New Roman"/>
          <w:i/>
          <w:sz w:val="28"/>
          <w:szCs w:val="28"/>
          <w:lang w:eastAsia="zh-CN"/>
        </w:rPr>
        <w:t>Организация работы по улучшению жилищных условий граждан, проживающих на территории Петровского городского округа Ставропольского края</w:t>
      </w:r>
      <w:r w:rsidRPr="00826FCC">
        <w:rPr>
          <w:rFonts w:ascii="Times New Roman" w:eastAsia="Cambria" w:hAnsi="Times New Roman" w:cs="Times New Roman"/>
          <w:i/>
          <w:sz w:val="28"/>
          <w:szCs w:val="28"/>
          <w:lang w:eastAsia="zh-CN"/>
        </w:rPr>
        <w:t xml:space="preserve">», </w:t>
      </w:r>
      <w:r w:rsidRPr="00826FCC">
        <w:rPr>
          <w:rFonts w:ascii="Times New Roman" w:eastAsia="Cambria" w:hAnsi="Times New Roman" w:cs="Times New Roman"/>
          <w:sz w:val="28"/>
          <w:szCs w:val="28"/>
          <w:lang w:eastAsia="zh-CN"/>
        </w:rPr>
        <w:t xml:space="preserve">в </w:t>
      </w:r>
      <w:r w:rsidRPr="00826FCC">
        <w:rPr>
          <w:rFonts w:ascii="Times New Roman" w:eastAsia="Calibri" w:hAnsi="Times New Roman" w:cs="Times New Roman"/>
          <w:sz w:val="28"/>
          <w:szCs w:val="28"/>
        </w:rPr>
        <w:t>рамках выполнения которой в 2023 году проведены следующие работы:</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Calibri" w:hAnsi="Times New Roman" w:cs="Times New Roman"/>
          <w:sz w:val="28"/>
          <w:szCs w:val="28"/>
        </w:rPr>
        <w:t xml:space="preserve">- </w:t>
      </w:r>
      <w:r w:rsidRPr="00826FCC">
        <w:rPr>
          <w:rFonts w:ascii="Times New Roman" w:eastAsia="Times New Roman" w:hAnsi="Times New Roman" w:cs="Times New Roman"/>
          <w:sz w:val="28"/>
          <w:szCs w:val="28"/>
          <w:lang w:eastAsia="zh-CN"/>
        </w:rPr>
        <w:t>осуществлена постановка на учет 18 молодых семей, признанных нуждающимися в улучшении жилищных условий;</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26FCC">
        <w:rPr>
          <w:rFonts w:ascii="Times New Roman" w:eastAsia="Calibri" w:hAnsi="Times New Roman" w:cs="Times New Roman"/>
          <w:sz w:val="28"/>
          <w:szCs w:val="28"/>
        </w:rPr>
        <w:t xml:space="preserve">- </w:t>
      </w:r>
      <w:r w:rsidRPr="00826FCC">
        <w:rPr>
          <w:rFonts w:ascii="Times New Roman" w:eastAsia="Times New Roman" w:hAnsi="Times New Roman" w:cs="Times New Roman"/>
          <w:sz w:val="28"/>
          <w:szCs w:val="28"/>
          <w:lang w:eastAsia="zh-CN"/>
        </w:rPr>
        <w:t xml:space="preserve">до 01.04.2023 произведена актуализация списков молодых семей, инвалидов боевых действий, ветеранов боевых действий, членов семей погибших (умерших) инвалидов боевых действий и ветеранов боевых </w:t>
      </w:r>
      <w:r w:rsidRPr="00826FCC">
        <w:rPr>
          <w:rFonts w:ascii="Times New Roman" w:eastAsia="Times New Roman" w:hAnsi="Times New Roman" w:cs="Times New Roman"/>
          <w:sz w:val="28"/>
          <w:szCs w:val="28"/>
          <w:lang w:eastAsia="zh-CN"/>
        </w:rPr>
        <w:lastRenderedPageBreak/>
        <w:t>действий, инвалидов и семей, имеющих детей-инвалидов, граждан, являющихся многодетными родителями, имеющими трех и более детей в возрасте до 18 лет, малоимущих граждан, признанных нуждающимися в улучшении жилищных условий;</w:t>
      </w:r>
      <w:proofErr w:type="gramEnd"/>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Calibri" w:hAnsi="Times New Roman" w:cs="Times New Roman"/>
          <w:sz w:val="28"/>
          <w:szCs w:val="28"/>
        </w:rPr>
        <w:t xml:space="preserve">- </w:t>
      </w:r>
      <w:r w:rsidRPr="00826FCC">
        <w:rPr>
          <w:rFonts w:ascii="Times New Roman" w:eastAsia="Times New Roman" w:hAnsi="Times New Roman" w:cs="Times New Roman"/>
          <w:sz w:val="28"/>
          <w:szCs w:val="28"/>
          <w:lang w:eastAsia="zh-CN"/>
        </w:rPr>
        <w:t>оформлены свидетельства (извещения) о предоставлении социальной выплаты на приобретение (строительство) жилого помещения и выдача его осуществлена трем молодым семьям;</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Calibri" w:hAnsi="Times New Roman" w:cs="Times New Roman"/>
          <w:sz w:val="28"/>
          <w:szCs w:val="28"/>
        </w:rPr>
        <w:t xml:space="preserve">- произведены </w:t>
      </w:r>
      <w:r w:rsidRPr="00826FCC">
        <w:rPr>
          <w:rFonts w:ascii="Times New Roman" w:eastAsia="Times New Roman" w:hAnsi="Times New Roman" w:cs="Times New Roman"/>
          <w:sz w:val="28"/>
          <w:szCs w:val="28"/>
          <w:lang w:eastAsia="zh-CN"/>
        </w:rPr>
        <w:t>социальные выплаты на приобретение (строительство) жилого помещения трем молодым семьям.</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Calibri" w:hAnsi="Times New Roman" w:cs="Times New Roman"/>
          <w:sz w:val="28"/>
          <w:szCs w:val="28"/>
        </w:rPr>
        <w:t>По итогам 2023 года:</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Calibri" w:hAnsi="Times New Roman" w:cs="Times New Roman"/>
          <w:sz w:val="28"/>
          <w:szCs w:val="28"/>
        </w:rPr>
        <w:t>- в размере 100% обеспечено достижение доли оплаченных свидетельств (извещений) о праве на получение социальной выплаты на приобретение (строительство) жилого помещения в общем количестве этих свидетельств (извещений), выданных молодым семьям;</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826FCC">
        <w:rPr>
          <w:rFonts w:ascii="Times New Roman" w:eastAsia="Calibri" w:hAnsi="Times New Roman" w:cs="Times New Roman"/>
          <w:sz w:val="28"/>
          <w:szCs w:val="28"/>
        </w:rPr>
        <w:t>- достигнуто значение планового показателя по количеству граждан, проживающих на территории округа, улучшивших жилищные условия, который составил нарастающим итогом 264 человека;</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26FCC">
        <w:rPr>
          <w:rFonts w:ascii="Times New Roman" w:eastAsia="Calibri" w:hAnsi="Times New Roman" w:cs="Times New Roman"/>
          <w:sz w:val="28"/>
          <w:szCs w:val="28"/>
        </w:rPr>
        <w:t xml:space="preserve">- </w:t>
      </w:r>
      <w:r w:rsidRPr="00826FCC">
        <w:rPr>
          <w:rFonts w:ascii="Times New Roman" w:eastAsia="Times New Roman"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w:t>
      </w:r>
      <w:proofErr w:type="gramEnd"/>
      <w:r w:rsidRPr="00826FCC">
        <w:rPr>
          <w:rFonts w:ascii="Times New Roman" w:eastAsia="Times New Roman" w:hAnsi="Times New Roman" w:cs="Times New Roman"/>
          <w:sz w:val="28"/>
          <w:szCs w:val="28"/>
          <w:lang w:eastAsia="zh-CN"/>
        </w:rPr>
        <w:t xml:space="preserve"> Ставропольского края «Развитие градостроительства, строительства и архитектуры» в 2023 году составил 19 рублей на 1 рубль.</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Цель достигнута. По итогам 2023 года достигнуты следующие показатели: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Calibri" w:hAnsi="Times New Roman" w:cs="Times New Roman"/>
          <w:sz w:val="28"/>
          <w:szCs w:val="28"/>
        </w:rPr>
        <w:t>количество молодых семей, получивших свидетельство (извещение) о предоставлении социальной выплаты на приобретение (строительство) жилого помещения (нарастающим итогом)</w:t>
      </w:r>
      <w:r w:rsidRPr="00826FCC">
        <w:rPr>
          <w:rFonts w:ascii="Times New Roman" w:eastAsia="Times New Roman" w:hAnsi="Times New Roman" w:cs="Times New Roman"/>
          <w:sz w:val="28"/>
          <w:szCs w:val="28"/>
          <w:lang w:eastAsia="zh-CN"/>
        </w:rPr>
        <w:t xml:space="preserve"> составило 31 единицу; </w:t>
      </w:r>
      <w:proofErr w:type="gramEnd"/>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Calibri" w:hAnsi="Times New Roman" w:cs="Times New Roman"/>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составила 21,88 %.</w:t>
      </w:r>
      <w:proofErr w:type="gramEnd"/>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
          <w:sz w:val="28"/>
          <w:szCs w:val="28"/>
          <w:lang w:eastAsia="zh-CN"/>
        </w:rPr>
      </w:pPr>
      <w:r w:rsidRPr="00826FCC">
        <w:rPr>
          <w:rFonts w:ascii="Times New Roman" w:eastAsia="Times New Roman" w:hAnsi="Times New Roman" w:cs="Times New Roman"/>
          <w:b/>
          <w:sz w:val="28"/>
          <w:szCs w:val="28"/>
          <w:lang w:eastAsia="zh-CN"/>
        </w:rPr>
        <w:t>Программа «Формирование современной городской среды».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Ответственный исполнитель Программы - управление муниципального хозяйства</w:t>
      </w:r>
      <w:r w:rsidRPr="00826FCC">
        <w:rPr>
          <w:rFonts w:ascii="Times New Roman" w:eastAsia="Times New Roman" w:hAnsi="Times New Roman" w:cs="Times New Roman"/>
          <w:sz w:val="28"/>
          <w:szCs w:val="28"/>
          <w:lang w:val="x-none" w:eastAsia="zh-CN"/>
        </w:rPr>
        <w:t>;</w:t>
      </w:r>
      <w:r w:rsidRPr="00826FCC">
        <w:rPr>
          <w:rFonts w:ascii="Times New Roman" w:eastAsia="Times New Roman" w:hAnsi="Times New Roman" w:cs="Times New Roman"/>
          <w:sz w:val="28"/>
          <w:szCs w:val="28"/>
          <w:lang w:eastAsia="zh-CN"/>
        </w:rPr>
        <w:t xml:space="preserve">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соисполнители - администрация, отдел культуры;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участники - физические и юридические лица.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Программа содержит 1 подпрограмму -</w:t>
      </w:r>
      <w:r w:rsidRPr="00826FCC">
        <w:rPr>
          <w:rFonts w:ascii="Times New Roman" w:eastAsia="Times New Roman" w:hAnsi="Times New Roman" w:cs="Times New Roman"/>
          <w:sz w:val="28"/>
          <w:szCs w:val="28"/>
          <w:lang w:eastAsia="ru-RU"/>
        </w:rPr>
        <w:t xml:space="preserve"> «</w:t>
      </w:r>
      <w:r w:rsidRPr="00826FCC">
        <w:rPr>
          <w:rFonts w:ascii="Times New Roman" w:eastAsia="Times New Roman" w:hAnsi="Times New Roman" w:cs="Times New Roman"/>
          <w:sz w:val="28"/>
          <w:szCs w:val="28"/>
          <w:lang w:eastAsia="zh-CN"/>
        </w:rPr>
        <w:t>Современная городская среда</w:t>
      </w:r>
      <w:r w:rsidRPr="00826FCC">
        <w:rPr>
          <w:rFonts w:ascii="Times New Roman" w:eastAsia="Times New Roman" w:hAnsi="Times New Roman" w:cs="Times New Roman"/>
          <w:bCs/>
          <w:sz w:val="28"/>
          <w:szCs w:val="28"/>
          <w:lang w:eastAsia="ar-SA"/>
        </w:rPr>
        <w:t>»</w:t>
      </w:r>
      <w:r w:rsidRPr="00826FCC">
        <w:rPr>
          <w:rFonts w:ascii="Times New Roman" w:eastAsia="Times New Roman" w:hAnsi="Times New Roman" w:cs="Times New Roman"/>
          <w:sz w:val="28"/>
          <w:szCs w:val="28"/>
          <w:lang w:eastAsia="zh-CN"/>
        </w:rPr>
        <w:t xml:space="preserve">.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Цель программы «Повышение качества и комфорта современной городской среды на территории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На достижение цели в 2023 году направлено 2 задачи.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i/>
          <w:sz w:val="28"/>
          <w:szCs w:val="28"/>
          <w:lang w:eastAsia="zh-CN"/>
        </w:rPr>
        <w:t>Задача 1:</w:t>
      </w:r>
      <w:r w:rsidRPr="00826FCC">
        <w:rPr>
          <w:rFonts w:ascii="Times New Roman" w:eastAsia="Times New Roman" w:hAnsi="Times New Roman" w:cs="Times New Roman"/>
          <w:b/>
          <w:i/>
          <w:sz w:val="28"/>
          <w:szCs w:val="28"/>
          <w:lang w:eastAsia="zh-CN"/>
        </w:rPr>
        <w:t xml:space="preserve"> </w:t>
      </w:r>
      <w:r w:rsidRPr="00826FCC">
        <w:rPr>
          <w:rFonts w:ascii="Times New Roman" w:eastAsia="Times New Roman" w:hAnsi="Times New Roman" w:cs="Times New Roman"/>
          <w:i/>
          <w:sz w:val="28"/>
          <w:szCs w:val="28"/>
          <w:lang w:eastAsia="zh-CN"/>
        </w:rPr>
        <w:t>«Формирование единого облика Петровского городского округа Ставропольского края»</w:t>
      </w:r>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В рамках основного мероприятия «Организация проведения работ по благоустройству общественных территорий Петровского городского округа» разработан дизайн-проект и сметная документация проекта «Благоустройство парка по улице Советская села Благодатное» и получено положительное заключения АУ СК «Государственная экспертиза в сфере строительства»    № 3391-Д4-23 от 28.09.2023 по сметной документации «Благоустройство парка по улице Советская села Благодатное».</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рамках основного мероприятия «Организация проведения работ по благоустройству дворовых территорий Петровского городского округа» проведена инвентаризация дворовых территорий, расположенных на территории округа. В период с 01.10.2023 по 01.12.2023 проведено обследование детского игрового и спортивного оборудования, установленного в рамках реализации регионального проекта «Формирование комфортной городской среды». Актуализирован адресный перечень всех дворовых территорий многоквартирных домов, нуждающихся в благоустройстве и подлежащих благоустройству, общее количество </w:t>
      </w:r>
      <w:proofErr w:type="gramStart"/>
      <w:r w:rsidRPr="00826FCC">
        <w:rPr>
          <w:rFonts w:ascii="Times New Roman" w:eastAsia="Times New Roman" w:hAnsi="Times New Roman" w:cs="Times New Roman"/>
          <w:sz w:val="28"/>
          <w:szCs w:val="28"/>
          <w:lang w:eastAsia="zh-CN"/>
        </w:rPr>
        <w:t>территорий, нуждающихся в благоустройстве составило</w:t>
      </w:r>
      <w:proofErr w:type="gramEnd"/>
      <w:r w:rsidRPr="00826FCC">
        <w:rPr>
          <w:rFonts w:ascii="Times New Roman" w:eastAsia="Times New Roman" w:hAnsi="Times New Roman" w:cs="Times New Roman"/>
          <w:sz w:val="28"/>
          <w:szCs w:val="28"/>
          <w:lang w:eastAsia="zh-CN"/>
        </w:rPr>
        <w:t xml:space="preserve"> 101 единиц.</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Длительный период необходимый для подготовки дизайн-проекта и сметной документации, а также прохождение экспертизы сметной документации в АУ СК «Государственная экспертиза в сфере строительства» повлияли на сроки заключения муниципального контракта на выполнение работ по благоустройству парка по улице Советская села Благодатное, в </w:t>
      </w:r>
      <w:proofErr w:type="gramStart"/>
      <w:r w:rsidRPr="00826FCC">
        <w:rPr>
          <w:rFonts w:ascii="Times New Roman" w:eastAsia="Times New Roman" w:hAnsi="Times New Roman" w:cs="Times New Roman"/>
          <w:sz w:val="28"/>
          <w:szCs w:val="28"/>
          <w:lang w:eastAsia="zh-CN"/>
        </w:rPr>
        <w:t>связи</w:t>
      </w:r>
      <w:proofErr w:type="gramEnd"/>
      <w:r w:rsidRPr="00826FCC">
        <w:rPr>
          <w:rFonts w:ascii="Times New Roman" w:eastAsia="Times New Roman" w:hAnsi="Times New Roman" w:cs="Times New Roman"/>
          <w:sz w:val="28"/>
          <w:szCs w:val="28"/>
          <w:lang w:eastAsia="zh-CN"/>
        </w:rPr>
        <w:t xml:space="preserve"> с чем </w:t>
      </w:r>
      <w:r w:rsidRPr="00826FCC">
        <w:rPr>
          <w:rFonts w:ascii="Times New Roman" w:eastAsia="Times New Roman" w:hAnsi="Times New Roman" w:cs="Times New Roman"/>
          <w:color w:val="000000"/>
          <w:sz w:val="28"/>
          <w:szCs w:val="28"/>
          <w:lang w:eastAsia="zh-CN"/>
        </w:rPr>
        <w:t xml:space="preserve"> заявка на получение в </w:t>
      </w:r>
      <w:r w:rsidRPr="00826FCC">
        <w:rPr>
          <w:rFonts w:ascii="Times New Roman" w:eastAsia="Times New Roman" w:hAnsi="Times New Roman" w:cs="Times New Roman"/>
          <w:sz w:val="28"/>
          <w:szCs w:val="28"/>
          <w:lang w:eastAsia="zh-CN"/>
        </w:rPr>
        <w:t xml:space="preserve">2024 </w:t>
      </w:r>
      <w:r w:rsidRPr="00826FCC">
        <w:rPr>
          <w:rFonts w:ascii="Times New Roman" w:eastAsia="Times New Roman" w:hAnsi="Times New Roman" w:cs="Times New Roman"/>
          <w:color w:val="000000"/>
          <w:sz w:val="28"/>
          <w:szCs w:val="28"/>
          <w:lang w:eastAsia="zh-CN"/>
        </w:rPr>
        <w:t xml:space="preserve">году субсидии на реализацию проекта </w:t>
      </w:r>
      <w:r w:rsidRPr="00826FCC">
        <w:rPr>
          <w:rFonts w:ascii="Times New Roman" w:eastAsia="Times New Roman" w:hAnsi="Times New Roman" w:cs="Times New Roman"/>
          <w:sz w:val="28"/>
          <w:szCs w:val="28"/>
          <w:lang w:eastAsia="zh-CN"/>
        </w:rPr>
        <w:t xml:space="preserve">«Благоустройство парка по улице Советская села </w:t>
      </w:r>
      <w:proofErr w:type="gramStart"/>
      <w:r w:rsidRPr="00826FCC">
        <w:rPr>
          <w:rFonts w:ascii="Times New Roman" w:eastAsia="Times New Roman" w:hAnsi="Times New Roman" w:cs="Times New Roman"/>
          <w:sz w:val="28"/>
          <w:szCs w:val="28"/>
          <w:lang w:eastAsia="zh-CN"/>
        </w:rPr>
        <w:t>Благодатное</w:t>
      </w:r>
      <w:proofErr w:type="gramEnd"/>
      <w:r w:rsidRPr="00826FCC">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color w:val="000000"/>
          <w:sz w:val="28"/>
          <w:szCs w:val="28"/>
          <w:lang w:eastAsia="zh-CN"/>
        </w:rPr>
        <w:t xml:space="preserve">отклонена конкурсной комиссией министерства дорожного хозяйства и транспорта Ставропольского края. </w:t>
      </w:r>
      <w:proofErr w:type="gramStart"/>
      <w:r w:rsidRPr="00826FCC">
        <w:rPr>
          <w:rFonts w:ascii="Times New Roman" w:eastAsia="Times New Roman" w:hAnsi="Times New Roman" w:cs="Times New Roman"/>
          <w:color w:val="000000"/>
          <w:sz w:val="28"/>
          <w:szCs w:val="28"/>
          <w:lang w:eastAsia="zh-CN"/>
        </w:rPr>
        <w:t>Заявки на получение субсидии на реализацию проектов по благоустройству аллеи по ул. 9-е Января</w:t>
      </w:r>
      <w:r w:rsidR="000A5814">
        <w:rPr>
          <w:rFonts w:ascii="Times New Roman" w:eastAsia="Times New Roman" w:hAnsi="Times New Roman" w:cs="Times New Roman"/>
          <w:color w:val="000000"/>
          <w:sz w:val="28"/>
          <w:szCs w:val="28"/>
          <w:lang w:eastAsia="zh-CN"/>
        </w:rPr>
        <w:t xml:space="preserve">                   </w:t>
      </w:r>
      <w:r w:rsidRPr="00826FCC">
        <w:rPr>
          <w:rFonts w:ascii="Times New Roman" w:eastAsia="Times New Roman" w:hAnsi="Times New Roman" w:cs="Times New Roman"/>
          <w:color w:val="000000"/>
          <w:sz w:val="28"/>
          <w:szCs w:val="28"/>
          <w:lang w:eastAsia="zh-CN"/>
        </w:rPr>
        <w:t xml:space="preserve"> г. Светлограда и </w:t>
      </w:r>
      <w:r w:rsidRPr="00826FCC">
        <w:rPr>
          <w:rFonts w:ascii="Times New Roman" w:eastAsia="Times New Roman" w:hAnsi="Times New Roman" w:cs="Times New Roman"/>
          <w:sz w:val="28"/>
          <w:szCs w:val="28"/>
          <w:lang w:eastAsia="zh-CN"/>
        </w:rPr>
        <w:t>благоустройству общественной территории «Сквер им. Ю.А. Гагарина по улице Николаенко города Светлограда» не подавались, по причине не проведения министерством дорожного хозяйства и транспорта Ставропольского края конкурсных отборов для объектов-победителей рейтинговых голосований, проведенных в 2021 и 2022 годах.</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color w:val="000000"/>
          <w:sz w:val="28"/>
          <w:szCs w:val="28"/>
          <w:lang w:eastAsia="zh-CN"/>
        </w:rPr>
        <w:t xml:space="preserve">В связи с </w:t>
      </w:r>
      <w:proofErr w:type="gramStart"/>
      <w:r w:rsidRPr="00826FCC">
        <w:rPr>
          <w:rFonts w:ascii="Times New Roman" w:eastAsia="Times New Roman" w:hAnsi="Times New Roman" w:cs="Times New Roman"/>
          <w:color w:val="000000"/>
          <w:sz w:val="28"/>
          <w:szCs w:val="28"/>
          <w:lang w:eastAsia="zh-CN"/>
        </w:rPr>
        <w:t>вышеуказанным</w:t>
      </w:r>
      <w:proofErr w:type="gramEnd"/>
      <w:r w:rsidRPr="00826FCC">
        <w:rPr>
          <w:rFonts w:ascii="Times New Roman" w:eastAsia="Times New Roman" w:hAnsi="Times New Roman" w:cs="Times New Roman"/>
          <w:color w:val="000000"/>
          <w:sz w:val="28"/>
          <w:szCs w:val="28"/>
          <w:lang w:eastAsia="zh-CN"/>
        </w:rPr>
        <w:t xml:space="preserve"> </w:t>
      </w:r>
      <w:r w:rsidRPr="00826FCC">
        <w:rPr>
          <w:rFonts w:ascii="Times New Roman" w:eastAsia="Times New Roman" w:hAnsi="Times New Roman" w:cs="Times New Roman"/>
          <w:sz w:val="28"/>
          <w:szCs w:val="28"/>
          <w:lang w:eastAsia="zh-CN"/>
        </w:rPr>
        <w:t>основное мероприятие «Реализация регионального проекта «Формирование комфортной городской среды» в 2023 году не выполнено.</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2023 году задача не выполнена, так как все показатели, характеризующие </w:t>
      </w:r>
      <w:proofErr w:type="gramStart"/>
      <w:r w:rsidRPr="00826FCC">
        <w:rPr>
          <w:rFonts w:ascii="Times New Roman" w:eastAsia="Times New Roman" w:hAnsi="Times New Roman" w:cs="Times New Roman"/>
          <w:sz w:val="28"/>
          <w:szCs w:val="28"/>
          <w:lang w:eastAsia="zh-CN"/>
        </w:rPr>
        <w:t>ее выполнение, не достигли</w:t>
      </w:r>
      <w:proofErr w:type="gramEnd"/>
      <w:r w:rsidRPr="00826FCC">
        <w:rPr>
          <w:rFonts w:ascii="Times New Roman" w:eastAsia="Times New Roman" w:hAnsi="Times New Roman" w:cs="Times New Roman"/>
          <w:sz w:val="28"/>
          <w:szCs w:val="28"/>
          <w:lang w:eastAsia="zh-CN"/>
        </w:rPr>
        <w:t xml:space="preserve"> плановых значений. В </w:t>
      </w:r>
      <w:r w:rsidRPr="00826FCC">
        <w:rPr>
          <w:rFonts w:ascii="Times New Roman" w:eastAsia="Times New Roman" w:hAnsi="Times New Roman" w:cs="Times New Roman"/>
          <w:sz w:val="28"/>
          <w:szCs w:val="28"/>
          <w:lang w:eastAsia="zh-CN"/>
        </w:rPr>
        <w:lastRenderedPageBreak/>
        <w:t>отчетном периоде мероприятия по благоустройству общественных и дворовых территорий не проводились.</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i/>
          <w:sz w:val="28"/>
          <w:szCs w:val="28"/>
          <w:lang w:eastAsia="zh-CN"/>
        </w:rPr>
        <w:t xml:space="preserve">Задача 2: </w:t>
      </w:r>
      <w:proofErr w:type="gramStart"/>
      <w:r w:rsidRPr="00826FCC">
        <w:rPr>
          <w:rFonts w:ascii="Times New Roman" w:eastAsia="Times New Roman" w:hAnsi="Times New Roman" w:cs="Times New Roman"/>
          <w:i/>
          <w:sz w:val="28"/>
          <w:szCs w:val="28"/>
          <w:lang w:eastAsia="zh-CN"/>
        </w:rPr>
        <w:t xml:space="preserve">«Повышение уровня вовлеченности заинтересованных граждан, организаций в реализацию мероприятий по благоустройству территории Петровского городского округа Ставропольского края», </w:t>
      </w:r>
      <w:r w:rsidRPr="00826FCC">
        <w:rPr>
          <w:rFonts w:ascii="Times New Roman" w:eastAsia="Times New Roman" w:hAnsi="Times New Roman" w:cs="Times New Roman"/>
          <w:sz w:val="28"/>
          <w:szCs w:val="28"/>
          <w:lang w:eastAsia="zh-CN"/>
        </w:rPr>
        <w:t xml:space="preserve">в рамках которой </w:t>
      </w:r>
      <w:r w:rsidRPr="00826FCC">
        <w:rPr>
          <w:rFonts w:ascii="Times New Roman" w:eastAsia="Times New Roman" w:hAnsi="Times New Roman" w:cs="Times New Roman"/>
          <w:sz w:val="28"/>
          <w:szCs w:val="28"/>
          <w:shd w:val="clear" w:color="auto" w:fill="FFFFFF"/>
          <w:lang w:eastAsia="zh-CN"/>
        </w:rPr>
        <w:t xml:space="preserve">в период с 15.04.2023 по 31.05.2023 проведено рейтинговое голосование по выбору проектов благоустройства общественных территорий, подлежащих благоустройству в первоочередном порядке в 2024 году, по результатам голосования </w:t>
      </w:r>
      <w:r w:rsidRPr="00826FCC">
        <w:rPr>
          <w:rFonts w:ascii="Times New Roman" w:eastAsia="Times New Roman" w:hAnsi="Times New Roman" w:cs="Times New Roman"/>
          <w:sz w:val="28"/>
          <w:szCs w:val="28"/>
          <w:lang w:eastAsia="zh-CN"/>
        </w:rPr>
        <w:t xml:space="preserve">победил проект </w:t>
      </w:r>
      <w:r w:rsidRPr="00826FCC">
        <w:rPr>
          <w:rFonts w:ascii="Times New Roman" w:eastAsia="Times New Roman" w:hAnsi="Times New Roman" w:cs="Times New Roman"/>
          <w:sz w:val="28"/>
          <w:szCs w:val="28"/>
          <w:shd w:val="clear" w:color="auto" w:fill="FFFFFF"/>
          <w:lang w:eastAsia="zh-CN"/>
        </w:rPr>
        <w:t>«Парк по улице Советская с. Благодатное»;</w:t>
      </w:r>
      <w:proofErr w:type="gramEnd"/>
      <w:r w:rsidRPr="00826FCC">
        <w:rPr>
          <w:rFonts w:ascii="Times New Roman" w:eastAsia="Times New Roman" w:hAnsi="Times New Roman" w:cs="Times New Roman"/>
          <w:sz w:val="28"/>
          <w:szCs w:val="28"/>
          <w:shd w:val="clear" w:color="auto" w:fill="FFFFFF"/>
          <w:lang w:eastAsia="zh-CN"/>
        </w:rPr>
        <w:t xml:space="preserve"> 15.09.22 организован и проведен субботник по уборке общественной территории </w:t>
      </w:r>
      <w:r w:rsidRPr="00826FCC">
        <w:rPr>
          <w:rFonts w:ascii="Times New Roman" w:eastAsia="Times New Roman" w:hAnsi="Times New Roman" w:cs="Times New Roman"/>
          <w:sz w:val="28"/>
          <w:szCs w:val="28"/>
          <w:lang w:eastAsia="zh-CN"/>
        </w:rPr>
        <w:t>в сквере им. Ю.А. Гагарина.</w:t>
      </w:r>
      <w:r w:rsidRPr="00826FCC">
        <w:rPr>
          <w:rFonts w:ascii="Times New Roman" w:eastAsia="Times New Roman" w:hAnsi="Times New Roman" w:cs="Times New Roman"/>
          <w:sz w:val="28"/>
          <w:szCs w:val="28"/>
          <w:shd w:val="clear" w:color="auto" w:fill="FFFFFF"/>
          <w:lang w:eastAsia="zh-CN"/>
        </w:rPr>
        <w:t xml:space="preserve">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По результатам проделанной работы доля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от общего количества граждан в возрасте от 14 лет, проживающих в городе Светлограде Петровского городского округа достигла плановых значений и составила 25%. Так как в отчетном периоде мероприятия по благоустройству общественных и дворовых территорий не проводились, показатель</w:t>
      </w:r>
      <w:proofErr w:type="gramEnd"/>
      <w:r w:rsidRPr="00826FCC">
        <w:rPr>
          <w:rFonts w:ascii="Times New Roman" w:eastAsia="Times New Roman" w:hAnsi="Times New Roman" w:cs="Times New Roman"/>
          <w:sz w:val="28"/>
          <w:szCs w:val="28"/>
          <w:lang w:eastAsia="zh-CN"/>
        </w:rPr>
        <w:t xml:space="preserve"> «Количество дворовых территорий и общественных территорий, </w:t>
      </w:r>
      <w:proofErr w:type="gramStart"/>
      <w:r w:rsidRPr="00826FCC">
        <w:rPr>
          <w:rFonts w:ascii="Times New Roman" w:eastAsia="Times New Roman" w:hAnsi="Times New Roman" w:cs="Times New Roman"/>
          <w:sz w:val="28"/>
          <w:szCs w:val="28"/>
          <w:lang w:eastAsia="zh-CN"/>
        </w:rPr>
        <w:t>мероприятия</w:t>
      </w:r>
      <w:proofErr w:type="gramEnd"/>
      <w:r w:rsidRPr="00826FCC">
        <w:rPr>
          <w:rFonts w:ascii="Times New Roman" w:eastAsia="Times New Roman" w:hAnsi="Times New Roman" w:cs="Times New Roman"/>
          <w:sz w:val="28"/>
          <w:szCs w:val="28"/>
          <w:lang w:eastAsia="zh-CN"/>
        </w:rPr>
        <w:t xml:space="preserve"> по благоустройству которых реализованы с трудовым участием граждан и организаций (нарастающим итогом)» остался на уровне 2022 года – 61 единица.</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Согласно данным, предоставленным ответственным исполнителем, цель Программы не достигнута. </w:t>
      </w:r>
    </w:p>
    <w:p w:rsidR="00826FCC" w:rsidRPr="00826FCC" w:rsidRDefault="00826FCC" w:rsidP="00826FCC">
      <w:pPr>
        <w:widowControl w:val="0"/>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iCs/>
          <w:sz w:val="28"/>
          <w:szCs w:val="28"/>
          <w:lang w:val="x-none" w:eastAsia="zh-CN"/>
        </w:rPr>
        <w:t>- доля благоустроенных дворовых территорий от общего количества дворовых территорий, подлежащих благоустройству составила 6,48 %</w:t>
      </w:r>
      <w:r w:rsidRPr="00826FCC">
        <w:rPr>
          <w:rFonts w:ascii="Times New Roman" w:eastAsia="Calibri" w:hAnsi="Times New Roman" w:cs="Times New Roman"/>
          <w:iCs/>
          <w:sz w:val="28"/>
          <w:szCs w:val="28"/>
          <w:lang w:eastAsia="zh-CN"/>
        </w:rPr>
        <w:t xml:space="preserve"> (план – 15,74%)</w:t>
      </w:r>
      <w:r w:rsidRPr="00826FCC">
        <w:rPr>
          <w:rFonts w:ascii="Times New Roman" w:eastAsia="Calibri" w:hAnsi="Times New Roman" w:cs="Times New Roman"/>
          <w:iCs/>
          <w:sz w:val="28"/>
          <w:szCs w:val="28"/>
          <w:lang w:val="x-none" w:eastAsia="zh-CN"/>
        </w:rPr>
        <w:t>;</w:t>
      </w:r>
    </w:p>
    <w:p w:rsidR="00826FCC" w:rsidRPr="00826FCC" w:rsidRDefault="00826FCC" w:rsidP="00826FCC">
      <w:pPr>
        <w:widowControl w:val="0"/>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iCs/>
          <w:sz w:val="28"/>
          <w:szCs w:val="28"/>
          <w:lang w:val="x-none" w:eastAsia="zh-CN"/>
        </w:rPr>
        <w:t xml:space="preserve">- доля благоустроенных общественных территорий от общего количества общественных территорий, подлежащих благоустройству достигла </w:t>
      </w:r>
      <w:r w:rsidRPr="00826FCC">
        <w:rPr>
          <w:rFonts w:ascii="Times New Roman" w:eastAsia="Calibri" w:hAnsi="Times New Roman" w:cs="Times New Roman"/>
          <w:iCs/>
          <w:sz w:val="28"/>
          <w:szCs w:val="28"/>
          <w:lang w:eastAsia="zh-CN"/>
        </w:rPr>
        <w:t>84,37</w:t>
      </w:r>
      <w:r w:rsidRPr="00826FCC">
        <w:rPr>
          <w:rFonts w:ascii="Times New Roman" w:eastAsia="Calibri" w:hAnsi="Times New Roman" w:cs="Times New Roman"/>
          <w:iCs/>
          <w:sz w:val="28"/>
          <w:szCs w:val="28"/>
          <w:lang w:val="x-none" w:eastAsia="zh-CN"/>
        </w:rPr>
        <w:t xml:space="preserve"> %</w:t>
      </w:r>
      <w:r w:rsidRPr="00826FCC">
        <w:rPr>
          <w:rFonts w:ascii="Times New Roman" w:eastAsia="Calibri" w:hAnsi="Times New Roman" w:cs="Times New Roman"/>
          <w:iCs/>
          <w:sz w:val="28"/>
          <w:szCs w:val="28"/>
          <w:lang w:eastAsia="zh-CN"/>
        </w:rPr>
        <w:t xml:space="preserve"> (план 0 87.5%)</w:t>
      </w:r>
      <w:r w:rsidRPr="00826FCC">
        <w:rPr>
          <w:rFonts w:ascii="Times New Roman" w:eastAsia="Calibri" w:hAnsi="Times New Roman" w:cs="Times New Roman"/>
          <w:iCs/>
          <w:sz w:val="28"/>
          <w:szCs w:val="28"/>
          <w:lang w:val="x-none" w:eastAsia="zh-CN"/>
        </w:rPr>
        <w:t>;</w:t>
      </w:r>
    </w:p>
    <w:p w:rsidR="00826FCC" w:rsidRPr="00826FCC" w:rsidRDefault="00826FCC" w:rsidP="00826FCC">
      <w:pPr>
        <w:widowControl w:val="0"/>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iCs/>
          <w:sz w:val="28"/>
          <w:szCs w:val="28"/>
          <w:lang w:val="x-none" w:eastAsia="zh-CN"/>
        </w:rPr>
        <w:t>- доля дворовых территорий и общественных территорий, мероприятия по благоустройству которых реализованы с трудовым участием граждан и организаций, в общем количестве дворовых и общественных территорий мероприятия по благоустройству которых реализованы - 0,00 %</w:t>
      </w:r>
      <w:r w:rsidRPr="00826FCC">
        <w:rPr>
          <w:rFonts w:ascii="Times New Roman" w:eastAsia="Calibri" w:hAnsi="Times New Roman" w:cs="Times New Roman"/>
          <w:iCs/>
          <w:sz w:val="28"/>
          <w:szCs w:val="28"/>
          <w:lang w:eastAsia="zh-CN"/>
        </w:rPr>
        <w:t xml:space="preserve"> (план - 100,00%)</w:t>
      </w:r>
      <w:r w:rsidRPr="00826FCC">
        <w:rPr>
          <w:rFonts w:ascii="Times New Roman" w:eastAsia="Calibri" w:hAnsi="Times New Roman" w:cs="Times New Roman"/>
          <w:iCs/>
          <w:sz w:val="28"/>
          <w:szCs w:val="28"/>
          <w:lang w:val="x-none" w:eastAsia="zh-CN"/>
        </w:rPr>
        <w:t>;</w:t>
      </w:r>
    </w:p>
    <w:p w:rsidR="00826FCC" w:rsidRPr="00826FCC" w:rsidRDefault="00826FCC" w:rsidP="00826FCC">
      <w:pPr>
        <w:widowControl w:val="0"/>
        <w:suppressAutoHyphens/>
        <w:spacing w:after="0" w:line="240" w:lineRule="auto"/>
        <w:ind w:firstLine="709"/>
        <w:jc w:val="both"/>
        <w:rPr>
          <w:rFonts w:ascii="Times New Roman" w:eastAsia="Calibri" w:hAnsi="Times New Roman" w:cs="Times New Roman"/>
          <w:iCs/>
          <w:sz w:val="28"/>
          <w:szCs w:val="28"/>
          <w:lang w:eastAsia="zh-CN"/>
        </w:rPr>
      </w:pPr>
      <w:r w:rsidRPr="00826FCC">
        <w:rPr>
          <w:rFonts w:ascii="Times New Roman" w:eastAsia="Calibri" w:hAnsi="Times New Roman" w:cs="Times New Roman"/>
          <w:iCs/>
          <w:sz w:val="28"/>
          <w:szCs w:val="28"/>
          <w:lang w:val="x-none" w:eastAsia="zh-CN"/>
        </w:rPr>
        <w:t xml:space="preserve">-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по благоустройству дворовых и общественных территорий - </w:t>
      </w:r>
      <w:r w:rsidRPr="00826FCC">
        <w:rPr>
          <w:rFonts w:ascii="Times New Roman" w:eastAsia="Calibri" w:hAnsi="Times New Roman" w:cs="Times New Roman"/>
          <w:iCs/>
          <w:sz w:val="28"/>
          <w:szCs w:val="28"/>
          <w:lang w:eastAsia="zh-CN"/>
        </w:rPr>
        <w:t>0</w:t>
      </w:r>
      <w:r w:rsidRPr="00826FCC">
        <w:rPr>
          <w:rFonts w:ascii="Times New Roman" w:eastAsia="Calibri" w:hAnsi="Times New Roman" w:cs="Times New Roman"/>
          <w:iCs/>
          <w:sz w:val="28"/>
          <w:szCs w:val="28"/>
          <w:lang w:val="x-none" w:eastAsia="zh-CN"/>
        </w:rPr>
        <w:t>,00 рублей на рубль.</w:t>
      </w:r>
    </w:p>
    <w:p w:rsidR="00826FCC" w:rsidRPr="00826FCC" w:rsidRDefault="00826FCC" w:rsidP="000A5814">
      <w:pPr>
        <w:widowControl w:val="0"/>
        <w:suppressAutoHyphens/>
        <w:spacing w:after="0" w:line="240" w:lineRule="auto"/>
        <w:jc w:val="both"/>
        <w:rPr>
          <w:rFonts w:ascii="Times New Roman" w:eastAsia="Calibri" w:hAnsi="Times New Roman" w:cs="Times New Roman"/>
          <w:iCs/>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sz w:val="28"/>
          <w:szCs w:val="28"/>
          <w:lang w:eastAsia="zh-CN"/>
        </w:rPr>
        <w:t>Программа «Межнациональные отношения, профилактика правонарушений, терроризма и поддержка казачества».</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 xml:space="preserve">Ответственный исполнитель Программы - отдел по общественной безопасности, гражданской обороне и </w:t>
      </w:r>
      <w:proofErr w:type="gramStart"/>
      <w:r w:rsidRPr="00826FCC">
        <w:rPr>
          <w:rFonts w:ascii="Times New Roman" w:eastAsia="Times New Roman" w:hAnsi="Times New Roman" w:cs="Times New Roman"/>
          <w:sz w:val="28"/>
          <w:szCs w:val="28"/>
          <w:lang w:eastAsia="zh-CN"/>
        </w:rPr>
        <w:t>чрезвычайным</w:t>
      </w:r>
      <w:proofErr w:type="gramEnd"/>
      <w:r w:rsidRPr="00826FCC">
        <w:rPr>
          <w:rFonts w:ascii="Times New Roman" w:eastAsia="Times New Roman" w:hAnsi="Times New Roman" w:cs="Times New Roman"/>
          <w:sz w:val="28"/>
          <w:szCs w:val="28"/>
          <w:lang w:eastAsia="zh-CN"/>
        </w:rPr>
        <w:t xml:space="preserve"> ситуациями и мобилизационной подготовке администрации Петровского городского округа Ставропольского края (далее - отдел по общественной безопасности);</w:t>
      </w:r>
    </w:p>
    <w:p w:rsidR="00826FCC" w:rsidRPr="00826FCC" w:rsidRDefault="00826FCC" w:rsidP="00826FCC">
      <w:pPr>
        <w:suppressAutoHyphens/>
        <w:spacing w:after="0" w:line="240" w:lineRule="auto"/>
        <w:ind w:firstLine="709"/>
        <w:jc w:val="both"/>
        <w:rPr>
          <w:rFonts w:ascii="Times New Roman" w:eastAsia="Calibri" w:hAnsi="Times New Roman" w:cs="Times New Roman"/>
          <w:bCs/>
          <w:sz w:val="28"/>
          <w:szCs w:val="28"/>
        </w:rPr>
      </w:pPr>
      <w:r w:rsidRPr="00826FCC">
        <w:rPr>
          <w:rFonts w:ascii="Times New Roman" w:eastAsia="Times New Roman" w:hAnsi="Times New Roman" w:cs="Times New Roman"/>
          <w:bCs/>
          <w:sz w:val="28"/>
          <w:szCs w:val="28"/>
          <w:lang w:eastAsia="zh-CN"/>
        </w:rPr>
        <w:t>соисполнители Программы -</w:t>
      </w:r>
      <w:r w:rsidRPr="00826FCC">
        <w:rPr>
          <w:rFonts w:ascii="Times New Roman" w:eastAsia="Times New Roman" w:hAnsi="Times New Roman" w:cs="Times New Roman"/>
          <w:sz w:val="28"/>
          <w:szCs w:val="28"/>
          <w:lang w:eastAsia="zh-CN"/>
        </w:rPr>
        <w:t xml:space="preserve"> отдел социального развития; </w:t>
      </w:r>
      <w:r w:rsidRPr="00826FCC">
        <w:rPr>
          <w:rFonts w:ascii="Times New Roman" w:eastAsia="Calibri" w:hAnsi="Times New Roman" w:cs="Times New Roman"/>
          <w:sz w:val="28"/>
          <w:szCs w:val="28"/>
        </w:rPr>
        <w:t>отдел закупок;</w:t>
      </w:r>
      <w:r w:rsidRPr="00826FCC">
        <w:rPr>
          <w:rFonts w:ascii="Times New Roman" w:eastAsia="Times New Roman" w:hAnsi="Times New Roman" w:cs="Times New Roman"/>
          <w:sz w:val="28"/>
          <w:szCs w:val="28"/>
          <w:lang w:eastAsia="zh-CN"/>
        </w:rPr>
        <w:t xml:space="preserve"> </w:t>
      </w:r>
      <w:r w:rsidRPr="00826FCC">
        <w:rPr>
          <w:rFonts w:ascii="Times New Roman" w:eastAsia="Calibri" w:hAnsi="Times New Roman" w:cs="Times New Roman"/>
          <w:sz w:val="28"/>
          <w:szCs w:val="28"/>
        </w:rPr>
        <w:t xml:space="preserve">отдел образования; </w:t>
      </w:r>
      <w:r w:rsidRPr="00826FCC">
        <w:rPr>
          <w:rFonts w:ascii="Times New Roman" w:eastAsia="Times New Roman" w:hAnsi="Times New Roman" w:cs="Times New Roman"/>
          <w:bCs/>
          <w:sz w:val="28"/>
          <w:szCs w:val="28"/>
          <w:lang w:eastAsia="zh-CN"/>
        </w:rPr>
        <w:t xml:space="preserve"> </w:t>
      </w:r>
      <w:r w:rsidRPr="00826FCC">
        <w:rPr>
          <w:rFonts w:ascii="Times New Roman" w:eastAsia="Calibri" w:hAnsi="Times New Roman" w:cs="Times New Roman"/>
          <w:bCs/>
          <w:sz w:val="28"/>
          <w:szCs w:val="28"/>
        </w:rPr>
        <w:t xml:space="preserve">отдел физической культуры и </w:t>
      </w:r>
      <w:r w:rsidRPr="00826FCC">
        <w:rPr>
          <w:rFonts w:ascii="Times New Roman" w:eastAsia="Calibri" w:hAnsi="Times New Roman" w:cs="Times New Roman"/>
          <w:bCs/>
          <w:sz w:val="28"/>
          <w:szCs w:val="28"/>
          <w:lang w:val="x-none"/>
        </w:rPr>
        <w:t>спорта; управление</w:t>
      </w:r>
      <w:r w:rsidRPr="00826FCC">
        <w:rPr>
          <w:rFonts w:ascii="Times New Roman" w:eastAsia="Calibri" w:hAnsi="Times New Roman" w:cs="Times New Roman"/>
          <w:bCs/>
          <w:sz w:val="28"/>
          <w:szCs w:val="28"/>
        </w:rPr>
        <w:t xml:space="preserve"> по делам территорий; УТСЗН; отдел культуры;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
          <w:bCs/>
          <w:sz w:val="28"/>
          <w:szCs w:val="28"/>
          <w:lang w:eastAsia="zh-CN"/>
        </w:rPr>
      </w:pPr>
      <w:r w:rsidRPr="00826FCC">
        <w:rPr>
          <w:rFonts w:ascii="Times New Roman" w:eastAsia="Times New Roman" w:hAnsi="Times New Roman" w:cs="Times New Roman"/>
          <w:sz w:val="28"/>
          <w:szCs w:val="28"/>
          <w:lang w:eastAsia="zh-CN"/>
        </w:rPr>
        <w:t xml:space="preserve">участники Программы - </w:t>
      </w:r>
      <w:r w:rsidRPr="00826FCC">
        <w:rPr>
          <w:rFonts w:ascii="Times New Roman" w:eastAsia="Calibri" w:hAnsi="Times New Roman" w:cs="Times New Roman"/>
          <w:bCs/>
          <w:sz w:val="28"/>
          <w:szCs w:val="28"/>
        </w:rPr>
        <w:t xml:space="preserve">МКУ </w:t>
      </w:r>
      <w:r w:rsidRPr="00826FCC">
        <w:rPr>
          <w:rFonts w:ascii="Times New Roman" w:eastAsia="Calibri" w:hAnsi="Times New Roman" w:cs="Times New Roman"/>
          <w:bCs/>
          <w:sz w:val="28"/>
          <w:szCs w:val="28"/>
          <w:lang w:val="x-none"/>
        </w:rPr>
        <w:t>«МЦ «Импульс»</w:t>
      </w:r>
      <w:r w:rsidRPr="00826FCC">
        <w:rPr>
          <w:rFonts w:ascii="Times New Roman" w:eastAsia="Calibri" w:hAnsi="Times New Roman" w:cs="Times New Roman"/>
          <w:bCs/>
          <w:sz w:val="28"/>
          <w:szCs w:val="28"/>
        </w:rPr>
        <w:t>; муниципальные образовательные организации;</w:t>
      </w:r>
      <w:r w:rsidRPr="00826FCC">
        <w:rPr>
          <w:rFonts w:ascii="Times New Roman" w:eastAsia="Times New Roman" w:hAnsi="Times New Roman" w:cs="Times New Roman"/>
          <w:bCs/>
          <w:sz w:val="28"/>
          <w:szCs w:val="28"/>
          <w:lang w:eastAsia="zh-CN"/>
        </w:rPr>
        <w:t xml:space="preserve"> муниципальное казенное учреждение «Аварийно-спасательное формирование Петровского городского округа Ставропольского края» </w:t>
      </w:r>
      <w:r w:rsidRPr="00826FCC">
        <w:rPr>
          <w:rFonts w:ascii="Times New Roman" w:eastAsia="Times New Roman" w:hAnsi="Times New Roman" w:cs="Times New Roman"/>
          <w:bCs/>
          <w:sz w:val="28"/>
          <w:szCs w:val="28"/>
          <w:lang w:val="x-none" w:eastAsia="zh-CN"/>
        </w:rPr>
        <w:t xml:space="preserve">(далее - </w:t>
      </w:r>
      <w:r w:rsidRPr="00826FCC">
        <w:rPr>
          <w:rFonts w:ascii="Times New Roman" w:eastAsia="Calibri" w:hAnsi="Times New Roman" w:cs="Times New Roman"/>
          <w:bCs/>
          <w:sz w:val="28"/>
          <w:szCs w:val="28"/>
          <w:lang w:val="x-none"/>
        </w:rPr>
        <w:t>аварийно спасательное формирование)</w:t>
      </w:r>
      <w:r w:rsidRPr="00826FCC">
        <w:rPr>
          <w:rFonts w:ascii="Times New Roman" w:eastAsia="Times New Roman" w:hAnsi="Times New Roman" w:cs="Times New Roman"/>
          <w:bCs/>
          <w:sz w:val="28"/>
          <w:szCs w:val="28"/>
          <w:lang w:eastAsia="zh-CN"/>
        </w:rPr>
        <w:t xml:space="preserve">; муниципальные </w:t>
      </w:r>
      <w:r w:rsidRPr="00826FCC">
        <w:rPr>
          <w:rFonts w:ascii="Times New Roman" w:eastAsia="Calibri" w:hAnsi="Times New Roman" w:cs="Times New Roman"/>
          <w:bCs/>
          <w:sz w:val="28"/>
          <w:szCs w:val="28"/>
        </w:rPr>
        <w:t xml:space="preserve">спортивные учреждения; </w:t>
      </w:r>
      <w:r w:rsidRPr="00826FCC">
        <w:rPr>
          <w:rFonts w:ascii="Times New Roman" w:eastAsia="Times New Roman" w:hAnsi="Times New Roman" w:cs="Times New Roman"/>
          <w:bCs/>
          <w:sz w:val="28"/>
          <w:szCs w:val="28"/>
        </w:rPr>
        <w:t xml:space="preserve">муниципальные учреждения культуры; </w:t>
      </w:r>
      <w:r w:rsidRPr="00826FCC">
        <w:rPr>
          <w:rFonts w:ascii="Times New Roman" w:eastAsia="Calibri" w:hAnsi="Times New Roman" w:cs="Times New Roman"/>
          <w:sz w:val="28"/>
          <w:szCs w:val="28"/>
        </w:rPr>
        <w:t>казачьи общества, зарегистрированные на территории округа и внесенные в государственный реестр казачьих обществ в Российской Федерации (далее - казачьи общества) (по согласованию);</w:t>
      </w:r>
      <w:r w:rsidRPr="00826FCC">
        <w:rPr>
          <w:rFonts w:ascii="Times New Roman" w:eastAsia="Times New Roman" w:hAnsi="Times New Roman" w:cs="Times New Roman"/>
          <w:sz w:val="28"/>
          <w:szCs w:val="28"/>
          <w:lang w:eastAsia="zh-CN"/>
        </w:rPr>
        <w:t xml:space="preserve"> отдел МВД России по Петровскому городскому округу (далее - ОМВД по Петровскому городскому округу) (по согласованию); филиал по Петровскому району ФКУ УИИ УФСИН России по Ставропольскому краю (далее - филиал по </w:t>
      </w:r>
      <w:proofErr w:type="gramStart"/>
      <w:r w:rsidRPr="00826FCC">
        <w:rPr>
          <w:rFonts w:ascii="Times New Roman" w:eastAsia="Times New Roman" w:hAnsi="Times New Roman" w:cs="Times New Roman"/>
          <w:sz w:val="28"/>
          <w:szCs w:val="28"/>
          <w:lang w:eastAsia="zh-CN"/>
        </w:rPr>
        <w:t>ПР</w:t>
      </w:r>
      <w:proofErr w:type="gramEnd"/>
      <w:r w:rsidRPr="00826FCC">
        <w:rPr>
          <w:rFonts w:ascii="Times New Roman" w:eastAsia="Times New Roman" w:hAnsi="Times New Roman" w:cs="Times New Roman"/>
          <w:sz w:val="28"/>
          <w:szCs w:val="28"/>
          <w:lang w:eastAsia="zh-CN"/>
        </w:rPr>
        <w:t xml:space="preserve"> ФКУ УИИ УФСИН) (по согласованию); государственное казенное учреждение «Центр занятости населения Петровского района» (по согласованию); государственное бюджетное учреждение здравоохранения Ставропольского края «Петровская районная больница» (по согласованию); государственное бюджетное учреждение социального обслуживания «Петровский центр социального обслуживания» (по согласованию);</w:t>
      </w:r>
      <w:r w:rsidRPr="00826FCC">
        <w:rPr>
          <w:rFonts w:ascii="Times New Roman" w:eastAsia="Calibri" w:hAnsi="Times New Roman" w:cs="Times New Roman"/>
          <w:sz w:val="28"/>
          <w:szCs w:val="28"/>
        </w:rPr>
        <w:t xml:space="preserve"> общественное объединение правоохранительной направленности «Ангел» (далее - ООПН «Ангел») (по согласованию).</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Программа включает </w:t>
      </w:r>
      <w:r w:rsidRPr="00826FCC">
        <w:rPr>
          <w:rFonts w:ascii="Times New Roman" w:eastAsia="Times New Roman" w:hAnsi="Times New Roman" w:cs="Times New Roman"/>
          <w:sz w:val="28"/>
          <w:szCs w:val="28"/>
          <w:lang w:val="x-none" w:eastAsia="zh-CN"/>
        </w:rPr>
        <w:t>5</w:t>
      </w:r>
      <w:r w:rsidRPr="00826FCC">
        <w:rPr>
          <w:rFonts w:ascii="Times New Roman" w:eastAsia="Times New Roman" w:hAnsi="Times New Roman" w:cs="Times New Roman"/>
          <w:sz w:val="28"/>
          <w:szCs w:val="28"/>
          <w:lang w:eastAsia="zh-CN"/>
        </w:rPr>
        <w:t xml:space="preserve"> подпрограмм, направленных на достижение </w:t>
      </w:r>
      <w:r w:rsidRPr="00826FCC">
        <w:rPr>
          <w:rFonts w:ascii="Times New Roman" w:eastAsia="Times New Roman" w:hAnsi="Times New Roman" w:cs="Times New Roman"/>
          <w:sz w:val="28"/>
          <w:szCs w:val="28"/>
          <w:lang w:val="x-none" w:eastAsia="zh-CN"/>
        </w:rPr>
        <w:t>4</w:t>
      </w:r>
      <w:r w:rsidRPr="00826FCC">
        <w:rPr>
          <w:rFonts w:ascii="Times New Roman" w:eastAsia="Times New Roman" w:hAnsi="Times New Roman" w:cs="Times New Roman"/>
          <w:sz w:val="28"/>
          <w:szCs w:val="28"/>
          <w:lang w:eastAsia="zh-CN"/>
        </w:rPr>
        <w:t xml:space="preserve"> целей Программы:</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«Гармонизация межнациональных и </w:t>
      </w:r>
      <w:proofErr w:type="spellStart"/>
      <w:r w:rsidRPr="00826FCC">
        <w:rPr>
          <w:rFonts w:ascii="Times New Roman" w:eastAsia="Times New Roman" w:hAnsi="Times New Roman" w:cs="Times New Roman"/>
          <w:sz w:val="28"/>
          <w:szCs w:val="28"/>
          <w:lang w:eastAsia="zh-CN"/>
        </w:rPr>
        <w:t>этноконфессиональных</w:t>
      </w:r>
      <w:proofErr w:type="spellEnd"/>
      <w:r w:rsidRPr="00826FCC">
        <w:rPr>
          <w:rFonts w:ascii="Times New Roman" w:eastAsia="Times New Roman" w:hAnsi="Times New Roman" w:cs="Times New Roman"/>
          <w:sz w:val="28"/>
          <w:szCs w:val="28"/>
          <w:lang w:eastAsia="zh-CN"/>
        </w:rPr>
        <w:t xml:space="preserve"> отношений, профилактика проявлений этнического и религиозного экстремизма на территории Петровского городского округа Ставропольского края»;</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«Муниципальная поддержка казачества»;</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«Профилактика правонарушений и незаконного оборота наркотиков»;</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«Антитеррористическая защищенность и защита населения и территории от чрезвычайных ситуаций»;</w:t>
      </w:r>
    </w:p>
    <w:p w:rsidR="00826FCC" w:rsidRPr="00826FCC" w:rsidRDefault="00826FCC" w:rsidP="00826FCC">
      <w:pPr>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«Обеспечение реализации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и </w:t>
      </w:r>
      <w:proofErr w:type="spellStart"/>
      <w:r w:rsidRPr="00826FCC">
        <w:rPr>
          <w:rFonts w:ascii="Times New Roman" w:eastAsia="Times New Roman" w:hAnsi="Times New Roman" w:cs="Times New Roman"/>
          <w:sz w:val="28"/>
          <w:szCs w:val="28"/>
          <w:lang w:eastAsia="zh-CN"/>
        </w:rPr>
        <w:t>общепрограммные</w:t>
      </w:r>
      <w:proofErr w:type="spellEnd"/>
      <w:r w:rsidRPr="00826FCC">
        <w:rPr>
          <w:rFonts w:ascii="Times New Roman" w:eastAsia="Times New Roman" w:hAnsi="Times New Roman" w:cs="Times New Roman"/>
          <w:sz w:val="28"/>
          <w:szCs w:val="28"/>
          <w:lang w:eastAsia="zh-CN"/>
        </w:rPr>
        <w:t xml:space="preserve"> мероприятия.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Times New Roman" w:hAnsi="Times New Roman" w:cs="Times New Roman"/>
          <w:b/>
          <w:i/>
          <w:sz w:val="28"/>
          <w:szCs w:val="28"/>
          <w:lang w:eastAsia="zh-CN"/>
        </w:rPr>
        <w:t xml:space="preserve">Цель 1. </w:t>
      </w:r>
      <w:r w:rsidRPr="00826FCC">
        <w:rPr>
          <w:rFonts w:ascii="Times New Roman" w:eastAsia="CourierNewPSMT" w:hAnsi="Times New Roman" w:cs="Times New Roman"/>
          <w:b/>
          <w:i/>
          <w:sz w:val="28"/>
          <w:szCs w:val="28"/>
          <w:lang w:eastAsia="zh-CN"/>
        </w:rPr>
        <w:t>Гармонизация межнациональных и межконфессиональных отношений в округе</w:t>
      </w:r>
      <w:r w:rsidRPr="00826FCC">
        <w:rPr>
          <w:rFonts w:ascii="Times New Roman" w:eastAsia="Times New Roman" w:hAnsi="Times New Roman" w:cs="Times New Roman"/>
          <w:b/>
          <w:i/>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На достижение цели направлено 2 задачи.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i/>
          <w:sz w:val="28"/>
          <w:szCs w:val="28"/>
          <w:lang w:eastAsia="zh-CN"/>
        </w:rPr>
        <w:lastRenderedPageBreak/>
        <w:t>Задача 1: Формирование общероссийской гражданской идентичности населения округа на базе традиционных нравственных ценностей народов России,</w:t>
      </w:r>
      <w:r w:rsidRPr="00826FCC">
        <w:rPr>
          <w:rFonts w:ascii="Times New Roman" w:eastAsia="Times New Roman" w:hAnsi="Times New Roman" w:cs="Times New Roman"/>
          <w:sz w:val="28"/>
          <w:szCs w:val="28"/>
          <w:lang w:eastAsia="zh-CN"/>
        </w:rPr>
        <w:t xml:space="preserve"> в рамках которой в 2023 </w:t>
      </w:r>
      <w:r w:rsidRPr="00826FCC">
        <w:rPr>
          <w:rFonts w:ascii="Times New Roman" w:eastAsia="Times New Roman" w:hAnsi="Times New Roman" w:cs="Times New Roman"/>
          <w:sz w:val="28"/>
          <w:szCs w:val="28"/>
          <w:shd w:val="clear" w:color="auto" w:fill="FFFFFF"/>
          <w:lang w:eastAsia="zh-CN"/>
        </w:rPr>
        <w:t xml:space="preserve">учреждениями образования и культуры округа проведено 116 мероприятий, направленных на гармонизацию межнациональных и </w:t>
      </w:r>
      <w:proofErr w:type="spellStart"/>
      <w:r w:rsidRPr="00826FCC">
        <w:rPr>
          <w:rFonts w:ascii="Times New Roman" w:eastAsia="Times New Roman" w:hAnsi="Times New Roman" w:cs="Times New Roman"/>
          <w:sz w:val="28"/>
          <w:szCs w:val="28"/>
          <w:shd w:val="clear" w:color="auto" w:fill="FFFFFF"/>
          <w:lang w:eastAsia="zh-CN"/>
        </w:rPr>
        <w:t>этноконфессиональных</w:t>
      </w:r>
      <w:proofErr w:type="spellEnd"/>
      <w:r w:rsidRPr="00826FCC">
        <w:rPr>
          <w:rFonts w:ascii="Times New Roman" w:eastAsia="Times New Roman" w:hAnsi="Times New Roman" w:cs="Times New Roman"/>
          <w:sz w:val="28"/>
          <w:szCs w:val="28"/>
          <w:shd w:val="clear" w:color="auto" w:fill="FFFFFF"/>
          <w:lang w:eastAsia="zh-CN"/>
        </w:rPr>
        <w:t xml:space="preserve"> отношений, в том числе выставки, </w:t>
      </w:r>
      <w:proofErr w:type="spellStart"/>
      <w:r w:rsidRPr="00826FCC">
        <w:rPr>
          <w:rFonts w:ascii="Times New Roman" w:eastAsia="Times New Roman" w:hAnsi="Times New Roman" w:cs="Times New Roman"/>
          <w:sz w:val="28"/>
          <w:szCs w:val="28"/>
          <w:shd w:val="clear" w:color="auto" w:fill="FFFFFF"/>
          <w:lang w:eastAsia="zh-CN"/>
        </w:rPr>
        <w:t>флеш</w:t>
      </w:r>
      <w:proofErr w:type="spellEnd"/>
      <w:r w:rsidRPr="00826FCC">
        <w:rPr>
          <w:rFonts w:ascii="Times New Roman" w:eastAsia="Times New Roman" w:hAnsi="Times New Roman" w:cs="Times New Roman"/>
          <w:sz w:val="28"/>
          <w:szCs w:val="28"/>
          <w:shd w:val="clear" w:color="auto" w:fill="FFFFFF"/>
          <w:lang w:eastAsia="zh-CN"/>
        </w:rPr>
        <w:t>-мобы, акции, в которых приняли участие 1300 человек.</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w:t>
      </w:r>
      <w:r w:rsidRPr="00826FCC">
        <w:rPr>
          <w:rFonts w:ascii="Times New Roman" w:eastAsia="Times New Roman" w:hAnsi="Times New Roman" w:cs="Times New Roman"/>
          <w:b/>
          <w:sz w:val="28"/>
          <w:szCs w:val="28"/>
          <w:lang w:eastAsia="zh-CN"/>
        </w:rPr>
        <w:t xml:space="preserve"> </w:t>
      </w:r>
      <w:r w:rsidRPr="00826FCC">
        <w:rPr>
          <w:rFonts w:ascii="Times New Roman" w:eastAsia="Times New Roman" w:hAnsi="Times New Roman" w:cs="Times New Roman"/>
          <w:sz w:val="28"/>
          <w:szCs w:val="28"/>
          <w:lang w:eastAsia="zh-CN"/>
        </w:rPr>
        <w:t>правовом информационном центре, созданном при МКУК «Петровская централизованная библиотечная система», оказывалась помощь мигрантам в поиске необходимой правовой информации с помощью информационных ресурсов библиотек и справочно-правовой системы «Консультант-Плюс». Всего информационную помощь правового характера в сфере миграции в отчетном периоде получили 34 гражданина.</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2023 году межведомственная комиссия по вопросам добровольного переселения в Петровский городской округ Ставропольского края соотечественников, проживающих за рубежом, приняла положительное решение о согласовании кандидатуры в отношении 4-х соотечественников.</w:t>
      </w:r>
      <w:r w:rsidRPr="00826FCC">
        <w:rPr>
          <w:rFonts w:ascii="Times New Roman" w:eastAsia="Times New Roman" w:hAnsi="Times New Roman" w:cs="Times New Roman"/>
          <w:sz w:val="28"/>
          <w:szCs w:val="28"/>
          <w:shd w:val="clear" w:color="auto" w:fill="FFFFFF"/>
          <w:lang w:eastAsia="zh-CN"/>
        </w:rPr>
        <w:t xml:space="preserve"> </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На официальном сайте администрации  в разделе «Координационные и совещательные органы» освещена деятельность Межведомственной комиссии по вопросам добровольного переселения в Петровский городской округ Ставропольского края соотечественников, проживающих за рубежом.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По итогам 2023 года </w:t>
      </w:r>
      <w:r w:rsidRPr="00826FCC">
        <w:rPr>
          <w:rFonts w:ascii="Times New Roman" w:eastAsia="Times New Roman" w:hAnsi="Times New Roman" w:cs="Times New Roman"/>
          <w:sz w:val="28"/>
          <w:szCs w:val="28"/>
          <w:shd w:val="clear" w:color="auto" w:fill="FFFFFF"/>
          <w:lang w:eastAsia="zh-CN"/>
        </w:rPr>
        <w:t xml:space="preserve">увеличение участников мероприятий, направленных на формирование общероссийской гражданской идентичности, как в молодежной среде, так и среди взрослого населения в сравнении с 2019 годом составило </w:t>
      </w:r>
      <w:r w:rsidRPr="00826FCC">
        <w:rPr>
          <w:rFonts w:ascii="Times New Roman" w:eastAsia="Calibri" w:hAnsi="Times New Roman" w:cs="Times New Roman"/>
          <w:sz w:val="28"/>
          <w:szCs w:val="28"/>
          <w:shd w:val="clear" w:color="auto" w:fill="FFFFFF"/>
        </w:rPr>
        <w:t xml:space="preserve">110,00 </w:t>
      </w:r>
      <w:r w:rsidRPr="00826FCC">
        <w:rPr>
          <w:rFonts w:ascii="Times New Roman" w:eastAsia="Times New Roman" w:hAnsi="Times New Roman" w:cs="Times New Roman"/>
          <w:sz w:val="28"/>
          <w:szCs w:val="28"/>
          <w:shd w:val="clear" w:color="auto" w:fill="FFFFFF"/>
          <w:lang w:eastAsia="zh-CN"/>
        </w:rPr>
        <w:t>%.</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mbria" w:hAnsi="Times New Roman" w:cs="Times New Roman"/>
          <w:i/>
          <w:sz w:val="28"/>
          <w:szCs w:val="28"/>
          <w:shd w:val="clear" w:color="auto" w:fill="FFFFFF"/>
          <w:lang w:eastAsia="ar-SA"/>
        </w:rPr>
        <w:t xml:space="preserve">Задача 2: </w:t>
      </w:r>
      <w:r w:rsidRPr="00826FCC">
        <w:rPr>
          <w:rFonts w:ascii="Times New Roman" w:eastAsia="Times New Roman" w:hAnsi="Times New Roman" w:cs="Times New Roman"/>
          <w:i/>
          <w:sz w:val="28"/>
          <w:szCs w:val="28"/>
          <w:shd w:val="clear" w:color="auto" w:fill="FFFFFF"/>
          <w:lang w:eastAsia="zh-CN"/>
        </w:rPr>
        <w:t xml:space="preserve">«Осуществление профилактических и пропагандистских мер, направленных на предупреждение межнациональных и </w:t>
      </w:r>
      <w:proofErr w:type="spellStart"/>
      <w:r w:rsidRPr="00826FCC">
        <w:rPr>
          <w:rFonts w:ascii="Times New Roman" w:eastAsia="Times New Roman" w:hAnsi="Times New Roman" w:cs="Times New Roman"/>
          <w:i/>
          <w:sz w:val="28"/>
          <w:szCs w:val="28"/>
          <w:shd w:val="clear" w:color="auto" w:fill="FFFFFF"/>
          <w:lang w:eastAsia="zh-CN"/>
        </w:rPr>
        <w:t>этноконфессиональных</w:t>
      </w:r>
      <w:proofErr w:type="spellEnd"/>
      <w:r w:rsidRPr="00826FCC">
        <w:rPr>
          <w:rFonts w:ascii="Times New Roman" w:eastAsia="Times New Roman" w:hAnsi="Times New Roman" w:cs="Times New Roman"/>
          <w:i/>
          <w:sz w:val="28"/>
          <w:szCs w:val="28"/>
          <w:shd w:val="clear" w:color="auto" w:fill="FFFFFF"/>
          <w:lang w:eastAsia="zh-CN"/>
        </w:rPr>
        <w:t xml:space="preserve"> конфликтов, этнического и религиозного экстремизма на территории округа»</w:t>
      </w:r>
      <w:r w:rsidRPr="00826FCC">
        <w:rPr>
          <w:rFonts w:ascii="Times New Roman" w:eastAsia="Times New Roman" w:hAnsi="Times New Roman" w:cs="Times New Roman"/>
          <w:sz w:val="28"/>
          <w:szCs w:val="28"/>
          <w:shd w:val="clear" w:color="auto" w:fill="FFFFFF"/>
          <w:lang w:eastAsia="zh-CN"/>
        </w:rPr>
        <w:t>, в рамках реализации которой в 2023 году на территории округа организовано и проведено 95 мероприятий по предупреждению этнического и религиозного экстремизма.</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sz w:val="28"/>
          <w:szCs w:val="28"/>
          <w:shd w:val="clear" w:color="auto" w:fill="FFFFFF"/>
          <w:lang w:eastAsia="zh-CN"/>
        </w:rPr>
        <w:t>Ежедневно через интернет-портал государственной системы мониторинга проводился мониторинг состояния межнациональных и межконфессиональных отношений.</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shd w:val="clear" w:color="auto" w:fill="FFFFFF"/>
          <w:lang w:eastAsia="zh-CN"/>
        </w:rPr>
        <w:t xml:space="preserve">Специалистами отдела социального развития и </w:t>
      </w:r>
      <w:r w:rsidRPr="00826FCC">
        <w:rPr>
          <w:rFonts w:ascii="Times New Roman" w:eastAsia="Calibri" w:hAnsi="Times New Roman" w:cs="Times New Roman"/>
          <w:sz w:val="28"/>
          <w:szCs w:val="28"/>
        </w:rPr>
        <w:t xml:space="preserve">МКУ </w:t>
      </w:r>
      <w:r w:rsidRPr="00826FCC">
        <w:rPr>
          <w:rFonts w:ascii="Times New Roman" w:eastAsia="Calibri" w:hAnsi="Times New Roman" w:cs="Times New Roman"/>
          <w:sz w:val="28"/>
          <w:szCs w:val="28"/>
          <w:lang w:val="x-none"/>
        </w:rPr>
        <w:t>«МЦ «Импульс»</w:t>
      </w:r>
      <w:r w:rsidRPr="00826FCC">
        <w:rPr>
          <w:rFonts w:ascii="Times New Roman" w:eastAsia="Calibri" w:hAnsi="Times New Roman" w:cs="Times New Roman"/>
          <w:sz w:val="28"/>
          <w:szCs w:val="28"/>
        </w:rPr>
        <w:t xml:space="preserve"> </w:t>
      </w:r>
      <w:r w:rsidRPr="00826FCC">
        <w:rPr>
          <w:rFonts w:ascii="Times New Roman" w:eastAsia="Times New Roman" w:hAnsi="Times New Roman" w:cs="Times New Roman"/>
          <w:sz w:val="28"/>
          <w:szCs w:val="28"/>
          <w:shd w:val="clear" w:color="auto" w:fill="FFFFFF"/>
          <w:lang w:eastAsia="zh-CN"/>
        </w:rPr>
        <w:t>осуществлялся мониторинг информационных материалов, распространяемых на территории округа через средства массовой информации и информационно-телекоммуникационную сеть «Интернет», с целью выявления и оперативного реагирования на материалы экстремистской направленности. В 2023 году такие материалы не выявлены.</w:t>
      </w:r>
    </w:p>
    <w:p w:rsidR="00826FCC" w:rsidRPr="00826FCC" w:rsidRDefault="00C82FA3" w:rsidP="00826FCC">
      <w:pPr>
        <w:suppressAutoHyphens/>
        <w:spacing w:after="0" w:line="240" w:lineRule="auto"/>
        <w:ind w:firstLine="709"/>
        <w:jc w:val="both"/>
        <w:rPr>
          <w:rFonts w:ascii="Times New Roman" w:eastAsia="Times New Roman" w:hAnsi="Times New Roman" w:cs="Times New Roman"/>
          <w:sz w:val="28"/>
          <w:szCs w:val="28"/>
          <w:shd w:val="clear" w:color="auto" w:fill="FFFFFF"/>
          <w:lang w:eastAsia="zh-CN"/>
        </w:rPr>
      </w:pPr>
      <w:r>
        <w:rPr>
          <w:rFonts w:ascii="Times New Roman" w:eastAsia="Times New Roman" w:hAnsi="Times New Roman" w:cs="Times New Roman"/>
          <w:color w:val="1C1C1C"/>
          <w:sz w:val="28"/>
          <w:szCs w:val="28"/>
          <w:shd w:val="clear" w:color="auto" w:fill="FFFFFF"/>
          <w:lang w:eastAsia="zh-CN"/>
        </w:rPr>
        <w:t>В м</w:t>
      </w:r>
      <w:r w:rsidR="00826FCC" w:rsidRPr="00826FCC">
        <w:rPr>
          <w:rFonts w:ascii="Times New Roman" w:eastAsia="Times New Roman" w:hAnsi="Times New Roman" w:cs="Times New Roman"/>
          <w:color w:val="1C1C1C"/>
          <w:sz w:val="28"/>
          <w:szCs w:val="28"/>
          <w:shd w:val="clear" w:color="auto" w:fill="FFFFFF"/>
          <w:lang w:eastAsia="zh-CN"/>
        </w:rPr>
        <w:t xml:space="preserve">инистерство Ставропольского края по национальной политике и делам казачества были направлены 12 </w:t>
      </w:r>
      <w:proofErr w:type="gramStart"/>
      <w:r w:rsidR="00826FCC" w:rsidRPr="00826FCC">
        <w:rPr>
          <w:rFonts w:ascii="Times New Roman" w:eastAsia="Times New Roman" w:hAnsi="Times New Roman" w:cs="Times New Roman"/>
          <w:color w:val="1C1C1C"/>
          <w:sz w:val="28"/>
          <w:szCs w:val="28"/>
          <w:shd w:val="clear" w:color="auto" w:fill="FFFFFF"/>
          <w:lang w:eastAsia="zh-CN"/>
        </w:rPr>
        <w:t>ежемесячных</w:t>
      </w:r>
      <w:proofErr w:type="gramEnd"/>
      <w:r w:rsidR="00826FCC" w:rsidRPr="00826FCC">
        <w:rPr>
          <w:rFonts w:ascii="Times New Roman" w:eastAsia="Times New Roman" w:hAnsi="Times New Roman" w:cs="Times New Roman"/>
          <w:color w:val="1C1C1C"/>
          <w:sz w:val="28"/>
          <w:szCs w:val="28"/>
          <w:shd w:val="clear" w:color="auto" w:fill="FFFFFF"/>
          <w:lang w:eastAsia="zh-CN"/>
        </w:rPr>
        <w:t xml:space="preserve"> и 4 ежеквартальных отчета.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color w:val="1C1C1C"/>
          <w:sz w:val="28"/>
          <w:szCs w:val="28"/>
          <w:shd w:val="clear" w:color="auto" w:fill="FFFFFF"/>
          <w:lang w:eastAsia="zh-CN"/>
        </w:rPr>
        <w:t>Проведено 5 заседаний этнического совета Петровского городского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color w:val="1C1C1C"/>
          <w:sz w:val="28"/>
          <w:szCs w:val="28"/>
          <w:shd w:val="clear" w:color="auto" w:fill="FFFFFF"/>
          <w:lang w:eastAsia="zh-CN"/>
        </w:rPr>
        <w:lastRenderedPageBreak/>
        <w:t xml:space="preserve">В сети интернет в группах </w:t>
      </w:r>
      <w:r w:rsidRPr="00826FCC">
        <w:rPr>
          <w:rFonts w:ascii="Times New Roman" w:eastAsia="Calibri" w:hAnsi="Times New Roman" w:cs="Times New Roman"/>
          <w:sz w:val="28"/>
          <w:szCs w:val="28"/>
        </w:rPr>
        <w:t xml:space="preserve">МКУ </w:t>
      </w:r>
      <w:r w:rsidRPr="00826FCC">
        <w:rPr>
          <w:rFonts w:ascii="Times New Roman" w:eastAsia="Calibri" w:hAnsi="Times New Roman" w:cs="Times New Roman"/>
          <w:sz w:val="28"/>
          <w:szCs w:val="28"/>
          <w:lang w:val="x-none"/>
        </w:rPr>
        <w:t>«МЦ «Импульс»</w:t>
      </w:r>
      <w:r w:rsidRPr="00826FCC">
        <w:rPr>
          <w:rFonts w:ascii="Times New Roman" w:eastAsia="Times New Roman" w:hAnsi="Times New Roman" w:cs="Times New Roman"/>
          <w:color w:val="1C1C1C"/>
          <w:sz w:val="28"/>
          <w:szCs w:val="28"/>
          <w:shd w:val="clear" w:color="auto" w:fill="FFFFFF"/>
          <w:lang w:eastAsia="zh-CN"/>
        </w:rPr>
        <w:t xml:space="preserve"> были размещены социальные ролики.</w:t>
      </w:r>
    </w:p>
    <w:p w:rsidR="00826FCC" w:rsidRPr="00826FCC" w:rsidRDefault="00826FCC" w:rsidP="00826FCC">
      <w:pPr>
        <w:widowControl w:val="0"/>
        <w:suppressAutoHyphens/>
        <w:autoSpaceDE w:val="0"/>
        <w:spacing w:after="0" w:line="240" w:lineRule="auto"/>
        <w:ind w:firstLine="709"/>
        <w:jc w:val="both"/>
        <w:rPr>
          <w:rFonts w:ascii="Times New Roman" w:eastAsia="Calibri" w:hAnsi="Times New Roman" w:cs="Times New Roman"/>
          <w:sz w:val="28"/>
          <w:szCs w:val="28"/>
        </w:rPr>
      </w:pPr>
      <w:r w:rsidRPr="00826FCC">
        <w:rPr>
          <w:rFonts w:ascii="Times New Roman" w:eastAsia="Times New Roman" w:hAnsi="Times New Roman" w:cs="Times New Roman"/>
          <w:sz w:val="28"/>
          <w:szCs w:val="28"/>
          <w:lang w:eastAsia="zh-CN"/>
        </w:rPr>
        <w:t>По итогам 2023 года показатель «</w:t>
      </w:r>
      <w:r w:rsidRPr="00826FCC">
        <w:rPr>
          <w:rFonts w:ascii="Times New Roman" w:eastAsia="Calibri" w:hAnsi="Times New Roman" w:cs="Times New Roman"/>
          <w:sz w:val="28"/>
          <w:szCs w:val="28"/>
        </w:rPr>
        <w:t xml:space="preserve">Увеличение участников мероприятий, направленных на гармонизацию </w:t>
      </w:r>
      <w:proofErr w:type="spellStart"/>
      <w:r w:rsidRPr="00826FCC">
        <w:rPr>
          <w:rFonts w:ascii="Times New Roman" w:eastAsia="Calibri" w:hAnsi="Times New Roman" w:cs="Times New Roman"/>
          <w:sz w:val="28"/>
          <w:szCs w:val="28"/>
        </w:rPr>
        <w:t>этноконфессиональных</w:t>
      </w:r>
      <w:proofErr w:type="spellEnd"/>
      <w:r w:rsidRPr="00826FCC">
        <w:rPr>
          <w:rFonts w:ascii="Times New Roman" w:eastAsia="Calibri" w:hAnsi="Times New Roman" w:cs="Times New Roman"/>
          <w:sz w:val="28"/>
          <w:szCs w:val="28"/>
        </w:rPr>
        <w:t xml:space="preserve"> отношений, профилактику идеологии терроризма и экстремизма в сравнении с 2019 годом» составил 121,74%.</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libri" w:hAnsi="Times New Roman" w:cs="Times New Roman"/>
          <w:sz w:val="28"/>
          <w:szCs w:val="28"/>
        </w:rPr>
        <w:t xml:space="preserve">Цель достигнута. </w:t>
      </w:r>
      <w:r w:rsidRPr="00826FCC">
        <w:rPr>
          <w:rFonts w:ascii="Times New Roman" w:eastAsia="Times New Roman" w:hAnsi="Times New Roman" w:cs="Times New Roman"/>
          <w:sz w:val="28"/>
          <w:szCs w:val="28"/>
          <w:lang w:eastAsia="zh-CN"/>
        </w:rPr>
        <w:t>В результате проведенных мероприятий: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Cs/>
          <w:sz w:val="28"/>
          <w:szCs w:val="28"/>
          <w:lang w:eastAsia="zh-CN"/>
        </w:rPr>
      </w:pPr>
      <w:r w:rsidRPr="00826FCC">
        <w:rPr>
          <w:rFonts w:ascii="Times New Roman" w:eastAsia="Times New Roman" w:hAnsi="Times New Roman" w:cs="Times New Roman"/>
          <w:bCs/>
          <w:iCs/>
          <w:sz w:val="28"/>
          <w:szCs w:val="28"/>
          <w:lang w:eastAsia="zh-CN"/>
        </w:rPr>
        <w:t xml:space="preserve">доля населения округа, считающего состояние межнациональных отношений в округе стабильным, в </w:t>
      </w:r>
      <w:proofErr w:type="gramStart"/>
      <w:r w:rsidRPr="00826FCC">
        <w:rPr>
          <w:rFonts w:ascii="Times New Roman" w:eastAsia="Times New Roman" w:hAnsi="Times New Roman" w:cs="Times New Roman"/>
          <w:bCs/>
          <w:iCs/>
          <w:sz w:val="28"/>
          <w:szCs w:val="28"/>
          <w:lang w:eastAsia="zh-CN"/>
        </w:rPr>
        <w:t>общей численности лиц, участвовавших в анкетировании</w:t>
      </w:r>
      <w:r w:rsidRPr="00826FCC">
        <w:rPr>
          <w:rFonts w:ascii="Times New Roman" w:eastAsia="Times New Roman" w:hAnsi="Times New Roman" w:cs="Times New Roman"/>
          <w:bCs/>
          <w:sz w:val="28"/>
          <w:szCs w:val="28"/>
          <w:lang w:eastAsia="zh-CN"/>
        </w:rPr>
        <w:t xml:space="preserve"> в </w:t>
      </w:r>
      <w:r w:rsidRPr="00826FCC">
        <w:rPr>
          <w:rFonts w:ascii="Times New Roman" w:eastAsia="Times New Roman" w:hAnsi="Times New Roman" w:cs="Times New Roman"/>
          <w:bCs/>
          <w:sz w:val="28"/>
          <w:szCs w:val="28"/>
          <w:lang w:val="x-none" w:eastAsia="zh-CN"/>
        </w:rPr>
        <w:t>202</w:t>
      </w:r>
      <w:r w:rsidRPr="00826FCC">
        <w:rPr>
          <w:rFonts w:ascii="Times New Roman" w:eastAsia="Times New Roman" w:hAnsi="Times New Roman" w:cs="Times New Roman"/>
          <w:bCs/>
          <w:sz w:val="28"/>
          <w:szCs w:val="28"/>
          <w:lang w:eastAsia="zh-CN"/>
        </w:rPr>
        <w:t>3</w:t>
      </w:r>
      <w:r w:rsidRPr="00826FCC">
        <w:rPr>
          <w:rFonts w:ascii="Times New Roman" w:eastAsia="Times New Roman" w:hAnsi="Times New Roman" w:cs="Times New Roman"/>
          <w:bCs/>
          <w:sz w:val="28"/>
          <w:szCs w:val="28"/>
          <w:lang w:val="x-none" w:eastAsia="zh-CN"/>
        </w:rPr>
        <w:t xml:space="preserve"> году составила</w:t>
      </w:r>
      <w:proofErr w:type="gramEnd"/>
      <w:r w:rsidRPr="00826FCC">
        <w:rPr>
          <w:rFonts w:ascii="Times New Roman" w:eastAsia="Times New Roman" w:hAnsi="Times New Roman" w:cs="Times New Roman"/>
          <w:bCs/>
          <w:sz w:val="28"/>
          <w:szCs w:val="28"/>
          <w:lang w:val="x-none" w:eastAsia="zh-CN"/>
        </w:rPr>
        <w:t xml:space="preserve"> </w:t>
      </w:r>
      <w:r w:rsidRPr="00826FCC">
        <w:rPr>
          <w:rFonts w:ascii="Times New Roman" w:eastAsia="Times New Roman" w:hAnsi="Times New Roman" w:cs="Times New Roman"/>
          <w:bCs/>
          <w:sz w:val="28"/>
          <w:szCs w:val="28"/>
          <w:lang w:eastAsia="zh-CN"/>
        </w:rPr>
        <w:t>65</w:t>
      </w:r>
      <w:r w:rsidRPr="00826FCC">
        <w:rPr>
          <w:rFonts w:ascii="Times New Roman" w:eastAsia="Times New Roman" w:hAnsi="Times New Roman" w:cs="Times New Roman"/>
          <w:bCs/>
          <w:sz w:val="28"/>
          <w:szCs w:val="28"/>
          <w:lang w:val="x-none" w:eastAsia="zh-CN"/>
        </w:rPr>
        <w:t>,00 %</w:t>
      </w:r>
      <w:r w:rsidRPr="00826FCC">
        <w:rPr>
          <w:rFonts w:ascii="Times New Roman" w:eastAsia="Times New Roman" w:hAnsi="Times New Roman" w:cs="Times New Roman"/>
          <w:bCs/>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Times New Roman" w:hAnsi="Times New Roman" w:cs="Times New Roman"/>
          <w:b/>
          <w:i/>
          <w:sz w:val="28"/>
          <w:szCs w:val="28"/>
          <w:lang w:val="x-none" w:eastAsia="zh-CN"/>
        </w:rPr>
        <w:t xml:space="preserve">Цель 2. </w:t>
      </w:r>
      <w:r w:rsidRPr="00826FCC">
        <w:rPr>
          <w:rFonts w:ascii="Times New Roman" w:eastAsia="CourierNewPSMT" w:hAnsi="Times New Roman" w:cs="Times New Roman"/>
          <w:b/>
          <w:i/>
          <w:sz w:val="28"/>
          <w:szCs w:val="28"/>
          <w:lang w:val="x-none" w:eastAsia="zh-CN"/>
        </w:rPr>
        <w:t>Сохранение и развитие традиционной казачьей культуры</w:t>
      </w:r>
      <w:r w:rsidRPr="00826FCC">
        <w:rPr>
          <w:rFonts w:ascii="Times New Roman" w:eastAsia="Times New Roman" w:hAnsi="Times New Roman" w:cs="Times New Roman"/>
          <w:b/>
          <w:i/>
          <w:sz w:val="28"/>
          <w:szCs w:val="28"/>
          <w:lang w:val="x-none" w:eastAsia="zh-CN"/>
        </w:rPr>
        <w:t>.</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sz w:val="28"/>
          <w:szCs w:val="28"/>
          <w:lang w:eastAsia="zh-CN"/>
        </w:rPr>
        <w:t>На достижение цели направлена 1 задача:</w:t>
      </w:r>
      <w:r w:rsidRPr="00826FCC">
        <w:rPr>
          <w:rFonts w:ascii="Times New Roman" w:eastAsia="Calibri" w:hAnsi="Times New Roman" w:cs="Times New Roman"/>
          <w:sz w:val="28"/>
          <w:szCs w:val="28"/>
        </w:rPr>
        <w:t xml:space="preserve"> </w:t>
      </w:r>
      <w:r w:rsidRPr="00826FCC">
        <w:rPr>
          <w:rFonts w:ascii="Times New Roman" w:eastAsia="Calibri" w:hAnsi="Times New Roman" w:cs="Times New Roman"/>
          <w:i/>
          <w:sz w:val="28"/>
          <w:szCs w:val="28"/>
        </w:rPr>
        <w:t>«Создание условий для развития казачьих обществ, сохранения обычаев и обрядов казачества, развития казачьей культуры».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отчетном периоде в целях создания условий для развития казачьих обществ, сохранения обычаев и обрядов казачества</w:t>
      </w:r>
      <w:r w:rsidRPr="00826FCC">
        <w:rPr>
          <w:rFonts w:ascii="Times New Roman" w:eastAsia="Times New Roman" w:hAnsi="Times New Roman" w:cs="Times New Roman"/>
          <w:b/>
          <w:sz w:val="28"/>
          <w:szCs w:val="28"/>
          <w:lang w:eastAsia="zh-CN"/>
        </w:rPr>
        <w:t xml:space="preserve"> </w:t>
      </w:r>
      <w:r w:rsidRPr="00826FCC">
        <w:rPr>
          <w:rFonts w:ascii="Times New Roman" w:eastAsia="Times New Roman" w:hAnsi="Times New Roman" w:cs="Times New Roman"/>
          <w:sz w:val="28"/>
          <w:szCs w:val="28"/>
          <w:shd w:val="clear" w:color="auto" w:fill="FFFFFF"/>
          <w:lang w:eastAsia="zh-CN"/>
        </w:rPr>
        <w:t>проведено 11 мероприятий с участием казачьих обществ, из них 6 мероприятий, направлены на сохранение и развитие казачьей культуры</w:t>
      </w:r>
      <w:r w:rsidRPr="00826FCC">
        <w:rPr>
          <w:rFonts w:ascii="Times New Roman" w:eastAsia="Times New Roman" w:hAnsi="Times New Roman" w:cs="Times New Roman"/>
          <w:sz w:val="28"/>
          <w:szCs w:val="28"/>
          <w:lang w:eastAsia="zh-CN"/>
        </w:rPr>
        <w:t xml:space="preserve">.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Решением конкурсной комиссии по отбору казачьих обществ и иных объединений казаков для предоставления субсидии на реализацию деятельности по военно-патриотическому, духовно-нравственному, гражданскому воспитанию личности, развитию и сохранению казачьей культуры, традиций и обычаев казаков на территории Петровского городского округа Ставропольского края за счет средств бюджета округа в 2023 году предоставлена субсидия в размере 100,00 тыс. рублей о</w:t>
      </w:r>
      <w:r w:rsidRPr="00826FCC">
        <w:rPr>
          <w:rFonts w:ascii="Times New Roman" w:eastAsia="Times New Roman" w:hAnsi="Times New Roman" w:cs="Times New Roman"/>
          <w:sz w:val="28"/>
          <w:szCs w:val="28"/>
        </w:rPr>
        <w:t xml:space="preserve">бщественной организации казаков «Хутор Покровский» </w:t>
      </w:r>
      <w:r w:rsidRPr="00826FCC">
        <w:rPr>
          <w:rFonts w:ascii="Times New Roman" w:eastAsia="Times New Roman" w:hAnsi="Times New Roman" w:cs="Times New Roman"/>
          <w:sz w:val="28"/>
          <w:szCs w:val="28"/>
          <w:lang w:eastAsia="zh-CN"/>
        </w:rPr>
        <w:t>на</w:t>
      </w:r>
      <w:proofErr w:type="gramEnd"/>
      <w:r w:rsidRPr="00826FCC">
        <w:rPr>
          <w:rFonts w:ascii="Times New Roman" w:eastAsia="Times New Roman" w:hAnsi="Times New Roman" w:cs="Times New Roman"/>
          <w:sz w:val="28"/>
          <w:szCs w:val="28"/>
          <w:lang w:eastAsia="zh-CN"/>
        </w:rPr>
        <w:t xml:space="preserve"> проведение мероприятий по военно-патриотическому, духовно-нравственному, гражданскому воспитанию личности, развитию и сохранению казачьей культуры, традиций и обычаев казаков.</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rPr>
      </w:pPr>
      <w:proofErr w:type="gramStart"/>
      <w:r w:rsidRPr="00826FCC">
        <w:rPr>
          <w:rFonts w:ascii="Times New Roman" w:eastAsia="Times New Roman" w:hAnsi="Times New Roman" w:cs="Times New Roman"/>
          <w:sz w:val="28"/>
          <w:szCs w:val="28"/>
          <w:lang w:eastAsia="zh-CN"/>
        </w:rPr>
        <w:t>В</w:t>
      </w:r>
      <w:proofErr w:type="gramEnd"/>
      <w:r w:rsidRPr="00826FCC">
        <w:rPr>
          <w:rFonts w:ascii="Times New Roman" w:eastAsia="Times New Roman" w:hAnsi="Times New Roman" w:cs="Times New Roman"/>
          <w:sz w:val="28"/>
          <w:szCs w:val="28"/>
          <w:lang w:eastAsia="zh-CN"/>
        </w:rPr>
        <w:t xml:space="preserve"> </w:t>
      </w:r>
      <w:proofErr w:type="gramStart"/>
      <w:r w:rsidRPr="00826FCC">
        <w:rPr>
          <w:rFonts w:ascii="Times New Roman" w:eastAsia="Times New Roman" w:hAnsi="Times New Roman" w:cs="Times New Roman"/>
          <w:sz w:val="28"/>
          <w:szCs w:val="28"/>
          <w:lang w:eastAsia="zh-CN"/>
        </w:rPr>
        <w:t>результатом</w:t>
      </w:r>
      <w:proofErr w:type="gramEnd"/>
      <w:r w:rsidRPr="00826FCC">
        <w:rPr>
          <w:rFonts w:ascii="Times New Roman" w:eastAsia="Times New Roman" w:hAnsi="Times New Roman" w:cs="Times New Roman"/>
          <w:sz w:val="28"/>
          <w:szCs w:val="28"/>
          <w:lang w:eastAsia="zh-CN"/>
        </w:rPr>
        <w:t xml:space="preserve"> работы в </w:t>
      </w:r>
      <w:r w:rsidRPr="00826FCC">
        <w:rPr>
          <w:rFonts w:ascii="Times New Roman" w:eastAsia="Times New Roman" w:hAnsi="Times New Roman" w:cs="Times New Roman"/>
          <w:sz w:val="28"/>
          <w:szCs w:val="28"/>
          <w:lang w:val="x-none" w:eastAsia="zh-CN"/>
        </w:rPr>
        <w:t>202</w:t>
      </w:r>
      <w:r w:rsidRPr="00826FCC">
        <w:rPr>
          <w:rFonts w:ascii="Times New Roman" w:eastAsia="Times New Roman" w:hAnsi="Times New Roman" w:cs="Times New Roman"/>
          <w:sz w:val="28"/>
          <w:szCs w:val="28"/>
          <w:lang w:eastAsia="zh-CN"/>
        </w:rPr>
        <w:t>3</w:t>
      </w:r>
      <w:r w:rsidRPr="00826FCC">
        <w:rPr>
          <w:rFonts w:ascii="Times New Roman" w:eastAsia="Times New Roman" w:hAnsi="Times New Roman" w:cs="Times New Roman"/>
          <w:sz w:val="28"/>
          <w:szCs w:val="28"/>
          <w:lang w:val="x-none" w:eastAsia="zh-CN"/>
        </w:rPr>
        <w:t xml:space="preserve"> году </w:t>
      </w:r>
      <w:r w:rsidRPr="00826FCC">
        <w:rPr>
          <w:rFonts w:ascii="Times New Roman" w:eastAsia="Times New Roman" w:hAnsi="Times New Roman" w:cs="Times New Roman"/>
          <w:sz w:val="28"/>
          <w:szCs w:val="28"/>
          <w:lang w:eastAsia="zh-CN"/>
        </w:rPr>
        <w:t xml:space="preserve">стало </w:t>
      </w:r>
      <w:r w:rsidRPr="00826FCC">
        <w:rPr>
          <w:rFonts w:ascii="Times New Roman" w:eastAsia="Calibri" w:hAnsi="Times New Roman" w:cs="Times New Roman"/>
          <w:sz w:val="28"/>
          <w:szCs w:val="28"/>
        </w:rPr>
        <w:t>увеличение мероприятий, направленных на сохранение и развитие казачьей культуры, в том числе мероприятий военно-патриотической направленности в сравнении с 2019 годом на 150%.</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libri" w:hAnsi="Times New Roman" w:cs="Times New Roman"/>
          <w:sz w:val="28"/>
          <w:szCs w:val="28"/>
        </w:rPr>
        <w:t>Цель достигнута. По итогам 2023 года увеличение участников мероприятий, направленных на популяризацию казачьей культуры в округе в сравнении с 2019 годом  составило 122,22 %.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Calibri" w:hAnsi="Times New Roman" w:cs="Times New Roman"/>
          <w:b/>
          <w:i/>
          <w:sz w:val="28"/>
          <w:szCs w:val="28"/>
          <w:lang w:val="x-none"/>
        </w:rPr>
        <w:t xml:space="preserve">Цель 3. </w:t>
      </w:r>
      <w:r w:rsidRPr="00826FCC">
        <w:rPr>
          <w:rFonts w:ascii="Times New Roman" w:eastAsia="CourierNewPSMT" w:hAnsi="Times New Roman" w:cs="Times New Roman"/>
          <w:b/>
          <w:i/>
          <w:sz w:val="28"/>
          <w:szCs w:val="28"/>
          <w:lang w:val="x-none"/>
        </w:rPr>
        <w:t>Совершенствование системы профилактики правонарушений и охраны общественного порядка на территории округа, а также мер по противодействию незаконного потребления и оборота наркотических средств и психотропных веществ.</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На достижение цели направлено 2 задачи.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Calibri" w:hAnsi="Times New Roman" w:cs="Times New Roman"/>
          <w:bCs/>
          <w:i/>
          <w:sz w:val="28"/>
          <w:szCs w:val="28"/>
        </w:rPr>
        <w:t>Задача 1: «Создание и развитие межведомственной системы профилактики правонарушений и охраны общественного порядка».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 xml:space="preserve">В </w:t>
      </w:r>
      <w:r w:rsidRPr="00826FCC">
        <w:rPr>
          <w:rFonts w:ascii="Times New Roman" w:eastAsia="Times New Roman" w:hAnsi="Times New Roman" w:cs="Times New Roman"/>
          <w:sz w:val="28"/>
          <w:szCs w:val="28"/>
          <w:lang w:val="x-none" w:eastAsia="zh-CN"/>
        </w:rPr>
        <w:t>202</w:t>
      </w:r>
      <w:r w:rsidRPr="00826FCC">
        <w:rPr>
          <w:rFonts w:ascii="Times New Roman" w:eastAsia="Times New Roman" w:hAnsi="Times New Roman" w:cs="Times New Roman"/>
          <w:sz w:val="28"/>
          <w:szCs w:val="28"/>
          <w:lang w:eastAsia="zh-CN"/>
        </w:rPr>
        <w:t>3</w:t>
      </w:r>
      <w:r w:rsidRPr="00826FCC">
        <w:rPr>
          <w:rFonts w:ascii="Times New Roman" w:eastAsia="Times New Roman" w:hAnsi="Times New Roman" w:cs="Times New Roman"/>
          <w:sz w:val="28"/>
          <w:szCs w:val="28"/>
          <w:lang w:val="x-none" w:eastAsia="zh-CN"/>
        </w:rPr>
        <w:t xml:space="preserve"> году в рамках создания и развития межведомственной системы профилактики правонарушений и охраны общественного порядка проведено </w:t>
      </w:r>
      <w:r w:rsidRPr="00826FCC">
        <w:rPr>
          <w:rFonts w:ascii="Times New Roman" w:eastAsia="Times New Roman" w:hAnsi="Times New Roman" w:cs="Times New Roman"/>
          <w:sz w:val="28"/>
          <w:szCs w:val="28"/>
          <w:lang w:eastAsia="zh-CN"/>
        </w:rPr>
        <w:t>2</w:t>
      </w:r>
      <w:r w:rsidRPr="00826FCC">
        <w:rPr>
          <w:rFonts w:ascii="Times New Roman" w:eastAsia="Times New Roman" w:hAnsi="Times New Roman" w:cs="Times New Roman"/>
          <w:sz w:val="28"/>
          <w:szCs w:val="28"/>
          <w:lang w:val="x-none" w:eastAsia="zh-CN"/>
        </w:rPr>
        <w:t xml:space="preserve"> заседани</w:t>
      </w:r>
      <w:r w:rsidRPr="00826FCC">
        <w:rPr>
          <w:rFonts w:ascii="Times New Roman" w:eastAsia="Times New Roman" w:hAnsi="Times New Roman" w:cs="Times New Roman"/>
          <w:sz w:val="28"/>
          <w:szCs w:val="28"/>
          <w:lang w:eastAsia="zh-CN"/>
        </w:rPr>
        <w:t>я</w:t>
      </w:r>
      <w:r w:rsidRPr="00826FCC">
        <w:rPr>
          <w:rFonts w:ascii="Times New Roman" w:eastAsia="Times New Roman" w:hAnsi="Times New Roman" w:cs="Times New Roman"/>
          <w:sz w:val="28"/>
          <w:szCs w:val="28"/>
          <w:lang w:val="x-none" w:eastAsia="zh-CN"/>
        </w:rPr>
        <w:t xml:space="preserve"> штаба народных дружин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color w:val="1C1C1C"/>
          <w:sz w:val="28"/>
          <w:szCs w:val="28"/>
          <w:shd w:val="clear" w:color="auto" w:fill="FFFFFF"/>
          <w:lang w:eastAsia="zh-CN"/>
        </w:rPr>
        <w:t>На базе Отдела МВД России «Петровский» п</w:t>
      </w:r>
      <w:r w:rsidRPr="00826FCC">
        <w:rPr>
          <w:rFonts w:ascii="Times New Roman" w:eastAsia="Times New Roman" w:hAnsi="Times New Roman" w:cs="Times New Roman"/>
          <w:color w:val="000000"/>
          <w:sz w:val="28"/>
          <w:szCs w:val="28"/>
          <w:shd w:val="clear" w:color="auto" w:fill="FFFFFF"/>
          <w:lang w:eastAsia="zh-CN"/>
        </w:rPr>
        <w:t>роведены занятия по правовому и специальному обучению с представителями народных дружин округа по следующим темам:</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zh-CN"/>
        </w:rPr>
      </w:pPr>
      <w:r w:rsidRPr="00826FCC">
        <w:rPr>
          <w:rFonts w:ascii="Times New Roman" w:eastAsia="Times New Roman" w:hAnsi="Times New Roman" w:cs="Times New Roman"/>
          <w:color w:val="000000"/>
          <w:sz w:val="28"/>
          <w:szCs w:val="28"/>
          <w:shd w:val="clear" w:color="auto" w:fill="FFFFFF"/>
          <w:lang w:eastAsia="zh-CN"/>
        </w:rPr>
        <w:t>06.04.2023 «Правовые основы участия граждан в охране общественного порядка». Обучение в отчетном периоде прошли 15 человек;</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zh-CN"/>
        </w:rPr>
      </w:pPr>
      <w:r w:rsidRPr="00826FCC">
        <w:rPr>
          <w:rFonts w:ascii="Times New Roman" w:eastAsia="Times New Roman" w:hAnsi="Times New Roman" w:cs="Times New Roman"/>
          <w:color w:val="000000"/>
          <w:sz w:val="28"/>
          <w:szCs w:val="28"/>
          <w:shd w:val="clear" w:color="auto" w:fill="FFFFFF"/>
          <w:lang w:eastAsia="zh-CN"/>
        </w:rPr>
        <w:t>20.07.2023 «Основы федерального и регионального административного законодательства в области охраны общественного порядка». Обучение в отчетном периоде прошли 16 человек;</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zh-CN"/>
        </w:rPr>
      </w:pPr>
      <w:r w:rsidRPr="00826FCC">
        <w:rPr>
          <w:rFonts w:ascii="Times New Roman" w:eastAsia="Times New Roman" w:hAnsi="Times New Roman" w:cs="Times New Roman"/>
          <w:color w:val="000000"/>
          <w:sz w:val="28"/>
          <w:szCs w:val="28"/>
          <w:shd w:val="clear" w:color="auto" w:fill="FFFFFF"/>
          <w:lang w:eastAsia="zh-CN"/>
        </w:rPr>
        <w:t>14.09.2023 «Ознакомление с мерами личной безопасности  при участии в охране общественного порядка и приемами самозащиты от противоправных действий правонарушителей». Обучение в отчетном периоде прошли 16 человек;</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zh-CN"/>
        </w:rPr>
      </w:pPr>
      <w:r w:rsidRPr="00826FCC">
        <w:rPr>
          <w:rFonts w:ascii="Times New Roman" w:eastAsia="Times New Roman" w:hAnsi="Times New Roman" w:cs="Times New Roman"/>
          <w:color w:val="1C1C1C"/>
          <w:sz w:val="28"/>
          <w:szCs w:val="28"/>
          <w:shd w:val="clear" w:color="auto" w:fill="FFFFFF"/>
          <w:lang w:eastAsia="zh-CN"/>
        </w:rPr>
        <w:t>16.11.2023 «Оказание первой доврачебной помощи пострадавшим». Обучение в отчетном периоде прошли 16 человек</w:t>
      </w:r>
    </w:p>
    <w:p w:rsidR="00826FCC" w:rsidRPr="00826FCC" w:rsidRDefault="00826FCC" w:rsidP="00826FCC">
      <w:pPr>
        <w:tabs>
          <w:tab w:val="left" w:pos="921"/>
        </w:tabs>
        <w:suppressAutoHyphens/>
        <w:spacing w:after="0" w:line="240" w:lineRule="auto"/>
        <w:ind w:firstLine="709"/>
        <w:jc w:val="both"/>
        <w:rPr>
          <w:rFonts w:ascii="Times New Roman" w:eastAsia="Times New Roman" w:hAnsi="Times New Roman" w:cs="Times New Roman"/>
          <w:color w:val="1C1C1C"/>
          <w:sz w:val="28"/>
          <w:szCs w:val="28"/>
          <w:shd w:val="clear" w:color="auto" w:fill="FFFFFF"/>
          <w:lang w:eastAsia="zh-CN"/>
        </w:rPr>
      </w:pPr>
      <w:r w:rsidRPr="00826FCC">
        <w:rPr>
          <w:rFonts w:ascii="Times New Roman" w:eastAsia="Times New Roman" w:hAnsi="Times New Roman" w:cs="Times New Roman"/>
          <w:color w:val="1C1C1C"/>
          <w:sz w:val="28"/>
          <w:szCs w:val="28"/>
          <w:shd w:val="clear" w:color="auto" w:fill="FFFFFF"/>
          <w:lang w:eastAsia="zh-CN"/>
        </w:rPr>
        <w:t>В соответствии с  муниципальным контрактом                                         № 0121600005623000180 от 16.10.2023 осуществлено страхование народных дружинников в количестве 94 человек (100% от общего числа народных дружинников).</w:t>
      </w:r>
    </w:p>
    <w:p w:rsidR="00826FCC" w:rsidRPr="00826FCC" w:rsidRDefault="00826FCC" w:rsidP="00826FCC">
      <w:pPr>
        <w:tabs>
          <w:tab w:val="left" w:pos="921"/>
        </w:tabs>
        <w:suppressAutoHyphens/>
        <w:spacing w:after="0" w:line="240" w:lineRule="auto"/>
        <w:ind w:firstLine="709"/>
        <w:jc w:val="both"/>
        <w:rPr>
          <w:rFonts w:ascii="Times New Roman" w:eastAsia="Times New Roman" w:hAnsi="Times New Roman" w:cs="Times New Roman"/>
          <w:color w:val="1C1C1C"/>
          <w:sz w:val="28"/>
          <w:szCs w:val="28"/>
          <w:shd w:val="clear" w:color="auto" w:fill="FFFFFF"/>
          <w:lang w:eastAsia="zh-CN"/>
        </w:rPr>
      </w:pPr>
      <w:r w:rsidRPr="00826FCC">
        <w:rPr>
          <w:rFonts w:ascii="Times New Roman" w:eastAsia="Times New Roman" w:hAnsi="Times New Roman" w:cs="Times New Roman"/>
          <w:color w:val="1C1C1C"/>
          <w:sz w:val="28"/>
          <w:szCs w:val="28"/>
          <w:shd w:val="clear" w:color="auto" w:fill="FFFFFF"/>
          <w:lang w:eastAsia="zh-CN"/>
        </w:rPr>
        <w:t>В целях пропаганды положительного опыта работы народных дружин в период с 11 - по 22 декабря 2023 года на территории округа были проведены конкурсы «Лучшая народная дружина» и «Лучший народный дружинник». По итогам проведения конкурсов победителям вручены дипломы «За активное участие в охране общественного порядка на территории Петровского муниципального округа Ставропольского края» и ценные подарки.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Cs/>
          <w:color w:val="1C1C1C"/>
          <w:sz w:val="28"/>
          <w:szCs w:val="28"/>
          <w:shd w:val="clear" w:color="auto" w:fill="FFFFFF"/>
          <w:lang w:eastAsia="zh-CN"/>
        </w:rPr>
        <w:t>В отчетном периоде</w:t>
      </w:r>
      <w:r w:rsidRPr="00826FCC">
        <w:rPr>
          <w:rFonts w:ascii="Times New Roman" w:eastAsia="Times New Roman" w:hAnsi="Times New Roman" w:cs="Times New Roman"/>
          <w:b/>
          <w:bCs/>
          <w:color w:val="1C1C1C"/>
          <w:sz w:val="28"/>
          <w:szCs w:val="28"/>
          <w:shd w:val="clear" w:color="auto" w:fill="FFFFFF"/>
          <w:lang w:eastAsia="zh-CN"/>
        </w:rPr>
        <w:t xml:space="preserve"> </w:t>
      </w:r>
      <w:r w:rsidRPr="00826FCC">
        <w:rPr>
          <w:rFonts w:ascii="Times New Roman" w:eastAsia="Times New Roman" w:hAnsi="Times New Roman" w:cs="Times New Roman"/>
          <w:bCs/>
          <w:color w:val="000000"/>
          <w:sz w:val="28"/>
          <w:szCs w:val="28"/>
          <w:lang w:eastAsia="zh-CN"/>
        </w:rPr>
        <w:t xml:space="preserve">выявлен 1 факт жестокого обращения с детьми (по ст.156 УК РФ возбуждено - 1 уголовное дело), 1 факт попытки суицидов несовершеннолетних,  1 </w:t>
      </w:r>
      <w:r w:rsidRPr="00826FCC">
        <w:rPr>
          <w:rFonts w:ascii="Times New Roman" w:eastAsia="Times New Roman" w:hAnsi="Times New Roman" w:cs="Times New Roman"/>
          <w:bCs/>
          <w:color w:val="000000"/>
          <w:sz w:val="28"/>
          <w:szCs w:val="28"/>
          <w:lang w:eastAsia="ru-RU"/>
        </w:rPr>
        <w:t>завершенный</w:t>
      </w:r>
      <w:r w:rsidRPr="00826FCC">
        <w:rPr>
          <w:rFonts w:ascii="Times New Roman" w:eastAsia="Times New Roman" w:hAnsi="Times New Roman" w:cs="Times New Roman"/>
          <w:bCs/>
          <w:color w:val="000000"/>
          <w:sz w:val="28"/>
          <w:szCs w:val="28"/>
          <w:lang w:eastAsia="zh-CN"/>
        </w:rPr>
        <w:t xml:space="preserve"> суицид.</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Cs/>
          <w:color w:val="000000"/>
          <w:sz w:val="28"/>
          <w:szCs w:val="28"/>
        </w:rPr>
      </w:pPr>
      <w:r w:rsidRPr="00826FCC">
        <w:rPr>
          <w:rFonts w:ascii="Times New Roman" w:eastAsia="Times New Roman" w:hAnsi="Times New Roman" w:cs="Times New Roman"/>
          <w:sz w:val="28"/>
          <w:szCs w:val="28"/>
          <w:lang w:eastAsia="zh-CN"/>
        </w:rPr>
        <w:t xml:space="preserve">В целях </w:t>
      </w:r>
      <w:r w:rsidRPr="00826FCC">
        <w:rPr>
          <w:rFonts w:ascii="Times New Roman" w:eastAsia="Lucida Sans Unicode" w:hAnsi="Times New Roman" w:cs="Times New Roman"/>
          <w:bCs/>
          <w:sz w:val="28"/>
          <w:szCs w:val="28"/>
        </w:rPr>
        <w:t xml:space="preserve">профилактических мероприятий, направленных на предотвращение насилия, жестокого обращения с детьми, суицидального поведения несовершеннолетних во всех общеобразовательных организациях округа </w:t>
      </w:r>
      <w:r w:rsidRPr="00826FCC">
        <w:rPr>
          <w:rFonts w:ascii="Times New Roman" w:eastAsia="Times New Roman" w:hAnsi="Times New Roman" w:cs="Times New Roman"/>
          <w:bCs/>
          <w:color w:val="000000"/>
          <w:sz w:val="28"/>
          <w:szCs w:val="28"/>
          <w:shd w:val="clear" w:color="auto" w:fill="FFFFFF"/>
          <w:lang w:eastAsia="zh-CN"/>
        </w:rPr>
        <w:t>проводилась работа среди несовершеннолетних и их родителей по вопросу распространения идеологии «</w:t>
      </w:r>
      <w:proofErr w:type="spellStart"/>
      <w:r w:rsidRPr="00826FCC">
        <w:rPr>
          <w:rFonts w:ascii="Times New Roman" w:eastAsia="Times New Roman" w:hAnsi="Times New Roman" w:cs="Times New Roman"/>
          <w:bCs/>
          <w:color w:val="000000"/>
          <w:sz w:val="28"/>
          <w:szCs w:val="28"/>
          <w:shd w:val="clear" w:color="auto" w:fill="FFFFFF"/>
          <w:lang w:eastAsia="zh-CN"/>
        </w:rPr>
        <w:t>скулшутинга</w:t>
      </w:r>
      <w:proofErr w:type="spellEnd"/>
      <w:r w:rsidRPr="00826FCC">
        <w:rPr>
          <w:rFonts w:ascii="Times New Roman" w:eastAsia="Times New Roman" w:hAnsi="Times New Roman" w:cs="Times New Roman"/>
          <w:bCs/>
          <w:color w:val="000000"/>
          <w:sz w:val="28"/>
          <w:szCs w:val="28"/>
          <w:shd w:val="clear" w:color="auto" w:fill="FFFFFF"/>
          <w:lang w:eastAsia="zh-CN"/>
        </w:rPr>
        <w:t xml:space="preserve">» и иных идей, оправдывающих самоубийство и насильственные преступления в отношении обучающихся и преподавателей. За эффективное исполнение обязанностей </w:t>
      </w:r>
      <w:r w:rsidRPr="00826FCC">
        <w:rPr>
          <w:rFonts w:ascii="Times New Roman" w:eastAsia="Times New Roman" w:hAnsi="Times New Roman" w:cs="Times New Roman"/>
          <w:bCs/>
          <w:color w:val="000000"/>
          <w:sz w:val="28"/>
          <w:szCs w:val="28"/>
        </w:rPr>
        <w:t>по организации индивидуальной профилактической работы с несовершеннолетними</w:t>
      </w:r>
      <w:r w:rsidRPr="00826FCC">
        <w:rPr>
          <w:rFonts w:ascii="Times New Roman" w:eastAsia="Times New Roman" w:hAnsi="Times New Roman" w:cs="Times New Roman"/>
          <w:bCs/>
          <w:color w:val="000000"/>
          <w:sz w:val="28"/>
          <w:szCs w:val="28"/>
          <w:shd w:val="clear" w:color="auto" w:fill="FFFFFF"/>
          <w:lang w:eastAsia="zh-CN"/>
        </w:rPr>
        <w:t xml:space="preserve"> 10 граждан,</w:t>
      </w:r>
      <w:r w:rsidRPr="00826FCC">
        <w:rPr>
          <w:rFonts w:ascii="Times New Roman" w:eastAsia="Times New Roman" w:hAnsi="Times New Roman" w:cs="Times New Roman"/>
          <w:bCs/>
          <w:color w:val="000000"/>
          <w:sz w:val="28"/>
          <w:szCs w:val="28"/>
        </w:rPr>
        <w:t xml:space="preserve"> закрепленных за несовершеннолетними, находящимися в социально опасном положении, в качестве общественных воспитателей (наставников), поощрены благодарственными письмами и ценными подарками.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lang w:eastAsia="zh-CN"/>
        </w:rPr>
      </w:pPr>
      <w:r w:rsidRPr="00826FCC">
        <w:rPr>
          <w:rFonts w:ascii="Times New Roman" w:eastAsia="Times New Roman" w:hAnsi="Times New Roman" w:cs="Times New Roman"/>
          <w:color w:val="000000"/>
          <w:sz w:val="28"/>
          <w:szCs w:val="28"/>
        </w:rPr>
        <w:lastRenderedPageBreak/>
        <w:t xml:space="preserve">В 2023 году </w:t>
      </w:r>
      <w:r w:rsidRPr="00826FCC">
        <w:rPr>
          <w:rFonts w:ascii="Times New Roman" w:eastAsia="Times New Roman" w:hAnsi="Times New Roman" w:cs="Times New Roman"/>
          <w:color w:val="000000"/>
          <w:sz w:val="28"/>
          <w:szCs w:val="28"/>
          <w:shd w:val="clear" w:color="auto" w:fill="FFFFFF"/>
          <w:lang w:eastAsia="zh-CN"/>
        </w:rPr>
        <w:t>администрацией совместно со с</w:t>
      </w:r>
      <w:r w:rsidRPr="00826FCC">
        <w:rPr>
          <w:rFonts w:ascii="Times New Roman" w:eastAsia="Times New Roman" w:hAnsi="Times New Roman" w:cs="Times New Roman"/>
          <w:color w:val="1C1C1C"/>
          <w:sz w:val="28"/>
          <w:szCs w:val="28"/>
          <w:shd w:val="clear" w:color="auto" w:fill="FFFFFF"/>
          <w:lang w:eastAsia="zh-CN"/>
        </w:rPr>
        <w:t xml:space="preserve">пециалистами МКУ Молодежный центр «Импульс»,  членами общественного объединения правоохранительной направленности «Ангел» и с сотрудниками ОДН и УУП были проведены мероприятия направленные на профилактику правонарушений «Не преступи закон!». В целях повышения правовой грамотности среди учащихся школ проводились беседы, круглые столы и лекции, направленные на предупреждение совершения преступлений, административных правонарушений. </w:t>
      </w:r>
      <w:r w:rsidRPr="00826FCC">
        <w:rPr>
          <w:rFonts w:ascii="Times New Roman" w:eastAsia="Times New Roman" w:hAnsi="Times New Roman" w:cs="Times New Roman"/>
          <w:color w:val="000000"/>
          <w:sz w:val="28"/>
          <w:szCs w:val="28"/>
          <w:shd w:val="clear" w:color="auto" w:fill="FFFFFF"/>
          <w:lang w:eastAsia="zh-CN"/>
        </w:rPr>
        <w:t>В проведенных мероприятиях приняли участие 2315 человек.</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color w:val="000000"/>
          <w:sz w:val="28"/>
          <w:szCs w:val="28"/>
          <w:shd w:val="clear" w:color="auto" w:fill="FFFFFF"/>
          <w:lang w:eastAsia="zh-CN"/>
        </w:rPr>
        <w:t xml:space="preserve">В отчетном периоде проводились профилактические </w:t>
      </w:r>
      <w:proofErr w:type="gramStart"/>
      <w:r w:rsidRPr="00826FCC">
        <w:rPr>
          <w:rFonts w:ascii="Times New Roman" w:eastAsia="Times New Roman" w:hAnsi="Times New Roman" w:cs="Times New Roman"/>
          <w:color w:val="000000"/>
          <w:sz w:val="28"/>
          <w:szCs w:val="28"/>
          <w:shd w:val="clear" w:color="auto" w:fill="FFFFFF"/>
          <w:lang w:eastAsia="zh-CN"/>
        </w:rPr>
        <w:t>мероприятия</w:t>
      </w:r>
      <w:proofErr w:type="gramEnd"/>
      <w:r w:rsidRPr="00826FCC">
        <w:rPr>
          <w:rFonts w:ascii="Times New Roman" w:eastAsia="Times New Roman" w:hAnsi="Times New Roman" w:cs="Times New Roman"/>
          <w:color w:val="000000"/>
          <w:sz w:val="28"/>
          <w:szCs w:val="28"/>
          <w:shd w:val="clear" w:color="auto" w:fill="FFFFFF"/>
          <w:lang w:eastAsia="zh-CN"/>
        </w:rPr>
        <w:t xml:space="preserve"> </w:t>
      </w:r>
      <w:r w:rsidRPr="00826FCC">
        <w:rPr>
          <w:rFonts w:ascii="Times New Roman" w:eastAsia="Times New Roman" w:hAnsi="Times New Roman" w:cs="Times New Roman"/>
          <w:color w:val="111111"/>
          <w:sz w:val="28"/>
          <w:szCs w:val="28"/>
          <w:shd w:val="clear" w:color="auto" w:fill="FFFFFF"/>
          <w:lang w:eastAsia="zh-CN"/>
        </w:rPr>
        <w:t>направленные на профилактику наркомании, токсикомании, в том числе среди обучающихся и студентов образовательных учреждений округа.</w:t>
      </w:r>
      <w:r w:rsidRPr="00826FCC">
        <w:rPr>
          <w:rFonts w:ascii="Times New Roman" w:eastAsia="Times New Roman" w:hAnsi="Times New Roman" w:cs="Times New Roman"/>
          <w:color w:val="000000"/>
          <w:sz w:val="28"/>
          <w:szCs w:val="28"/>
          <w:shd w:val="clear" w:color="auto" w:fill="FFFFFF"/>
        </w:rPr>
        <w:t xml:space="preserve"> Межведомственной лекторской группой антинаркотической направленности прочитаны лекции для ученической аудитории и их родителей.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color w:val="000000"/>
          <w:sz w:val="28"/>
          <w:szCs w:val="28"/>
          <w:shd w:val="clear" w:color="auto" w:fill="FFFFFF"/>
          <w:lang w:eastAsia="zh-CN"/>
        </w:rPr>
        <w:t>Педагогами-психологами, социальными педагогами общеобразовательных организаций округа была  проведена разъяснительная работа по участию обучающихся  в добровольном экспресс - тестировании на предмет употребления наркотических средств и психотропных веществ.</w:t>
      </w:r>
      <w:r w:rsidRPr="00826FCC">
        <w:rPr>
          <w:rFonts w:ascii="Times New Roman" w:eastAsia="Times New Roman" w:hAnsi="Times New Roman" w:cs="Times New Roman"/>
          <w:sz w:val="28"/>
          <w:szCs w:val="28"/>
          <w:lang w:eastAsia="zh-CN"/>
        </w:rPr>
        <w:t xml:space="preserve"> В результате проделанной работы </w:t>
      </w:r>
      <w:r w:rsidRPr="00826FCC">
        <w:rPr>
          <w:rFonts w:ascii="Times New Roman" w:eastAsia="Times New Roman" w:hAnsi="Times New Roman" w:cs="Times New Roman"/>
          <w:color w:val="000000"/>
          <w:sz w:val="28"/>
          <w:szCs w:val="28"/>
          <w:shd w:val="clear" w:color="auto" w:fill="FFFFFF"/>
          <w:lang w:eastAsia="zh-CN"/>
        </w:rPr>
        <w:t xml:space="preserve">129 </w:t>
      </w:r>
      <w:proofErr w:type="gramStart"/>
      <w:r w:rsidRPr="00826FCC">
        <w:rPr>
          <w:rFonts w:ascii="Times New Roman" w:eastAsia="Times New Roman" w:hAnsi="Times New Roman" w:cs="Times New Roman"/>
          <w:color w:val="000000"/>
          <w:sz w:val="28"/>
          <w:szCs w:val="28"/>
          <w:shd w:val="clear" w:color="auto" w:fill="FFFFFF"/>
          <w:lang w:eastAsia="zh-CN"/>
        </w:rPr>
        <w:t>обучающихся</w:t>
      </w:r>
      <w:proofErr w:type="gramEnd"/>
      <w:r w:rsidRPr="00826FCC">
        <w:rPr>
          <w:rFonts w:ascii="Times New Roman" w:eastAsia="Times New Roman" w:hAnsi="Times New Roman" w:cs="Times New Roman"/>
          <w:color w:val="000000"/>
          <w:sz w:val="28"/>
          <w:szCs w:val="28"/>
          <w:shd w:val="clear" w:color="auto" w:fill="FFFFFF"/>
          <w:lang w:eastAsia="zh-CN"/>
        </w:rPr>
        <w:t xml:space="preserve"> «группы риска» дали письменное согласие на  участие в добровольном экспресс – тестировании. В период с февраля по март 2023 года проведено </w:t>
      </w:r>
      <w:proofErr w:type="spellStart"/>
      <w:r w:rsidRPr="00826FCC">
        <w:rPr>
          <w:rFonts w:ascii="Times New Roman" w:eastAsia="Times New Roman" w:hAnsi="Times New Roman" w:cs="Times New Roman"/>
          <w:color w:val="000000"/>
          <w:sz w:val="28"/>
          <w:szCs w:val="28"/>
          <w:shd w:val="clear" w:color="auto" w:fill="FFFFFF"/>
          <w:lang w:eastAsia="zh-CN"/>
        </w:rPr>
        <w:t>скрининговое</w:t>
      </w:r>
      <w:proofErr w:type="spellEnd"/>
      <w:r w:rsidRPr="00826FCC">
        <w:rPr>
          <w:rFonts w:ascii="Times New Roman" w:eastAsia="Times New Roman" w:hAnsi="Times New Roman" w:cs="Times New Roman"/>
          <w:color w:val="000000"/>
          <w:sz w:val="28"/>
          <w:szCs w:val="28"/>
          <w:shd w:val="clear" w:color="auto" w:fill="FFFFFF"/>
          <w:lang w:eastAsia="zh-CN"/>
        </w:rPr>
        <w:t xml:space="preserve"> обследование. Результаты отрицательные.</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color w:val="000000"/>
          <w:sz w:val="28"/>
          <w:szCs w:val="28"/>
          <w:shd w:val="clear" w:color="auto" w:fill="FFFFFF"/>
          <w:lang w:eastAsia="zh-CN"/>
        </w:rPr>
        <w:t>В течение 2023 года членами ООПН «Ангел» на регулярной основе проводилась работа по выявлению в сети «Интернет» указателей страниц сайтов, а так же сетевых адресов, содержащих сведения о способах, методах разработки, изготовления и использования наркотических средств, распространение которых запрещено, с целью их пресечения.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000000"/>
          <w:sz w:val="28"/>
          <w:szCs w:val="28"/>
          <w:shd w:val="clear" w:color="auto" w:fill="FFFFFF"/>
        </w:rPr>
      </w:pPr>
      <w:r w:rsidRPr="00826FCC">
        <w:rPr>
          <w:rFonts w:ascii="Times New Roman" w:eastAsia="Times New Roman" w:hAnsi="Times New Roman" w:cs="Times New Roman"/>
          <w:color w:val="000000"/>
          <w:sz w:val="28"/>
          <w:szCs w:val="28"/>
          <w:shd w:val="clear" w:color="auto" w:fill="FFFFFF"/>
        </w:rPr>
        <w:t xml:space="preserve">За отчетный период было выявлено и направлено на проверку в </w:t>
      </w:r>
      <w:proofErr w:type="spellStart"/>
      <w:r w:rsidRPr="00826FCC">
        <w:rPr>
          <w:rFonts w:ascii="Times New Roman" w:eastAsia="Times New Roman" w:hAnsi="Times New Roman" w:cs="Times New Roman"/>
          <w:color w:val="000000"/>
          <w:sz w:val="28"/>
          <w:szCs w:val="28"/>
          <w:shd w:val="clear" w:color="auto" w:fill="FFFFFF"/>
        </w:rPr>
        <w:t>Роскомнадзор</w:t>
      </w:r>
      <w:proofErr w:type="spellEnd"/>
      <w:r w:rsidRPr="00826FCC">
        <w:rPr>
          <w:rFonts w:ascii="Times New Roman" w:eastAsia="Times New Roman" w:hAnsi="Times New Roman" w:cs="Times New Roman"/>
          <w:color w:val="000000"/>
          <w:sz w:val="28"/>
          <w:szCs w:val="28"/>
          <w:shd w:val="clear" w:color="auto" w:fill="FFFFFF"/>
        </w:rPr>
        <w:t xml:space="preserve"> - 30 адресов сайтов, из них 20 заблокировано, 6 адресов сайтов находятся в разработке по обращению другого пользователя, 4 сайта отклонены, так как не подтверждено наличие материалов </w:t>
      </w:r>
      <w:proofErr w:type="gramStart"/>
      <w:r w:rsidRPr="00826FCC">
        <w:rPr>
          <w:rFonts w:ascii="Times New Roman" w:eastAsia="Times New Roman" w:hAnsi="Times New Roman" w:cs="Times New Roman"/>
          <w:color w:val="000000"/>
          <w:sz w:val="28"/>
          <w:szCs w:val="28"/>
          <w:shd w:val="clear" w:color="auto" w:fill="FFFFFF"/>
        </w:rPr>
        <w:t>с</w:t>
      </w:r>
      <w:proofErr w:type="gramEnd"/>
      <w:r w:rsidRPr="00826FCC">
        <w:rPr>
          <w:rFonts w:ascii="Times New Roman" w:eastAsia="Times New Roman" w:hAnsi="Times New Roman" w:cs="Times New Roman"/>
          <w:color w:val="000000"/>
          <w:sz w:val="28"/>
          <w:szCs w:val="28"/>
          <w:shd w:val="clear" w:color="auto" w:fill="FFFFFF"/>
        </w:rPr>
        <w:t xml:space="preserve"> противоправным контентом.</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zh-CN"/>
        </w:rPr>
        <w:t>В 202</w:t>
      </w:r>
      <w:r w:rsidRPr="00826FCC">
        <w:rPr>
          <w:rFonts w:ascii="Times New Roman" w:eastAsia="Times New Roman" w:hAnsi="Times New Roman" w:cs="Times New Roman"/>
          <w:sz w:val="28"/>
          <w:szCs w:val="28"/>
          <w:lang w:eastAsia="zh-CN"/>
        </w:rPr>
        <w:t>3</w:t>
      </w:r>
      <w:r w:rsidRPr="00826FCC">
        <w:rPr>
          <w:rFonts w:ascii="Times New Roman" w:eastAsia="Times New Roman" w:hAnsi="Times New Roman" w:cs="Times New Roman"/>
          <w:sz w:val="28"/>
          <w:szCs w:val="28"/>
          <w:lang w:val="x-none" w:eastAsia="zh-CN"/>
        </w:rPr>
        <w:t xml:space="preserve"> году в целях реализации комплекса профилактических мер, направленных на</w:t>
      </w:r>
      <w:r w:rsidRPr="00826FCC">
        <w:rPr>
          <w:rFonts w:ascii="Times New Roman" w:eastAsia="Times New Roman" w:hAnsi="Times New Roman" w:cs="Times New Roman"/>
          <w:sz w:val="28"/>
          <w:szCs w:val="28"/>
          <w:lang w:eastAsia="zh-CN"/>
        </w:rPr>
        <w:t xml:space="preserve"> антиалкогольную пропаганду, агитацию здорового образа  жизни </w:t>
      </w:r>
      <w:r w:rsidRPr="00826FCC">
        <w:rPr>
          <w:rFonts w:ascii="Times New Roman" w:eastAsia="Times New Roman" w:hAnsi="Times New Roman" w:cs="Times New Roman"/>
          <w:sz w:val="28"/>
          <w:szCs w:val="28"/>
          <w:shd w:val="clear" w:color="auto" w:fill="FFFFFF"/>
          <w:lang w:eastAsia="zh-CN"/>
        </w:rPr>
        <w:t>проведено 37 мероприятий, в которых приняли участие более 1771 человека.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течение 2023 года осуществлялась деятельность комиссий: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комиссии по профилактике правонарушений на территории округа - 4 заседания;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административной комиссии - 42 заседания;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комиссии по делам несовершеннолетних и защите их прав - 30 заседаний;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антинаркотической комиссии - 4 заседаний.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Результатом проделанной работы в 2023 году стало:</w:t>
      </w:r>
    </w:p>
    <w:p w:rsidR="00826FCC" w:rsidRPr="00826FCC" w:rsidRDefault="00826FCC" w:rsidP="00826FCC">
      <w:pPr>
        <w:suppressAutoHyphens/>
        <w:spacing w:after="0" w:line="240" w:lineRule="auto"/>
        <w:ind w:firstLine="709"/>
        <w:jc w:val="both"/>
        <w:rPr>
          <w:rFonts w:ascii="Times New Roman" w:eastAsia="Calibri" w:hAnsi="Times New Roman" w:cs="Times New Roman"/>
          <w:color w:val="1C1C1C"/>
          <w:sz w:val="28"/>
          <w:szCs w:val="28"/>
          <w:shd w:val="clear" w:color="auto" w:fill="FFFFFF"/>
        </w:rPr>
      </w:pPr>
      <w:r w:rsidRPr="00826FCC">
        <w:rPr>
          <w:rFonts w:ascii="Times New Roman" w:eastAsia="Times New Roman" w:hAnsi="Times New Roman" w:cs="Times New Roman"/>
          <w:sz w:val="28"/>
          <w:szCs w:val="28"/>
          <w:lang w:eastAsia="zh-CN"/>
        </w:rPr>
        <w:lastRenderedPageBreak/>
        <w:t xml:space="preserve">- </w:t>
      </w:r>
      <w:r w:rsidRPr="00826FCC">
        <w:rPr>
          <w:rFonts w:ascii="Times New Roman" w:eastAsia="Calibri" w:hAnsi="Times New Roman" w:cs="Times New Roman"/>
          <w:color w:val="1C1C1C"/>
          <w:sz w:val="28"/>
          <w:szCs w:val="28"/>
          <w:shd w:val="clear" w:color="auto" w:fill="FFFFFF"/>
        </w:rPr>
        <w:t>доля населения, удовлетворенного деятельностью органов муниципальной власти, способствующей обеспечению безопасности граждан, в общей численности анкетированных лиц составила 44,00 %;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w:t>
      </w:r>
      <w:r w:rsidRPr="00826FCC">
        <w:rPr>
          <w:rFonts w:ascii="Times New Roman" w:eastAsia="Calibri" w:hAnsi="Times New Roman" w:cs="Times New Roman"/>
          <w:color w:val="1C1C1C"/>
          <w:sz w:val="28"/>
          <w:szCs w:val="28"/>
          <w:shd w:val="clear" w:color="auto" w:fill="FFFFFF"/>
        </w:rPr>
        <w:t>доля граждан привлеченных к мероприятиям по охране общественного порядка, в сравнении с 2019 годом – 105,26 %.</w:t>
      </w:r>
    </w:p>
    <w:p w:rsidR="00826FCC" w:rsidRPr="00826FCC" w:rsidRDefault="00826FCC" w:rsidP="00826FCC">
      <w:pPr>
        <w:widowControl w:val="0"/>
        <w:tabs>
          <w:tab w:val="left" w:pos="921"/>
        </w:tabs>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Cambria" w:hAnsi="Times New Roman" w:cs="Times New Roman"/>
          <w:i/>
          <w:sz w:val="28"/>
          <w:szCs w:val="28"/>
          <w:lang w:eastAsia="ar-SA"/>
        </w:rPr>
        <w:t xml:space="preserve">Задача 2: </w:t>
      </w:r>
      <w:r w:rsidRPr="00826FCC">
        <w:rPr>
          <w:rFonts w:ascii="Times New Roman" w:eastAsia="Calibri" w:hAnsi="Times New Roman" w:cs="Times New Roman"/>
          <w:i/>
          <w:sz w:val="28"/>
          <w:szCs w:val="28"/>
        </w:rPr>
        <w:t xml:space="preserve">«Реализация комплекса профилактических мер, </w:t>
      </w:r>
      <w:r w:rsidRPr="00826FCC">
        <w:rPr>
          <w:rFonts w:ascii="Times New Roman" w:eastAsia="Lucida Sans Unicode" w:hAnsi="Times New Roman" w:cs="Times New Roman"/>
          <w:i/>
          <w:sz w:val="28"/>
          <w:szCs w:val="28"/>
        </w:rPr>
        <w:t>направленных на снижение количества  правонарушений и незаконного оборота и потребления наркотических средств и психотропных веществ, пропаганду здорового образа жизни</w:t>
      </w:r>
      <w:r w:rsidRPr="00826FCC">
        <w:rPr>
          <w:rFonts w:ascii="Times New Roman" w:eastAsia="Calibri" w:hAnsi="Times New Roman" w:cs="Times New Roman"/>
          <w:i/>
          <w:sz w:val="28"/>
          <w:szCs w:val="28"/>
        </w:rPr>
        <w:t xml:space="preserve">», </w:t>
      </w:r>
      <w:r w:rsidRPr="00826FCC">
        <w:rPr>
          <w:rFonts w:ascii="Times New Roman" w:eastAsia="Calibri" w:hAnsi="Times New Roman" w:cs="Times New Roman"/>
          <w:sz w:val="28"/>
          <w:szCs w:val="28"/>
        </w:rPr>
        <w:t>в</w:t>
      </w:r>
      <w:r w:rsidRPr="00826FCC">
        <w:rPr>
          <w:rFonts w:ascii="Times New Roman" w:eastAsia="Times New Roman" w:hAnsi="Times New Roman" w:cs="Times New Roman"/>
          <w:sz w:val="28"/>
          <w:szCs w:val="28"/>
          <w:shd w:val="clear" w:color="auto" w:fill="FFFFFF"/>
          <w:lang w:eastAsia="zh-CN"/>
        </w:rPr>
        <w:t xml:space="preserve"> рамках которой проведено:</w:t>
      </w:r>
    </w:p>
    <w:p w:rsidR="00826FCC" w:rsidRPr="00826FCC" w:rsidRDefault="00826FCC" w:rsidP="00826FCC">
      <w:pPr>
        <w:widowControl w:val="0"/>
        <w:tabs>
          <w:tab w:val="left" w:pos="921"/>
        </w:tabs>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sz w:val="28"/>
          <w:szCs w:val="28"/>
          <w:shd w:val="clear" w:color="auto" w:fill="FFFFFF"/>
          <w:lang w:eastAsia="zh-CN"/>
        </w:rPr>
        <w:t>- 32 индивидуальные беседы c лицами, освободившимися из мест лишения свободы, с целью мотивации их к трудоустройству и к участию в общественной жизни;</w:t>
      </w:r>
    </w:p>
    <w:p w:rsidR="00826FCC" w:rsidRPr="00826FCC" w:rsidRDefault="00826FCC" w:rsidP="00826FCC">
      <w:pPr>
        <w:widowControl w:val="0"/>
        <w:tabs>
          <w:tab w:val="left" w:pos="921"/>
        </w:tabs>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sz w:val="28"/>
          <w:szCs w:val="28"/>
          <w:shd w:val="clear" w:color="auto" w:fill="FFFFFF"/>
          <w:lang w:eastAsia="zh-CN"/>
        </w:rPr>
        <w:t xml:space="preserve">- направлено 38 информационных писем по вопросам оказания содействия в трудоустройстве и о возможностях </w:t>
      </w:r>
      <w:proofErr w:type="spellStart"/>
      <w:r w:rsidRPr="00826FCC">
        <w:rPr>
          <w:rFonts w:ascii="Times New Roman" w:eastAsia="Times New Roman" w:hAnsi="Times New Roman" w:cs="Times New Roman"/>
          <w:sz w:val="28"/>
          <w:szCs w:val="28"/>
          <w:shd w:val="clear" w:color="auto" w:fill="FFFFFF"/>
          <w:lang w:eastAsia="zh-CN"/>
        </w:rPr>
        <w:t>ресоциализации</w:t>
      </w:r>
      <w:proofErr w:type="spellEnd"/>
      <w:r w:rsidRPr="00826FCC">
        <w:rPr>
          <w:rFonts w:ascii="Times New Roman" w:eastAsia="Times New Roman" w:hAnsi="Times New Roman" w:cs="Times New Roman"/>
          <w:sz w:val="28"/>
          <w:szCs w:val="28"/>
          <w:shd w:val="clear" w:color="auto" w:fill="FFFFFF"/>
          <w:lang w:eastAsia="zh-CN"/>
        </w:rPr>
        <w:t xml:space="preserve"> и социальной адаптации вышеуказанной категории граждан;</w:t>
      </w:r>
    </w:p>
    <w:p w:rsidR="00826FCC" w:rsidRPr="00826FCC" w:rsidRDefault="00826FCC" w:rsidP="00826FCC">
      <w:pPr>
        <w:widowControl w:val="0"/>
        <w:tabs>
          <w:tab w:val="left" w:pos="921"/>
        </w:tabs>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sz w:val="28"/>
          <w:szCs w:val="28"/>
          <w:shd w:val="clear" w:color="auto" w:fill="FFFFFF"/>
          <w:lang w:eastAsia="zh-CN"/>
        </w:rPr>
        <w:t>- 37 гражданам,</w:t>
      </w:r>
      <w:r w:rsidRPr="00826FCC">
        <w:rPr>
          <w:rFonts w:ascii="Times New Roman" w:eastAsia="Times New Roman" w:hAnsi="Times New Roman" w:cs="Times New Roman"/>
          <w:b/>
          <w:sz w:val="28"/>
          <w:szCs w:val="28"/>
          <w:shd w:val="clear" w:color="auto" w:fill="FFFFFF"/>
          <w:lang w:eastAsia="zh-CN"/>
        </w:rPr>
        <w:t xml:space="preserve"> </w:t>
      </w:r>
      <w:r w:rsidRPr="00826FCC">
        <w:rPr>
          <w:rFonts w:ascii="Times New Roman" w:eastAsia="Times New Roman" w:hAnsi="Times New Roman" w:cs="Times New Roman"/>
          <w:sz w:val="28"/>
          <w:szCs w:val="28"/>
          <w:shd w:val="clear" w:color="auto" w:fill="FFFFFF"/>
          <w:lang w:eastAsia="zh-CN"/>
        </w:rPr>
        <w:t>освободившимся из мест лишения свободы, и лицам, отбывающим наказание без изоляции от общества, оказана адресная помощь в виде продуктовых наборов.</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libri" w:hAnsi="Times New Roman" w:cs="Times New Roman"/>
          <w:color w:val="1C1C1C"/>
          <w:sz w:val="28"/>
          <w:szCs w:val="28"/>
        </w:rPr>
        <w:t xml:space="preserve">В целях </w:t>
      </w:r>
      <w:r w:rsidRPr="00826FCC">
        <w:rPr>
          <w:rFonts w:ascii="Times New Roman" w:eastAsia="Lucida Sans Unicode" w:hAnsi="Times New Roman" w:cs="Times New Roman"/>
          <w:color w:val="1C1C1C"/>
          <w:sz w:val="28"/>
          <w:szCs w:val="28"/>
        </w:rPr>
        <w:t xml:space="preserve">снижения роста количества правонарушений и незаконного оборота и потребления наркотических средств и психотропных веществ, пропаганды здорового образа жизни, противодействие </w:t>
      </w:r>
      <w:r w:rsidRPr="00826FCC">
        <w:rPr>
          <w:rFonts w:ascii="Times New Roman" w:eastAsia="Calibri" w:hAnsi="Times New Roman" w:cs="Times New Roman"/>
          <w:color w:val="1C1C1C"/>
          <w:sz w:val="28"/>
          <w:szCs w:val="28"/>
        </w:rPr>
        <w:t xml:space="preserve"> терроризму и мошенничеству администрацией округа осуществлено информационно-пропагандистское обеспечение. </w:t>
      </w:r>
      <w:proofErr w:type="gramStart"/>
      <w:r w:rsidRPr="00826FCC">
        <w:rPr>
          <w:rFonts w:ascii="Times New Roman" w:eastAsia="Calibri" w:hAnsi="Times New Roman" w:cs="Times New Roman"/>
          <w:color w:val="1C1C1C"/>
          <w:sz w:val="28"/>
          <w:szCs w:val="28"/>
        </w:rPr>
        <w:t xml:space="preserve">В 2023 году в рамках муниципальных контрактов была закуплена и распространена среди населения округа полиграфическая продукция: </w:t>
      </w:r>
      <w:r w:rsidRPr="00826FCC">
        <w:rPr>
          <w:rFonts w:ascii="Times New Roman" w:eastAsia="Lucida Sans Unicode" w:hAnsi="Times New Roman" w:cs="Times New Roman"/>
          <w:color w:val="1C1C1C"/>
          <w:sz w:val="28"/>
          <w:szCs w:val="28"/>
          <w:shd w:val="clear" w:color="auto" w:fill="FFFFFF"/>
        </w:rPr>
        <w:t>к</w:t>
      </w:r>
      <w:r w:rsidRPr="00826FCC">
        <w:rPr>
          <w:rFonts w:ascii="Times New Roman" w:eastAsia="Calibri" w:hAnsi="Times New Roman" w:cs="Times New Roman"/>
          <w:color w:val="000000"/>
          <w:sz w:val="28"/>
          <w:szCs w:val="28"/>
          <w:shd w:val="clear" w:color="auto" w:fill="FFFFFF"/>
        </w:rPr>
        <w:t>алендари карманные 200 штук, календари домики 50 штук, календари настенные трех блочные 50 штук, блокноты 130 штук</w:t>
      </w:r>
      <w:r w:rsidRPr="00826FCC">
        <w:rPr>
          <w:rFonts w:ascii="Times New Roman" w:eastAsia="Lucida Sans Unicode" w:hAnsi="Times New Roman" w:cs="Times New Roman"/>
          <w:color w:val="1C1C1C"/>
          <w:sz w:val="28"/>
          <w:szCs w:val="28"/>
          <w:shd w:val="clear" w:color="auto" w:fill="FFFFFF"/>
        </w:rPr>
        <w:t xml:space="preserve">, плакаты 19 штук, листовки, памятки 5275 штук, баннеры 65 штук, футболки с логотипом «Мы за ЗОЖ» 10 штук. </w:t>
      </w:r>
      <w:proofErr w:type="gramEnd"/>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sz w:val="28"/>
          <w:szCs w:val="28"/>
          <w:lang w:eastAsia="zh-CN"/>
        </w:rPr>
        <w:t xml:space="preserve">Субъектами профилактики правонарушений в </w:t>
      </w:r>
      <w:r w:rsidRPr="00826FCC">
        <w:rPr>
          <w:rFonts w:ascii="Times New Roman" w:eastAsia="Times New Roman" w:hAnsi="Times New Roman" w:cs="Times New Roman"/>
          <w:sz w:val="28"/>
          <w:szCs w:val="28"/>
          <w:shd w:val="clear" w:color="auto" w:fill="FFFFFF"/>
          <w:lang w:eastAsia="zh-CN"/>
        </w:rPr>
        <w:t xml:space="preserve">отчетном периоде проведена большая работа. В рамках проведения информационной компании самостоятельно изготовлены и распространены информационные материалы </w:t>
      </w:r>
      <w:r w:rsidRPr="00826FCC">
        <w:rPr>
          <w:rFonts w:ascii="Times New Roman" w:eastAsia="Times New Roman" w:hAnsi="Times New Roman" w:cs="Times New Roman"/>
          <w:sz w:val="28"/>
          <w:szCs w:val="28"/>
          <w:lang w:eastAsia="zh-CN"/>
        </w:rPr>
        <w:t>(памятки, листовки)</w:t>
      </w:r>
      <w:r w:rsidRPr="00826FCC">
        <w:rPr>
          <w:rFonts w:ascii="Times New Roman" w:eastAsia="Times New Roman" w:hAnsi="Times New Roman" w:cs="Times New Roman"/>
          <w:sz w:val="28"/>
          <w:szCs w:val="28"/>
          <w:shd w:val="clear" w:color="auto" w:fill="FFFFFF"/>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по профилактике «мошенничества» 4242 штук;</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при проведении мероприятий «Не приступи закон!» 1907 штук;</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при проведении мероприятий по профилактике наркомании, токсикомании и алкоголизма 7000 штук;</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по пропаганде ЗОЖ 1750 штук;</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sz w:val="28"/>
          <w:szCs w:val="28"/>
          <w:lang w:eastAsia="zh-CN"/>
        </w:rPr>
        <w:t>- по профилактике преступлений среди несовершеннолетних 2500 штук.</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Проведено 116 мероприятий по профилактике мошенничества, на которых проинформировано 4762 человека.</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Проделанная работа позволила достичь следующих показателей:</w:t>
      </w:r>
    </w:p>
    <w:p w:rsidR="00826FCC" w:rsidRPr="00826FCC" w:rsidRDefault="00826FCC" w:rsidP="00826FCC">
      <w:pPr>
        <w:suppressAutoHyphens/>
        <w:autoSpaceDE w:val="0"/>
        <w:spacing w:after="0" w:line="240" w:lineRule="auto"/>
        <w:ind w:firstLine="709"/>
        <w:jc w:val="both"/>
        <w:rPr>
          <w:rFonts w:ascii="Times New Roman" w:eastAsia="Lucida Sans Unicode" w:hAnsi="Times New Roman" w:cs="Times New Roman"/>
          <w:color w:val="1C1C1C"/>
          <w:sz w:val="28"/>
          <w:szCs w:val="28"/>
          <w:shd w:val="clear" w:color="auto" w:fill="FFFFFF"/>
        </w:rPr>
      </w:pPr>
      <w:r w:rsidRPr="00826FCC">
        <w:rPr>
          <w:rFonts w:ascii="Times New Roman" w:eastAsia="Lucida Sans Unicode" w:hAnsi="Times New Roman" w:cs="Times New Roman"/>
          <w:color w:val="1C1C1C"/>
          <w:sz w:val="28"/>
          <w:szCs w:val="28"/>
          <w:shd w:val="clear" w:color="auto" w:fill="FFFFFF"/>
        </w:rPr>
        <w:t xml:space="preserve">- изготовленные агитационные материалы (календари, плакаты, буклеты, брошюры, баннеры и т.д.), направленные на профилактику </w:t>
      </w:r>
      <w:r w:rsidRPr="00826FCC">
        <w:rPr>
          <w:rFonts w:ascii="Times New Roman" w:eastAsia="Lucida Sans Unicode" w:hAnsi="Times New Roman" w:cs="Times New Roman"/>
          <w:color w:val="1C1C1C"/>
          <w:sz w:val="28"/>
          <w:szCs w:val="28"/>
          <w:shd w:val="clear" w:color="auto" w:fill="FFFFFF"/>
        </w:rPr>
        <w:lastRenderedPageBreak/>
        <w:t xml:space="preserve">правонарушений, </w:t>
      </w:r>
      <w:r w:rsidRPr="00826FCC">
        <w:rPr>
          <w:rFonts w:ascii="Times New Roman" w:eastAsia="Calibri" w:hAnsi="Times New Roman" w:cs="Times New Roman"/>
          <w:color w:val="1C1C1C"/>
          <w:sz w:val="28"/>
          <w:szCs w:val="28"/>
          <w:shd w:val="clear" w:color="auto" w:fill="FFFFFF"/>
        </w:rPr>
        <w:t xml:space="preserve">в том числе антиалкогольную, антинаркотическую пропаганду и </w:t>
      </w:r>
      <w:proofErr w:type="spellStart"/>
      <w:r w:rsidRPr="00826FCC">
        <w:rPr>
          <w:rFonts w:ascii="Times New Roman" w:eastAsia="Calibri" w:hAnsi="Times New Roman" w:cs="Times New Roman"/>
          <w:color w:val="1C1C1C"/>
          <w:sz w:val="28"/>
          <w:szCs w:val="28"/>
          <w:shd w:val="clear" w:color="auto" w:fill="FFFFFF"/>
        </w:rPr>
        <w:t>табакокурение</w:t>
      </w:r>
      <w:proofErr w:type="spellEnd"/>
      <w:r w:rsidRPr="00826FCC">
        <w:rPr>
          <w:rFonts w:ascii="Times New Roman" w:eastAsia="Calibri" w:hAnsi="Times New Roman" w:cs="Times New Roman"/>
          <w:color w:val="1C1C1C"/>
          <w:sz w:val="28"/>
          <w:szCs w:val="28"/>
          <w:shd w:val="clear" w:color="auto" w:fill="FFFFFF"/>
        </w:rPr>
        <w:t>, агитацию здорового образа жизни увеличились на 130,00% в сравнении</w:t>
      </w:r>
      <w:r w:rsidRPr="00826FCC">
        <w:rPr>
          <w:rFonts w:ascii="Times New Roman" w:eastAsia="Lucida Sans Unicode" w:hAnsi="Times New Roman" w:cs="Times New Roman"/>
          <w:color w:val="1C1C1C"/>
          <w:sz w:val="28"/>
          <w:szCs w:val="28"/>
          <w:shd w:val="clear" w:color="auto" w:fill="FFFFFF"/>
        </w:rPr>
        <w:t xml:space="preserve"> с 2019 годом;</w:t>
      </w: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color w:val="1C1C1C"/>
          <w:sz w:val="28"/>
          <w:szCs w:val="28"/>
          <w:shd w:val="clear" w:color="auto" w:fill="FFFFFF"/>
        </w:rPr>
      </w:pPr>
      <w:r w:rsidRPr="00826FCC">
        <w:rPr>
          <w:rFonts w:ascii="Times New Roman" w:eastAsia="Times New Roman" w:hAnsi="Times New Roman" w:cs="Times New Roman"/>
          <w:sz w:val="28"/>
          <w:szCs w:val="28"/>
          <w:shd w:val="clear" w:color="auto" w:fill="FFFFFF"/>
          <w:lang w:eastAsia="zh-CN"/>
        </w:rPr>
        <w:t xml:space="preserve">- </w:t>
      </w:r>
      <w:r w:rsidRPr="00826FCC">
        <w:rPr>
          <w:rFonts w:ascii="Times New Roman" w:eastAsia="Calibri" w:hAnsi="Times New Roman" w:cs="Times New Roman"/>
          <w:color w:val="1C1C1C"/>
          <w:sz w:val="28"/>
          <w:szCs w:val="28"/>
          <w:shd w:val="clear" w:color="auto" w:fill="FFFFFF"/>
        </w:rPr>
        <w:t>реагирование на обращения граждан, освободившихся из мест лишения свободы, граждан осужденных к наказанию без изоляции от общества, о необходимости оказания мер социальной поддержки, в рамках установленных законодательством полномочий – 100,00%;</w:t>
      </w: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color w:val="1C1C1C"/>
          <w:sz w:val="28"/>
          <w:szCs w:val="28"/>
          <w:shd w:val="clear" w:color="auto" w:fill="FFFFFF"/>
        </w:rPr>
      </w:pPr>
      <w:r w:rsidRPr="00826FCC">
        <w:rPr>
          <w:rFonts w:ascii="Times New Roman" w:eastAsia="Calibri" w:hAnsi="Times New Roman" w:cs="Times New Roman"/>
          <w:color w:val="1C1C1C"/>
          <w:sz w:val="28"/>
          <w:szCs w:val="28"/>
          <w:shd w:val="clear" w:color="auto" w:fill="FFFFFF"/>
        </w:rPr>
        <w:t xml:space="preserve">- </w:t>
      </w:r>
      <w:r w:rsidRPr="00826FCC">
        <w:rPr>
          <w:rFonts w:ascii="Times New Roman" w:eastAsia="Times New Roman" w:hAnsi="Times New Roman" w:cs="Times New Roman"/>
          <w:color w:val="1C1C1C"/>
          <w:sz w:val="28"/>
          <w:szCs w:val="28"/>
          <w:shd w:val="clear" w:color="auto" w:fill="FFFFFF"/>
          <w:lang w:eastAsia="zh-CN"/>
        </w:rPr>
        <w:t xml:space="preserve">уровень правового информирования лиц, освободившихся из мест лишения свободы, в целях предупреждения рецидивной преступности - </w:t>
      </w:r>
      <w:r w:rsidRPr="00826FCC">
        <w:rPr>
          <w:rFonts w:ascii="Times New Roman" w:eastAsia="Calibri" w:hAnsi="Times New Roman" w:cs="Times New Roman"/>
          <w:color w:val="1C1C1C"/>
          <w:sz w:val="28"/>
          <w:szCs w:val="28"/>
          <w:shd w:val="clear" w:color="auto" w:fill="FFFFFF"/>
        </w:rPr>
        <w:t>100,00%;</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color w:val="1C1C1C"/>
          <w:sz w:val="28"/>
          <w:szCs w:val="28"/>
          <w:shd w:val="clear" w:color="auto" w:fill="FFFFFF"/>
          <w:lang w:eastAsia="zh-CN"/>
        </w:rPr>
      </w:pPr>
      <w:r w:rsidRPr="00826FCC">
        <w:rPr>
          <w:rFonts w:ascii="Times New Roman" w:eastAsia="Times New Roman" w:hAnsi="Times New Roman" w:cs="Times New Roman"/>
          <w:sz w:val="28"/>
          <w:szCs w:val="28"/>
          <w:shd w:val="clear" w:color="auto" w:fill="FFFFFF"/>
          <w:lang w:eastAsia="zh-CN"/>
        </w:rPr>
        <w:t xml:space="preserve">- </w:t>
      </w:r>
      <w:r w:rsidRPr="00826FCC">
        <w:rPr>
          <w:rFonts w:ascii="Times New Roman" w:eastAsia="Times New Roman" w:hAnsi="Times New Roman" w:cs="Times New Roman"/>
          <w:color w:val="1C1C1C"/>
          <w:sz w:val="28"/>
          <w:szCs w:val="28"/>
          <w:shd w:val="clear" w:color="auto" w:fill="FFFFFF"/>
          <w:lang w:eastAsia="zh-CN"/>
        </w:rPr>
        <w:t>количество проведенных информационных мероприятий для юридических лиц в целях создания участков исправительного центра для обеспечения исполнения наказания в виде принудительных работ (нарастающим итогам) – 4 единицы;</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color w:val="1C1C1C"/>
          <w:sz w:val="28"/>
          <w:szCs w:val="28"/>
          <w:shd w:val="clear" w:color="auto" w:fill="FFFFFF"/>
          <w:lang w:eastAsia="zh-CN"/>
        </w:rPr>
        <w:t xml:space="preserve">- количество информационных материалов (новостей, статей  и т.д.) о способах и видах мошеннических действий, размещенных  на официальном сайте администрации Петровского городского округа Ставропольского края и публикаций в </w:t>
      </w:r>
      <w:proofErr w:type="spellStart"/>
      <w:r w:rsidRPr="00826FCC">
        <w:rPr>
          <w:rFonts w:ascii="Times New Roman" w:eastAsia="Times New Roman" w:hAnsi="Times New Roman" w:cs="Times New Roman"/>
          <w:color w:val="1C1C1C"/>
          <w:sz w:val="28"/>
          <w:szCs w:val="28"/>
          <w:shd w:val="clear" w:color="auto" w:fill="FFFFFF"/>
          <w:lang w:eastAsia="zh-CN"/>
        </w:rPr>
        <w:t>соцсетях</w:t>
      </w:r>
      <w:proofErr w:type="spellEnd"/>
      <w:r w:rsidRPr="00826FCC">
        <w:rPr>
          <w:rFonts w:ascii="Times New Roman" w:eastAsia="Times New Roman" w:hAnsi="Times New Roman" w:cs="Times New Roman"/>
          <w:color w:val="1C1C1C"/>
          <w:sz w:val="28"/>
          <w:szCs w:val="28"/>
          <w:shd w:val="clear" w:color="auto" w:fill="FFFFFF"/>
          <w:lang w:eastAsia="zh-CN"/>
        </w:rPr>
        <w:t xml:space="preserve"> «Интернет», СМИ, (нарастающим итогом) – 26 единиц.</w:t>
      </w:r>
    </w:p>
    <w:p w:rsidR="00826FCC" w:rsidRPr="00826FCC" w:rsidRDefault="00826FCC" w:rsidP="00826FCC">
      <w:pPr>
        <w:widowControl w:val="0"/>
        <w:tabs>
          <w:tab w:val="left" w:pos="1122"/>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zh-CN"/>
        </w:rPr>
        <w:t>По результатам 202</w:t>
      </w:r>
      <w:r w:rsidRPr="00826FCC">
        <w:rPr>
          <w:rFonts w:ascii="Times New Roman" w:eastAsia="Times New Roman" w:hAnsi="Times New Roman" w:cs="Times New Roman"/>
          <w:sz w:val="28"/>
          <w:szCs w:val="28"/>
          <w:lang w:eastAsia="zh-CN"/>
        </w:rPr>
        <w:t>3</w:t>
      </w:r>
      <w:r w:rsidRPr="00826FCC">
        <w:rPr>
          <w:rFonts w:ascii="Times New Roman" w:eastAsia="Times New Roman" w:hAnsi="Times New Roman" w:cs="Times New Roman"/>
          <w:sz w:val="28"/>
          <w:szCs w:val="28"/>
          <w:lang w:val="x-none" w:eastAsia="zh-CN"/>
        </w:rPr>
        <w:t xml:space="preserve"> года </w:t>
      </w:r>
      <w:r w:rsidRPr="00826FCC">
        <w:rPr>
          <w:rFonts w:ascii="Times New Roman" w:eastAsia="Times New Roman" w:hAnsi="Times New Roman" w:cs="Times New Roman"/>
          <w:sz w:val="28"/>
          <w:szCs w:val="28"/>
          <w:lang w:eastAsia="zh-CN"/>
        </w:rPr>
        <w:t xml:space="preserve"> цель достигнута, </w:t>
      </w:r>
      <w:r w:rsidRPr="00826FCC">
        <w:rPr>
          <w:rFonts w:ascii="Times New Roman" w:eastAsia="Times New Roman" w:hAnsi="Times New Roman" w:cs="Times New Roman"/>
          <w:iCs/>
          <w:sz w:val="28"/>
          <w:szCs w:val="28"/>
          <w:lang w:val="x-none" w:eastAsia="zh-CN"/>
        </w:rPr>
        <w:t>у</w:t>
      </w:r>
      <w:r w:rsidRPr="00826FCC">
        <w:rPr>
          <w:rFonts w:ascii="Times New Roman" w:eastAsia="Calibri" w:hAnsi="Times New Roman" w:cs="Times New Roman"/>
          <w:iCs/>
          <w:sz w:val="28"/>
          <w:szCs w:val="28"/>
          <w:lang w:val="x-none"/>
        </w:rPr>
        <w:t xml:space="preserve">величение мероприятий, направленных на профилактику правонарушений, в том числе антиалкогольную и антинаркотическую пропаганду, агитацию здорового образа жизни в сравнении с 2019 годом </w:t>
      </w:r>
      <w:r w:rsidRPr="00826FCC">
        <w:rPr>
          <w:rFonts w:ascii="Times New Roman" w:eastAsia="Calibri" w:hAnsi="Times New Roman" w:cs="Times New Roman"/>
          <w:sz w:val="28"/>
          <w:szCs w:val="28"/>
          <w:lang w:val="x-none"/>
        </w:rPr>
        <w:t xml:space="preserve">составило </w:t>
      </w:r>
      <w:r w:rsidRPr="00826FCC">
        <w:rPr>
          <w:rFonts w:ascii="Times New Roman" w:eastAsia="Calibri" w:hAnsi="Times New Roman" w:cs="Times New Roman"/>
          <w:sz w:val="28"/>
          <w:szCs w:val="28"/>
        </w:rPr>
        <w:t>166,67</w:t>
      </w:r>
      <w:r w:rsidRPr="00826FCC">
        <w:rPr>
          <w:rFonts w:ascii="Times New Roman" w:eastAsia="Calibri" w:hAnsi="Times New Roman" w:cs="Times New Roman"/>
          <w:sz w:val="28"/>
          <w:szCs w:val="28"/>
          <w:lang w:val="x-none"/>
        </w:rPr>
        <w:t xml:space="preserve"> %.</w:t>
      </w:r>
    </w:p>
    <w:p w:rsidR="00826FCC" w:rsidRPr="00826FCC" w:rsidRDefault="00826FCC" w:rsidP="00826FCC">
      <w:pPr>
        <w:widowControl w:val="0"/>
        <w:tabs>
          <w:tab w:val="left" w:pos="1122"/>
        </w:tabs>
        <w:suppressAutoHyphens/>
        <w:autoSpaceDE w:val="0"/>
        <w:spacing w:after="0" w:line="240" w:lineRule="auto"/>
        <w:ind w:firstLine="709"/>
        <w:jc w:val="both"/>
        <w:rPr>
          <w:rFonts w:ascii="Times New Roman" w:eastAsia="CourierNewPSMT" w:hAnsi="Times New Roman" w:cs="Times New Roman"/>
          <w:b/>
          <w:i/>
          <w:sz w:val="28"/>
          <w:szCs w:val="28"/>
        </w:rPr>
      </w:pPr>
      <w:r w:rsidRPr="00826FCC">
        <w:rPr>
          <w:rFonts w:ascii="Times New Roman" w:eastAsia="Calibri" w:hAnsi="Times New Roman" w:cs="Times New Roman"/>
          <w:b/>
          <w:i/>
          <w:sz w:val="28"/>
          <w:szCs w:val="28"/>
          <w:lang w:val="x-none"/>
        </w:rPr>
        <w:t xml:space="preserve">Цель 4. </w:t>
      </w:r>
      <w:r w:rsidRPr="00826FCC">
        <w:rPr>
          <w:rFonts w:ascii="Times New Roman" w:eastAsia="CourierNewPSMT" w:hAnsi="Times New Roman" w:cs="Times New Roman"/>
          <w:b/>
          <w:i/>
          <w:sz w:val="28"/>
          <w:szCs w:val="28"/>
          <w:lang w:val="x-none"/>
        </w:rPr>
        <w:t>Создание условий по обеспечению защиты населения и территории округа от террористической угрозы, чрезвычайных ситуаций, предупреждению и ликвидации последствий чрезвычайных ситуаций природного и техногенного характера</w:t>
      </w:r>
      <w:r w:rsidRPr="00826FCC">
        <w:rPr>
          <w:rFonts w:ascii="Times New Roman" w:eastAsia="CourierNewPSMT" w:hAnsi="Times New Roman" w:cs="Times New Roman"/>
          <w:b/>
          <w:i/>
          <w:sz w:val="28"/>
          <w:szCs w:val="28"/>
        </w:rPr>
        <w:t>.</w:t>
      </w:r>
    </w:p>
    <w:p w:rsidR="00826FCC" w:rsidRPr="00826FCC" w:rsidRDefault="00826FCC" w:rsidP="00826FCC">
      <w:pPr>
        <w:widowControl w:val="0"/>
        <w:tabs>
          <w:tab w:val="left" w:pos="1122"/>
        </w:tabs>
        <w:suppressAutoHyphens/>
        <w:autoSpaceDE w:val="0"/>
        <w:spacing w:after="0" w:line="240" w:lineRule="auto"/>
        <w:ind w:firstLine="709"/>
        <w:jc w:val="both"/>
        <w:rPr>
          <w:rFonts w:ascii="Times New Roman" w:eastAsia="Calibri" w:hAnsi="Times New Roman" w:cs="Times New Roman"/>
          <w:sz w:val="28"/>
          <w:szCs w:val="28"/>
        </w:rPr>
      </w:pPr>
      <w:r w:rsidRPr="00826FCC">
        <w:rPr>
          <w:rFonts w:ascii="Times New Roman" w:eastAsia="CourierNewPSMT" w:hAnsi="Times New Roman" w:cs="Times New Roman"/>
          <w:sz w:val="28"/>
          <w:szCs w:val="28"/>
        </w:rPr>
        <w:t xml:space="preserve">На достижение цели направлена  задача: </w:t>
      </w:r>
      <w:r w:rsidRPr="00826FCC">
        <w:rPr>
          <w:rFonts w:ascii="Times New Roman" w:eastAsia="Calibri" w:hAnsi="Times New Roman" w:cs="Times New Roman"/>
          <w:i/>
          <w:sz w:val="28"/>
          <w:szCs w:val="28"/>
        </w:rPr>
        <w:t>«Повышение уровня безопасности населения округа и защищенности критически важных объектов от террористических угроз, возникновения чрезвычайных ситуаций и обеспечение деятельности (оказание услуг) поисковых и аварийно-спасательных учреждений»</w:t>
      </w:r>
      <w:r w:rsidRPr="00826FCC">
        <w:rPr>
          <w:rFonts w:ascii="Times New Roman" w:eastAsia="CourierNewPSMT" w:hAnsi="Times New Roman" w:cs="Times New Roman"/>
          <w:i/>
          <w:sz w:val="28"/>
          <w:szCs w:val="28"/>
        </w:rPr>
        <w:t xml:space="preserve">, </w:t>
      </w:r>
      <w:r w:rsidRPr="00826FCC">
        <w:rPr>
          <w:rFonts w:ascii="Times New Roman" w:eastAsia="Calibri" w:hAnsi="Times New Roman" w:cs="Times New Roman"/>
          <w:sz w:val="28"/>
          <w:szCs w:val="28"/>
          <w:lang w:val="x-none"/>
        </w:rPr>
        <w:t>в рамках которой в 202</w:t>
      </w:r>
      <w:r w:rsidRPr="00826FCC">
        <w:rPr>
          <w:rFonts w:ascii="Times New Roman" w:eastAsia="Calibri" w:hAnsi="Times New Roman" w:cs="Times New Roman"/>
          <w:sz w:val="28"/>
          <w:szCs w:val="28"/>
        </w:rPr>
        <w:t>3</w:t>
      </w:r>
      <w:r w:rsidRPr="00826FCC">
        <w:rPr>
          <w:rFonts w:ascii="Times New Roman" w:eastAsia="Calibri" w:hAnsi="Times New Roman" w:cs="Times New Roman"/>
          <w:sz w:val="28"/>
          <w:szCs w:val="28"/>
          <w:lang w:val="x-none"/>
        </w:rPr>
        <w:t xml:space="preserve"> году</w:t>
      </w:r>
      <w:r w:rsidRPr="00826FCC">
        <w:rPr>
          <w:rFonts w:ascii="Times New Roman" w:eastAsia="Calibri" w:hAnsi="Times New Roman" w:cs="Times New Roman"/>
          <w:sz w:val="28"/>
          <w:szCs w:val="28"/>
        </w:rPr>
        <w:t xml:space="preserve">: </w:t>
      </w:r>
    </w:p>
    <w:p w:rsidR="00826FCC" w:rsidRPr="00826FCC" w:rsidRDefault="00826FCC" w:rsidP="00826FCC">
      <w:pPr>
        <w:widowControl w:val="0"/>
        <w:tabs>
          <w:tab w:val="left" w:pos="1122"/>
        </w:tabs>
        <w:suppressAutoHyphens/>
        <w:autoSpaceDE w:val="0"/>
        <w:spacing w:after="0" w:line="240" w:lineRule="auto"/>
        <w:ind w:firstLine="709"/>
        <w:jc w:val="both"/>
        <w:rPr>
          <w:rFonts w:ascii="Times New Roman" w:eastAsia="Cambria" w:hAnsi="Times New Roman" w:cs="Times New Roman"/>
          <w:sz w:val="28"/>
          <w:szCs w:val="28"/>
          <w:shd w:val="clear" w:color="auto" w:fill="FFFFFF"/>
        </w:rPr>
      </w:pPr>
      <w:r w:rsidRPr="00826FCC">
        <w:rPr>
          <w:rFonts w:ascii="Times New Roman" w:eastAsia="Calibri" w:hAnsi="Times New Roman" w:cs="Times New Roman"/>
          <w:sz w:val="28"/>
          <w:szCs w:val="28"/>
        </w:rPr>
        <w:t xml:space="preserve">- </w:t>
      </w:r>
      <w:r w:rsidRPr="00826FCC">
        <w:rPr>
          <w:rFonts w:ascii="Times New Roman" w:eastAsia="Calibri" w:hAnsi="Times New Roman" w:cs="Times New Roman"/>
          <w:sz w:val="28"/>
          <w:szCs w:val="28"/>
          <w:lang w:eastAsia="zh-CN"/>
        </w:rPr>
        <w:t xml:space="preserve">обеспечено реагирование дежурно-диспетчерского персонала системы-112 на </w:t>
      </w:r>
      <w:r w:rsidRPr="00826FCC">
        <w:rPr>
          <w:rFonts w:ascii="Times New Roman" w:eastAsia="Calibri" w:hAnsi="Times New Roman" w:cs="Times New Roman"/>
          <w:sz w:val="28"/>
          <w:szCs w:val="28"/>
          <w:shd w:val="clear" w:color="auto" w:fill="FFFFFF"/>
          <w:lang w:eastAsia="zh-CN"/>
        </w:rPr>
        <w:t>25010</w:t>
      </w:r>
      <w:r w:rsidRPr="00826FCC">
        <w:rPr>
          <w:rFonts w:ascii="Times New Roman" w:eastAsia="Calibri" w:hAnsi="Times New Roman" w:cs="Times New Roman"/>
          <w:sz w:val="28"/>
          <w:szCs w:val="28"/>
          <w:lang w:eastAsia="zh-CN"/>
        </w:rPr>
        <w:t xml:space="preserve"> вызовов (сообщений) поступившие по единому номеру «112» вызовы. О</w:t>
      </w:r>
      <w:r w:rsidRPr="00826FCC">
        <w:rPr>
          <w:rFonts w:ascii="Times New Roman" w:eastAsia="Cambria" w:hAnsi="Times New Roman" w:cs="Times New Roman"/>
          <w:sz w:val="28"/>
          <w:szCs w:val="28"/>
          <w:shd w:val="clear" w:color="auto" w:fill="FFFFFF"/>
        </w:rPr>
        <w:t>существлено 464 выезда на поисково-спасательные работы, спасено 262 человека;</w:t>
      </w:r>
    </w:p>
    <w:p w:rsidR="00826FCC" w:rsidRPr="00826FCC" w:rsidRDefault="00826FCC" w:rsidP="00826FCC">
      <w:pPr>
        <w:widowControl w:val="0"/>
        <w:tabs>
          <w:tab w:val="left" w:pos="1122"/>
        </w:tabs>
        <w:suppressAutoHyphens/>
        <w:autoSpaceDE w:val="0"/>
        <w:spacing w:after="0" w:line="240" w:lineRule="auto"/>
        <w:ind w:firstLine="709"/>
        <w:jc w:val="both"/>
        <w:rPr>
          <w:rFonts w:ascii="Times New Roman" w:eastAsia="Calibri" w:hAnsi="Times New Roman" w:cs="Times New Roman"/>
          <w:color w:val="1C1C1C"/>
          <w:sz w:val="28"/>
          <w:szCs w:val="28"/>
          <w:shd w:val="clear" w:color="auto" w:fill="FFFFFF"/>
          <w:lang w:eastAsia="ru-RU"/>
        </w:rPr>
      </w:pPr>
      <w:r w:rsidRPr="00826FCC">
        <w:rPr>
          <w:rFonts w:ascii="Times New Roman" w:eastAsia="Cambria" w:hAnsi="Times New Roman" w:cs="Times New Roman"/>
          <w:sz w:val="28"/>
          <w:szCs w:val="28"/>
          <w:shd w:val="clear" w:color="auto" w:fill="FFFFFF"/>
        </w:rPr>
        <w:t xml:space="preserve">- </w:t>
      </w:r>
      <w:r w:rsidRPr="00826FCC">
        <w:rPr>
          <w:rFonts w:ascii="Times New Roman" w:eastAsia="Calibri" w:hAnsi="Times New Roman" w:cs="Times New Roman"/>
          <w:color w:val="1C1C1C"/>
          <w:sz w:val="28"/>
          <w:szCs w:val="28"/>
          <w:shd w:val="clear" w:color="auto" w:fill="FFFFFF"/>
          <w:lang w:eastAsia="ru-RU"/>
        </w:rPr>
        <w:t xml:space="preserve">проведено обучение в учебно-методическом центре по гражданской обороне и чрезвычайным ситуациям государственного казенного учреждения «Противопожарная и аварийно-спасательная служба Ставропольского края»  по категории «Руководители органов местного самоуправления» в количестве 1 человека, </w:t>
      </w:r>
      <w:bookmarkStart w:id="4" w:name="_GoBack211"/>
      <w:bookmarkEnd w:id="4"/>
      <w:r w:rsidRPr="00826FCC">
        <w:rPr>
          <w:rFonts w:ascii="Times New Roman" w:eastAsia="Calibri" w:hAnsi="Times New Roman" w:cs="Times New Roman"/>
          <w:color w:val="1C1C1C"/>
          <w:sz w:val="28"/>
          <w:szCs w:val="28"/>
          <w:shd w:val="clear" w:color="auto" w:fill="FFFFFF"/>
          <w:lang w:eastAsia="ru-RU"/>
        </w:rPr>
        <w:t xml:space="preserve"> по категории «Должностные лица, входящие в составы эвакуационных комиссий органов местного самоуправления» в количестве 22 человека</w:t>
      </w:r>
      <w:bookmarkStart w:id="5" w:name="_GoBack21"/>
      <w:bookmarkEnd w:id="5"/>
      <w:r w:rsidRPr="00826FCC">
        <w:rPr>
          <w:rFonts w:ascii="Times New Roman" w:eastAsia="Calibri" w:hAnsi="Times New Roman" w:cs="Times New Roman"/>
          <w:color w:val="1C1C1C"/>
          <w:sz w:val="28"/>
          <w:szCs w:val="28"/>
          <w:shd w:val="clear" w:color="auto" w:fill="FFFFFF"/>
          <w:lang w:eastAsia="ru-RU"/>
        </w:rPr>
        <w:t>;</w:t>
      </w:r>
    </w:p>
    <w:p w:rsidR="00826FCC" w:rsidRPr="00826FCC" w:rsidRDefault="00826FCC" w:rsidP="00826FCC">
      <w:pPr>
        <w:widowControl w:val="0"/>
        <w:tabs>
          <w:tab w:val="left" w:pos="1122"/>
        </w:tabs>
        <w:suppressAutoHyphens/>
        <w:autoSpaceDE w:val="0"/>
        <w:spacing w:after="0" w:line="240" w:lineRule="auto"/>
        <w:ind w:firstLine="709"/>
        <w:jc w:val="both"/>
        <w:rPr>
          <w:rFonts w:ascii="Times New Roman" w:eastAsia="Calibri" w:hAnsi="Times New Roman" w:cs="Times New Roman"/>
          <w:color w:val="1C1C1C"/>
          <w:sz w:val="28"/>
          <w:szCs w:val="28"/>
          <w:shd w:val="clear" w:color="auto" w:fill="FFFFFF"/>
        </w:rPr>
      </w:pPr>
      <w:r w:rsidRPr="00826FCC">
        <w:rPr>
          <w:rFonts w:ascii="Times New Roman" w:eastAsia="Calibri" w:hAnsi="Times New Roman" w:cs="Times New Roman"/>
          <w:color w:val="1C1C1C"/>
          <w:sz w:val="28"/>
          <w:szCs w:val="28"/>
          <w:shd w:val="clear" w:color="auto" w:fill="FFFFFF"/>
          <w:lang w:eastAsia="ru-RU"/>
        </w:rPr>
        <w:t xml:space="preserve">- в целях </w:t>
      </w:r>
      <w:proofErr w:type="gramStart"/>
      <w:r w:rsidRPr="00826FCC">
        <w:rPr>
          <w:rFonts w:ascii="Times New Roman" w:eastAsia="Cambria" w:hAnsi="Times New Roman" w:cs="Times New Roman"/>
          <w:sz w:val="28"/>
          <w:szCs w:val="28"/>
          <w:shd w:val="clear" w:color="auto" w:fill="FFFFFF"/>
          <w:lang w:eastAsia="ar-SA"/>
        </w:rPr>
        <w:t xml:space="preserve">создания резерва средств  оповещения </w:t>
      </w:r>
      <w:r w:rsidRPr="00826FCC">
        <w:rPr>
          <w:rFonts w:ascii="Times New Roman" w:eastAsia="Calibri" w:hAnsi="Times New Roman" w:cs="Times New Roman"/>
          <w:sz w:val="28"/>
          <w:szCs w:val="28"/>
          <w:shd w:val="clear" w:color="auto" w:fill="FFFFFF"/>
          <w:lang w:eastAsia="ru-RU"/>
        </w:rPr>
        <w:t>населения округа</w:t>
      </w:r>
      <w:proofErr w:type="gramEnd"/>
      <w:r w:rsidRPr="00826FCC">
        <w:rPr>
          <w:rFonts w:ascii="Times New Roman" w:eastAsia="Calibri" w:hAnsi="Times New Roman" w:cs="Times New Roman"/>
          <w:sz w:val="28"/>
          <w:szCs w:val="28"/>
          <w:shd w:val="clear" w:color="auto" w:fill="FFFFFF"/>
          <w:lang w:eastAsia="ru-RU"/>
        </w:rPr>
        <w:t xml:space="preserve">  при </w:t>
      </w:r>
      <w:r w:rsidRPr="00826FCC">
        <w:rPr>
          <w:rFonts w:ascii="Times New Roman" w:eastAsia="Calibri" w:hAnsi="Times New Roman" w:cs="Times New Roman"/>
          <w:sz w:val="28"/>
          <w:szCs w:val="28"/>
          <w:shd w:val="clear" w:color="auto" w:fill="FFFFFF"/>
          <w:lang w:eastAsia="ru-RU"/>
        </w:rPr>
        <w:lastRenderedPageBreak/>
        <w:t xml:space="preserve">угрозе возникновения и (или) возникновении чрезвычайных ситуаций </w:t>
      </w:r>
      <w:r w:rsidRPr="00826FCC">
        <w:rPr>
          <w:rFonts w:ascii="Times New Roman" w:eastAsia="Lucida Sans Unicode" w:hAnsi="Times New Roman" w:cs="Times New Roman"/>
          <w:sz w:val="28"/>
          <w:szCs w:val="28"/>
          <w:shd w:val="clear" w:color="auto" w:fill="FFFFFF"/>
          <w:lang w:eastAsia="ru-RU"/>
        </w:rPr>
        <w:t xml:space="preserve">природного и техногенного характера </w:t>
      </w:r>
      <w:r w:rsidRPr="00826FCC">
        <w:rPr>
          <w:rFonts w:ascii="Times New Roman" w:eastAsia="Calibri" w:hAnsi="Times New Roman" w:cs="Times New Roman"/>
          <w:color w:val="1C1C1C"/>
          <w:sz w:val="28"/>
          <w:szCs w:val="28"/>
          <w:shd w:val="clear" w:color="auto" w:fill="FFFFFF"/>
        </w:rPr>
        <w:t>осуществлена закупку двух сирен С-40 (Муниципальный контракт  № 0121600005623000112);</w:t>
      </w:r>
    </w:p>
    <w:p w:rsidR="00826FCC" w:rsidRPr="00826FCC" w:rsidRDefault="00826FCC" w:rsidP="00826FCC">
      <w:pPr>
        <w:widowControl w:val="0"/>
        <w:tabs>
          <w:tab w:val="left" w:pos="1122"/>
        </w:tabs>
        <w:suppressAutoHyphens/>
        <w:autoSpaceDE w:val="0"/>
        <w:spacing w:after="0" w:line="240" w:lineRule="auto"/>
        <w:ind w:firstLine="709"/>
        <w:jc w:val="both"/>
        <w:rPr>
          <w:rFonts w:ascii="Times New Roman" w:eastAsia="Calibri" w:hAnsi="Times New Roman" w:cs="Times New Roman"/>
          <w:color w:val="1C1C1C"/>
          <w:sz w:val="28"/>
          <w:szCs w:val="28"/>
          <w:shd w:val="clear" w:color="auto" w:fill="FFFFFF"/>
        </w:rPr>
      </w:pPr>
      <w:r w:rsidRPr="00826FCC">
        <w:rPr>
          <w:rFonts w:ascii="Times New Roman" w:eastAsia="Calibri" w:hAnsi="Times New Roman" w:cs="Times New Roman"/>
          <w:color w:val="1C1C1C"/>
          <w:sz w:val="28"/>
          <w:szCs w:val="28"/>
          <w:shd w:val="clear" w:color="auto" w:fill="FFFFFF"/>
        </w:rPr>
        <w:t>- обеспечена деятельность муниципального казенного учреждения «Аварийно-спасательное формирование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Calibri" w:hAnsi="Times New Roman" w:cs="Times New Roman"/>
          <w:color w:val="1C1C1C"/>
          <w:sz w:val="28"/>
          <w:szCs w:val="28"/>
          <w:shd w:val="clear" w:color="auto" w:fill="FFFFFF"/>
        </w:rPr>
      </w:pPr>
      <w:r w:rsidRPr="00826FCC">
        <w:rPr>
          <w:rFonts w:ascii="Times New Roman" w:eastAsia="Times New Roman" w:hAnsi="Times New Roman" w:cs="Times New Roman"/>
          <w:color w:val="1C1C1C"/>
          <w:sz w:val="28"/>
          <w:szCs w:val="28"/>
          <w:shd w:val="clear" w:color="auto" w:fill="FFFFFF"/>
        </w:rPr>
        <w:t xml:space="preserve">- </w:t>
      </w:r>
      <w:r w:rsidRPr="00826FCC">
        <w:rPr>
          <w:rFonts w:ascii="Times New Roman" w:eastAsia="Calibri" w:hAnsi="Times New Roman" w:cs="Times New Roman"/>
          <w:color w:val="000000"/>
          <w:sz w:val="28"/>
          <w:szCs w:val="28"/>
          <w:shd w:val="clear" w:color="auto" w:fill="FFFFFF"/>
        </w:rPr>
        <w:t xml:space="preserve">с целью профилактики терроризма в округе изготовлены и </w:t>
      </w:r>
      <w:r w:rsidRPr="00826FCC">
        <w:rPr>
          <w:rFonts w:ascii="Times New Roman" w:eastAsia="Calibri" w:hAnsi="Times New Roman" w:cs="Times New Roman"/>
          <w:color w:val="1C1C1C"/>
          <w:sz w:val="28"/>
          <w:szCs w:val="28"/>
          <w:shd w:val="clear" w:color="auto" w:fill="FFFFFF"/>
        </w:rPr>
        <w:t>размещены в общедоступных местах 24 плаката и 19 баннеров;</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libri" w:hAnsi="Times New Roman" w:cs="Times New Roman"/>
          <w:color w:val="1C1C1C"/>
          <w:sz w:val="28"/>
          <w:szCs w:val="28"/>
          <w:shd w:val="clear" w:color="auto" w:fill="FFFFFF"/>
        </w:rPr>
        <w:t xml:space="preserve">- </w:t>
      </w:r>
      <w:r w:rsidRPr="00826FCC">
        <w:rPr>
          <w:rFonts w:ascii="Times New Roman" w:eastAsia="Times New Roman" w:hAnsi="Times New Roman" w:cs="Times New Roman"/>
          <w:sz w:val="28"/>
          <w:szCs w:val="28"/>
          <w:lang w:eastAsia="zh-CN"/>
        </w:rPr>
        <w:t>проведены работы по монтажу системой тревожной сигнализации (стационарных кнопок экстренного вызова полиции) в восьми муниципальных казенных учреждениях культуры;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проведено техническое обслуживание оборудования системы экстренного оповещения работников и посетителей объекта о потенциальной угрозе возникновения или о возникновении чрезвычайной ситуации в 21-ом учреждении культуры и в 2-х учреждениях дополнительного образования в сфере культуры;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111111"/>
          <w:sz w:val="28"/>
          <w:szCs w:val="28"/>
          <w:shd w:val="clear" w:color="auto" w:fill="FFFFFF"/>
        </w:rPr>
      </w:pPr>
      <w:r w:rsidRPr="00826FCC">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color w:val="111111"/>
          <w:sz w:val="28"/>
          <w:szCs w:val="28"/>
          <w:shd w:val="clear" w:color="auto" w:fill="FFFFFF"/>
        </w:rPr>
        <w:t>частными охранными предприятиями обеспечена охрана 19 общеобразовательных организаций, 17 дошкольных образовательных организаций, 1 учреждения дополнительного образования (в дневное время);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color w:val="1C1C1C"/>
          <w:sz w:val="28"/>
          <w:szCs w:val="28"/>
          <w:shd w:val="clear" w:color="auto" w:fill="FFFFFF"/>
          <w:lang w:eastAsia="ru-RU"/>
        </w:rPr>
      </w:pPr>
      <w:r w:rsidRPr="00826FCC">
        <w:rPr>
          <w:rFonts w:ascii="Times New Roman" w:eastAsia="Times New Roman" w:hAnsi="Times New Roman" w:cs="Times New Roman"/>
          <w:color w:val="111111"/>
          <w:sz w:val="28"/>
          <w:szCs w:val="28"/>
          <w:shd w:val="clear" w:color="auto" w:fill="FFFFFF"/>
        </w:rPr>
        <w:t xml:space="preserve">- </w:t>
      </w:r>
      <w:r w:rsidRPr="00826FCC">
        <w:rPr>
          <w:rFonts w:ascii="Times New Roman" w:eastAsia="Times New Roman" w:hAnsi="Times New Roman" w:cs="Times New Roman"/>
          <w:color w:val="1C1C1C"/>
          <w:sz w:val="28"/>
          <w:szCs w:val="28"/>
          <w:shd w:val="clear" w:color="auto" w:fill="FFFFFF"/>
          <w:lang w:eastAsia="ru-RU"/>
        </w:rPr>
        <w:t>получено положительное заключение на техническое задание по созданию и внедрение участка аппаратно-программного комплекса «Безопасный город» на территории округа для объекта капитального строительства «Создание муниципальной автоматизированной системы централизованного оповещения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shd w:val="clear" w:color="auto" w:fill="FFFFFF"/>
        </w:rPr>
      </w:pPr>
      <w:r w:rsidRPr="00826FCC">
        <w:rPr>
          <w:rFonts w:ascii="Times New Roman" w:eastAsia="Times New Roman" w:hAnsi="Times New Roman" w:cs="Times New Roman"/>
          <w:sz w:val="28"/>
          <w:szCs w:val="28"/>
          <w:lang w:eastAsia="zh-CN"/>
        </w:rPr>
        <w:t xml:space="preserve">Результатом исполнения вышеуказанных мероприятий </w:t>
      </w:r>
      <w:r w:rsidRPr="00826FCC">
        <w:rPr>
          <w:rFonts w:ascii="Times New Roman" w:eastAsia="Calibri" w:hAnsi="Times New Roman" w:cs="Times New Roman"/>
          <w:sz w:val="28"/>
          <w:szCs w:val="28"/>
          <w:shd w:val="clear" w:color="auto" w:fill="FFFFFF"/>
        </w:rPr>
        <w:t>в 2023 году  стало:</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shd w:val="clear" w:color="auto" w:fill="FFFFFF"/>
        </w:rPr>
      </w:pPr>
      <w:r w:rsidRPr="00826FCC">
        <w:rPr>
          <w:rFonts w:ascii="Times New Roman" w:eastAsia="Calibri" w:hAnsi="Times New Roman" w:cs="Times New Roman"/>
          <w:sz w:val="28"/>
          <w:szCs w:val="28"/>
          <w:shd w:val="clear" w:color="auto" w:fill="FFFFFF"/>
        </w:rPr>
        <w:t>уровень обеспечения безопасности в учреждениях образования муниципальной собственности составил 100%;</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shd w:val="clear" w:color="auto" w:fill="FFFFFF"/>
        </w:rPr>
      </w:pPr>
      <w:r w:rsidRPr="00826FCC">
        <w:rPr>
          <w:rFonts w:ascii="Times New Roman" w:eastAsia="Calibri" w:hAnsi="Times New Roman" w:cs="Times New Roman"/>
          <w:sz w:val="28"/>
          <w:szCs w:val="28"/>
          <w:shd w:val="clear" w:color="auto" w:fill="FFFFFF"/>
        </w:rPr>
        <w:t xml:space="preserve">доля образовательных организаций, обустроенных целостными </w:t>
      </w:r>
      <w:proofErr w:type="spellStart"/>
      <w:r w:rsidRPr="00826FCC">
        <w:rPr>
          <w:rFonts w:ascii="Times New Roman" w:eastAsia="Calibri" w:hAnsi="Times New Roman" w:cs="Times New Roman"/>
          <w:sz w:val="28"/>
          <w:szCs w:val="28"/>
          <w:shd w:val="clear" w:color="auto" w:fill="FFFFFF"/>
        </w:rPr>
        <w:t>периметральными</w:t>
      </w:r>
      <w:proofErr w:type="spellEnd"/>
      <w:r w:rsidRPr="00826FCC">
        <w:rPr>
          <w:rFonts w:ascii="Times New Roman" w:eastAsia="Calibri" w:hAnsi="Times New Roman" w:cs="Times New Roman"/>
          <w:sz w:val="28"/>
          <w:szCs w:val="28"/>
          <w:shd w:val="clear" w:color="auto" w:fill="FFFFFF"/>
        </w:rPr>
        <w:t xml:space="preserve"> ограждениями, в общем количестве муниципальных образовательных учреждений округа осталась на уровне 2022 года и составила 84,21 %;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shd w:val="clear" w:color="auto" w:fill="FFFFFF"/>
        </w:rPr>
      </w:pPr>
      <w:r w:rsidRPr="00826FCC">
        <w:rPr>
          <w:rFonts w:ascii="Times New Roman" w:eastAsia="Calibri" w:hAnsi="Times New Roman" w:cs="Times New Roman"/>
          <w:sz w:val="28"/>
          <w:szCs w:val="28"/>
          <w:shd w:val="clear" w:color="auto" w:fill="FFFFFF"/>
        </w:rPr>
        <w:t>реагирование дежурно-диспетчерского персонала системы-112 на вызовы (сообщения), поступившие по единому номеру «112», от общего количества поступивших вызовов (сообщений) по единому номеру «112» - 100%;</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shd w:val="clear" w:color="auto" w:fill="FFFFFF"/>
        </w:rPr>
      </w:pPr>
      <w:r w:rsidRPr="00826FCC">
        <w:rPr>
          <w:rFonts w:ascii="Times New Roman" w:eastAsia="Calibri" w:hAnsi="Times New Roman" w:cs="Times New Roman"/>
          <w:sz w:val="28"/>
          <w:szCs w:val="28"/>
          <w:shd w:val="clear" w:color="auto" w:fill="FFFFFF"/>
        </w:rPr>
        <w:t>доля дежурно-диспетчерского персонала системы-112, прошедшего профессиональное обучение, в общем количестве дежурно-диспетчерского персонала системы-112 в округе 100%.</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libri" w:hAnsi="Times New Roman" w:cs="Times New Roman"/>
          <w:sz w:val="28"/>
          <w:szCs w:val="28"/>
          <w:shd w:val="clear" w:color="auto" w:fill="FFFFFF"/>
        </w:rPr>
        <w:t xml:space="preserve">Цель достигнута. Доля населения округа, охваченного системой обеспечения вызова экстренных оперативных служб по единому номеру «112» от общего числа населения округа, проживающего в населенных </w:t>
      </w:r>
      <w:r w:rsidRPr="00826FCC">
        <w:rPr>
          <w:rFonts w:ascii="Times New Roman" w:eastAsia="Calibri" w:hAnsi="Times New Roman" w:cs="Times New Roman"/>
          <w:sz w:val="28"/>
          <w:szCs w:val="28"/>
          <w:shd w:val="clear" w:color="auto" w:fill="FFFFFF"/>
        </w:rPr>
        <w:lastRenderedPageBreak/>
        <w:t xml:space="preserve">пунктах, в которых </w:t>
      </w:r>
      <w:proofErr w:type="gramStart"/>
      <w:r w:rsidRPr="00826FCC">
        <w:rPr>
          <w:rFonts w:ascii="Times New Roman" w:eastAsia="Calibri" w:hAnsi="Times New Roman" w:cs="Times New Roman"/>
          <w:sz w:val="28"/>
          <w:szCs w:val="28"/>
          <w:shd w:val="clear" w:color="auto" w:fill="FFFFFF"/>
        </w:rPr>
        <w:t>имеется техническая возможность доступа к данной системе в 2023 году составляет</w:t>
      </w:r>
      <w:proofErr w:type="gramEnd"/>
      <w:r w:rsidRPr="00826FCC">
        <w:rPr>
          <w:rFonts w:ascii="Times New Roman" w:eastAsia="Calibri" w:hAnsi="Times New Roman" w:cs="Times New Roman"/>
          <w:sz w:val="28"/>
          <w:szCs w:val="28"/>
          <w:shd w:val="clear" w:color="auto" w:fill="FFFFFF"/>
        </w:rPr>
        <w:t xml:space="preserve"> 100%.</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sz w:val="28"/>
          <w:szCs w:val="28"/>
          <w:lang w:eastAsia="zh-CN"/>
        </w:rPr>
        <w:t>Программа «Совершенствование организации деятельности органов местного самоуправления».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Ответственный исполнитель Программы - отдел по организационно-кадровым вопросам и профилактике коррупционных правонарушений администрации Петровского городского округа Ставропольского края (далее - отдел по организационно-кадровым вопросам и профилактике коррупционных правонарушений).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Cs/>
          <w:sz w:val="28"/>
          <w:szCs w:val="28"/>
          <w:lang w:eastAsia="zh-CN"/>
        </w:rPr>
      </w:pPr>
      <w:r w:rsidRPr="00826FCC">
        <w:rPr>
          <w:rFonts w:ascii="Times New Roman" w:eastAsia="Times New Roman" w:hAnsi="Times New Roman" w:cs="Times New Roman"/>
          <w:bCs/>
          <w:sz w:val="28"/>
          <w:szCs w:val="28"/>
          <w:lang w:eastAsia="zh-CN"/>
        </w:rPr>
        <w:t xml:space="preserve">Соисполнители Программы - </w:t>
      </w:r>
      <w:r w:rsidRPr="00826FCC">
        <w:rPr>
          <w:rFonts w:ascii="Times New Roman" w:eastAsia="Times New Roman" w:hAnsi="Times New Roman" w:cs="Times New Roman"/>
          <w:sz w:val="28"/>
          <w:szCs w:val="28"/>
          <w:lang w:eastAsia="zh-CN"/>
        </w:rPr>
        <w:t xml:space="preserve">отделы и органы администрации; </w:t>
      </w:r>
      <w:r w:rsidRPr="00826FCC">
        <w:rPr>
          <w:rFonts w:ascii="Times New Roman" w:eastAsia="Times New Roman" w:hAnsi="Times New Roman" w:cs="Times New Roman"/>
          <w:bCs/>
          <w:sz w:val="28"/>
          <w:szCs w:val="28"/>
          <w:lang w:eastAsia="zh-CN"/>
        </w:rPr>
        <w:t>Совет депутатов Петровского городского округа Ставропольского края (далее – Совет депутатов).</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Cs/>
          <w:sz w:val="28"/>
          <w:szCs w:val="28"/>
          <w:lang w:eastAsia="zh-CN"/>
        </w:rPr>
      </w:pPr>
      <w:r w:rsidRPr="00826FCC">
        <w:rPr>
          <w:rFonts w:ascii="Times New Roman" w:eastAsia="Times New Roman" w:hAnsi="Times New Roman" w:cs="Times New Roman"/>
          <w:bCs/>
          <w:sz w:val="28"/>
          <w:szCs w:val="28"/>
          <w:lang w:eastAsia="zh-CN"/>
        </w:rPr>
        <w:t>Участники Программы - предприятия, организации и индивидуальные предприниматели, осуществляющие деятельность на территории Петровского городского округа, 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 (далее - МКУ «МФЦ в Петровском районе СК»).</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Программа содержит 6 подпрограмм, направленных на достижение 6 целей Программы: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«Развитие муниципальной службы»;</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highlight w:val="white"/>
          <w:lang w:eastAsia="zh-CN" w:bidi="ru-RU"/>
        </w:rPr>
      </w:pPr>
      <w:r w:rsidRPr="00826FCC">
        <w:rPr>
          <w:rFonts w:ascii="Times New Roman" w:eastAsia="Times New Roman" w:hAnsi="Times New Roman" w:cs="Times New Roman"/>
          <w:sz w:val="28"/>
          <w:szCs w:val="28"/>
          <w:shd w:val="clear" w:color="auto" w:fill="FFFFFF"/>
          <w:lang w:eastAsia="zh-CN" w:bidi="ru-RU"/>
        </w:rPr>
        <w:t>- «</w:t>
      </w:r>
      <w:r w:rsidRPr="00826FCC">
        <w:rPr>
          <w:rFonts w:ascii="Times New Roman" w:eastAsia="Times New Roman" w:hAnsi="Times New Roman" w:cs="Times New Roman"/>
          <w:sz w:val="28"/>
          <w:szCs w:val="28"/>
          <w:lang w:eastAsia="zh-CN"/>
        </w:rPr>
        <w:t>Обеспечение публичной деятельности и информационной открытости органов местного самоуправления</w:t>
      </w:r>
      <w:r w:rsidRPr="00826FCC">
        <w:rPr>
          <w:rFonts w:ascii="Times New Roman" w:eastAsia="Times New Roman" w:hAnsi="Times New Roman" w:cs="Times New Roman"/>
          <w:sz w:val="28"/>
          <w:szCs w:val="28"/>
          <w:shd w:val="clear" w:color="auto" w:fill="FFFFFF"/>
          <w:lang w:eastAsia="zh-CN" w:bidi="ru-RU"/>
        </w:rPr>
        <w:t>»;</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w:t>
      </w:r>
      <w:bookmarkStart w:id="6" w:name="_Hlk493149833"/>
      <w:r w:rsidRPr="00826FCC">
        <w:rPr>
          <w:rFonts w:ascii="Times New Roman" w:eastAsia="Times New Roman" w:hAnsi="Times New Roman" w:cs="Times New Roman"/>
          <w:sz w:val="28"/>
          <w:szCs w:val="28"/>
          <w:lang w:eastAsia="zh-CN"/>
        </w:rPr>
        <w:t>Снижение административных барьеров, оптимизация и повышение качества предоставления государственных и муниципальных услуг</w:t>
      </w:r>
      <w:bookmarkEnd w:id="6"/>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Cs/>
          <w:sz w:val="28"/>
          <w:szCs w:val="28"/>
          <w:lang w:eastAsia="zh-CN"/>
        </w:rPr>
      </w:pPr>
      <w:r w:rsidRPr="00826FCC">
        <w:rPr>
          <w:rFonts w:ascii="Times New Roman" w:eastAsia="Times New Roman" w:hAnsi="Times New Roman" w:cs="Times New Roman"/>
          <w:bCs/>
          <w:sz w:val="28"/>
          <w:szCs w:val="28"/>
          <w:lang w:eastAsia="zh-CN"/>
        </w:rPr>
        <w:t xml:space="preserve">- </w:t>
      </w:r>
      <w:bookmarkStart w:id="7" w:name="_Hlk493771184"/>
      <w:r w:rsidRPr="00826FCC">
        <w:rPr>
          <w:rFonts w:ascii="Times New Roman" w:eastAsia="Times New Roman" w:hAnsi="Times New Roman" w:cs="Times New Roman"/>
          <w:bCs/>
          <w:sz w:val="28"/>
          <w:szCs w:val="28"/>
          <w:lang w:eastAsia="zh-CN"/>
        </w:rPr>
        <w:t>«</w:t>
      </w:r>
      <w:r w:rsidRPr="00826FCC">
        <w:rPr>
          <w:rFonts w:ascii="Times New Roman" w:eastAsia="Times New Roman" w:hAnsi="Times New Roman" w:cs="Times New Roman"/>
          <w:sz w:val="28"/>
          <w:szCs w:val="28"/>
          <w:lang w:eastAsia="zh-CN"/>
        </w:rPr>
        <w:t>Организация и проведение мероприятий на территории Петровского городского округа</w:t>
      </w:r>
      <w:r w:rsidRPr="00826FCC">
        <w:rPr>
          <w:rFonts w:ascii="Times New Roman" w:eastAsia="Times New Roman" w:hAnsi="Times New Roman" w:cs="Times New Roman"/>
          <w:bCs/>
          <w:sz w:val="28"/>
          <w:szCs w:val="28"/>
          <w:lang w:eastAsia="zh-CN"/>
        </w:rPr>
        <w:t xml:space="preserve">»; </w:t>
      </w:r>
      <w:bookmarkEnd w:id="7"/>
    </w:p>
    <w:p w:rsidR="00826FCC" w:rsidRPr="00826FCC" w:rsidRDefault="00826FCC" w:rsidP="00826FCC">
      <w:pPr>
        <w:suppressAutoHyphens/>
        <w:spacing w:after="0" w:line="240" w:lineRule="auto"/>
        <w:ind w:firstLine="709"/>
        <w:jc w:val="both"/>
        <w:rPr>
          <w:rFonts w:ascii="Times New Roman" w:eastAsia="Times New Roman" w:hAnsi="Times New Roman" w:cs="Times New Roman"/>
          <w:bCs/>
          <w:sz w:val="28"/>
          <w:szCs w:val="28"/>
          <w:lang w:eastAsia="zh-CN"/>
        </w:rPr>
      </w:pPr>
      <w:r w:rsidRPr="00826FCC">
        <w:rPr>
          <w:rFonts w:ascii="Times New Roman" w:eastAsia="Times New Roman" w:hAnsi="Times New Roman" w:cs="Times New Roman"/>
          <w:bCs/>
          <w:sz w:val="28"/>
          <w:szCs w:val="28"/>
          <w:lang w:eastAsia="zh-CN"/>
        </w:rPr>
        <w:t>- «</w:t>
      </w:r>
      <w:r w:rsidRPr="00826FCC">
        <w:rPr>
          <w:rFonts w:ascii="Times New Roman" w:eastAsia="Arial" w:hAnsi="Times New Roman" w:cs="Times New Roman"/>
          <w:sz w:val="28"/>
          <w:szCs w:val="28"/>
          <w:lang w:eastAsia="zh-CN" w:bidi="ru-RU"/>
        </w:rPr>
        <w:t>Информатизация органов местного самоуправления</w:t>
      </w:r>
      <w:r w:rsidRPr="00826FCC">
        <w:rPr>
          <w:rFonts w:ascii="Times New Roman" w:eastAsia="Times New Roman" w:hAnsi="Times New Roman" w:cs="Times New Roman"/>
          <w:bCs/>
          <w:sz w:val="28"/>
          <w:szCs w:val="28"/>
          <w:lang w:eastAsia="zh-CN"/>
        </w:rPr>
        <w:t>»;</w:t>
      </w:r>
    </w:p>
    <w:p w:rsidR="00826FCC" w:rsidRPr="00826FCC" w:rsidRDefault="00826FCC" w:rsidP="00826FCC">
      <w:pPr>
        <w:suppressAutoHyphens/>
        <w:spacing w:after="0" w:line="240" w:lineRule="auto"/>
        <w:ind w:firstLine="709"/>
        <w:jc w:val="both"/>
        <w:rPr>
          <w:rFonts w:ascii="Times New Roman" w:eastAsia="Cambria" w:hAnsi="Times New Roman" w:cs="Times New Roman"/>
          <w:sz w:val="28"/>
          <w:szCs w:val="28"/>
          <w:lang w:eastAsia="zh-CN"/>
        </w:rPr>
      </w:pPr>
      <w:r w:rsidRPr="00826FCC">
        <w:rPr>
          <w:rFonts w:ascii="Times New Roman" w:eastAsia="Cambria" w:hAnsi="Times New Roman" w:cs="Times New Roman"/>
          <w:sz w:val="28"/>
          <w:szCs w:val="28"/>
          <w:lang w:eastAsia="zh-CN"/>
        </w:rPr>
        <w:t xml:space="preserve">- «Обеспечение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 и </w:t>
      </w:r>
      <w:proofErr w:type="spellStart"/>
      <w:r w:rsidRPr="00826FCC">
        <w:rPr>
          <w:rFonts w:ascii="Times New Roman" w:eastAsia="Cambria" w:hAnsi="Times New Roman" w:cs="Times New Roman"/>
          <w:sz w:val="28"/>
          <w:szCs w:val="28"/>
          <w:lang w:eastAsia="zh-CN"/>
        </w:rPr>
        <w:t>общепрограммные</w:t>
      </w:r>
      <w:proofErr w:type="spellEnd"/>
      <w:r w:rsidRPr="00826FCC">
        <w:rPr>
          <w:rFonts w:ascii="Times New Roman" w:eastAsia="Cambria" w:hAnsi="Times New Roman" w:cs="Times New Roman"/>
          <w:sz w:val="28"/>
          <w:szCs w:val="28"/>
          <w:lang w:eastAsia="zh-CN"/>
        </w:rPr>
        <w:t xml:space="preserve"> мероприятия»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Cambria" w:hAnsi="Times New Roman" w:cs="Times New Roman"/>
          <w:b/>
          <w:i/>
          <w:sz w:val="28"/>
          <w:szCs w:val="28"/>
          <w:lang w:eastAsia="zh-CN"/>
        </w:rPr>
        <w:t>Цель 1. Повышение профессионализма и компетентности муниципальных служащих.</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sz w:val="28"/>
          <w:szCs w:val="28"/>
          <w:lang w:eastAsia="zh-CN"/>
        </w:rPr>
        <w:t xml:space="preserve">На достижение цели направлена </w:t>
      </w:r>
      <w:r w:rsidRPr="00826FCC">
        <w:rPr>
          <w:rFonts w:ascii="Times New Roman" w:eastAsia="Times New Roman" w:hAnsi="Times New Roman" w:cs="Times New Roman"/>
          <w:i/>
          <w:sz w:val="28"/>
          <w:szCs w:val="28"/>
          <w:lang w:eastAsia="zh-CN"/>
        </w:rPr>
        <w:t>задача: «Системное развитие муниципальной службы и механизмов профилактики коррупционных правонарушений».</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Одним из инструментов повышения эффективности муниципального управления в 2023 году являлось усовершенствование нормативной правовой базы, регулирующей вопросы муниципальной службы и повышение эффективности кадровой политики в системе муниципальной службы в целях улучшения кадрового состава муниципальных служащих.</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 xml:space="preserve">Так, в рамках реализации обозначенной задачи в течение всего отчетного периода осуществлялся мониторинг изменений законодательства Российской Федерации и Ставропольского края о муниципальной службе и в сфере противодействия коррупции. </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отчетном периоде разработан и принят 21 нормативный правовой акт, регулирующий  вопросы муниципальной службы и профилактики коррупционных правонарушений, из них 17  актуализированы. Данные нормативные правовые акты соответствуют действующему законодательству Российской Федерации и Ставропольского края.</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Доля принятых нормативно-правовых актов администрации, регулирующих вопросы муниципальной службы, в соответствии с законодательством Российской Федерации и Ставропольского края составила 100%.</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отчетном периоде ежегодное повышение квалификации прошли 37 муниципальных служащих, </w:t>
      </w:r>
      <w:r w:rsidRPr="00826FCC">
        <w:rPr>
          <w:rFonts w:ascii="Times New Roman" w:eastAsia="Times New Roman" w:hAnsi="Times New Roman" w:cs="Times New Roman"/>
          <w:bCs/>
          <w:sz w:val="28"/>
          <w:szCs w:val="28"/>
          <w:lang w:eastAsia="zh-CN"/>
        </w:rPr>
        <w:t>в том числе по образовательным программам в области противодействия коррупции: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bidi="ru-RU"/>
        </w:rPr>
      </w:pPr>
      <w:r w:rsidRPr="00826FCC">
        <w:rPr>
          <w:rFonts w:ascii="Times New Roman" w:eastAsia="Times New Roman" w:hAnsi="Times New Roman" w:cs="Times New Roman"/>
          <w:sz w:val="28"/>
          <w:szCs w:val="28"/>
          <w:lang w:eastAsia="zh-CN"/>
        </w:rPr>
        <w:t xml:space="preserve"> - </w:t>
      </w:r>
      <w:r w:rsidRPr="00826FCC">
        <w:rPr>
          <w:rFonts w:ascii="Times New Roman" w:eastAsia="Times New Roman" w:hAnsi="Times New Roman" w:cs="Times New Roman"/>
          <w:sz w:val="28"/>
          <w:szCs w:val="28"/>
          <w:lang w:eastAsia="zh-CN" w:bidi="ru-RU"/>
        </w:rPr>
        <w:t xml:space="preserve">22 муниципальных служащих прошли повышение уровня профессиональных компетенций путем повышения квалификации по образовательным программам разных направлений деятельности, из них </w:t>
      </w:r>
      <w:r w:rsidRPr="00826FCC">
        <w:rPr>
          <w:rFonts w:ascii="Times New Roman" w:eastAsia="Times New Roman" w:hAnsi="Times New Roman" w:cs="Times New Roman"/>
          <w:sz w:val="28"/>
          <w:szCs w:val="28"/>
          <w:lang w:eastAsia="zh-CN"/>
        </w:rPr>
        <w:t>13 муниципальных служащих, впервые поступивших на муниципальную службу, и 9 муниципальных служащих, в должностные обязанности которых входит проведение закупок товаров, работ, услуг для обеспечения муниципальных нужд;</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Cs/>
          <w:sz w:val="28"/>
          <w:szCs w:val="28"/>
          <w:lang w:eastAsia="zh-CN"/>
        </w:rPr>
      </w:pPr>
      <w:r w:rsidRPr="00826FCC">
        <w:rPr>
          <w:rFonts w:ascii="Times New Roman" w:eastAsia="Times New Roman" w:hAnsi="Times New Roman" w:cs="Times New Roman"/>
          <w:sz w:val="28"/>
          <w:szCs w:val="28"/>
          <w:lang w:eastAsia="zh-CN" w:bidi="ru-RU"/>
        </w:rPr>
        <w:t xml:space="preserve">- 15 муниципальных служащих прошли </w:t>
      </w:r>
      <w:r w:rsidRPr="00826FCC">
        <w:rPr>
          <w:rFonts w:ascii="Times New Roman" w:eastAsia="Times New Roman" w:hAnsi="Times New Roman" w:cs="Times New Roman"/>
          <w:bCs/>
          <w:sz w:val="28"/>
          <w:szCs w:val="28"/>
          <w:lang w:eastAsia="zh-CN"/>
        </w:rPr>
        <w:t>повышение квалификации по образовательным программам в области противодействия коррупции.</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mbria" w:hAnsi="Times New Roman" w:cs="Times New Roman"/>
          <w:sz w:val="28"/>
          <w:szCs w:val="28"/>
          <w:lang w:eastAsia="ar-SA"/>
        </w:rPr>
      </w:pPr>
      <w:r w:rsidRPr="00826FCC">
        <w:rPr>
          <w:rFonts w:ascii="Times New Roman" w:eastAsia="Cambria" w:hAnsi="Times New Roman" w:cs="Times New Roman"/>
          <w:sz w:val="28"/>
          <w:szCs w:val="28"/>
          <w:lang w:eastAsia="ar-SA"/>
        </w:rPr>
        <w:t>Доля муниципальных служащих, получивших документ о повышении квалификации, от общего числа муниципальных служащих, проходивших повышение квалификации – 100%</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Целенаправленно проводилась работа по эффективному использованию кадрового резерва округа. </w:t>
      </w:r>
    </w:p>
    <w:p w:rsidR="00826FCC" w:rsidRPr="00826FCC" w:rsidRDefault="00826FCC" w:rsidP="00826FCC">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Вакантные должности муниципальной службы в администрации, на которые сформирован кадровый резерв, замещаются из кадрового резерва. На вакантную должность из кадрового резерва на замещение вакантных должностей муниципальной службы в 2023 году назначено 9 кандидатов.</w:t>
      </w:r>
    </w:p>
    <w:p w:rsidR="00826FCC" w:rsidRPr="00826FCC" w:rsidRDefault="00826FCC" w:rsidP="00826FCC">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w:t>
      </w:r>
      <w:r w:rsidRPr="00826FCC">
        <w:rPr>
          <w:rFonts w:ascii="Times New Roman" w:eastAsia="Cambria" w:hAnsi="Times New Roman" w:cs="Times New Roman"/>
          <w:sz w:val="28"/>
          <w:szCs w:val="28"/>
          <w:lang w:eastAsia="zh-CN"/>
        </w:rPr>
        <w:t xml:space="preserve">оля </w:t>
      </w:r>
      <w:r w:rsidRPr="00826FCC">
        <w:rPr>
          <w:rFonts w:ascii="Times New Roman" w:eastAsia="Times New Roman" w:hAnsi="Times New Roman" w:cs="Times New Roman"/>
          <w:sz w:val="28"/>
          <w:szCs w:val="28"/>
          <w:lang w:eastAsia="zh-CN"/>
        </w:rPr>
        <w:t xml:space="preserve">назначений на должности муниципальной службы из кадрового резерва, в общем объеме назначений на должности муниципальной службы, на которые сформирован кадровый резерв, в отчетном периоде составила 100%.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Список резерва управленческих кадров округа по состоянию на 29.12.2023 г. актуален.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Еще одним инструментом повышения эффективности муниципального управления в 2023 году являлось формирование у населения округа нетерпимого отношения к проявлению коррупции, повышению уровня правосознания граждан.</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lastRenderedPageBreak/>
        <w:t xml:space="preserve">В отчетном периоде 2023 года была разработана и изготовлена печатная продукция антикоррупционной направленности: календари карманные антикоррупционной направленности на 2024 год, календари настенные на 2024 год, календари - домики перекидные, листовки, баннеры, брошюры «Формы, образцы документов».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Количество изготовленной печатной продукции (календарей, плакатов, буклетов, брошюр, баннеров и т.д.) антикоррупционной направленности – 743 единицы.</w:t>
      </w:r>
      <w:proofErr w:type="gramEnd"/>
    </w:p>
    <w:p w:rsidR="00826FCC" w:rsidRPr="00826FCC" w:rsidRDefault="00826FCC" w:rsidP="00826FCC">
      <w:pPr>
        <w:widowControl w:val="0"/>
        <w:suppressAutoHyphens/>
        <w:autoSpaceDE w:val="0"/>
        <w:snapToGri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Цель достигнута. Доля муниципальных служащих, признанных соответствующими замещаемой должности муниципальной службы, на основании решения аттестационной комиссии в общей численности муниципальных служащих в 2023 году составила 100%.</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Times New Roman" w:hAnsi="Times New Roman" w:cs="Times New Roman"/>
          <w:b/>
          <w:bCs/>
          <w:i/>
          <w:sz w:val="28"/>
          <w:szCs w:val="28"/>
          <w:lang w:eastAsia="zh-CN"/>
        </w:rPr>
        <w:t xml:space="preserve">Цель 2. </w:t>
      </w:r>
      <w:r w:rsidRPr="00826FCC">
        <w:rPr>
          <w:rFonts w:ascii="Times New Roman" w:eastAsia="Times New Roman" w:hAnsi="Times New Roman" w:cs="Times New Roman"/>
          <w:b/>
          <w:i/>
          <w:sz w:val="28"/>
          <w:szCs w:val="28"/>
          <w:lang w:eastAsia="zh-CN"/>
        </w:rPr>
        <w:t>«Формирование открытого информационного пространства на территории Петровского городского округа,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На достижение данной цели направлена 1 задача.</w:t>
      </w:r>
      <w:r w:rsidRPr="00826FCC">
        <w:rPr>
          <w:rFonts w:ascii="Times New Roman" w:eastAsia="Times New Roman" w:hAnsi="Times New Roman" w:cs="Times New Roman"/>
          <w:i/>
          <w:sz w:val="28"/>
          <w:szCs w:val="28"/>
          <w:lang w:eastAsia="zh-CN"/>
        </w:rPr>
        <w:t xml:space="preserve"> </w:t>
      </w:r>
      <w:proofErr w:type="gramStart"/>
      <w:r w:rsidRPr="00826FCC">
        <w:rPr>
          <w:rFonts w:ascii="Times New Roman" w:eastAsia="Times New Roman" w:hAnsi="Times New Roman" w:cs="Times New Roman"/>
          <w:i/>
          <w:sz w:val="28"/>
          <w:szCs w:val="28"/>
          <w:lang w:eastAsia="zh-CN"/>
        </w:rPr>
        <w:t>«Эффективное взаимодействие со средствами массовой информации для освещения деятельности органов местного самоуправления</w:t>
      </w:r>
      <w:r w:rsidR="005A20E9">
        <w:rPr>
          <w:rFonts w:ascii="Times New Roman" w:eastAsia="Times New Roman" w:hAnsi="Times New Roman" w:cs="Times New Roman"/>
          <w:i/>
          <w:sz w:val="28"/>
          <w:szCs w:val="28"/>
          <w:lang w:eastAsia="zh-CN"/>
        </w:rPr>
        <w:t xml:space="preserve"> Петровского городского округа», </w:t>
      </w:r>
      <w:r w:rsidRPr="00826FCC">
        <w:rPr>
          <w:rFonts w:ascii="Times New Roman" w:eastAsia="Times New Roman" w:hAnsi="Times New Roman" w:cs="Times New Roman"/>
          <w:sz w:val="28"/>
          <w:szCs w:val="28"/>
          <w:lang w:eastAsia="zh-CN"/>
        </w:rPr>
        <w:t xml:space="preserve">в рамках решения которой успешно осуществлялась реализация механизмов эффективного информационного взаимодействия с населением, в том числе и через официальные информационные ресурсы в сети «Интернет» - аккаунты администрации и главы округа в социальных сетях «Одноклассники», «В контакте», </w:t>
      </w:r>
      <w:proofErr w:type="spellStart"/>
      <w:r w:rsidRPr="00826FCC">
        <w:rPr>
          <w:rFonts w:ascii="Times New Roman" w:eastAsia="Times New Roman" w:hAnsi="Times New Roman" w:cs="Times New Roman"/>
          <w:sz w:val="28"/>
          <w:szCs w:val="28"/>
          <w:lang w:eastAsia="zh-CN"/>
        </w:rPr>
        <w:t>мессенджере</w:t>
      </w:r>
      <w:proofErr w:type="spellEnd"/>
      <w:r w:rsidRPr="00826FCC">
        <w:rPr>
          <w:rFonts w:ascii="Times New Roman" w:eastAsia="Times New Roman" w:hAnsi="Times New Roman" w:cs="Times New Roman"/>
          <w:sz w:val="28"/>
          <w:szCs w:val="28"/>
          <w:lang w:eastAsia="zh-CN"/>
        </w:rPr>
        <w:t xml:space="preserve"> «Телеграмм».</w:t>
      </w:r>
      <w:proofErr w:type="gramEnd"/>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pacing w:val="-4"/>
          <w:sz w:val="28"/>
          <w:szCs w:val="28"/>
          <w:lang w:eastAsia="zh-CN"/>
        </w:rPr>
        <w:t>Д</w:t>
      </w:r>
      <w:r w:rsidRPr="00826FCC">
        <w:rPr>
          <w:rFonts w:ascii="Times New Roman" w:eastAsia="Times New Roman" w:hAnsi="Times New Roman" w:cs="Times New Roman"/>
          <w:sz w:val="28"/>
          <w:szCs w:val="28"/>
          <w:lang w:eastAsia="zh-CN"/>
        </w:rPr>
        <w:t>еятельность органов местного самоуправления в части обеспечения публичной деятельности и информационной открытости осуществлялась в соответствии с Федеральным законом № 8-ФЗ «Об обеспечении доступа к информации о деятельности государственных органов и органов местного самоуправления» посредством опубликования сведений, относящихся к информации открытого доступа, на официальном сайте администрации.</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Мониторинг информационной открытости органов местного самоуправления округа за 2023 год показал, что общее количество наиболее значимых информационных материалов (пресс-релизов, новостей, анонсов, статей и иных материалов) о деятельности органов местного самоуправления округа, размещенных на официальном сайте администрации в информационно-телекоммуникационной сети «Интернет», составило 937  единиц.</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shd w:val="clear" w:color="auto" w:fill="FFFFFF"/>
          <w:lang w:eastAsia="zh-CN"/>
        </w:rPr>
        <w:t xml:space="preserve">В </w:t>
      </w:r>
      <w:r w:rsidRPr="00826FCC">
        <w:rPr>
          <w:rFonts w:ascii="Times New Roman" w:eastAsia="Times New Roman" w:hAnsi="Times New Roman" w:cs="Times New Roman"/>
          <w:sz w:val="28"/>
          <w:szCs w:val="28"/>
          <w:lang w:eastAsia="zh-CN"/>
        </w:rPr>
        <w:t xml:space="preserve">целях формирования открытого информационного пространства на территории округа организовано эффективное взаимодействие администрации с печатным средством массовой информации, действующим на территории округа (газета «Петровские вести») по вопросам </w:t>
      </w:r>
      <w:proofErr w:type="gramStart"/>
      <w:r w:rsidRPr="00826FCC">
        <w:rPr>
          <w:rFonts w:ascii="Times New Roman" w:eastAsia="Times New Roman" w:hAnsi="Times New Roman" w:cs="Times New Roman"/>
          <w:sz w:val="28"/>
          <w:szCs w:val="28"/>
          <w:lang w:eastAsia="zh-CN"/>
        </w:rPr>
        <w:t>освещения деятельности органов местного самоуправления округа</w:t>
      </w:r>
      <w:proofErr w:type="gramEnd"/>
      <w:r w:rsidRPr="00826FCC">
        <w:rPr>
          <w:rFonts w:ascii="Times New Roman" w:eastAsia="Times New Roman" w:hAnsi="Times New Roman" w:cs="Times New Roman"/>
          <w:sz w:val="28"/>
          <w:szCs w:val="28"/>
          <w:lang w:eastAsia="zh-CN"/>
        </w:rPr>
        <w:t>.</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lastRenderedPageBreak/>
        <w:t xml:space="preserve">Активно используется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округа, о развитии его общественной инфраструктуры и иной официальной информации </w:t>
      </w:r>
      <w:r w:rsidRPr="00826FCC">
        <w:rPr>
          <w:rFonts w:ascii="Times New Roman" w:eastAsia="Times New Roman" w:hAnsi="Times New Roman" w:cs="Times New Roman"/>
          <w:sz w:val="28"/>
          <w:szCs w:val="28"/>
          <w:shd w:val="clear" w:color="auto" w:fill="FFFFFF"/>
          <w:lang w:eastAsia="zh-CN"/>
        </w:rPr>
        <w:t xml:space="preserve">газета </w:t>
      </w:r>
      <w:r w:rsidRPr="00826FCC">
        <w:rPr>
          <w:rFonts w:ascii="Times New Roman" w:eastAsia="Times New Roman" w:hAnsi="Times New Roman" w:cs="Times New Roman"/>
          <w:bCs/>
          <w:sz w:val="28"/>
          <w:szCs w:val="28"/>
          <w:shd w:val="clear" w:color="auto" w:fill="FFFFFF"/>
          <w:lang w:eastAsia="zh-CN"/>
        </w:rPr>
        <w:t xml:space="preserve">«Вестник Петровского городского округа» - </w:t>
      </w:r>
      <w:r w:rsidRPr="00826FCC">
        <w:rPr>
          <w:rFonts w:ascii="Times New Roman" w:eastAsia="Times New Roman" w:hAnsi="Times New Roman" w:cs="Times New Roman"/>
          <w:sz w:val="28"/>
          <w:szCs w:val="28"/>
          <w:shd w:val="clear" w:color="auto" w:fill="FFFFFF"/>
          <w:lang w:eastAsia="zh-CN"/>
        </w:rPr>
        <w:t xml:space="preserve">печатное средство массовой информации, учрежденное решением Совета депутатов. </w:t>
      </w:r>
      <w:proofErr w:type="gramEnd"/>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iCs/>
          <w:sz w:val="28"/>
          <w:szCs w:val="28"/>
          <w:lang w:eastAsia="zh-CN"/>
        </w:rPr>
      </w:pPr>
      <w:r w:rsidRPr="00826FCC">
        <w:rPr>
          <w:rFonts w:ascii="Times New Roman" w:eastAsia="Times New Roman" w:hAnsi="Times New Roman" w:cs="Times New Roman"/>
          <w:sz w:val="28"/>
          <w:szCs w:val="28"/>
          <w:lang w:eastAsia="zh-CN"/>
        </w:rPr>
        <w:t xml:space="preserve">По итогам 2023 года общее количество информационных сообщений и иных материалов, отражающих деятельность </w:t>
      </w:r>
      <w:proofErr w:type="gramStart"/>
      <w:r w:rsidRPr="00826FCC">
        <w:rPr>
          <w:rFonts w:ascii="Times New Roman" w:eastAsia="Times New Roman" w:hAnsi="Times New Roman" w:cs="Times New Roman"/>
          <w:sz w:val="28"/>
          <w:szCs w:val="28"/>
          <w:lang w:eastAsia="zh-CN"/>
        </w:rPr>
        <w:t>органов местного самоуправления округа, опубликованных в печатных средствах массовой информации  составило</w:t>
      </w:r>
      <w:proofErr w:type="gramEnd"/>
      <w:r w:rsidRPr="00826FCC">
        <w:rPr>
          <w:rFonts w:ascii="Times New Roman" w:eastAsia="Times New Roman" w:hAnsi="Times New Roman" w:cs="Times New Roman"/>
          <w:sz w:val="28"/>
          <w:szCs w:val="28"/>
          <w:lang w:eastAsia="zh-CN"/>
        </w:rPr>
        <w:t xml:space="preserve"> 749</w:t>
      </w:r>
      <w:r w:rsidRPr="00826FCC">
        <w:rPr>
          <w:rFonts w:ascii="Times New Roman" w:eastAsia="Times New Roman" w:hAnsi="Times New Roman" w:cs="Times New Roman"/>
          <w:i/>
          <w:sz w:val="28"/>
          <w:szCs w:val="28"/>
          <w:lang w:eastAsia="zh-CN"/>
        </w:rPr>
        <w:t xml:space="preserve"> </w:t>
      </w:r>
      <w:r w:rsidRPr="00826FCC">
        <w:rPr>
          <w:rFonts w:ascii="Times New Roman" w:eastAsia="Times New Roman" w:hAnsi="Times New Roman" w:cs="Times New Roman"/>
          <w:iCs/>
          <w:sz w:val="28"/>
          <w:szCs w:val="28"/>
          <w:lang w:eastAsia="zh-CN"/>
        </w:rPr>
        <w:t>единиц.</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Цель достигнута. Количество информационных ресурсов, в которых освещена деятельность органов местного самоуправления округа – 8 единиц.</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Times New Roman" w:hAnsi="Times New Roman" w:cs="Times New Roman"/>
          <w:b/>
          <w:bCs/>
          <w:i/>
          <w:sz w:val="28"/>
          <w:szCs w:val="28"/>
          <w:lang w:eastAsia="zh-CN"/>
        </w:rPr>
        <w:t xml:space="preserve">Цель 3. </w:t>
      </w:r>
      <w:r w:rsidRPr="00826FCC">
        <w:rPr>
          <w:rFonts w:ascii="Times New Roman" w:eastAsia="Times New Roman" w:hAnsi="Times New Roman" w:cs="Times New Roman"/>
          <w:b/>
          <w:i/>
          <w:sz w:val="28"/>
          <w:szCs w:val="28"/>
          <w:lang w:eastAsia="zh-CN"/>
        </w:rPr>
        <w:t>«Снижение административных барьеров, оптимизация и повышение качества предоставления государственных и муниципальных услуг в Петровском городском округе, в том числе на базе многофункциональных центров предоставления государственных и муниципальных услуг».</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bookmarkStart w:id="8" w:name="_Hlk493168152"/>
      <w:r w:rsidRPr="00826FCC">
        <w:rPr>
          <w:rFonts w:ascii="Times New Roman" w:eastAsia="Times New Roman" w:hAnsi="Times New Roman" w:cs="Times New Roman"/>
          <w:sz w:val="28"/>
          <w:szCs w:val="28"/>
          <w:lang w:eastAsia="zh-CN"/>
        </w:rPr>
        <w:t>На достижение цели направлены 2 задачи.</w:t>
      </w:r>
    </w:p>
    <w:bookmarkEnd w:id="8"/>
    <w:p w:rsidR="00826FCC" w:rsidRPr="00826FCC" w:rsidRDefault="00826FCC" w:rsidP="00826FCC">
      <w:pPr>
        <w:suppressAutoHyphens/>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i/>
          <w:iCs/>
          <w:sz w:val="28"/>
          <w:szCs w:val="28"/>
          <w:lang w:eastAsia="zh-CN"/>
        </w:rPr>
        <w:t>Задача 1.</w:t>
      </w:r>
      <w:r w:rsidRPr="00826FCC">
        <w:rPr>
          <w:rFonts w:ascii="Times New Roman" w:eastAsia="Times New Roman" w:hAnsi="Times New Roman" w:cs="Times New Roman"/>
          <w:i/>
          <w:sz w:val="28"/>
          <w:szCs w:val="28"/>
          <w:lang w:eastAsia="zh-CN"/>
        </w:rPr>
        <w:t xml:space="preserve"> «Проведение комплексной оптимизации государственных и муниципальных услуг в сфере общественных отношений, оптимизация порядка оказания услуг, необходимых и обязательных для предоставления государственных и муниципальных услуг».</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Ответственным исполнителем обеспечивается своевременное внесение сведений о муниципальных услугах (муниципальных контрольных функциях), предоставляемых (осуществляемых) отделами и органами администрации, в раздел «Реестр государственных услуг (функций)» государственной информационной системы Ставропольского края «Реестр государственных услуг (функций), предоставляемых (исполняемых) органами исполнительной власти Ставропольского края» (далее - Реестр государственных услуг (функций)) по мере присвоения им министерством экономического развития Ставропольского края статуса «Опубликован» в Реестр государственных услуг</w:t>
      </w:r>
      <w:proofErr w:type="gramEnd"/>
      <w:r w:rsidRPr="00826FCC">
        <w:rPr>
          <w:rFonts w:ascii="Times New Roman" w:eastAsia="Times New Roman" w:hAnsi="Times New Roman" w:cs="Times New Roman"/>
          <w:sz w:val="28"/>
          <w:szCs w:val="28"/>
          <w:lang w:eastAsia="zh-CN"/>
        </w:rPr>
        <w:t xml:space="preserve"> (функций), </w:t>
      </w:r>
      <w:proofErr w:type="gramStart"/>
      <w:r w:rsidRPr="00826FCC">
        <w:rPr>
          <w:rFonts w:ascii="Times New Roman" w:eastAsia="Times New Roman" w:hAnsi="Times New Roman" w:cs="Times New Roman"/>
          <w:sz w:val="28"/>
          <w:szCs w:val="28"/>
          <w:lang w:eastAsia="zh-CN"/>
        </w:rPr>
        <w:t>в следствии</w:t>
      </w:r>
      <w:proofErr w:type="gramEnd"/>
      <w:r w:rsidRPr="00826FCC">
        <w:rPr>
          <w:rFonts w:ascii="Times New Roman" w:eastAsia="Times New Roman" w:hAnsi="Times New Roman" w:cs="Times New Roman"/>
          <w:sz w:val="28"/>
          <w:szCs w:val="28"/>
          <w:lang w:eastAsia="zh-CN"/>
        </w:rPr>
        <w:t xml:space="preserve"> чего сведения об услугах станут доступны гражданам на Едином портале государственных и муниципальных услуг (функций).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отчетном периоде было проведено мероприятие по внесению изменений в Перечень муниципальных и государственных услуг, предоставляемых администрацией, в соответствии с которым были сокращены и объединены муниципальные услуги, которые ранее были опубликованы в Реестре государственных и муниципальных услуг. В связи с этими изменениям отделам и органам администрации необходимо было разработать и утвердить новые административные регламенты по предоставлению услуг. Однако управлением муниципального хозяйства </w:t>
      </w:r>
      <w:r w:rsidRPr="00826FCC">
        <w:rPr>
          <w:rFonts w:ascii="Times New Roman" w:eastAsia="Times New Roman" w:hAnsi="Times New Roman" w:cs="Times New Roman"/>
          <w:sz w:val="28"/>
          <w:szCs w:val="28"/>
          <w:lang w:eastAsia="zh-CN"/>
        </w:rPr>
        <w:lastRenderedPageBreak/>
        <w:t xml:space="preserve">утвержден 1 административный регламент из 8 муниципальных услуг, управлением по делам территорий - 1 регламент из 3 услуг, отделом планирования территорий и землеустройства - 18 регламентов из 31 услуги. В связи с этим показатель решения задачи не </w:t>
      </w:r>
      <w:proofErr w:type="gramStart"/>
      <w:r w:rsidRPr="00826FCC">
        <w:rPr>
          <w:rFonts w:ascii="Times New Roman" w:eastAsia="Times New Roman" w:hAnsi="Times New Roman" w:cs="Times New Roman"/>
          <w:sz w:val="28"/>
          <w:szCs w:val="28"/>
          <w:lang w:eastAsia="zh-CN"/>
        </w:rPr>
        <w:t>достигнут</w:t>
      </w:r>
      <w:proofErr w:type="gramEnd"/>
      <w:r w:rsidRPr="00826FCC">
        <w:rPr>
          <w:rFonts w:ascii="Times New Roman" w:eastAsia="Times New Roman" w:hAnsi="Times New Roman" w:cs="Times New Roman"/>
          <w:sz w:val="28"/>
          <w:szCs w:val="28"/>
          <w:lang w:eastAsia="zh-CN"/>
        </w:rPr>
        <w:t xml:space="preserve"> и составил 67 % вместо планируемых 100 %.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отчетном периоде были проведены организационные мероприятия по переводу в электронный вид 10 муниципальных услуг, предоставляемых органами местного самоуправления округа.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Доля муниципальных услуг, предоставляемых отделами  и органами администрации, а также услуг, предоставляемых муниципальными учреждениями, в электронном  виде, от общего количества </w:t>
      </w:r>
      <w:proofErr w:type="gramStart"/>
      <w:r w:rsidRPr="00826FCC">
        <w:rPr>
          <w:rFonts w:ascii="Times New Roman" w:eastAsia="Times New Roman" w:hAnsi="Times New Roman" w:cs="Times New Roman"/>
          <w:sz w:val="28"/>
          <w:szCs w:val="28"/>
          <w:lang w:eastAsia="zh-CN"/>
        </w:rPr>
        <w:t>услуг, включенных в план-график перехода на предоставление в электронной форме муниципальных услуг составила</w:t>
      </w:r>
      <w:proofErr w:type="gramEnd"/>
      <w:r w:rsidRPr="00826FCC">
        <w:rPr>
          <w:rFonts w:ascii="Times New Roman" w:eastAsia="Times New Roman" w:hAnsi="Times New Roman" w:cs="Times New Roman"/>
          <w:sz w:val="28"/>
          <w:szCs w:val="28"/>
          <w:lang w:eastAsia="zh-CN"/>
        </w:rPr>
        <w:t xml:space="preserve"> 71,6 % (план - 73,4% %), так как в электронный вид было переведено 10 муниципальных услуг вместо 14.</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i/>
          <w:iCs/>
          <w:sz w:val="28"/>
          <w:szCs w:val="28"/>
          <w:lang w:eastAsia="zh-CN"/>
        </w:rPr>
        <w:t>Задача 2.</w:t>
      </w:r>
      <w:r w:rsidRPr="00826FCC">
        <w:rPr>
          <w:rFonts w:ascii="Times New Roman" w:eastAsia="Times New Roman" w:hAnsi="Times New Roman" w:cs="Times New Roman"/>
          <w:i/>
          <w:sz w:val="28"/>
          <w:szCs w:val="28"/>
          <w:lang w:eastAsia="zh-CN"/>
        </w:rPr>
        <w:t xml:space="preserve"> «Повышение доступности и </w:t>
      </w:r>
      <w:proofErr w:type="gramStart"/>
      <w:r w:rsidRPr="00826FCC">
        <w:rPr>
          <w:rFonts w:ascii="Times New Roman" w:eastAsia="Times New Roman" w:hAnsi="Times New Roman" w:cs="Times New Roman"/>
          <w:i/>
          <w:sz w:val="28"/>
          <w:szCs w:val="28"/>
          <w:lang w:eastAsia="zh-CN"/>
        </w:rPr>
        <w:t>качества</w:t>
      </w:r>
      <w:proofErr w:type="gramEnd"/>
      <w:r w:rsidRPr="00826FCC">
        <w:rPr>
          <w:rFonts w:ascii="Times New Roman" w:eastAsia="Times New Roman" w:hAnsi="Times New Roman" w:cs="Times New Roman"/>
          <w:i/>
          <w:sz w:val="28"/>
          <w:szCs w:val="28"/>
          <w:lang w:eastAsia="zh-CN"/>
        </w:rPr>
        <w:t xml:space="preserve"> предоставляемых государственных и муниципальных услуг»,</w:t>
      </w:r>
      <w:r w:rsidRPr="00826FCC">
        <w:rPr>
          <w:rFonts w:ascii="Times New Roman" w:eastAsia="Times New Roman" w:hAnsi="Times New Roman" w:cs="Times New Roman"/>
          <w:sz w:val="28"/>
          <w:szCs w:val="28"/>
          <w:lang w:eastAsia="zh-CN"/>
        </w:rPr>
        <w:t xml:space="preserve"> в рамках которой была обеспечена деятельность МКУ «МФЦ в Петровском районе СК», осуществлены: оплата труда персонала, взносы по обязательному социальному страхованию на выплаты по оплате труда и иные выплаты работникам МКУ «МФЦ в Петровском районе СК»,</w:t>
      </w:r>
      <w:r w:rsidRPr="00826FCC">
        <w:rPr>
          <w:rFonts w:ascii="Times New Roman" w:eastAsia="Cambria" w:hAnsi="Times New Roman" w:cs="Times New Roman"/>
          <w:sz w:val="28"/>
          <w:szCs w:val="28"/>
          <w:lang w:eastAsia="zh-CN"/>
        </w:rPr>
        <w:t xml:space="preserve"> уплата налогов на имущество учреждения и земельного налога, оплату коммунальных и иных платежей, позволяющих обеспечить </w:t>
      </w:r>
      <w:r w:rsidRPr="00826FCC">
        <w:rPr>
          <w:rFonts w:ascii="Times New Roman" w:eastAsia="Times New Roman" w:hAnsi="Times New Roman" w:cs="Times New Roman"/>
          <w:sz w:val="28"/>
          <w:szCs w:val="28"/>
          <w:lang w:eastAsia="zh-CN"/>
        </w:rPr>
        <w:t xml:space="preserve">качественное и доступное </w:t>
      </w:r>
      <w:r w:rsidRPr="00826FCC">
        <w:rPr>
          <w:rFonts w:ascii="Times New Roman" w:eastAsia="Cambria" w:hAnsi="Times New Roman" w:cs="Times New Roman"/>
          <w:sz w:val="28"/>
          <w:szCs w:val="28"/>
          <w:lang w:eastAsia="zh-CN"/>
        </w:rPr>
        <w:t xml:space="preserve">предоставление </w:t>
      </w:r>
      <w:r w:rsidRPr="00826FCC">
        <w:rPr>
          <w:rFonts w:ascii="Times New Roman" w:eastAsia="Times New Roman" w:hAnsi="Times New Roman" w:cs="Times New Roman"/>
          <w:sz w:val="28"/>
          <w:szCs w:val="28"/>
          <w:lang w:eastAsia="zh-CN"/>
        </w:rPr>
        <w:t>государственных и муниципальных услуг.</w:t>
      </w:r>
    </w:p>
    <w:p w:rsidR="00826FCC" w:rsidRPr="00826FCC" w:rsidRDefault="00826FCC" w:rsidP="00826FCC">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2023 году на базе МКУ «МФЦ в Петровском районе СК» проводились мероприятия, направленные на повышение доступности и </w:t>
      </w:r>
      <w:proofErr w:type="gramStart"/>
      <w:r w:rsidRPr="00826FCC">
        <w:rPr>
          <w:rFonts w:ascii="Times New Roman" w:eastAsia="Times New Roman" w:hAnsi="Times New Roman" w:cs="Times New Roman"/>
          <w:sz w:val="28"/>
          <w:szCs w:val="28"/>
          <w:lang w:eastAsia="zh-CN"/>
        </w:rPr>
        <w:t>качества</w:t>
      </w:r>
      <w:proofErr w:type="gramEnd"/>
      <w:r w:rsidRPr="00826FCC">
        <w:rPr>
          <w:rFonts w:ascii="Times New Roman" w:eastAsia="Times New Roman" w:hAnsi="Times New Roman" w:cs="Times New Roman"/>
          <w:sz w:val="28"/>
          <w:szCs w:val="28"/>
          <w:lang w:eastAsia="zh-CN"/>
        </w:rPr>
        <w:t xml:space="preserve"> предоставляемых государственных и муниципальных услуг, в том числе в электронном виде:</w:t>
      </w:r>
    </w:p>
    <w:p w:rsidR="00826FCC" w:rsidRPr="00826FCC" w:rsidRDefault="00826FCC" w:rsidP="00826FCC">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shd w:val="clear" w:color="auto" w:fill="FFFFFF"/>
          <w:lang w:eastAsia="zh-CN"/>
        </w:rPr>
      </w:pPr>
      <w:r w:rsidRPr="00826FCC">
        <w:rPr>
          <w:rFonts w:ascii="Times New Roman" w:eastAsia="Times New Roman" w:hAnsi="Times New Roman" w:cs="Times New Roman"/>
          <w:sz w:val="28"/>
          <w:szCs w:val="28"/>
          <w:shd w:val="clear" w:color="auto" w:fill="FFFFFF"/>
          <w:lang w:eastAsia="zh-CN"/>
        </w:rPr>
        <w:t>- совершенствование профессионального уровня специалистов и повышение на этой основе эффективности работы и качества предоставления государственных и муниципальных услуг;</w:t>
      </w:r>
    </w:p>
    <w:p w:rsidR="00826FCC" w:rsidRPr="00826FCC" w:rsidRDefault="00826FCC" w:rsidP="00826FCC">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использование в работе современного оборудования, позволяющего в полной мере оказывать широкий перечень услуг;</w:t>
      </w:r>
    </w:p>
    <w:p w:rsidR="00826FCC" w:rsidRPr="00826FCC" w:rsidRDefault="00826FCC" w:rsidP="00826FCC">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сокращение времени ожидания заявителя в очереди для подачи документов и получения результата услуг</w:t>
      </w:r>
      <w:r w:rsidRPr="00826FCC">
        <w:rPr>
          <w:rFonts w:ascii="Times New Roman" w:eastAsia="Times New Roman" w:hAnsi="Times New Roman" w:cs="Times New Roman"/>
          <w:sz w:val="28"/>
          <w:szCs w:val="28"/>
          <w:shd w:val="clear" w:color="auto" w:fill="FFFFFF"/>
          <w:lang w:eastAsia="zh-CN"/>
        </w:rPr>
        <w:t>;</w:t>
      </w:r>
    </w:p>
    <w:p w:rsidR="00826FCC" w:rsidRPr="00826FCC" w:rsidRDefault="00826FCC" w:rsidP="00826FCC">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shd w:val="clear" w:color="auto" w:fill="FFFFFF"/>
          <w:lang w:eastAsia="zh-CN"/>
        </w:rPr>
        <w:t xml:space="preserve">- обеспечение гражданам </w:t>
      </w:r>
      <w:r w:rsidRPr="00826FCC">
        <w:rPr>
          <w:rFonts w:ascii="Times New Roman" w:eastAsia="Times New Roman" w:hAnsi="Times New Roman" w:cs="Times New Roman"/>
          <w:sz w:val="28"/>
          <w:szCs w:val="28"/>
          <w:lang w:eastAsia="zh-CN"/>
        </w:rPr>
        <w:t>возможности предварительной записи на прием к специалисту МФЦ, в том числе в территориально-обособленных структурных подразделениях;</w:t>
      </w:r>
    </w:p>
    <w:p w:rsidR="00826FCC" w:rsidRPr="00826FCC" w:rsidRDefault="00826FCC" w:rsidP="00826FCC">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организация бесплатного СМС-оповещения заявителей о ходе исполнения дела;</w:t>
      </w:r>
    </w:p>
    <w:p w:rsidR="00826FCC" w:rsidRPr="00826FCC" w:rsidRDefault="00826FCC" w:rsidP="00826FCC">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введение в практику выездного приема специалиста центрального офиса в территориально-обособленное структурное подразделение;</w:t>
      </w:r>
    </w:p>
    <w:p w:rsidR="00826FCC" w:rsidRPr="00826FCC" w:rsidRDefault="00826FCC" w:rsidP="00826FCC">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предоставление сопутствующих платных услуг (составление гражданско-правовых договоров, выезд на дом, ксерокопирование текста);</w:t>
      </w:r>
    </w:p>
    <w:p w:rsidR="00826FCC" w:rsidRPr="00826FCC" w:rsidRDefault="00826FCC" w:rsidP="00826FCC">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соблюдение сроков предоставления муниципальных услуг, </w:t>
      </w:r>
      <w:r w:rsidRPr="00826FCC">
        <w:rPr>
          <w:rFonts w:ascii="Times New Roman" w:eastAsia="Times New Roman" w:hAnsi="Times New Roman" w:cs="Times New Roman"/>
          <w:sz w:val="28"/>
          <w:szCs w:val="28"/>
          <w:lang w:eastAsia="zh-CN"/>
        </w:rPr>
        <w:lastRenderedPageBreak/>
        <w:t>предусмотренных административными регламентами и действующим законодательством;</w:t>
      </w:r>
    </w:p>
    <w:p w:rsidR="00826FCC" w:rsidRPr="00826FCC" w:rsidRDefault="00826FCC" w:rsidP="00826FCC">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предоставление услуг в строгом соответствии с действующими правовыми актами, регламентирующими предоставление услуг;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распространение печатной продукции по популяризации предоставления государственных и муниципальных услуг в электронном виде;</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размещение на информационных стендах и </w:t>
      </w:r>
      <w:proofErr w:type="spellStart"/>
      <w:r w:rsidRPr="00826FCC">
        <w:rPr>
          <w:rFonts w:ascii="Times New Roman" w:eastAsia="Times New Roman" w:hAnsi="Times New Roman" w:cs="Times New Roman"/>
          <w:sz w:val="28"/>
          <w:szCs w:val="28"/>
          <w:lang w:eastAsia="zh-CN"/>
        </w:rPr>
        <w:t>интернет-ресурсах</w:t>
      </w:r>
      <w:proofErr w:type="spellEnd"/>
      <w:r w:rsidRPr="00826FCC">
        <w:rPr>
          <w:rFonts w:ascii="Times New Roman" w:eastAsia="Times New Roman" w:hAnsi="Times New Roman" w:cs="Times New Roman"/>
          <w:sz w:val="28"/>
          <w:szCs w:val="28"/>
          <w:lang w:eastAsia="zh-CN"/>
        </w:rPr>
        <w:t xml:space="preserve"> информации о возможности и преимуществах получения государственных и муниципальных услуг в электронном виде;</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размещение баннера ЕПГУ на официальных сайтах администрации Петровского городского округа и МКУ «МФЦ в Петровском районе СК»;</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разработка и распространение печатной продукции, в том числе: информационные листовки, инструкции с указанием алгоритма и порядка получения электронной подписи и регистрации пользователя на ЕПГУ, предоставления услуг в электронной форме.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МКУ «МФЦ в Петровском районе СК» в отчетном периоде успешно реализован опыт предоставления государственных и муниципальных услуг по принципу «одного окна», в том числе в территориально-обособленных структурных подразделениях МФЦ, действующих в сельских населенных пунктах округа.</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Количество наиболее востребованных муниципальных услуг, предоставленных по принципу «одного окна» в МКУ</w:t>
      </w:r>
      <w:proofErr w:type="gramStart"/>
      <w:r w:rsidRPr="00826FCC">
        <w:rPr>
          <w:rFonts w:ascii="Times New Roman" w:eastAsia="Calibri" w:hAnsi="Times New Roman" w:cs="Times New Roman"/>
          <w:sz w:val="28"/>
          <w:szCs w:val="28"/>
          <w:lang w:eastAsia="zh-CN"/>
        </w:rPr>
        <w:t>«М</w:t>
      </w:r>
      <w:proofErr w:type="gramEnd"/>
      <w:r w:rsidRPr="00826FCC">
        <w:rPr>
          <w:rFonts w:ascii="Times New Roman" w:eastAsia="Calibri" w:hAnsi="Times New Roman" w:cs="Times New Roman"/>
          <w:sz w:val="28"/>
          <w:szCs w:val="28"/>
          <w:lang w:eastAsia="zh-CN"/>
        </w:rPr>
        <w:t>ФЦ в Петровском районе СК» составило 25 единицы.</w:t>
      </w:r>
    </w:p>
    <w:p w:rsidR="00826FCC" w:rsidRPr="00826FCC" w:rsidRDefault="00826FCC" w:rsidP="00826FCC">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zh-CN"/>
        </w:rPr>
      </w:pPr>
      <w:r w:rsidRPr="00826FCC">
        <w:rPr>
          <w:rFonts w:ascii="Times New Roman" w:eastAsia="Times New Roman" w:hAnsi="Times New Roman" w:cs="Times New Roman"/>
          <w:sz w:val="28"/>
          <w:szCs w:val="28"/>
          <w:lang w:eastAsia="zh-CN"/>
        </w:rPr>
        <w:t>Доля заявителей, удовлетворенных качеством и доступностью предоставляемых государственных и муниципальных услуг на базе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 от общего числа опрошенных заявителей, в отчетном периоде составила 99,04%</w:t>
      </w:r>
      <w:r w:rsidRPr="00826FCC">
        <w:rPr>
          <w:rFonts w:ascii="Times New Roman" w:eastAsia="Times New Roman" w:hAnsi="Times New Roman" w:cs="Times New Roman"/>
          <w:bCs/>
          <w:sz w:val="28"/>
          <w:szCs w:val="28"/>
          <w:lang w:eastAsia="zh-CN"/>
        </w:rPr>
        <w:t>.</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В отчетном периоде осуществлен мониторинг результативности деятельности МКУ «МФЦ в Петровском районе СК», качества и </w:t>
      </w:r>
      <w:proofErr w:type="gramStart"/>
      <w:r w:rsidRPr="00826FCC">
        <w:rPr>
          <w:rFonts w:ascii="Times New Roman" w:eastAsia="Calibri" w:hAnsi="Times New Roman" w:cs="Times New Roman"/>
          <w:sz w:val="28"/>
          <w:szCs w:val="28"/>
          <w:lang w:eastAsia="zh-CN"/>
        </w:rPr>
        <w:t>доступности</w:t>
      </w:r>
      <w:proofErr w:type="gramEnd"/>
      <w:r w:rsidRPr="00826FCC">
        <w:rPr>
          <w:rFonts w:ascii="Times New Roman" w:eastAsia="Calibri" w:hAnsi="Times New Roman" w:cs="Times New Roman"/>
          <w:sz w:val="28"/>
          <w:szCs w:val="28"/>
          <w:lang w:eastAsia="zh-CN"/>
        </w:rPr>
        <w:t xml:space="preserve"> предоставляемых МКУ «МФЦ в Петровском районе СК» государственных и муниципальных услуг.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По итогам мониторинга отмечено отсутствие жалоб на действия (бездействие) специалистов МКУ «МФЦ в Петровском районе СК»; отсутствие фактов отказа в предоставлении услуг на основаниях, не предусмотренных законодательством Российской Федерации, законами и иными нормативными правовыми актами Ставропольского края, муниципальными правовыми актами; соблюдены сроки предоставления муниципальных услуг, предусмотренные административными регламентами и действующим законодательством.</w:t>
      </w:r>
      <w:proofErr w:type="gramEnd"/>
      <w:r w:rsidRPr="00826FCC">
        <w:rPr>
          <w:rFonts w:ascii="Times New Roman" w:eastAsia="Calibri" w:hAnsi="Times New Roman" w:cs="Times New Roman"/>
          <w:sz w:val="28"/>
          <w:szCs w:val="28"/>
          <w:lang w:eastAsia="zh-CN"/>
        </w:rPr>
        <w:t xml:space="preserve"> Предоставление услуг оказывалось в строгом соответствии с действующими правовыми актами, регламентирующими предоставление услуг. </w:t>
      </w:r>
      <w:bookmarkStart w:id="9" w:name="_Hlk493252544"/>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lastRenderedPageBreak/>
        <w:t>Цель достигнута. Доля населения округа, имеющего доступ к получению государственных и муниципальных услуг по принципу «одного окна», в том числе в многофункциональном центре, в общей численности населения Петровского городского округа составила 100%.</w:t>
      </w:r>
    </w:p>
    <w:p w:rsidR="00826FCC" w:rsidRPr="00826FCC" w:rsidRDefault="00826FCC" w:rsidP="00826FCC">
      <w:pPr>
        <w:suppressAutoHyphens/>
        <w:spacing w:after="0" w:line="240" w:lineRule="auto"/>
        <w:ind w:firstLine="709"/>
        <w:jc w:val="both"/>
        <w:rPr>
          <w:rFonts w:ascii="Times New Roman" w:eastAsia="Calibri" w:hAnsi="Times New Roman" w:cs="Times New Roman"/>
          <w:b/>
          <w:i/>
          <w:sz w:val="28"/>
          <w:szCs w:val="28"/>
          <w:lang w:eastAsia="zh-CN"/>
        </w:rPr>
      </w:pPr>
      <w:r w:rsidRPr="00826FCC">
        <w:rPr>
          <w:rFonts w:ascii="Times New Roman" w:eastAsia="Calibri" w:hAnsi="Times New Roman" w:cs="Times New Roman"/>
          <w:b/>
          <w:bCs/>
          <w:i/>
          <w:sz w:val="28"/>
          <w:szCs w:val="28"/>
          <w:lang w:eastAsia="zh-CN"/>
        </w:rPr>
        <w:t>Цель 4 Программы</w:t>
      </w:r>
      <w:r w:rsidRPr="00826FCC">
        <w:rPr>
          <w:rFonts w:ascii="Times New Roman" w:eastAsia="Calibri" w:hAnsi="Times New Roman" w:cs="Times New Roman"/>
          <w:b/>
          <w:i/>
          <w:sz w:val="28"/>
          <w:szCs w:val="28"/>
          <w:lang w:eastAsia="zh-CN"/>
        </w:rPr>
        <w:t xml:space="preserve"> «Организация и проведение официальных мероприятий на территории сельских населенных пунктов Петровского городского округа»</w:t>
      </w:r>
      <w:bookmarkEnd w:id="9"/>
      <w:r w:rsidRPr="00826FCC">
        <w:rPr>
          <w:rFonts w:ascii="Times New Roman" w:eastAsia="Calibri" w:hAnsi="Times New Roman" w:cs="Times New Roman"/>
          <w:b/>
          <w:i/>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На достижение цели направлена </w:t>
      </w:r>
      <w:r w:rsidRPr="00826FCC">
        <w:rPr>
          <w:rFonts w:ascii="Times New Roman" w:eastAsia="Times New Roman" w:hAnsi="Times New Roman" w:cs="Times New Roman"/>
          <w:i/>
          <w:sz w:val="28"/>
          <w:szCs w:val="28"/>
          <w:lang w:eastAsia="zh-CN"/>
        </w:rPr>
        <w:t xml:space="preserve">1 задача: </w:t>
      </w:r>
      <w:proofErr w:type="gramStart"/>
      <w:r w:rsidRPr="00826FCC">
        <w:rPr>
          <w:rFonts w:ascii="Times New Roman" w:eastAsia="Times New Roman" w:hAnsi="Times New Roman" w:cs="Times New Roman"/>
          <w:i/>
          <w:sz w:val="28"/>
          <w:szCs w:val="28"/>
          <w:lang w:eastAsia="zh-CN"/>
        </w:rPr>
        <w:t>«Создание условий для организации и проведения официальных мероприятий на территории сельских населенных пунктов Петровского городского округа, а также награждения жителей в целях поощрения и мотивации их личной деятельности»</w:t>
      </w:r>
      <w:r w:rsidRPr="00826FCC">
        <w:rPr>
          <w:rFonts w:ascii="Times New Roman" w:eastAsia="Times New Roman" w:hAnsi="Times New Roman" w:cs="Times New Roman"/>
          <w:sz w:val="28"/>
          <w:szCs w:val="28"/>
          <w:lang w:eastAsia="zh-CN"/>
        </w:rPr>
        <w:t>,</w:t>
      </w:r>
      <w:r w:rsidRPr="00826FCC">
        <w:rPr>
          <w:rFonts w:ascii="Times New Roman" w:eastAsia="Times New Roman" w:hAnsi="Times New Roman" w:cs="Times New Roman"/>
          <w:color w:val="C00000"/>
          <w:sz w:val="28"/>
          <w:szCs w:val="28"/>
          <w:lang w:eastAsia="zh-CN"/>
        </w:rPr>
        <w:t xml:space="preserve"> </w:t>
      </w:r>
      <w:r w:rsidRPr="00826FCC">
        <w:rPr>
          <w:rFonts w:ascii="Times New Roman" w:eastAsia="Times New Roman" w:hAnsi="Times New Roman" w:cs="Times New Roman"/>
          <w:sz w:val="28"/>
          <w:szCs w:val="28"/>
          <w:lang w:eastAsia="zh-CN"/>
        </w:rPr>
        <w:t xml:space="preserve">в рамках реализации которой в течение 2023 года на территории сельских населенных пунктов округа проводились официальные мероприятия, организовано награждение жителей в целях поощрения и мотивации их личной деятельности. </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отчетном периоде организовано и проведено 44 официальных мероприятия, из них 17 с участием руководства округа и 27 с участием представителя краевых органов власти.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Разработано и принято 17 нормативных правовых актов администрации о награждении жителей округа. В результате число граждан, награжденных Почетными грамотами, благодарственными письмами администрации составило 177 человек.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Цель достигнута. Количество официальных мероприятий, проведенных на территории сельских населенных пунктов округа – 44 единицы.</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Times New Roman" w:hAnsi="Times New Roman" w:cs="Times New Roman"/>
          <w:b/>
          <w:bCs/>
          <w:i/>
          <w:sz w:val="28"/>
          <w:szCs w:val="28"/>
          <w:lang w:eastAsia="zh-CN"/>
        </w:rPr>
        <w:t>Цель 5 Программы</w:t>
      </w:r>
      <w:r w:rsidRPr="00826FCC">
        <w:rPr>
          <w:rFonts w:ascii="Times New Roman" w:eastAsia="Times New Roman" w:hAnsi="Times New Roman" w:cs="Times New Roman"/>
          <w:b/>
          <w:i/>
          <w:sz w:val="28"/>
          <w:szCs w:val="28"/>
          <w:lang w:eastAsia="zh-CN"/>
        </w:rPr>
        <w:t xml:space="preserve"> «Внедрение информационных технологий в систему муниципального управления Петровского городского округа».</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sz w:val="28"/>
          <w:szCs w:val="28"/>
          <w:lang w:eastAsia="zh-CN"/>
        </w:rPr>
        <w:t xml:space="preserve">На достижение цели направлена </w:t>
      </w:r>
      <w:r w:rsidRPr="00826FCC">
        <w:rPr>
          <w:rFonts w:ascii="Times New Roman" w:eastAsia="Times New Roman" w:hAnsi="Times New Roman" w:cs="Times New Roman"/>
          <w:i/>
          <w:sz w:val="28"/>
          <w:szCs w:val="28"/>
          <w:lang w:eastAsia="zh-CN"/>
        </w:rPr>
        <w:t>1 задача: «</w:t>
      </w:r>
      <w:r w:rsidRPr="00826FCC">
        <w:rPr>
          <w:rFonts w:ascii="Times New Roman" w:eastAsia="Times New Roman" w:hAnsi="Times New Roman" w:cs="Times New Roman"/>
          <w:i/>
          <w:sz w:val="28"/>
          <w:szCs w:val="28"/>
          <w:lang w:eastAsia="zh-CN" w:bidi="ru-RU"/>
        </w:rPr>
        <w:t>Разработка, внедрение, приобретение, развитие и эксплуатация информационных систем, ресурсов и телекоммуникационных услуг».</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рамках реализации задачи в 2023 году в администрации обеспечивалось функционирование и поддержка работоспособности прикладного и системного программного обеспечения, осуществлялся </w:t>
      </w:r>
      <w:proofErr w:type="gramStart"/>
      <w:r w:rsidRPr="00826FCC">
        <w:rPr>
          <w:rFonts w:ascii="Times New Roman" w:eastAsia="Times New Roman" w:hAnsi="Times New Roman" w:cs="Times New Roman"/>
          <w:sz w:val="28"/>
          <w:szCs w:val="28"/>
          <w:lang w:eastAsia="zh-CN"/>
        </w:rPr>
        <w:t>контроль за</w:t>
      </w:r>
      <w:proofErr w:type="gramEnd"/>
      <w:r w:rsidRPr="00826FCC">
        <w:rPr>
          <w:rFonts w:ascii="Times New Roman" w:eastAsia="Times New Roman" w:hAnsi="Times New Roman" w:cs="Times New Roman"/>
          <w:sz w:val="28"/>
          <w:szCs w:val="28"/>
          <w:lang w:eastAsia="zh-CN"/>
        </w:rPr>
        <w:t xml:space="preserve"> качеством функционирования ЕИАС, СУФД, АС «Бюджет», ИС «Кадры государственных и муниципальных служащих Ставропольского края», 1С: «Субсидии», ППО АИСТ «ГБД», ГИС «ГМП» осуществлялся постоянно. Сотрудники отделов и органов администрации владеют навыками работы в системе электронного документооборота СЭДД «Дело». Эффективно использовались средства на программное обеспечение, приобретение, ремонт и техническое обслуживание сетевого компьютерного оборудования.</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mbria" w:hAnsi="Times New Roman" w:cs="Times New Roman"/>
          <w:sz w:val="28"/>
          <w:szCs w:val="28"/>
          <w:lang w:eastAsia="ar-SA"/>
        </w:rPr>
        <w:t xml:space="preserve">В рамках мероприятия было обеспечено функционирование и поддержка работоспособности прикладного и системного программного обеспечения, обновление базы справочно-правовой системы «Консультант Плюс». В отчетном периоде проведена работа по аттестации рабочих мест на </w:t>
      </w:r>
      <w:r w:rsidRPr="00826FCC">
        <w:rPr>
          <w:rFonts w:ascii="Times New Roman" w:eastAsia="Cambria" w:hAnsi="Times New Roman" w:cs="Times New Roman"/>
          <w:sz w:val="28"/>
          <w:szCs w:val="28"/>
          <w:lang w:eastAsia="ar-SA"/>
        </w:rPr>
        <w:lastRenderedPageBreak/>
        <w:t>соответствие требованиям по защите информации.</w:t>
      </w:r>
    </w:p>
    <w:p w:rsidR="00826FCC" w:rsidRPr="00826FCC" w:rsidRDefault="00826FCC" w:rsidP="00826FCC">
      <w:pPr>
        <w:suppressAutoHyphens/>
        <w:spacing w:after="0" w:line="240" w:lineRule="auto"/>
        <w:ind w:firstLine="709"/>
        <w:jc w:val="both"/>
        <w:rPr>
          <w:rFonts w:ascii="Times New Roman" w:eastAsia="Cambria" w:hAnsi="Times New Roman" w:cs="Times New Roman"/>
          <w:sz w:val="28"/>
          <w:szCs w:val="28"/>
          <w:lang w:eastAsia="ar-SA"/>
        </w:rPr>
      </w:pPr>
      <w:r w:rsidRPr="00826FCC">
        <w:rPr>
          <w:rFonts w:ascii="Times New Roman" w:eastAsia="Times New Roman" w:hAnsi="Times New Roman" w:cs="Times New Roman"/>
          <w:sz w:val="28"/>
          <w:szCs w:val="28"/>
          <w:lang w:eastAsia="ru-RU"/>
        </w:rPr>
        <w:t xml:space="preserve">Количество современных автоматизированных рабочих мест, установленных (предусмотренных) в отделах администрации </w:t>
      </w:r>
      <w:r w:rsidRPr="00826FCC">
        <w:rPr>
          <w:rFonts w:ascii="Times New Roman" w:eastAsia="Cambria" w:hAnsi="Times New Roman" w:cs="Times New Roman"/>
          <w:sz w:val="28"/>
          <w:szCs w:val="28"/>
          <w:lang w:eastAsia="ar-SA"/>
        </w:rPr>
        <w:t>– 96 единиц.</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Произведена работа по продлению виртуального хостинга сайта администрации, а также перевод сайта на </w:t>
      </w:r>
      <w:proofErr w:type="spellStart"/>
      <w:r w:rsidRPr="00826FCC">
        <w:rPr>
          <w:rFonts w:ascii="Times New Roman" w:eastAsia="Calibri" w:hAnsi="Times New Roman" w:cs="Times New Roman"/>
          <w:sz w:val="28"/>
          <w:szCs w:val="28"/>
          <w:lang w:eastAsia="zh-CN"/>
        </w:rPr>
        <w:t>ГосВеб</w:t>
      </w:r>
      <w:proofErr w:type="spellEnd"/>
      <w:r w:rsidRPr="00826FCC">
        <w:rPr>
          <w:rFonts w:ascii="Times New Roman" w:eastAsia="Calibri" w:hAnsi="Times New Roman" w:cs="Times New Roman"/>
          <w:sz w:val="28"/>
          <w:szCs w:val="28"/>
          <w:lang w:eastAsia="zh-CN"/>
        </w:rPr>
        <w:t>.</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Цель достигнута. Доля оснащенности современными автоматизированными рабочими местами отделов администрации от общего числа рабочих мест в отделах администрации – 100%.</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b/>
          <w:bCs/>
          <w:i/>
          <w:sz w:val="28"/>
          <w:szCs w:val="28"/>
          <w:lang w:eastAsia="zh-CN"/>
        </w:rPr>
        <w:t>В рамках подпрограммы 6</w:t>
      </w:r>
      <w:r w:rsidRPr="00826FCC">
        <w:rPr>
          <w:rFonts w:ascii="Times New Roman" w:eastAsia="Calibri" w:hAnsi="Times New Roman" w:cs="Times New Roman"/>
          <w:b/>
          <w:i/>
          <w:sz w:val="28"/>
          <w:szCs w:val="28"/>
          <w:lang w:eastAsia="zh-CN"/>
        </w:rPr>
        <w:t xml:space="preserve"> «Обеспечение реализации муниципальной программы Петровского городского округа Ставропольского края «Совершенствование организации деятельности органов местного самоуправления»</w:t>
      </w:r>
      <w:r w:rsidRPr="00826FCC">
        <w:rPr>
          <w:rFonts w:ascii="Times New Roman" w:eastAsia="Calibri" w:hAnsi="Times New Roman" w:cs="Times New Roman"/>
          <w:sz w:val="28"/>
          <w:szCs w:val="28"/>
          <w:lang w:eastAsia="zh-CN"/>
        </w:rPr>
        <w:t xml:space="preserve"> </w:t>
      </w:r>
      <w:bookmarkStart w:id="10" w:name="_Hlk493236386"/>
      <w:r w:rsidRPr="00826FCC">
        <w:rPr>
          <w:rFonts w:ascii="Times New Roman" w:eastAsia="Calibri" w:hAnsi="Times New Roman" w:cs="Times New Roman"/>
          <w:sz w:val="28"/>
          <w:szCs w:val="28"/>
          <w:lang w:eastAsia="zh-CN"/>
        </w:rPr>
        <w:t xml:space="preserve">в отчетном периоде </w:t>
      </w:r>
      <w:bookmarkEnd w:id="10"/>
      <w:r w:rsidRPr="00826FCC">
        <w:rPr>
          <w:rFonts w:ascii="Times New Roman" w:eastAsia="Calibri" w:hAnsi="Times New Roman" w:cs="Times New Roman"/>
          <w:sz w:val="28"/>
          <w:szCs w:val="28"/>
          <w:lang w:eastAsia="zh-CN"/>
        </w:rPr>
        <w:t>обеспечивалось:</w:t>
      </w:r>
    </w:p>
    <w:p w:rsidR="00826FCC" w:rsidRPr="00826FCC" w:rsidRDefault="00826FCC" w:rsidP="00826F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расходы на обеспечение функций органов местного самоуправления, включая оплату труда, закупку товаров, работ и услуг,</w:t>
      </w:r>
    </w:p>
    <w:p w:rsidR="00826FCC" w:rsidRPr="00826FCC" w:rsidRDefault="00826FCC" w:rsidP="00826F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оплата коммунальных услуг;</w:t>
      </w:r>
    </w:p>
    <w:p w:rsidR="00826FCC" w:rsidRPr="00826FCC" w:rsidRDefault="00826FCC" w:rsidP="00826F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содержание административных зданий и иных имущественных объектов;</w:t>
      </w:r>
    </w:p>
    <w:p w:rsidR="00826FCC" w:rsidRPr="00826FCC" w:rsidRDefault="00826FCC" w:rsidP="00826F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приобретение, ремонт и техническое обслуживание сетевого компьютерного оборудования;</w:t>
      </w:r>
    </w:p>
    <w:p w:rsidR="00826FCC" w:rsidRPr="00826FCC" w:rsidRDefault="00826FCC" w:rsidP="00826F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улучшение материально-технической базы муниципальных учреждений;</w:t>
      </w:r>
    </w:p>
    <w:p w:rsidR="00826FCC" w:rsidRPr="00826FCC" w:rsidRDefault="00826FCC" w:rsidP="00826F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расходы по разработки экологической документации.</w:t>
      </w:r>
    </w:p>
    <w:p w:rsidR="00826FCC" w:rsidRDefault="00826FCC" w:rsidP="00826F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D06770" w:rsidRPr="00826FCC" w:rsidRDefault="00D06770" w:rsidP="00826FC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sz w:val="28"/>
          <w:szCs w:val="28"/>
          <w:u w:val="single"/>
          <w:lang w:eastAsia="zh-CN"/>
        </w:rPr>
        <w:t>б) Устойчивое развитие и модернизация экономики:</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sz w:val="28"/>
          <w:szCs w:val="28"/>
          <w:lang w:eastAsia="zh-CN"/>
        </w:rPr>
        <w:t>Программа «Модернизация экономики и улучшение инвестиционного климата».</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Ответственный исполнитель Программы - отдел стратегического планирования и инвестиций администрации Петровского городского округа Ставропольского края (далее - отдел стратегического планирования и инвестиций);</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соисполнители - </w:t>
      </w:r>
      <w:r w:rsidRPr="00826FCC">
        <w:rPr>
          <w:rFonts w:ascii="Times New Roman" w:eastAsia="Calibri" w:hAnsi="Times New Roman" w:cs="Times New Roman"/>
          <w:sz w:val="28"/>
          <w:szCs w:val="28"/>
        </w:rPr>
        <w:t>отдел развития предпринимательства, торговли и потребительского рынка</w:t>
      </w:r>
      <w:r w:rsidRPr="00826FCC">
        <w:rPr>
          <w:rFonts w:ascii="Times New Roman" w:eastAsia="Times New Roman" w:hAnsi="Times New Roman" w:cs="Times New Roman"/>
          <w:sz w:val="28"/>
          <w:szCs w:val="28"/>
          <w:lang w:eastAsia="zh-CN"/>
        </w:rPr>
        <w:t xml:space="preserve"> администрации Петровского городского округа Ставропольского края (далее - </w:t>
      </w:r>
      <w:r w:rsidRPr="00826FCC">
        <w:rPr>
          <w:rFonts w:ascii="Times New Roman" w:eastAsia="Calibri" w:hAnsi="Times New Roman" w:cs="Times New Roman"/>
          <w:sz w:val="28"/>
          <w:szCs w:val="28"/>
        </w:rPr>
        <w:t>отдел развития предпринимательства</w:t>
      </w:r>
      <w:r w:rsidRPr="00826FCC">
        <w:rPr>
          <w:rFonts w:ascii="Times New Roman" w:eastAsia="Times New Roman" w:hAnsi="Times New Roman" w:cs="Times New Roman"/>
          <w:sz w:val="28"/>
          <w:szCs w:val="28"/>
          <w:lang w:eastAsia="zh-CN"/>
        </w:rPr>
        <w:t>), отделы и органы администрации;</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участники - </w:t>
      </w:r>
      <w:r w:rsidRPr="00826FCC">
        <w:rPr>
          <w:rFonts w:ascii="Times New Roman" w:eastAsia="Times New Roman" w:hAnsi="Times New Roman" w:cs="Times New Roman"/>
          <w:sz w:val="28"/>
          <w:szCs w:val="28"/>
        </w:rPr>
        <w:t xml:space="preserve">юридические и физические лица, реализующие инвестиционные проекты на территории  округа (далее - субъекты инвестиционной деятельности) (по согласованию); средние и крупные предприятия базовых </w:t>
      </w:r>
      <w:proofErr w:type="spellStart"/>
      <w:r w:rsidRPr="00826FCC">
        <w:rPr>
          <w:rFonts w:ascii="Times New Roman" w:eastAsia="Times New Roman" w:hAnsi="Times New Roman" w:cs="Times New Roman"/>
          <w:sz w:val="28"/>
          <w:szCs w:val="28"/>
        </w:rPr>
        <w:t>несырьевых</w:t>
      </w:r>
      <w:proofErr w:type="spellEnd"/>
      <w:r w:rsidRPr="00826FCC">
        <w:rPr>
          <w:rFonts w:ascii="Times New Roman" w:eastAsia="Times New Roman" w:hAnsi="Times New Roman" w:cs="Times New Roman"/>
          <w:sz w:val="28"/>
          <w:szCs w:val="28"/>
        </w:rPr>
        <w:t xml:space="preserve"> отраслей экономики, вовлеченные в реализацию регионального проекта «Адресная поддержка повышения производительности труда на предприятиях» (далее - средние и крупные</w:t>
      </w:r>
      <w:r w:rsidRPr="00826FCC">
        <w:rPr>
          <w:rFonts w:ascii="Times New Roman" w:eastAsia="Times New Roman" w:hAnsi="Times New Roman" w:cs="Times New Roman"/>
          <w:color w:val="C00000"/>
          <w:sz w:val="28"/>
          <w:szCs w:val="28"/>
        </w:rPr>
        <w:t xml:space="preserve"> </w:t>
      </w:r>
      <w:r w:rsidRPr="00826FCC">
        <w:rPr>
          <w:rFonts w:ascii="Times New Roman" w:eastAsia="Times New Roman" w:hAnsi="Times New Roman" w:cs="Times New Roman"/>
          <w:sz w:val="28"/>
          <w:szCs w:val="28"/>
        </w:rPr>
        <w:t xml:space="preserve">предприятия базовых </w:t>
      </w:r>
      <w:proofErr w:type="spellStart"/>
      <w:r w:rsidRPr="00826FCC">
        <w:rPr>
          <w:rFonts w:ascii="Times New Roman" w:eastAsia="Times New Roman" w:hAnsi="Times New Roman" w:cs="Times New Roman"/>
          <w:sz w:val="28"/>
          <w:szCs w:val="28"/>
        </w:rPr>
        <w:t>несырьевых</w:t>
      </w:r>
      <w:proofErr w:type="spellEnd"/>
      <w:r w:rsidRPr="00826FCC">
        <w:rPr>
          <w:rFonts w:ascii="Times New Roman" w:eastAsia="Times New Roman" w:hAnsi="Times New Roman" w:cs="Times New Roman"/>
          <w:sz w:val="28"/>
          <w:szCs w:val="28"/>
        </w:rPr>
        <w:t xml:space="preserve"> отраслей экономики) (по согласованию); субъекты малого и среднего предпринимательства округа, включая индивидуальных предпринимателей и физических лиц, не являющихся </w:t>
      </w:r>
      <w:r w:rsidRPr="00826FCC">
        <w:rPr>
          <w:rFonts w:ascii="Times New Roman" w:eastAsia="Times New Roman" w:hAnsi="Times New Roman" w:cs="Times New Roman"/>
          <w:sz w:val="28"/>
          <w:szCs w:val="28"/>
        </w:rPr>
        <w:lastRenderedPageBreak/>
        <w:t xml:space="preserve">индивидуальными предпринимателями и применяющих специальный налоговый </w:t>
      </w:r>
      <w:r w:rsidRPr="00826FCC">
        <w:rPr>
          <w:rFonts w:ascii="Times New Roman" w:eastAsia="Times New Roman" w:hAnsi="Times New Roman" w:cs="Times New Roman"/>
          <w:sz w:val="28"/>
          <w:szCs w:val="28"/>
          <w:lang w:eastAsia="zh-CN"/>
        </w:rPr>
        <w:t>режим</w:t>
      </w:r>
      <w:r w:rsidRPr="00826FCC">
        <w:rPr>
          <w:rFonts w:ascii="Times New Roman" w:eastAsia="Times New Roman" w:hAnsi="Times New Roman" w:cs="Times New Roman"/>
          <w:sz w:val="28"/>
          <w:szCs w:val="28"/>
        </w:rPr>
        <w:t xml:space="preserve"> «Налог на профессиональный доход» (далее - субъекты МСП, включая ИП и </w:t>
      </w:r>
      <w:proofErr w:type="spellStart"/>
      <w:r w:rsidRPr="00826FCC">
        <w:rPr>
          <w:rFonts w:ascii="Times New Roman" w:eastAsia="Times New Roman" w:hAnsi="Times New Roman" w:cs="Times New Roman"/>
          <w:sz w:val="28"/>
          <w:szCs w:val="28"/>
        </w:rPr>
        <w:t>самозанятых</w:t>
      </w:r>
      <w:proofErr w:type="spellEnd"/>
      <w:r w:rsidRPr="00826FCC">
        <w:rPr>
          <w:rFonts w:ascii="Times New Roman" w:eastAsia="Times New Roman" w:hAnsi="Times New Roman" w:cs="Times New Roman"/>
          <w:sz w:val="28"/>
          <w:szCs w:val="28"/>
        </w:rPr>
        <w:t>) (по согласованию);</w:t>
      </w:r>
      <w:r w:rsidRPr="00826FCC">
        <w:rPr>
          <w:rFonts w:ascii="Times New Roman" w:eastAsia="Calibri" w:hAnsi="Times New Roman" w:cs="Times New Roman"/>
          <w:sz w:val="28"/>
          <w:szCs w:val="28"/>
        </w:rPr>
        <w:t xml:space="preserve"> потребители товаров, работ и услуг на территории</w:t>
      </w:r>
      <w:r w:rsidRPr="00826FCC">
        <w:rPr>
          <w:rFonts w:ascii="Times New Roman" w:eastAsia="Times New Roman" w:hAnsi="Times New Roman" w:cs="Times New Roman"/>
          <w:sz w:val="28"/>
          <w:szCs w:val="28"/>
        </w:rPr>
        <w:t xml:space="preserve"> округа (далее - </w:t>
      </w:r>
      <w:r w:rsidRPr="00826FCC">
        <w:rPr>
          <w:rFonts w:ascii="Times New Roman" w:eastAsia="Calibri" w:hAnsi="Times New Roman" w:cs="Times New Roman"/>
          <w:sz w:val="28"/>
          <w:szCs w:val="28"/>
        </w:rPr>
        <w:t xml:space="preserve">потребители товаров, работ и услуг) </w:t>
      </w:r>
      <w:r w:rsidRPr="00826FCC">
        <w:rPr>
          <w:rFonts w:ascii="Times New Roman" w:eastAsia="Times New Roman" w:hAnsi="Times New Roman" w:cs="Times New Roman"/>
          <w:sz w:val="28"/>
          <w:szCs w:val="28"/>
        </w:rPr>
        <w:t>(по согласованию)</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Программа содержит </w:t>
      </w:r>
      <w:r w:rsidRPr="00826FCC">
        <w:rPr>
          <w:rFonts w:ascii="Times New Roman" w:eastAsia="Times New Roman" w:hAnsi="Times New Roman" w:cs="Times New Roman"/>
          <w:sz w:val="28"/>
          <w:szCs w:val="28"/>
          <w:lang w:val="x-none" w:eastAsia="zh-CN"/>
        </w:rPr>
        <w:t>4</w:t>
      </w:r>
      <w:r w:rsidRPr="00826FCC">
        <w:rPr>
          <w:rFonts w:ascii="Times New Roman" w:eastAsia="Times New Roman" w:hAnsi="Times New Roman" w:cs="Times New Roman"/>
          <w:sz w:val="28"/>
          <w:szCs w:val="28"/>
          <w:lang w:eastAsia="zh-CN"/>
        </w:rPr>
        <w:t xml:space="preserve"> подпрограммы, направленных на достижение 4 целей Программы</w:t>
      </w:r>
      <w:r w:rsidRPr="00826FCC">
        <w:rPr>
          <w:rFonts w:ascii="Times New Roman" w:eastAsia="Times New Roman" w:hAnsi="Times New Roman" w:cs="Times New Roman"/>
          <w:sz w:val="28"/>
          <w:szCs w:val="28"/>
          <w:lang w:val="x-none" w:eastAsia="zh-CN"/>
        </w:rPr>
        <w:t>:</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«Формирование благоприятного инвестиционного климата»;</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«Поддержка и развитие малого и среднего предпринимательства»;</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«Совершенствование системы стратегического управления (планирования)»;</w:t>
      </w:r>
    </w:p>
    <w:p w:rsidR="00826FCC" w:rsidRPr="00826FCC" w:rsidRDefault="00826FCC" w:rsidP="00826FCC">
      <w:pPr>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zh-CN"/>
        </w:rPr>
        <w:t xml:space="preserve">«Обеспечение реализации муниципальной программы Петровского городского округа Ставропольского края «Модернизация экономики и улучшение инвестиционного климата» и </w:t>
      </w:r>
      <w:proofErr w:type="spellStart"/>
      <w:r w:rsidRPr="00826FCC">
        <w:rPr>
          <w:rFonts w:ascii="Times New Roman" w:eastAsia="Times New Roman" w:hAnsi="Times New Roman" w:cs="Times New Roman"/>
          <w:sz w:val="28"/>
          <w:szCs w:val="28"/>
          <w:lang w:val="x-none" w:eastAsia="zh-CN"/>
        </w:rPr>
        <w:t>общепрограммные</w:t>
      </w:r>
      <w:proofErr w:type="spellEnd"/>
      <w:r w:rsidRPr="00826FCC">
        <w:rPr>
          <w:rFonts w:ascii="Times New Roman" w:eastAsia="Times New Roman" w:hAnsi="Times New Roman" w:cs="Times New Roman"/>
          <w:sz w:val="28"/>
          <w:szCs w:val="28"/>
          <w:lang w:val="x-none" w:eastAsia="zh-CN"/>
        </w:rPr>
        <w:t xml:space="preserve"> мероприятия».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bCs/>
          <w:i/>
          <w:iCs/>
          <w:sz w:val="28"/>
          <w:szCs w:val="28"/>
          <w:lang w:eastAsia="zh-CN"/>
        </w:rPr>
        <w:t>Цель 1. Повышение инвестиционной активности на территории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iCs/>
          <w:sz w:val="28"/>
          <w:szCs w:val="28"/>
          <w:lang w:eastAsia="zh-CN"/>
        </w:rPr>
        <w:t xml:space="preserve">На достижение цели направлена </w:t>
      </w:r>
      <w:r w:rsidRPr="00826FCC">
        <w:rPr>
          <w:rFonts w:ascii="Times New Roman" w:eastAsia="Times New Roman" w:hAnsi="Times New Roman" w:cs="Times New Roman"/>
          <w:i/>
          <w:iCs/>
          <w:sz w:val="28"/>
          <w:szCs w:val="28"/>
          <w:lang w:eastAsia="zh-CN"/>
        </w:rPr>
        <w:t>задача: «Создание благоприятных условий для привлечения инвестиций в экономику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rPr>
        <w:t xml:space="preserve">В 2023 году объем инвестиций в основной капитал по полному кругу хозяйствующих субъектов (без бюджетных инвестиций) составил 3902,4 млн. рублей.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Мониторингом охвачено около 250 хозяйствующих субъектов, ведущих инвестиционную деятельность на территории округа  (далее – округ). В 2023 году на территории округа шла реализация 14 инвестиционных проектов, включенных в перечень инвестиционных проектов, реализуемых и предполагаемых к реализации на территории округа. В ходе реализации проектов хозяйствующими субъектами освоено 1015,10 млн. рублей и создано 111 новых рабочих мест.</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2023 году, завершена реализация 5 проектов:</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«Строительство МГЭС  на </w:t>
      </w:r>
      <w:proofErr w:type="spellStart"/>
      <w:r w:rsidRPr="00826FCC">
        <w:rPr>
          <w:rFonts w:ascii="Times New Roman" w:eastAsia="Times New Roman" w:hAnsi="Times New Roman" w:cs="Times New Roman"/>
          <w:sz w:val="28"/>
          <w:szCs w:val="28"/>
          <w:lang w:eastAsia="zh-CN"/>
        </w:rPr>
        <w:t>Просянском</w:t>
      </w:r>
      <w:proofErr w:type="spellEnd"/>
      <w:r w:rsidRPr="00826FCC">
        <w:rPr>
          <w:rFonts w:ascii="Times New Roman" w:eastAsia="Times New Roman" w:hAnsi="Times New Roman" w:cs="Times New Roman"/>
          <w:sz w:val="28"/>
          <w:szCs w:val="28"/>
          <w:lang w:eastAsia="zh-CN"/>
        </w:rPr>
        <w:t xml:space="preserve"> сбросе из БСК </w:t>
      </w:r>
      <w:r w:rsidRPr="00826FCC">
        <w:rPr>
          <w:rFonts w:ascii="Times New Roman" w:eastAsia="Times New Roman" w:hAnsi="Times New Roman" w:cs="Times New Roman"/>
          <w:sz w:val="28"/>
          <w:szCs w:val="28"/>
          <w:lang w:val="en-US" w:eastAsia="zh-CN"/>
        </w:rPr>
        <w:t>IV</w:t>
      </w:r>
      <w:r w:rsidRPr="00826FCC">
        <w:rPr>
          <w:rFonts w:ascii="Times New Roman" w:eastAsia="Times New Roman" w:hAnsi="Times New Roman" w:cs="Times New Roman"/>
          <w:sz w:val="28"/>
          <w:szCs w:val="28"/>
          <w:lang w:eastAsia="zh-CN"/>
        </w:rPr>
        <w:t xml:space="preserve"> в реку </w:t>
      </w:r>
      <w:proofErr w:type="spellStart"/>
      <w:r w:rsidRPr="00826FCC">
        <w:rPr>
          <w:rFonts w:ascii="Times New Roman" w:eastAsia="Times New Roman" w:hAnsi="Times New Roman" w:cs="Times New Roman"/>
          <w:sz w:val="28"/>
          <w:szCs w:val="28"/>
          <w:lang w:eastAsia="zh-CN"/>
        </w:rPr>
        <w:t>Калаус</w:t>
      </w:r>
      <w:proofErr w:type="spellEnd"/>
      <w:r w:rsidRPr="00826FCC">
        <w:rPr>
          <w:rFonts w:ascii="Times New Roman" w:eastAsia="Times New Roman" w:hAnsi="Times New Roman" w:cs="Times New Roman"/>
          <w:sz w:val="28"/>
          <w:szCs w:val="28"/>
          <w:lang w:eastAsia="zh-CN"/>
        </w:rPr>
        <w:t xml:space="preserve"> мощностью 7 МВт», инициатор ООО «</w:t>
      </w:r>
      <w:proofErr w:type="spellStart"/>
      <w:r w:rsidRPr="00826FCC">
        <w:rPr>
          <w:rFonts w:ascii="Times New Roman" w:eastAsia="Times New Roman" w:hAnsi="Times New Roman" w:cs="Times New Roman"/>
          <w:sz w:val="28"/>
          <w:szCs w:val="28"/>
          <w:lang w:eastAsia="zh-CN"/>
        </w:rPr>
        <w:t>ЭнергоМин</w:t>
      </w:r>
      <w:proofErr w:type="spellEnd"/>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«Строительство системы орошения площадью 1500 га на земельном участке 5000 га для ООО «</w:t>
      </w:r>
      <w:proofErr w:type="spellStart"/>
      <w:r w:rsidRPr="00826FCC">
        <w:rPr>
          <w:rFonts w:ascii="Times New Roman" w:eastAsia="Times New Roman" w:hAnsi="Times New Roman" w:cs="Times New Roman"/>
          <w:sz w:val="28"/>
          <w:szCs w:val="28"/>
          <w:lang w:eastAsia="zh-CN"/>
        </w:rPr>
        <w:t>Иррико</w:t>
      </w:r>
      <w:proofErr w:type="spellEnd"/>
      <w:r w:rsidRPr="00826FCC">
        <w:rPr>
          <w:rFonts w:ascii="Times New Roman" w:eastAsia="Times New Roman" w:hAnsi="Times New Roman" w:cs="Times New Roman"/>
          <w:sz w:val="28"/>
          <w:szCs w:val="28"/>
          <w:lang w:eastAsia="zh-CN"/>
        </w:rPr>
        <w:t xml:space="preserve"> - Холдинг», инициатор ООО «</w:t>
      </w:r>
      <w:proofErr w:type="spellStart"/>
      <w:r w:rsidRPr="00826FCC">
        <w:rPr>
          <w:rFonts w:ascii="Times New Roman" w:eastAsia="Times New Roman" w:hAnsi="Times New Roman" w:cs="Times New Roman"/>
          <w:sz w:val="28"/>
          <w:szCs w:val="28"/>
          <w:lang w:eastAsia="zh-CN"/>
        </w:rPr>
        <w:t>Иррико</w:t>
      </w:r>
      <w:proofErr w:type="spellEnd"/>
      <w:r w:rsidRPr="00826FCC">
        <w:rPr>
          <w:rFonts w:ascii="Times New Roman" w:eastAsia="Times New Roman" w:hAnsi="Times New Roman" w:cs="Times New Roman"/>
          <w:sz w:val="28"/>
          <w:szCs w:val="28"/>
          <w:lang w:eastAsia="zh-CN"/>
        </w:rPr>
        <w:t>-Холдинг»;</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«Добыча песчаников на участке № 2 «Северный» месторождения «СВИНАЯ БАЛКА», инициатор ООО «Континент»;</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«Приобретение </w:t>
      </w:r>
      <w:proofErr w:type="spellStart"/>
      <w:r w:rsidRPr="00826FCC">
        <w:rPr>
          <w:rFonts w:ascii="Times New Roman" w:eastAsia="Times New Roman" w:hAnsi="Times New Roman" w:cs="Times New Roman"/>
          <w:sz w:val="28"/>
          <w:szCs w:val="28"/>
          <w:lang w:eastAsia="zh-CN"/>
        </w:rPr>
        <w:t>асфальтосмесительной</w:t>
      </w:r>
      <w:proofErr w:type="spellEnd"/>
      <w:r w:rsidRPr="00826FCC">
        <w:rPr>
          <w:rFonts w:ascii="Times New Roman" w:eastAsia="Times New Roman" w:hAnsi="Times New Roman" w:cs="Times New Roman"/>
          <w:sz w:val="28"/>
          <w:szCs w:val="28"/>
          <w:lang w:eastAsia="zh-CN"/>
        </w:rPr>
        <w:t xml:space="preserve"> установки </w:t>
      </w:r>
      <w:r w:rsidRPr="00826FCC">
        <w:rPr>
          <w:rFonts w:ascii="Times New Roman" w:eastAsia="Times New Roman" w:hAnsi="Times New Roman" w:cs="Times New Roman"/>
          <w:sz w:val="28"/>
          <w:szCs w:val="28"/>
          <w:lang w:val="en-US" w:eastAsia="zh-CN"/>
        </w:rPr>
        <w:t>SANYSLB</w:t>
      </w:r>
      <w:r w:rsidRPr="00826FCC">
        <w:rPr>
          <w:rFonts w:ascii="Times New Roman" w:eastAsia="Times New Roman" w:hAnsi="Times New Roman" w:cs="Times New Roman"/>
          <w:sz w:val="28"/>
          <w:szCs w:val="28"/>
          <w:lang w:eastAsia="zh-CN"/>
        </w:rPr>
        <w:t>1500</w:t>
      </w:r>
      <w:r w:rsidRPr="00826FCC">
        <w:rPr>
          <w:rFonts w:ascii="Times New Roman" w:eastAsia="Times New Roman" w:hAnsi="Times New Roman" w:cs="Times New Roman"/>
          <w:sz w:val="28"/>
          <w:szCs w:val="28"/>
          <w:lang w:val="en-US" w:eastAsia="zh-CN"/>
        </w:rPr>
        <w:t>D</w:t>
      </w:r>
      <w:r w:rsidRPr="00826FCC">
        <w:rPr>
          <w:rFonts w:ascii="Times New Roman" w:eastAsia="Times New Roman" w:hAnsi="Times New Roman" w:cs="Times New Roman"/>
          <w:sz w:val="28"/>
          <w:szCs w:val="28"/>
          <w:lang w:eastAsia="zh-CN"/>
        </w:rPr>
        <w:t>», инициатор ООО «Дорожно-передвижная механизированная колонна»;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«Строительство на территории существующего межмуниципального зонального центра «Светлоград» линии сортировки (мусоросортировочный комплекс) и предприятия по переработке вторсырья мощностью до 150 тыс. тонн в год», инициатор ООО «Эко-Сити»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целях повышения инвестиционной привлекательности округа администрацией проведена работа по следующим направлениям:</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1) сформирована и поддерживается в актуальном состоянии нормативная правовая база в области инвестиционной деятельности.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pacing w:val="-6"/>
          <w:sz w:val="28"/>
          <w:szCs w:val="28"/>
          <w:lang w:eastAsia="zh-CN"/>
        </w:rPr>
        <w:t xml:space="preserve">2) </w:t>
      </w:r>
      <w:r w:rsidRPr="00826FCC">
        <w:rPr>
          <w:rFonts w:ascii="Times New Roman" w:eastAsia="Times New Roman" w:hAnsi="Times New Roman" w:cs="Times New Roman"/>
          <w:iCs/>
          <w:sz w:val="28"/>
          <w:szCs w:val="28"/>
          <w:lang w:eastAsia="zh-CN"/>
        </w:rPr>
        <w:t xml:space="preserve">на официальном сайте администрации </w:t>
      </w:r>
      <w:r w:rsidRPr="00826FCC">
        <w:rPr>
          <w:rFonts w:ascii="Times New Roman" w:eastAsia="Times New Roman" w:hAnsi="Times New Roman" w:cs="Times New Roman"/>
          <w:spacing w:val="-6"/>
          <w:sz w:val="28"/>
          <w:szCs w:val="28"/>
          <w:lang w:eastAsia="zh-CN"/>
        </w:rPr>
        <w:t>создана интернет-страница «Инвестиционный портал», которая содержит:</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pacing w:val="-6"/>
          <w:sz w:val="28"/>
          <w:szCs w:val="28"/>
          <w:lang w:eastAsia="zh-CN"/>
        </w:rPr>
        <w:t>- инвестиционный паспорт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pacing w:val="-6"/>
          <w:sz w:val="28"/>
          <w:szCs w:val="28"/>
          <w:lang w:eastAsia="zh-CN"/>
        </w:rPr>
        <w:t>- информацию о планах и результатах заседания Совета по улучшению инвестиционного климата в Петровском городском округе Ставропольского края, протоколы его заседаний.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pacing w:val="-6"/>
          <w:sz w:val="28"/>
          <w:szCs w:val="28"/>
          <w:lang w:eastAsia="zh-CN"/>
        </w:rPr>
        <w:t>- информацию об инвестиционных площадках;</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pacing w:val="-6"/>
          <w:sz w:val="28"/>
          <w:szCs w:val="28"/>
          <w:lang w:eastAsia="zh-CN"/>
        </w:rPr>
        <w:t>- информацию об инвестиционных проектах, планируемых к реализации и реализуемых на территории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pacing w:val="-6"/>
          <w:sz w:val="28"/>
          <w:szCs w:val="28"/>
          <w:lang w:eastAsia="zh-CN"/>
        </w:rPr>
        <w:t>- схему взаимодействия органов местного самоуправления и инвесторов при прохождении административных процедур в сфере земельных отношений и строительства;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pacing w:val="-6"/>
          <w:sz w:val="28"/>
          <w:szCs w:val="28"/>
          <w:lang w:eastAsia="zh-CN"/>
        </w:rPr>
        <w:t>- перечень имущества, находящегося в собственности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pacing w:val="-6"/>
          <w:sz w:val="28"/>
          <w:szCs w:val="28"/>
          <w:lang w:eastAsia="zh-CN"/>
        </w:rPr>
        <w:t>- описание мер муниципальной поддержки инвестиционной деятельности;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pacing w:val="-6"/>
          <w:sz w:val="28"/>
          <w:szCs w:val="28"/>
          <w:lang w:eastAsia="zh-CN"/>
        </w:rPr>
        <w:t>- канал прямой связи инвесторов с руководством округа;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pacing w:val="-6"/>
          <w:sz w:val="28"/>
          <w:szCs w:val="28"/>
          <w:lang w:eastAsia="zh-CN"/>
        </w:rPr>
        <w:t>- ссылку на интернет - портал об инвестиционной деятельности Ставропольского края.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Регулярно размещалась информация, объявления для субъектов инвестиционной деятельности на официальном сайте администрации округа, в аккаунте главы округа, а также в </w:t>
      </w:r>
      <w:proofErr w:type="spellStart"/>
      <w:r w:rsidRPr="00826FCC">
        <w:rPr>
          <w:rFonts w:ascii="Times New Roman" w:eastAsia="Times New Roman" w:hAnsi="Times New Roman" w:cs="Times New Roman"/>
          <w:sz w:val="28"/>
          <w:szCs w:val="28"/>
          <w:lang w:eastAsia="zh-CN"/>
        </w:rPr>
        <w:t>месенджере</w:t>
      </w:r>
      <w:proofErr w:type="spellEnd"/>
      <w:r w:rsidRPr="00826FCC">
        <w:rPr>
          <w:rFonts w:ascii="Times New Roman" w:eastAsia="Times New Roman" w:hAnsi="Times New Roman" w:cs="Times New Roman"/>
          <w:sz w:val="28"/>
          <w:szCs w:val="28"/>
          <w:lang w:eastAsia="zh-CN"/>
        </w:rPr>
        <w:t xml:space="preserve"> «</w:t>
      </w:r>
      <w:proofErr w:type="spellStart"/>
      <w:r w:rsidRPr="00826FCC">
        <w:rPr>
          <w:rFonts w:ascii="Times New Roman" w:eastAsia="Times New Roman" w:hAnsi="Times New Roman" w:cs="Times New Roman"/>
          <w:bCs/>
          <w:sz w:val="28"/>
          <w:szCs w:val="28"/>
          <w:shd w:val="clear" w:color="auto" w:fill="FFFFFF"/>
          <w:lang w:eastAsia="zh-CN"/>
        </w:rPr>
        <w:t>Telegram</w:t>
      </w:r>
      <w:proofErr w:type="spellEnd"/>
      <w:r w:rsidRPr="00826FCC">
        <w:rPr>
          <w:rFonts w:ascii="Times New Roman" w:eastAsia="Times New Roman" w:hAnsi="Times New Roman" w:cs="Times New Roman"/>
          <w:sz w:val="28"/>
          <w:szCs w:val="28"/>
          <w:lang w:eastAsia="zh-CN"/>
        </w:rPr>
        <w:t>».</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Целевой индикатор «Индекс физического объема инвестиций в основной капитал» составил 48,00 % (план – 101,1 %).</w:t>
      </w:r>
      <w:r w:rsidRPr="00826FCC">
        <w:rPr>
          <w:rFonts w:ascii="Times New Roman" w:eastAsia="Times New Roman" w:hAnsi="Times New Roman" w:cs="Times New Roman"/>
          <w:i/>
          <w:iCs/>
          <w:sz w:val="28"/>
          <w:szCs w:val="28"/>
          <w:lang w:eastAsia="zh-CN"/>
        </w:rPr>
        <w:t xml:space="preserve"> </w:t>
      </w:r>
      <w:r w:rsidRPr="00826FCC">
        <w:rPr>
          <w:rFonts w:ascii="Times New Roman" w:eastAsia="Times New Roman" w:hAnsi="Times New Roman" w:cs="Times New Roman"/>
          <w:sz w:val="28"/>
          <w:szCs w:val="28"/>
          <w:lang w:eastAsia="zh-CN"/>
        </w:rPr>
        <w:t xml:space="preserve">Завершение реализации в 2022 году масштабного инвестиционного проекта «Строительство </w:t>
      </w:r>
      <w:proofErr w:type="gramStart"/>
      <w:r w:rsidRPr="00826FCC">
        <w:rPr>
          <w:rFonts w:ascii="Times New Roman" w:eastAsia="Times New Roman" w:hAnsi="Times New Roman" w:cs="Times New Roman"/>
          <w:sz w:val="28"/>
          <w:szCs w:val="28"/>
          <w:lang w:eastAsia="zh-CN"/>
        </w:rPr>
        <w:t>ветровых электростанций</w:t>
      </w:r>
      <w:proofErr w:type="gramEnd"/>
      <w:r w:rsidRPr="00826FCC">
        <w:rPr>
          <w:rFonts w:ascii="Times New Roman" w:eastAsia="Times New Roman" w:hAnsi="Times New Roman" w:cs="Times New Roman"/>
          <w:sz w:val="28"/>
          <w:szCs w:val="28"/>
          <w:lang w:eastAsia="zh-CN"/>
        </w:rPr>
        <w:t xml:space="preserve"> на территории Ставропольского края (</w:t>
      </w:r>
      <w:proofErr w:type="spellStart"/>
      <w:r w:rsidRPr="00826FCC">
        <w:rPr>
          <w:rFonts w:ascii="Times New Roman" w:eastAsia="Times New Roman" w:hAnsi="Times New Roman" w:cs="Times New Roman"/>
          <w:sz w:val="28"/>
          <w:szCs w:val="28"/>
          <w:lang w:eastAsia="zh-CN"/>
        </w:rPr>
        <w:t>Берестовская</w:t>
      </w:r>
      <w:proofErr w:type="spellEnd"/>
      <w:r w:rsidRPr="00826FCC">
        <w:rPr>
          <w:rFonts w:ascii="Times New Roman" w:eastAsia="Times New Roman" w:hAnsi="Times New Roman" w:cs="Times New Roman"/>
          <w:sz w:val="28"/>
          <w:szCs w:val="28"/>
          <w:lang w:eastAsia="zh-CN"/>
        </w:rPr>
        <w:t xml:space="preserve"> ВЭС 60 мВт)», реализуемого АО «</w:t>
      </w:r>
      <w:proofErr w:type="spellStart"/>
      <w:r w:rsidRPr="00826FCC">
        <w:rPr>
          <w:rFonts w:ascii="Times New Roman" w:eastAsia="Times New Roman" w:hAnsi="Times New Roman" w:cs="Times New Roman"/>
          <w:sz w:val="28"/>
          <w:szCs w:val="28"/>
          <w:lang w:eastAsia="zh-CN"/>
        </w:rPr>
        <w:t>НоваВинд</w:t>
      </w:r>
      <w:proofErr w:type="spellEnd"/>
      <w:r w:rsidRPr="00826FCC">
        <w:rPr>
          <w:rFonts w:ascii="Times New Roman" w:eastAsia="Times New Roman" w:hAnsi="Times New Roman" w:cs="Times New Roman"/>
          <w:sz w:val="28"/>
          <w:szCs w:val="28"/>
          <w:lang w:eastAsia="zh-CN"/>
        </w:rPr>
        <w:t>», повлияло на данный индикатор. Несмотря на это, цель можно считать достигнутой, так как все показатели решения задач достигнуты:</w:t>
      </w:r>
    </w:p>
    <w:p w:rsidR="00826FCC" w:rsidRPr="00826FCC" w:rsidRDefault="00826FCC" w:rsidP="00826FCC">
      <w:pPr>
        <w:shd w:val="clear" w:color="auto" w:fill="FFFFFF"/>
        <w:suppressAutoHyphens/>
        <w:spacing w:after="0" w:line="240" w:lineRule="auto"/>
        <w:ind w:firstLine="709"/>
        <w:jc w:val="both"/>
        <w:rPr>
          <w:rFonts w:ascii="Times New Roman" w:eastAsia="Cambria" w:hAnsi="Times New Roman" w:cs="Times New Roman"/>
          <w:sz w:val="28"/>
          <w:szCs w:val="28"/>
          <w:lang w:eastAsia="zh-CN"/>
        </w:rPr>
      </w:pPr>
      <w:r w:rsidRPr="00826FCC">
        <w:rPr>
          <w:rFonts w:ascii="Times New Roman" w:eastAsia="Cambria" w:hAnsi="Times New Roman" w:cs="Times New Roman"/>
          <w:sz w:val="28"/>
          <w:szCs w:val="28"/>
          <w:lang w:eastAsia="zh-CN"/>
        </w:rPr>
        <w:t>- объе</w:t>
      </w:r>
      <w:r w:rsidR="000A5814">
        <w:rPr>
          <w:rFonts w:ascii="Times New Roman" w:eastAsia="Cambria" w:hAnsi="Times New Roman" w:cs="Times New Roman"/>
          <w:sz w:val="28"/>
          <w:szCs w:val="28"/>
          <w:lang w:eastAsia="zh-CN"/>
        </w:rPr>
        <w:t>м инвестиций в основной капитал</w:t>
      </w:r>
      <w:r w:rsidRPr="00826FCC">
        <w:rPr>
          <w:rFonts w:ascii="Times New Roman" w:eastAsia="Cambria" w:hAnsi="Times New Roman" w:cs="Times New Roman"/>
          <w:sz w:val="28"/>
          <w:szCs w:val="28"/>
          <w:lang w:eastAsia="zh-CN"/>
        </w:rPr>
        <w:t xml:space="preserve"> (за исключением бюджетных средств) в расчете на 1 жителя составил 56653,50 рублей (план – 12750 рублей);</w:t>
      </w:r>
    </w:p>
    <w:p w:rsidR="00826FCC" w:rsidRPr="00826FCC" w:rsidRDefault="00826FCC" w:rsidP="00826FCC">
      <w:pPr>
        <w:shd w:val="clear" w:color="auto" w:fill="FFFFFF"/>
        <w:suppressAutoHyphens/>
        <w:spacing w:after="0" w:line="240" w:lineRule="auto"/>
        <w:ind w:firstLine="709"/>
        <w:jc w:val="both"/>
        <w:rPr>
          <w:rFonts w:ascii="Times New Roman" w:eastAsia="Cambria" w:hAnsi="Times New Roman" w:cs="Times New Roman"/>
          <w:sz w:val="28"/>
          <w:szCs w:val="28"/>
          <w:lang w:eastAsia="zh-CN"/>
        </w:rPr>
      </w:pPr>
      <w:r w:rsidRPr="00826FCC">
        <w:rPr>
          <w:rFonts w:ascii="Times New Roman" w:eastAsia="Cambria" w:hAnsi="Times New Roman" w:cs="Times New Roman"/>
          <w:sz w:val="28"/>
          <w:szCs w:val="28"/>
          <w:lang w:eastAsia="zh-CN"/>
        </w:rPr>
        <w:t>- количество инвестиционных проектов, реализуемых на территории округа</w:t>
      </w:r>
      <w:r w:rsidRPr="00826FCC">
        <w:rPr>
          <w:rFonts w:ascii="Times New Roman" w:eastAsia="Cambria" w:hAnsi="Times New Roman" w:cs="Times New Roman"/>
          <w:b/>
          <w:sz w:val="28"/>
          <w:szCs w:val="28"/>
          <w:lang w:eastAsia="zh-CN"/>
        </w:rPr>
        <w:t>,</w:t>
      </w:r>
      <w:r w:rsidRPr="00826FCC">
        <w:rPr>
          <w:rFonts w:ascii="Times New Roman" w:eastAsia="Cambria" w:hAnsi="Times New Roman" w:cs="Times New Roman"/>
          <w:sz w:val="28"/>
          <w:szCs w:val="28"/>
          <w:lang w:eastAsia="zh-CN"/>
        </w:rPr>
        <w:t xml:space="preserve"> не менее (нарастающим итогом) достигло 27 единиц (план – 18 единиц);</w:t>
      </w:r>
    </w:p>
    <w:p w:rsidR="00826FCC" w:rsidRPr="00826FCC" w:rsidRDefault="00826FCC" w:rsidP="00826FCC">
      <w:pPr>
        <w:shd w:val="clear" w:color="auto" w:fill="FFFFFF"/>
        <w:suppressAutoHyphens/>
        <w:spacing w:after="0" w:line="240" w:lineRule="auto"/>
        <w:ind w:firstLine="709"/>
        <w:jc w:val="both"/>
        <w:rPr>
          <w:rFonts w:ascii="Times New Roman" w:eastAsia="Cambria"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количество средних и крупных предприятий базовых </w:t>
      </w:r>
      <w:proofErr w:type="spellStart"/>
      <w:r w:rsidRPr="00826FCC">
        <w:rPr>
          <w:rFonts w:ascii="Times New Roman" w:eastAsia="Times New Roman" w:hAnsi="Times New Roman" w:cs="Times New Roman"/>
          <w:sz w:val="28"/>
          <w:szCs w:val="28"/>
          <w:lang w:eastAsia="zh-CN"/>
        </w:rPr>
        <w:t>несырьевых</w:t>
      </w:r>
      <w:proofErr w:type="spellEnd"/>
      <w:r w:rsidRPr="00826FCC">
        <w:rPr>
          <w:rFonts w:ascii="Times New Roman" w:eastAsia="Times New Roman" w:hAnsi="Times New Roman" w:cs="Times New Roman"/>
          <w:sz w:val="28"/>
          <w:szCs w:val="28"/>
          <w:lang w:eastAsia="zh-CN"/>
        </w:rPr>
        <w:t xml:space="preserve"> отраслей экономики, вовлеченных в реализацию регионального проекта «Адресная поддержка на предприятиях» (нарастающим итогом) составило 3 единицы (план – 3 единицы).</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bCs/>
          <w:i/>
          <w:iCs/>
          <w:sz w:val="28"/>
          <w:szCs w:val="28"/>
          <w:lang w:eastAsia="zh-CN"/>
        </w:rPr>
        <w:t xml:space="preserve">Цель 2. Обеспечение </w:t>
      </w:r>
      <w:r w:rsidRPr="00826FCC">
        <w:rPr>
          <w:rFonts w:ascii="Times New Roman" w:eastAsia="Cambria" w:hAnsi="Times New Roman" w:cs="Times New Roman"/>
          <w:b/>
          <w:bCs/>
          <w:i/>
          <w:iCs/>
          <w:sz w:val="28"/>
          <w:szCs w:val="28"/>
        </w:rPr>
        <w:t>благоприятных условий для развития малого и среднего предпринимательства и потребительского рынка</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iCs/>
          <w:sz w:val="28"/>
          <w:szCs w:val="28"/>
          <w:lang w:eastAsia="zh-CN"/>
        </w:rPr>
        <w:t xml:space="preserve">На достижение цели направлена </w:t>
      </w:r>
      <w:r w:rsidRPr="00826FCC">
        <w:rPr>
          <w:rFonts w:ascii="Times New Roman" w:eastAsia="Times New Roman" w:hAnsi="Times New Roman" w:cs="Times New Roman"/>
          <w:i/>
          <w:iCs/>
          <w:sz w:val="28"/>
          <w:szCs w:val="28"/>
          <w:lang w:eastAsia="zh-CN"/>
        </w:rPr>
        <w:t>задача: «</w:t>
      </w:r>
      <w:r w:rsidRPr="00826FCC">
        <w:rPr>
          <w:rFonts w:ascii="Times New Roman" w:eastAsia="Cambria" w:hAnsi="Times New Roman" w:cs="Times New Roman"/>
          <w:i/>
          <w:iCs/>
          <w:sz w:val="28"/>
          <w:szCs w:val="28"/>
          <w:lang w:eastAsia="zh-CN"/>
        </w:rPr>
        <w:t xml:space="preserve">Повышение предпринимательской активности и создание комфортных условий для </w:t>
      </w:r>
      <w:r w:rsidRPr="00826FCC">
        <w:rPr>
          <w:rFonts w:ascii="Times New Roman" w:eastAsia="Cambria" w:hAnsi="Times New Roman" w:cs="Times New Roman"/>
          <w:i/>
          <w:iCs/>
          <w:sz w:val="28"/>
          <w:szCs w:val="28"/>
          <w:lang w:eastAsia="zh-CN"/>
        </w:rPr>
        <w:lastRenderedPageBreak/>
        <w:t>граждан и субъектов  предпринимательской  деятельности на потребительском  рынке».</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По данным Единого государственного реестра субъектов малого и среднего предпринимательства по состоянию на 31.12.2023 г. в округе зарегистрировано </w:t>
      </w:r>
      <w:r w:rsidRPr="00826FCC">
        <w:rPr>
          <w:rFonts w:ascii="Times New Roman" w:eastAsia="Lucida Sans Unicode" w:hAnsi="Times New Roman" w:cs="Times New Roman"/>
          <w:sz w:val="28"/>
          <w:szCs w:val="28"/>
          <w:lang w:eastAsia="zh-CN"/>
        </w:rPr>
        <w:t>1845</w:t>
      </w:r>
      <w:r w:rsidRPr="00826FCC">
        <w:rPr>
          <w:rFonts w:ascii="Times New Roman" w:eastAsia="Times New Roman" w:hAnsi="Times New Roman" w:cs="Times New Roman"/>
          <w:sz w:val="28"/>
          <w:szCs w:val="28"/>
          <w:lang w:eastAsia="zh-CN"/>
        </w:rPr>
        <w:t xml:space="preserve"> субъектов малого и среднего предпринимательства (далее – МСП), из них </w:t>
      </w:r>
      <w:r w:rsidRPr="00826FCC">
        <w:rPr>
          <w:rFonts w:ascii="Times New Roman" w:eastAsia="Lucida Sans Unicode" w:hAnsi="Times New Roman" w:cs="Times New Roman"/>
          <w:sz w:val="28"/>
          <w:szCs w:val="28"/>
          <w:lang w:eastAsia="zh-CN"/>
        </w:rPr>
        <w:t>1658</w:t>
      </w:r>
      <w:r w:rsidRPr="00826FCC">
        <w:rPr>
          <w:rFonts w:ascii="Times New Roman" w:eastAsia="Times New Roman" w:hAnsi="Times New Roman" w:cs="Times New Roman"/>
          <w:sz w:val="28"/>
          <w:szCs w:val="28"/>
          <w:lang w:eastAsia="zh-CN"/>
        </w:rPr>
        <w:t xml:space="preserve"> индивидуальных предпринимателей и </w:t>
      </w:r>
      <w:r w:rsidRPr="00826FCC">
        <w:rPr>
          <w:rFonts w:ascii="Times New Roman" w:eastAsia="Lucida Sans Unicode" w:hAnsi="Times New Roman" w:cs="Times New Roman"/>
          <w:sz w:val="28"/>
          <w:szCs w:val="28"/>
          <w:lang w:eastAsia="zh-CN"/>
        </w:rPr>
        <w:t>187</w:t>
      </w:r>
      <w:r w:rsidRPr="00826FCC">
        <w:rPr>
          <w:rFonts w:ascii="Times New Roman" w:eastAsia="Times New Roman" w:hAnsi="Times New Roman" w:cs="Times New Roman"/>
          <w:sz w:val="28"/>
          <w:szCs w:val="28"/>
          <w:lang w:eastAsia="zh-CN"/>
        </w:rPr>
        <w:t xml:space="preserve"> юридических лиц, кроме того специальный налоговый режим «Налог на профессиональный доход» применяет </w:t>
      </w:r>
      <w:r w:rsidRPr="00826FCC">
        <w:rPr>
          <w:rFonts w:ascii="Times New Roman" w:eastAsia="Lucida Sans Unicode" w:hAnsi="Times New Roman" w:cs="Times New Roman"/>
          <w:sz w:val="28"/>
          <w:szCs w:val="28"/>
          <w:lang w:eastAsia="zh-CN"/>
        </w:rPr>
        <w:t>2419</w:t>
      </w:r>
      <w:r w:rsidRPr="00826FCC">
        <w:rPr>
          <w:rFonts w:ascii="Times New Roman" w:eastAsia="Times New Roman" w:hAnsi="Times New Roman" w:cs="Times New Roman"/>
          <w:sz w:val="28"/>
          <w:szCs w:val="28"/>
          <w:lang w:eastAsia="zh-CN"/>
        </w:rPr>
        <w:t xml:space="preserve"> налогоплательщиков. По предварительной оценке, число субъектов МСП в расчете на 10 тыс. человек населения составляет 407,3 единицы.</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течение отчетного периода 2 субъекта МСП, осуществляющих свою деятельность на территории округа, воспользовались государственной поддержкой (</w:t>
      </w:r>
      <w:proofErr w:type="spellStart"/>
      <w:r w:rsidRPr="00826FCC">
        <w:rPr>
          <w:rFonts w:ascii="Times New Roman" w:eastAsia="Times New Roman" w:hAnsi="Times New Roman" w:cs="Times New Roman"/>
          <w:sz w:val="28"/>
          <w:szCs w:val="28"/>
          <w:lang w:eastAsia="zh-CN"/>
        </w:rPr>
        <w:t>микрозаймами</w:t>
      </w:r>
      <w:proofErr w:type="spellEnd"/>
      <w:r w:rsidRPr="00826FCC">
        <w:rPr>
          <w:rFonts w:ascii="Times New Roman" w:eastAsia="Times New Roman" w:hAnsi="Times New Roman" w:cs="Times New Roman"/>
          <w:sz w:val="28"/>
          <w:szCs w:val="28"/>
          <w:lang w:eastAsia="zh-CN"/>
        </w:rPr>
        <w:t xml:space="preserve">) НО МК «Фонд микрофинансирования субъектов малого и среднего предпринимательства в Ставропольском крае» на общую сумму 2,0 млн. рублей. ГУП СК «Гарантийный фонд поддержки субъектов малого и среднего предпринимательства в Ставропольском крае» предоставлено 4 поручительства на сумму 15,8 млн. рублей. НО «Фонд поддержки предпринимательства в Ставропольском крае» субъектам МСП было оказано 147 услуг (по мерам поддержки, об открытии бизнеса, бизнес-планирование и т.д.), 2 субъекта МСП воспользовались мерами государственной поддержки за счет средств бюджета Ставропольского края по линии министерства экономического развития Ставропольского края на сумму 1841,1 </w:t>
      </w:r>
      <w:proofErr w:type="spellStart"/>
      <w:r w:rsidRPr="00826FCC">
        <w:rPr>
          <w:rFonts w:ascii="Times New Roman" w:eastAsia="Times New Roman" w:hAnsi="Times New Roman" w:cs="Times New Roman"/>
          <w:sz w:val="28"/>
          <w:szCs w:val="28"/>
          <w:lang w:eastAsia="zh-CN"/>
        </w:rPr>
        <w:t>тыс</w:t>
      </w:r>
      <w:proofErr w:type="gramStart"/>
      <w:r w:rsidRPr="00826FCC">
        <w:rPr>
          <w:rFonts w:ascii="Times New Roman" w:eastAsia="Times New Roman" w:hAnsi="Times New Roman" w:cs="Times New Roman"/>
          <w:sz w:val="28"/>
          <w:szCs w:val="28"/>
          <w:lang w:eastAsia="zh-CN"/>
        </w:rPr>
        <w:t>.р</w:t>
      </w:r>
      <w:proofErr w:type="gramEnd"/>
      <w:r w:rsidRPr="00826FCC">
        <w:rPr>
          <w:rFonts w:ascii="Times New Roman" w:eastAsia="Times New Roman" w:hAnsi="Times New Roman" w:cs="Times New Roman"/>
          <w:sz w:val="28"/>
          <w:szCs w:val="28"/>
          <w:lang w:eastAsia="zh-CN"/>
        </w:rPr>
        <w:t>ублей</w:t>
      </w:r>
      <w:proofErr w:type="spellEnd"/>
      <w:r w:rsidRPr="00826FCC">
        <w:rPr>
          <w:rFonts w:ascii="Times New Roman" w:eastAsia="Times New Roman" w:hAnsi="Times New Roman" w:cs="Times New Roman"/>
          <w:sz w:val="28"/>
          <w:szCs w:val="28"/>
          <w:lang w:eastAsia="zh-CN"/>
        </w:rPr>
        <w:t>. Кроме этого, 329 консультативных услуг было предоставлено отделом развития предпринимательства, торговли и потребительского рынка администрации округа.</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рамках Программы были  проведены: </w:t>
      </w:r>
      <w:r w:rsidRPr="00826FCC">
        <w:rPr>
          <w:rFonts w:ascii="Times New Roman" w:eastAsia="Times New Roman" w:hAnsi="Times New Roman" w:cs="Times New Roman"/>
          <w:iCs/>
          <w:sz w:val="28"/>
          <w:szCs w:val="28"/>
          <w:lang w:eastAsia="zh-CN"/>
        </w:rPr>
        <w:t>торжественное мероприятие, посвященное празднованию на территории округа Дня российского предпринимательства,</w:t>
      </w:r>
      <w:r w:rsidRPr="00826FCC">
        <w:rPr>
          <w:rFonts w:ascii="Times New Roman" w:eastAsia="Times New Roman" w:hAnsi="Times New Roman" w:cs="Times New Roman"/>
          <w:sz w:val="28"/>
          <w:szCs w:val="28"/>
          <w:lang w:eastAsia="zh-CN"/>
        </w:rPr>
        <w:t xml:space="preserve"> конкурс «Предприниматель года», подготовка к участию в ежегодной выставке-ярмарке «Урожай-2023», которая состоялась в городе Михайловске, а также чествование предпринимателей, принявших активное участие в социально-экономическом развитии округа.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Одним из инструментов поддержки субъектов МСП является имущественная поддержка. </w:t>
      </w:r>
      <w:proofErr w:type="gramStart"/>
      <w:r w:rsidRPr="00826FCC">
        <w:rPr>
          <w:rFonts w:ascii="Times New Roman" w:eastAsia="Times New Roman" w:hAnsi="Times New Roman" w:cs="Times New Roman"/>
          <w:sz w:val="28"/>
          <w:szCs w:val="28"/>
          <w:lang w:eastAsia="zh-CN"/>
        </w:rPr>
        <w:t>Перечень муниципального имущества, свободного от прав третьих лиц (за исключением имущественных прав субъектов МСП), предназначенного для предоставления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включает 24 объекта имущества (земельные участки общей площадью 1,27 га).</w:t>
      </w:r>
      <w:proofErr w:type="gramEnd"/>
      <w:r w:rsidRPr="00826FCC">
        <w:rPr>
          <w:rFonts w:ascii="Times New Roman" w:eastAsia="Times New Roman" w:hAnsi="Times New Roman" w:cs="Times New Roman"/>
          <w:sz w:val="28"/>
          <w:szCs w:val="28"/>
          <w:lang w:eastAsia="zh-CN"/>
        </w:rPr>
        <w:t xml:space="preserve"> Имущественная поддержка в 2023 году не оказывалась в связи с отсутствием обращений заявителей.</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 xml:space="preserve">В целях совершенствования и координации работы в области поддержки и развития МСП, создания благоприятных условий для развития предпринимательской деятельности и решения социально - экономических задач проводятся заседания координационного совета по развитию МСП, а </w:t>
      </w:r>
      <w:r w:rsidRPr="00826FCC">
        <w:rPr>
          <w:rFonts w:ascii="Times New Roman" w:eastAsia="Times New Roman" w:hAnsi="Times New Roman" w:cs="Times New Roman"/>
          <w:sz w:val="28"/>
          <w:szCs w:val="28"/>
          <w:lang w:eastAsia="zh-CN"/>
        </w:rPr>
        <w:lastRenderedPageBreak/>
        <w:t xml:space="preserve">также </w:t>
      </w:r>
      <w:proofErr w:type="spellStart"/>
      <w:r w:rsidRPr="00826FCC">
        <w:rPr>
          <w:rFonts w:ascii="Times New Roman" w:eastAsia="Times New Roman" w:hAnsi="Times New Roman" w:cs="Times New Roman"/>
          <w:sz w:val="28"/>
          <w:szCs w:val="28"/>
          <w:lang w:eastAsia="zh-CN"/>
        </w:rPr>
        <w:t>вебинары</w:t>
      </w:r>
      <w:proofErr w:type="spellEnd"/>
      <w:r w:rsidRPr="00826FCC">
        <w:rPr>
          <w:rFonts w:ascii="Times New Roman" w:eastAsia="Times New Roman" w:hAnsi="Times New Roman" w:cs="Times New Roman"/>
          <w:sz w:val="28"/>
          <w:szCs w:val="28"/>
          <w:lang w:eastAsia="zh-CN"/>
        </w:rPr>
        <w:t>, семинары, конференции, тренинги, организованные совместно с АО «Корпорация МСП», Союз «Торгово-промышленная палата СК», обособленным подразделением Северо-Кавказское АО «ПФ» СКБ Контур», НО «Фонд поддержки предпринимательства в Ставропольском</w:t>
      </w:r>
      <w:proofErr w:type="gramEnd"/>
      <w:r w:rsidRPr="00826FCC">
        <w:rPr>
          <w:rFonts w:ascii="Times New Roman" w:eastAsia="Times New Roman" w:hAnsi="Times New Roman" w:cs="Times New Roman"/>
          <w:sz w:val="28"/>
          <w:szCs w:val="28"/>
          <w:lang w:eastAsia="zh-CN"/>
        </w:rPr>
        <w:t xml:space="preserve"> </w:t>
      </w:r>
      <w:proofErr w:type="gramStart"/>
      <w:r w:rsidRPr="00826FCC">
        <w:rPr>
          <w:rFonts w:ascii="Times New Roman" w:eastAsia="Times New Roman" w:hAnsi="Times New Roman" w:cs="Times New Roman"/>
          <w:sz w:val="28"/>
          <w:szCs w:val="28"/>
          <w:lang w:eastAsia="zh-CN"/>
        </w:rPr>
        <w:t>крае</w:t>
      </w:r>
      <w:proofErr w:type="gramEnd"/>
      <w:r w:rsidRPr="00826FCC">
        <w:rPr>
          <w:rFonts w:ascii="Times New Roman" w:eastAsia="Times New Roman" w:hAnsi="Times New Roman" w:cs="Times New Roman"/>
          <w:sz w:val="28"/>
          <w:szCs w:val="28"/>
          <w:lang w:eastAsia="zh-CN"/>
        </w:rPr>
        <w:t>», НО МК «Фонд микрофинансирования субъектов малого и среднего предпринимательства в Ставропольском крае», НО «Фонд развития промышленности Ставропольского края», Межрайонной инспекцией Федеральной Налоговой службы России № 3 по Ставропольскому краю.</w:t>
      </w:r>
    </w:p>
    <w:p w:rsidR="00826FCC" w:rsidRPr="00826FCC" w:rsidRDefault="00826FCC" w:rsidP="00826FCC">
      <w:pPr>
        <w:spacing w:after="0" w:line="240" w:lineRule="auto"/>
        <w:ind w:firstLine="709"/>
        <w:jc w:val="both"/>
        <w:rPr>
          <w:rFonts w:ascii="Times New Roman" w:eastAsia="Times New Roman" w:hAnsi="Times New Roman" w:cs="Times New Roman"/>
          <w:sz w:val="28"/>
          <w:szCs w:val="28"/>
          <w:lang w:eastAsia="ru-RU"/>
        </w:rPr>
      </w:pPr>
      <w:r w:rsidRPr="00826FCC">
        <w:rPr>
          <w:rFonts w:ascii="Times New Roman" w:eastAsia="Times New Roman" w:hAnsi="Times New Roman" w:cs="Times New Roman"/>
          <w:sz w:val="28"/>
          <w:szCs w:val="28"/>
          <w:lang w:eastAsia="ru-RU"/>
        </w:rPr>
        <w:t>Потребительский рынок округа является одним из наиболее динамично развивающихся секторов экономики и является одной из важнейших отраслей жизнеобеспечения, характеризующих уровень жизни населения.</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Фактическая обеспеченность населения округа площадью (количеством)  стационарных торговых объектов  в 2023 году составила 435 объектов, что превышает установленный норматив (200 объектов) в 2,18 раза.</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отчетном году в округе осуществляли работу 487 объектов розничной торговли, причем на долю объектов по продаже продовольственных товаров приходилось 47,02% общего их числа. Федеральные сетевые компании представляли АО «Тандер», ООО «Агроторг», ООО «Торгсервис-26», ООО «ПФ Светлоград», «Альфа-М», ООО «ТКМ», региональные - ООО «Генри и</w:t>
      </w:r>
      <w:proofErr w:type="gramStart"/>
      <w:r w:rsidRPr="00826FCC">
        <w:rPr>
          <w:rFonts w:ascii="Times New Roman" w:eastAsia="Times New Roman" w:hAnsi="Times New Roman" w:cs="Times New Roman"/>
          <w:sz w:val="28"/>
          <w:szCs w:val="28"/>
          <w:lang w:eastAsia="zh-CN"/>
        </w:rPr>
        <w:t xml:space="preserve"> К</w:t>
      </w:r>
      <w:proofErr w:type="gramEnd"/>
      <w:r w:rsidRPr="00826FCC">
        <w:rPr>
          <w:rFonts w:ascii="Times New Roman" w:eastAsia="Times New Roman" w:hAnsi="Times New Roman" w:cs="Times New Roman"/>
          <w:sz w:val="28"/>
          <w:szCs w:val="28"/>
          <w:lang w:eastAsia="zh-CN"/>
        </w:rPr>
        <w:t xml:space="preserve">». Продукция местных производителей была представлена в мелкорозничной торговой сети и сетевых магазинах «Магнит», «МКС», «Пятерочка», ООО «Торгсервис-26». Оптовая торговля продовольственными, промышленными товарами и строительными материалами осуществлялась на 5 базах и складах. На муниципальном универсальном розничном рынке было предусмотрено 881 торговое место, из которых более трети (317 мест) были предназначены для реализации продовольственных товаров и сельхозпродукции.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отчетном году на территории округа определено 16 площадок для проведения еженедельных ярмарок, где было организовано 602 торговых места. Проведено 1077 ярмарок, на которых реализовано продукции в  сумме 27,78 млн. рублей.</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Сеть общественного питания представлена 49 объектами (закусочными, кафе, столовыми, барами) на 2292 посадочных места. </w:t>
      </w:r>
    </w:p>
    <w:p w:rsidR="00826FCC" w:rsidRPr="00826FCC" w:rsidRDefault="00826FCC" w:rsidP="00826FC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26FCC">
        <w:rPr>
          <w:rFonts w:ascii="Times New Roman" w:eastAsia="Times New Roman" w:hAnsi="Times New Roman" w:cs="Times New Roman"/>
          <w:sz w:val="28"/>
          <w:szCs w:val="28"/>
          <w:lang w:eastAsia="ru-RU"/>
        </w:rPr>
        <w:t>Бытовые услуги населению оказывали 237 субъектов МСП, численность работающих в данной сфере составляла более 559 человек. Основная часть объектов бытового обслуживания была сосредоточена в        г. Светлограде, где населению оказывались все социально-значимые виды бытовых услуг.</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целях повышения эффективности контроля исполнения законодательства, регулирующего деятельность на потребительском рынке, в том числе по ликвидации торговли в неустановленных местах, уполномоченными на составление протоколов об административном правонарушении предусмотренном ст. 9.4. Закона Ставропольского края        </w:t>
      </w:r>
      <w:r w:rsidRPr="00826FCC">
        <w:rPr>
          <w:rFonts w:ascii="Times New Roman" w:eastAsia="Times New Roman" w:hAnsi="Times New Roman" w:cs="Times New Roman"/>
          <w:sz w:val="28"/>
          <w:szCs w:val="28"/>
          <w:lang w:eastAsia="zh-CN"/>
        </w:rPr>
        <w:lastRenderedPageBreak/>
        <w:t>№ 20-кз «Самовольное осуществление деятельности в сфере торговли» совместно с сотрудниками полиции в 2023 году проведено 197 рейдовых мероприятий, составлено 11 протоколов об административном правонарушении.</w:t>
      </w:r>
    </w:p>
    <w:p w:rsidR="00826FCC" w:rsidRPr="00826FCC" w:rsidRDefault="00826FCC" w:rsidP="00826FCC">
      <w:pPr>
        <w:suppressAutoHyphens/>
        <w:spacing w:after="0" w:line="240" w:lineRule="auto"/>
        <w:ind w:firstLine="709"/>
        <w:jc w:val="both"/>
        <w:rPr>
          <w:rFonts w:ascii="Times New Roman" w:eastAsia="Cambria"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 xml:space="preserve">В отчетном периоде в связи с прекращением производственной деятельности ООО Производственной компании «Петровский хлеб» и ликвидацией </w:t>
      </w:r>
      <w:hyperlink r:id="rId7" w:tooltip="КОНСТАНТИНОВСКОЕ СЕЛЬПО" w:history="1">
        <w:r w:rsidRPr="00826FCC">
          <w:rPr>
            <w:rFonts w:ascii="Times New Roman" w:eastAsia="Times New Roman" w:hAnsi="Times New Roman" w:cs="Times New Roman"/>
            <w:sz w:val="28"/>
            <w:szCs w:val="28"/>
            <w:lang w:eastAsia="zh-CN"/>
          </w:rPr>
          <w:t>Константиновского сельского потребительского общества</w:t>
        </w:r>
      </w:hyperlink>
      <w:r w:rsidRPr="00826FCC">
        <w:rPr>
          <w:rFonts w:ascii="Times New Roman" w:eastAsia="Times New Roman" w:hAnsi="Times New Roman" w:cs="Times New Roman"/>
          <w:sz w:val="28"/>
          <w:szCs w:val="28"/>
          <w:lang w:eastAsia="zh-CN"/>
        </w:rPr>
        <w:t xml:space="preserve"> не достигнут целевой индикатор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который составил 21,90 % (план – 24,11 %).</w:t>
      </w:r>
      <w:proofErr w:type="gramEnd"/>
      <w:r w:rsidRPr="00826FCC">
        <w:rPr>
          <w:rFonts w:ascii="Times New Roman" w:eastAsia="Times New Roman" w:hAnsi="Times New Roman" w:cs="Times New Roman"/>
          <w:sz w:val="28"/>
          <w:szCs w:val="28"/>
          <w:lang w:eastAsia="zh-CN"/>
        </w:rPr>
        <w:t xml:space="preserve"> Но вместе с тем, на 32,84 % перевыполнен целевой индикатор «</w:t>
      </w:r>
      <w:r w:rsidRPr="00826FCC">
        <w:rPr>
          <w:rFonts w:ascii="Times New Roman" w:eastAsia="Cambria" w:hAnsi="Times New Roman" w:cs="Times New Roman"/>
          <w:sz w:val="28"/>
          <w:szCs w:val="28"/>
          <w:lang w:eastAsia="zh-CN"/>
        </w:rPr>
        <w:t>Число субъектов малого и среднего предпринимательства в расчете на 10 тыс. человек населения», который составил 407,30 единиц.</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mbria" w:hAnsi="Times New Roman" w:cs="Times New Roman"/>
          <w:sz w:val="28"/>
          <w:szCs w:val="28"/>
          <w:lang w:eastAsia="zh-CN"/>
        </w:rPr>
        <w:t>Цель достигнута.</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bCs/>
          <w:i/>
          <w:iCs/>
          <w:sz w:val="28"/>
          <w:szCs w:val="28"/>
          <w:lang w:eastAsia="zh-CN"/>
        </w:rPr>
        <w:t>Цель 3. Определение направлений и ожидаемых результатов социально-экономического развития округа.</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На достижение цели направлены 2 задачи:</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i/>
          <w:iCs/>
          <w:sz w:val="28"/>
          <w:szCs w:val="28"/>
          <w:lang w:eastAsia="zh-CN"/>
        </w:rPr>
        <w:t xml:space="preserve">Задача 1. «Координация стратегического управления и мер бюджетной политики», </w:t>
      </w:r>
      <w:r w:rsidRPr="00826FCC">
        <w:rPr>
          <w:rFonts w:ascii="Times New Roman" w:eastAsia="Times New Roman" w:hAnsi="Times New Roman" w:cs="Times New Roman"/>
          <w:sz w:val="28"/>
          <w:szCs w:val="28"/>
          <w:lang w:eastAsia="zh-CN"/>
        </w:rPr>
        <w:t>в рамках реализации которой в 2023 году:</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внесены изменения: </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в стратегию социально-экономического развития Петровского городского округа Ставропольского края до 2035 года (далее – стратегия) </w:t>
      </w:r>
      <w:r w:rsidRPr="00826FCC">
        <w:rPr>
          <w:rFonts w:ascii="Times New Roman" w:eastAsia="Times New Roman" w:hAnsi="Times New Roman" w:cs="Times New Roman"/>
          <w:sz w:val="28"/>
          <w:szCs w:val="28"/>
          <w:shd w:val="clear" w:color="auto" w:fill="FFFFFF"/>
          <w:lang w:eastAsia="zh-CN"/>
        </w:rPr>
        <w:t>(решение Совета депутатов Петровского городского округа Ставропольского края от 26.05.2023 г. № 42 и решение Совета депутатов Петровского муниципального округа Ставропольского края от 14.12.2023 г. № 125);</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в план мероприятий по реализации стратегии (постановление администрации от 28.08.2023 г. № 1376);</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pacing w:val="-6"/>
          <w:sz w:val="28"/>
          <w:szCs w:val="28"/>
        </w:rPr>
        <w:t xml:space="preserve">- </w:t>
      </w:r>
      <w:bookmarkStart w:id="11" w:name="__DdeLink__7206_1772715886"/>
      <w:r w:rsidRPr="00826FCC">
        <w:rPr>
          <w:rFonts w:ascii="Times New Roman" w:eastAsia="Cambria" w:hAnsi="Times New Roman" w:cs="Times New Roman"/>
          <w:spacing w:val="-6"/>
          <w:sz w:val="28"/>
          <w:szCs w:val="28"/>
          <w:lang w:eastAsia="ar-SA"/>
        </w:rPr>
        <w:t xml:space="preserve">в прогноз социально-экономического развития </w:t>
      </w:r>
      <w:r w:rsidRPr="00826FCC">
        <w:rPr>
          <w:rFonts w:ascii="Times New Roman" w:eastAsia="Times New Roman" w:hAnsi="Times New Roman" w:cs="Times New Roman"/>
          <w:sz w:val="28"/>
          <w:szCs w:val="28"/>
          <w:lang w:eastAsia="zh-CN"/>
        </w:rPr>
        <w:t>Петровского городского округа Ставропольского края</w:t>
      </w:r>
      <w:r w:rsidRPr="00826FCC">
        <w:rPr>
          <w:rFonts w:ascii="Times New Roman" w:eastAsia="Cambria" w:hAnsi="Times New Roman" w:cs="Times New Roman"/>
          <w:spacing w:val="-6"/>
          <w:sz w:val="28"/>
          <w:szCs w:val="28"/>
          <w:lang w:eastAsia="ar-SA"/>
        </w:rPr>
        <w:t xml:space="preserve"> на долгосрочный период (распоряжение администрации </w:t>
      </w:r>
      <w:bookmarkEnd w:id="11"/>
      <w:r w:rsidRPr="00826FCC">
        <w:rPr>
          <w:rFonts w:ascii="Times New Roman" w:eastAsia="Times New Roman" w:hAnsi="Times New Roman" w:cs="Times New Roman"/>
          <w:sz w:val="28"/>
          <w:szCs w:val="28"/>
          <w:lang w:eastAsia="zh-CN"/>
        </w:rPr>
        <w:t>от 27.11. 2023 г. № 591-р)</w:t>
      </w:r>
      <w:r w:rsidRPr="00826FCC">
        <w:rPr>
          <w:rFonts w:ascii="Times New Roman" w:eastAsia="Cambria" w:hAnsi="Times New Roman" w:cs="Times New Roman"/>
          <w:sz w:val="28"/>
          <w:szCs w:val="28"/>
          <w:lang w:eastAsia="ar-SA"/>
        </w:rPr>
        <w:t>;</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р</w:t>
      </w:r>
      <w:r w:rsidRPr="00826FCC">
        <w:rPr>
          <w:rFonts w:ascii="Times New Roman" w:eastAsia="Times New Roman" w:hAnsi="Times New Roman" w:cs="Times New Roman"/>
          <w:spacing w:val="-6"/>
          <w:sz w:val="28"/>
          <w:szCs w:val="28"/>
        </w:rPr>
        <w:t xml:space="preserve">азработан и одобрен администрацией прогноз социально-экономического развития Петровского муниципального округа Ставропольского края </w:t>
      </w:r>
      <w:r w:rsidRPr="00826FCC">
        <w:rPr>
          <w:rFonts w:ascii="Times New Roman" w:eastAsia="Times New Roman" w:hAnsi="Times New Roman" w:cs="Times New Roman"/>
          <w:sz w:val="28"/>
          <w:szCs w:val="28"/>
          <w:lang w:eastAsia="zh-CN"/>
        </w:rPr>
        <w:t xml:space="preserve">на 2024 год и на плановый период 2025 и 2026 годов </w:t>
      </w:r>
      <w:r w:rsidRPr="00826FCC">
        <w:rPr>
          <w:rFonts w:ascii="Times New Roman" w:eastAsia="Times New Roman" w:hAnsi="Times New Roman" w:cs="Times New Roman"/>
          <w:spacing w:val="-6"/>
          <w:sz w:val="28"/>
          <w:szCs w:val="28"/>
        </w:rPr>
        <w:t xml:space="preserve">(постановление администрации </w:t>
      </w:r>
      <w:r w:rsidRPr="00826FCC">
        <w:rPr>
          <w:rFonts w:ascii="Times New Roman" w:eastAsia="Times New Roman" w:hAnsi="Times New Roman" w:cs="Times New Roman"/>
          <w:sz w:val="28"/>
          <w:szCs w:val="28"/>
        </w:rPr>
        <w:t xml:space="preserve">от </w:t>
      </w:r>
      <w:r w:rsidRPr="00826FCC">
        <w:rPr>
          <w:rFonts w:ascii="Times New Roman" w:eastAsia="Cambria" w:hAnsi="Times New Roman" w:cs="Times New Roman"/>
          <w:bCs/>
          <w:iCs/>
          <w:sz w:val="28"/>
          <w:szCs w:val="28"/>
          <w:lang w:eastAsia="ar-SA"/>
        </w:rPr>
        <w:t>15.11.2023 г. № 1884</w:t>
      </w:r>
      <w:r w:rsidRPr="00826FCC">
        <w:rPr>
          <w:rFonts w:ascii="Times New Roman" w:eastAsia="Times New Roman" w:hAnsi="Times New Roman" w:cs="Times New Roman"/>
          <w:sz w:val="28"/>
          <w:szCs w:val="28"/>
        </w:rPr>
        <w:t>)</w:t>
      </w:r>
      <w:r w:rsidRPr="00826FCC">
        <w:rPr>
          <w:rFonts w:ascii="Times New Roman" w:eastAsia="Times New Roman" w:hAnsi="Times New Roman" w:cs="Times New Roman"/>
          <w:spacing w:val="-6"/>
          <w:sz w:val="28"/>
          <w:szCs w:val="28"/>
        </w:rPr>
        <w:t>;</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актуализированы муниципальные программы </w:t>
      </w:r>
      <w:r w:rsidRPr="00826FCC">
        <w:rPr>
          <w:rFonts w:ascii="Times New Roman" w:eastAsia="Cambria" w:hAnsi="Times New Roman" w:cs="Times New Roman"/>
          <w:bCs/>
          <w:sz w:val="28"/>
          <w:szCs w:val="28"/>
          <w:lang w:eastAsia="ar-SA"/>
        </w:rPr>
        <w:t>Петровского городского округа Ставропольского края (далее - программы)</w:t>
      </w:r>
      <w:r w:rsidRPr="00826FCC">
        <w:rPr>
          <w:rFonts w:ascii="Times New Roman" w:eastAsia="Times New Roman" w:hAnsi="Times New Roman" w:cs="Times New Roman"/>
          <w:sz w:val="28"/>
          <w:szCs w:val="28"/>
          <w:lang w:eastAsia="zh-CN"/>
        </w:rPr>
        <w:t xml:space="preserve">; </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обеспечена 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в порядке, установленном Правительством Российской Федерации;</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нормативная правовая база поддерживалась в актуальном состоянии.</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i/>
          <w:iCs/>
          <w:sz w:val="28"/>
          <w:szCs w:val="28"/>
          <w:lang w:eastAsia="zh-CN"/>
        </w:rPr>
        <w:t xml:space="preserve">Задача 2. «Проведение мониторинга и контроля реализации документов стратегического планирования округа», </w:t>
      </w:r>
      <w:r w:rsidRPr="00826FCC">
        <w:rPr>
          <w:rFonts w:ascii="Times New Roman" w:eastAsia="Times New Roman" w:hAnsi="Times New Roman" w:cs="Times New Roman"/>
          <w:sz w:val="28"/>
          <w:szCs w:val="28"/>
          <w:lang w:eastAsia="zh-CN"/>
        </w:rPr>
        <w:t xml:space="preserve">в рамках реализации </w:t>
      </w:r>
      <w:r w:rsidRPr="00826FCC">
        <w:rPr>
          <w:rFonts w:ascii="Times New Roman" w:eastAsia="Times New Roman" w:hAnsi="Times New Roman" w:cs="Times New Roman"/>
          <w:sz w:val="28"/>
          <w:szCs w:val="28"/>
          <w:lang w:eastAsia="zh-CN"/>
        </w:rPr>
        <w:lastRenderedPageBreak/>
        <w:t>которой в 2023 году ежеквартально проводился мониторинг реализации 14 муниципальных программ округа:</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образования»;</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«Социальная поддержка граждан»;</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«Социальное развитие»;</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жилищно-коммунального хозяйства»;</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«Культура Петровского городского округа Ставропольского края»;</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«Управление финансами»;</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«Управление имуществом»;</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«Модернизация экономики и улучшение инвестиционного климата»;</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сельского хозяйства»;</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транспортной системы и обеспечение безопасности дорожного движения»;</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градостроительства, строительства и архитектуры»;</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«Формирование современной городской среды»;</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«Межнациональные отношения, профилактика правонарушений, терроризма и поддержка казачества»;</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«Совершенствование организации деятельности органов местного самоуправления».</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Также проведен мониторинг прогнозов социально-экономического округа на 2023 год и плановый период 2024 и 2025 годов  и на период до 2035 года (далее – прогноз на среднесрочный период и прогноз на долгосрочный период соответственно).</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Результаты мониторинга документов стратегического планирования были размещены на официальном сайте администрации в разделе «Экономика».</w:t>
      </w:r>
    </w:p>
    <w:p w:rsidR="00826FCC" w:rsidRPr="00826FCC" w:rsidRDefault="00826FCC" w:rsidP="00826FCC">
      <w:pPr>
        <w:suppressAutoHyphens/>
        <w:spacing w:after="0" w:line="240" w:lineRule="auto"/>
        <w:ind w:firstLine="709"/>
        <w:jc w:val="both"/>
        <w:rPr>
          <w:rFonts w:ascii="Times New Roman" w:eastAsia="Cambria" w:hAnsi="Times New Roman" w:cs="Times New Roman"/>
          <w:bCs/>
          <w:sz w:val="28"/>
          <w:szCs w:val="28"/>
          <w:lang w:eastAsia="zh-CN"/>
        </w:rPr>
      </w:pPr>
      <w:r w:rsidRPr="00826FCC">
        <w:rPr>
          <w:rFonts w:ascii="Times New Roman" w:eastAsia="Cambria" w:hAnsi="Times New Roman" w:cs="Times New Roman"/>
          <w:bCs/>
          <w:sz w:val="28"/>
          <w:szCs w:val="28"/>
          <w:lang w:eastAsia="zh-CN"/>
        </w:rPr>
        <w:t xml:space="preserve">В отчетном периоде на основании мониторинга и контроля документов стратегического планирования была утверждена следующая  отчетность: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mbria" w:hAnsi="Times New Roman" w:cs="Times New Roman"/>
          <w:bCs/>
          <w:sz w:val="28"/>
          <w:szCs w:val="28"/>
          <w:lang w:eastAsia="zh-CN"/>
        </w:rPr>
        <w:t xml:space="preserve">постановление администрации от </w:t>
      </w:r>
      <w:r w:rsidRPr="00826FCC">
        <w:rPr>
          <w:rFonts w:ascii="Times New Roman" w:eastAsia="Times New Roman" w:hAnsi="Times New Roman" w:cs="Times New Roman"/>
          <w:sz w:val="28"/>
          <w:szCs w:val="28"/>
          <w:lang w:eastAsia="zh-CN"/>
        </w:rPr>
        <w:t>27.04.2023 г. № 627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w:t>
      </w:r>
      <w:r w:rsidRPr="00826FCC">
        <w:rPr>
          <w:rFonts w:ascii="Times New Roman" w:eastAsia="Cambria" w:hAnsi="Times New Roman" w:cs="Times New Roman"/>
          <w:bCs/>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mbria" w:hAnsi="Times New Roman" w:cs="Times New Roman"/>
          <w:bCs/>
          <w:sz w:val="28"/>
          <w:szCs w:val="28"/>
          <w:lang w:eastAsia="zh-CN"/>
        </w:rPr>
        <w:t>постановление администрации от 27.06.2023 г. № 973 «</w:t>
      </w:r>
      <w:r w:rsidRPr="00826FCC">
        <w:rPr>
          <w:rFonts w:ascii="Times New Roman" w:eastAsia="Times New Roman" w:hAnsi="Times New Roman" w:cs="Times New Roman"/>
          <w:sz w:val="28"/>
          <w:szCs w:val="28"/>
          <w:shd w:val="clear" w:color="auto" w:fill="FFFFFF"/>
          <w:lang w:eastAsia="zh-CN"/>
        </w:rPr>
        <w:t>Сводный годовой отчет о реализации стратегии социально-экономического развития Петровского городского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городского округа Ставропольского края на период до 2035 года за 2022 год</w:t>
      </w:r>
      <w:r w:rsidRPr="00826FCC">
        <w:rPr>
          <w:rFonts w:ascii="Times New Roman" w:eastAsia="Cambria" w:hAnsi="Times New Roman" w:cs="Times New Roman"/>
          <w:bCs/>
          <w:sz w:val="28"/>
          <w:szCs w:val="28"/>
          <w:lang w:eastAsia="zh-CN"/>
        </w:rPr>
        <w:t>».</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Cs/>
          <w:sz w:val="28"/>
          <w:szCs w:val="28"/>
          <w:lang w:eastAsia="zh-CN"/>
        </w:rPr>
        <w:t xml:space="preserve">В государственной информационной системе «Управление» размещены годовые отчеты реализации стратегии, плана мероприятий по  реализации стратегии, бюджетного прогноза, всех вышеуказанных муниципальных программ, а также результаты мониторинга </w:t>
      </w:r>
      <w:r w:rsidRPr="00826FCC">
        <w:rPr>
          <w:rFonts w:ascii="Times New Roman" w:eastAsia="Times New Roman" w:hAnsi="Times New Roman" w:cs="Times New Roman"/>
          <w:sz w:val="28"/>
          <w:szCs w:val="28"/>
          <w:lang w:eastAsia="zh-CN"/>
        </w:rPr>
        <w:t>прогноза на среднесрочный период и прогноза на долгосрочный период.</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lastRenderedPageBreak/>
        <w:t xml:space="preserve">В отчетном периоде не достигнут целевой индикатор </w:t>
      </w:r>
      <w:r w:rsidRPr="00826FCC">
        <w:rPr>
          <w:rFonts w:ascii="Times New Roman" w:eastAsia="Times New Roman" w:hAnsi="Times New Roman" w:cs="Times New Roman"/>
          <w:iCs/>
          <w:sz w:val="28"/>
          <w:szCs w:val="28"/>
          <w:lang w:eastAsia="zh-CN"/>
        </w:rPr>
        <w:t xml:space="preserve">«среднее отклонение фактических значений показателей социально - экономического развития округа от прогнозируемых», который по итогам 2023 года  составил 9,20%. </w:t>
      </w:r>
      <w:r w:rsidRPr="00826FCC">
        <w:rPr>
          <w:rFonts w:ascii="Times New Roman" w:eastAsia="Times New Roman" w:hAnsi="Times New Roman" w:cs="Times New Roman"/>
          <w:sz w:val="28"/>
          <w:szCs w:val="28"/>
          <w:lang w:eastAsia="zh-CN"/>
        </w:rPr>
        <w:t xml:space="preserve">На точность прогнозирования, повлияло увеличение значений показателей фактических в сравнении с прогнозными: объемов и индексов производства продукции сельского хозяйства, оказание услуг населению, затрат на охрану окружающей среды. </w:t>
      </w:r>
      <w:proofErr w:type="gramEnd"/>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Но вместе с тем цель можно считать достигнутой, так как все показатели решения задач достигнуты:</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 - 100,00 %;</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bCs/>
          <w:sz w:val="28"/>
          <w:szCs w:val="28"/>
          <w:lang w:eastAsia="zh-CN"/>
        </w:rPr>
      </w:pPr>
      <w:r w:rsidRPr="00826FCC">
        <w:rPr>
          <w:rFonts w:ascii="Times New Roman" w:eastAsia="Times New Roman" w:hAnsi="Times New Roman" w:cs="Times New Roman"/>
          <w:bCs/>
          <w:sz w:val="28"/>
          <w:szCs w:val="28"/>
          <w:lang w:eastAsia="zh-CN"/>
        </w:rPr>
        <w:t>«</w:t>
      </w:r>
      <w:r w:rsidRPr="00826FCC">
        <w:rPr>
          <w:rFonts w:ascii="Times New Roman" w:eastAsia="Times New Roman" w:hAnsi="Times New Roman" w:cs="Times New Roman"/>
          <w:sz w:val="28"/>
          <w:szCs w:val="28"/>
          <w:lang w:eastAsia="zh-CN"/>
        </w:rPr>
        <w:t>обеспечение государственной регистрации в федеральном государственном реестре документов стратегического планирования округа» - 100,00 %.</w:t>
      </w:r>
    </w:p>
    <w:p w:rsidR="00826FCC" w:rsidRPr="00826FCC" w:rsidRDefault="00826FCC" w:rsidP="00826FCC">
      <w:pPr>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Результаты мониторинга и контроля реализации документов стратегического планирования округа в течение отчетного периода были размещены на официальном сайте администрации.</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sz w:val="28"/>
          <w:szCs w:val="28"/>
          <w:lang w:eastAsia="zh-CN"/>
        </w:rPr>
        <w:t>Программа «Развитие сельского хозяйства».</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Ответственный исполнитель Программы - отдел сельского хозяйства и охраны окружающей среды администрации Петровского городского округа Ставропольского края (далее – отдел сельского хозяйства);</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соисполнитель Программы - управление по делам территорий;  управление муниципального хозяйства; отдел образования;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участники - МБУ «КХ»; МКУ МЦ «Импульс»; сельскохозяйственные товаропроизводители округа; хозяйствующие субъекты) (по согласованию); население (по согласованию); волонтеры (по согласованию).</w:t>
      </w:r>
      <w:proofErr w:type="gramEnd"/>
    </w:p>
    <w:p w:rsidR="00826FCC" w:rsidRPr="00826FCC" w:rsidRDefault="00826FCC" w:rsidP="00826FCC">
      <w:pPr>
        <w:tabs>
          <w:tab w:val="left" w:pos="709"/>
        </w:tabs>
        <w:suppressAutoHyphens/>
        <w:spacing w:after="0" w:line="240" w:lineRule="auto"/>
        <w:ind w:firstLine="709"/>
        <w:jc w:val="both"/>
        <w:rPr>
          <w:rFonts w:ascii="Times New Roman" w:eastAsia="DejaVu Sans" w:hAnsi="Times New Roman" w:cs="Times New Roman"/>
          <w:sz w:val="28"/>
          <w:szCs w:val="28"/>
          <w:lang w:eastAsia="zh-CN" w:bidi="hi-IN"/>
        </w:rPr>
      </w:pPr>
      <w:r w:rsidRPr="00826FCC">
        <w:rPr>
          <w:rFonts w:ascii="Times New Roman" w:eastAsia="Times New Roman" w:hAnsi="Times New Roman" w:cs="Times New Roman"/>
          <w:sz w:val="28"/>
          <w:szCs w:val="28"/>
          <w:lang w:eastAsia="zh-CN" w:bidi="hi-IN"/>
        </w:rPr>
        <w:t xml:space="preserve">Программа включает </w:t>
      </w:r>
      <w:r w:rsidRPr="00826FCC">
        <w:rPr>
          <w:rFonts w:ascii="Times New Roman" w:eastAsia="DejaVu Sans" w:hAnsi="Times New Roman" w:cs="Times New Roman"/>
          <w:sz w:val="28"/>
          <w:szCs w:val="28"/>
          <w:lang w:eastAsia="zh-CN" w:bidi="hi-IN"/>
        </w:rPr>
        <w:t>3</w:t>
      </w:r>
      <w:r w:rsidRPr="00826FCC">
        <w:rPr>
          <w:rFonts w:ascii="Times New Roman" w:eastAsia="Times New Roman" w:hAnsi="Times New Roman" w:cs="Times New Roman"/>
          <w:sz w:val="28"/>
          <w:szCs w:val="28"/>
          <w:lang w:eastAsia="zh-CN" w:bidi="hi-IN"/>
        </w:rPr>
        <w:t xml:space="preserve"> подпрограмм</w:t>
      </w:r>
      <w:r w:rsidRPr="00826FCC">
        <w:rPr>
          <w:rFonts w:ascii="Times New Roman" w:eastAsia="DejaVu Sans" w:hAnsi="Times New Roman" w:cs="Times New Roman"/>
          <w:sz w:val="28"/>
          <w:szCs w:val="28"/>
          <w:lang w:eastAsia="zh-CN" w:bidi="hi-IN"/>
        </w:rPr>
        <w:t>ы</w:t>
      </w:r>
      <w:r w:rsidRPr="00826FCC">
        <w:rPr>
          <w:rFonts w:ascii="Times New Roman" w:eastAsia="Times New Roman" w:hAnsi="Times New Roman" w:cs="Times New Roman"/>
          <w:sz w:val="28"/>
          <w:szCs w:val="28"/>
          <w:lang w:eastAsia="zh-CN" w:bidi="hi-IN"/>
        </w:rPr>
        <w:t>:</w:t>
      </w:r>
    </w:p>
    <w:p w:rsidR="00826FCC" w:rsidRPr="00826FCC" w:rsidRDefault="00826FCC" w:rsidP="00826FCC">
      <w:pPr>
        <w:tabs>
          <w:tab w:val="left" w:pos="709"/>
        </w:tabs>
        <w:suppressAutoHyphens/>
        <w:spacing w:after="0" w:line="240" w:lineRule="auto"/>
        <w:ind w:firstLine="709"/>
        <w:jc w:val="both"/>
        <w:rPr>
          <w:rFonts w:ascii="Times New Roman" w:eastAsia="DejaVu Sans" w:hAnsi="Times New Roman" w:cs="Times New Roman"/>
          <w:sz w:val="28"/>
          <w:szCs w:val="28"/>
          <w:lang w:eastAsia="zh-CN" w:bidi="hi-IN"/>
        </w:rPr>
      </w:pPr>
      <w:r w:rsidRPr="00826FCC">
        <w:rPr>
          <w:rFonts w:ascii="Times New Roman" w:eastAsia="DejaVu Sans" w:hAnsi="Times New Roman" w:cs="Times New Roman"/>
          <w:sz w:val="28"/>
          <w:szCs w:val="28"/>
          <w:lang w:eastAsia="zh-CN" w:bidi="hi-IN"/>
        </w:rPr>
        <w:t>«Обеспечение устойчивого развития сельскохозяйственного производства»;</w:t>
      </w:r>
    </w:p>
    <w:p w:rsidR="00826FCC" w:rsidRPr="00826FCC" w:rsidRDefault="00826FCC" w:rsidP="00826FCC">
      <w:pPr>
        <w:tabs>
          <w:tab w:val="left" w:pos="709"/>
        </w:tabs>
        <w:suppressAutoHyphens/>
        <w:spacing w:after="0" w:line="240" w:lineRule="auto"/>
        <w:ind w:firstLine="709"/>
        <w:jc w:val="both"/>
        <w:rPr>
          <w:rFonts w:ascii="Times New Roman" w:eastAsia="DejaVu Sans" w:hAnsi="Times New Roman" w:cs="Times New Roman"/>
          <w:sz w:val="28"/>
          <w:szCs w:val="28"/>
          <w:lang w:eastAsia="zh-CN" w:bidi="hi-IN"/>
        </w:rPr>
      </w:pPr>
      <w:r w:rsidRPr="00826FCC">
        <w:rPr>
          <w:rFonts w:ascii="Times New Roman" w:eastAsia="DejaVu Sans" w:hAnsi="Times New Roman" w:cs="Times New Roman"/>
          <w:sz w:val="28"/>
          <w:szCs w:val="28"/>
          <w:lang w:eastAsia="zh-CN" w:bidi="hi-IN"/>
        </w:rPr>
        <w:t>«Охрана окружающей среды»;</w:t>
      </w:r>
    </w:p>
    <w:p w:rsidR="00826FCC" w:rsidRPr="00826FCC" w:rsidRDefault="00826FCC" w:rsidP="00826FCC">
      <w:pPr>
        <w:tabs>
          <w:tab w:val="left" w:pos="709"/>
        </w:tabs>
        <w:suppressAutoHyphens/>
        <w:autoSpaceDE w:val="0"/>
        <w:spacing w:after="0" w:line="240" w:lineRule="auto"/>
        <w:ind w:firstLine="709"/>
        <w:jc w:val="both"/>
        <w:rPr>
          <w:rFonts w:ascii="Times New Roman" w:eastAsia="DejaVu Sans" w:hAnsi="Times New Roman" w:cs="Times New Roman"/>
          <w:sz w:val="28"/>
          <w:szCs w:val="28"/>
          <w:lang w:eastAsia="zh-CN" w:bidi="hi-IN"/>
        </w:rPr>
      </w:pPr>
      <w:r w:rsidRPr="00826FCC">
        <w:rPr>
          <w:rFonts w:ascii="Times New Roman" w:eastAsia="DejaVu Sans" w:hAnsi="Times New Roman" w:cs="Times New Roman"/>
          <w:sz w:val="28"/>
          <w:szCs w:val="28"/>
          <w:lang w:eastAsia="zh-CN" w:bidi="hi-IN"/>
        </w:rPr>
        <w:t xml:space="preserve">«Обеспечение реализации муниципальной программы Петровского городского округа Ставропольского края «Развитие сельского хозяйства» и </w:t>
      </w:r>
      <w:proofErr w:type="spellStart"/>
      <w:r w:rsidRPr="00826FCC">
        <w:rPr>
          <w:rFonts w:ascii="Times New Roman" w:eastAsia="DejaVu Sans" w:hAnsi="Times New Roman" w:cs="Times New Roman"/>
          <w:sz w:val="28"/>
          <w:szCs w:val="28"/>
          <w:lang w:eastAsia="zh-CN" w:bidi="hi-IN"/>
        </w:rPr>
        <w:t>общепрограммные</w:t>
      </w:r>
      <w:proofErr w:type="spellEnd"/>
      <w:r w:rsidRPr="00826FCC">
        <w:rPr>
          <w:rFonts w:ascii="Times New Roman" w:eastAsia="DejaVu Sans" w:hAnsi="Times New Roman" w:cs="Times New Roman"/>
          <w:sz w:val="28"/>
          <w:szCs w:val="28"/>
          <w:lang w:eastAsia="zh-CN" w:bidi="hi-IN"/>
        </w:rPr>
        <w:t xml:space="preserve"> мероприятия».</w:t>
      </w:r>
    </w:p>
    <w:p w:rsidR="00826FCC" w:rsidRPr="00826FCC" w:rsidRDefault="00826FCC" w:rsidP="00826FCC">
      <w:pPr>
        <w:shd w:val="clear" w:color="auto" w:fill="FFFFFF"/>
        <w:tabs>
          <w:tab w:val="left" w:pos="709"/>
        </w:tabs>
        <w:suppressAutoHyphens/>
        <w:autoSpaceDE w:val="0"/>
        <w:spacing w:after="0" w:line="240" w:lineRule="auto"/>
        <w:ind w:firstLine="709"/>
        <w:jc w:val="both"/>
        <w:rPr>
          <w:rFonts w:ascii="Times New Roman" w:eastAsia="Cambria" w:hAnsi="Times New Roman" w:cs="Times New Roman"/>
          <w:b/>
          <w:i/>
          <w:sz w:val="28"/>
          <w:szCs w:val="28"/>
          <w:lang w:eastAsia="zh-CN" w:bidi="hi-IN"/>
        </w:rPr>
      </w:pPr>
      <w:r w:rsidRPr="00826FCC">
        <w:rPr>
          <w:rFonts w:ascii="Times New Roman" w:eastAsia="Times New Roman" w:hAnsi="Times New Roman" w:cs="Times New Roman"/>
          <w:b/>
          <w:i/>
          <w:sz w:val="28"/>
          <w:szCs w:val="28"/>
          <w:lang w:eastAsia="zh-CN" w:bidi="hi-IN"/>
        </w:rPr>
        <w:t>Цель 1.</w:t>
      </w:r>
      <w:r w:rsidRPr="00826FCC">
        <w:rPr>
          <w:rFonts w:ascii="Times New Roman" w:eastAsia="Cambria" w:hAnsi="Times New Roman" w:cs="Times New Roman"/>
          <w:b/>
          <w:i/>
          <w:sz w:val="28"/>
          <w:szCs w:val="28"/>
          <w:lang w:eastAsia="zh-CN" w:bidi="hi-IN"/>
        </w:rPr>
        <w:t xml:space="preserve"> Устойчивое развитие отрасли сельского хозяйства, способствующее повышению конкурентоспособности сельскохозяйственной продукции, выращенной в Петровском городском округе Ставропольского края.</w:t>
      </w:r>
    </w:p>
    <w:p w:rsidR="00826FCC" w:rsidRPr="00826FCC" w:rsidRDefault="00826FCC" w:rsidP="00826FCC">
      <w:pPr>
        <w:tabs>
          <w:tab w:val="left" w:pos="709"/>
        </w:tabs>
        <w:suppressAutoHyphens/>
        <w:spacing w:after="0" w:line="240" w:lineRule="auto"/>
        <w:ind w:firstLine="709"/>
        <w:jc w:val="both"/>
        <w:rPr>
          <w:rFonts w:ascii="Times New Roman" w:eastAsia="Cambria" w:hAnsi="Times New Roman" w:cs="Times New Roman"/>
          <w:i/>
          <w:sz w:val="28"/>
          <w:szCs w:val="28"/>
          <w:u w:val="single"/>
          <w:lang w:eastAsia="zh-CN" w:bidi="hi-IN"/>
        </w:rPr>
      </w:pPr>
      <w:r w:rsidRPr="00826FCC">
        <w:rPr>
          <w:rFonts w:ascii="Times New Roman" w:eastAsia="Cambria" w:hAnsi="Times New Roman" w:cs="Times New Roman"/>
          <w:sz w:val="28"/>
          <w:szCs w:val="28"/>
          <w:lang w:eastAsia="zh-CN" w:bidi="hi-IN"/>
        </w:rPr>
        <w:t xml:space="preserve">На достижение цели направлена </w:t>
      </w:r>
      <w:r w:rsidRPr="00826FCC">
        <w:rPr>
          <w:rFonts w:ascii="Times New Roman" w:eastAsia="Cambria" w:hAnsi="Times New Roman" w:cs="Times New Roman"/>
          <w:i/>
          <w:sz w:val="28"/>
          <w:szCs w:val="28"/>
          <w:lang w:eastAsia="zh-CN" w:bidi="hi-IN"/>
        </w:rPr>
        <w:t xml:space="preserve">задача: «Развитие приоритетных </w:t>
      </w:r>
      <w:proofErr w:type="spellStart"/>
      <w:r w:rsidRPr="00826FCC">
        <w:rPr>
          <w:rFonts w:ascii="Times New Roman" w:eastAsia="Cambria" w:hAnsi="Times New Roman" w:cs="Times New Roman"/>
          <w:i/>
          <w:sz w:val="28"/>
          <w:szCs w:val="28"/>
          <w:lang w:eastAsia="zh-CN" w:bidi="hi-IN"/>
        </w:rPr>
        <w:t>подотраслей</w:t>
      </w:r>
      <w:proofErr w:type="spellEnd"/>
      <w:r w:rsidRPr="00826FCC">
        <w:rPr>
          <w:rFonts w:ascii="Times New Roman" w:eastAsia="Cambria" w:hAnsi="Times New Roman" w:cs="Times New Roman"/>
          <w:i/>
          <w:sz w:val="28"/>
          <w:szCs w:val="28"/>
          <w:lang w:eastAsia="zh-CN" w:bidi="hi-IN"/>
        </w:rPr>
        <w:t xml:space="preserve"> сельского хозяйства, создание условий для устойчивого развития сельских территорий», </w:t>
      </w:r>
      <w:r w:rsidRPr="00826FCC">
        <w:rPr>
          <w:rFonts w:ascii="Times New Roman" w:eastAsia="Cambria" w:hAnsi="Times New Roman" w:cs="Times New Roman"/>
          <w:sz w:val="28"/>
          <w:szCs w:val="28"/>
          <w:lang w:eastAsia="zh-CN" w:bidi="hi-IN"/>
        </w:rPr>
        <w:t xml:space="preserve">в рамках исполнения </w:t>
      </w:r>
      <w:proofErr w:type="gramStart"/>
      <w:r w:rsidRPr="00826FCC">
        <w:rPr>
          <w:rFonts w:ascii="Times New Roman" w:eastAsia="Cambria" w:hAnsi="Times New Roman" w:cs="Times New Roman"/>
          <w:sz w:val="28"/>
          <w:szCs w:val="28"/>
          <w:lang w:eastAsia="zh-CN" w:bidi="hi-IN"/>
        </w:rPr>
        <w:t>которой</w:t>
      </w:r>
      <w:proofErr w:type="gramEnd"/>
      <w:r w:rsidRPr="00826FCC">
        <w:rPr>
          <w:rFonts w:ascii="Times New Roman" w:eastAsia="Cambria" w:hAnsi="Times New Roman" w:cs="Times New Roman"/>
          <w:sz w:val="28"/>
          <w:szCs w:val="28"/>
          <w:lang w:eastAsia="zh-CN" w:bidi="hi-IN"/>
        </w:rPr>
        <w:t>:</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 утверждены условия проведения соревнования по организованному проведению уборки урожая зерновых и зернобобовых культур и состав комиссии по подведению итогов соревнования по организованному проведению уборки урожая зерновых и зернобобовых культур в 2023 году постановлением администрации от 23 мая 2023 г. № 753</w:t>
      </w:r>
      <w:r w:rsidRPr="00826FCC">
        <w:rPr>
          <w:rFonts w:ascii="Times New Roman" w:eastAsia="Calibri" w:hAnsi="Times New Roman" w:cs="Times New Roman"/>
          <w:bCs/>
          <w:sz w:val="28"/>
          <w:szCs w:val="28"/>
          <w:lang w:eastAsia="zh-CN"/>
        </w:rPr>
        <w:t>;</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проведено заседание комиссии по подведению итогов соревнования по организованному проведению уборки зерновых культур;</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w:t>
      </w:r>
      <w:r w:rsidRPr="00826FCC">
        <w:rPr>
          <w:rFonts w:ascii="Times New Roman" w:eastAsia="Times New Roman" w:hAnsi="Times New Roman" w:cs="Times New Roman"/>
          <w:sz w:val="28"/>
          <w:szCs w:val="28"/>
          <w:lang w:eastAsia="zh-CN"/>
        </w:rPr>
        <w:t xml:space="preserve"> подведены и утверждены итоги соревнования по организованному проведению уборки зерновых и зернобобовых культур в округе постановлением администрации № 1369 от 24 августа 2023 г. «О подведении итогов соревнования по организованному проведению уборки урожая зерновых и зернобобовых культур в 2023 году в Петровском городском округе Ставропольского края»;</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- 15.12.2023 проведено совещание по подведению итогов соревнования по организованному проведению уборки зерновых культур. В министерство сельского хозяйства Ставропольского края было представлено 42 наградных документа;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 проведены энтомологическое обследование и </w:t>
      </w:r>
      <w:proofErr w:type="spellStart"/>
      <w:r w:rsidRPr="00826FCC">
        <w:rPr>
          <w:rFonts w:ascii="Times New Roman" w:eastAsia="Calibri" w:hAnsi="Times New Roman" w:cs="Times New Roman"/>
          <w:sz w:val="28"/>
          <w:szCs w:val="28"/>
          <w:lang w:eastAsia="zh-CN"/>
        </w:rPr>
        <w:t>аккарицидная</w:t>
      </w:r>
      <w:proofErr w:type="spellEnd"/>
      <w:r w:rsidRPr="00826FCC">
        <w:rPr>
          <w:rFonts w:ascii="Times New Roman" w:eastAsia="Calibri" w:hAnsi="Times New Roman" w:cs="Times New Roman"/>
          <w:sz w:val="28"/>
          <w:szCs w:val="28"/>
          <w:lang w:eastAsia="zh-CN"/>
        </w:rPr>
        <w:t xml:space="preserve"> обработка пастбищ</w:t>
      </w:r>
      <w:r w:rsidRPr="00826FCC">
        <w:rPr>
          <w:rFonts w:ascii="Times New Roman" w:eastAsia="MS Mincho" w:hAnsi="Times New Roman" w:cs="Times New Roman"/>
          <w:sz w:val="28"/>
          <w:szCs w:val="28"/>
          <w:lang w:eastAsia="zh-CN"/>
        </w:rPr>
        <w:t xml:space="preserve"> на площади 67,91 га</w:t>
      </w:r>
      <w:r w:rsidRPr="00826FCC">
        <w:rPr>
          <w:rFonts w:ascii="Times New Roman" w:eastAsia="Calibri" w:hAnsi="Times New Roman" w:cs="Times New Roman"/>
          <w:sz w:val="28"/>
          <w:szCs w:val="28"/>
          <w:lang w:eastAsia="zh-CN"/>
        </w:rPr>
        <w:t xml:space="preserve"> (в поселке Рогатая Балка и селе </w:t>
      </w:r>
      <w:proofErr w:type="spellStart"/>
      <w:r w:rsidRPr="00826FCC">
        <w:rPr>
          <w:rFonts w:ascii="Times New Roman" w:eastAsia="Calibri" w:hAnsi="Times New Roman" w:cs="Times New Roman"/>
          <w:sz w:val="28"/>
          <w:szCs w:val="28"/>
          <w:lang w:eastAsia="zh-CN"/>
        </w:rPr>
        <w:t>Шведино</w:t>
      </w:r>
      <w:proofErr w:type="spellEnd"/>
      <w:r w:rsidRPr="00826FCC">
        <w:rPr>
          <w:rFonts w:ascii="Times New Roman" w:eastAsia="Calibri" w:hAnsi="Times New Roman" w:cs="Times New Roman"/>
          <w:sz w:val="28"/>
          <w:szCs w:val="28"/>
          <w:lang w:eastAsia="zh-CN"/>
        </w:rPr>
        <w:t>). Установлена эффективность противоклещевой обработки;</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 произведен мониторинг развития животноводства в хозяйствах всех категорий. В связи </w:t>
      </w:r>
      <w:r w:rsidRPr="00826FCC">
        <w:rPr>
          <w:rFonts w:ascii="Times New Roman" w:eastAsia="Calibri" w:hAnsi="Times New Roman" w:cs="Times New Roman"/>
          <w:spacing w:val="-6"/>
          <w:sz w:val="28"/>
          <w:szCs w:val="28"/>
          <w:lang w:eastAsia="zh-CN"/>
        </w:rPr>
        <w:t xml:space="preserve">с тем, что в ООО «Хлебороб» в целях недопущения гибели животных, была внеплановая реализация поголовья КРС, </w:t>
      </w:r>
      <w:r w:rsidRPr="00826FCC">
        <w:rPr>
          <w:rFonts w:ascii="Times New Roman" w:eastAsia="Calibri" w:hAnsi="Times New Roman" w:cs="Times New Roman"/>
          <w:sz w:val="28"/>
          <w:szCs w:val="28"/>
          <w:lang w:eastAsia="zh-CN"/>
        </w:rPr>
        <w:t>производство скота и птицы на убой в хозяйствах всех категорий (в живом весе) превысило плановые показатели на 4,22 тыс. тонн и составила 28,44 тыс. тонн. Однако этот фактор оказал отрицательное влияние на производство молока в хозяйствах всех категорий. Темп роста составил 80,3 %, при плане 100,19%;</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приобретена биологическая продукция для искусственного осеменения КРС - 734,36 тыс. руб.;</w:t>
      </w:r>
    </w:p>
    <w:p w:rsidR="00826FCC" w:rsidRPr="00826FCC" w:rsidRDefault="00826FCC" w:rsidP="00826FCC">
      <w:pPr>
        <w:widowControl w:val="0"/>
        <w:tabs>
          <w:tab w:val="left" w:pos="709"/>
        </w:tabs>
        <w:suppressAutoHyphens/>
        <w:spacing w:after="0" w:line="240" w:lineRule="auto"/>
        <w:ind w:firstLine="709"/>
        <w:jc w:val="both"/>
        <w:rPr>
          <w:rFonts w:ascii="Times New Roman" w:eastAsia="DejaVu Sans" w:hAnsi="Times New Roman" w:cs="Times New Roman"/>
          <w:sz w:val="28"/>
          <w:szCs w:val="28"/>
          <w:lang w:eastAsia="zh-CN" w:bidi="hi-IN"/>
        </w:rPr>
      </w:pPr>
      <w:r w:rsidRPr="00826FCC">
        <w:rPr>
          <w:rFonts w:ascii="Times New Roman" w:eastAsia="DejaVu Sans" w:hAnsi="Times New Roman" w:cs="Times New Roman"/>
          <w:sz w:val="28"/>
          <w:szCs w:val="28"/>
          <w:lang w:eastAsia="zh-CN" w:bidi="hi-IN"/>
        </w:rPr>
        <w:t xml:space="preserve">- </w:t>
      </w:r>
      <w:r w:rsidRPr="00826FCC">
        <w:rPr>
          <w:rFonts w:ascii="Times New Roman" w:eastAsia="Times New Roman" w:hAnsi="Times New Roman" w:cs="Times New Roman"/>
          <w:sz w:val="28"/>
          <w:szCs w:val="28"/>
          <w:lang w:eastAsia="zh-CN" w:bidi="hi-IN"/>
        </w:rPr>
        <w:t>проведено агрохимическое обследование земельных участков и земель сельскохозяйственного назначения на площади 61315,9 га;</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проведено 5 совещаний и обеспечено участие специалистов отдела сельского хозяйства, сельскохозяйственных организаций в 24 краевых семинарах, выставках, совещаниях;</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По итогам 2023 года индекс физического объема производства продукции сельского хозяйства в хозяйствах всех категорий (в сопоставимых ценах) составил - 105,18 %. Цель достигнута.</w:t>
      </w:r>
    </w:p>
    <w:p w:rsidR="00826FCC" w:rsidRPr="00826FCC" w:rsidRDefault="00826FCC" w:rsidP="00826FCC">
      <w:pPr>
        <w:tabs>
          <w:tab w:val="left" w:pos="709"/>
        </w:tabs>
        <w:suppressAutoHyphens/>
        <w:spacing w:after="0" w:line="240" w:lineRule="auto"/>
        <w:ind w:firstLine="709"/>
        <w:jc w:val="both"/>
        <w:rPr>
          <w:rFonts w:ascii="Times New Roman" w:eastAsia="Cambria" w:hAnsi="Times New Roman" w:cs="Times New Roman"/>
          <w:b/>
          <w:i/>
          <w:sz w:val="28"/>
          <w:szCs w:val="28"/>
          <w:lang w:eastAsia="zh-CN" w:bidi="hi-IN"/>
        </w:rPr>
      </w:pPr>
      <w:r w:rsidRPr="00826FCC">
        <w:rPr>
          <w:rFonts w:ascii="Times New Roman" w:eastAsia="Cambria" w:hAnsi="Times New Roman" w:cs="Times New Roman"/>
          <w:b/>
          <w:i/>
          <w:sz w:val="28"/>
          <w:szCs w:val="28"/>
          <w:lang w:eastAsia="zh-CN" w:bidi="hi-IN"/>
        </w:rPr>
        <w:t>Цель 2. Стабилизация экологической ситуации.</w:t>
      </w:r>
    </w:p>
    <w:p w:rsidR="00826FCC" w:rsidRPr="00826FCC" w:rsidRDefault="00826FCC" w:rsidP="00826FCC">
      <w:pPr>
        <w:tabs>
          <w:tab w:val="left" w:pos="709"/>
        </w:tabs>
        <w:suppressAutoHyphens/>
        <w:spacing w:after="0" w:line="240" w:lineRule="auto"/>
        <w:ind w:firstLine="709"/>
        <w:jc w:val="both"/>
        <w:rPr>
          <w:rFonts w:ascii="Times New Roman" w:eastAsia="Cambria" w:hAnsi="Times New Roman" w:cs="Times New Roman"/>
          <w:i/>
          <w:sz w:val="28"/>
          <w:szCs w:val="28"/>
          <w:u w:val="single"/>
          <w:lang w:eastAsia="zh-CN" w:bidi="hi-IN"/>
        </w:rPr>
      </w:pPr>
      <w:r w:rsidRPr="00826FCC">
        <w:rPr>
          <w:rFonts w:ascii="Times New Roman" w:eastAsia="Cambria" w:hAnsi="Times New Roman" w:cs="Times New Roman"/>
          <w:sz w:val="28"/>
          <w:szCs w:val="28"/>
          <w:lang w:eastAsia="zh-CN" w:bidi="hi-IN"/>
        </w:rPr>
        <w:t>На достижение цели направлена задача</w:t>
      </w:r>
      <w:r w:rsidRPr="00826FCC">
        <w:rPr>
          <w:rFonts w:ascii="Times New Roman" w:eastAsia="Cambria" w:hAnsi="Times New Roman" w:cs="Times New Roman"/>
          <w:i/>
          <w:sz w:val="28"/>
          <w:szCs w:val="28"/>
          <w:lang w:eastAsia="zh-CN" w:bidi="hi-IN"/>
        </w:rPr>
        <w:t xml:space="preserve"> «Повышение уровня экологической безопасности»,</w:t>
      </w:r>
      <w:r w:rsidRPr="00826FCC">
        <w:rPr>
          <w:rFonts w:ascii="Times New Roman" w:eastAsia="Cambria" w:hAnsi="Times New Roman" w:cs="Times New Roman"/>
          <w:sz w:val="28"/>
          <w:szCs w:val="28"/>
          <w:lang w:eastAsia="zh-CN" w:bidi="hi-IN"/>
        </w:rPr>
        <w:t xml:space="preserve"> в рамках которой 2023 году проведена следующая работа:</w:t>
      </w:r>
    </w:p>
    <w:p w:rsidR="00826FCC" w:rsidRPr="00826FCC" w:rsidRDefault="00826FCC" w:rsidP="00826FCC">
      <w:pPr>
        <w:suppressAutoHyphens/>
        <w:spacing w:after="0" w:line="240" w:lineRule="auto"/>
        <w:ind w:firstLine="709"/>
        <w:jc w:val="both"/>
        <w:rPr>
          <w:rFonts w:ascii="Times New Roman" w:eastAsia="Cambria"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bCs/>
          <w:sz w:val="28"/>
          <w:szCs w:val="28"/>
          <w:lang w:eastAsia="zh-CN"/>
        </w:rPr>
        <w:t xml:space="preserve">на </w:t>
      </w:r>
      <w:r w:rsidRPr="00826FCC">
        <w:rPr>
          <w:rFonts w:ascii="Times New Roman" w:eastAsia="Times New Roman" w:hAnsi="Times New Roman" w:cs="Times New Roman"/>
          <w:sz w:val="28"/>
          <w:szCs w:val="28"/>
          <w:lang w:eastAsia="zh-CN"/>
        </w:rPr>
        <w:t>территории округа выявлена и ликвидирована 41 стихийная свалка;</w:t>
      </w:r>
    </w:p>
    <w:p w:rsidR="00826FCC" w:rsidRPr="00826FCC" w:rsidRDefault="00826FCC" w:rsidP="00826FCC">
      <w:pPr>
        <w:widowControl w:val="0"/>
        <w:suppressAutoHyphens/>
        <w:spacing w:after="0" w:line="240" w:lineRule="auto"/>
        <w:ind w:firstLine="709"/>
        <w:jc w:val="both"/>
        <w:rPr>
          <w:rFonts w:ascii="Times New Roman" w:eastAsia="Cambria"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проведен </w:t>
      </w:r>
      <w:r w:rsidRPr="00826FCC">
        <w:rPr>
          <w:rFonts w:ascii="Times New Roman" w:eastAsia="Cambria" w:hAnsi="Times New Roman" w:cs="Times New Roman"/>
          <w:sz w:val="28"/>
          <w:szCs w:val="28"/>
          <w:lang w:eastAsia="zh-CN"/>
        </w:rPr>
        <w:t>мониторинг хозяйствующих субъектов, оказывающих негативное воздействие на окружающую среду;</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mbria" w:hAnsi="Times New Roman" w:cs="Times New Roman"/>
          <w:sz w:val="28"/>
          <w:szCs w:val="28"/>
          <w:lang w:eastAsia="zh-CN"/>
        </w:rPr>
        <w:lastRenderedPageBreak/>
        <w:t xml:space="preserve">- </w:t>
      </w:r>
      <w:r w:rsidRPr="00826FCC">
        <w:rPr>
          <w:rFonts w:ascii="Times New Roman" w:eastAsia="Times New Roman" w:hAnsi="Times New Roman" w:cs="Times New Roman"/>
          <w:sz w:val="28"/>
          <w:szCs w:val="28"/>
          <w:lang w:eastAsia="zh-CN"/>
        </w:rPr>
        <w:t xml:space="preserve">проведено 13 мероприятий по </w:t>
      </w:r>
      <w:r w:rsidRPr="00826FCC">
        <w:rPr>
          <w:rFonts w:ascii="Times New Roman" w:eastAsia="Cambria" w:hAnsi="Times New Roman" w:cs="Times New Roman"/>
          <w:sz w:val="28"/>
          <w:szCs w:val="28"/>
          <w:lang w:eastAsia="zh-CN"/>
        </w:rPr>
        <w:t xml:space="preserve">обеспечению чистоты береговых полос водных объектов общего пользования, расположенных на территории округа. </w:t>
      </w:r>
      <w:r w:rsidRPr="00826FCC">
        <w:rPr>
          <w:rFonts w:ascii="Times New Roman" w:eastAsia="Times New Roman" w:hAnsi="Times New Roman" w:cs="Times New Roman"/>
          <w:bCs/>
          <w:sz w:val="28"/>
          <w:szCs w:val="28"/>
          <w:lang w:eastAsia="zh-CN"/>
        </w:rPr>
        <w:t xml:space="preserve">Всего </w:t>
      </w:r>
      <w:r w:rsidRPr="00826FCC">
        <w:rPr>
          <w:rFonts w:ascii="Times New Roman" w:eastAsia="Times New Roman" w:hAnsi="Times New Roman" w:cs="Times New Roman"/>
          <w:sz w:val="28"/>
          <w:szCs w:val="28"/>
          <w:lang w:eastAsia="zh-CN"/>
        </w:rPr>
        <w:t>убрано и вывезено около 34 м</w:t>
      </w:r>
      <w:r w:rsidRPr="00826FCC">
        <w:rPr>
          <w:rFonts w:ascii="Times New Roman" w:eastAsia="Times New Roman" w:hAnsi="Times New Roman" w:cs="Times New Roman"/>
          <w:sz w:val="28"/>
          <w:szCs w:val="28"/>
          <w:vertAlign w:val="superscript"/>
          <w:lang w:eastAsia="zh-CN"/>
        </w:rPr>
        <w:t>3</w:t>
      </w:r>
      <w:r w:rsidRPr="00826FCC">
        <w:rPr>
          <w:rFonts w:ascii="Times New Roman" w:eastAsia="Times New Roman" w:hAnsi="Times New Roman" w:cs="Times New Roman"/>
          <w:sz w:val="28"/>
          <w:szCs w:val="28"/>
          <w:lang w:eastAsia="zh-CN"/>
        </w:rPr>
        <w:t xml:space="preserve"> бытового мусора;</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 на водных объектах установлены 15 запрещающих знаков «Купание запрещено» (с 18.05.2022 г. по 31.05.2022 г.) и 18 запрещающих знаков «Выход на лед запрещен» (с 27.11.2022 г. по 30.11.2022 г.);</w:t>
      </w:r>
      <w:proofErr w:type="gramEnd"/>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в рамках экологического воспитания населения округа проведено 305 экологических субботников, в которых приняло участие около 4437 человек, вывезено более 280 м</w:t>
      </w:r>
      <w:r w:rsidRPr="00826FCC">
        <w:rPr>
          <w:rFonts w:ascii="Times New Roman" w:eastAsia="Times New Roman" w:hAnsi="Times New Roman" w:cs="Times New Roman"/>
          <w:sz w:val="28"/>
          <w:szCs w:val="28"/>
          <w:vertAlign w:val="superscript"/>
          <w:lang w:eastAsia="zh-CN"/>
        </w:rPr>
        <w:t>3</w:t>
      </w:r>
      <w:r w:rsidRPr="00826FCC">
        <w:rPr>
          <w:rFonts w:ascii="Times New Roman" w:eastAsia="Times New Roman" w:hAnsi="Times New Roman" w:cs="Times New Roman"/>
          <w:sz w:val="28"/>
          <w:szCs w:val="28"/>
          <w:lang w:eastAsia="zh-CN"/>
        </w:rPr>
        <w:t xml:space="preserve"> мусора. </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Информация о проведенных</w:t>
      </w:r>
      <w:r w:rsidRPr="00826FCC">
        <w:rPr>
          <w:rFonts w:ascii="Times New Roman" w:eastAsia="Cambria" w:hAnsi="Times New Roman" w:cs="Times New Roman"/>
          <w:sz w:val="28"/>
          <w:szCs w:val="28"/>
          <w:lang w:eastAsia="zh-CN"/>
        </w:rPr>
        <w:t xml:space="preserve"> экологических акциях и экологических субботниках </w:t>
      </w:r>
      <w:r w:rsidRPr="00826FCC">
        <w:rPr>
          <w:rFonts w:ascii="Times New Roman" w:eastAsia="Times New Roman" w:hAnsi="Times New Roman" w:cs="Times New Roman"/>
          <w:sz w:val="28"/>
          <w:szCs w:val="28"/>
          <w:lang w:eastAsia="zh-CN"/>
        </w:rPr>
        <w:t xml:space="preserve">на территории округа была размещена в средствах массовой информации, количество </w:t>
      </w:r>
      <w:proofErr w:type="gramStart"/>
      <w:r w:rsidRPr="00826FCC">
        <w:rPr>
          <w:rFonts w:ascii="Times New Roman" w:eastAsia="Times New Roman" w:hAnsi="Times New Roman" w:cs="Times New Roman"/>
          <w:sz w:val="28"/>
          <w:szCs w:val="28"/>
          <w:lang w:eastAsia="zh-CN"/>
        </w:rPr>
        <w:t>публикаций экологической направленности, размещенных в средствах массовой информации составило</w:t>
      </w:r>
      <w:proofErr w:type="gramEnd"/>
      <w:r w:rsidRPr="00826FCC">
        <w:rPr>
          <w:rFonts w:ascii="Times New Roman" w:eastAsia="Times New Roman" w:hAnsi="Times New Roman" w:cs="Times New Roman"/>
          <w:sz w:val="28"/>
          <w:szCs w:val="28"/>
          <w:lang w:eastAsia="zh-CN"/>
        </w:rPr>
        <w:t xml:space="preserve"> 55 единицы.</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bCs/>
          <w:sz w:val="28"/>
          <w:szCs w:val="28"/>
          <w:lang w:eastAsia="zh-CN"/>
        </w:rPr>
      </w:pPr>
      <w:r w:rsidRPr="00826FCC">
        <w:rPr>
          <w:rFonts w:ascii="Times New Roman" w:eastAsia="Times New Roman" w:hAnsi="Times New Roman" w:cs="Times New Roman"/>
          <w:sz w:val="28"/>
          <w:szCs w:val="28"/>
          <w:lang w:eastAsia="zh-CN"/>
        </w:rPr>
        <w:t xml:space="preserve">В рамках </w:t>
      </w:r>
      <w:proofErr w:type="gramStart"/>
      <w:r w:rsidRPr="00826FCC">
        <w:rPr>
          <w:rFonts w:ascii="Times New Roman" w:eastAsia="Times New Roman" w:hAnsi="Times New Roman" w:cs="Times New Roman"/>
          <w:sz w:val="28"/>
          <w:szCs w:val="28"/>
          <w:lang w:eastAsia="zh-CN"/>
        </w:rPr>
        <w:t>формирования системы экологического воспитания населения округа</w:t>
      </w:r>
      <w:proofErr w:type="gramEnd"/>
      <w:r w:rsidRPr="00826FCC">
        <w:rPr>
          <w:rFonts w:ascii="Times New Roman" w:eastAsia="Times New Roman" w:hAnsi="Times New Roman" w:cs="Times New Roman"/>
          <w:sz w:val="28"/>
          <w:szCs w:val="28"/>
          <w:lang w:eastAsia="zh-CN"/>
        </w:rPr>
        <w:t xml:space="preserve"> по вопросам обращения с отходами с жителями округа на  постоянной основе проводились разъяснительные мероприятия по соблюдению чистоты и порядка на территории округа в формате бесед и посредством размещения объявлений на информационных стендах, в СМИ, в информационно – телекоммуникационной сети «Интернет», распространением памяток.</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По итогам 2023 года цель достигнута.</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Доля населения округа, проживающего на защищенной в результате проведения </w:t>
      </w:r>
      <w:proofErr w:type="spellStart"/>
      <w:r w:rsidRPr="00826FCC">
        <w:rPr>
          <w:rFonts w:ascii="Times New Roman" w:eastAsia="Calibri" w:hAnsi="Times New Roman" w:cs="Times New Roman"/>
          <w:sz w:val="28"/>
          <w:szCs w:val="28"/>
          <w:lang w:eastAsia="zh-CN"/>
        </w:rPr>
        <w:t>противопаводковых</w:t>
      </w:r>
      <w:proofErr w:type="spellEnd"/>
      <w:r w:rsidRPr="00826FCC">
        <w:rPr>
          <w:rFonts w:ascii="Times New Roman" w:eastAsia="Calibri" w:hAnsi="Times New Roman" w:cs="Times New Roman"/>
          <w:sz w:val="28"/>
          <w:szCs w:val="28"/>
          <w:lang w:eastAsia="zh-CN"/>
        </w:rPr>
        <w:t xml:space="preserve"> мероприятий территории округа, в общей численности населения округа, проживающего на территории округа, подверженной негативному воздействию вод - 88 %.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Количество ежегодных мероприятий в рамках Дней защиты от экологической опасности составило 136 единиц.</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
          <w:sz w:val="28"/>
          <w:szCs w:val="28"/>
          <w:lang w:eastAsia="zh-CN"/>
        </w:rPr>
        <w:t>Программа «Развитие транспортной системы и обеспечение безопасности дорожного движения».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Ответственный исполнитель Программы - управление муниципального хозяйства;</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соисполнитель - управление по делам территорий; </w:t>
      </w:r>
      <w:r w:rsidRPr="00826FCC">
        <w:rPr>
          <w:rFonts w:ascii="Times New Roman" w:eastAsia="Times New Roman" w:hAnsi="Times New Roman" w:cs="Times New Roman"/>
          <w:sz w:val="28"/>
          <w:szCs w:val="28"/>
          <w:lang w:eastAsia="ru-RU"/>
        </w:rPr>
        <w:t>МБУ «КХ»;</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826FCC">
        <w:rPr>
          <w:rFonts w:ascii="Times New Roman" w:eastAsia="Times New Roman" w:hAnsi="Times New Roman" w:cs="Times New Roman"/>
          <w:sz w:val="28"/>
          <w:szCs w:val="28"/>
          <w:lang w:eastAsia="ru-RU"/>
        </w:rPr>
        <w:t>участники - жители округа (по согласованию); индивидуальные предприниматели, осуществляющие перевозки по муниципальным маршрутам (далее - перевозчики) (по согласованию); хозяйствующие субъекты (по согласованию).</w:t>
      </w:r>
      <w:proofErr w:type="gramEnd"/>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26FCC">
        <w:rPr>
          <w:rFonts w:ascii="Times New Roman" w:eastAsia="Times New Roman" w:hAnsi="Times New Roman" w:cs="Times New Roman"/>
          <w:sz w:val="28"/>
          <w:szCs w:val="28"/>
          <w:lang w:eastAsia="ru-RU"/>
        </w:rPr>
        <w:t>Программа включает  2 подпрограммы:</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ourierNewPSMT" w:hAnsi="Times New Roman" w:cs="Times New Roman"/>
          <w:sz w:val="28"/>
          <w:szCs w:val="28"/>
          <w:lang w:eastAsia="zh-CN"/>
        </w:rPr>
        <w:t xml:space="preserve">«Развитие улично-дорожной сети </w:t>
      </w:r>
      <w:r w:rsidRPr="00826FCC">
        <w:rPr>
          <w:rFonts w:ascii="Times New Roman" w:eastAsia="Times New Roman" w:hAnsi="Times New Roman" w:cs="Times New Roman"/>
          <w:sz w:val="28"/>
          <w:szCs w:val="28"/>
          <w:lang w:eastAsia="zh-CN"/>
        </w:rPr>
        <w:t>и обеспечение безопасности дорожного движения»;</w:t>
      </w: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ru-RU"/>
        </w:rPr>
        <w:t>«</w:t>
      </w:r>
      <w:r w:rsidRPr="00826FCC">
        <w:rPr>
          <w:rFonts w:ascii="Times New Roman" w:eastAsia="Calibri" w:hAnsi="Times New Roman" w:cs="Times New Roman"/>
          <w:sz w:val="28"/>
          <w:szCs w:val="28"/>
          <w:lang w:eastAsia="zh-CN"/>
        </w:rPr>
        <w:t xml:space="preserve">Обеспечение реализации муниципальной программы Петровского городского округа Ставропольского края «Развитие транспортной системы и обеспечение безопасности дорожного движения» и </w:t>
      </w:r>
      <w:proofErr w:type="spellStart"/>
      <w:r w:rsidRPr="00826FCC">
        <w:rPr>
          <w:rFonts w:ascii="Times New Roman" w:eastAsia="Calibri" w:hAnsi="Times New Roman" w:cs="Times New Roman"/>
          <w:sz w:val="28"/>
          <w:szCs w:val="28"/>
          <w:lang w:eastAsia="zh-CN"/>
        </w:rPr>
        <w:t>общепрограммные</w:t>
      </w:r>
      <w:proofErr w:type="spellEnd"/>
      <w:r w:rsidRPr="00826FCC">
        <w:rPr>
          <w:rFonts w:ascii="Times New Roman" w:eastAsia="Calibri" w:hAnsi="Times New Roman" w:cs="Times New Roman"/>
          <w:sz w:val="28"/>
          <w:szCs w:val="28"/>
          <w:lang w:eastAsia="zh-CN"/>
        </w:rPr>
        <w:t xml:space="preserve"> мероприятия».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
          <w:i/>
          <w:sz w:val="28"/>
          <w:szCs w:val="28"/>
          <w:lang w:eastAsia="zh-CN"/>
        </w:rPr>
      </w:pPr>
      <w:r w:rsidRPr="00826FCC">
        <w:rPr>
          <w:rFonts w:ascii="Times New Roman" w:eastAsia="Times New Roman" w:hAnsi="Times New Roman" w:cs="Times New Roman"/>
          <w:b/>
          <w:i/>
          <w:sz w:val="28"/>
          <w:szCs w:val="28"/>
          <w:lang w:eastAsia="ru-RU"/>
        </w:rPr>
        <w:lastRenderedPageBreak/>
        <w:t>Целью Программы является: «К</w:t>
      </w:r>
      <w:r w:rsidRPr="00826FCC">
        <w:rPr>
          <w:rFonts w:ascii="Times New Roman" w:eastAsia="CourierNewPSMT" w:hAnsi="Times New Roman" w:cs="Times New Roman"/>
          <w:b/>
          <w:i/>
          <w:sz w:val="28"/>
          <w:szCs w:val="28"/>
          <w:lang w:eastAsia="ru-RU"/>
        </w:rPr>
        <w:t>омплексное развитие улично-дорожной сети и транспортной инфраструктуры, отвечающей интересам граждан и общества».</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i/>
          <w:sz w:val="28"/>
          <w:szCs w:val="28"/>
          <w:lang w:eastAsia="zh-CN"/>
        </w:rPr>
      </w:pPr>
      <w:r w:rsidRPr="00826FCC">
        <w:rPr>
          <w:rFonts w:ascii="Times New Roman" w:eastAsia="Times New Roman" w:hAnsi="Times New Roman" w:cs="Times New Roman"/>
          <w:sz w:val="28"/>
          <w:szCs w:val="28"/>
          <w:lang w:eastAsia="zh-CN"/>
        </w:rPr>
        <w:t xml:space="preserve">На достижение цели направлена </w:t>
      </w:r>
      <w:r w:rsidRPr="00826FCC">
        <w:rPr>
          <w:rFonts w:ascii="Times New Roman" w:eastAsia="Times New Roman" w:hAnsi="Times New Roman" w:cs="Times New Roman"/>
          <w:i/>
          <w:sz w:val="28"/>
          <w:szCs w:val="28"/>
          <w:lang w:eastAsia="zh-CN"/>
        </w:rPr>
        <w:t xml:space="preserve">задача: «Обеспечение </w:t>
      </w:r>
      <w:proofErr w:type="gramStart"/>
      <w:r w:rsidRPr="00826FCC">
        <w:rPr>
          <w:rFonts w:ascii="Times New Roman" w:eastAsia="Times New Roman" w:hAnsi="Times New Roman" w:cs="Times New Roman"/>
          <w:i/>
          <w:sz w:val="28"/>
          <w:szCs w:val="28"/>
          <w:lang w:eastAsia="zh-CN"/>
        </w:rPr>
        <w:t>функционирования существующей сети автомобильных дорог общего пользования местного значения</w:t>
      </w:r>
      <w:proofErr w:type="gramEnd"/>
      <w:r w:rsidRPr="00826FCC">
        <w:rPr>
          <w:rFonts w:ascii="Times New Roman" w:eastAsia="Times New Roman" w:hAnsi="Times New Roman" w:cs="Times New Roman"/>
          <w:i/>
          <w:sz w:val="28"/>
          <w:szCs w:val="28"/>
          <w:lang w:eastAsia="zh-CN"/>
        </w:rPr>
        <w:t xml:space="preserve"> и круглогодичного транспортного сообщения с населенными пунктами округа».</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В 2023 году общая протяженность отремонтированных автомобильных дорог общего пользования местного значения составила 36,9 км:</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 xml:space="preserve">протяженность отремонтированных асфальтированных дорог  составила 23,97 км: </w:t>
      </w:r>
      <w:r w:rsidRPr="00826FCC">
        <w:rPr>
          <w:rFonts w:ascii="Times New Roman" w:eastAsia="Calibri" w:hAnsi="Times New Roman" w:cs="Times New Roman"/>
          <w:noProof/>
          <w:sz w:val="28"/>
          <w:szCs w:val="28"/>
          <w:lang w:eastAsia="zh-CN"/>
        </w:rPr>
        <w:t>ул. Комсомольская в с. Донская Балка; ул. Ленина в с. Благодатное; ул. Бассейная в с. Благодатное; ул. Восточная в с. Гофицкое; ул. Красная в пос. Прикалаусский;  ул. Подгорная в с. Николина Балка; ул. Бассейная в с. Николина Балка; «Подъем на ул. Высотная и ул. Долинная» в г. Светлограде;</w:t>
      </w:r>
      <w:proofErr w:type="gramEnd"/>
      <w:r w:rsidRPr="00826FCC">
        <w:rPr>
          <w:rFonts w:ascii="Times New Roman" w:eastAsia="Calibri" w:hAnsi="Times New Roman" w:cs="Times New Roman"/>
          <w:noProof/>
          <w:sz w:val="28"/>
          <w:szCs w:val="28"/>
          <w:lang w:eastAsia="zh-CN"/>
        </w:rPr>
        <w:t xml:space="preserve"> </w:t>
      </w:r>
      <w:proofErr w:type="gramStart"/>
      <w:r w:rsidRPr="00826FCC">
        <w:rPr>
          <w:rFonts w:ascii="Times New Roman" w:eastAsia="Calibri" w:hAnsi="Times New Roman" w:cs="Times New Roman"/>
          <w:noProof/>
          <w:sz w:val="28"/>
          <w:szCs w:val="28"/>
          <w:lang w:eastAsia="zh-CN"/>
        </w:rPr>
        <w:t>ул. Пролетарская в г. Светлограде; ул. Дружбы в г. Светлограде; ул. Школьная в г. Светлограде; ул. Виноградная в хут.</w:t>
      </w:r>
      <w:proofErr w:type="gramEnd"/>
      <w:r w:rsidRPr="00826FCC">
        <w:rPr>
          <w:rFonts w:ascii="Times New Roman" w:eastAsia="Calibri" w:hAnsi="Times New Roman" w:cs="Times New Roman"/>
          <w:noProof/>
          <w:sz w:val="28"/>
          <w:szCs w:val="28"/>
          <w:lang w:eastAsia="zh-CN"/>
        </w:rPr>
        <w:t xml:space="preserve"> </w:t>
      </w:r>
      <w:proofErr w:type="gramStart"/>
      <w:r w:rsidRPr="00826FCC">
        <w:rPr>
          <w:rFonts w:ascii="Times New Roman" w:eastAsia="Calibri" w:hAnsi="Times New Roman" w:cs="Times New Roman"/>
          <w:noProof/>
          <w:sz w:val="28"/>
          <w:szCs w:val="28"/>
          <w:lang w:eastAsia="zh-CN"/>
        </w:rPr>
        <w:t>Соленое Озеро; ул. Герасимова в с. Константиновское; пер. Первомайский в с. Константиновское; ул. Телеграфная в г. Светлограде; ул. Социалистическая в г. Светлограде; автомобильная дорога общего пользования местного значения «Светлоград – Просянка». ул. Октябрьская в с. Константиновское; ул. Красная в с. Николина Балка; ул. Кирова в г. Светлограде; ул. Гагарина в г. Светлограде;</w:t>
      </w:r>
      <w:proofErr w:type="gramEnd"/>
      <w:r w:rsidRPr="00826FCC">
        <w:rPr>
          <w:rFonts w:ascii="Times New Roman" w:eastAsia="Calibri" w:hAnsi="Times New Roman" w:cs="Times New Roman"/>
          <w:noProof/>
          <w:sz w:val="28"/>
          <w:szCs w:val="28"/>
          <w:lang w:eastAsia="zh-CN"/>
        </w:rPr>
        <w:t xml:space="preserve"> автомобильная дорога общего пользования местного значения «Российская Федерация, Ставропольский край, Петровский городской округ, квартал 26.08.042101, сооружение 1»; ул. Коминтерна в г. Светлограде.</w:t>
      </w:r>
    </w:p>
    <w:p w:rsidR="00826FCC" w:rsidRPr="00826FCC" w:rsidRDefault="00826FCC" w:rsidP="00826FCC">
      <w:pPr>
        <w:tabs>
          <w:tab w:val="left" w:pos="2655"/>
        </w:tabs>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826FCC">
        <w:rPr>
          <w:rFonts w:ascii="Times New Roman" w:eastAsia="Times New Roman" w:hAnsi="Times New Roman" w:cs="Times New Roman"/>
          <w:sz w:val="28"/>
          <w:szCs w:val="28"/>
          <w:lang w:eastAsia="zh-CN"/>
        </w:rPr>
        <w:t xml:space="preserve">Ремонт щебеночных дорог – 12,93 км.: </w:t>
      </w:r>
      <w:r w:rsidRPr="00826FCC">
        <w:rPr>
          <w:rFonts w:ascii="Times New Roman" w:eastAsia="Times New Roman" w:hAnsi="Times New Roman" w:cs="Times New Roman"/>
          <w:noProof/>
          <w:sz w:val="28"/>
          <w:szCs w:val="28"/>
          <w:lang w:eastAsia="zh-CN"/>
        </w:rPr>
        <w:t xml:space="preserve">ул. </w:t>
      </w:r>
      <w:r w:rsidRPr="00826FCC">
        <w:rPr>
          <w:rFonts w:ascii="Times New Roman" w:eastAsia="Times New Roman" w:hAnsi="Times New Roman" w:cs="Times New Roman"/>
          <w:bCs/>
          <w:color w:val="000000"/>
          <w:sz w:val="28"/>
          <w:szCs w:val="28"/>
          <w:lang w:eastAsia="ru-RU"/>
        </w:rPr>
        <w:t xml:space="preserve">1-я </w:t>
      </w:r>
      <w:proofErr w:type="spellStart"/>
      <w:r w:rsidRPr="00826FCC">
        <w:rPr>
          <w:rFonts w:ascii="Times New Roman" w:eastAsia="Times New Roman" w:hAnsi="Times New Roman" w:cs="Times New Roman"/>
          <w:bCs/>
          <w:color w:val="000000"/>
          <w:sz w:val="28"/>
          <w:szCs w:val="28"/>
          <w:lang w:eastAsia="ru-RU"/>
        </w:rPr>
        <w:t>Форштадская</w:t>
      </w:r>
      <w:proofErr w:type="spellEnd"/>
      <w:r w:rsidRPr="00826FCC">
        <w:rPr>
          <w:rFonts w:ascii="Times New Roman" w:eastAsia="Times New Roman" w:hAnsi="Times New Roman" w:cs="Times New Roman"/>
          <w:bCs/>
          <w:color w:val="000000"/>
          <w:sz w:val="28"/>
          <w:szCs w:val="28"/>
          <w:lang w:eastAsia="ru-RU"/>
        </w:rPr>
        <w:t xml:space="preserve">, с. Благодатное; ул. Петровская, с. Благодатное; ул. Партизанская, с. </w:t>
      </w:r>
      <w:proofErr w:type="spellStart"/>
      <w:r w:rsidRPr="00826FCC">
        <w:rPr>
          <w:rFonts w:ascii="Times New Roman" w:eastAsia="Times New Roman" w:hAnsi="Times New Roman" w:cs="Times New Roman"/>
          <w:bCs/>
          <w:color w:val="000000"/>
          <w:sz w:val="28"/>
          <w:szCs w:val="28"/>
          <w:lang w:eastAsia="ru-RU"/>
        </w:rPr>
        <w:t>Константиновское</w:t>
      </w:r>
      <w:proofErr w:type="spellEnd"/>
      <w:r w:rsidRPr="00826FCC">
        <w:rPr>
          <w:rFonts w:ascii="Times New Roman" w:eastAsia="Times New Roman" w:hAnsi="Times New Roman" w:cs="Times New Roman"/>
          <w:bCs/>
          <w:color w:val="000000"/>
          <w:sz w:val="28"/>
          <w:szCs w:val="28"/>
          <w:lang w:eastAsia="ru-RU"/>
        </w:rPr>
        <w:t xml:space="preserve">; ул. Островского, с. </w:t>
      </w:r>
      <w:proofErr w:type="spellStart"/>
      <w:r w:rsidRPr="00826FCC">
        <w:rPr>
          <w:rFonts w:ascii="Times New Roman" w:eastAsia="Times New Roman" w:hAnsi="Times New Roman" w:cs="Times New Roman"/>
          <w:bCs/>
          <w:color w:val="000000"/>
          <w:sz w:val="28"/>
          <w:szCs w:val="28"/>
          <w:lang w:eastAsia="ru-RU"/>
        </w:rPr>
        <w:t>Константиновское</w:t>
      </w:r>
      <w:proofErr w:type="spellEnd"/>
      <w:r w:rsidRPr="00826FCC">
        <w:rPr>
          <w:rFonts w:ascii="Times New Roman" w:eastAsia="Times New Roman" w:hAnsi="Times New Roman" w:cs="Times New Roman"/>
          <w:bCs/>
          <w:color w:val="000000"/>
          <w:sz w:val="28"/>
          <w:szCs w:val="28"/>
          <w:lang w:eastAsia="ru-RU"/>
        </w:rPr>
        <w:t xml:space="preserve">;  ул. Ворошилова, с. </w:t>
      </w:r>
      <w:proofErr w:type="spellStart"/>
      <w:r w:rsidRPr="00826FCC">
        <w:rPr>
          <w:rFonts w:ascii="Times New Roman" w:eastAsia="Times New Roman" w:hAnsi="Times New Roman" w:cs="Times New Roman"/>
          <w:bCs/>
          <w:color w:val="000000"/>
          <w:sz w:val="28"/>
          <w:szCs w:val="28"/>
          <w:lang w:eastAsia="ru-RU"/>
        </w:rPr>
        <w:t>Константиновское</w:t>
      </w:r>
      <w:proofErr w:type="spellEnd"/>
      <w:r w:rsidRPr="00826FCC">
        <w:rPr>
          <w:rFonts w:ascii="Times New Roman" w:eastAsia="Times New Roman" w:hAnsi="Times New Roman" w:cs="Times New Roman"/>
          <w:bCs/>
          <w:color w:val="000000"/>
          <w:sz w:val="28"/>
          <w:szCs w:val="28"/>
          <w:lang w:eastAsia="ru-RU"/>
        </w:rPr>
        <w:t xml:space="preserve">;  пер. Горный, с. </w:t>
      </w:r>
      <w:proofErr w:type="spellStart"/>
      <w:r w:rsidRPr="00826FCC">
        <w:rPr>
          <w:rFonts w:ascii="Times New Roman" w:eastAsia="Times New Roman" w:hAnsi="Times New Roman" w:cs="Times New Roman"/>
          <w:bCs/>
          <w:color w:val="000000"/>
          <w:sz w:val="28"/>
          <w:szCs w:val="28"/>
          <w:lang w:eastAsia="ru-RU"/>
        </w:rPr>
        <w:t>Константиновское</w:t>
      </w:r>
      <w:proofErr w:type="spellEnd"/>
      <w:r w:rsidRPr="00826FCC">
        <w:rPr>
          <w:rFonts w:ascii="Times New Roman" w:eastAsia="Times New Roman" w:hAnsi="Times New Roman" w:cs="Times New Roman"/>
          <w:bCs/>
          <w:color w:val="000000"/>
          <w:sz w:val="28"/>
          <w:szCs w:val="28"/>
          <w:lang w:eastAsia="ru-RU"/>
        </w:rPr>
        <w:t>; ул. Набережная, пос. Рогатая Балка;  ул. Подгорная, с. Сухая Буйвола;</w:t>
      </w:r>
      <w:r w:rsidRPr="00826FCC">
        <w:rPr>
          <w:rFonts w:ascii="Times New Roman" w:eastAsia="Times New Roman" w:hAnsi="Times New Roman" w:cs="Times New Roman"/>
          <w:noProof/>
          <w:sz w:val="28"/>
          <w:szCs w:val="28"/>
          <w:lang w:eastAsia="zh-CN"/>
        </w:rPr>
        <w:t xml:space="preserve"> по</w:t>
      </w:r>
      <w:r w:rsidRPr="00826FCC">
        <w:rPr>
          <w:rFonts w:ascii="Times New Roman" w:eastAsia="Times New Roman" w:hAnsi="Times New Roman" w:cs="Times New Roman"/>
          <w:bCs/>
          <w:color w:val="000000"/>
          <w:sz w:val="28"/>
          <w:szCs w:val="28"/>
          <w:lang w:eastAsia="ru-RU"/>
        </w:rPr>
        <w:t xml:space="preserve"> ул. Южная, с. </w:t>
      </w:r>
      <w:proofErr w:type="spellStart"/>
      <w:r w:rsidRPr="00826FCC">
        <w:rPr>
          <w:rFonts w:ascii="Times New Roman" w:eastAsia="Times New Roman" w:hAnsi="Times New Roman" w:cs="Times New Roman"/>
          <w:bCs/>
          <w:color w:val="000000"/>
          <w:sz w:val="28"/>
          <w:szCs w:val="28"/>
          <w:lang w:eastAsia="ru-RU"/>
        </w:rPr>
        <w:t>Шведино</w:t>
      </w:r>
      <w:proofErr w:type="spellEnd"/>
      <w:r w:rsidRPr="00826FCC">
        <w:rPr>
          <w:rFonts w:ascii="Times New Roman" w:eastAsia="Times New Roman" w:hAnsi="Times New Roman" w:cs="Times New Roman"/>
          <w:bCs/>
          <w:color w:val="000000"/>
          <w:sz w:val="28"/>
          <w:szCs w:val="28"/>
          <w:lang w:eastAsia="ru-RU"/>
        </w:rPr>
        <w:t>;</w:t>
      </w:r>
      <w:r w:rsidRPr="00826FCC">
        <w:rPr>
          <w:rFonts w:ascii="Times New Roman" w:eastAsia="Times New Roman" w:hAnsi="Times New Roman" w:cs="Times New Roman"/>
          <w:noProof/>
          <w:sz w:val="28"/>
          <w:szCs w:val="28"/>
          <w:lang w:eastAsia="zh-CN"/>
        </w:rPr>
        <w:t xml:space="preserve"> </w:t>
      </w:r>
      <w:r w:rsidRPr="00826FCC">
        <w:rPr>
          <w:rFonts w:ascii="Times New Roman" w:eastAsia="Times New Roman" w:hAnsi="Times New Roman" w:cs="Times New Roman"/>
          <w:bCs/>
          <w:color w:val="000000"/>
          <w:sz w:val="28"/>
          <w:szCs w:val="28"/>
          <w:lang w:eastAsia="ru-RU"/>
        </w:rPr>
        <w:t>ул. Многоводная, с. Николина Балка;</w:t>
      </w:r>
      <w:proofErr w:type="gramEnd"/>
      <w:r w:rsidRPr="00826FCC">
        <w:rPr>
          <w:rFonts w:ascii="Times New Roman" w:eastAsia="Times New Roman" w:hAnsi="Times New Roman" w:cs="Times New Roman"/>
          <w:noProof/>
          <w:sz w:val="28"/>
          <w:szCs w:val="28"/>
          <w:lang w:eastAsia="zh-CN"/>
        </w:rPr>
        <w:t xml:space="preserve"> </w:t>
      </w:r>
      <w:proofErr w:type="gramStart"/>
      <w:r w:rsidRPr="00826FCC">
        <w:rPr>
          <w:rFonts w:ascii="Times New Roman" w:eastAsia="Times New Roman" w:hAnsi="Times New Roman" w:cs="Times New Roman"/>
          <w:bCs/>
          <w:color w:val="000000"/>
          <w:sz w:val="28"/>
          <w:szCs w:val="28"/>
          <w:lang w:eastAsia="ru-RU"/>
        </w:rPr>
        <w:t xml:space="preserve">ул. 1-я Подгорная, с. Донская Балка; ул. 2-я Подгорная, с. Донская Балка; </w:t>
      </w:r>
      <w:r w:rsidRPr="00826FCC">
        <w:rPr>
          <w:rFonts w:ascii="Times New Roman" w:eastAsia="Times New Roman" w:hAnsi="Times New Roman" w:cs="Times New Roman"/>
          <w:noProof/>
          <w:sz w:val="28"/>
          <w:szCs w:val="28"/>
          <w:lang w:eastAsia="zh-CN"/>
        </w:rPr>
        <w:t xml:space="preserve"> </w:t>
      </w:r>
      <w:r w:rsidRPr="00826FCC">
        <w:rPr>
          <w:rFonts w:ascii="Times New Roman" w:eastAsia="Times New Roman" w:hAnsi="Times New Roman" w:cs="Times New Roman"/>
          <w:bCs/>
          <w:color w:val="000000"/>
          <w:sz w:val="28"/>
          <w:szCs w:val="28"/>
          <w:lang w:eastAsia="ru-RU"/>
        </w:rPr>
        <w:t>ул. Садовая, с. Ореховка;</w:t>
      </w:r>
      <w:r w:rsidRPr="00826FCC">
        <w:rPr>
          <w:rFonts w:ascii="Times New Roman" w:eastAsia="Times New Roman" w:hAnsi="Times New Roman" w:cs="Times New Roman"/>
          <w:noProof/>
          <w:sz w:val="28"/>
          <w:szCs w:val="28"/>
          <w:lang w:eastAsia="zh-CN"/>
        </w:rPr>
        <w:t xml:space="preserve"> </w:t>
      </w:r>
      <w:r w:rsidRPr="00826FCC">
        <w:rPr>
          <w:rFonts w:ascii="Times New Roman" w:eastAsia="Times New Roman" w:hAnsi="Times New Roman" w:cs="Times New Roman"/>
          <w:bCs/>
          <w:color w:val="000000"/>
          <w:sz w:val="28"/>
          <w:szCs w:val="28"/>
          <w:lang w:eastAsia="ru-RU"/>
        </w:rPr>
        <w:t>ул. Колхозная, с. Гофицкое; ул. Речная, с. Просянка; 3-й пер. Калинина г. Светлоград; ул. Крупской г. Светлоград; ул. Речная г. Светлоград; ул. Красногвардейская г. Светлоград;  ул. Набережная г. Светлоград;  туп.</w:t>
      </w:r>
      <w:proofErr w:type="gramEnd"/>
      <w:r w:rsidRPr="00826FCC">
        <w:rPr>
          <w:rFonts w:ascii="Times New Roman" w:eastAsia="Times New Roman" w:hAnsi="Times New Roman" w:cs="Times New Roman"/>
          <w:bCs/>
          <w:color w:val="000000"/>
          <w:sz w:val="28"/>
          <w:szCs w:val="28"/>
          <w:lang w:eastAsia="ru-RU"/>
        </w:rPr>
        <w:t xml:space="preserve"> </w:t>
      </w:r>
      <w:proofErr w:type="gramStart"/>
      <w:r w:rsidRPr="00826FCC">
        <w:rPr>
          <w:rFonts w:ascii="Times New Roman" w:eastAsia="Times New Roman" w:hAnsi="Times New Roman" w:cs="Times New Roman"/>
          <w:bCs/>
          <w:color w:val="000000"/>
          <w:sz w:val="28"/>
          <w:szCs w:val="28"/>
          <w:lang w:eastAsia="ru-RU"/>
        </w:rPr>
        <w:t>Набережный г. Светлоград; ул. Чапаева г. Светлоград;</w:t>
      </w:r>
      <w:r w:rsidRPr="00826FCC">
        <w:rPr>
          <w:rFonts w:ascii="Times New Roman" w:eastAsia="Times New Roman" w:hAnsi="Times New Roman" w:cs="Times New Roman"/>
          <w:noProof/>
          <w:sz w:val="28"/>
          <w:szCs w:val="28"/>
          <w:lang w:eastAsia="zh-CN"/>
        </w:rPr>
        <w:t xml:space="preserve"> </w:t>
      </w:r>
      <w:r w:rsidRPr="00826FCC">
        <w:rPr>
          <w:rFonts w:ascii="Times New Roman" w:eastAsia="Times New Roman" w:hAnsi="Times New Roman" w:cs="Times New Roman"/>
          <w:bCs/>
          <w:color w:val="000000"/>
          <w:sz w:val="28"/>
          <w:szCs w:val="28"/>
          <w:lang w:eastAsia="ru-RU"/>
        </w:rPr>
        <w:t>подъём с ул. Матросова к ул. Калинина г. Светлоград; ул. Калинина, от №75 до №77 г. Светлоград; проезд с ул. Спортивная к ул. Телеграфная, г. Светлоград;</w:t>
      </w:r>
      <w:r w:rsidRPr="00826FCC">
        <w:rPr>
          <w:rFonts w:ascii="Times New Roman" w:eastAsia="Times New Roman" w:hAnsi="Times New Roman" w:cs="Times New Roman"/>
          <w:sz w:val="28"/>
          <w:szCs w:val="28"/>
          <w:lang w:eastAsia="ru-RU"/>
        </w:rPr>
        <w:t xml:space="preserve"> ул. Ботаническая г. Светлоград; ул. Рябиновая г. Светлоград.</w:t>
      </w:r>
      <w:proofErr w:type="gramEnd"/>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по итогам 2022 года составляет 32,47 процента.</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 xml:space="preserve">В отчетном периоде выполнено обустройство опасных участков </w:t>
      </w:r>
      <w:r w:rsidRPr="00826FCC">
        <w:rPr>
          <w:rFonts w:ascii="Times New Roman" w:eastAsia="Times New Roman" w:hAnsi="Times New Roman" w:cs="Times New Roman"/>
          <w:sz w:val="28"/>
          <w:szCs w:val="28"/>
          <w:lang w:eastAsia="zh-CN"/>
        </w:rPr>
        <w:lastRenderedPageBreak/>
        <w:t>автомобильных дорог искусственными дорожными неровностями – 5 шт., установлены 110 знаков,</w:t>
      </w:r>
      <w:r w:rsidRPr="00826FCC">
        <w:rPr>
          <w:rFonts w:ascii="Times New Roman" w:eastAsia="Times New Roman" w:hAnsi="Times New Roman" w:cs="Times New Roman"/>
          <w:color w:val="C00000"/>
          <w:sz w:val="28"/>
          <w:szCs w:val="28"/>
          <w:lang w:eastAsia="zh-CN"/>
        </w:rPr>
        <w:t xml:space="preserve"> </w:t>
      </w:r>
      <w:r w:rsidRPr="00826FCC">
        <w:rPr>
          <w:rFonts w:ascii="Times New Roman" w:eastAsia="Times New Roman" w:hAnsi="Times New Roman" w:cs="Times New Roman"/>
          <w:sz w:val="28"/>
          <w:szCs w:val="28"/>
          <w:lang w:eastAsia="zh-CN"/>
        </w:rPr>
        <w:t xml:space="preserve">выполнен ремонт пешеходного ограждения по переулку Первомайский с. </w:t>
      </w:r>
      <w:proofErr w:type="spellStart"/>
      <w:r w:rsidRPr="00826FCC">
        <w:rPr>
          <w:rFonts w:ascii="Times New Roman" w:eastAsia="Times New Roman" w:hAnsi="Times New Roman" w:cs="Times New Roman"/>
          <w:sz w:val="28"/>
          <w:szCs w:val="28"/>
          <w:lang w:eastAsia="zh-CN"/>
        </w:rPr>
        <w:t>Константиновское</w:t>
      </w:r>
      <w:proofErr w:type="spellEnd"/>
      <w:r w:rsidRPr="00826FCC">
        <w:rPr>
          <w:rFonts w:ascii="Times New Roman" w:eastAsia="Times New Roman" w:hAnsi="Times New Roman" w:cs="Times New Roman"/>
          <w:sz w:val="28"/>
          <w:szCs w:val="28"/>
          <w:lang w:eastAsia="zh-CN"/>
        </w:rPr>
        <w:t>,</w:t>
      </w:r>
      <w:r w:rsidRPr="00826FCC">
        <w:rPr>
          <w:rFonts w:ascii="Times New Roman" w:eastAsia="Times New Roman" w:hAnsi="Times New Roman" w:cs="Times New Roman"/>
          <w:color w:val="C00000"/>
          <w:sz w:val="28"/>
          <w:szCs w:val="28"/>
          <w:lang w:eastAsia="zh-CN"/>
        </w:rPr>
        <w:t xml:space="preserve"> </w:t>
      </w:r>
      <w:r w:rsidRPr="00826FCC">
        <w:rPr>
          <w:rFonts w:ascii="Times New Roman" w:eastAsia="Times New Roman" w:hAnsi="Times New Roman" w:cs="Times New Roman"/>
          <w:sz w:val="28"/>
          <w:szCs w:val="28"/>
          <w:lang w:eastAsia="zh-CN"/>
        </w:rPr>
        <w:t>обеспечено содержание всех светофорных объектов.</w:t>
      </w:r>
      <w:proofErr w:type="gramEnd"/>
      <w:r w:rsidRPr="00826FCC">
        <w:rPr>
          <w:rFonts w:ascii="Times New Roman" w:eastAsia="Times New Roman" w:hAnsi="Times New Roman" w:cs="Times New Roman"/>
          <w:sz w:val="28"/>
          <w:szCs w:val="28"/>
          <w:lang w:eastAsia="zh-CN"/>
        </w:rPr>
        <w:t xml:space="preserve"> Доля исполненных предписаний ОГИБДД отдела МВД России по Петровскому городскому округу по установке (замене) ТСОДД в сроки, установленные действующим законодательством, составляет 100 %.</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На территории округа реализовано 4 </w:t>
      </w:r>
      <w:proofErr w:type="gramStart"/>
      <w:r w:rsidRPr="00826FCC">
        <w:rPr>
          <w:rFonts w:ascii="Times New Roman" w:eastAsia="Times New Roman" w:hAnsi="Times New Roman" w:cs="Times New Roman"/>
          <w:sz w:val="28"/>
          <w:szCs w:val="28"/>
          <w:lang w:eastAsia="zh-CN"/>
        </w:rPr>
        <w:t>инициативных</w:t>
      </w:r>
      <w:proofErr w:type="gramEnd"/>
      <w:r w:rsidRPr="00826FCC">
        <w:rPr>
          <w:rFonts w:ascii="Times New Roman" w:eastAsia="Times New Roman" w:hAnsi="Times New Roman" w:cs="Times New Roman"/>
          <w:sz w:val="28"/>
          <w:szCs w:val="28"/>
          <w:lang w:eastAsia="zh-CN"/>
        </w:rPr>
        <w:t xml:space="preserve"> проекта:</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ремонт тротуара по ул. Ленина и ул. Советская в селе Ореховка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 xml:space="preserve">- ремонт участка автомобильной дороги общего пользования местного значения по ул. Новая в пос. </w:t>
      </w:r>
      <w:proofErr w:type="spellStart"/>
      <w:r w:rsidRPr="00826FCC">
        <w:rPr>
          <w:rFonts w:ascii="Times New Roman" w:eastAsia="Calibri" w:hAnsi="Times New Roman" w:cs="Times New Roman"/>
          <w:sz w:val="28"/>
          <w:szCs w:val="28"/>
          <w:lang w:eastAsia="zh-CN"/>
        </w:rPr>
        <w:t>Прикалаусский</w:t>
      </w:r>
      <w:proofErr w:type="spellEnd"/>
      <w:r w:rsidRPr="00826FCC">
        <w:rPr>
          <w:rFonts w:ascii="Times New Roman" w:eastAsia="Calibri" w:hAnsi="Times New Roman" w:cs="Times New Roman"/>
          <w:sz w:val="28"/>
          <w:szCs w:val="28"/>
          <w:lang w:eastAsia="zh-CN"/>
        </w:rPr>
        <w:t xml:space="preserve"> Петровского городского округа Ставропольского края;</w:t>
      </w:r>
      <w:proofErr w:type="gramEnd"/>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ремонт дороги по ул. Песчаная в селе Николина Балка Петровского городского округа Ставропольского края;</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 xml:space="preserve">- обустройство остановочных павильонов по ул. Шоссейная, ул. Техническая, ул. </w:t>
      </w:r>
      <w:proofErr w:type="spellStart"/>
      <w:r w:rsidRPr="00826FCC">
        <w:rPr>
          <w:rFonts w:ascii="Times New Roman" w:eastAsia="Calibri" w:hAnsi="Times New Roman" w:cs="Times New Roman"/>
          <w:sz w:val="28"/>
          <w:szCs w:val="28"/>
          <w:lang w:eastAsia="zh-CN"/>
        </w:rPr>
        <w:t>Кисличанская</w:t>
      </w:r>
      <w:proofErr w:type="spellEnd"/>
      <w:r w:rsidRPr="00826FCC">
        <w:rPr>
          <w:rFonts w:ascii="Times New Roman" w:eastAsia="Calibri" w:hAnsi="Times New Roman" w:cs="Times New Roman"/>
          <w:sz w:val="28"/>
          <w:szCs w:val="28"/>
          <w:lang w:eastAsia="zh-CN"/>
        </w:rPr>
        <w:t>, ул. Правды в городе Светлоград Петровского городского округа Ставропольского края.</w:t>
      </w:r>
      <w:proofErr w:type="gramEnd"/>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В рамках мероприятия «Реализация инициативных проектов в Петровском городском округе Ставропольского края за счет средств местного бюджета» реализован  проект «Ремонт тротуара, расположенного по адресу: Ставропольский край, Петровский район, село </w:t>
      </w:r>
      <w:proofErr w:type="spellStart"/>
      <w:r w:rsidRPr="00826FCC">
        <w:rPr>
          <w:rFonts w:ascii="Times New Roman" w:eastAsia="Calibri" w:hAnsi="Times New Roman" w:cs="Times New Roman"/>
          <w:sz w:val="28"/>
          <w:szCs w:val="28"/>
          <w:lang w:eastAsia="zh-CN"/>
        </w:rPr>
        <w:t>Константиновское</w:t>
      </w:r>
      <w:proofErr w:type="spellEnd"/>
      <w:r w:rsidRPr="00826FCC">
        <w:rPr>
          <w:rFonts w:ascii="Times New Roman" w:eastAsia="Calibri" w:hAnsi="Times New Roman" w:cs="Times New Roman"/>
          <w:sz w:val="28"/>
          <w:szCs w:val="28"/>
          <w:lang w:eastAsia="zh-CN"/>
        </w:rPr>
        <w:t>, улица Гагарина, от дома № 86 до №132».</w:t>
      </w:r>
    </w:p>
    <w:p w:rsidR="00826FCC" w:rsidRPr="00826FCC" w:rsidRDefault="00826FCC" w:rsidP="00826FCC">
      <w:pPr>
        <w:tabs>
          <w:tab w:val="left" w:pos="708"/>
          <w:tab w:val="center" w:pos="4153"/>
          <w:tab w:val="right" w:pos="8306"/>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Количество граждан, принявших участие в реализации инициативных проектов в округе в сфере дорожной деятельности (нарастающим итогом</w:t>
      </w:r>
      <w:proofErr w:type="gramStart"/>
      <w:r w:rsidRPr="00826FCC">
        <w:rPr>
          <w:rFonts w:ascii="Times New Roman" w:eastAsia="Times New Roman" w:hAnsi="Times New Roman" w:cs="Times New Roman"/>
          <w:sz w:val="28"/>
          <w:szCs w:val="28"/>
          <w:lang w:eastAsia="zh-CN"/>
        </w:rPr>
        <w:t>)к</w:t>
      </w:r>
      <w:proofErr w:type="gramEnd"/>
      <w:r w:rsidRPr="00826FCC">
        <w:rPr>
          <w:rFonts w:ascii="Times New Roman" w:eastAsia="Times New Roman" w:hAnsi="Times New Roman" w:cs="Times New Roman"/>
          <w:sz w:val="28"/>
          <w:szCs w:val="28"/>
          <w:lang w:eastAsia="zh-CN"/>
        </w:rPr>
        <w:t xml:space="preserve"> 2023 году составило 174 человека.</w:t>
      </w:r>
    </w:p>
    <w:p w:rsidR="00826FCC" w:rsidRPr="00826FCC" w:rsidRDefault="00826FCC" w:rsidP="00826FCC">
      <w:pPr>
        <w:tabs>
          <w:tab w:val="left" w:pos="708"/>
          <w:tab w:val="center" w:pos="4153"/>
          <w:tab w:val="right" w:pos="8306"/>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По итогам 2023 года протяженность отремонтированных тротуаров составила 4,35 км.</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отчетном периоде перевозки пассажиров и багажа на территории  округа осуществлялись по 28 муниципальным маршрутам регулярных перевозок, в том числе обеспечено автобусное сообщение по 10 муниципальным маршрутам сельских населенных пунктов с городом Светлоград.</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pacing w:val="2"/>
          <w:sz w:val="28"/>
          <w:szCs w:val="28"/>
          <w:lang w:eastAsia="zh-CN"/>
        </w:rPr>
      </w:pPr>
      <w:r w:rsidRPr="00826FCC">
        <w:rPr>
          <w:rFonts w:ascii="Times New Roman" w:eastAsia="Times New Roman" w:hAnsi="Times New Roman" w:cs="Times New Roman"/>
          <w:spacing w:val="2"/>
          <w:sz w:val="28"/>
          <w:szCs w:val="28"/>
          <w:lang w:eastAsia="zh-CN"/>
        </w:rPr>
        <w:t>Объем перевозок пассажиров автомобильным транспортом общего пользования по муниципальным маршрутам регулярных перевозок на территории округа в 2022 году составил  684,65 тыс. человек.</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Завершены работы по реконструкции мостового перехода через железную дорогу, путепровод на а/д № 5 «Светлоград-Благодарный-Буденновск» в городе Светлограде Петровского городского округа Ставропольского края.</w:t>
      </w:r>
    </w:p>
    <w:p w:rsidR="00826FCC" w:rsidRPr="00826FCC" w:rsidRDefault="00826FCC" w:rsidP="00826FCC">
      <w:pPr>
        <w:tabs>
          <w:tab w:val="left" w:pos="708"/>
          <w:tab w:val="center" w:pos="4153"/>
          <w:tab w:val="right" w:pos="8306"/>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Количество мостовых сооружений в Петровском городском округе Ставропольского края приведенных в нормативное состояние по итогам 2023 года – 1 единицу.</w:t>
      </w:r>
    </w:p>
    <w:p w:rsidR="00826FCC" w:rsidRPr="00826FCC" w:rsidRDefault="00826FCC" w:rsidP="00826FCC">
      <w:pPr>
        <w:tabs>
          <w:tab w:val="left" w:pos="708"/>
          <w:tab w:val="center" w:pos="4153"/>
          <w:tab w:val="right" w:pos="8306"/>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 0,0486 тысяч погонных метров.</w:t>
      </w:r>
    </w:p>
    <w:p w:rsidR="00826FCC" w:rsidRPr="00826FCC" w:rsidRDefault="00826FCC" w:rsidP="00826FCC">
      <w:pPr>
        <w:tabs>
          <w:tab w:val="left" w:pos="708"/>
          <w:tab w:val="center" w:pos="4153"/>
          <w:tab w:val="right" w:pos="8306"/>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рамках реализации мероприятия «Реконструкция объектов, находящихся в муниципальной собственности» заключены муниципальные контракты </w:t>
      </w:r>
      <w:proofErr w:type="gramStart"/>
      <w:r w:rsidRPr="00826FCC">
        <w:rPr>
          <w:rFonts w:ascii="Times New Roman" w:eastAsia="Times New Roman" w:hAnsi="Times New Roman" w:cs="Times New Roman"/>
          <w:sz w:val="28"/>
          <w:szCs w:val="28"/>
          <w:lang w:eastAsia="zh-CN"/>
        </w:rPr>
        <w:t>на</w:t>
      </w:r>
      <w:proofErr w:type="gramEnd"/>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shd w:val="clear" w:color="auto" w:fill="FFFFFF"/>
          <w:lang w:eastAsia="zh-CN"/>
        </w:rPr>
        <w:t xml:space="preserve">разработку проектной документации на выполнение работ по реконструкции автомобильных дорог общего пользования местного значения по ул. </w:t>
      </w:r>
      <w:proofErr w:type="gramStart"/>
      <w:r w:rsidRPr="00826FCC">
        <w:rPr>
          <w:rFonts w:ascii="Times New Roman" w:eastAsia="Calibri" w:hAnsi="Times New Roman" w:cs="Times New Roman"/>
          <w:sz w:val="28"/>
          <w:szCs w:val="28"/>
          <w:shd w:val="clear" w:color="auto" w:fill="FFFFFF"/>
          <w:lang w:eastAsia="zh-CN"/>
        </w:rPr>
        <w:t>Кавказская</w:t>
      </w:r>
      <w:proofErr w:type="gramEnd"/>
      <w:r w:rsidRPr="00826FCC">
        <w:rPr>
          <w:rFonts w:ascii="Times New Roman" w:eastAsia="Calibri" w:hAnsi="Times New Roman" w:cs="Times New Roman"/>
          <w:sz w:val="28"/>
          <w:szCs w:val="28"/>
          <w:shd w:val="clear" w:color="auto" w:fill="FFFFFF"/>
          <w:lang w:eastAsia="zh-CN"/>
        </w:rPr>
        <w:t>, ул. Калинина, ул. Сельскохозяйственная в городе Светлограде</w:t>
      </w:r>
      <w:r w:rsidRPr="00826FCC">
        <w:rPr>
          <w:rFonts w:ascii="Times New Roman" w:eastAsia="Calibri" w:hAnsi="Times New Roman" w:cs="Times New Roman"/>
          <w:sz w:val="28"/>
          <w:szCs w:val="28"/>
          <w:lang w:eastAsia="zh-CN"/>
        </w:rPr>
        <w:t>;</w:t>
      </w:r>
    </w:p>
    <w:p w:rsidR="00826FCC" w:rsidRPr="00826FCC" w:rsidRDefault="00826FCC" w:rsidP="00826FCC">
      <w:pPr>
        <w:tabs>
          <w:tab w:val="left" w:pos="708"/>
          <w:tab w:val="center" w:pos="4153"/>
          <w:tab w:val="right" w:pos="8306"/>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sz w:val="28"/>
          <w:szCs w:val="28"/>
          <w:shd w:val="clear" w:color="auto" w:fill="FFFFFF"/>
          <w:lang w:eastAsia="zh-CN"/>
        </w:rPr>
        <w:t xml:space="preserve">разработку проектной документации по объекту: «Реконструкция моста через реку </w:t>
      </w:r>
      <w:proofErr w:type="spellStart"/>
      <w:r w:rsidRPr="00826FCC">
        <w:rPr>
          <w:rFonts w:ascii="Times New Roman" w:eastAsia="Times New Roman" w:hAnsi="Times New Roman" w:cs="Times New Roman"/>
          <w:sz w:val="28"/>
          <w:szCs w:val="28"/>
          <w:shd w:val="clear" w:color="auto" w:fill="FFFFFF"/>
          <w:lang w:eastAsia="zh-CN"/>
        </w:rPr>
        <w:t>Калаус</w:t>
      </w:r>
      <w:proofErr w:type="spellEnd"/>
      <w:r w:rsidRPr="00826FCC">
        <w:rPr>
          <w:rFonts w:ascii="Times New Roman" w:eastAsia="Times New Roman" w:hAnsi="Times New Roman" w:cs="Times New Roman"/>
          <w:sz w:val="28"/>
          <w:szCs w:val="28"/>
          <w:shd w:val="clear" w:color="auto" w:fill="FFFFFF"/>
          <w:lang w:eastAsia="zh-CN"/>
        </w:rPr>
        <w:t xml:space="preserve"> на а/д «Светлоград – Благодарный – Буденновск» в г. Светлограде </w:t>
      </w:r>
      <w:r w:rsidRPr="00826FCC">
        <w:rPr>
          <w:rFonts w:ascii="Times New Roman" w:eastAsia="Times New Roman" w:hAnsi="Times New Roman" w:cs="Times New Roman"/>
          <w:sz w:val="28"/>
          <w:szCs w:val="28"/>
          <w:bdr w:val="none" w:sz="0" w:space="0" w:color="auto" w:frame="1"/>
          <w:lang w:eastAsia="zh-CN"/>
        </w:rPr>
        <w:t>Петровского</w:t>
      </w:r>
      <w:r w:rsidRPr="00826FCC">
        <w:rPr>
          <w:rFonts w:ascii="Times New Roman" w:eastAsia="Times New Roman" w:hAnsi="Times New Roman" w:cs="Times New Roman"/>
          <w:sz w:val="28"/>
          <w:szCs w:val="28"/>
          <w:shd w:val="clear" w:color="auto" w:fill="FFFFFF"/>
          <w:lang w:eastAsia="zh-CN"/>
        </w:rPr>
        <w:t> городского округа Ставропольского края»</w:t>
      </w:r>
      <w:r w:rsidRPr="00826FCC">
        <w:rPr>
          <w:rFonts w:ascii="Times New Roman" w:eastAsia="Times New Roman" w:hAnsi="Times New Roman" w:cs="Times New Roman"/>
          <w:sz w:val="28"/>
          <w:szCs w:val="28"/>
          <w:lang w:eastAsia="zh-CN"/>
        </w:rPr>
        <w:t>.</w:t>
      </w:r>
    </w:p>
    <w:p w:rsidR="00826FCC" w:rsidRPr="00826FCC" w:rsidRDefault="00826FCC" w:rsidP="00826FCC">
      <w:pPr>
        <w:tabs>
          <w:tab w:val="left" w:pos="708"/>
          <w:tab w:val="center" w:pos="4153"/>
          <w:tab w:val="right" w:pos="8306"/>
        </w:tabs>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Цель достигнута. </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Протяженность автомобильных дорог общего пользования местного значения, находящихся в собственности Петровского городского округа, отвечающих нормативным требованиям по итогам 2023 года составила 510,29 км.</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w:t>
      </w:r>
      <w:r w:rsidRPr="00826FCC">
        <w:rPr>
          <w:rFonts w:ascii="Times New Roman" w:eastAsia="Calibri" w:hAnsi="Times New Roman" w:cs="Times New Roman"/>
          <w:sz w:val="28"/>
          <w:szCs w:val="28"/>
          <w:lang w:eastAsia="zh-CN"/>
        </w:rPr>
        <w:t xml:space="preserve"> инициативных проектов на территории Петровского городского округа Ставропольского края составил 2,85 рублей на рубль. </w:t>
      </w:r>
      <w:proofErr w:type="gramEnd"/>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 составил 19 рублей на рубль.</w:t>
      </w:r>
      <w:proofErr w:type="gramEnd"/>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
          <w:sz w:val="28"/>
          <w:szCs w:val="28"/>
          <w:lang w:eastAsia="zh-CN"/>
        </w:rPr>
      </w:pPr>
    </w:p>
    <w:p w:rsidR="00826FCC" w:rsidRPr="00826FCC" w:rsidRDefault="00826FCC" w:rsidP="00826FCC">
      <w:pPr>
        <w:suppressAutoHyphens/>
        <w:autoSpaceDE w:val="0"/>
        <w:spacing w:after="0" w:line="240" w:lineRule="auto"/>
        <w:jc w:val="both"/>
        <w:rPr>
          <w:rFonts w:ascii="Times New Roman" w:eastAsia="Times New Roman" w:hAnsi="Times New Roman" w:cs="Times New Roman"/>
          <w:b/>
          <w:sz w:val="28"/>
          <w:szCs w:val="28"/>
          <w:lang w:eastAsia="zh-CN"/>
        </w:rPr>
      </w:pPr>
      <w:r w:rsidRPr="00826FCC">
        <w:rPr>
          <w:rFonts w:ascii="Times New Roman" w:eastAsia="Times New Roman" w:hAnsi="Times New Roman" w:cs="Times New Roman"/>
          <w:b/>
          <w:sz w:val="28"/>
          <w:szCs w:val="28"/>
          <w:lang w:eastAsia="zh-CN"/>
        </w:rPr>
        <w:t xml:space="preserve">2. </w:t>
      </w:r>
      <w:bookmarkStart w:id="12" w:name="_Hlk9253743"/>
      <w:r w:rsidRPr="00826FCC">
        <w:rPr>
          <w:rFonts w:ascii="Times New Roman" w:eastAsia="Times New Roman" w:hAnsi="Times New Roman" w:cs="Times New Roman"/>
          <w:b/>
          <w:sz w:val="28"/>
          <w:szCs w:val="28"/>
          <w:lang w:eastAsia="zh-CN"/>
        </w:rPr>
        <w:t>Сведения о степени соответствия запланированных и достигнутых значений индикаторов достижения целей Программ и показателей решения задач подпрограмм Программ за отчетный год</w:t>
      </w:r>
      <w:bookmarkEnd w:id="12"/>
      <w:r w:rsidRPr="00826FCC">
        <w:rPr>
          <w:rFonts w:ascii="Times New Roman" w:eastAsia="Times New Roman" w:hAnsi="Times New Roman" w:cs="Times New Roman"/>
          <w:b/>
          <w:sz w:val="28"/>
          <w:szCs w:val="28"/>
          <w:lang w:eastAsia="zh-CN"/>
        </w:rPr>
        <w:t>.</w:t>
      </w:r>
    </w:p>
    <w:p w:rsidR="00826FCC" w:rsidRPr="00826FCC" w:rsidRDefault="00826FCC" w:rsidP="00826FCC">
      <w:pPr>
        <w:suppressAutoHyphens/>
        <w:autoSpaceDE w:val="0"/>
        <w:spacing w:after="0" w:line="240" w:lineRule="auto"/>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Достижение целей Программ и решение задач подпрограмм Программ характеризуют 71 целевой индикатор и 171 показатель решения задач.</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отчетном периоде не достигнуты 9 индикаторов достижения целей Программ </w:t>
      </w:r>
      <w:r w:rsidRPr="00826FCC">
        <w:rPr>
          <w:rFonts w:ascii="Times New Roman" w:eastAsia="Times New Roman" w:hAnsi="Times New Roman" w:cs="Times New Roman"/>
          <w:sz w:val="28"/>
          <w:szCs w:val="28"/>
          <w:lang w:val="x-none" w:eastAsia="zh-CN"/>
        </w:rPr>
        <w:t>(далее - целевые индикаторы)</w:t>
      </w:r>
      <w:r w:rsidRPr="00826FCC">
        <w:rPr>
          <w:rFonts w:ascii="Times New Roman" w:eastAsia="Times New Roman" w:hAnsi="Times New Roman" w:cs="Times New Roman"/>
          <w:sz w:val="28"/>
          <w:szCs w:val="28"/>
          <w:lang w:eastAsia="zh-CN"/>
        </w:rPr>
        <w:t xml:space="preserve"> по следующим программам:</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1. «Развитие образования» не достигнуто 2 индикатора:</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w:t>
      </w:r>
      <w:r w:rsidRPr="00826FCC">
        <w:rPr>
          <w:rFonts w:ascii="Times New Roman" w:eastAsia="Calibri" w:hAnsi="Times New Roman" w:cs="Times New Roman"/>
          <w:sz w:val="28"/>
          <w:szCs w:val="28"/>
          <w:lang w:eastAsia="zh-CN"/>
        </w:rPr>
        <w:t xml:space="preserve">количество организаций реального сектора экономики, привлеченных к реализации дополнительных общеобразовательных </w:t>
      </w:r>
      <w:r w:rsidRPr="00826FCC">
        <w:rPr>
          <w:rFonts w:ascii="Times New Roman" w:eastAsia="Calibri" w:hAnsi="Times New Roman" w:cs="Times New Roman"/>
          <w:sz w:val="28"/>
          <w:szCs w:val="28"/>
          <w:lang w:eastAsia="zh-CN"/>
        </w:rPr>
        <w:lastRenderedPageBreak/>
        <w:t xml:space="preserve">программ» в 2023 году составило 0 единиц. </w:t>
      </w:r>
      <w:proofErr w:type="gramStart"/>
      <w:r w:rsidRPr="00826FCC">
        <w:rPr>
          <w:rFonts w:ascii="Times New Roman" w:eastAsia="Times New Roman" w:hAnsi="Times New Roman" w:cs="Times New Roman"/>
          <w:sz w:val="28"/>
          <w:szCs w:val="28"/>
          <w:lang w:eastAsia="zh-CN"/>
        </w:rPr>
        <w:t xml:space="preserve">Причиной является отсутствие на территории округа </w:t>
      </w:r>
      <w:r w:rsidR="000D066C">
        <w:rPr>
          <w:rFonts w:ascii="Times New Roman" w:eastAsia="Times New Roman" w:hAnsi="Times New Roman" w:cs="Times New Roman"/>
          <w:sz w:val="28"/>
          <w:szCs w:val="28"/>
          <w:lang w:eastAsia="zh-CN"/>
        </w:rPr>
        <w:t>таких организаций</w:t>
      </w:r>
      <w:r w:rsidRPr="00826FCC">
        <w:rPr>
          <w:rFonts w:ascii="Times New Roman" w:eastAsia="Calibri" w:hAnsi="Times New Roman" w:cs="Times New Roman"/>
          <w:sz w:val="28"/>
          <w:szCs w:val="28"/>
          <w:lang w:eastAsia="zh-CN"/>
        </w:rPr>
        <w:t>;</w:t>
      </w:r>
      <w:proofErr w:type="gramEnd"/>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 «доля организаций негосударственного сектора, реализующих дополнительные общеобразовательные программы, в общем количестве организаций в сфере дополнительного образования детей» </w:t>
      </w:r>
      <w:r w:rsidRPr="00826FCC">
        <w:rPr>
          <w:rFonts w:ascii="Times New Roman" w:eastAsia="Times New Roman" w:hAnsi="Times New Roman" w:cs="Times New Roman"/>
          <w:sz w:val="28"/>
          <w:szCs w:val="28"/>
          <w:lang w:eastAsia="zh-CN"/>
        </w:rPr>
        <w:t>2,04 % при плане 3,00%. Это связано с тем, что</w:t>
      </w:r>
      <w:r w:rsidRPr="00826FCC">
        <w:rPr>
          <w:rFonts w:ascii="Times New Roman" w:eastAsia="Calibri" w:hAnsi="Times New Roman" w:cs="Times New Roman"/>
          <w:sz w:val="28"/>
          <w:szCs w:val="28"/>
          <w:lang w:eastAsia="zh-CN"/>
        </w:rPr>
        <w:t xml:space="preserve"> </w:t>
      </w:r>
      <w:r w:rsidRPr="00826FCC">
        <w:rPr>
          <w:rFonts w:ascii="Times New Roman" w:eastAsia="Times New Roman" w:hAnsi="Times New Roman" w:cs="Times New Roman"/>
          <w:sz w:val="28"/>
          <w:szCs w:val="28"/>
          <w:lang w:eastAsia="zh-CN"/>
        </w:rPr>
        <w:t>на территории округа 1 негосударственная организация (ЧПОУ «</w:t>
      </w:r>
      <w:proofErr w:type="spellStart"/>
      <w:r w:rsidRPr="00826FCC">
        <w:rPr>
          <w:rFonts w:ascii="Times New Roman" w:eastAsia="Times New Roman" w:hAnsi="Times New Roman" w:cs="Times New Roman"/>
          <w:sz w:val="28"/>
          <w:szCs w:val="28"/>
          <w:lang w:eastAsia="zh-CN"/>
        </w:rPr>
        <w:t>Светлоградский</w:t>
      </w:r>
      <w:proofErr w:type="spellEnd"/>
      <w:r w:rsidRPr="00826FCC">
        <w:rPr>
          <w:rFonts w:ascii="Times New Roman" w:eastAsia="Times New Roman" w:hAnsi="Times New Roman" w:cs="Times New Roman"/>
          <w:sz w:val="28"/>
          <w:szCs w:val="28"/>
          <w:lang w:eastAsia="zh-CN"/>
        </w:rPr>
        <w:t xml:space="preserve"> многопрофильный колледж»), которая реализует дополнительные общеобразовательные программы, внесенные в АИС «Навигатор дополнительного образования Ставропольского края». </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2</w:t>
      </w:r>
      <w:r w:rsidRPr="00826FCC">
        <w:rPr>
          <w:rFonts w:ascii="Times New Roman" w:eastAsia="Times New Roman" w:hAnsi="Times New Roman" w:cs="Times New Roman"/>
          <w:sz w:val="28"/>
          <w:szCs w:val="28"/>
          <w:lang w:val="x-none" w:eastAsia="zh-CN"/>
        </w:rPr>
        <w:t xml:space="preserve">. «Модернизация экономики и улучшение инвестиционного климата» </w:t>
      </w:r>
      <w:r w:rsidRPr="00826FCC">
        <w:rPr>
          <w:rFonts w:ascii="Times New Roman" w:eastAsia="Times New Roman" w:hAnsi="Times New Roman" w:cs="Times New Roman"/>
          <w:sz w:val="28"/>
          <w:szCs w:val="28"/>
          <w:lang w:eastAsia="zh-CN"/>
        </w:rPr>
        <w:t>не достигнуто 3 индикатора:</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«индекс физического объема инвестиций в основной капитал» составил 48,00 % (план – 101,1 %). </w:t>
      </w:r>
      <w:r w:rsidRPr="00826FCC">
        <w:rPr>
          <w:rFonts w:ascii="Times New Roman" w:eastAsia="Times New Roman" w:hAnsi="Times New Roman" w:cs="Times New Roman"/>
          <w:i/>
          <w:iCs/>
          <w:sz w:val="28"/>
          <w:szCs w:val="28"/>
          <w:lang w:eastAsia="zh-CN"/>
        </w:rPr>
        <w:t xml:space="preserve"> </w:t>
      </w:r>
      <w:r w:rsidRPr="00826FCC">
        <w:rPr>
          <w:rFonts w:ascii="Times New Roman" w:eastAsia="Times New Roman" w:hAnsi="Times New Roman" w:cs="Times New Roman"/>
          <w:sz w:val="28"/>
          <w:szCs w:val="28"/>
          <w:lang w:eastAsia="zh-CN"/>
        </w:rPr>
        <w:t xml:space="preserve">Завершение реализации в 2022 году масштабного инвестиционного проекта «Строительство </w:t>
      </w:r>
      <w:proofErr w:type="gramStart"/>
      <w:r w:rsidRPr="00826FCC">
        <w:rPr>
          <w:rFonts w:ascii="Times New Roman" w:eastAsia="Times New Roman" w:hAnsi="Times New Roman" w:cs="Times New Roman"/>
          <w:sz w:val="28"/>
          <w:szCs w:val="28"/>
          <w:lang w:eastAsia="zh-CN"/>
        </w:rPr>
        <w:t>ветровых электростанций</w:t>
      </w:r>
      <w:proofErr w:type="gramEnd"/>
      <w:r w:rsidRPr="00826FCC">
        <w:rPr>
          <w:rFonts w:ascii="Times New Roman" w:eastAsia="Times New Roman" w:hAnsi="Times New Roman" w:cs="Times New Roman"/>
          <w:sz w:val="28"/>
          <w:szCs w:val="28"/>
          <w:lang w:eastAsia="zh-CN"/>
        </w:rPr>
        <w:t xml:space="preserve"> на территории Ставропольского края (</w:t>
      </w:r>
      <w:proofErr w:type="spellStart"/>
      <w:r w:rsidRPr="00826FCC">
        <w:rPr>
          <w:rFonts w:ascii="Times New Roman" w:eastAsia="Times New Roman" w:hAnsi="Times New Roman" w:cs="Times New Roman"/>
          <w:sz w:val="28"/>
          <w:szCs w:val="28"/>
          <w:lang w:eastAsia="zh-CN"/>
        </w:rPr>
        <w:t>Берестовская</w:t>
      </w:r>
      <w:proofErr w:type="spellEnd"/>
      <w:r w:rsidRPr="00826FCC">
        <w:rPr>
          <w:rFonts w:ascii="Times New Roman" w:eastAsia="Times New Roman" w:hAnsi="Times New Roman" w:cs="Times New Roman"/>
          <w:sz w:val="28"/>
          <w:szCs w:val="28"/>
          <w:lang w:eastAsia="zh-CN"/>
        </w:rPr>
        <w:t xml:space="preserve"> ВЭС 60 мВт)», реализуемого АО «</w:t>
      </w:r>
      <w:proofErr w:type="spellStart"/>
      <w:r w:rsidRPr="00826FCC">
        <w:rPr>
          <w:rFonts w:ascii="Times New Roman" w:eastAsia="Times New Roman" w:hAnsi="Times New Roman" w:cs="Times New Roman"/>
          <w:sz w:val="28"/>
          <w:szCs w:val="28"/>
          <w:lang w:eastAsia="zh-CN"/>
        </w:rPr>
        <w:t>НоваВинд</w:t>
      </w:r>
      <w:proofErr w:type="spellEnd"/>
      <w:r w:rsidRPr="00826FCC">
        <w:rPr>
          <w:rFonts w:ascii="Times New Roman" w:eastAsia="Times New Roman" w:hAnsi="Times New Roman" w:cs="Times New Roman"/>
          <w:sz w:val="28"/>
          <w:szCs w:val="28"/>
          <w:lang w:eastAsia="zh-CN"/>
        </w:rPr>
        <w:t>», повлияло на данный индикатор;</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отчетном году 21,90 % (план - 24,11%). Снижение показателя связано с </w:t>
      </w:r>
      <w:r w:rsidRPr="00826FCC">
        <w:rPr>
          <w:rFonts w:ascii="Times New Roman" w:eastAsia="Times New Roman" w:hAnsi="Times New Roman" w:cs="Times New Roman"/>
          <w:iCs/>
          <w:sz w:val="28"/>
          <w:szCs w:val="28"/>
          <w:shd w:val="clear" w:color="auto" w:fill="FFFFFF"/>
          <w:lang w:eastAsia="zh-CN"/>
        </w:rPr>
        <w:t xml:space="preserve">ликвидацией </w:t>
      </w:r>
      <w:r w:rsidRPr="00826FCC">
        <w:rPr>
          <w:rFonts w:ascii="Times New Roman" w:eastAsia="Times New Roman" w:hAnsi="Times New Roman" w:cs="Times New Roman"/>
          <w:sz w:val="28"/>
          <w:szCs w:val="28"/>
          <w:lang w:eastAsia="zh-CN"/>
        </w:rPr>
        <w:t>Константиновского сельского потребительского общества</w:t>
      </w:r>
      <w:r w:rsidRPr="00826FCC">
        <w:rPr>
          <w:rFonts w:ascii="Times New Roman" w:eastAsia="Times New Roman" w:hAnsi="Times New Roman" w:cs="Times New Roman"/>
          <w:iCs/>
          <w:sz w:val="28"/>
          <w:szCs w:val="28"/>
          <w:shd w:val="clear" w:color="auto" w:fill="FFFFFF"/>
          <w:lang w:eastAsia="zh-CN"/>
        </w:rPr>
        <w:t xml:space="preserve"> и прекращением производственной деятельности</w:t>
      </w:r>
      <w:r w:rsidRPr="00826FCC">
        <w:rPr>
          <w:rFonts w:ascii="Times New Roman" w:eastAsia="Times New Roman" w:hAnsi="Times New Roman" w:cs="Times New Roman"/>
          <w:sz w:val="28"/>
          <w:szCs w:val="28"/>
          <w:lang w:eastAsia="zh-CN"/>
        </w:rPr>
        <w:t xml:space="preserve"> ООО Производственной компании «Петровский хлеб»;</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«среднее отклонение фактических значений показателей социально - экономического развития округа </w:t>
      </w:r>
      <w:proofErr w:type="gramStart"/>
      <w:r w:rsidRPr="00826FCC">
        <w:rPr>
          <w:rFonts w:ascii="Times New Roman" w:eastAsia="Times New Roman" w:hAnsi="Times New Roman" w:cs="Times New Roman"/>
          <w:sz w:val="28"/>
          <w:szCs w:val="28"/>
          <w:lang w:eastAsia="zh-CN"/>
        </w:rPr>
        <w:t>от</w:t>
      </w:r>
      <w:proofErr w:type="gramEnd"/>
      <w:r w:rsidRPr="00826FCC">
        <w:rPr>
          <w:rFonts w:ascii="Times New Roman" w:eastAsia="Times New Roman" w:hAnsi="Times New Roman" w:cs="Times New Roman"/>
          <w:sz w:val="28"/>
          <w:szCs w:val="28"/>
          <w:lang w:eastAsia="zh-CN"/>
        </w:rPr>
        <w:t xml:space="preserve"> прогнозируемых» составило в отчетном периоде 9,20%  (план - 8,00%). На точность прогнозирования, повлияло увеличение фактических значений показателей в сравнении с </w:t>
      </w:r>
      <w:proofErr w:type="gramStart"/>
      <w:r w:rsidRPr="00826FCC">
        <w:rPr>
          <w:rFonts w:ascii="Times New Roman" w:eastAsia="Times New Roman" w:hAnsi="Times New Roman" w:cs="Times New Roman"/>
          <w:sz w:val="28"/>
          <w:szCs w:val="28"/>
          <w:lang w:eastAsia="zh-CN"/>
        </w:rPr>
        <w:t>прогнозными</w:t>
      </w:r>
      <w:proofErr w:type="gramEnd"/>
      <w:r w:rsidRPr="00826FCC">
        <w:rPr>
          <w:rFonts w:ascii="Times New Roman" w:eastAsia="Times New Roman" w:hAnsi="Times New Roman" w:cs="Times New Roman"/>
          <w:sz w:val="28"/>
          <w:szCs w:val="28"/>
          <w:lang w:eastAsia="zh-CN"/>
        </w:rPr>
        <w:t xml:space="preserve">: объемов и индексов производства продукции сельского хозяйства, оказание услуг населению, затрат на охрану окружающей среды. </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3. «Формирование современной городской среды» в отчетном периоде все 4 индикатора не достигнуты:</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«доля благоустроенных дворовых территорий от общего количества дворовых территорий, подлежащих благоустройству»;</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«доля благоустроенных общественных территорий от общего количества общественных территорий, подлежащих благоустройству»;</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«доля дворовых территорий и общественных территорий, </w:t>
      </w:r>
      <w:proofErr w:type="gramStart"/>
      <w:r w:rsidRPr="00826FCC">
        <w:rPr>
          <w:rFonts w:ascii="Times New Roman" w:eastAsia="Times New Roman" w:hAnsi="Times New Roman" w:cs="Times New Roman"/>
          <w:sz w:val="28"/>
          <w:szCs w:val="28"/>
          <w:lang w:eastAsia="zh-CN"/>
        </w:rPr>
        <w:t>мероприятия</w:t>
      </w:r>
      <w:proofErr w:type="gramEnd"/>
      <w:r w:rsidRPr="00826FCC">
        <w:rPr>
          <w:rFonts w:ascii="Times New Roman" w:eastAsia="Times New Roman" w:hAnsi="Times New Roman" w:cs="Times New Roman"/>
          <w:sz w:val="28"/>
          <w:szCs w:val="28"/>
          <w:lang w:eastAsia="zh-CN"/>
        </w:rPr>
        <w:t xml:space="preserve"> по благоустройству которых реализованы с трудовым участием граждан и организаций, в общем количестве дворовых и общественных территорий мероприятия по благоустройству которых реализованы»;</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по благоустройству дворовых и общественных территорий».</w:t>
      </w:r>
      <w:proofErr w:type="gramEnd"/>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 xml:space="preserve"> </w:t>
      </w:r>
      <w:proofErr w:type="gramStart"/>
      <w:r w:rsidRPr="00826FCC">
        <w:rPr>
          <w:rFonts w:ascii="Times New Roman" w:eastAsia="Times New Roman" w:hAnsi="Times New Roman" w:cs="Times New Roman"/>
          <w:sz w:val="28"/>
          <w:szCs w:val="28"/>
          <w:lang w:eastAsia="zh-CN"/>
        </w:rPr>
        <w:t>Основная причина – отсутствие финансирования из краевого бюджета, а также длительный период необходимый для подготовки дизайн-проекта, сметной документации и проведение экспертизы сметной документации в АУ СК «Государственная экспертиза в сфере строительства» повлиял на сроки заключения муниципального контракта на выполнение работ по благоустройству парка по улице Советская села Благодатное</w:t>
      </w:r>
      <w:r w:rsidRPr="00826FCC">
        <w:rPr>
          <w:rFonts w:ascii="Times New Roman" w:eastAsia="Times New Roman" w:hAnsi="Times New Roman" w:cs="Times New Roman"/>
          <w:color w:val="000000"/>
          <w:sz w:val="28"/>
          <w:szCs w:val="28"/>
          <w:lang w:eastAsia="zh-CN"/>
        </w:rPr>
        <w:t>.</w:t>
      </w:r>
      <w:proofErr w:type="gramEnd"/>
      <w:r w:rsidRPr="00826FCC">
        <w:rPr>
          <w:rFonts w:ascii="Times New Roman" w:eastAsia="Times New Roman" w:hAnsi="Times New Roman" w:cs="Times New Roman"/>
          <w:color w:val="000000"/>
          <w:sz w:val="28"/>
          <w:szCs w:val="28"/>
          <w:lang w:eastAsia="zh-CN"/>
        </w:rPr>
        <w:t xml:space="preserve"> Вследствие чего бюджету округа не были выделены средства на реализацию основного мероприятия «</w:t>
      </w:r>
      <w:r w:rsidRPr="00826FCC">
        <w:rPr>
          <w:rFonts w:ascii="Times New Roman" w:eastAsia="Times New Roman" w:hAnsi="Times New Roman" w:cs="Times New Roman"/>
          <w:sz w:val="28"/>
          <w:szCs w:val="28"/>
          <w:lang w:eastAsia="zh-CN"/>
        </w:rPr>
        <w:t xml:space="preserve">Реализация регионального проекта «Формирование комфортной городской среды». Так же в 2023 году не выделялись средства из краевого бюджета на проведения работ по благоустройству общественных и дворовых территорий.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отчетном периоде не достигнуты 15 показателей решения задач подпрограмм Программ </w:t>
      </w:r>
      <w:r w:rsidRPr="00826FCC">
        <w:rPr>
          <w:rFonts w:ascii="Times New Roman" w:eastAsia="Times New Roman" w:hAnsi="Times New Roman" w:cs="Times New Roman"/>
          <w:sz w:val="28"/>
          <w:szCs w:val="28"/>
          <w:lang w:val="x-none" w:eastAsia="zh-CN"/>
        </w:rPr>
        <w:t xml:space="preserve">(далее - показатели) </w:t>
      </w:r>
      <w:r w:rsidRPr="00826FCC">
        <w:rPr>
          <w:rFonts w:ascii="Times New Roman" w:eastAsia="Times New Roman" w:hAnsi="Times New Roman" w:cs="Times New Roman"/>
          <w:sz w:val="28"/>
          <w:szCs w:val="28"/>
          <w:lang w:eastAsia="zh-CN"/>
        </w:rPr>
        <w:t>по следующим Программам:</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zh-CN"/>
        </w:rPr>
        <w:t xml:space="preserve">1. </w:t>
      </w:r>
      <w:r w:rsidRPr="00826FCC">
        <w:rPr>
          <w:rFonts w:ascii="Times New Roman" w:eastAsia="Times New Roman" w:hAnsi="Times New Roman" w:cs="Times New Roman"/>
          <w:sz w:val="28"/>
          <w:szCs w:val="28"/>
          <w:lang w:eastAsia="zh-CN"/>
        </w:rPr>
        <w:t>«Развитие образования»  не достигнуто 3 показателя: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w:t>
      </w:r>
      <w:r w:rsidRPr="00826FCC">
        <w:rPr>
          <w:rFonts w:ascii="Times New Roman" w:eastAsia="Times New Roman" w:hAnsi="Times New Roman" w:cs="Times New Roman"/>
          <w:color w:val="C00000"/>
          <w:sz w:val="28"/>
          <w:szCs w:val="28"/>
          <w:lang w:eastAsia="zh-CN"/>
        </w:rPr>
        <w:t xml:space="preserve"> </w:t>
      </w:r>
      <w:r w:rsidRPr="00826FCC">
        <w:rPr>
          <w:rFonts w:ascii="Times New Roman" w:eastAsia="Times New Roman" w:hAnsi="Times New Roman" w:cs="Times New Roman"/>
          <w:sz w:val="28"/>
          <w:szCs w:val="28"/>
          <w:lang w:eastAsia="zh-CN"/>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составила 68,59% при плане 70,50 %. Уменьшение показателя 2023 года связано с общим уменьшением детей от 1 до 6 лет, фактически проживающих на территории округа, по причине миграционных процессов населения, имеющего</w:t>
      </w:r>
      <w:proofErr w:type="gramEnd"/>
      <w:r w:rsidRPr="00826FCC">
        <w:rPr>
          <w:rFonts w:ascii="Times New Roman" w:eastAsia="Times New Roman" w:hAnsi="Times New Roman" w:cs="Times New Roman"/>
          <w:sz w:val="28"/>
          <w:szCs w:val="28"/>
          <w:lang w:eastAsia="zh-CN"/>
        </w:rPr>
        <w:t xml:space="preserve"> детей дошкольного возраста;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 составила 17,24 % (план – 0,00%). Рост показателя объясняется тем, что в форму федерального статистического наблюдения 85-К внесены 5 детских садов, как требующие капитального ремонта. Данные меры необходимы, чтобы в дальнейшем иметь возможность участия в федеральной программе капитальных ремонтов дошкольных образовательных организаций;</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w:t>
      </w:r>
      <w:r w:rsidRPr="00826FCC">
        <w:rPr>
          <w:rFonts w:ascii="Times New Roman" w:eastAsia="Calibri" w:hAnsi="Times New Roman" w:cs="Times New Roman"/>
          <w:sz w:val="28"/>
          <w:szCs w:val="28"/>
          <w:lang w:eastAsia="zh-CN"/>
        </w:rPr>
        <w:t>количество детей, занимающихся в организациях дополнительного образования» в 2023 году составило 3550 человек при плане 4380 человек.</w:t>
      </w:r>
      <w:r w:rsidRPr="00826FCC">
        <w:rPr>
          <w:rFonts w:ascii="Times New Roman" w:eastAsia="Times New Roman" w:hAnsi="Times New Roman" w:cs="Times New Roman"/>
          <w:color w:val="C00000"/>
          <w:sz w:val="28"/>
          <w:szCs w:val="28"/>
          <w:lang w:eastAsia="zh-CN"/>
        </w:rPr>
        <w:t xml:space="preserve"> </w:t>
      </w:r>
      <w:r w:rsidRPr="00826FCC">
        <w:rPr>
          <w:rFonts w:ascii="Times New Roman" w:eastAsia="Times New Roman" w:hAnsi="Times New Roman" w:cs="Times New Roman"/>
          <w:sz w:val="28"/>
          <w:szCs w:val="28"/>
          <w:lang w:val="x-none" w:eastAsia="zh-CN"/>
        </w:rPr>
        <w:t>Основная причина, повлиявшая на достижение данного показателя, связана с аварийным состоянием здания пищеблока МКУ ДО ДООЦ «Родничок»  и как следствие - приостановление деятельности загородного лагеря, который ежегодно в летний период охватывает услугами дополнительного образования не менее 700 детей.</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2. «Управление имуществом» не достигнут 1 показатель решения задач «объем просроченной дебиторской задолженности по арендной плате за пользование муниципальным имуществом, в том числе земельными участками, находящимися в муниципальной собственности округа, а также земельными участками, государственная собственность на которые не разграничена», который по итогам 2023 года составил 1332,93 </w:t>
      </w:r>
      <w:proofErr w:type="spellStart"/>
      <w:r w:rsidRPr="00826FCC">
        <w:rPr>
          <w:rFonts w:ascii="Times New Roman" w:eastAsia="Times New Roman" w:hAnsi="Times New Roman" w:cs="Times New Roman"/>
          <w:sz w:val="28"/>
          <w:szCs w:val="28"/>
          <w:lang w:eastAsia="zh-CN"/>
        </w:rPr>
        <w:t>тыс</w:t>
      </w:r>
      <w:proofErr w:type="gramStart"/>
      <w:r w:rsidRPr="00826FCC">
        <w:rPr>
          <w:rFonts w:ascii="Times New Roman" w:eastAsia="Times New Roman" w:hAnsi="Times New Roman" w:cs="Times New Roman"/>
          <w:sz w:val="28"/>
          <w:szCs w:val="28"/>
          <w:lang w:eastAsia="zh-CN"/>
        </w:rPr>
        <w:t>.р</w:t>
      </w:r>
      <w:proofErr w:type="gramEnd"/>
      <w:r w:rsidRPr="00826FCC">
        <w:rPr>
          <w:rFonts w:ascii="Times New Roman" w:eastAsia="Times New Roman" w:hAnsi="Times New Roman" w:cs="Times New Roman"/>
          <w:sz w:val="28"/>
          <w:szCs w:val="28"/>
          <w:lang w:eastAsia="zh-CN"/>
        </w:rPr>
        <w:t>ублей</w:t>
      </w:r>
      <w:proofErr w:type="spellEnd"/>
      <w:r w:rsidRPr="00826FCC">
        <w:rPr>
          <w:rFonts w:ascii="Times New Roman" w:eastAsia="Times New Roman" w:hAnsi="Times New Roman" w:cs="Times New Roman"/>
          <w:sz w:val="28"/>
          <w:szCs w:val="28"/>
          <w:lang w:eastAsia="zh-CN"/>
        </w:rPr>
        <w:t xml:space="preserve"> (план - 7,99 </w:t>
      </w:r>
      <w:proofErr w:type="spellStart"/>
      <w:r w:rsidRPr="00826FCC">
        <w:rPr>
          <w:rFonts w:ascii="Times New Roman" w:eastAsia="Times New Roman" w:hAnsi="Times New Roman" w:cs="Times New Roman"/>
          <w:sz w:val="28"/>
          <w:szCs w:val="28"/>
          <w:lang w:eastAsia="zh-CN"/>
        </w:rPr>
        <w:t>тыс.рублей</w:t>
      </w:r>
      <w:proofErr w:type="spellEnd"/>
      <w:r w:rsidRPr="00826FCC">
        <w:rPr>
          <w:rFonts w:ascii="Times New Roman" w:eastAsia="Times New Roman" w:hAnsi="Times New Roman" w:cs="Times New Roman"/>
          <w:sz w:val="28"/>
          <w:szCs w:val="28"/>
          <w:lang w:eastAsia="zh-CN"/>
        </w:rPr>
        <w:t xml:space="preserve">). Одной из основных причин является не своевременная оплата арендных платежей арендаторами. </w:t>
      </w:r>
      <w:proofErr w:type="spellStart"/>
      <w:r w:rsidRPr="00826FCC">
        <w:rPr>
          <w:rFonts w:ascii="Times New Roman" w:eastAsia="Times New Roman" w:hAnsi="Times New Roman" w:cs="Times New Roman"/>
          <w:sz w:val="28"/>
          <w:szCs w:val="28"/>
          <w:lang w:eastAsia="zh-CN"/>
        </w:rPr>
        <w:t>Претензионно</w:t>
      </w:r>
      <w:proofErr w:type="spellEnd"/>
      <w:r w:rsidRPr="00826FCC">
        <w:rPr>
          <w:rFonts w:ascii="Times New Roman" w:eastAsia="Times New Roman" w:hAnsi="Times New Roman" w:cs="Times New Roman"/>
          <w:sz w:val="28"/>
          <w:szCs w:val="28"/>
          <w:lang w:eastAsia="zh-CN"/>
        </w:rPr>
        <w:t>-</w:t>
      </w:r>
      <w:r w:rsidRPr="00826FCC">
        <w:rPr>
          <w:rFonts w:ascii="Times New Roman" w:eastAsia="Times New Roman" w:hAnsi="Times New Roman" w:cs="Times New Roman"/>
          <w:sz w:val="28"/>
          <w:szCs w:val="28"/>
          <w:lang w:eastAsia="zh-CN"/>
        </w:rPr>
        <w:lastRenderedPageBreak/>
        <w:t xml:space="preserve">исковая работа проводилась  ежемесячно. В рамках исковой работы по взысканию арендной платы за пользование земельными участками было направлено 178 исковых заявлений. Из общего числа исков 31 иск направлен по взысканию </w:t>
      </w:r>
      <w:proofErr w:type="spellStart"/>
      <w:r w:rsidRPr="00826FCC">
        <w:rPr>
          <w:rFonts w:ascii="Times New Roman" w:eastAsia="Times New Roman" w:hAnsi="Times New Roman" w:cs="Times New Roman"/>
          <w:sz w:val="28"/>
          <w:szCs w:val="28"/>
          <w:lang w:eastAsia="zh-CN"/>
        </w:rPr>
        <w:t>неоснованного</w:t>
      </w:r>
      <w:proofErr w:type="spellEnd"/>
      <w:r w:rsidRPr="00826FCC">
        <w:rPr>
          <w:rFonts w:ascii="Times New Roman" w:eastAsia="Times New Roman" w:hAnsi="Times New Roman" w:cs="Times New Roman"/>
          <w:sz w:val="28"/>
          <w:szCs w:val="28"/>
          <w:lang w:eastAsia="zh-CN"/>
        </w:rPr>
        <w:t xml:space="preserve"> обогащения.</w:t>
      </w:r>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3. «Модернизация экономики и улучшение инвестиционного климата» не достигнут 1 показатель - «</w:t>
      </w:r>
      <w:r w:rsidRPr="00826FCC">
        <w:rPr>
          <w:rFonts w:ascii="Times New Roman" w:eastAsia="Cambria" w:hAnsi="Times New Roman" w:cs="Times New Roman"/>
          <w:sz w:val="28"/>
          <w:szCs w:val="28"/>
          <w:lang w:eastAsia="zh-CN"/>
        </w:rPr>
        <w:t>количество субъектов малого и среднего предпринимательства, получивших муниципальную поддержку (нарастающим итогом)</w:t>
      </w:r>
      <w:r w:rsidRPr="00826FCC">
        <w:rPr>
          <w:rFonts w:ascii="Times New Roman" w:eastAsia="Times New Roman" w:hAnsi="Times New Roman" w:cs="Times New Roman"/>
          <w:sz w:val="28"/>
          <w:szCs w:val="28"/>
          <w:lang w:eastAsia="zh-CN"/>
        </w:rPr>
        <w:t>» составил 1 единицу, при плане 3 единицы. Данный показатель рассчитывается нарастающим итогом. В 2023 году муниципальная поддержка оказана. Но, так как в 2021 году и в 2022 году муниципальная поддержка не оказывалась из-за отсутствия заявлений  субъектов МСП для участия в конкурсном отборе на предоставления грантов за счет средств бюджета округа, плановое значение показателя не достигнуто.</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4. «Развитие сельского хозяйства» не достигнуто 2 показателя:</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«увеличение объемов производства молока в хозяйствах всех категорий» в отчетном году составил 80,30% при плане 100,19 %. Показатель задач не достигнут, так как в связи с инфекционным заболеванием КРС в ООО «Хлебороб» было ликвидировано всё поголовье.</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w:t>
      </w:r>
      <w:proofErr w:type="gramStart"/>
      <w:r w:rsidRPr="00826FCC">
        <w:rPr>
          <w:rFonts w:ascii="Times New Roman" w:eastAsia="Times New Roman" w:hAnsi="Times New Roman" w:cs="Times New Roman"/>
          <w:sz w:val="28"/>
          <w:szCs w:val="28"/>
          <w:lang w:eastAsia="zh-CN"/>
        </w:rPr>
        <w:t>д</w:t>
      </w:r>
      <w:proofErr w:type="gramEnd"/>
      <w:r w:rsidRPr="00826FCC">
        <w:rPr>
          <w:rFonts w:ascii="Times New Roman" w:eastAsia="Times New Roman" w:hAnsi="Times New Roman" w:cs="Times New Roman"/>
          <w:sz w:val="28"/>
          <w:szCs w:val="28"/>
          <w:lang w:eastAsia="zh-CN"/>
        </w:rPr>
        <w:t>оля прибыльных сельскохозяйственных организаций в общем их числе» составила  86,00 % при плане 96,15%;</w:t>
      </w:r>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Согласно</w:t>
      </w:r>
      <w:proofErr w:type="gramEnd"/>
      <w:r w:rsidRPr="00826FCC">
        <w:rPr>
          <w:rFonts w:ascii="Times New Roman" w:eastAsia="Calibri" w:hAnsi="Times New Roman" w:cs="Times New Roman"/>
          <w:sz w:val="28"/>
          <w:szCs w:val="28"/>
          <w:lang w:eastAsia="zh-CN"/>
        </w:rPr>
        <w:t xml:space="preserve"> годовых отчетов сельскохозяйственных предприятий, входящих в реестр </w:t>
      </w:r>
      <w:proofErr w:type="spellStart"/>
      <w:r w:rsidRPr="00826FCC">
        <w:rPr>
          <w:rFonts w:ascii="Times New Roman" w:eastAsia="Calibri" w:hAnsi="Times New Roman" w:cs="Times New Roman"/>
          <w:sz w:val="28"/>
          <w:szCs w:val="28"/>
          <w:lang w:eastAsia="zh-CN"/>
        </w:rPr>
        <w:t>сельхозтоваропроизводителей</w:t>
      </w:r>
      <w:proofErr w:type="spellEnd"/>
      <w:r w:rsidRPr="00826FCC">
        <w:rPr>
          <w:rFonts w:ascii="Times New Roman" w:eastAsia="Calibri" w:hAnsi="Times New Roman" w:cs="Times New Roman"/>
          <w:sz w:val="28"/>
          <w:szCs w:val="28"/>
          <w:lang w:eastAsia="zh-CN"/>
        </w:rPr>
        <w:t xml:space="preserve"> Ставропольского края, из 21 сельскохозяйственной организации, вошедшей в отчет, 3 предприятия сработали с убытком. Это связано с тем, что реализация произведенной продукции осуществлена частично, выручка не покрыла расходы отчетного периода. Также причиной полученного убытка является существенный рост затрат на  материально-технические ресурсы;</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«доля удобренной площади посевов сельскохозяйственных культур в общей посевной площади сельскохозяйственных культур» составила 72,00 % при плане 92,50% . На достижение показателя повлиял рост цен на удобрения и средства защиты растений.</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Сведения о достижении значений целевых индикаторов и показателей решения задач за 20</w:t>
      </w:r>
      <w:r w:rsidRPr="00826FCC">
        <w:rPr>
          <w:rFonts w:ascii="Times New Roman" w:eastAsia="Times New Roman" w:hAnsi="Times New Roman" w:cs="Times New Roman"/>
          <w:sz w:val="28"/>
          <w:szCs w:val="28"/>
          <w:lang w:val="x-none" w:eastAsia="zh-CN"/>
        </w:rPr>
        <w:t>2</w:t>
      </w:r>
      <w:r w:rsidRPr="00826FCC">
        <w:rPr>
          <w:rFonts w:ascii="Times New Roman" w:eastAsia="Times New Roman" w:hAnsi="Times New Roman" w:cs="Times New Roman"/>
          <w:sz w:val="28"/>
          <w:szCs w:val="28"/>
          <w:lang w:eastAsia="zh-CN"/>
        </w:rPr>
        <w:t>3 год приведены в приложении № 1.</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jc w:val="both"/>
        <w:rPr>
          <w:rFonts w:ascii="Times New Roman" w:eastAsia="Times New Roman" w:hAnsi="Times New Roman" w:cs="Times New Roman"/>
          <w:b/>
          <w:sz w:val="28"/>
          <w:szCs w:val="28"/>
          <w:lang w:eastAsia="zh-CN"/>
        </w:rPr>
      </w:pPr>
      <w:r w:rsidRPr="00826FCC">
        <w:rPr>
          <w:rFonts w:ascii="Times New Roman" w:eastAsia="Times New Roman" w:hAnsi="Times New Roman" w:cs="Times New Roman"/>
          <w:b/>
          <w:sz w:val="28"/>
          <w:szCs w:val="28"/>
          <w:lang w:eastAsia="zh-CN"/>
        </w:rPr>
        <w:t>3. Сведения о степени соответствия кассовых расходов бюджета округа на реализацию Программ, фактических объемов налоговых расходов бюджета округа, фактических расходов участников Программ и фактических расходов за счет других источников финансового обеспечения Программ их запланированному уровню</w:t>
      </w:r>
    </w:p>
    <w:p w:rsidR="00826FCC" w:rsidRPr="00826FCC" w:rsidRDefault="00826FCC" w:rsidP="00826FCC">
      <w:pPr>
        <w:suppressAutoHyphens/>
        <w:autoSpaceDE w:val="0"/>
        <w:spacing w:after="0" w:line="240" w:lineRule="auto"/>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Общий объем финансирования мероприятий, предусмотренный программами, на 20</w:t>
      </w:r>
      <w:r w:rsidRPr="00826FCC">
        <w:rPr>
          <w:rFonts w:ascii="Times New Roman" w:eastAsia="Times New Roman" w:hAnsi="Times New Roman" w:cs="Times New Roman"/>
          <w:sz w:val="28"/>
          <w:szCs w:val="28"/>
          <w:lang w:val="x-none" w:eastAsia="zh-CN"/>
        </w:rPr>
        <w:t>2</w:t>
      </w:r>
      <w:r w:rsidRPr="00826FCC">
        <w:rPr>
          <w:rFonts w:ascii="Times New Roman" w:eastAsia="Times New Roman" w:hAnsi="Times New Roman" w:cs="Times New Roman"/>
          <w:sz w:val="28"/>
          <w:szCs w:val="28"/>
          <w:lang w:eastAsia="zh-CN"/>
        </w:rPr>
        <w:t xml:space="preserve">3 год 2 841 697,29 тыс. рублей, из которых средства </w:t>
      </w:r>
      <w:r w:rsidRPr="00826FCC">
        <w:rPr>
          <w:rFonts w:ascii="Times New Roman" w:eastAsia="Times New Roman" w:hAnsi="Times New Roman" w:cs="Times New Roman"/>
          <w:sz w:val="28"/>
          <w:szCs w:val="28"/>
          <w:lang w:eastAsia="zh-CN"/>
        </w:rPr>
        <w:lastRenderedPageBreak/>
        <w:t>бюджета городского округа – 2 829 087,47 тыс. рублей или 99,56%, внебюджетные средства – 12609,82 тыс. рублей или 0,44%.</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 учетом изменений в сводную бюджетную роспись общий объем финансирования Программ из бюджета округа на 31 декабря 20</w:t>
      </w:r>
      <w:r w:rsidRPr="00826FCC">
        <w:rPr>
          <w:rFonts w:ascii="Times New Roman" w:eastAsia="Times New Roman" w:hAnsi="Times New Roman" w:cs="Times New Roman"/>
          <w:sz w:val="28"/>
          <w:szCs w:val="28"/>
          <w:lang w:val="x-none" w:eastAsia="zh-CN"/>
        </w:rPr>
        <w:t>2</w:t>
      </w:r>
      <w:r w:rsidRPr="00826FCC">
        <w:rPr>
          <w:rFonts w:ascii="Times New Roman" w:eastAsia="Times New Roman" w:hAnsi="Times New Roman" w:cs="Times New Roman"/>
          <w:sz w:val="28"/>
          <w:szCs w:val="28"/>
          <w:lang w:eastAsia="zh-CN"/>
        </w:rPr>
        <w:t>3 года снизился до 2 759 811,87 тыс. рублей. Кассовое исполнение бюджетных назначений за 20</w:t>
      </w:r>
      <w:r w:rsidRPr="00826FCC">
        <w:rPr>
          <w:rFonts w:ascii="Times New Roman" w:eastAsia="Times New Roman" w:hAnsi="Times New Roman" w:cs="Times New Roman"/>
          <w:sz w:val="28"/>
          <w:szCs w:val="28"/>
          <w:lang w:val="x-none" w:eastAsia="zh-CN"/>
        </w:rPr>
        <w:t>2</w:t>
      </w:r>
      <w:r w:rsidRPr="00826FCC">
        <w:rPr>
          <w:rFonts w:ascii="Times New Roman" w:eastAsia="Times New Roman" w:hAnsi="Times New Roman" w:cs="Times New Roman"/>
          <w:sz w:val="28"/>
          <w:szCs w:val="28"/>
          <w:lang w:eastAsia="zh-CN"/>
        </w:rPr>
        <w:t>3 год – 2 664 380,61 тыс. рублей или 96,54% к уточненной сводной бюджетной росписи.</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За  отчетный период самое низкое кассовое исполнение бюджетных назначений по Программе «Формирование современной городской среды», которое составило 6,31%.</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Н</w:t>
      </w:r>
      <w:r w:rsidRPr="00826FCC">
        <w:rPr>
          <w:rFonts w:ascii="Times New Roman" w:eastAsia="Times New Roman" w:hAnsi="Times New Roman" w:cs="Times New Roman"/>
          <w:sz w:val="28"/>
          <w:szCs w:val="28"/>
          <w:lang w:val="x-none" w:eastAsia="ru-RU"/>
        </w:rPr>
        <w:t>иже среднего уровня произведены расходы при реализации муниципальных программ «Модернизация экономики и улучшение инвестиционного климата» (</w:t>
      </w:r>
      <w:r w:rsidRPr="00826FCC">
        <w:rPr>
          <w:rFonts w:ascii="Times New Roman" w:eastAsia="Times New Roman" w:hAnsi="Times New Roman" w:cs="Times New Roman"/>
          <w:sz w:val="28"/>
          <w:szCs w:val="28"/>
          <w:lang w:eastAsia="ru-RU"/>
        </w:rPr>
        <w:t xml:space="preserve">83,06 </w:t>
      </w:r>
      <w:r w:rsidRPr="00826FCC">
        <w:rPr>
          <w:rFonts w:ascii="Times New Roman" w:eastAsia="Times New Roman" w:hAnsi="Times New Roman" w:cs="Times New Roman"/>
          <w:sz w:val="28"/>
          <w:szCs w:val="28"/>
          <w:lang w:val="x-none" w:eastAsia="ru-RU"/>
        </w:rPr>
        <w:t>%),</w:t>
      </w:r>
      <w:r w:rsidRPr="00826FCC">
        <w:rPr>
          <w:rFonts w:ascii="Times New Roman" w:eastAsia="Times New Roman" w:hAnsi="Times New Roman" w:cs="Times New Roman"/>
          <w:sz w:val="28"/>
          <w:szCs w:val="28"/>
          <w:lang w:eastAsia="ru-RU"/>
        </w:rPr>
        <w:t xml:space="preserve"> </w:t>
      </w:r>
      <w:r w:rsidRPr="00826FCC">
        <w:rPr>
          <w:rFonts w:ascii="Times New Roman" w:eastAsia="Times New Roman" w:hAnsi="Times New Roman" w:cs="Times New Roman"/>
          <w:sz w:val="28"/>
          <w:szCs w:val="28"/>
          <w:lang w:val="x-none" w:eastAsia="ru-RU"/>
        </w:rPr>
        <w:t>«Развитие градостроительства, строительства и архитектуры» (</w:t>
      </w:r>
      <w:r w:rsidRPr="00826FCC">
        <w:rPr>
          <w:rFonts w:ascii="Times New Roman" w:eastAsia="Times New Roman" w:hAnsi="Times New Roman" w:cs="Times New Roman"/>
          <w:sz w:val="28"/>
          <w:szCs w:val="28"/>
          <w:lang w:eastAsia="ru-RU"/>
        </w:rPr>
        <w:t>60,00</w:t>
      </w:r>
      <w:r w:rsidRPr="00826FCC">
        <w:rPr>
          <w:rFonts w:ascii="Times New Roman" w:eastAsia="Times New Roman" w:hAnsi="Times New Roman" w:cs="Times New Roman"/>
          <w:sz w:val="28"/>
          <w:szCs w:val="28"/>
          <w:lang w:val="x-none" w:eastAsia="ru-RU"/>
        </w:rPr>
        <w:t>%),</w:t>
      </w:r>
      <w:r w:rsidRPr="00826FCC">
        <w:rPr>
          <w:rFonts w:ascii="Times New Roman" w:eastAsia="Times New Roman" w:hAnsi="Times New Roman" w:cs="Times New Roman"/>
          <w:color w:val="C00000"/>
          <w:sz w:val="28"/>
          <w:szCs w:val="28"/>
          <w:lang w:val="x-none" w:eastAsia="ru-RU"/>
        </w:rPr>
        <w:t xml:space="preserve"> </w:t>
      </w:r>
      <w:r w:rsidRPr="00826FCC">
        <w:rPr>
          <w:rFonts w:ascii="Times New Roman" w:eastAsia="Times New Roman" w:hAnsi="Times New Roman" w:cs="Times New Roman"/>
          <w:sz w:val="28"/>
          <w:szCs w:val="28"/>
          <w:lang w:val="x-none" w:eastAsia="ru-RU"/>
        </w:rPr>
        <w:t>по остальным 1</w:t>
      </w:r>
      <w:r w:rsidRPr="00826FCC">
        <w:rPr>
          <w:rFonts w:ascii="Times New Roman" w:eastAsia="Times New Roman" w:hAnsi="Times New Roman" w:cs="Times New Roman"/>
          <w:sz w:val="28"/>
          <w:szCs w:val="28"/>
          <w:lang w:eastAsia="ru-RU"/>
        </w:rPr>
        <w:t>1</w:t>
      </w:r>
      <w:r w:rsidRPr="00826FCC">
        <w:rPr>
          <w:rFonts w:ascii="Times New Roman" w:eastAsia="Times New Roman" w:hAnsi="Times New Roman" w:cs="Times New Roman"/>
          <w:sz w:val="28"/>
          <w:szCs w:val="28"/>
          <w:lang w:val="x-none" w:eastAsia="ru-RU"/>
        </w:rPr>
        <w:t xml:space="preserve"> Программам кассового исполнение расходов бюджета округа выше среднего уровня.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Основными направлениями расходов бюджета округа в рамках</w:t>
      </w:r>
      <w:r w:rsidRPr="00826FCC">
        <w:rPr>
          <w:rFonts w:ascii="Times New Roman" w:eastAsia="Times New Roman" w:hAnsi="Times New Roman" w:cs="Times New Roman"/>
          <w:color w:val="C00000"/>
          <w:sz w:val="28"/>
          <w:szCs w:val="28"/>
          <w:lang w:eastAsia="zh-CN"/>
        </w:rPr>
        <w:t xml:space="preserve"> </w:t>
      </w:r>
      <w:r w:rsidRPr="00826FCC">
        <w:rPr>
          <w:rFonts w:ascii="Times New Roman" w:eastAsia="Times New Roman" w:hAnsi="Times New Roman" w:cs="Times New Roman"/>
          <w:sz w:val="28"/>
          <w:szCs w:val="28"/>
          <w:lang w:eastAsia="zh-CN"/>
        </w:rPr>
        <w:t>Программ в 20</w:t>
      </w:r>
      <w:r w:rsidRPr="00826FCC">
        <w:rPr>
          <w:rFonts w:ascii="Times New Roman" w:eastAsia="Times New Roman" w:hAnsi="Times New Roman" w:cs="Times New Roman"/>
          <w:sz w:val="28"/>
          <w:szCs w:val="28"/>
          <w:lang w:val="x-none" w:eastAsia="zh-CN"/>
        </w:rPr>
        <w:t>2</w:t>
      </w:r>
      <w:r w:rsidRPr="00826FCC">
        <w:rPr>
          <w:rFonts w:ascii="Times New Roman" w:eastAsia="Times New Roman" w:hAnsi="Times New Roman" w:cs="Times New Roman"/>
          <w:sz w:val="28"/>
          <w:szCs w:val="28"/>
          <w:lang w:eastAsia="zh-CN"/>
        </w:rPr>
        <w:t>3 году являлись:</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образование – 41,05 %;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социальная поддержка населения – 17,80 %;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дорожное хозяйство – 16,44 %;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культура – 8,21 %;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жилищно-коммунальное хозяйство – 4,44</w:t>
      </w:r>
      <w:r w:rsidRPr="00826FCC">
        <w:rPr>
          <w:rFonts w:ascii="Times New Roman" w:eastAsia="Times New Roman" w:hAnsi="Times New Roman" w:cs="Times New Roman"/>
          <w:sz w:val="28"/>
          <w:szCs w:val="28"/>
          <w:lang w:val="x-none" w:eastAsia="zh-CN"/>
        </w:rPr>
        <w:t xml:space="preserve"> </w:t>
      </w:r>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На реализацию Программ в отчетном году из бюджета Ставропольского края (далее - краевой бюджет) было привлечено 1 552 062,74</w:t>
      </w:r>
      <w:r w:rsidRPr="00826FCC">
        <w:rPr>
          <w:rFonts w:ascii="Times New Roman" w:eastAsia="Times New Roman" w:hAnsi="Times New Roman" w:cs="Times New Roman"/>
          <w:sz w:val="28"/>
          <w:szCs w:val="28"/>
          <w:lang w:val="x-none" w:eastAsia="zh-CN"/>
        </w:rPr>
        <w:t xml:space="preserve"> </w:t>
      </w:r>
      <w:r w:rsidRPr="00826FCC">
        <w:rPr>
          <w:rFonts w:ascii="Times New Roman" w:eastAsia="Times New Roman" w:hAnsi="Times New Roman" w:cs="Times New Roman"/>
          <w:sz w:val="28"/>
          <w:szCs w:val="28"/>
          <w:lang w:eastAsia="zh-CN"/>
        </w:rPr>
        <w:t>тыс. рублей, включая субвенции и субсидии из федерального бюджета, кассовое исполнение составило 1 502227,46</w:t>
      </w:r>
      <w:r w:rsidRPr="00826FCC">
        <w:rPr>
          <w:rFonts w:ascii="Times New Roman" w:eastAsia="Times New Roman" w:hAnsi="Times New Roman" w:cs="Times New Roman"/>
          <w:sz w:val="28"/>
          <w:szCs w:val="28"/>
          <w:lang w:val="x-none" w:eastAsia="zh-CN"/>
        </w:rPr>
        <w:t xml:space="preserve"> тыс. рублей или </w:t>
      </w:r>
      <w:r w:rsidRPr="00826FCC">
        <w:rPr>
          <w:rFonts w:ascii="Times New Roman" w:eastAsia="Times New Roman" w:hAnsi="Times New Roman" w:cs="Times New Roman"/>
          <w:sz w:val="28"/>
          <w:szCs w:val="28"/>
          <w:lang w:eastAsia="zh-CN"/>
        </w:rPr>
        <w:t>96,79</w:t>
      </w:r>
      <w:r w:rsidRPr="00826FCC">
        <w:rPr>
          <w:rFonts w:ascii="Times New Roman" w:eastAsia="Times New Roman" w:hAnsi="Times New Roman" w:cs="Times New Roman"/>
          <w:sz w:val="28"/>
          <w:szCs w:val="28"/>
          <w:lang w:val="x-none" w:eastAsia="zh-CN"/>
        </w:rPr>
        <w:t>%</w:t>
      </w:r>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Более </w:t>
      </w:r>
      <w:r w:rsidRPr="00826FCC">
        <w:rPr>
          <w:rFonts w:ascii="Times New Roman" w:eastAsia="Times New Roman" w:hAnsi="Times New Roman" w:cs="Times New Roman"/>
          <w:sz w:val="28"/>
          <w:szCs w:val="28"/>
          <w:lang w:val="x-none" w:eastAsia="zh-CN"/>
        </w:rPr>
        <w:t>9</w:t>
      </w:r>
      <w:r w:rsidRPr="00826FCC">
        <w:rPr>
          <w:rFonts w:ascii="Times New Roman" w:eastAsia="Times New Roman" w:hAnsi="Times New Roman" w:cs="Times New Roman"/>
          <w:sz w:val="28"/>
          <w:szCs w:val="28"/>
          <w:lang w:eastAsia="zh-CN"/>
        </w:rPr>
        <w:t>4,16 % средств, привлеченных из краевого бюджета, приходится на Программы:</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образования» - 38,65 %;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«Социальная поддержка граждан» - 31,64 %;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zh-CN"/>
        </w:rPr>
        <w:t>«Развитие транспортной системы и обеспечение безопасности дорожного движения»</w:t>
      </w:r>
      <w:r w:rsidRPr="00826FCC">
        <w:rPr>
          <w:rFonts w:ascii="Times New Roman" w:eastAsia="Times New Roman" w:hAnsi="Times New Roman" w:cs="Times New Roman"/>
          <w:sz w:val="28"/>
          <w:szCs w:val="28"/>
          <w:lang w:eastAsia="zh-CN"/>
        </w:rPr>
        <w:t xml:space="preserve"> - 23,87%;</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Из внебюджетных источников на реализацию Программ было привлечено 1 038 054,87 тыс. рублей: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«Модернизация экономики и улучшение инвестиционного климата» -    1 015 100,00 тыс. рублей - средства хозяйствующих субъектов на реализацию инвестиционных проектов;</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жилищно-коммунального хозяйства» 12 917,07</w:t>
      </w:r>
      <w:r w:rsidRPr="00826FCC">
        <w:rPr>
          <w:rFonts w:ascii="Times New Roman" w:eastAsia="Times New Roman" w:hAnsi="Times New Roman" w:cs="Times New Roman"/>
          <w:sz w:val="28"/>
          <w:szCs w:val="28"/>
          <w:lang w:val="x-none" w:eastAsia="zh-CN"/>
        </w:rPr>
        <w:t xml:space="preserve"> тыс.</w:t>
      </w:r>
      <w:r w:rsidRPr="00826FCC">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sz w:val="28"/>
          <w:szCs w:val="28"/>
          <w:lang w:val="x-none" w:eastAsia="zh-CN"/>
        </w:rPr>
        <w:t xml:space="preserve">рублей - средства </w:t>
      </w:r>
      <w:r w:rsidRPr="00826FCC">
        <w:rPr>
          <w:rFonts w:ascii="Times New Roman" w:eastAsia="Times New Roman" w:hAnsi="Times New Roman" w:cs="Times New Roman"/>
          <w:sz w:val="28"/>
          <w:szCs w:val="28"/>
          <w:lang w:eastAsia="zh-CN"/>
        </w:rPr>
        <w:t>юридических и</w:t>
      </w:r>
      <w:r w:rsidRPr="00826FCC">
        <w:rPr>
          <w:rFonts w:ascii="Times New Roman" w:eastAsia="Times New Roman" w:hAnsi="Times New Roman" w:cs="Times New Roman"/>
          <w:sz w:val="28"/>
          <w:szCs w:val="28"/>
          <w:lang w:val="x-none" w:eastAsia="zh-CN"/>
        </w:rPr>
        <w:t xml:space="preserve"> физических лиц на реализацию </w:t>
      </w:r>
      <w:r w:rsidRPr="00826FCC">
        <w:rPr>
          <w:rFonts w:ascii="Times New Roman" w:eastAsia="Times New Roman" w:hAnsi="Times New Roman" w:cs="Times New Roman"/>
          <w:sz w:val="28"/>
          <w:szCs w:val="28"/>
          <w:lang w:eastAsia="zh-CN"/>
        </w:rPr>
        <w:t xml:space="preserve">инициативных </w:t>
      </w:r>
      <w:r w:rsidRPr="00826FCC">
        <w:rPr>
          <w:rFonts w:ascii="Times New Roman" w:eastAsia="Times New Roman" w:hAnsi="Times New Roman" w:cs="Times New Roman"/>
          <w:sz w:val="28"/>
          <w:szCs w:val="28"/>
          <w:lang w:val="x-none" w:eastAsia="zh-CN"/>
        </w:rPr>
        <w:t>проектов; взносы жителей МКД на капремонт;</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градостроительства, строительства и архитектуры» - 7 369,77 тыс. рублей - средства молодых семей на приобретение (строительство) жилого помещения.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«Развитие сельского хозяйства» - 1 124,90</w:t>
      </w:r>
      <w:r w:rsidRPr="00826FCC">
        <w:rPr>
          <w:rFonts w:ascii="Times New Roman" w:eastAsia="Times New Roman" w:hAnsi="Times New Roman" w:cs="Times New Roman"/>
          <w:sz w:val="28"/>
          <w:szCs w:val="28"/>
          <w:lang w:val="x-none" w:eastAsia="zh-CN"/>
        </w:rPr>
        <w:t xml:space="preserve"> тыс. рублей - средства хозяйствующих субъектов</w:t>
      </w:r>
      <w:r w:rsidRPr="00826FCC">
        <w:rPr>
          <w:rFonts w:ascii="Times New Roman" w:eastAsia="Times New Roman" w:hAnsi="Times New Roman" w:cs="Times New Roman"/>
          <w:sz w:val="28"/>
          <w:szCs w:val="28"/>
          <w:lang w:eastAsia="zh-CN"/>
        </w:rPr>
        <w:t>:</w:t>
      </w:r>
      <w:r w:rsidRPr="00826FCC">
        <w:rPr>
          <w:rFonts w:ascii="Times New Roman" w:eastAsia="Times New Roman" w:hAnsi="Times New Roman" w:cs="Times New Roman"/>
          <w:sz w:val="28"/>
          <w:szCs w:val="28"/>
          <w:lang w:val="x-none" w:eastAsia="zh-CN"/>
        </w:rPr>
        <w:t xml:space="preserve"> на приобретение </w:t>
      </w:r>
      <w:proofErr w:type="gramStart"/>
      <w:r w:rsidRPr="00826FCC">
        <w:rPr>
          <w:rFonts w:ascii="Times New Roman" w:eastAsia="Times New Roman" w:hAnsi="Times New Roman" w:cs="Times New Roman"/>
          <w:sz w:val="28"/>
          <w:szCs w:val="28"/>
          <w:lang w:val="x-none" w:eastAsia="zh-CN"/>
        </w:rPr>
        <w:t>б</w:t>
      </w:r>
      <w:r w:rsidRPr="00826FCC">
        <w:rPr>
          <w:rFonts w:ascii="Times New Roman" w:eastAsia="Cambria" w:hAnsi="Times New Roman" w:cs="Times New Roman"/>
          <w:sz w:val="28"/>
          <w:szCs w:val="28"/>
          <w:lang w:val="x-none" w:eastAsia="zh-CN"/>
        </w:rPr>
        <w:t>иологической</w:t>
      </w:r>
      <w:proofErr w:type="gramEnd"/>
      <w:r w:rsidRPr="00826FCC">
        <w:rPr>
          <w:rFonts w:ascii="Times New Roman" w:eastAsia="Cambria" w:hAnsi="Times New Roman" w:cs="Times New Roman"/>
          <w:sz w:val="28"/>
          <w:szCs w:val="28"/>
          <w:lang w:val="x-none" w:eastAsia="zh-CN"/>
        </w:rPr>
        <w:t xml:space="preserve"> продукция</w:t>
      </w:r>
      <w:r w:rsidRPr="00826FCC">
        <w:rPr>
          <w:rFonts w:ascii="Times New Roman" w:eastAsia="Times New Roman" w:hAnsi="Times New Roman" w:cs="Times New Roman"/>
          <w:sz w:val="28"/>
          <w:szCs w:val="28"/>
          <w:lang w:val="x-none" w:eastAsia="zh-CN"/>
        </w:rPr>
        <w:t xml:space="preserve"> для искусственного осеменения</w:t>
      </w:r>
      <w:r w:rsidRPr="00826FCC">
        <w:rPr>
          <w:rFonts w:ascii="Times New Roman" w:eastAsia="Times New Roman" w:hAnsi="Times New Roman" w:cs="Times New Roman"/>
          <w:sz w:val="28"/>
          <w:szCs w:val="28"/>
          <w:lang w:eastAsia="zh-CN"/>
        </w:rPr>
        <w:t>;</w:t>
      </w:r>
      <w:r w:rsidRPr="00826FCC">
        <w:rPr>
          <w:rFonts w:ascii="Times New Roman" w:eastAsia="Times New Roman" w:hAnsi="Times New Roman" w:cs="Times New Roman"/>
          <w:sz w:val="28"/>
          <w:szCs w:val="28"/>
          <w:lang w:val="x-none" w:eastAsia="zh-CN"/>
        </w:rPr>
        <w:t xml:space="preserve"> </w:t>
      </w:r>
      <w:r w:rsidRPr="00826FCC">
        <w:rPr>
          <w:rFonts w:ascii="Times New Roman" w:eastAsia="Times New Roman" w:hAnsi="Times New Roman" w:cs="Times New Roman"/>
          <w:sz w:val="28"/>
          <w:szCs w:val="28"/>
          <w:lang w:eastAsia="zh-CN"/>
        </w:rPr>
        <w:t>для</w:t>
      </w:r>
      <w:r w:rsidRPr="00826FCC">
        <w:rPr>
          <w:rFonts w:ascii="Times New Roman" w:eastAsia="Times New Roman" w:hAnsi="Times New Roman" w:cs="Times New Roman"/>
          <w:sz w:val="28"/>
          <w:szCs w:val="28"/>
          <w:lang w:val="x-none" w:eastAsia="zh-CN"/>
        </w:rPr>
        <w:t xml:space="preserve"> проведени</w:t>
      </w:r>
      <w:r w:rsidRPr="00826FCC">
        <w:rPr>
          <w:rFonts w:ascii="Times New Roman" w:eastAsia="Times New Roman" w:hAnsi="Times New Roman" w:cs="Times New Roman"/>
          <w:sz w:val="28"/>
          <w:szCs w:val="28"/>
          <w:lang w:eastAsia="zh-CN"/>
        </w:rPr>
        <w:t>я</w:t>
      </w:r>
      <w:r w:rsidRPr="00826FCC">
        <w:rPr>
          <w:rFonts w:ascii="Times New Roman" w:eastAsia="Times New Roman" w:hAnsi="Times New Roman" w:cs="Times New Roman"/>
          <w:sz w:val="28"/>
          <w:szCs w:val="28"/>
          <w:lang w:val="x-none" w:eastAsia="zh-CN"/>
        </w:rPr>
        <w:t xml:space="preserve"> агрохимического обследования земельных участков и земель сельскохозяйственного назначения</w:t>
      </w:r>
      <w:r w:rsidRPr="00826FCC">
        <w:rPr>
          <w:rFonts w:ascii="Times New Roman" w:eastAsia="Times New Roman" w:hAnsi="Times New Roman" w:cs="Times New Roman"/>
          <w:sz w:val="28"/>
          <w:szCs w:val="28"/>
          <w:lang w:eastAsia="zh-CN"/>
        </w:rPr>
        <w:t>; а также на ликвидацию стихийных свалок;</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zh-CN"/>
        </w:rPr>
        <w:t xml:space="preserve">«Развитие транспортной системы и обеспечение безопасности дорожного движения» - </w:t>
      </w:r>
      <w:r w:rsidRPr="00826FCC">
        <w:rPr>
          <w:rFonts w:ascii="Times New Roman" w:eastAsia="Times New Roman" w:hAnsi="Times New Roman" w:cs="Times New Roman"/>
          <w:sz w:val="28"/>
          <w:szCs w:val="28"/>
          <w:lang w:eastAsia="zh-CN"/>
        </w:rPr>
        <w:t>736,07</w:t>
      </w:r>
      <w:r w:rsidRPr="00826FCC">
        <w:rPr>
          <w:rFonts w:ascii="Times New Roman" w:eastAsia="Times New Roman" w:hAnsi="Times New Roman" w:cs="Times New Roman"/>
          <w:sz w:val="28"/>
          <w:szCs w:val="28"/>
          <w:lang w:val="x-none" w:eastAsia="zh-CN"/>
        </w:rPr>
        <w:t xml:space="preserve"> тыс. рублей - средства юридических и физических лиц на реализацию </w:t>
      </w:r>
      <w:r w:rsidRPr="00826FCC">
        <w:rPr>
          <w:rFonts w:ascii="Times New Roman" w:eastAsia="Times New Roman" w:hAnsi="Times New Roman" w:cs="Times New Roman"/>
          <w:sz w:val="28"/>
          <w:szCs w:val="28"/>
          <w:lang w:eastAsia="zh-CN"/>
        </w:rPr>
        <w:t xml:space="preserve">инициативных </w:t>
      </w:r>
      <w:r w:rsidRPr="00826FCC">
        <w:rPr>
          <w:rFonts w:ascii="Times New Roman" w:eastAsia="Times New Roman" w:hAnsi="Times New Roman" w:cs="Times New Roman"/>
          <w:sz w:val="28"/>
          <w:szCs w:val="28"/>
          <w:lang w:val="x-none" w:eastAsia="zh-CN"/>
        </w:rPr>
        <w:t>проектов;</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zh-CN"/>
        </w:rPr>
        <w:t xml:space="preserve">«Социальное развитие» - </w:t>
      </w:r>
      <w:r w:rsidRPr="00826FCC">
        <w:rPr>
          <w:rFonts w:ascii="Times New Roman" w:eastAsia="Times New Roman" w:hAnsi="Times New Roman" w:cs="Times New Roman"/>
          <w:sz w:val="28"/>
          <w:szCs w:val="28"/>
          <w:lang w:eastAsia="zh-CN"/>
        </w:rPr>
        <w:t>409,75</w:t>
      </w:r>
      <w:r w:rsidRPr="00826FCC">
        <w:rPr>
          <w:rFonts w:ascii="Times New Roman" w:eastAsia="Times New Roman" w:hAnsi="Times New Roman" w:cs="Times New Roman"/>
          <w:sz w:val="28"/>
          <w:szCs w:val="28"/>
          <w:lang w:val="x-none" w:eastAsia="zh-CN"/>
        </w:rPr>
        <w:t xml:space="preserve"> тыс. рублей - средства </w:t>
      </w:r>
      <w:r w:rsidRPr="00826FCC">
        <w:rPr>
          <w:rFonts w:ascii="Times New Roman" w:eastAsia="Times New Roman" w:hAnsi="Times New Roman" w:cs="Times New Roman"/>
          <w:sz w:val="28"/>
          <w:szCs w:val="28"/>
          <w:lang w:eastAsia="zh-CN"/>
        </w:rPr>
        <w:t xml:space="preserve">юридических и </w:t>
      </w:r>
      <w:r w:rsidRPr="00826FCC">
        <w:rPr>
          <w:rFonts w:ascii="Times New Roman" w:eastAsia="Times New Roman" w:hAnsi="Times New Roman" w:cs="Times New Roman"/>
          <w:sz w:val="28"/>
          <w:szCs w:val="28"/>
          <w:lang w:val="x-none" w:eastAsia="zh-CN"/>
        </w:rPr>
        <w:t xml:space="preserve">физических лиц на реализацию </w:t>
      </w:r>
      <w:r w:rsidRPr="00826FCC">
        <w:rPr>
          <w:rFonts w:ascii="Times New Roman" w:eastAsia="Times New Roman" w:hAnsi="Times New Roman" w:cs="Times New Roman"/>
          <w:sz w:val="28"/>
          <w:szCs w:val="28"/>
          <w:lang w:eastAsia="zh-CN"/>
        </w:rPr>
        <w:t xml:space="preserve">инициативных </w:t>
      </w:r>
      <w:r w:rsidRPr="00826FCC">
        <w:rPr>
          <w:rFonts w:ascii="Times New Roman" w:eastAsia="Times New Roman" w:hAnsi="Times New Roman" w:cs="Times New Roman"/>
          <w:sz w:val="28"/>
          <w:szCs w:val="28"/>
          <w:lang w:val="x-none" w:eastAsia="zh-CN"/>
        </w:rPr>
        <w:t>проектов</w:t>
      </w:r>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«Культура Петровского городского округа Ставропольского края» - 323,01</w:t>
      </w:r>
      <w:r w:rsidRPr="00826FCC">
        <w:rPr>
          <w:rFonts w:ascii="Times New Roman" w:eastAsia="Times New Roman" w:hAnsi="Times New Roman" w:cs="Times New Roman"/>
          <w:sz w:val="28"/>
          <w:szCs w:val="28"/>
          <w:lang w:val="x-none" w:eastAsia="zh-CN"/>
        </w:rPr>
        <w:t xml:space="preserve"> </w:t>
      </w:r>
      <w:r w:rsidRPr="00826FCC">
        <w:rPr>
          <w:rFonts w:ascii="Times New Roman" w:eastAsia="Times New Roman" w:hAnsi="Times New Roman" w:cs="Times New Roman"/>
          <w:sz w:val="28"/>
          <w:szCs w:val="28"/>
          <w:lang w:eastAsia="zh-CN"/>
        </w:rPr>
        <w:t xml:space="preserve">тыс. рублей - средства индивидуальных предпринимателей, физических лиц на реализацию инициативных проектов.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образования» - 74,30 тыс. рублей средства юридических лиц на реализацию инициативных проектов.</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ходе реализации Программ в отчетном периоде не применялись налоговые льготы и иные меры муниципального регулирования за счет средств бюджета округа, налоговые расходы бюджета округа также отсутствуют.</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Сведения о финансировании в 20</w:t>
      </w:r>
      <w:r w:rsidRPr="00826FCC">
        <w:rPr>
          <w:rFonts w:ascii="Times New Roman" w:eastAsia="Times New Roman" w:hAnsi="Times New Roman" w:cs="Times New Roman"/>
          <w:sz w:val="28"/>
          <w:szCs w:val="28"/>
          <w:lang w:val="x-none" w:eastAsia="zh-CN"/>
        </w:rPr>
        <w:t>2</w:t>
      </w:r>
      <w:r w:rsidRPr="00826FCC">
        <w:rPr>
          <w:rFonts w:ascii="Times New Roman" w:eastAsia="Times New Roman" w:hAnsi="Times New Roman" w:cs="Times New Roman"/>
          <w:sz w:val="28"/>
          <w:szCs w:val="28"/>
          <w:lang w:eastAsia="zh-CN"/>
        </w:rPr>
        <w:t>3 году Программ представлены в приложении № 2.</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jc w:val="both"/>
        <w:rPr>
          <w:rFonts w:ascii="Times New Roman" w:eastAsia="Times New Roman" w:hAnsi="Times New Roman" w:cs="Times New Roman"/>
          <w:b/>
          <w:sz w:val="28"/>
          <w:szCs w:val="28"/>
          <w:lang w:eastAsia="zh-CN"/>
        </w:rPr>
      </w:pPr>
      <w:r w:rsidRPr="00826FCC">
        <w:rPr>
          <w:rFonts w:ascii="Times New Roman" w:eastAsia="Times New Roman" w:hAnsi="Times New Roman" w:cs="Times New Roman"/>
          <w:b/>
          <w:sz w:val="28"/>
          <w:szCs w:val="28"/>
          <w:lang w:eastAsia="zh-CN"/>
        </w:rPr>
        <w:t>4. Оценка деятельности ответственных исполнителей Программ в части, касающейся хода реализации соответствующих Программ.</w:t>
      </w:r>
    </w:p>
    <w:p w:rsidR="00826FCC" w:rsidRPr="00826FCC" w:rsidRDefault="00826FCC" w:rsidP="00826FCC">
      <w:pPr>
        <w:suppressAutoHyphens/>
        <w:autoSpaceDE w:val="0"/>
        <w:spacing w:after="0" w:line="240" w:lineRule="auto"/>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Для управления программами в декабре 20</w:t>
      </w:r>
      <w:r w:rsidRPr="00826FCC">
        <w:rPr>
          <w:rFonts w:ascii="Times New Roman" w:eastAsia="Times New Roman" w:hAnsi="Times New Roman" w:cs="Times New Roman"/>
          <w:sz w:val="28"/>
          <w:szCs w:val="28"/>
          <w:lang w:val="x-none" w:eastAsia="zh-CN"/>
        </w:rPr>
        <w:t>2</w:t>
      </w:r>
      <w:r w:rsidRPr="00826FCC">
        <w:rPr>
          <w:rFonts w:ascii="Times New Roman" w:eastAsia="Times New Roman" w:hAnsi="Times New Roman" w:cs="Times New Roman"/>
          <w:sz w:val="28"/>
          <w:szCs w:val="28"/>
          <w:lang w:eastAsia="zh-CN"/>
        </w:rPr>
        <w:t>2 года утверждены детальные планы-графики реализации Программ на 20</w:t>
      </w:r>
      <w:r w:rsidRPr="00826FCC">
        <w:rPr>
          <w:rFonts w:ascii="Times New Roman" w:eastAsia="Times New Roman" w:hAnsi="Times New Roman" w:cs="Times New Roman"/>
          <w:sz w:val="28"/>
          <w:szCs w:val="28"/>
          <w:lang w:val="x-none" w:eastAsia="zh-CN"/>
        </w:rPr>
        <w:t>2</w:t>
      </w:r>
      <w:r w:rsidRPr="00826FCC">
        <w:rPr>
          <w:rFonts w:ascii="Times New Roman" w:eastAsia="Times New Roman" w:hAnsi="Times New Roman" w:cs="Times New Roman"/>
          <w:sz w:val="28"/>
          <w:szCs w:val="28"/>
          <w:lang w:eastAsia="zh-CN"/>
        </w:rPr>
        <w:t xml:space="preserve">3 год, в которых отражены реализуемые основные мероприятия, контрольные события, характеризующие ход выполнения основных мероприятий и ответственные лица.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отчетном периоде было запланировано к выполнению 577 контрольных событий основных мероприятий Программ (далее - контрольные события), из которых выполнены в полном объеме 567 контрольных событий (муниципальные услуги оказаны в полном объеме, проведены запланированные в рамках программ мероприятия, и они дали ожидаемые результаты).</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Не </w:t>
      </w:r>
      <w:proofErr w:type="gramStart"/>
      <w:r w:rsidRPr="00826FCC">
        <w:rPr>
          <w:rFonts w:ascii="Times New Roman" w:eastAsia="Times New Roman" w:hAnsi="Times New Roman" w:cs="Times New Roman"/>
          <w:sz w:val="28"/>
          <w:szCs w:val="28"/>
          <w:lang w:eastAsia="zh-CN"/>
        </w:rPr>
        <w:t>выполнены</w:t>
      </w:r>
      <w:proofErr w:type="gramEnd"/>
      <w:r w:rsidRPr="00826FCC">
        <w:rPr>
          <w:rFonts w:ascii="Times New Roman" w:eastAsia="Times New Roman" w:hAnsi="Times New Roman" w:cs="Times New Roman"/>
          <w:sz w:val="28"/>
          <w:szCs w:val="28"/>
          <w:lang w:eastAsia="zh-CN"/>
        </w:rPr>
        <w:t xml:space="preserve"> 6 контрольных событий или 1,04% от запланированных к достижению в 2023 году по 4 программам:</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zh-CN"/>
        </w:rPr>
        <w:t>1. «Развитие образования»</w:t>
      </w:r>
      <w:r w:rsidRPr="00826FCC">
        <w:rPr>
          <w:rFonts w:ascii="Times New Roman" w:eastAsia="Times New Roman" w:hAnsi="Times New Roman" w:cs="Times New Roman"/>
          <w:sz w:val="28"/>
          <w:szCs w:val="28"/>
          <w:lang w:eastAsia="zh-CN"/>
        </w:rPr>
        <w:t xml:space="preserve"> - 2 контрольных события</w:t>
      </w:r>
      <w:r w:rsidRPr="00826FCC">
        <w:rPr>
          <w:rFonts w:ascii="Times New Roman" w:eastAsia="Times New Roman" w:hAnsi="Times New Roman" w:cs="Times New Roman"/>
          <w:sz w:val="28"/>
          <w:szCs w:val="28"/>
          <w:lang w:val="x-none" w:eastAsia="zh-CN"/>
        </w:rPr>
        <w:t>;</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zh-CN"/>
        </w:rPr>
        <w:t xml:space="preserve">2. </w:t>
      </w:r>
      <w:r w:rsidRPr="00826FCC">
        <w:rPr>
          <w:rFonts w:ascii="Times New Roman" w:eastAsia="Times New Roman" w:hAnsi="Times New Roman" w:cs="Times New Roman"/>
          <w:sz w:val="28"/>
          <w:szCs w:val="28"/>
          <w:lang w:eastAsia="zh-CN"/>
        </w:rPr>
        <w:t xml:space="preserve">«Развитие жилищно-коммунального хозяйства» - 2 </w:t>
      </w:r>
      <w:proofErr w:type="gramStart"/>
      <w:r w:rsidRPr="00826FCC">
        <w:rPr>
          <w:rFonts w:ascii="Times New Roman" w:eastAsia="Times New Roman" w:hAnsi="Times New Roman" w:cs="Times New Roman"/>
          <w:sz w:val="28"/>
          <w:szCs w:val="28"/>
          <w:lang w:eastAsia="zh-CN"/>
        </w:rPr>
        <w:t>контрольных</w:t>
      </w:r>
      <w:proofErr w:type="gramEnd"/>
      <w:r w:rsidRPr="00826FCC">
        <w:rPr>
          <w:rFonts w:ascii="Times New Roman" w:eastAsia="Times New Roman" w:hAnsi="Times New Roman" w:cs="Times New Roman"/>
          <w:sz w:val="28"/>
          <w:szCs w:val="28"/>
          <w:lang w:eastAsia="zh-CN"/>
        </w:rPr>
        <w:t xml:space="preserve"> события;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3. «Развитие градостроительства, строительства и архитектуры» - 1 контрольное событие;</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4. «Формирование современной городской среды» - 1 контрольное событие.</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center"/>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exact"/>
        <w:ind w:firstLine="709"/>
        <w:jc w:val="center"/>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Информация о контрольных событиях основных мероприятий Программ, выполненных в полном объеме:</w:t>
      </w:r>
    </w:p>
    <w:p w:rsidR="00826FCC" w:rsidRPr="00826FCC" w:rsidRDefault="00826FCC" w:rsidP="00826FCC">
      <w:pPr>
        <w:suppressAutoHyphens/>
        <w:autoSpaceDE w:val="0"/>
        <w:spacing w:after="0" w:line="240" w:lineRule="auto"/>
        <w:ind w:firstLine="709"/>
        <w:jc w:val="center"/>
        <w:rPr>
          <w:rFonts w:ascii="Times New Roman" w:eastAsia="Times New Roman" w:hAnsi="Times New Roman" w:cs="Times New Roman"/>
          <w:sz w:val="28"/>
          <w:szCs w:val="28"/>
          <w:lang w:eastAsia="zh-CN"/>
        </w:rPr>
      </w:pPr>
    </w:p>
    <w:tbl>
      <w:tblPr>
        <w:tblW w:w="0" w:type="auto"/>
        <w:tblInd w:w="42" w:type="dxa"/>
        <w:tblLayout w:type="fixed"/>
        <w:tblLook w:val="0000" w:firstRow="0" w:lastRow="0" w:firstColumn="0" w:lastColumn="0" w:noHBand="0" w:noVBand="0"/>
      </w:tblPr>
      <w:tblGrid>
        <w:gridCol w:w="775"/>
        <w:gridCol w:w="6946"/>
        <w:gridCol w:w="1701"/>
      </w:tblGrid>
      <w:tr w:rsidR="00826FCC" w:rsidRPr="00826FCC" w:rsidTr="00826FCC">
        <w:trPr>
          <w:trHeight w:val="781"/>
        </w:trPr>
        <w:tc>
          <w:tcPr>
            <w:tcW w:w="775" w:type="dxa"/>
            <w:tcBorders>
              <w:top w:val="single" w:sz="4" w:space="0" w:color="000000"/>
              <w:left w:val="single" w:sz="4" w:space="0" w:color="000000"/>
              <w:bottom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bCs/>
                <w:sz w:val="24"/>
                <w:szCs w:val="24"/>
                <w:lang w:eastAsia="zh-CN"/>
              </w:rPr>
              <w:t>№</w:t>
            </w:r>
          </w:p>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proofErr w:type="gramStart"/>
            <w:r w:rsidRPr="00826FCC">
              <w:rPr>
                <w:rFonts w:ascii="Times New Roman" w:eastAsia="Times New Roman" w:hAnsi="Times New Roman" w:cs="Times New Roman"/>
                <w:bCs/>
                <w:sz w:val="24"/>
                <w:szCs w:val="24"/>
                <w:lang w:eastAsia="zh-CN"/>
              </w:rPr>
              <w:t>п</w:t>
            </w:r>
            <w:proofErr w:type="gramEnd"/>
            <w:r w:rsidRPr="00826FCC">
              <w:rPr>
                <w:rFonts w:ascii="Times New Roman" w:eastAsia="Times New Roman" w:hAnsi="Times New Roman" w:cs="Times New Roman"/>
                <w:bCs/>
                <w:sz w:val="24"/>
                <w:szCs w:val="24"/>
                <w:lang w:eastAsia="zh-CN"/>
              </w:rPr>
              <w:t>/п</w:t>
            </w:r>
          </w:p>
        </w:tc>
        <w:tc>
          <w:tcPr>
            <w:tcW w:w="6946" w:type="dxa"/>
            <w:tcBorders>
              <w:top w:val="single" w:sz="4" w:space="0" w:color="000000"/>
              <w:left w:val="single" w:sz="4" w:space="0" w:color="000000"/>
              <w:bottom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bCs/>
                <w:sz w:val="24"/>
                <w:szCs w:val="24"/>
                <w:lang w:eastAsia="zh-CN"/>
              </w:rPr>
              <w:t>Наименование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rPr>
              <w:t>Доля выполненных контрольных событий</w:t>
            </w:r>
            <w:proofErr w:type="gramStart"/>
            <w:r w:rsidRPr="00826FCC">
              <w:rPr>
                <w:rFonts w:ascii="Times New Roman" w:eastAsia="Times New Roman" w:hAnsi="Times New Roman" w:cs="Times New Roman"/>
                <w:sz w:val="24"/>
                <w:szCs w:val="24"/>
              </w:rPr>
              <w:t>, (%)</w:t>
            </w:r>
            <w:proofErr w:type="gramEnd"/>
          </w:p>
        </w:tc>
      </w:tr>
      <w:tr w:rsidR="00826FCC" w:rsidRPr="00826FCC" w:rsidTr="00826FCC">
        <w:trPr>
          <w:trHeight w:val="185"/>
        </w:trPr>
        <w:tc>
          <w:tcPr>
            <w:tcW w:w="775" w:type="dxa"/>
            <w:tcBorders>
              <w:top w:val="single" w:sz="4" w:space="0" w:color="000000"/>
              <w:left w:val="single" w:sz="4" w:space="0" w:color="000000"/>
              <w:bottom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1</w:t>
            </w:r>
          </w:p>
        </w:tc>
        <w:tc>
          <w:tcPr>
            <w:tcW w:w="6946" w:type="dxa"/>
            <w:tcBorders>
              <w:top w:val="single" w:sz="4" w:space="0" w:color="000000"/>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 xml:space="preserve">Социальное развитие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100,00</w:t>
            </w:r>
          </w:p>
        </w:tc>
      </w:tr>
      <w:tr w:rsidR="00826FCC" w:rsidRPr="00826FCC" w:rsidTr="00826FCC">
        <w:trPr>
          <w:trHeight w:val="185"/>
        </w:trPr>
        <w:tc>
          <w:tcPr>
            <w:tcW w:w="775" w:type="dxa"/>
            <w:tcBorders>
              <w:top w:val="single" w:sz="4" w:space="0" w:color="000000"/>
              <w:left w:val="single" w:sz="4" w:space="0" w:color="000000"/>
              <w:bottom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2</w:t>
            </w:r>
          </w:p>
        </w:tc>
        <w:tc>
          <w:tcPr>
            <w:tcW w:w="6946" w:type="dxa"/>
            <w:tcBorders>
              <w:top w:val="single" w:sz="4" w:space="0" w:color="000000"/>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 xml:space="preserve">Социальная поддержка граждан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val="x-none" w:eastAsia="zh-CN"/>
              </w:rPr>
              <w:t>100,00</w:t>
            </w:r>
          </w:p>
        </w:tc>
      </w:tr>
      <w:tr w:rsidR="00826FCC" w:rsidRPr="00826FCC" w:rsidTr="00826FCC">
        <w:trPr>
          <w:trHeight w:val="185"/>
        </w:trPr>
        <w:tc>
          <w:tcPr>
            <w:tcW w:w="775" w:type="dxa"/>
            <w:tcBorders>
              <w:left w:val="single" w:sz="4" w:space="0" w:color="000000"/>
              <w:bottom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3</w:t>
            </w:r>
          </w:p>
        </w:tc>
        <w:tc>
          <w:tcPr>
            <w:tcW w:w="6946" w:type="dxa"/>
            <w:tcBorders>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 xml:space="preserve">Управление финансами </w:t>
            </w:r>
          </w:p>
        </w:tc>
        <w:tc>
          <w:tcPr>
            <w:tcW w:w="1701" w:type="dxa"/>
            <w:tcBorders>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100,00</w:t>
            </w:r>
          </w:p>
        </w:tc>
      </w:tr>
      <w:tr w:rsidR="00826FCC" w:rsidRPr="00826FCC" w:rsidTr="00826FCC">
        <w:trPr>
          <w:trHeight w:val="185"/>
        </w:trPr>
        <w:tc>
          <w:tcPr>
            <w:tcW w:w="775" w:type="dxa"/>
            <w:tcBorders>
              <w:left w:val="single" w:sz="4" w:space="0" w:color="000000"/>
              <w:bottom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4</w:t>
            </w:r>
          </w:p>
        </w:tc>
        <w:tc>
          <w:tcPr>
            <w:tcW w:w="6946" w:type="dxa"/>
            <w:tcBorders>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 xml:space="preserve">Управление имуществом </w:t>
            </w:r>
          </w:p>
        </w:tc>
        <w:tc>
          <w:tcPr>
            <w:tcW w:w="1701" w:type="dxa"/>
            <w:tcBorders>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100,00</w:t>
            </w:r>
          </w:p>
        </w:tc>
      </w:tr>
      <w:tr w:rsidR="00826FCC" w:rsidRPr="00826FCC" w:rsidTr="00826FCC">
        <w:trPr>
          <w:trHeight w:val="185"/>
        </w:trPr>
        <w:tc>
          <w:tcPr>
            <w:tcW w:w="775" w:type="dxa"/>
            <w:tcBorders>
              <w:left w:val="single" w:sz="4" w:space="0" w:color="000000"/>
              <w:bottom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5</w:t>
            </w:r>
          </w:p>
        </w:tc>
        <w:tc>
          <w:tcPr>
            <w:tcW w:w="6946" w:type="dxa"/>
            <w:tcBorders>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 xml:space="preserve">Модернизация экономики и улучшение инвестиционного климата </w:t>
            </w:r>
          </w:p>
        </w:tc>
        <w:tc>
          <w:tcPr>
            <w:tcW w:w="1701" w:type="dxa"/>
            <w:tcBorders>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100,00</w:t>
            </w:r>
          </w:p>
        </w:tc>
      </w:tr>
      <w:tr w:rsidR="00826FCC" w:rsidRPr="00826FCC" w:rsidTr="00826FCC">
        <w:trPr>
          <w:trHeight w:val="185"/>
        </w:trPr>
        <w:tc>
          <w:tcPr>
            <w:tcW w:w="775" w:type="dxa"/>
            <w:tcBorders>
              <w:left w:val="single" w:sz="4" w:space="0" w:color="000000"/>
              <w:bottom w:val="single" w:sz="4" w:space="0" w:color="000000"/>
            </w:tcBorders>
            <w:shd w:val="clear" w:color="auto" w:fill="auto"/>
            <w:vAlign w:val="center"/>
          </w:tcPr>
          <w:p w:rsidR="00826FCC" w:rsidRPr="00826FCC" w:rsidRDefault="00826FCC" w:rsidP="00826FCC">
            <w:pPr>
              <w:suppressAutoHyphens/>
              <w:snapToGrid w:val="0"/>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6</w:t>
            </w:r>
          </w:p>
        </w:tc>
        <w:tc>
          <w:tcPr>
            <w:tcW w:w="6946" w:type="dxa"/>
            <w:tcBorders>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Развитие сельского хозяйства</w:t>
            </w:r>
          </w:p>
        </w:tc>
        <w:tc>
          <w:tcPr>
            <w:tcW w:w="1701" w:type="dxa"/>
            <w:tcBorders>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val="x-none" w:eastAsia="zh-CN"/>
              </w:rPr>
              <w:t>100,00</w:t>
            </w:r>
          </w:p>
        </w:tc>
      </w:tr>
      <w:tr w:rsidR="00826FCC" w:rsidRPr="00826FCC" w:rsidTr="00826FCC">
        <w:trPr>
          <w:trHeight w:val="202"/>
        </w:trPr>
        <w:tc>
          <w:tcPr>
            <w:tcW w:w="775" w:type="dxa"/>
            <w:tcBorders>
              <w:top w:val="single" w:sz="4" w:space="0" w:color="000000"/>
              <w:left w:val="single" w:sz="4" w:space="0" w:color="000000"/>
              <w:bottom w:val="single" w:sz="4" w:space="0" w:color="000000"/>
            </w:tcBorders>
            <w:shd w:val="clear" w:color="auto" w:fill="auto"/>
            <w:vAlign w:val="center"/>
          </w:tcPr>
          <w:p w:rsidR="00826FCC" w:rsidRPr="00826FCC" w:rsidRDefault="00826FCC" w:rsidP="00826FCC">
            <w:pPr>
              <w:suppressAutoHyphens/>
              <w:snapToGrid w:val="0"/>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7</w:t>
            </w:r>
          </w:p>
        </w:tc>
        <w:tc>
          <w:tcPr>
            <w:tcW w:w="6946" w:type="dxa"/>
            <w:tcBorders>
              <w:top w:val="single" w:sz="4" w:space="0" w:color="000000"/>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Межнациональные отношения, профилактика правонарушений, терроризма и поддержка казачества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100,00</w:t>
            </w:r>
          </w:p>
        </w:tc>
      </w:tr>
      <w:tr w:rsidR="00826FCC" w:rsidRPr="00826FCC" w:rsidTr="00826FCC">
        <w:trPr>
          <w:trHeight w:val="202"/>
        </w:trPr>
        <w:tc>
          <w:tcPr>
            <w:tcW w:w="775" w:type="dxa"/>
            <w:tcBorders>
              <w:left w:val="single" w:sz="4" w:space="0" w:color="000000"/>
              <w:bottom w:val="single" w:sz="4" w:space="0" w:color="000000"/>
            </w:tcBorders>
            <w:shd w:val="clear" w:color="auto" w:fill="auto"/>
            <w:vAlign w:val="center"/>
          </w:tcPr>
          <w:p w:rsidR="00826FCC" w:rsidRPr="00826FCC" w:rsidRDefault="00826FCC" w:rsidP="00826FCC">
            <w:pPr>
              <w:suppressAutoHyphens/>
              <w:snapToGrid w:val="0"/>
              <w:spacing w:after="0" w:line="240" w:lineRule="auto"/>
              <w:jc w:val="center"/>
              <w:rPr>
                <w:rFonts w:ascii="Times New Roman" w:eastAsia="Times New Roman" w:hAnsi="Times New Roman" w:cs="Times New Roman"/>
                <w:bCs/>
                <w:sz w:val="24"/>
                <w:szCs w:val="24"/>
                <w:lang w:eastAsia="zh-CN"/>
              </w:rPr>
            </w:pPr>
            <w:r w:rsidRPr="00826FCC">
              <w:rPr>
                <w:rFonts w:ascii="Times New Roman" w:eastAsia="Times New Roman" w:hAnsi="Times New Roman" w:cs="Times New Roman"/>
                <w:bCs/>
                <w:sz w:val="24"/>
                <w:szCs w:val="24"/>
                <w:lang w:eastAsia="zh-CN"/>
              </w:rPr>
              <w:t>8</w:t>
            </w:r>
          </w:p>
        </w:tc>
        <w:tc>
          <w:tcPr>
            <w:tcW w:w="6946" w:type="dxa"/>
            <w:tcBorders>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Развитие транспортной системы и обеспечение безопасности дорожного движения</w:t>
            </w:r>
          </w:p>
        </w:tc>
        <w:tc>
          <w:tcPr>
            <w:tcW w:w="1701" w:type="dxa"/>
            <w:tcBorders>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100,00</w:t>
            </w:r>
          </w:p>
        </w:tc>
      </w:tr>
      <w:tr w:rsidR="00826FCC" w:rsidRPr="00826FCC" w:rsidTr="00826FCC">
        <w:trPr>
          <w:trHeight w:val="202"/>
        </w:trPr>
        <w:tc>
          <w:tcPr>
            <w:tcW w:w="775" w:type="dxa"/>
            <w:tcBorders>
              <w:left w:val="single" w:sz="4" w:space="0" w:color="000000"/>
              <w:bottom w:val="single" w:sz="4" w:space="0" w:color="000000"/>
            </w:tcBorders>
            <w:shd w:val="clear" w:color="auto" w:fill="auto"/>
            <w:vAlign w:val="center"/>
          </w:tcPr>
          <w:p w:rsidR="00826FCC" w:rsidRPr="00826FCC" w:rsidRDefault="00826FCC" w:rsidP="00826FCC">
            <w:pPr>
              <w:suppressAutoHyphens/>
              <w:snapToGrid w:val="0"/>
              <w:spacing w:after="0" w:line="240" w:lineRule="auto"/>
              <w:jc w:val="center"/>
              <w:rPr>
                <w:rFonts w:ascii="Times New Roman" w:eastAsia="Times New Roman" w:hAnsi="Times New Roman" w:cs="Times New Roman"/>
                <w:bCs/>
                <w:sz w:val="24"/>
                <w:szCs w:val="24"/>
                <w:lang w:eastAsia="zh-CN"/>
              </w:rPr>
            </w:pPr>
            <w:r w:rsidRPr="00826FCC">
              <w:rPr>
                <w:rFonts w:ascii="Times New Roman" w:eastAsia="Times New Roman" w:hAnsi="Times New Roman" w:cs="Times New Roman"/>
                <w:bCs/>
                <w:sz w:val="24"/>
                <w:szCs w:val="24"/>
                <w:lang w:eastAsia="zh-CN"/>
              </w:rPr>
              <w:t>9</w:t>
            </w:r>
          </w:p>
        </w:tc>
        <w:tc>
          <w:tcPr>
            <w:tcW w:w="6946" w:type="dxa"/>
            <w:tcBorders>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«Культура Петровского городского округа Ставропольского края»</w:t>
            </w:r>
          </w:p>
        </w:tc>
        <w:tc>
          <w:tcPr>
            <w:tcW w:w="1701" w:type="dxa"/>
            <w:tcBorders>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98,61</w:t>
            </w:r>
          </w:p>
        </w:tc>
      </w:tr>
      <w:tr w:rsidR="00826FCC" w:rsidRPr="00826FCC" w:rsidTr="00826FCC">
        <w:trPr>
          <w:trHeight w:val="202"/>
        </w:trPr>
        <w:tc>
          <w:tcPr>
            <w:tcW w:w="775" w:type="dxa"/>
            <w:tcBorders>
              <w:left w:val="single" w:sz="4" w:space="0" w:color="000000"/>
              <w:bottom w:val="single" w:sz="4" w:space="0" w:color="000000"/>
            </w:tcBorders>
            <w:shd w:val="clear" w:color="auto" w:fill="auto"/>
            <w:vAlign w:val="center"/>
          </w:tcPr>
          <w:p w:rsidR="00826FCC" w:rsidRPr="00826FCC" w:rsidRDefault="00826FCC" w:rsidP="00826FCC">
            <w:pPr>
              <w:suppressAutoHyphens/>
              <w:snapToGrid w:val="0"/>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10</w:t>
            </w:r>
          </w:p>
        </w:tc>
        <w:tc>
          <w:tcPr>
            <w:tcW w:w="6946" w:type="dxa"/>
            <w:tcBorders>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Развитие образования</w:t>
            </w:r>
          </w:p>
        </w:tc>
        <w:tc>
          <w:tcPr>
            <w:tcW w:w="1701" w:type="dxa"/>
            <w:tcBorders>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97,53</w:t>
            </w:r>
          </w:p>
        </w:tc>
      </w:tr>
      <w:tr w:rsidR="00826FCC" w:rsidRPr="00826FCC" w:rsidTr="00826FCC">
        <w:trPr>
          <w:trHeight w:val="202"/>
        </w:trPr>
        <w:tc>
          <w:tcPr>
            <w:tcW w:w="775" w:type="dxa"/>
            <w:tcBorders>
              <w:left w:val="single" w:sz="4" w:space="0" w:color="000000"/>
              <w:bottom w:val="single" w:sz="4" w:space="0" w:color="000000"/>
            </w:tcBorders>
            <w:shd w:val="clear" w:color="auto" w:fill="auto"/>
            <w:vAlign w:val="center"/>
          </w:tcPr>
          <w:p w:rsidR="00826FCC" w:rsidRPr="00826FCC" w:rsidRDefault="00826FCC" w:rsidP="00826FCC">
            <w:pPr>
              <w:suppressAutoHyphens/>
              <w:snapToGrid w:val="0"/>
              <w:spacing w:after="0" w:line="240" w:lineRule="auto"/>
              <w:jc w:val="center"/>
              <w:rPr>
                <w:rFonts w:ascii="Times New Roman" w:eastAsia="Times New Roman" w:hAnsi="Times New Roman" w:cs="Times New Roman"/>
                <w:bCs/>
                <w:sz w:val="24"/>
                <w:szCs w:val="24"/>
                <w:lang w:eastAsia="zh-CN"/>
              </w:rPr>
            </w:pPr>
            <w:r w:rsidRPr="00826FCC">
              <w:rPr>
                <w:rFonts w:ascii="Times New Roman" w:eastAsia="Times New Roman" w:hAnsi="Times New Roman" w:cs="Times New Roman"/>
                <w:bCs/>
                <w:sz w:val="24"/>
                <w:szCs w:val="24"/>
                <w:lang w:eastAsia="zh-CN"/>
              </w:rPr>
              <w:t>11</w:t>
            </w:r>
          </w:p>
        </w:tc>
        <w:tc>
          <w:tcPr>
            <w:tcW w:w="6946" w:type="dxa"/>
            <w:tcBorders>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Совершенствование организации деятельности органов местного самоуправления</w:t>
            </w:r>
          </w:p>
        </w:tc>
        <w:tc>
          <w:tcPr>
            <w:tcW w:w="1701" w:type="dxa"/>
            <w:tcBorders>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97,50</w:t>
            </w:r>
          </w:p>
        </w:tc>
      </w:tr>
      <w:tr w:rsidR="00826FCC" w:rsidRPr="00826FCC" w:rsidTr="00826FCC">
        <w:trPr>
          <w:trHeight w:val="202"/>
        </w:trPr>
        <w:tc>
          <w:tcPr>
            <w:tcW w:w="775" w:type="dxa"/>
            <w:tcBorders>
              <w:left w:val="single" w:sz="4" w:space="0" w:color="000000"/>
              <w:bottom w:val="single" w:sz="4" w:space="0" w:color="000000"/>
            </w:tcBorders>
            <w:shd w:val="clear" w:color="auto" w:fill="auto"/>
            <w:vAlign w:val="center"/>
          </w:tcPr>
          <w:p w:rsidR="00826FCC" w:rsidRPr="00826FCC" w:rsidRDefault="00826FCC" w:rsidP="00826FCC">
            <w:pPr>
              <w:suppressAutoHyphens/>
              <w:snapToGrid w:val="0"/>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12</w:t>
            </w:r>
          </w:p>
        </w:tc>
        <w:tc>
          <w:tcPr>
            <w:tcW w:w="6946" w:type="dxa"/>
            <w:tcBorders>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Развитие жилищно-коммунального хозяйства</w:t>
            </w:r>
          </w:p>
        </w:tc>
        <w:tc>
          <w:tcPr>
            <w:tcW w:w="1701" w:type="dxa"/>
            <w:tcBorders>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96,36</w:t>
            </w:r>
          </w:p>
        </w:tc>
      </w:tr>
      <w:tr w:rsidR="00826FCC" w:rsidRPr="00826FCC" w:rsidTr="00826FCC">
        <w:trPr>
          <w:trHeight w:val="202"/>
        </w:trPr>
        <w:tc>
          <w:tcPr>
            <w:tcW w:w="775" w:type="dxa"/>
            <w:tcBorders>
              <w:left w:val="single" w:sz="4" w:space="0" w:color="000000"/>
              <w:bottom w:val="single" w:sz="4" w:space="0" w:color="000000"/>
            </w:tcBorders>
            <w:shd w:val="clear" w:color="auto" w:fill="auto"/>
            <w:vAlign w:val="center"/>
          </w:tcPr>
          <w:p w:rsidR="00826FCC" w:rsidRPr="00826FCC" w:rsidRDefault="00826FCC" w:rsidP="00826FCC">
            <w:pPr>
              <w:suppressAutoHyphens/>
              <w:snapToGrid w:val="0"/>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13</w:t>
            </w:r>
          </w:p>
        </w:tc>
        <w:tc>
          <w:tcPr>
            <w:tcW w:w="6946" w:type="dxa"/>
            <w:tcBorders>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Развитие градостроительства, строительства и архитектуры</w:t>
            </w:r>
          </w:p>
        </w:tc>
        <w:tc>
          <w:tcPr>
            <w:tcW w:w="1701" w:type="dxa"/>
            <w:tcBorders>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87,50</w:t>
            </w:r>
          </w:p>
        </w:tc>
      </w:tr>
      <w:tr w:rsidR="00826FCC" w:rsidRPr="00826FCC" w:rsidTr="00826FCC">
        <w:trPr>
          <w:trHeight w:val="202"/>
        </w:trPr>
        <w:tc>
          <w:tcPr>
            <w:tcW w:w="775" w:type="dxa"/>
            <w:tcBorders>
              <w:left w:val="single" w:sz="4" w:space="0" w:color="000000"/>
              <w:bottom w:val="single" w:sz="4" w:space="0" w:color="000000"/>
            </w:tcBorders>
            <w:shd w:val="clear" w:color="auto" w:fill="auto"/>
            <w:vAlign w:val="center"/>
          </w:tcPr>
          <w:p w:rsidR="00826FCC" w:rsidRPr="00826FCC" w:rsidRDefault="00826FCC" w:rsidP="00826FCC">
            <w:pPr>
              <w:suppressAutoHyphens/>
              <w:snapToGrid w:val="0"/>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14</w:t>
            </w:r>
          </w:p>
        </w:tc>
        <w:tc>
          <w:tcPr>
            <w:tcW w:w="6946" w:type="dxa"/>
            <w:tcBorders>
              <w:left w:val="single" w:sz="4" w:space="0" w:color="000000"/>
              <w:bottom w:val="single" w:sz="4" w:space="0" w:color="000000"/>
            </w:tcBorders>
            <w:shd w:val="clear" w:color="auto" w:fill="auto"/>
          </w:tcPr>
          <w:p w:rsidR="00826FCC" w:rsidRPr="00826FCC" w:rsidRDefault="00826FCC" w:rsidP="00826FCC">
            <w:pPr>
              <w:suppressAutoHyphens/>
              <w:spacing w:after="0" w:line="240" w:lineRule="auto"/>
              <w:jc w:val="both"/>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Формирование современной городской среды</w:t>
            </w:r>
          </w:p>
        </w:tc>
        <w:tc>
          <w:tcPr>
            <w:tcW w:w="1701" w:type="dxa"/>
            <w:tcBorders>
              <w:left w:val="single" w:sz="4" w:space="0" w:color="000000"/>
              <w:bottom w:val="single" w:sz="4" w:space="0" w:color="000000"/>
              <w:right w:val="single" w:sz="4" w:space="0" w:color="000000"/>
            </w:tcBorders>
            <w:shd w:val="clear" w:color="auto" w:fill="auto"/>
            <w:vAlign w:val="center"/>
          </w:tcPr>
          <w:p w:rsidR="00826FCC" w:rsidRPr="00826FCC" w:rsidRDefault="00826FCC" w:rsidP="00826FCC">
            <w:pPr>
              <w:suppressAutoHyphens/>
              <w:spacing w:after="0" w:line="240" w:lineRule="auto"/>
              <w:jc w:val="center"/>
              <w:rPr>
                <w:rFonts w:ascii="Times New Roman" w:eastAsia="Times New Roman" w:hAnsi="Times New Roman" w:cs="Times New Roman"/>
                <w:sz w:val="24"/>
                <w:szCs w:val="24"/>
                <w:lang w:eastAsia="zh-CN"/>
              </w:rPr>
            </w:pPr>
            <w:r w:rsidRPr="00826FCC">
              <w:rPr>
                <w:rFonts w:ascii="Times New Roman" w:eastAsia="Times New Roman" w:hAnsi="Times New Roman" w:cs="Times New Roman"/>
                <w:sz w:val="24"/>
                <w:szCs w:val="24"/>
                <w:lang w:eastAsia="zh-CN"/>
              </w:rPr>
              <w:t>77,78</w:t>
            </w:r>
          </w:p>
        </w:tc>
      </w:tr>
    </w:tbl>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mbria" w:hAnsi="Times New Roman" w:cs="Times New Roman"/>
          <w:sz w:val="28"/>
          <w:szCs w:val="28"/>
          <w:lang w:eastAsia="zh-CN"/>
        </w:rPr>
        <w:t xml:space="preserve">На ряду с невыполненными контрольными событиями имеются 4 </w:t>
      </w:r>
      <w:proofErr w:type="gramStart"/>
      <w:r w:rsidRPr="00826FCC">
        <w:rPr>
          <w:rFonts w:ascii="Times New Roman" w:eastAsia="Cambria" w:hAnsi="Times New Roman" w:cs="Times New Roman"/>
          <w:sz w:val="28"/>
          <w:szCs w:val="28"/>
          <w:lang w:eastAsia="zh-CN"/>
        </w:rPr>
        <w:t>контрольных</w:t>
      </w:r>
      <w:proofErr w:type="gramEnd"/>
      <w:r w:rsidRPr="00826FCC">
        <w:rPr>
          <w:rFonts w:ascii="Times New Roman" w:eastAsia="Cambria" w:hAnsi="Times New Roman" w:cs="Times New Roman"/>
          <w:sz w:val="28"/>
          <w:szCs w:val="28"/>
          <w:lang w:eastAsia="zh-CN"/>
        </w:rPr>
        <w:t xml:space="preserve"> события, выполненные не в полной мере.</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mbria" w:hAnsi="Times New Roman" w:cs="Times New Roman"/>
          <w:sz w:val="28"/>
          <w:szCs w:val="28"/>
          <w:lang w:eastAsia="zh-CN"/>
        </w:rPr>
        <w:t xml:space="preserve">Одной из причин, повлиявшей на ход выполнения контрольных событий, является </w:t>
      </w:r>
      <w:r w:rsidRPr="00826FCC">
        <w:rPr>
          <w:rFonts w:ascii="Times New Roman" w:eastAsia="Cambria" w:hAnsi="Times New Roman" w:cs="Times New Roman"/>
          <w:sz w:val="28"/>
          <w:szCs w:val="28"/>
          <w:lang w:val="x-none" w:eastAsia="zh-CN"/>
        </w:rPr>
        <w:t>нарушение подрядчиками условий контрактных обязательств</w:t>
      </w:r>
      <w:r w:rsidRPr="00826FCC">
        <w:rPr>
          <w:rFonts w:ascii="Times New Roman" w:eastAsia="Cambria" w:hAnsi="Times New Roman" w:cs="Times New Roman"/>
          <w:sz w:val="28"/>
          <w:szCs w:val="28"/>
          <w:lang w:eastAsia="zh-CN"/>
        </w:rPr>
        <w:t xml:space="preserve">, что оказала влияние на выполнение сразу 2 контрольных события по 2 Программам: </w:t>
      </w:r>
      <w:r w:rsidRPr="00826FCC">
        <w:rPr>
          <w:rFonts w:ascii="Times New Roman" w:eastAsia="Times New Roman" w:hAnsi="Times New Roman" w:cs="Times New Roman"/>
          <w:sz w:val="28"/>
          <w:szCs w:val="28"/>
          <w:lang w:val="x-none" w:eastAsia="zh-CN"/>
        </w:rPr>
        <w:t>«Развитие образования»</w:t>
      </w:r>
      <w:r w:rsidRPr="00826FCC">
        <w:rPr>
          <w:rFonts w:ascii="Times New Roman" w:eastAsia="Times New Roman" w:hAnsi="Times New Roman" w:cs="Times New Roman"/>
          <w:sz w:val="28"/>
          <w:szCs w:val="28"/>
          <w:lang w:eastAsia="zh-CN"/>
        </w:rPr>
        <w:t xml:space="preserve"> не выполнено  контрольное событие «По объекту: «Реконструкция комплекса зданий и сооружений муниципального бюджетного учреждения дополнительного образования «Детский оздоровительно-образовательный (профильный) центр «Родничок» положительное заключение проверки достоверности определения сметной стоимости проектно-сметной документации получено» и  «Культура Петровского городского округа» контрольное событие «Мероприятия по повышению уровня пожарной безопасности осуществлены» выполнено  не в полной мере. Кроме того по Программе </w:t>
      </w:r>
      <w:r w:rsidRPr="00826FCC">
        <w:rPr>
          <w:rFonts w:ascii="Times New Roman" w:eastAsia="Times New Roman" w:hAnsi="Times New Roman" w:cs="Times New Roman"/>
          <w:sz w:val="28"/>
          <w:szCs w:val="28"/>
          <w:lang w:val="x-none" w:eastAsia="zh-CN"/>
        </w:rPr>
        <w:t>«Развитие образования»</w:t>
      </w:r>
      <w:r w:rsidRPr="00826FCC">
        <w:rPr>
          <w:rFonts w:ascii="Times New Roman" w:eastAsia="Times New Roman" w:hAnsi="Times New Roman" w:cs="Times New Roman"/>
          <w:sz w:val="28"/>
          <w:szCs w:val="28"/>
          <w:lang w:eastAsia="zh-CN"/>
        </w:rPr>
        <w:t xml:space="preserve"> из-за несвоевременного внесения изменений ответственным исполнителем в детальный план-график реализации </w:t>
      </w:r>
      <w:r w:rsidRPr="00826FCC">
        <w:rPr>
          <w:rFonts w:ascii="Times New Roman" w:eastAsia="Times New Roman" w:hAnsi="Times New Roman" w:cs="Times New Roman"/>
          <w:sz w:val="28"/>
          <w:szCs w:val="28"/>
          <w:lang w:eastAsia="zh-CN"/>
        </w:rPr>
        <w:lastRenderedPageBreak/>
        <w:t xml:space="preserve">Программы не выполнено контрольное событие «Транспортные средства оборудованы аппаратурой спутниковой навигации». Так как автомобиль «Газель» был передан по договору безвозмездного пользования в          МКОУ СОШ № 6 им. </w:t>
      </w:r>
      <w:proofErr w:type="spellStart"/>
      <w:r w:rsidRPr="00826FCC">
        <w:rPr>
          <w:rFonts w:ascii="Times New Roman" w:eastAsia="Times New Roman" w:hAnsi="Times New Roman" w:cs="Times New Roman"/>
          <w:sz w:val="28"/>
          <w:szCs w:val="28"/>
          <w:lang w:eastAsia="zh-CN"/>
        </w:rPr>
        <w:t>Г.В.Батищева</w:t>
      </w:r>
      <w:proofErr w:type="spellEnd"/>
      <w:r w:rsidRPr="00826FCC">
        <w:rPr>
          <w:rFonts w:ascii="Times New Roman" w:eastAsia="Times New Roman" w:hAnsi="Times New Roman" w:cs="Times New Roman"/>
          <w:sz w:val="28"/>
          <w:szCs w:val="28"/>
          <w:lang w:eastAsia="zh-CN"/>
        </w:rPr>
        <w:t>, то потребность в оборудовании аппаратурой спутниковой навигации транспортного средства отсутствовала.</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Из-за отсутствия финансирования из бюджета Ставропольского края по Программе «Развитие жилищно-коммунального хозяйства» не выполнено основное  мероприятие «</w:t>
      </w:r>
      <w:r w:rsidRPr="00826FCC">
        <w:rPr>
          <w:rFonts w:ascii="Times New Roman" w:eastAsia="Times New Roman" w:hAnsi="Times New Roman" w:cs="Times New Roman"/>
          <w:bCs/>
          <w:sz w:val="28"/>
          <w:szCs w:val="28"/>
          <w:lang w:eastAsia="zh-CN"/>
        </w:rPr>
        <w:t>Реализация регионального проекта «Комплексная система обращения с твердыми коммунальными отходами»</w:t>
      </w:r>
      <w:r w:rsidRPr="00826FCC">
        <w:rPr>
          <w:rFonts w:ascii="Times New Roman" w:eastAsia="Times New Roman" w:hAnsi="Times New Roman" w:cs="Times New Roman"/>
          <w:sz w:val="28"/>
          <w:szCs w:val="28"/>
          <w:lang w:eastAsia="zh-CN"/>
        </w:rPr>
        <w:t xml:space="preserve"> и 2 </w:t>
      </w:r>
      <w:proofErr w:type="gramStart"/>
      <w:r w:rsidRPr="00826FCC">
        <w:rPr>
          <w:rFonts w:ascii="Times New Roman" w:eastAsia="Times New Roman" w:hAnsi="Times New Roman" w:cs="Times New Roman"/>
          <w:sz w:val="28"/>
          <w:szCs w:val="28"/>
          <w:lang w:eastAsia="zh-CN"/>
        </w:rPr>
        <w:t>контрольных</w:t>
      </w:r>
      <w:proofErr w:type="gramEnd"/>
      <w:r w:rsidRPr="00826FCC">
        <w:rPr>
          <w:rFonts w:ascii="Times New Roman" w:eastAsia="Times New Roman" w:hAnsi="Times New Roman" w:cs="Times New Roman"/>
          <w:sz w:val="28"/>
          <w:szCs w:val="28"/>
          <w:lang w:eastAsia="zh-CN"/>
        </w:rPr>
        <w:t xml:space="preserve"> события этого мероприятия: «Контракт на закупку контейнеров для раздельного накопления твердых коммунальных отходов заключен» и «Закупка контейнеров для раздельного накопления твердых коммунальных отходов осуществлена».</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2023 году по Программе «Формирование современной городской среды» не выполнена задача «Формирование единого облика Петровского городского округа Ставропольского края», так как мероприятия по благоустройству общественных и дворовых территорий не проводились.</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Длительный период необходимый для подготовки дизайн-проекта и сметной документации, а также прохождение экспертизы сметной документации в АУ СК «Государственная экспертиза в сфере строительства» повлияло на сроки заключения муниципального контракта на выполнение работ по благоустройству парка по улице Советская села Благодатное, в </w:t>
      </w:r>
      <w:proofErr w:type="gramStart"/>
      <w:r w:rsidRPr="00826FCC">
        <w:rPr>
          <w:rFonts w:ascii="Times New Roman" w:eastAsia="Times New Roman" w:hAnsi="Times New Roman" w:cs="Times New Roman"/>
          <w:sz w:val="28"/>
          <w:szCs w:val="28"/>
          <w:lang w:eastAsia="zh-CN"/>
        </w:rPr>
        <w:t>связи</w:t>
      </w:r>
      <w:proofErr w:type="gramEnd"/>
      <w:r w:rsidRPr="00826FCC">
        <w:rPr>
          <w:rFonts w:ascii="Times New Roman" w:eastAsia="Times New Roman" w:hAnsi="Times New Roman" w:cs="Times New Roman"/>
          <w:sz w:val="28"/>
          <w:szCs w:val="28"/>
          <w:lang w:eastAsia="zh-CN"/>
        </w:rPr>
        <w:t xml:space="preserve"> с чем </w:t>
      </w:r>
      <w:r w:rsidRPr="00826FCC">
        <w:rPr>
          <w:rFonts w:ascii="Times New Roman" w:eastAsia="Times New Roman" w:hAnsi="Times New Roman" w:cs="Times New Roman"/>
          <w:color w:val="000000"/>
          <w:sz w:val="28"/>
          <w:szCs w:val="28"/>
          <w:lang w:eastAsia="zh-CN"/>
        </w:rPr>
        <w:t xml:space="preserve"> заявка на получение в </w:t>
      </w:r>
      <w:r w:rsidRPr="00826FCC">
        <w:rPr>
          <w:rFonts w:ascii="Times New Roman" w:eastAsia="Times New Roman" w:hAnsi="Times New Roman" w:cs="Times New Roman"/>
          <w:sz w:val="28"/>
          <w:szCs w:val="28"/>
          <w:lang w:eastAsia="zh-CN"/>
        </w:rPr>
        <w:t xml:space="preserve">2024 </w:t>
      </w:r>
      <w:r w:rsidRPr="00826FCC">
        <w:rPr>
          <w:rFonts w:ascii="Times New Roman" w:eastAsia="Times New Roman" w:hAnsi="Times New Roman" w:cs="Times New Roman"/>
          <w:color w:val="000000"/>
          <w:sz w:val="28"/>
          <w:szCs w:val="28"/>
          <w:lang w:eastAsia="zh-CN"/>
        </w:rPr>
        <w:t xml:space="preserve">году субсидии на реализацию проекта </w:t>
      </w:r>
      <w:r w:rsidRPr="00826FCC">
        <w:rPr>
          <w:rFonts w:ascii="Times New Roman" w:eastAsia="Times New Roman" w:hAnsi="Times New Roman" w:cs="Times New Roman"/>
          <w:sz w:val="28"/>
          <w:szCs w:val="28"/>
          <w:lang w:eastAsia="zh-CN"/>
        </w:rPr>
        <w:t xml:space="preserve">«Благоустройство парка по улице Советская села </w:t>
      </w:r>
      <w:proofErr w:type="gramStart"/>
      <w:r w:rsidRPr="00826FCC">
        <w:rPr>
          <w:rFonts w:ascii="Times New Roman" w:eastAsia="Times New Roman" w:hAnsi="Times New Roman" w:cs="Times New Roman"/>
          <w:sz w:val="28"/>
          <w:szCs w:val="28"/>
          <w:lang w:eastAsia="zh-CN"/>
        </w:rPr>
        <w:t>Благодатное</w:t>
      </w:r>
      <w:proofErr w:type="gramEnd"/>
      <w:r w:rsidRPr="00826FCC">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color w:val="000000"/>
          <w:sz w:val="28"/>
          <w:szCs w:val="28"/>
          <w:lang w:eastAsia="zh-CN"/>
        </w:rPr>
        <w:t xml:space="preserve">отклонена конкурсной комиссией министерства дорожного хозяйства и транспорта Ставропольского края. Это послужило причиной невыполнения </w:t>
      </w:r>
      <w:r w:rsidRPr="00826FCC">
        <w:rPr>
          <w:rFonts w:ascii="Times New Roman" w:eastAsia="Times New Roman" w:hAnsi="Times New Roman" w:cs="Times New Roman"/>
          <w:sz w:val="28"/>
          <w:szCs w:val="28"/>
          <w:lang w:eastAsia="zh-CN"/>
        </w:rPr>
        <w:t xml:space="preserve">основного мероприятия «Реализация регионального проекта «Формирование комфортной городской среды». </w:t>
      </w:r>
      <w:proofErr w:type="gramStart"/>
      <w:r w:rsidRPr="00826FCC">
        <w:rPr>
          <w:rFonts w:ascii="Times New Roman" w:eastAsia="Times New Roman" w:hAnsi="Times New Roman" w:cs="Times New Roman"/>
          <w:sz w:val="28"/>
          <w:szCs w:val="28"/>
          <w:lang w:eastAsia="zh-CN"/>
        </w:rPr>
        <w:t xml:space="preserve">Контрольное событие «Работы по реализации регионального проекта «Формирование комфортной городской среды» выполнены»  не выполнено, а контрольное событие «Подача заявки на участие в конкурсном отборе с целью получения субсидии из бюджета Ставропольского края на реализацию регионального проекта «Формирование комфортной городской среды» осуществлена» выполнено не в полном объеме. </w:t>
      </w:r>
      <w:proofErr w:type="gramEnd"/>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По Программе «Развитие градостроительства, строительства и архитектуры» контрольное событие «Выдача разрешения на установку и  эксплуатацию рекламных конструкций не осуществлялась» не выполнено, так как мероприятие носит заявительный характер, а в течение отчетного года заявления на выдачу разрешений на установку и эксплуатацию рекламных конструкций не поступали. </w:t>
      </w:r>
      <w:proofErr w:type="gramStart"/>
      <w:r w:rsidRPr="00826FCC">
        <w:rPr>
          <w:rFonts w:ascii="Times New Roman" w:eastAsia="Times New Roman" w:hAnsi="Times New Roman" w:cs="Times New Roman"/>
          <w:sz w:val="28"/>
          <w:szCs w:val="28"/>
          <w:lang w:eastAsia="zh-CN"/>
        </w:rPr>
        <w:t xml:space="preserve">Контрольное событие «Возмещения собственникам за изымаемое недвижимое имущество произведены» выполнено не в полной мере, так как собственники 3 помещений, не пригодных для проживания, не подписали соглашения об изъятии недвижимого имущества для муниципальных нужд, выплата возмещения </w:t>
      </w:r>
      <w:r w:rsidRPr="00826FCC">
        <w:rPr>
          <w:rFonts w:ascii="Times New Roman" w:eastAsia="Times New Roman" w:hAnsi="Times New Roman" w:cs="Times New Roman"/>
          <w:sz w:val="28"/>
          <w:szCs w:val="28"/>
          <w:lang w:eastAsia="zh-CN"/>
        </w:rPr>
        <w:lastRenderedPageBreak/>
        <w:t>собственникам за изымаемое недвижимое имущество, непригодное для проживания, не производилась, вопрос выплат рассматривается в Петровском районном суде (дело № 2-1336/2023 ~ М-1267/2023 и № М-1266/2023</w:t>
      </w:r>
      <w:proofErr w:type="gramEnd"/>
      <w:r w:rsidRPr="00826FCC">
        <w:rPr>
          <w:rFonts w:ascii="Times New Roman" w:eastAsia="Times New Roman" w:hAnsi="Times New Roman" w:cs="Times New Roman"/>
          <w:sz w:val="28"/>
          <w:szCs w:val="28"/>
          <w:lang w:eastAsia="zh-CN"/>
        </w:rPr>
        <w:t>).</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По Программе «Совершенствование организации деятельности органов местного самоуправления» контрольное событие «Организовано взаимодействие с отделами и органами администрации округа, краевыми ведомствами в целях перевода услуг в электронный вид» выполнено не в полном объеме. Причиной  невыполнения послужило проведение мероприятий по внесению изменений в Перечень муниципальных и государственных услуг, предоставляемых администрацией, в соответствии с которым были сокращены и объединены муниципальные услуги, которые ранее были опубликованы в Реестре государственных и муниципальных услуг. В связи с этими изменениям отделам и органам администрации необходимо было разработать и утвердить новые административные регламенты по предоставлению услуг. Однако управлением муниципального хозяйства администрации Петровского муниципального округа утвержден 1 административный регламент из 8 муниципальных услуг, управлением по делам территорий администрации Петровского муниципального округа - 1 регламент из 3 услуг, отделом планирования территорий и землеустройства - 18 регламентов из 31 услуги. В связи с этим в электронный вид было переведено 10 из 14 муниципальных услуг.</w:t>
      </w:r>
    </w:p>
    <w:p w:rsidR="00826FCC" w:rsidRPr="00826FCC" w:rsidRDefault="00826FCC" w:rsidP="00826FCC">
      <w:pPr>
        <w:suppressAutoHyphens/>
        <w:autoSpaceDE w:val="0"/>
        <w:spacing w:after="0" w:line="240" w:lineRule="auto"/>
        <w:ind w:firstLine="709"/>
        <w:jc w:val="both"/>
        <w:rPr>
          <w:rFonts w:ascii="Times New Roman" w:eastAsia="font397"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lang w:eastAsia="ru-RU"/>
        </w:rPr>
      </w:pPr>
      <w:r w:rsidRPr="00826FCC">
        <w:rPr>
          <w:rFonts w:ascii="Times New Roman" w:eastAsia="font397" w:hAnsi="Times New Roman" w:cs="Times New Roman"/>
          <w:sz w:val="28"/>
          <w:szCs w:val="28"/>
          <w:lang w:eastAsia="zh-CN"/>
        </w:rPr>
        <w:t xml:space="preserve">При проведении мониторинга реализации Программам за </w:t>
      </w:r>
      <w:r w:rsidRPr="00826FCC">
        <w:rPr>
          <w:rFonts w:ascii="Times New Roman" w:eastAsia="font397" w:hAnsi="Times New Roman" w:cs="Times New Roman"/>
          <w:sz w:val="28"/>
          <w:szCs w:val="28"/>
          <w:lang w:val="x-none" w:eastAsia="zh-CN"/>
        </w:rPr>
        <w:t>202</w:t>
      </w:r>
      <w:r w:rsidRPr="00826FCC">
        <w:rPr>
          <w:rFonts w:ascii="Times New Roman" w:eastAsia="font397" w:hAnsi="Times New Roman" w:cs="Times New Roman"/>
          <w:sz w:val="28"/>
          <w:szCs w:val="28"/>
          <w:lang w:eastAsia="zh-CN"/>
        </w:rPr>
        <w:t>3</w:t>
      </w:r>
      <w:r w:rsidRPr="00826FCC">
        <w:rPr>
          <w:rFonts w:ascii="Times New Roman" w:eastAsia="font397" w:hAnsi="Times New Roman" w:cs="Times New Roman"/>
          <w:sz w:val="28"/>
          <w:szCs w:val="28"/>
          <w:lang w:val="x-none" w:eastAsia="zh-CN"/>
        </w:rPr>
        <w:t xml:space="preserve"> год были выявлены факторы, не позволившие </w:t>
      </w:r>
      <w:r w:rsidRPr="00826FCC">
        <w:rPr>
          <w:rFonts w:ascii="Times New Roman" w:eastAsia="Times New Roman" w:hAnsi="Times New Roman" w:cs="Times New Roman"/>
          <w:sz w:val="28"/>
          <w:szCs w:val="28"/>
          <w:lang w:val="x-none" w:eastAsia="ru-RU"/>
        </w:rPr>
        <w:t xml:space="preserve">дать более полную и объективную оценку хода реализации </w:t>
      </w:r>
      <w:proofErr w:type="gramStart"/>
      <w:r w:rsidRPr="00826FCC">
        <w:rPr>
          <w:rFonts w:ascii="Times New Roman" w:eastAsia="Calibri" w:hAnsi="Times New Roman" w:cs="Times New Roman"/>
          <w:sz w:val="28"/>
          <w:szCs w:val="28"/>
          <w:lang w:val="x-none" w:eastAsia="ru-RU"/>
        </w:rPr>
        <w:t>по</w:t>
      </w:r>
      <w:proofErr w:type="gramEnd"/>
      <w:r w:rsidRPr="00826FCC">
        <w:rPr>
          <w:rFonts w:ascii="Times New Roman" w:eastAsia="Calibri" w:hAnsi="Times New Roman" w:cs="Times New Roman"/>
          <w:sz w:val="28"/>
          <w:szCs w:val="28"/>
          <w:lang w:val="x-none" w:eastAsia="ru-RU"/>
        </w:rPr>
        <w:t xml:space="preserve"> следующим </w:t>
      </w:r>
      <w:r w:rsidRPr="00826FCC">
        <w:rPr>
          <w:rFonts w:ascii="Times New Roman" w:eastAsia="Times New Roman" w:hAnsi="Times New Roman" w:cs="Times New Roman"/>
          <w:sz w:val="28"/>
          <w:szCs w:val="28"/>
          <w:lang w:val="x-none" w:eastAsia="ru-RU"/>
        </w:rPr>
        <w:t>Программ</w:t>
      </w:r>
      <w:r w:rsidRPr="00826FCC">
        <w:rPr>
          <w:rFonts w:ascii="Times New Roman" w:eastAsia="Calibri" w:hAnsi="Times New Roman" w:cs="Times New Roman"/>
          <w:sz w:val="28"/>
          <w:szCs w:val="28"/>
          <w:lang w:val="x-none" w:eastAsia="ru-RU"/>
        </w:rPr>
        <w:t>:</w:t>
      </w:r>
    </w:p>
    <w:p w:rsidR="00826FCC" w:rsidRPr="00826FCC" w:rsidRDefault="00826FCC" w:rsidP="00826FCC">
      <w:pPr>
        <w:widowControl w:val="0"/>
        <w:suppressAutoHyphens/>
        <w:autoSpaceDE w:val="0"/>
        <w:spacing w:after="0" w:line="240" w:lineRule="auto"/>
        <w:ind w:firstLine="709"/>
        <w:jc w:val="both"/>
        <w:rPr>
          <w:rFonts w:ascii="Arial" w:eastAsia="Times New Roman" w:hAnsi="Arial" w:cs="Arial"/>
          <w:sz w:val="28"/>
          <w:szCs w:val="28"/>
          <w:lang w:eastAsia="zh-CN"/>
        </w:rPr>
      </w:pPr>
      <w:r w:rsidRPr="00826FCC">
        <w:rPr>
          <w:rFonts w:ascii="Times New Roman" w:eastAsia="Times New Roman" w:hAnsi="Times New Roman" w:cs="Times New Roman"/>
          <w:sz w:val="28"/>
          <w:szCs w:val="28"/>
          <w:lang w:eastAsia="ru-RU"/>
        </w:rPr>
        <w:t xml:space="preserve">1. Ответственным исполнителем Программы «Социальное развитие» не были приняты меры по внесению изменений в Программу по результатам проведения мониторинга реализации Программ за 9 месяцев 2023 года. </w:t>
      </w:r>
      <w:proofErr w:type="gramStart"/>
      <w:r w:rsidRPr="00826FCC">
        <w:rPr>
          <w:rFonts w:ascii="Times New Roman" w:eastAsia="Times New Roman" w:hAnsi="Times New Roman" w:cs="Times New Roman"/>
          <w:sz w:val="28"/>
          <w:szCs w:val="28"/>
          <w:lang w:eastAsia="ru-RU"/>
        </w:rPr>
        <w:t>В нарушении п. 32 Порядка разработки, реализации и оценки эффективности муниципальных программ в 2023 году данная Программа не была приведена в соответствие с</w:t>
      </w:r>
      <w:r w:rsidRPr="00826FCC">
        <w:rPr>
          <w:rFonts w:ascii="Times New Roman" w:eastAsia="CourierNewPSMT" w:hAnsi="Times New Roman" w:cs="Times New Roman"/>
          <w:sz w:val="28"/>
          <w:szCs w:val="28"/>
          <w:lang w:eastAsia="zh-CN"/>
        </w:rPr>
        <w:t xml:space="preserve"> </w:t>
      </w:r>
      <w:r w:rsidRPr="00826FCC">
        <w:rPr>
          <w:rFonts w:ascii="Times New Roman" w:eastAsia="Calibri" w:hAnsi="Times New Roman" w:cs="Times New Roman"/>
          <w:sz w:val="28"/>
          <w:szCs w:val="28"/>
          <w:lang w:eastAsia="zh-CN"/>
        </w:rPr>
        <w:t>решением Совета депутатов Петровского городского округа Ставропольского края от 28 сентября 2023 г. № 88 «</w:t>
      </w:r>
      <w:r w:rsidRPr="00826FCC">
        <w:rPr>
          <w:rFonts w:ascii="Times New Roman" w:eastAsia="Times New Roman" w:hAnsi="Times New Roman" w:cs="Times New Roman"/>
          <w:sz w:val="28"/>
          <w:szCs w:val="28"/>
          <w:lang w:eastAsia="zh-CN"/>
        </w:rPr>
        <w:t>О внесении изменений в решение Совета депутатов Петровского городского округа Ставропольского края от 15 декабря 2022 года № 27 «О бюджете Петровского городского округа</w:t>
      </w:r>
      <w:proofErr w:type="gramEnd"/>
      <w:r w:rsidRPr="00826FCC">
        <w:rPr>
          <w:rFonts w:ascii="Times New Roman" w:eastAsia="Times New Roman" w:hAnsi="Times New Roman" w:cs="Times New Roman"/>
          <w:sz w:val="28"/>
          <w:szCs w:val="28"/>
          <w:lang w:eastAsia="zh-CN"/>
        </w:rPr>
        <w:t xml:space="preserve"> Ставропольского края на 2023 год и плановый период 2024 и 2025 годов</w:t>
      </w:r>
      <w:r w:rsidRPr="00826FCC">
        <w:rPr>
          <w:rFonts w:ascii="Times New Roman" w:eastAsia="Calibri" w:hAnsi="Times New Roman" w:cs="Times New Roman"/>
          <w:sz w:val="28"/>
          <w:szCs w:val="28"/>
          <w:lang w:eastAsia="zh-CN"/>
        </w:rPr>
        <w:t xml:space="preserve">». В </w:t>
      </w:r>
      <w:proofErr w:type="gramStart"/>
      <w:r w:rsidRPr="00826FCC">
        <w:rPr>
          <w:rFonts w:ascii="Times New Roman" w:eastAsia="Calibri" w:hAnsi="Times New Roman" w:cs="Times New Roman"/>
          <w:sz w:val="28"/>
          <w:szCs w:val="28"/>
          <w:lang w:eastAsia="zh-CN"/>
        </w:rPr>
        <w:t>связи</w:t>
      </w:r>
      <w:proofErr w:type="gramEnd"/>
      <w:r w:rsidRPr="00826FCC">
        <w:rPr>
          <w:rFonts w:ascii="Times New Roman" w:eastAsia="Calibri" w:hAnsi="Times New Roman" w:cs="Times New Roman"/>
          <w:sz w:val="28"/>
          <w:szCs w:val="28"/>
          <w:lang w:eastAsia="zh-CN"/>
        </w:rPr>
        <w:t xml:space="preserve"> с чем в детальном плане-графике отсутствует основное мероприятие </w:t>
      </w:r>
      <w:r w:rsidRPr="00826FCC">
        <w:rPr>
          <w:rFonts w:ascii="Times New Roman" w:eastAsia="Times New Roman" w:hAnsi="Times New Roman" w:cs="Times New Roman"/>
          <w:sz w:val="28"/>
          <w:szCs w:val="28"/>
          <w:lang w:eastAsia="ru-RU"/>
        </w:rPr>
        <w:t>«Реализация инициативных проектов на территории Петровского городского округа Ставропольского края за счет средств местного бюджета», в рамках которого реализован инициативный проект «</w:t>
      </w:r>
      <w:r w:rsidRPr="00826FCC">
        <w:rPr>
          <w:rFonts w:ascii="Times New Roman" w:eastAsia="Times New Roman" w:hAnsi="Times New Roman" w:cs="Times New Roman"/>
          <w:sz w:val="28"/>
          <w:szCs w:val="28"/>
          <w:lang w:eastAsia="zh-CN"/>
        </w:rPr>
        <w:t>Благоустройство территории, прилегающей к спортивному залу села Благодатное».</w:t>
      </w: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Times New Roman" w:hAnsi="Times New Roman" w:cs="Times New Roman"/>
          <w:sz w:val="28"/>
          <w:szCs w:val="28"/>
          <w:lang w:eastAsia="ru-RU"/>
        </w:rPr>
        <w:t>2. В нарушении п. 33 Порядка разработки, реализации и оценки эффективности муниципальных программ</w:t>
      </w:r>
      <w:r w:rsidRPr="00826FCC">
        <w:rPr>
          <w:rFonts w:ascii="Times New Roman" w:eastAsia="Calibri" w:hAnsi="Times New Roman" w:cs="Times New Roman"/>
          <w:sz w:val="28"/>
          <w:szCs w:val="28"/>
          <w:lang w:eastAsia="ru-RU"/>
        </w:rPr>
        <w:t xml:space="preserve"> не соблюдены сроки внесения </w:t>
      </w:r>
      <w:r w:rsidRPr="00826FCC">
        <w:rPr>
          <w:rFonts w:ascii="Times New Roman" w:eastAsia="Calibri" w:hAnsi="Times New Roman" w:cs="Times New Roman"/>
          <w:sz w:val="28"/>
          <w:szCs w:val="28"/>
          <w:lang w:eastAsia="ru-RU"/>
        </w:rPr>
        <w:lastRenderedPageBreak/>
        <w:t xml:space="preserve">изменений в Программу </w:t>
      </w:r>
      <w:r w:rsidRPr="00826FCC">
        <w:rPr>
          <w:rFonts w:ascii="Times New Roman" w:eastAsia="Times New Roman" w:hAnsi="Times New Roman" w:cs="Times New Roman"/>
          <w:sz w:val="28"/>
          <w:szCs w:val="28"/>
          <w:lang w:eastAsia="ru-RU"/>
        </w:rPr>
        <w:t>«</w:t>
      </w:r>
      <w:r w:rsidRPr="00826FCC">
        <w:rPr>
          <w:rFonts w:ascii="Times New Roman" w:eastAsia="Times New Roman" w:hAnsi="Times New Roman" w:cs="Times New Roman"/>
          <w:sz w:val="28"/>
          <w:szCs w:val="28"/>
          <w:lang w:eastAsia="zh-CN"/>
        </w:rPr>
        <w:t>Развитие транспортной системы и обеспечение безопасности дорожного движения</w:t>
      </w:r>
      <w:r w:rsidRPr="00826FCC">
        <w:rPr>
          <w:rFonts w:ascii="Times New Roman" w:eastAsia="CourierNewPSMT" w:hAnsi="Times New Roman" w:cs="Times New Roman"/>
          <w:sz w:val="28"/>
          <w:szCs w:val="28"/>
          <w:lang w:eastAsia="zh-CN"/>
        </w:rPr>
        <w:t xml:space="preserve">». </w:t>
      </w:r>
      <w:proofErr w:type="gramStart"/>
      <w:r w:rsidRPr="00826FCC">
        <w:rPr>
          <w:rFonts w:ascii="Times New Roman" w:eastAsia="CourierNewPSMT" w:hAnsi="Times New Roman" w:cs="Times New Roman"/>
          <w:sz w:val="28"/>
          <w:szCs w:val="28"/>
          <w:lang w:eastAsia="zh-CN"/>
        </w:rPr>
        <w:t xml:space="preserve">В соответствии с </w:t>
      </w:r>
      <w:r w:rsidRPr="00826FCC">
        <w:rPr>
          <w:rFonts w:ascii="Times New Roman" w:eastAsia="Calibri" w:hAnsi="Times New Roman" w:cs="Times New Roman"/>
          <w:sz w:val="28"/>
          <w:szCs w:val="28"/>
          <w:lang w:eastAsia="zh-CN"/>
        </w:rPr>
        <w:t>решением Совета депутатов Петровского городского округа Ставропольского края от 27 июля 2023 г. № 62 «</w:t>
      </w:r>
      <w:r w:rsidRPr="00826FCC">
        <w:rPr>
          <w:rFonts w:ascii="Times New Roman" w:eastAsia="Times New Roman" w:hAnsi="Times New Roman" w:cs="Times New Roman"/>
          <w:sz w:val="28"/>
          <w:szCs w:val="28"/>
          <w:lang w:eastAsia="zh-CN"/>
        </w:rPr>
        <w:t>О внесении изменений в решение Совета депутатов Петровского городского округа Ставропольского края от 15 декабря 2022 года № 27 «О бюджете Петровского городского округа Ставропольского края на 2023 год и плановый период 2024 и 2025 годов</w:t>
      </w:r>
      <w:r w:rsidRPr="00826FCC">
        <w:rPr>
          <w:rFonts w:ascii="Times New Roman" w:eastAsia="Calibri" w:hAnsi="Times New Roman" w:cs="Times New Roman"/>
          <w:sz w:val="28"/>
          <w:szCs w:val="28"/>
          <w:lang w:eastAsia="zh-CN"/>
        </w:rPr>
        <w:t>» в вышеуказанную программу было включено новое основное мероприятие</w:t>
      </w:r>
      <w:proofErr w:type="gramEnd"/>
      <w:r w:rsidRPr="00826FCC">
        <w:rPr>
          <w:rFonts w:ascii="Times New Roman" w:eastAsia="Calibri" w:hAnsi="Times New Roman" w:cs="Times New Roman"/>
          <w:sz w:val="28"/>
          <w:szCs w:val="28"/>
          <w:lang w:eastAsia="zh-CN"/>
        </w:rPr>
        <w:t xml:space="preserve"> «Реконструкция объектов, находящихся в муниципальной собственности». Изменения были внесены постановлением администрации от 26.12.2023 № 2287. </w:t>
      </w: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lang w:eastAsia="ru-RU"/>
        </w:rPr>
      </w:pPr>
      <w:r w:rsidRPr="00826FCC">
        <w:rPr>
          <w:rFonts w:ascii="Times New Roman" w:eastAsia="Calibri" w:hAnsi="Times New Roman" w:cs="Times New Roman"/>
          <w:sz w:val="28"/>
          <w:szCs w:val="28"/>
          <w:lang w:eastAsia="ru-RU"/>
        </w:rPr>
        <w:t>3. В детальных планах-графиках реализации Программ отражены не все контрольные события, по которым предусмотрено финансирование:</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libri" w:hAnsi="Times New Roman" w:cs="Times New Roman"/>
          <w:sz w:val="28"/>
          <w:szCs w:val="28"/>
          <w:lang w:eastAsia="ru-RU"/>
        </w:rPr>
        <w:t xml:space="preserve">3.1. </w:t>
      </w:r>
      <w:proofErr w:type="gramStart"/>
      <w:r w:rsidRPr="00826FCC">
        <w:rPr>
          <w:rFonts w:ascii="Times New Roman" w:eastAsia="Calibri" w:hAnsi="Times New Roman" w:cs="Times New Roman"/>
          <w:sz w:val="28"/>
          <w:szCs w:val="28"/>
          <w:lang w:eastAsia="ru-RU"/>
        </w:rPr>
        <w:t>По Программе «Культура Петровского городского округа Ставропольского края» по основному мероприятию «</w:t>
      </w:r>
      <w:r w:rsidRPr="00826FCC">
        <w:rPr>
          <w:rFonts w:ascii="Times New Roman" w:eastAsia="Times New Roman" w:hAnsi="Times New Roman" w:cs="Times New Roman"/>
          <w:color w:val="000000"/>
          <w:sz w:val="28"/>
          <w:szCs w:val="28"/>
          <w:lang w:eastAsia="zh-CN"/>
        </w:rPr>
        <w:t>Осуществление библиотечного, библиографического и информационного обслуживания населения округа» не предусмотрено контрольное событие «</w:t>
      </w:r>
      <w:r w:rsidRPr="00826FCC">
        <w:rPr>
          <w:rFonts w:ascii="Times New Roman" w:eastAsia="Times New Roman" w:hAnsi="Times New Roman" w:cs="Times New Roman"/>
          <w:color w:val="000000"/>
          <w:sz w:val="28"/>
          <w:szCs w:val="28"/>
          <w:shd w:val="clear" w:color="auto" w:fill="FFFFFF"/>
          <w:lang w:eastAsia="zh-CN"/>
        </w:rPr>
        <w:t xml:space="preserve">Капитальный ремонт кровли здания Гофицкого филиала №2», а вместе с тем </w:t>
      </w:r>
      <w:r w:rsidRPr="00826FCC">
        <w:rPr>
          <w:rFonts w:ascii="Times New Roman" w:eastAsia="Times New Roman" w:hAnsi="Times New Roman" w:cs="Times New Roman"/>
          <w:sz w:val="28"/>
          <w:szCs w:val="28"/>
          <w:lang w:eastAsia="zh-CN"/>
        </w:rPr>
        <w:t xml:space="preserve">работы по муниципальному контракту </w:t>
      </w:r>
      <w:r w:rsidRPr="00826FCC">
        <w:rPr>
          <w:rFonts w:ascii="Times New Roman" w:eastAsia="Times New Roman" w:hAnsi="Times New Roman" w:cs="Times New Roman"/>
          <w:color w:val="000000"/>
          <w:sz w:val="28"/>
          <w:szCs w:val="28"/>
          <w:lang w:eastAsia="zh-CN"/>
        </w:rPr>
        <w:t>№ 0121600005623000051 «</w:t>
      </w:r>
      <w:r w:rsidRPr="00826FCC">
        <w:rPr>
          <w:rFonts w:ascii="Times New Roman" w:eastAsia="Times New Roman" w:hAnsi="Times New Roman" w:cs="Times New Roman"/>
          <w:color w:val="000000"/>
          <w:sz w:val="28"/>
          <w:szCs w:val="28"/>
          <w:shd w:val="clear" w:color="auto" w:fill="FFFFFF"/>
          <w:lang w:eastAsia="zh-CN"/>
        </w:rPr>
        <w:t xml:space="preserve">Капитальный ремонт кровли здания Гофицкого филиала №2» </w:t>
      </w:r>
      <w:r w:rsidRPr="00826FCC">
        <w:rPr>
          <w:rFonts w:ascii="Times New Roman" w:eastAsia="Times New Roman" w:hAnsi="Times New Roman" w:cs="Times New Roman"/>
          <w:sz w:val="28"/>
          <w:szCs w:val="28"/>
          <w:lang w:eastAsia="zh-CN"/>
        </w:rPr>
        <w:t xml:space="preserve">были выполнены с нарушением условий контракта и </w:t>
      </w:r>
      <w:r w:rsidRPr="00826FCC">
        <w:rPr>
          <w:rFonts w:ascii="Times New Roman" w:eastAsia="Times New Roman" w:hAnsi="Times New Roman" w:cs="Times New Roman"/>
          <w:color w:val="000000"/>
          <w:sz w:val="28"/>
          <w:szCs w:val="28"/>
          <w:shd w:val="clear" w:color="auto" w:fill="FFFFFF"/>
          <w:lang w:eastAsia="zh-CN"/>
        </w:rPr>
        <w:t>оплата не производилось, в связи с претензиями</w:t>
      </w:r>
      <w:proofErr w:type="gramEnd"/>
      <w:r w:rsidRPr="00826FCC">
        <w:rPr>
          <w:rFonts w:ascii="Times New Roman" w:eastAsia="Times New Roman" w:hAnsi="Times New Roman" w:cs="Times New Roman"/>
          <w:color w:val="000000"/>
          <w:sz w:val="28"/>
          <w:szCs w:val="28"/>
          <w:shd w:val="clear" w:color="auto" w:fill="FFFFFF"/>
          <w:lang w:eastAsia="zh-CN"/>
        </w:rPr>
        <w:t xml:space="preserve">, </w:t>
      </w:r>
      <w:proofErr w:type="gramStart"/>
      <w:r w:rsidRPr="00826FCC">
        <w:rPr>
          <w:rFonts w:ascii="Times New Roman" w:eastAsia="Times New Roman" w:hAnsi="Times New Roman" w:cs="Times New Roman"/>
          <w:color w:val="000000"/>
          <w:sz w:val="28"/>
          <w:szCs w:val="28"/>
          <w:shd w:val="clear" w:color="auto" w:fill="FFFFFF"/>
          <w:lang w:eastAsia="zh-CN"/>
        </w:rPr>
        <w:t>предъявленными</w:t>
      </w:r>
      <w:proofErr w:type="gramEnd"/>
      <w:r w:rsidRPr="00826FCC">
        <w:rPr>
          <w:rFonts w:ascii="Times New Roman" w:eastAsia="Times New Roman" w:hAnsi="Times New Roman" w:cs="Times New Roman"/>
          <w:color w:val="000000"/>
          <w:sz w:val="28"/>
          <w:szCs w:val="28"/>
          <w:shd w:val="clear" w:color="auto" w:fill="FFFFFF"/>
          <w:lang w:eastAsia="zh-CN"/>
        </w:rPr>
        <w:t xml:space="preserve"> поставщику.</w:t>
      </w:r>
      <w:r w:rsidRPr="00826FCC">
        <w:rPr>
          <w:rFonts w:ascii="Times New Roman" w:eastAsia="Times New Roman" w:hAnsi="Times New Roman" w:cs="Times New Roman"/>
          <w:sz w:val="28"/>
          <w:szCs w:val="28"/>
          <w:lang w:eastAsia="zh-CN"/>
        </w:rPr>
        <w:t xml:space="preserve"> Спорные вопросы не были разрешены путем переговоров, в настоящее время разногласия разрешаются в Арбитражном суде Ставропольского края.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3.2. По Программе «Развитие градостроительства, строительства и архитектуры» по основному мероприятию </w:t>
      </w:r>
      <w:r w:rsidRPr="00826FCC">
        <w:rPr>
          <w:rFonts w:ascii="Times New Roman" w:eastAsia="Times New Roman" w:hAnsi="Times New Roman" w:cs="Times New Roman"/>
          <w:b/>
          <w:sz w:val="28"/>
          <w:szCs w:val="28"/>
          <w:lang w:eastAsia="zh-CN"/>
        </w:rPr>
        <w:t>«</w:t>
      </w:r>
      <w:r w:rsidRPr="00826FCC">
        <w:rPr>
          <w:rFonts w:ascii="Times New Roman" w:eastAsia="Times New Roman" w:hAnsi="Times New Roman" w:cs="Times New Roman"/>
          <w:sz w:val="28"/>
          <w:szCs w:val="28"/>
          <w:lang w:eastAsia="zh-CN"/>
        </w:rPr>
        <w:t xml:space="preserve">Осуществление в округе отдельных функций в области градостроительства» </w:t>
      </w:r>
      <w:r w:rsidRPr="00826FCC">
        <w:rPr>
          <w:rFonts w:ascii="Times New Roman" w:eastAsia="Times New Roman" w:hAnsi="Times New Roman" w:cs="Times New Roman"/>
          <w:color w:val="000000"/>
          <w:sz w:val="28"/>
          <w:szCs w:val="28"/>
          <w:lang w:eastAsia="zh-CN"/>
        </w:rPr>
        <w:t>не предусмотрено контрольное событие «</w:t>
      </w:r>
      <w:r w:rsidRPr="00826FCC">
        <w:rPr>
          <w:rFonts w:ascii="Times New Roman" w:eastAsia="Times New Roman" w:hAnsi="Times New Roman" w:cs="Times New Roman"/>
          <w:sz w:val="28"/>
          <w:szCs w:val="28"/>
          <w:lang w:eastAsia="zh-CN"/>
        </w:rPr>
        <w:t xml:space="preserve">Выполнение работ по разработке проектно-сметной документации </w:t>
      </w:r>
      <w:r w:rsidRPr="00826FCC">
        <w:rPr>
          <w:rFonts w:ascii="Times New Roman" w:eastAsia="Times New Roman" w:hAnsi="Times New Roman" w:cs="Times New Roman"/>
          <w:color w:val="000000"/>
          <w:sz w:val="28"/>
          <w:szCs w:val="28"/>
          <w:shd w:val="clear" w:color="auto" w:fill="FFFFFF"/>
          <w:lang w:eastAsia="zh-CN"/>
        </w:rPr>
        <w:t xml:space="preserve">на строительство многоквартирного дома». </w:t>
      </w:r>
      <w:r w:rsidRPr="00826FCC">
        <w:rPr>
          <w:rFonts w:ascii="Times New Roman" w:eastAsia="Times New Roman" w:hAnsi="Times New Roman" w:cs="Times New Roman"/>
          <w:sz w:val="28"/>
          <w:szCs w:val="28"/>
          <w:lang w:eastAsia="zh-CN"/>
        </w:rPr>
        <w:t>В связи со срывом подрядчиком сроков исполнения</w:t>
      </w:r>
      <w:r w:rsidRPr="00826FCC">
        <w:rPr>
          <w:rFonts w:ascii="Times New Roman" w:eastAsia="Times New Roman" w:hAnsi="Times New Roman" w:cs="Times New Roman"/>
          <w:color w:val="C00000"/>
          <w:sz w:val="28"/>
          <w:szCs w:val="28"/>
          <w:lang w:val="x-none" w:eastAsia="ar-SA"/>
        </w:rPr>
        <w:t xml:space="preserve"> </w:t>
      </w:r>
      <w:r w:rsidRPr="00826FCC">
        <w:rPr>
          <w:rFonts w:ascii="Times New Roman" w:eastAsia="Times New Roman" w:hAnsi="Times New Roman" w:cs="Times New Roman"/>
          <w:sz w:val="28"/>
          <w:szCs w:val="28"/>
          <w:lang w:eastAsia="zh-CN"/>
        </w:rPr>
        <w:t xml:space="preserve">муниципального контракта                           № 0121600005622000179 от 26.12.2022 на выполнение работ по разработке проектно-сметной документации </w:t>
      </w:r>
      <w:r w:rsidRPr="00826FCC">
        <w:rPr>
          <w:rFonts w:ascii="Times New Roman" w:eastAsia="Times New Roman" w:hAnsi="Times New Roman" w:cs="Times New Roman"/>
          <w:color w:val="000000"/>
          <w:sz w:val="28"/>
          <w:szCs w:val="28"/>
          <w:shd w:val="clear" w:color="auto" w:fill="FFFFFF"/>
          <w:lang w:eastAsia="zh-CN"/>
        </w:rPr>
        <w:t xml:space="preserve">на строительство многоквартирного дома, </w:t>
      </w:r>
      <w:r w:rsidRPr="00826FCC">
        <w:rPr>
          <w:rFonts w:ascii="Times New Roman" w:eastAsia="Times New Roman" w:hAnsi="Times New Roman" w:cs="Times New Roman"/>
          <w:sz w:val="28"/>
          <w:szCs w:val="28"/>
          <w:lang w:eastAsia="zh-CN"/>
        </w:rPr>
        <w:t>остались неосвоенными бюджетные средства в размере 1811111,11 рублей.</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3.3. По Программе «Управление имуществом» изменения вносились дважды в 2023 году, одно из них (постановлением администрации от 17.10.2023 № 1670) затронуло характеристику основного мероприятия «Обеспечение приватизации и перепрофилирование объектов недвижимого муниципального имущества (передача неиспользуемых пустующих объектов)», однако в детальный план-график реализации программы изменения в течение 2023 года не вносились.</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26FCC">
        <w:rPr>
          <w:rFonts w:ascii="Times New Roman" w:eastAsia="Times New Roman" w:hAnsi="Times New Roman" w:cs="Times New Roman"/>
          <w:sz w:val="28"/>
          <w:szCs w:val="28"/>
          <w:lang w:eastAsia="zh-CN"/>
        </w:rPr>
        <w:t xml:space="preserve">4. По Программе </w:t>
      </w:r>
      <w:r w:rsidRPr="00826FCC">
        <w:rPr>
          <w:rFonts w:ascii="Times New Roman" w:eastAsia="Times New Roman" w:hAnsi="Times New Roman" w:cs="Times New Roman"/>
          <w:sz w:val="28"/>
          <w:szCs w:val="28"/>
          <w:lang w:val="x-none" w:eastAsia="ru-RU"/>
        </w:rPr>
        <w:t>«Развитие жилищно-коммунального хозяйства»</w:t>
      </w:r>
      <w:r w:rsidRPr="00826FCC">
        <w:rPr>
          <w:rFonts w:ascii="Times New Roman" w:eastAsia="Times New Roman" w:hAnsi="Times New Roman" w:cs="Times New Roman"/>
          <w:sz w:val="28"/>
          <w:szCs w:val="28"/>
          <w:lang w:eastAsia="ru-RU"/>
        </w:rPr>
        <w:t xml:space="preserve"> не учтены значения показателя «</w:t>
      </w:r>
      <w:r w:rsidRPr="00826FCC">
        <w:rPr>
          <w:rFonts w:ascii="Times New Roman" w:eastAsia="Times New Roman" w:hAnsi="Times New Roman" w:cs="Times New Roman"/>
          <w:sz w:val="28"/>
          <w:szCs w:val="28"/>
          <w:lang w:eastAsia="zh-CN"/>
        </w:rPr>
        <w:t>Количество мест (площадок) накопления твердых коммунальных отходов, оборудованных контейнерами для раздельного накопления твердых коммунальных отходов (нарастающим итогом с 2021 года)»</w:t>
      </w:r>
      <w:r w:rsidRPr="00826FCC">
        <w:rPr>
          <w:rFonts w:ascii="Times New Roman" w:eastAsia="Times New Roman" w:hAnsi="Times New Roman" w:cs="Times New Roman"/>
          <w:sz w:val="28"/>
          <w:szCs w:val="28"/>
          <w:lang w:eastAsia="ru-RU"/>
        </w:rPr>
        <w:t xml:space="preserve"> достигнутые в 2022 году. Данный показатель </w:t>
      </w:r>
      <w:r w:rsidRPr="00826FCC">
        <w:rPr>
          <w:rFonts w:ascii="Times New Roman" w:eastAsia="Times New Roman" w:hAnsi="Times New Roman" w:cs="Times New Roman"/>
          <w:sz w:val="28"/>
          <w:szCs w:val="28"/>
          <w:lang w:eastAsia="ru-RU"/>
        </w:rPr>
        <w:lastRenderedPageBreak/>
        <w:t>превышает плановые значения 2023 года почти в 3 раза и составляет 82 единицы при плане 28 единиц.</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color w:val="1C1C1C"/>
          <w:sz w:val="28"/>
          <w:szCs w:val="28"/>
          <w:lang w:eastAsia="zh-CN"/>
        </w:rPr>
      </w:pPr>
      <w:r w:rsidRPr="00826FCC">
        <w:rPr>
          <w:rFonts w:ascii="Times New Roman" w:eastAsia="Times New Roman" w:hAnsi="Times New Roman" w:cs="Times New Roman"/>
          <w:sz w:val="28"/>
          <w:szCs w:val="28"/>
          <w:lang w:eastAsia="ru-RU"/>
        </w:rPr>
        <w:t xml:space="preserve">5. По Программе </w:t>
      </w:r>
      <w:r w:rsidRPr="00826FCC">
        <w:rPr>
          <w:rFonts w:ascii="Times New Roman" w:eastAsia="Times New Roman" w:hAnsi="Times New Roman" w:cs="Times New Roman"/>
          <w:sz w:val="28"/>
          <w:szCs w:val="28"/>
          <w:lang w:eastAsia="zh-CN"/>
        </w:rPr>
        <w:t>«Межнациональные отношения, профилактика правонарушений, терроризма и поддержка казачества»</w:t>
      </w:r>
      <w:r w:rsidRPr="00826FCC">
        <w:rPr>
          <w:rFonts w:ascii="Times New Roman" w:eastAsia="Times New Roman" w:hAnsi="Times New Roman" w:cs="Times New Roman"/>
          <w:sz w:val="28"/>
          <w:szCs w:val="28"/>
          <w:lang w:eastAsia="ru-RU"/>
        </w:rPr>
        <w:t xml:space="preserve"> </w:t>
      </w:r>
      <w:r w:rsidRPr="00826FCC">
        <w:rPr>
          <w:rFonts w:ascii="Times New Roman" w:eastAsia="Times New Roman" w:hAnsi="Times New Roman" w:cs="Times New Roman"/>
          <w:color w:val="1C1C1C"/>
          <w:sz w:val="28"/>
          <w:szCs w:val="28"/>
          <w:lang w:eastAsia="zh-CN"/>
        </w:rPr>
        <w:t xml:space="preserve">нет строгого разграничения межу профилактическими мероприятиями и мероприятиями по информированию граждан, в </w:t>
      </w:r>
      <w:proofErr w:type="gramStart"/>
      <w:r w:rsidRPr="00826FCC">
        <w:rPr>
          <w:rFonts w:ascii="Times New Roman" w:eastAsia="Times New Roman" w:hAnsi="Times New Roman" w:cs="Times New Roman"/>
          <w:color w:val="1C1C1C"/>
          <w:sz w:val="28"/>
          <w:szCs w:val="28"/>
          <w:lang w:eastAsia="zh-CN"/>
        </w:rPr>
        <w:t>связи</w:t>
      </w:r>
      <w:proofErr w:type="gramEnd"/>
      <w:r w:rsidRPr="00826FCC">
        <w:rPr>
          <w:rFonts w:ascii="Times New Roman" w:eastAsia="Times New Roman" w:hAnsi="Times New Roman" w:cs="Times New Roman"/>
          <w:color w:val="1C1C1C"/>
          <w:sz w:val="28"/>
          <w:szCs w:val="28"/>
          <w:lang w:eastAsia="zh-CN"/>
        </w:rPr>
        <w:t xml:space="preserve"> с чем информации по исполнению основных мероприятий и контрольных событий удваивается.</w:t>
      </w: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lang w:eastAsia="ru-RU"/>
        </w:rPr>
      </w:pPr>
      <w:r w:rsidRPr="00826FCC">
        <w:rPr>
          <w:rFonts w:ascii="Times New Roman" w:eastAsia="Times New Roman" w:hAnsi="Times New Roman" w:cs="Times New Roman"/>
          <w:color w:val="1C1C1C"/>
          <w:sz w:val="28"/>
          <w:szCs w:val="28"/>
          <w:lang w:eastAsia="zh-CN"/>
        </w:rPr>
        <w:t>6. В ходе мониторинга исполнения Программ выявлены некорректные значения показателей и индикаторов</w:t>
      </w:r>
      <w:r w:rsidRPr="00826FCC">
        <w:rPr>
          <w:rFonts w:ascii="Times New Roman" w:eastAsia="Times New Roman" w:hAnsi="Times New Roman" w:cs="Times New Roman"/>
          <w:sz w:val="28"/>
          <w:szCs w:val="28"/>
          <w:lang w:eastAsia="zh-CN"/>
        </w:rPr>
        <w:t>,</w:t>
      </w:r>
      <w:r w:rsidRPr="00826FCC">
        <w:rPr>
          <w:rFonts w:ascii="Times New Roman" w:eastAsia="Calibri" w:hAnsi="Times New Roman" w:cs="Times New Roman"/>
          <w:sz w:val="28"/>
          <w:szCs w:val="28"/>
          <w:lang w:val="x-none" w:eastAsia="ru-RU"/>
        </w:rPr>
        <w:t xml:space="preserve"> характеризующи</w:t>
      </w:r>
      <w:r w:rsidRPr="00826FCC">
        <w:rPr>
          <w:rFonts w:ascii="Times New Roman" w:eastAsia="Calibri" w:hAnsi="Times New Roman" w:cs="Times New Roman"/>
          <w:sz w:val="28"/>
          <w:szCs w:val="28"/>
          <w:lang w:eastAsia="ru-RU"/>
        </w:rPr>
        <w:t xml:space="preserve">х </w:t>
      </w:r>
      <w:r w:rsidRPr="00826FCC">
        <w:rPr>
          <w:rFonts w:ascii="Times New Roman" w:eastAsia="Calibri" w:hAnsi="Times New Roman" w:cs="Times New Roman"/>
          <w:sz w:val="28"/>
          <w:szCs w:val="28"/>
          <w:lang w:val="x-none" w:eastAsia="ru-RU"/>
        </w:rPr>
        <w:t>выполнение условий предоставления субсидии бюджету</w:t>
      </w:r>
      <w:r w:rsidRPr="00826FCC">
        <w:rPr>
          <w:rFonts w:ascii="Times New Roman" w:eastAsia="Calibri" w:hAnsi="Times New Roman" w:cs="Times New Roman"/>
          <w:sz w:val="28"/>
          <w:szCs w:val="28"/>
          <w:lang w:eastAsia="ru-RU"/>
        </w:rPr>
        <w:t xml:space="preserve"> городского округа</w:t>
      </w:r>
      <w:r w:rsidRPr="00826FCC">
        <w:rPr>
          <w:rFonts w:ascii="Times New Roman" w:eastAsia="Calibri" w:hAnsi="Times New Roman" w:cs="Times New Roman"/>
          <w:sz w:val="28"/>
          <w:szCs w:val="28"/>
          <w:lang w:val="x-none" w:eastAsia="ru-RU"/>
        </w:rPr>
        <w:t xml:space="preserve"> из краевого бюджета в целях </w:t>
      </w:r>
      <w:proofErr w:type="spellStart"/>
      <w:r w:rsidRPr="00826FCC">
        <w:rPr>
          <w:rFonts w:ascii="Times New Roman" w:eastAsia="Calibri" w:hAnsi="Times New Roman" w:cs="Times New Roman"/>
          <w:sz w:val="28"/>
          <w:szCs w:val="28"/>
          <w:lang w:val="x-none" w:eastAsia="ru-RU"/>
        </w:rPr>
        <w:t>софинансирования</w:t>
      </w:r>
      <w:proofErr w:type="spellEnd"/>
      <w:r w:rsidRPr="00826FCC">
        <w:rPr>
          <w:rFonts w:ascii="Times New Roman" w:eastAsia="Calibri" w:hAnsi="Times New Roman" w:cs="Times New Roman"/>
          <w:sz w:val="28"/>
          <w:szCs w:val="28"/>
          <w:lang w:val="x-none" w:eastAsia="ru-RU"/>
        </w:rPr>
        <w:t xml:space="preserve"> мероприятий</w:t>
      </w:r>
      <w:r w:rsidRPr="00826FCC">
        <w:rPr>
          <w:rFonts w:ascii="Times New Roman" w:eastAsia="Calibri" w:hAnsi="Times New Roman" w:cs="Times New Roman"/>
          <w:sz w:val="28"/>
          <w:szCs w:val="28"/>
          <w:lang w:eastAsia="ru-RU"/>
        </w:rPr>
        <w:t xml:space="preserve">, плановые значения которых равнялись нулю. </w:t>
      </w: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lang w:eastAsia="ru-RU"/>
        </w:rPr>
      </w:pPr>
      <w:r w:rsidRPr="00826FCC">
        <w:rPr>
          <w:rFonts w:ascii="Times New Roman" w:eastAsia="Calibri" w:hAnsi="Times New Roman" w:cs="Times New Roman"/>
          <w:sz w:val="28"/>
          <w:szCs w:val="28"/>
          <w:lang w:eastAsia="ru-RU"/>
        </w:rPr>
        <w:t>По Программе «Развитие образования» таких показателей 4:</w:t>
      </w: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капитального ремонта зданий и сооружений муниципальных общеобразовательных организаций»;</w:t>
      </w:r>
      <w:proofErr w:type="gramEnd"/>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работ по благоустройству территории муниципальных общеобразовательных организаций»;</w:t>
      </w:r>
      <w:proofErr w:type="gramEnd"/>
    </w:p>
    <w:p w:rsidR="00826FCC" w:rsidRPr="00826FCC" w:rsidRDefault="00826FCC" w:rsidP="00826FCC">
      <w:pPr>
        <w:widowControl w:val="0"/>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организациях, расположенных в сельской местности, условий для занятий физической культурой и спортом»;</w:t>
      </w:r>
      <w:proofErr w:type="gramEnd"/>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обновление материально технической базы для занятий физической культурой и спортом в рамках предоставления субсидии </w:t>
      </w:r>
      <w:r w:rsidRPr="00826FCC">
        <w:rPr>
          <w:rFonts w:ascii="Times New Roman" w:eastAsia="Times New Roman" w:hAnsi="Times New Roman" w:cs="Times New Roman"/>
          <w:sz w:val="28"/>
          <w:szCs w:val="28"/>
          <w:lang w:eastAsia="zh-CN"/>
        </w:rPr>
        <w:t>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roofErr w:type="gramEnd"/>
    </w:p>
    <w:p w:rsidR="00826FCC" w:rsidRPr="00826FCC" w:rsidRDefault="00826FCC" w:rsidP="00826FCC">
      <w:pPr>
        <w:widowControl w:val="0"/>
        <w:suppressAutoHyphens/>
        <w:spacing w:after="0" w:line="240" w:lineRule="auto"/>
        <w:ind w:firstLine="709"/>
        <w:jc w:val="both"/>
        <w:rPr>
          <w:rFonts w:ascii="Times New Roman" w:eastAsia="CourierNewPSMT" w:hAnsi="Times New Roman" w:cs="Times New Roman"/>
          <w:sz w:val="28"/>
          <w:szCs w:val="28"/>
          <w:lang w:eastAsia="zh-CN"/>
        </w:rPr>
      </w:pPr>
      <w:r w:rsidRPr="00826FCC">
        <w:rPr>
          <w:rFonts w:ascii="Times New Roman" w:eastAsia="Calibri" w:hAnsi="Times New Roman" w:cs="Times New Roman"/>
          <w:sz w:val="28"/>
          <w:szCs w:val="28"/>
          <w:lang w:eastAsia="zh-CN"/>
        </w:rPr>
        <w:t xml:space="preserve">По Программе </w:t>
      </w:r>
      <w:r w:rsidRPr="00826FCC">
        <w:rPr>
          <w:rFonts w:ascii="Times New Roman" w:eastAsia="Times New Roman" w:hAnsi="Times New Roman" w:cs="Times New Roman"/>
          <w:sz w:val="28"/>
          <w:szCs w:val="28"/>
          <w:lang w:eastAsia="ru-RU"/>
        </w:rPr>
        <w:t>«</w:t>
      </w:r>
      <w:r w:rsidRPr="00826FCC">
        <w:rPr>
          <w:rFonts w:ascii="Times New Roman" w:eastAsia="Times New Roman" w:hAnsi="Times New Roman" w:cs="Times New Roman"/>
          <w:sz w:val="28"/>
          <w:szCs w:val="28"/>
          <w:lang w:eastAsia="zh-CN"/>
        </w:rPr>
        <w:t>Развитие транспортной системы и обеспечение безопасности дорожного движения</w:t>
      </w:r>
      <w:r w:rsidRPr="00826FCC">
        <w:rPr>
          <w:rFonts w:ascii="Times New Roman" w:eastAsia="CourierNewPSMT" w:hAnsi="Times New Roman" w:cs="Times New Roman"/>
          <w:sz w:val="28"/>
          <w:szCs w:val="28"/>
          <w:lang w:eastAsia="zh-CN"/>
        </w:rPr>
        <w:t>» - 2 индикатора:</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w:t>
      </w:r>
      <w:r w:rsidRPr="00826FCC">
        <w:rPr>
          <w:rFonts w:ascii="Times New Roman" w:eastAsia="Times New Roman" w:hAnsi="Times New Roman" w:cs="Times New Roman"/>
          <w:sz w:val="28"/>
          <w:szCs w:val="28"/>
          <w:lang w:eastAsia="zh-CN"/>
        </w:rPr>
        <w:lastRenderedPageBreak/>
        <w:t>Ставропольского края»;</w:t>
      </w:r>
      <w:proofErr w:type="gramEnd"/>
    </w:p>
    <w:p w:rsidR="00826FCC" w:rsidRPr="00826FCC" w:rsidRDefault="00826FCC" w:rsidP="00826FCC">
      <w:pPr>
        <w:widowControl w:val="0"/>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w:t>
      </w:r>
      <w:proofErr w:type="gramEnd"/>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По Программе </w:t>
      </w:r>
      <w:r w:rsidRPr="00826FCC">
        <w:rPr>
          <w:rFonts w:ascii="Times New Roman" w:eastAsia="Calibri" w:hAnsi="Times New Roman" w:cs="Times New Roman"/>
          <w:b/>
          <w:sz w:val="28"/>
          <w:szCs w:val="28"/>
          <w:lang w:eastAsia="zh-CN"/>
        </w:rPr>
        <w:t>«</w:t>
      </w:r>
      <w:r w:rsidRPr="00826FCC">
        <w:rPr>
          <w:rFonts w:ascii="Times New Roman" w:eastAsia="Calibri" w:hAnsi="Times New Roman" w:cs="Times New Roman"/>
          <w:sz w:val="28"/>
          <w:szCs w:val="28"/>
          <w:lang w:eastAsia="zh-CN"/>
        </w:rPr>
        <w:t xml:space="preserve">Формирование современной городской среды» -1 индикатор: </w:t>
      </w:r>
      <w:proofErr w:type="gramStart"/>
      <w:r w:rsidRPr="00826FCC">
        <w:rPr>
          <w:rFonts w:ascii="Times New Roman" w:eastAsia="Calibri"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проектов по благоустройству дворовых и общественных территорий».</w:t>
      </w:r>
      <w:proofErr w:type="gramEnd"/>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По Программе «Социальное развитие» - 1 индикатор: </w:t>
      </w:r>
      <w:proofErr w:type="gramStart"/>
      <w:r w:rsidRPr="00826FCC">
        <w:rPr>
          <w:rFonts w:ascii="Times New Roman" w:eastAsia="Calibri"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w:t>
      </w:r>
      <w:proofErr w:type="gramEnd"/>
    </w:p>
    <w:p w:rsidR="00826FCC" w:rsidRPr="00826FCC" w:rsidRDefault="00826FCC" w:rsidP="00826FCC">
      <w:pPr>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p>
    <w:p w:rsidR="00826FCC" w:rsidRDefault="00826FCC" w:rsidP="00826FCC">
      <w:pPr>
        <w:shd w:val="clear" w:color="auto" w:fill="FFFFFF"/>
        <w:suppressAutoHyphens/>
        <w:spacing w:after="0" w:line="240" w:lineRule="auto"/>
        <w:jc w:val="both"/>
        <w:rPr>
          <w:rFonts w:ascii="Times New Roman" w:eastAsia="Times New Roman" w:hAnsi="Times New Roman" w:cs="Times New Roman"/>
          <w:b/>
          <w:sz w:val="28"/>
          <w:szCs w:val="28"/>
          <w:lang w:eastAsia="zh-CN"/>
        </w:rPr>
      </w:pPr>
      <w:r w:rsidRPr="00826FCC">
        <w:rPr>
          <w:rFonts w:ascii="Times New Roman" w:eastAsia="Times New Roman" w:hAnsi="Times New Roman" w:cs="Times New Roman"/>
          <w:b/>
          <w:sz w:val="28"/>
          <w:szCs w:val="28"/>
          <w:lang w:eastAsia="zh-CN"/>
        </w:rPr>
        <w:t>5. Оценка эффективности реализации Программ.</w:t>
      </w:r>
    </w:p>
    <w:p w:rsidR="004C265E" w:rsidRPr="00826FCC" w:rsidRDefault="004C265E" w:rsidP="00826FCC">
      <w:pPr>
        <w:shd w:val="clear" w:color="auto" w:fill="FFFFFF"/>
        <w:suppressAutoHyphens/>
        <w:spacing w:after="0" w:line="240" w:lineRule="auto"/>
        <w:jc w:val="both"/>
        <w:rPr>
          <w:rFonts w:ascii="Times New Roman" w:eastAsia="Times New Roman" w:hAnsi="Times New Roman" w:cs="Times New Roman"/>
          <w:b/>
          <w:sz w:val="28"/>
          <w:szCs w:val="28"/>
          <w:lang w:eastAsia="zh-CN"/>
        </w:rPr>
      </w:pPr>
    </w:p>
    <w:p w:rsidR="00826FCC" w:rsidRPr="00826FCC" w:rsidRDefault="00826FCC" w:rsidP="00826FCC">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826FCC">
        <w:rPr>
          <w:rFonts w:ascii="Times New Roman" w:eastAsia="Times New Roman" w:hAnsi="Times New Roman" w:cs="Times New Roman"/>
          <w:sz w:val="28"/>
          <w:szCs w:val="28"/>
          <w:lang w:eastAsia="zh-CN"/>
        </w:rPr>
        <w:t xml:space="preserve">В соответствии с постановлением администрации от 11.04.2018 г.    </w:t>
      </w:r>
      <w:r w:rsidR="004C265E">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sz w:val="28"/>
          <w:szCs w:val="28"/>
          <w:lang w:eastAsia="zh-CN"/>
        </w:rPr>
        <w:t xml:space="preserve"> № 528 «Об утверждении Порядка </w:t>
      </w:r>
      <w:r w:rsidRPr="00826FCC">
        <w:rPr>
          <w:rFonts w:ascii="Times New Roman" w:eastAsia="Times New Roman" w:hAnsi="Times New Roman" w:cs="Times New Roman"/>
          <w:sz w:val="28"/>
          <w:szCs w:val="28"/>
          <w:lang w:eastAsia="ru-RU"/>
        </w:rPr>
        <w:t xml:space="preserve"> разработки, реализации и оценки эффективности муниципальных программ </w:t>
      </w:r>
      <w:r w:rsidRPr="00826FCC">
        <w:rPr>
          <w:rFonts w:ascii="Times New Roman" w:eastAsia="Times New Roman" w:hAnsi="Times New Roman" w:cs="Times New Roman"/>
          <w:sz w:val="28"/>
          <w:szCs w:val="28"/>
          <w:lang w:eastAsia="zh-CN"/>
        </w:rPr>
        <w:t xml:space="preserve">Петровского муниципального округа Ставропольского края» (в редакции от 10.01.2024 г. № 03), постановлением администрации от 27.02.2019 г. № 445 «Об утверждении Методики оценки эффективности реализации муниципальных программ Петровского городского округа Ставропольского края» (в редакции от 21.04.2021 г. № 632), </w:t>
      </w:r>
      <w:r w:rsidRPr="00826FCC">
        <w:rPr>
          <w:rFonts w:ascii="Times New Roman" w:eastAsia="Times New Roman" w:hAnsi="Times New Roman" w:cs="Times New Roman"/>
          <w:sz w:val="28"/>
          <w:szCs w:val="28"/>
          <w:lang w:eastAsia="ru-RU"/>
        </w:rPr>
        <w:t>на основе сведений ответственных исполнителей</w:t>
      </w:r>
      <w:proofErr w:type="gramEnd"/>
      <w:r w:rsidRPr="00826FCC">
        <w:rPr>
          <w:rFonts w:ascii="Times New Roman" w:eastAsia="Times New Roman" w:hAnsi="Times New Roman" w:cs="Times New Roman"/>
          <w:sz w:val="28"/>
          <w:szCs w:val="28"/>
          <w:lang w:eastAsia="ru-RU"/>
        </w:rPr>
        <w:t xml:space="preserve"> Программ, представленных в установленном порядке по итогам реализации в отчетном году действующих Программ и информации о кассовом исполнении бюджета городского округа за отчетный год, финансовым управлением края проведена оценка эффективности реализации муниципальных программ за 2023 год.</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В ходе оценки эффективности реализации </w:t>
      </w:r>
      <w:r w:rsidRPr="00826FCC">
        <w:rPr>
          <w:rFonts w:ascii="Times New Roman" w:eastAsia="Times New Roman" w:hAnsi="Times New Roman" w:cs="Times New Roman"/>
          <w:sz w:val="28"/>
          <w:szCs w:val="28"/>
          <w:lang w:eastAsia="ru-RU"/>
        </w:rPr>
        <w:t>П</w:t>
      </w:r>
      <w:r w:rsidRPr="00826FCC">
        <w:rPr>
          <w:rFonts w:ascii="Times New Roman" w:eastAsia="Times New Roman" w:hAnsi="Times New Roman" w:cs="Times New Roman"/>
          <w:sz w:val="28"/>
          <w:szCs w:val="28"/>
          <w:lang w:eastAsia="zh-CN"/>
        </w:rPr>
        <w:t>рограмм проведен анализ:</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26FCC">
        <w:rPr>
          <w:rFonts w:ascii="Times New Roman" w:eastAsia="Times New Roman" w:hAnsi="Times New Roman" w:cs="Times New Roman"/>
          <w:sz w:val="28"/>
          <w:szCs w:val="28"/>
          <w:lang w:eastAsia="zh-CN"/>
        </w:rPr>
        <w:t xml:space="preserve">степени </w:t>
      </w:r>
      <w:r w:rsidRPr="00826FCC">
        <w:rPr>
          <w:rFonts w:ascii="Times New Roman" w:eastAsia="Calibri" w:hAnsi="Times New Roman" w:cs="Times New Roman"/>
          <w:sz w:val="28"/>
          <w:szCs w:val="28"/>
          <w:lang w:eastAsia="ru-RU"/>
        </w:rPr>
        <w:t xml:space="preserve">достижения целей </w:t>
      </w:r>
      <w:r w:rsidRPr="00826FCC">
        <w:rPr>
          <w:rFonts w:ascii="Times New Roman" w:eastAsia="Times New Roman" w:hAnsi="Times New Roman" w:cs="Times New Roman"/>
          <w:sz w:val="28"/>
          <w:szCs w:val="28"/>
          <w:lang w:eastAsia="ru-RU"/>
        </w:rPr>
        <w:t>П</w:t>
      </w:r>
      <w:r w:rsidRPr="00826FCC">
        <w:rPr>
          <w:rFonts w:ascii="Times New Roman" w:eastAsia="Calibri" w:hAnsi="Times New Roman" w:cs="Times New Roman"/>
          <w:sz w:val="28"/>
          <w:szCs w:val="28"/>
          <w:lang w:eastAsia="ru-RU"/>
        </w:rPr>
        <w:t xml:space="preserve">рограмм (решения задач подпрограмм) с учетом весовых коэффициентов; </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26FCC">
        <w:rPr>
          <w:rFonts w:ascii="Times New Roman" w:eastAsia="Calibri" w:hAnsi="Times New Roman" w:cs="Times New Roman"/>
          <w:sz w:val="28"/>
          <w:szCs w:val="28"/>
          <w:lang w:eastAsia="ru-RU"/>
        </w:rPr>
        <w:t xml:space="preserve">степени соответствия </w:t>
      </w:r>
      <w:r w:rsidRPr="00826FCC">
        <w:rPr>
          <w:rFonts w:ascii="Times New Roman" w:eastAsia="Calibri" w:hAnsi="Times New Roman" w:cs="Times New Roman"/>
          <w:sz w:val="28"/>
          <w:szCs w:val="28"/>
          <w:lang w:eastAsia="zh-CN"/>
        </w:rPr>
        <w:t xml:space="preserve">запланированного объема расходов на реализацию </w:t>
      </w:r>
      <w:r w:rsidRPr="00826FCC">
        <w:rPr>
          <w:rFonts w:ascii="Times New Roman" w:eastAsia="Times New Roman" w:hAnsi="Times New Roman" w:cs="Times New Roman"/>
          <w:sz w:val="28"/>
          <w:szCs w:val="28"/>
          <w:lang w:eastAsia="ru-RU"/>
        </w:rPr>
        <w:t>П</w:t>
      </w:r>
      <w:r w:rsidRPr="00826FCC">
        <w:rPr>
          <w:rFonts w:ascii="Times New Roman" w:eastAsia="Calibri" w:hAnsi="Times New Roman" w:cs="Times New Roman"/>
          <w:sz w:val="28"/>
          <w:szCs w:val="28"/>
          <w:lang w:eastAsia="ru-RU"/>
        </w:rPr>
        <w:t>рограмм</w:t>
      </w:r>
      <w:r w:rsidRPr="00826FCC">
        <w:rPr>
          <w:rFonts w:ascii="Times New Roman" w:eastAsia="Calibri" w:hAnsi="Times New Roman" w:cs="Times New Roman"/>
          <w:sz w:val="28"/>
          <w:szCs w:val="28"/>
          <w:lang w:eastAsia="zh-CN"/>
        </w:rPr>
        <w:t xml:space="preserve"> к кассовым и фактическим расходам </w:t>
      </w:r>
      <w:r w:rsidRPr="00826FCC">
        <w:rPr>
          <w:rFonts w:ascii="Times New Roman" w:eastAsia="Calibri" w:hAnsi="Times New Roman" w:cs="Times New Roman"/>
          <w:sz w:val="28"/>
          <w:szCs w:val="28"/>
          <w:lang w:eastAsia="ru-RU"/>
        </w:rPr>
        <w:t>за счет всех источников финансового обеспечения;</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26FCC">
        <w:rPr>
          <w:rFonts w:ascii="Times New Roman" w:eastAsia="Calibri" w:hAnsi="Times New Roman" w:cs="Times New Roman"/>
          <w:sz w:val="28"/>
          <w:szCs w:val="28"/>
          <w:lang w:eastAsia="ru-RU"/>
        </w:rPr>
        <w:t xml:space="preserve">степени выполнения контрольных событий основных мероприятий   подпрограмм </w:t>
      </w:r>
      <w:r w:rsidRPr="00826FCC">
        <w:rPr>
          <w:rFonts w:ascii="Times New Roman" w:eastAsia="Times New Roman" w:hAnsi="Times New Roman" w:cs="Times New Roman"/>
          <w:sz w:val="28"/>
          <w:szCs w:val="28"/>
          <w:lang w:eastAsia="ru-RU"/>
        </w:rPr>
        <w:t>муниципальных</w:t>
      </w:r>
      <w:r w:rsidRPr="00826FCC">
        <w:rPr>
          <w:rFonts w:ascii="Times New Roman" w:eastAsia="Calibri" w:hAnsi="Times New Roman" w:cs="Times New Roman"/>
          <w:sz w:val="28"/>
          <w:szCs w:val="28"/>
          <w:lang w:eastAsia="ru-RU"/>
        </w:rPr>
        <w:t xml:space="preserve"> программ, определяющей качество управления </w:t>
      </w:r>
      <w:r w:rsidRPr="00826FCC">
        <w:rPr>
          <w:rFonts w:ascii="Times New Roman" w:eastAsia="Times New Roman" w:hAnsi="Times New Roman" w:cs="Times New Roman"/>
          <w:sz w:val="28"/>
          <w:szCs w:val="28"/>
          <w:lang w:eastAsia="ru-RU"/>
        </w:rPr>
        <w:t>муниципальными</w:t>
      </w:r>
      <w:r w:rsidRPr="00826FCC">
        <w:rPr>
          <w:rFonts w:ascii="Times New Roman" w:eastAsia="Calibri" w:hAnsi="Times New Roman" w:cs="Times New Roman"/>
          <w:sz w:val="28"/>
          <w:szCs w:val="28"/>
          <w:lang w:eastAsia="ru-RU"/>
        </w:rPr>
        <w:t xml:space="preserve"> программами.</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6FCC">
        <w:rPr>
          <w:rFonts w:ascii="Times New Roman" w:eastAsia="Calibri" w:hAnsi="Times New Roman" w:cs="Times New Roman"/>
          <w:sz w:val="28"/>
          <w:szCs w:val="28"/>
          <w:lang w:eastAsia="zh-CN"/>
        </w:rPr>
        <w:lastRenderedPageBreak/>
        <w:t xml:space="preserve">По каждому индикатору достижения цели муниципальной программы и показателю решения задачи подпрограммы определена оценка результативности </w:t>
      </w:r>
      <w:r w:rsidRPr="00826FCC">
        <w:rPr>
          <w:rFonts w:ascii="Times New Roman" w:eastAsia="Times New Roman" w:hAnsi="Times New Roman" w:cs="Times New Roman"/>
          <w:sz w:val="28"/>
          <w:szCs w:val="28"/>
          <w:lang w:eastAsia="ru-RU"/>
        </w:rPr>
        <w:t xml:space="preserve">достижения планового значения индикатора (показателя). Исходя из определенных оценок </w:t>
      </w:r>
      <w:r w:rsidRPr="00826FCC">
        <w:rPr>
          <w:rFonts w:ascii="Times New Roman" w:eastAsia="Calibri" w:hAnsi="Times New Roman" w:cs="Times New Roman"/>
          <w:sz w:val="28"/>
          <w:szCs w:val="28"/>
          <w:lang w:eastAsia="zh-CN"/>
        </w:rPr>
        <w:t xml:space="preserve">результативности </w:t>
      </w:r>
      <w:r w:rsidRPr="00826FCC">
        <w:rPr>
          <w:rFonts w:ascii="Times New Roman" w:eastAsia="Times New Roman" w:hAnsi="Times New Roman" w:cs="Times New Roman"/>
          <w:sz w:val="28"/>
          <w:szCs w:val="28"/>
          <w:lang w:eastAsia="ru-RU"/>
        </w:rPr>
        <w:t xml:space="preserve">достижения плановых значений индикаторов (показателей) по каждой цели программы и задаче ее подпрограмм выявлена степень достижения цели (степень решения задачи). По каждой муниципальной программе и ее подпрограмме просчитаны средние степени достижения целей и решения задач с учетом весовых коэффициентов, показатели качества управления муниципальной программой, определена оценка эффективности реализации муниципальной программы. </w:t>
      </w:r>
    </w:p>
    <w:p w:rsidR="00826FCC" w:rsidRPr="00826FCC" w:rsidRDefault="00826FCC" w:rsidP="00826FCC">
      <w:pPr>
        <w:shd w:val="clear" w:color="auto" w:fill="FFFFFF"/>
        <w:tabs>
          <w:tab w:val="left" w:pos="709"/>
        </w:tabs>
        <w:suppressAutoHyphens/>
        <w:autoSpaceDE w:val="0"/>
        <w:spacing w:after="0" w:line="240" w:lineRule="auto"/>
        <w:ind w:firstLine="709"/>
        <w:jc w:val="both"/>
        <w:rPr>
          <w:rFonts w:ascii="Times New Roman" w:eastAsia="Calibri" w:hAnsi="Times New Roman" w:cs="Times New Roman"/>
          <w:sz w:val="28"/>
          <w:szCs w:val="28"/>
          <w:lang w:eastAsia="ru-RU" w:bidi="ne-NP"/>
        </w:rPr>
      </w:pPr>
      <w:r w:rsidRPr="00826FCC">
        <w:rPr>
          <w:rFonts w:ascii="Times New Roman" w:eastAsia="Calibri" w:hAnsi="Times New Roman" w:cs="Times New Roman"/>
          <w:bCs/>
          <w:sz w:val="28"/>
          <w:szCs w:val="28"/>
          <w:lang w:eastAsia="zh-CN" w:bidi="ne-NP"/>
        </w:rPr>
        <w:t>В отчетном периоде запланировано выполнение 150 основных</w:t>
      </w:r>
      <w:r w:rsidRPr="00826FCC">
        <w:rPr>
          <w:rFonts w:ascii="Times New Roman" w:eastAsia="Calibri" w:hAnsi="Times New Roman" w:cs="Times New Roman"/>
          <w:b/>
          <w:bCs/>
          <w:sz w:val="28"/>
          <w:szCs w:val="28"/>
          <w:lang w:eastAsia="zh-CN" w:bidi="ne-NP"/>
        </w:rPr>
        <w:t xml:space="preserve"> </w:t>
      </w:r>
      <w:r w:rsidRPr="00826FCC">
        <w:rPr>
          <w:rFonts w:ascii="Times New Roman" w:eastAsia="Calibri" w:hAnsi="Times New Roman" w:cs="Times New Roman"/>
          <w:bCs/>
          <w:sz w:val="28"/>
          <w:szCs w:val="28"/>
          <w:lang w:eastAsia="zh-CN" w:bidi="ne-NP"/>
        </w:rPr>
        <w:t xml:space="preserve">мероприятий муниципальных программ и 577 контрольных событий, направленных на достижение </w:t>
      </w:r>
      <w:r w:rsidRPr="00826FCC">
        <w:rPr>
          <w:rFonts w:ascii="Times New Roman" w:eastAsia="Calibri" w:hAnsi="Times New Roman" w:cs="Times New Roman"/>
          <w:sz w:val="28"/>
          <w:szCs w:val="28"/>
          <w:lang w:eastAsia="ru-RU" w:bidi="ne-NP"/>
        </w:rPr>
        <w:t>71 индикатора достижения целей муниципальных программ и 171 показателя решения задач подпрограмм муниципальных программ.</w:t>
      </w:r>
    </w:p>
    <w:p w:rsidR="00826FCC" w:rsidRPr="00826FCC" w:rsidRDefault="00826FCC" w:rsidP="00826FCC">
      <w:pPr>
        <w:shd w:val="clear" w:color="auto" w:fill="FFFFFF"/>
        <w:tabs>
          <w:tab w:val="left" w:pos="709"/>
        </w:tabs>
        <w:suppressAutoHyphens/>
        <w:autoSpaceDE w:val="0"/>
        <w:spacing w:after="0" w:line="240" w:lineRule="auto"/>
        <w:ind w:firstLine="709"/>
        <w:jc w:val="both"/>
        <w:rPr>
          <w:rFonts w:ascii="Times New Roman" w:eastAsia="Calibri" w:hAnsi="Times New Roman" w:cs="Times New Roman"/>
          <w:sz w:val="28"/>
          <w:szCs w:val="28"/>
          <w:lang w:eastAsia="zh-CN" w:bidi="ne-NP"/>
        </w:rPr>
      </w:pPr>
      <w:r w:rsidRPr="00826FCC">
        <w:rPr>
          <w:rFonts w:ascii="Times New Roman" w:eastAsia="Calibri" w:hAnsi="Times New Roman" w:cs="Times New Roman"/>
          <w:sz w:val="28"/>
          <w:szCs w:val="28"/>
          <w:lang w:eastAsia="zh-CN" w:bidi="ne-NP"/>
        </w:rPr>
        <w:t xml:space="preserve">Большинство показателей Программ </w:t>
      </w:r>
      <w:proofErr w:type="gramStart"/>
      <w:r w:rsidRPr="00826FCC">
        <w:rPr>
          <w:rFonts w:ascii="Times New Roman" w:eastAsia="Calibri" w:hAnsi="Times New Roman" w:cs="Times New Roman"/>
          <w:sz w:val="28"/>
          <w:szCs w:val="28"/>
          <w:lang w:eastAsia="zh-CN" w:bidi="ne-NP"/>
        </w:rPr>
        <w:t>выполнены</w:t>
      </w:r>
      <w:proofErr w:type="gramEnd"/>
      <w:r w:rsidRPr="00826FCC">
        <w:rPr>
          <w:rFonts w:ascii="Times New Roman" w:eastAsia="Calibri" w:hAnsi="Times New Roman" w:cs="Times New Roman"/>
          <w:sz w:val="28"/>
          <w:szCs w:val="28"/>
          <w:lang w:eastAsia="zh-CN" w:bidi="ne-NP"/>
        </w:rPr>
        <w:t xml:space="preserve">. Запланированные результаты их реализации достигнуты и дали ожидаемые результаты. </w:t>
      </w:r>
      <w:r w:rsidRPr="00826FCC">
        <w:rPr>
          <w:rFonts w:ascii="Times New Roman" w:eastAsia="Calibri" w:hAnsi="Times New Roman" w:cs="Times New Roman"/>
          <w:bCs/>
          <w:sz w:val="28"/>
          <w:szCs w:val="28"/>
          <w:lang w:eastAsia="zh-CN" w:bidi="ne-NP"/>
        </w:rPr>
        <w:t>Полностью выполнены 142</w:t>
      </w:r>
      <w:r w:rsidRPr="00826FCC">
        <w:rPr>
          <w:rFonts w:ascii="Times New Roman" w:eastAsia="Calibri" w:hAnsi="Times New Roman" w:cs="Times New Roman"/>
          <w:b/>
          <w:bCs/>
          <w:sz w:val="28"/>
          <w:szCs w:val="28"/>
          <w:lang w:eastAsia="zh-CN" w:bidi="ne-NP"/>
        </w:rPr>
        <w:t xml:space="preserve"> </w:t>
      </w:r>
      <w:proofErr w:type="gramStart"/>
      <w:r w:rsidRPr="00826FCC">
        <w:rPr>
          <w:rFonts w:ascii="Times New Roman" w:eastAsia="Calibri" w:hAnsi="Times New Roman" w:cs="Times New Roman"/>
          <w:bCs/>
          <w:sz w:val="28"/>
          <w:szCs w:val="28"/>
          <w:lang w:eastAsia="zh-CN" w:bidi="ne-NP"/>
        </w:rPr>
        <w:t>основных</w:t>
      </w:r>
      <w:proofErr w:type="gramEnd"/>
      <w:r w:rsidRPr="00826FCC">
        <w:rPr>
          <w:rFonts w:ascii="Times New Roman" w:eastAsia="Calibri" w:hAnsi="Times New Roman" w:cs="Times New Roman"/>
          <w:bCs/>
          <w:sz w:val="28"/>
          <w:szCs w:val="28"/>
          <w:lang w:eastAsia="zh-CN" w:bidi="ne-NP"/>
        </w:rPr>
        <w:t xml:space="preserve"> мероприятия, не в полном объёме выполнено 5.  </w:t>
      </w:r>
      <w:proofErr w:type="gramStart"/>
      <w:r w:rsidRPr="00826FCC">
        <w:rPr>
          <w:rFonts w:ascii="Times New Roman" w:eastAsia="Calibri" w:hAnsi="Times New Roman" w:cs="Times New Roman"/>
          <w:sz w:val="28"/>
          <w:szCs w:val="28"/>
          <w:lang w:eastAsia="zh-CN" w:bidi="ne-NP"/>
        </w:rPr>
        <w:t>Из 577 контрольных событий в полном объёме   выполнено 571, не в полном 4.</w:t>
      </w:r>
      <w:proofErr w:type="gramEnd"/>
      <w:r w:rsidRPr="00826FCC">
        <w:rPr>
          <w:rFonts w:ascii="Times New Roman" w:eastAsia="Calibri" w:hAnsi="Times New Roman" w:cs="Times New Roman"/>
          <w:sz w:val="28"/>
          <w:szCs w:val="28"/>
          <w:lang w:eastAsia="zh-CN" w:bidi="ne-NP"/>
        </w:rPr>
        <w:t xml:space="preserve"> Показатель управления качеством составил </w:t>
      </w:r>
      <w:r w:rsidRPr="00826FCC">
        <w:rPr>
          <w:rFonts w:ascii="Times New Roman" w:eastAsia="Calibri" w:hAnsi="Times New Roman" w:cs="Times New Roman"/>
          <w:bCs/>
          <w:sz w:val="28"/>
          <w:szCs w:val="28"/>
          <w:lang w:eastAsia="zh-CN" w:bidi="ne-NP"/>
        </w:rPr>
        <w:t>95,38%. Плановые значения достигнуты по 62</w:t>
      </w:r>
      <w:r w:rsidRPr="00826FCC">
        <w:rPr>
          <w:rFonts w:ascii="Times New Roman" w:eastAsia="Calibri" w:hAnsi="Times New Roman" w:cs="Times New Roman"/>
          <w:b/>
          <w:bCs/>
          <w:sz w:val="28"/>
          <w:szCs w:val="28"/>
          <w:lang w:eastAsia="zh-CN" w:bidi="ne-NP"/>
        </w:rPr>
        <w:t xml:space="preserve"> </w:t>
      </w:r>
      <w:r w:rsidRPr="00826FCC">
        <w:rPr>
          <w:rFonts w:ascii="Times New Roman" w:eastAsia="Calibri" w:hAnsi="Times New Roman" w:cs="Times New Roman"/>
          <w:bCs/>
          <w:sz w:val="28"/>
          <w:szCs w:val="28"/>
          <w:lang w:eastAsia="zh-CN" w:bidi="ne-NP"/>
        </w:rPr>
        <w:t xml:space="preserve">индикаторам </w:t>
      </w:r>
      <w:r w:rsidRPr="00826FCC">
        <w:rPr>
          <w:rFonts w:ascii="Times New Roman" w:eastAsia="Calibri" w:hAnsi="Times New Roman" w:cs="Times New Roman"/>
          <w:sz w:val="28"/>
          <w:szCs w:val="28"/>
          <w:lang w:eastAsia="ru-RU" w:bidi="ne-NP"/>
        </w:rPr>
        <w:t xml:space="preserve">достижения целей </w:t>
      </w:r>
      <w:r w:rsidRPr="00826FCC">
        <w:rPr>
          <w:rFonts w:ascii="Times New Roman" w:eastAsia="Calibri" w:hAnsi="Times New Roman" w:cs="Times New Roman"/>
          <w:sz w:val="28"/>
          <w:szCs w:val="28"/>
          <w:lang w:eastAsia="zh-CN" w:bidi="ne-NP"/>
        </w:rPr>
        <w:t xml:space="preserve">(97,05%) и 156 показателям решения </w:t>
      </w:r>
      <w:r w:rsidRPr="00826FCC">
        <w:rPr>
          <w:rFonts w:ascii="Times New Roman" w:eastAsia="Calibri" w:hAnsi="Times New Roman" w:cs="Times New Roman"/>
          <w:sz w:val="28"/>
          <w:szCs w:val="28"/>
          <w:lang w:eastAsia="ru-RU" w:bidi="ne-NP"/>
        </w:rPr>
        <w:t>задач (95,03%)</w:t>
      </w:r>
      <w:r w:rsidRPr="00826FCC">
        <w:rPr>
          <w:rFonts w:ascii="Times New Roman" w:eastAsia="Calibri" w:hAnsi="Times New Roman" w:cs="Times New Roman"/>
          <w:sz w:val="28"/>
          <w:szCs w:val="28"/>
          <w:lang w:eastAsia="zh-CN" w:bidi="ne-NP"/>
        </w:rPr>
        <w:t xml:space="preserve">.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По 3 основным мероприятиям и 6 контрольным событиям муниципальные услуги не были оказаны или не дали ожидаемых результатов. </w:t>
      </w:r>
    </w:p>
    <w:p w:rsidR="00826FCC" w:rsidRPr="00826FCC" w:rsidRDefault="00826FCC" w:rsidP="00826FCC">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Сравнительный анализ </w:t>
      </w:r>
      <w:proofErr w:type="gramStart"/>
      <w:r w:rsidRPr="00826FCC">
        <w:rPr>
          <w:rFonts w:ascii="Times New Roman" w:eastAsia="Times New Roman" w:hAnsi="Times New Roman" w:cs="Times New Roman"/>
          <w:sz w:val="28"/>
          <w:szCs w:val="28"/>
          <w:lang w:eastAsia="zh-CN"/>
        </w:rPr>
        <w:t>показателей оценки эффективности реализации муниципальных программ</w:t>
      </w:r>
      <w:proofErr w:type="gramEnd"/>
      <w:r w:rsidRPr="00826FCC">
        <w:rPr>
          <w:rFonts w:ascii="Times New Roman" w:eastAsia="Times New Roman" w:hAnsi="Times New Roman" w:cs="Times New Roman"/>
          <w:sz w:val="28"/>
          <w:szCs w:val="28"/>
          <w:lang w:eastAsia="zh-CN"/>
        </w:rPr>
        <w:t xml:space="preserve"> за отчетный 2023 год и предшествующий 2022 год свидетельствует об отрицательной динамике в достижении целей и решении задач, установленных в Программах.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Основными причинами невыполнения контрольных событий является отсутствие финансирования из краевого бюджета, отсутствие заявок на участие в конкурсах и аукционах, невыполнение контрактных обязательств подрядчиками.</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вышеперечисленных причинах невыполнения контрольных событий не выявлена прямая связь их невыполнения с недобросовестным исполнением должностных обязанностей ответственными исполнителями или соисполнителями муниципальных программ.</w:t>
      </w:r>
    </w:p>
    <w:p w:rsidR="00826FCC" w:rsidRPr="00826FCC" w:rsidRDefault="00826FCC" w:rsidP="00826FCC">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26FCC">
        <w:rPr>
          <w:rFonts w:ascii="Times New Roman" w:eastAsia="Times New Roman" w:hAnsi="Times New Roman" w:cs="Times New Roman"/>
          <w:sz w:val="28"/>
          <w:szCs w:val="28"/>
          <w:lang w:eastAsia="zh-CN"/>
        </w:rPr>
        <w:t>Оценку кассового исполнения расходов местного бюджета</w:t>
      </w:r>
      <w:r w:rsidRPr="00826FCC">
        <w:rPr>
          <w:rFonts w:ascii="Times New Roman" w:eastAsia="Times New Roman" w:hAnsi="Times New Roman" w:cs="Times New Roman"/>
          <w:sz w:val="28"/>
          <w:szCs w:val="28"/>
          <w:lang w:eastAsia="ru-RU"/>
        </w:rPr>
        <w:t xml:space="preserve"> выше среднего уровня</w:t>
      </w:r>
      <w:r w:rsidRPr="00826FCC">
        <w:rPr>
          <w:rFonts w:ascii="Times New Roman" w:eastAsia="Times New Roman" w:hAnsi="Times New Roman" w:cs="Times New Roman"/>
          <w:sz w:val="28"/>
          <w:szCs w:val="28"/>
          <w:lang w:eastAsia="zh-CN"/>
        </w:rPr>
        <w:t xml:space="preserve"> получили</w:t>
      </w:r>
      <w:r w:rsidRPr="00826FCC">
        <w:rPr>
          <w:rFonts w:ascii="Times New Roman" w:eastAsia="Times New Roman" w:hAnsi="Times New Roman" w:cs="Times New Roman"/>
          <w:sz w:val="28"/>
          <w:szCs w:val="28"/>
          <w:lang w:eastAsia="ru-RU"/>
        </w:rPr>
        <w:t xml:space="preserve"> 8 муниципальных программ, значительно ниже среднего уровня произведены расходы при реализации муниципальных программ «</w:t>
      </w:r>
      <w:r w:rsidRPr="00826FCC">
        <w:rPr>
          <w:rFonts w:ascii="Times New Roman" w:eastAsia="Times New Roman" w:hAnsi="Times New Roman" w:cs="Times New Roman"/>
          <w:sz w:val="28"/>
          <w:szCs w:val="28"/>
          <w:lang w:eastAsia="zh-CN"/>
        </w:rPr>
        <w:t>Формирование современной городской среды</w:t>
      </w:r>
      <w:r w:rsidRPr="00826FCC">
        <w:rPr>
          <w:rFonts w:ascii="Times New Roman" w:eastAsia="Times New Roman" w:hAnsi="Times New Roman" w:cs="Times New Roman"/>
          <w:sz w:val="28"/>
          <w:szCs w:val="28"/>
          <w:lang w:eastAsia="ru-RU"/>
        </w:rPr>
        <w:t>» (6,31%), «</w:t>
      </w:r>
      <w:r w:rsidRPr="00826FCC">
        <w:rPr>
          <w:rFonts w:ascii="Times New Roman" w:eastAsia="Times New Roman" w:hAnsi="Times New Roman" w:cs="Times New Roman"/>
          <w:sz w:val="28"/>
          <w:szCs w:val="28"/>
          <w:lang w:eastAsia="zh-CN"/>
        </w:rPr>
        <w:t>Развитие градостроительства, строительства и архитектуры</w:t>
      </w:r>
      <w:r w:rsidRPr="00826FCC">
        <w:rPr>
          <w:rFonts w:ascii="Times New Roman" w:eastAsia="Times New Roman" w:hAnsi="Times New Roman" w:cs="Times New Roman"/>
          <w:sz w:val="28"/>
          <w:szCs w:val="28"/>
          <w:lang w:eastAsia="ru-RU"/>
        </w:rPr>
        <w:t xml:space="preserve">» (60,00%). </w:t>
      </w:r>
    </w:p>
    <w:p w:rsidR="00826FCC" w:rsidRPr="00826FCC" w:rsidRDefault="00826FCC" w:rsidP="00826FCC">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lastRenderedPageBreak/>
        <w:t>Из 14 муниципальных программ 8 получили оценку «выше плановой», 4 муниципальных программ получили оценку «плановая», 2 муниципальные программы по итогам работы в 2023 году признаны «не эффективными».</w:t>
      </w:r>
    </w:p>
    <w:p w:rsidR="00826FCC" w:rsidRPr="00826FCC" w:rsidRDefault="00826FCC" w:rsidP="00826FCC">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Улучшили свои результаты следующие муниципальные программы:</w:t>
      </w:r>
    </w:p>
    <w:p w:rsidR="00826FCC" w:rsidRPr="00826FCC" w:rsidRDefault="00826FCC" w:rsidP="00826FCC">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жилищно-коммунального хозяйства» – оценка эффективности за 2022 год имела значение «плановая», за 2023 год показатель достиг значения «выше плановой»;</w:t>
      </w:r>
    </w:p>
    <w:p w:rsidR="00826FCC" w:rsidRPr="00826FCC" w:rsidRDefault="00826FCC" w:rsidP="00826FCC">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«Социальное развитие» – оценка эффективности улучшена со значения «плановая» за 2022 год до значения «выше плановой» за 2023.</w:t>
      </w:r>
      <w:proofErr w:type="gramEnd"/>
    </w:p>
    <w:p w:rsidR="00826FCC" w:rsidRPr="00826FCC" w:rsidRDefault="00826FCC" w:rsidP="00826FCC">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Однако несколько муниципальных программ ухудшили свои результаты:</w:t>
      </w:r>
    </w:p>
    <w:p w:rsidR="00826FCC" w:rsidRPr="00826FCC" w:rsidRDefault="00826FCC" w:rsidP="00826FCC">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«Межнациональные отношения, профилактика правонарушений, терроризма и поддержка казачества» – оценка эффективности за 2022 год имела значение «выше плановой», а за 2023 год оценена как «плановая»; </w:t>
      </w:r>
    </w:p>
    <w:p w:rsidR="00826FCC" w:rsidRPr="00826FCC" w:rsidRDefault="00826FCC" w:rsidP="00826FCC">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«Развитие сельского хозяйства» – оценка эффективности за 2022 год имела значение «выше плановой», а за 2023 год оценена как «плановая»;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 «Развитие образования» – оценка эффективности за 2022 год имела значение «выше плановой», а за 2023 год оценена как «плановая»;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«Управление имуществом» – оценка эффективности за 2022 год имела значение «выше плановой», а за 2023 год оценена как «плановая»; </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«Модернизация экономики и улучшение инвестиционного климата» – оценка эффективности за 2022 год имела значение «плановая», а за 2023 год оценена как «не эффективная»;</w:t>
      </w: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«Формирование современной городской среды» – оценка эффективности за 2022 год имела значение «плановая», а за 2023 год оценена как «не эффективная».</w:t>
      </w:r>
    </w:p>
    <w:p w:rsidR="00826FCC" w:rsidRPr="00826FCC" w:rsidRDefault="004C265E" w:rsidP="00826FCC">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Система целеполагания </w:t>
      </w:r>
      <w:r w:rsidR="00826FCC" w:rsidRPr="00826FCC">
        <w:rPr>
          <w:rFonts w:ascii="Times New Roman" w:eastAsia="Times New Roman" w:hAnsi="Times New Roman" w:cs="Times New Roman"/>
          <w:sz w:val="28"/>
          <w:szCs w:val="28"/>
          <w:lang w:eastAsia="zh-CN"/>
        </w:rPr>
        <w:t>муниципальных программ Петровского городского округа Ставропольского края увязана с системой целевых индикаторов и показателей решения задач муниципальных программ, которые характеризуют достижение целей муниципальных программ. По некоторым муниципальным программам наблюдается неточность значений целевых показателей, отклонение фактического объема финансирования и достигнутых значений показателей от плановых, что влечет за собой снижение результатов достижения результативности муниципальных программ.</w:t>
      </w:r>
    </w:p>
    <w:p w:rsidR="00826FCC" w:rsidRPr="00826FCC" w:rsidRDefault="00826FCC" w:rsidP="00826F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В процессе реализации муниципальных программ необходимо улучшить степень прогнозирования, обеспечить взаимосвязь между достижением показателей целевых индикаторов, результатами реализации основных мероприятий муниципальных программ с объемами финансового   обеспечения, направленного на их реализацию.</w:t>
      </w:r>
    </w:p>
    <w:p w:rsidR="00826FCC" w:rsidRPr="00826FCC" w:rsidRDefault="00826FCC" w:rsidP="00826FC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Результаты оценки эффективности реализации муниципальных       программ и степень освоения денежных сре</w:t>
      </w:r>
      <w:proofErr w:type="gramStart"/>
      <w:r w:rsidRPr="00826FCC">
        <w:rPr>
          <w:rFonts w:ascii="Times New Roman" w:eastAsia="Times New Roman" w:hAnsi="Times New Roman" w:cs="Times New Roman"/>
          <w:sz w:val="28"/>
          <w:szCs w:val="28"/>
          <w:lang w:eastAsia="zh-CN"/>
        </w:rPr>
        <w:t>дств в х</w:t>
      </w:r>
      <w:proofErr w:type="gramEnd"/>
      <w:r w:rsidRPr="00826FCC">
        <w:rPr>
          <w:rFonts w:ascii="Times New Roman" w:eastAsia="Times New Roman" w:hAnsi="Times New Roman" w:cs="Times New Roman"/>
          <w:sz w:val="28"/>
          <w:szCs w:val="28"/>
          <w:lang w:eastAsia="zh-CN"/>
        </w:rPr>
        <w:t>оде реализации муниципальных программ за 2023 год представлены в приложении 4</w:t>
      </w:r>
      <w:r w:rsidRPr="00826FCC">
        <w:rPr>
          <w:rFonts w:ascii="Times New Roman" w:eastAsia="Times New Roman" w:hAnsi="Times New Roman" w:cs="Times New Roman"/>
          <w:sz w:val="28"/>
          <w:szCs w:val="28"/>
          <w:lang w:eastAsia="ru-RU"/>
        </w:rPr>
        <w:t>.</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
          <w:sz w:val="28"/>
          <w:szCs w:val="28"/>
          <w:lang w:eastAsia="zh-CN"/>
        </w:rPr>
      </w:pPr>
    </w:p>
    <w:p w:rsidR="00826FCC" w:rsidRPr="00826FCC" w:rsidRDefault="00826FCC" w:rsidP="00826FCC">
      <w:pPr>
        <w:suppressAutoHyphens/>
        <w:autoSpaceDE w:val="0"/>
        <w:spacing w:after="0" w:line="240" w:lineRule="auto"/>
        <w:jc w:val="both"/>
        <w:rPr>
          <w:rFonts w:ascii="Times New Roman" w:eastAsia="Times New Roman" w:hAnsi="Times New Roman" w:cs="Times New Roman"/>
          <w:b/>
          <w:sz w:val="28"/>
          <w:szCs w:val="28"/>
          <w:lang w:eastAsia="zh-CN"/>
        </w:rPr>
      </w:pPr>
      <w:r w:rsidRPr="00826FCC">
        <w:rPr>
          <w:rFonts w:ascii="Times New Roman" w:eastAsia="Times New Roman" w:hAnsi="Times New Roman" w:cs="Times New Roman"/>
          <w:b/>
          <w:sz w:val="28"/>
          <w:szCs w:val="28"/>
          <w:lang w:eastAsia="zh-CN"/>
        </w:rPr>
        <w:lastRenderedPageBreak/>
        <w:t>6. Предложения об изменении форм и методов управления ходом реализации Программ, о сокращении (увеличении) финансового обеспечения Программ и (или) досрочном прекращении выполнения отдельных основных мероприятий подпрограмм Программ или Программ в целом начиная с очередного финансового года, а также о начале реализации новых основных мероприятий подпрограмм Программ.</w:t>
      </w:r>
    </w:p>
    <w:p w:rsidR="00826FCC" w:rsidRPr="00826FCC" w:rsidRDefault="00826FCC" w:rsidP="00826FCC">
      <w:pPr>
        <w:suppressAutoHyphens/>
        <w:autoSpaceDE w:val="0"/>
        <w:spacing w:after="0" w:line="240" w:lineRule="auto"/>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zh-CN"/>
        </w:rPr>
        <w:t xml:space="preserve">С </w:t>
      </w:r>
      <w:r w:rsidR="004C265E">
        <w:rPr>
          <w:rFonts w:ascii="Times New Roman" w:eastAsia="Times New Roman" w:hAnsi="Times New Roman" w:cs="Times New Roman"/>
          <w:sz w:val="28"/>
          <w:szCs w:val="28"/>
          <w:lang w:eastAsia="zh-CN"/>
        </w:rPr>
        <w:t>0</w:t>
      </w:r>
      <w:r w:rsidRPr="00826FCC">
        <w:rPr>
          <w:rFonts w:ascii="Times New Roman" w:eastAsia="Times New Roman" w:hAnsi="Times New Roman" w:cs="Times New Roman"/>
          <w:sz w:val="28"/>
          <w:szCs w:val="28"/>
          <w:lang w:val="x-none" w:eastAsia="zh-CN"/>
        </w:rPr>
        <w:t xml:space="preserve">1 января 2021 года в соответствии с </w:t>
      </w:r>
      <w:r w:rsidRPr="00826FCC">
        <w:rPr>
          <w:rFonts w:ascii="Times New Roman" w:eastAsia="Times New Roman" w:hAnsi="Times New Roman" w:cs="Times New Roman"/>
          <w:sz w:val="28"/>
          <w:szCs w:val="28"/>
          <w:lang w:eastAsia="zh-CN"/>
        </w:rPr>
        <w:t xml:space="preserve">перечнем Программ, утвержденным распоряжением администрации от 27 декабря 2017 г. № 01-р </w:t>
      </w:r>
      <w:r w:rsidRPr="00826FCC">
        <w:rPr>
          <w:rFonts w:ascii="Times New Roman" w:eastAsia="Times New Roman" w:hAnsi="Times New Roman" w:cs="Times New Roman"/>
          <w:sz w:val="28"/>
          <w:szCs w:val="28"/>
          <w:lang w:val="x-none" w:eastAsia="zh-CN"/>
        </w:rPr>
        <w:t xml:space="preserve">(в редакции </w:t>
      </w:r>
      <w:r w:rsidRPr="00826FCC">
        <w:rPr>
          <w:rFonts w:ascii="Times New Roman" w:eastAsia="Times New Roman" w:hAnsi="Times New Roman" w:cs="Times New Roman"/>
          <w:sz w:val="28"/>
          <w:szCs w:val="28"/>
          <w:lang w:eastAsia="zh-CN"/>
        </w:rPr>
        <w:t>31 октября 2023 г, № 547-р</w:t>
      </w:r>
      <w:r w:rsidRPr="00826FCC">
        <w:rPr>
          <w:rFonts w:ascii="Times New Roman" w:eastAsia="Times New Roman" w:hAnsi="Times New Roman" w:cs="Times New Roman"/>
          <w:sz w:val="28"/>
          <w:szCs w:val="28"/>
          <w:lang w:val="x-none" w:eastAsia="zh-CN"/>
        </w:rPr>
        <w:t xml:space="preserve">), на территории округа действуют 14 Программ, в </w:t>
      </w:r>
      <w:proofErr w:type="spellStart"/>
      <w:r w:rsidRPr="00826FCC">
        <w:rPr>
          <w:rFonts w:ascii="Times New Roman" w:eastAsia="Times New Roman" w:hAnsi="Times New Roman" w:cs="Times New Roman"/>
          <w:sz w:val="28"/>
          <w:szCs w:val="28"/>
          <w:lang w:val="x-none" w:eastAsia="zh-CN"/>
        </w:rPr>
        <w:t>т.ч</w:t>
      </w:r>
      <w:proofErr w:type="spellEnd"/>
      <w:r w:rsidRPr="00826FCC">
        <w:rPr>
          <w:rFonts w:ascii="Times New Roman" w:eastAsia="Times New Roman" w:hAnsi="Times New Roman" w:cs="Times New Roman"/>
          <w:sz w:val="28"/>
          <w:szCs w:val="28"/>
          <w:lang w:val="x-none" w:eastAsia="zh-CN"/>
        </w:rPr>
        <w:t>. 13 - со сроком реализации на 2021 - 2026 годы и 1 Программа, «</w:t>
      </w:r>
      <w:r w:rsidRPr="00826FCC">
        <w:rPr>
          <w:rFonts w:ascii="Times New Roman" w:eastAsia="Times New Roman" w:hAnsi="Times New Roman" w:cs="Times New Roman"/>
          <w:sz w:val="28"/>
          <w:szCs w:val="28"/>
          <w:lang w:val="x-none" w:eastAsia="ru-RU"/>
        </w:rPr>
        <w:t>Формирование современной городской среды»,</w:t>
      </w:r>
      <w:r w:rsidRPr="00826FCC">
        <w:rPr>
          <w:rFonts w:ascii="Times New Roman" w:eastAsia="Times New Roman" w:hAnsi="Times New Roman" w:cs="Times New Roman"/>
          <w:sz w:val="28"/>
          <w:szCs w:val="28"/>
          <w:lang w:val="x-none" w:eastAsia="zh-CN"/>
        </w:rPr>
        <w:t xml:space="preserve"> со сроком реализации на 2018 - 2024 годы</w:t>
      </w:r>
      <w:r w:rsidRPr="00826FCC">
        <w:rPr>
          <w:rFonts w:ascii="Times New Roman" w:eastAsia="Times New Roman" w:hAnsi="Times New Roman" w:cs="Times New Roman"/>
          <w:sz w:val="28"/>
          <w:szCs w:val="28"/>
          <w:lang w:val="x-none" w:eastAsia="ru-RU"/>
        </w:rPr>
        <w:t>, которая разработана в соответствии требованиями федерального законодательства</w:t>
      </w:r>
      <w:r w:rsidRPr="00826FCC">
        <w:rPr>
          <w:rFonts w:ascii="Times New Roman" w:eastAsia="Times New Roman" w:hAnsi="Times New Roman" w:cs="Times New Roman"/>
          <w:sz w:val="28"/>
          <w:szCs w:val="28"/>
          <w:lang w:val="x-none" w:eastAsia="zh-CN"/>
        </w:rPr>
        <w:t>.</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26FCC">
        <w:rPr>
          <w:rFonts w:ascii="Times New Roman" w:eastAsia="Times New Roman" w:hAnsi="Times New Roman" w:cs="Times New Roman"/>
          <w:sz w:val="28"/>
          <w:szCs w:val="28"/>
          <w:lang w:eastAsia="zh-CN"/>
        </w:rPr>
        <w:t xml:space="preserve">1. </w:t>
      </w:r>
      <w:proofErr w:type="gramStart"/>
      <w:r w:rsidRPr="00826FCC">
        <w:rPr>
          <w:rFonts w:ascii="Times New Roman" w:eastAsia="Times New Roman" w:hAnsi="Times New Roman" w:cs="Times New Roman"/>
          <w:sz w:val="28"/>
          <w:szCs w:val="28"/>
          <w:lang w:eastAsia="zh-CN"/>
        </w:rPr>
        <w:t xml:space="preserve">Управлению муниципального хозяйства, ответственному исполнителю Программы </w:t>
      </w:r>
      <w:r w:rsidRPr="00826FCC">
        <w:rPr>
          <w:rFonts w:ascii="Times New Roman" w:eastAsia="Times New Roman" w:hAnsi="Times New Roman" w:cs="Times New Roman"/>
          <w:sz w:val="28"/>
          <w:szCs w:val="28"/>
          <w:lang w:val="x-none" w:eastAsia="zh-CN"/>
        </w:rPr>
        <w:t>«</w:t>
      </w:r>
      <w:r w:rsidRPr="00826FCC">
        <w:rPr>
          <w:rFonts w:ascii="Times New Roman" w:eastAsia="Times New Roman" w:hAnsi="Times New Roman" w:cs="Times New Roman"/>
          <w:sz w:val="28"/>
          <w:szCs w:val="28"/>
          <w:lang w:val="x-none" w:eastAsia="ru-RU"/>
        </w:rPr>
        <w:t>Формирование современной городской среды»</w:t>
      </w:r>
      <w:r w:rsidRPr="00826FCC">
        <w:rPr>
          <w:rFonts w:ascii="Times New Roman" w:eastAsia="Times New Roman" w:hAnsi="Times New Roman" w:cs="Times New Roman"/>
          <w:sz w:val="28"/>
          <w:szCs w:val="28"/>
          <w:lang w:eastAsia="zh-CN"/>
        </w:rPr>
        <w:t>, в связи с окончанием в 2024 году сроков ее реализации</w:t>
      </w:r>
      <w:r w:rsidRPr="00826FCC">
        <w:rPr>
          <w:rFonts w:ascii="Times New Roman" w:eastAsia="Times New Roman" w:hAnsi="Times New Roman" w:cs="Times New Roman"/>
          <w:sz w:val="28"/>
          <w:szCs w:val="28"/>
          <w:lang w:eastAsia="ru-RU"/>
        </w:rPr>
        <w:t xml:space="preserve">, </w:t>
      </w:r>
      <w:r w:rsidRPr="00826FCC">
        <w:rPr>
          <w:rFonts w:ascii="Times New Roman" w:eastAsia="Times New Roman" w:hAnsi="Times New Roman" w:cs="Times New Roman"/>
          <w:sz w:val="28"/>
          <w:szCs w:val="28"/>
          <w:lang w:eastAsia="zh-CN"/>
        </w:rPr>
        <w:t xml:space="preserve">разработать проект Программы </w:t>
      </w:r>
      <w:r w:rsidRPr="00826FCC">
        <w:rPr>
          <w:rFonts w:ascii="Times New Roman" w:eastAsia="Times New Roman" w:hAnsi="Times New Roman" w:cs="Times New Roman"/>
          <w:sz w:val="28"/>
          <w:szCs w:val="28"/>
          <w:lang w:val="x-none" w:eastAsia="zh-CN"/>
        </w:rPr>
        <w:t>«</w:t>
      </w:r>
      <w:r w:rsidRPr="00826FCC">
        <w:rPr>
          <w:rFonts w:ascii="Times New Roman" w:eastAsia="Times New Roman" w:hAnsi="Times New Roman" w:cs="Times New Roman"/>
          <w:sz w:val="28"/>
          <w:szCs w:val="28"/>
          <w:lang w:val="x-none" w:eastAsia="ru-RU"/>
        </w:rPr>
        <w:t>Формирование современной городской среды»</w:t>
      </w:r>
      <w:r w:rsidRPr="00826FCC">
        <w:rPr>
          <w:rFonts w:ascii="Times New Roman" w:eastAsia="Times New Roman" w:hAnsi="Times New Roman" w:cs="Times New Roman"/>
          <w:sz w:val="28"/>
          <w:szCs w:val="28"/>
          <w:lang w:eastAsia="ru-RU"/>
        </w:rPr>
        <w:t xml:space="preserve"> со сроком реализации 2025-2030 годы (далее – проект Программы) и предоставить проект Программы на согласование в отдел стратегического планирования и инвестиций и финансовое управление в срок до 01 августа 2024 г.</w:t>
      </w:r>
      <w:proofErr w:type="gramEnd"/>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Cs/>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Cs/>
          <w:sz w:val="28"/>
          <w:szCs w:val="28"/>
          <w:lang w:eastAsia="zh-CN"/>
        </w:rPr>
        <w:t>2</w:t>
      </w:r>
      <w:r w:rsidRPr="00826FCC">
        <w:rPr>
          <w:rFonts w:ascii="Times New Roman" w:eastAsia="Times New Roman" w:hAnsi="Times New Roman" w:cs="Times New Roman"/>
          <w:bCs/>
          <w:sz w:val="28"/>
          <w:szCs w:val="28"/>
          <w:lang w:val="x-none" w:eastAsia="zh-CN"/>
        </w:rPr>
        <w:t>. В целях повышения в 202</w:t>
      </w:r>
      <w:r w:rsidRPr="00826FCC">
        <w:rPr>
          <w:rFonts w:ascii="Times New Roman" w:eastAsia="Times New Roman" w:hAnsi="Times New Roman" w:cs="Times New Roman"/>
          <w:bCs/>
          <w:sz w:val="28"/>
          <w:szCs w:val="28"/>
          <w:lang w:eastAsia="zh-CN"/>
        </w:rPr>
        <w:t>4</w:t>
      </w:r>
      <w:r w:rsidRPr="00826FCC">
        <w:rPr>
          <w:rFonts w:ascii="Times New Roman" w:eastAsia="Times New Roman" w:hAnsi="Times New Roman" w:cs="Times New Roman"/>
          <w:bCs/>
          <w:sz w:val="28"/>
          <w:szCs w:val="28"/>
          <w:lang w:val="x-none" w:eastAsia="zh-CN"/>
        </w:rPr>
        <w:t xml:space="preserve"> году эффективности и качества реализации Программ:</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2</w:t>
      </w:r>
      <w:r w:rsidRPr="00826FCC">
        <w:rPr>
          <w:rFonts w:ascii="Times New Roman" w:eastAsia="Times New Roman" w:hAnsi="Times New Roman" w:cs="Times New Roman"/>
          <w:sz w:val="28"/>
          <w:szCs w:val="28"/>
          <w:lang w:val="x-none" w:eastAsia="zh-CN"/>
        </w:rPr>
        <w:t xml:space="preserve">.1. Отделам и органам администрации - ответственным исполнителям Программ (подпрограмм) </w:t>
      </w:r>
      <w:r w:rsidRPr="00826FCC">
        <w:rPr>
          <w:rFonts w:ascii="Times New Roman" w:eastAsia="Times New Roman" w:hAnsi="Times New Roman" w:cs="Times New Roman"/>
          <w:sz w:val="28"/>
          <w:szCs w:val="28"/>
          <w:lang w:val="x-none" w:eastAsia="ru-RU"/>
        </w:rPr>
        <w:t>повысить качество управления Программами, в том числе обеспечить:</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2</w:t>
      </w:r>
      <w:r w:rsidRPr="00826FCC">
        <w:rPr>
          <w:rFonts w:ascii="Times New Roman" w:eastAsia="Times New Roman" w:hAnsi="Times New Roman" w:cs="Times New Roman"/>
          <w:sz w:val="28"/>
          <w:szCs w:val="28"/>
          <w:lang w:val="x-none" w:eastAsia="zh-CN"/>
        </w:rPr>
        <w:t>.1.1.</w:t>
      </w:r>
      <w:r w:rsidRPr="00826FCC">
        <w:rPr>
          <w:rFonts w:ascii="Times New Roman" w:eastAsia="Times New Roman" w:hAnsi="Times New Roman" w:cs="Times New Roman"/>
          <w:sz w:val="28"/>
          <w:szCs w:val="28"/>
          <w:lang w:eastAsia="zh-CN"/>
        </w:rPr>
        <w:t xml:space="preserve"> Повышение эффективности планирования целевых индикаторов и показателей решения задач (далее - показателей);</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2</w:t>
      </w:r>
      <w:r w:rsidRPr="00826FCC">
        <w:rPr>
          <w:rFonts w:ascii="Times New Roman" w:eastAsia="Times New Roman" w:hAnsi="Times New Roman" w:cs="Times New Roman"/>
          <w:sz w:val="28"/>
          <w:szCs w:val="28"/>
          <w:lang w:val="x-none" w:eastAsia="zh-CN"/>
        </w:rPr>
        <w:t>.1.2.</w:t>
      </w:r>
      <w:r w:rsidRPr="00826FCC">
        <w:rPr>
          <w:rFonts w:ascii="Times New Roman" w:eastAsia="Times New Roman" w:hAnsi="Times New Roman" w:cs="Times New Roman"/>
          <w:sz w:val="28"/>
          <w:szCs w:val="28"/>
          <w:lang w:eastAsia="zh-CN"/>
        </w:rPr>
        <w:t xml:space="preserve"> Полноту предоставления сведений о выполнении основных мероприятий Программ;</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2</w:t>
      </w:r>
      <w:r w:rsidRPr="00826FCC">
        <w:rPr>
          <w:rFonts w:ascii="Times New Roman" w:eastAsia="Times New Roman" w:hAnsi="Times New Roman" w:cs="Times New Roman"/>
          <w:sz w:val="28"/>
          <w:szCs w:val="28"/>
          <w:lang w:val="x-none" w:eastAsia="zh-CN"/>
        </w:rPr>
        <w:t>.1.3.</w:t>
      </w:r>
      <w:r w:rsidRPr="00826FCC">
        <w:rPr>
          <w:rFonts w:ascii="Times New Roman" w:eastAsia="Times New Roman" w:hAnsi="Times New Roman" w:cs="Times New Roman"/>
          <w:sz w:val="28"/>
          <w:szCs w:val="28"/>
          <w:lang w:eastAsia="zh-CN"/>
        </w:rPr>
        <w:t xml:space="preserve"> Комплексность системы показателей, их увязку с реализуемыми основными мероприятиями и ресурсным обеспечением Программ;</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2</w:t>
      </w:r>
      <w:r w:rsidRPr="00826FCC">
        <w:rPr>
          <w:rFonts w:ascii="Times New Roman" w:eastAsia="Times New Roman" w:hAnsi="Times New Roman" w:cs="Times New Roman"/>
          <w:sz w:val="28"/>
          <w:szCs w:val="28"/>
          <w:lang w:val="x-none" w:eastAsia="zh-CN"/>
        </w:rPr>
        <w:t>.1.4.</w:t>
      </w:r>
      <w:r w:rsidRPr="00826FCC">
        <w:rPr>
          <w:rFonts w:ascii="Times New Roman" w:eastAsia="Times New Roman" w:hAnsi="Times New Roman" w:cs="Times New Roman"/>
          <w:sz w:val="28"/>
          <w:szCs w:val="28"/>
          <w:lang w:eastAsia="zh-CN"/>
        </w:rPr>
        <w:t xml:space="preserve"> Своевременную актуализацию Программ в соответствии с п.35</w:t>
      </w:r>
      <w:r w:rsidRPr="00826FCC">
        <w:rPr>
          <w:rFonts w:ascii="Times New Roman" w:eastAsia="Times New Roman" w:hAnsi="Times New Roman" w:cs="Times New Roman"/>
          <w:sz w:val="28"/>
          <w:szCs w:val="28"/>
          <w:lang w:val="x-none" w:eastAsia="zh-CN"/>
        </w:rPr>
        <w:t xml:space="preserve"> Порядка</w:t>
      </w:r>
      <w:r w:rsidRPr="00826FCC">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sz w:val="28"/>
          <w:szCs w:val="28"/>
          <w:lang w:val="x-none" w:eastAsia="zh-CN"/>
        </w:rPr>
        <w:t>разработки, реализации и оценки эффективности муниципальных программ</w:t>
      </w:r>
      <w:r w:rsidRPr="00826FCC">
        <w:rPr>
          <w:rFonts w:ascii="Times New Roman" w:eastAsia="Times New Roman" w:hAnsi="Times New Roman" w:cs="Times New Roman"/>
          <w:sz w:val="28"/>
          <w:szCs w:val="28"/>
          <w:lang w:eastAsia="zh-CN"/>
        </w:rPr>
        <w:t xml:space="preserve"> (в редакции от 09 января 2024 г</w:t>
      </w:r>
      <w:r w:rsidRPr="00826FCC">
        <w:rPr>
          <w:rFonts w:ascii="Times New Roman" w:eastAsia="Times New Roman" w:hAnsi="Times New Roman" w:cs="Times New Roman"/>
          <w:sz w:val="28"/>
          <w:szCs w:val="28"/>
          <w:lang w:val="x-none" w:eastAsia="zh-CN"/>
        </w:rPr>
        <w:t>.</w:t>
      </w:r>
      <w:r w:rsidRPr="00826FCC">
        <w:rPr>
          <w:rFonts w:ascii="Times New Roman" w:eastAsia="Times New Roman" w:hAnsi="Times New Roman" w:cs="Times New Roman"/>
          <w:sz w:val="28"/>
          <w:szCs w:val="28"/>
          <w:lang w:eastAsia="zh-CN"/>
        </w:rPr>
        <w:t xml:space="preserve"> № 03);</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2</w:t>
      </w:r>
      <w:r w:rsidRPr="00826FCC">
        <w:rPr>
          <w:rFonts w:ascii="Times New Roman" w:eastAsia="Times New Roman" w:hAnsi="Times New Roman" w:cs="Times New Roman"/>
          <w:sz w:val="28"/>
          <w:szCs w:val="28"/>
          <w:lang w:val="x-none" w:eastAsia="zh-CN"/>
        </w:rPr>
        <w:t>.1.5. С</w:t>
      </w:r>
      <w:r w:rsidRPr="00826FCC">
        <w:rPr>
          <w:rFonts w:ascii="Times New Roman" w:eastAsia="Calibri" w:hAnsi="Times New Roman" w:cs="Times New Roman"/>
          <w:sz w:val="28"/>
          <w:szCs w:val="28"/>
          <w:highlight w:val="white"/>
          <w:lang w:val="x-none" w:eastAsia="ru-RU"/>
        </w:rPr>
        <w:t>воевременное и полное выполнение контрольных событий, содержащихся в детальных планах-графиках реализации Программ на 202</w:t>
      </w:r>
      <w:r w:rsidRPr="00826FCC">
        <w:rPr>
          <w:rFonts w:ascii="Times New Roman" w:eastAsia="Calibri" w:hAnsi="Times New Roman" w:cs="Times New Roman"/>
          <w:sz w:val="28"/>
          <w:szCs w:val="28"/>
          <w:highlight w:val="white"/>
          <w:lang w:eastAsia="ru-RU"/>
        </w:rPr>
        <w:t>4</w:t>
      </w:r>
      <w:r w:rsidRPr="00826FCC">
        <w:rPr>
          <w:rFonts w:ascii="Times New Roman" w:eastAsia="Calibri" w:hAnsi="Times New Roman" w:cs="Times New Roman"/>
          <w:sz w:val="28"/>
          <w:szCs w:val="28"/>
          <w:highlight w:val="white"/>
          <w:lang w:val="x-none" w:eastAsia="ru-RU"/>
        </w:rPr>
        <w:t xml:space="preserve"> год. При выявлении отклонений от сроков выполнения контрольных событий принимать меры по недопущению срывов сроков либо минимизации отклонений от сроков наступления контрольных событий.</w:t>
      </w: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highlight w:val="white"/>
          <w:lang w:eastAsia="ru-RU"/>
        </w:rPr>
      </w:pPr>
      <w:r w:rsidRPr="00826FCC">
        <w:rPr>
          <w:rFonts w:ascii="Times New Roman" w:eastAsia="Times New Roman" w:hAnsi="Times New Roman" w:cs="Times New Roman"/>
          <w:sz w:val="28"/>
          <w:szCs w:val="28"/>
          <w:lang w:eastAsia="ru-RU"/>
        </w:rPr>
        <w:t>2</w:t>
      </w:r>
      <w:r w:rsidRPr="00826FCC">
        <w:rPr>
          <w:rFonts w:ascii="Times New Roman" w:eastAsia="Times New Roman" w:hAnsi="Times New Roman" w:cs="Times New Roman"/>
          <w:sz w:val="28"/>
          <w:szCs w:val="28"/>
          <w:lang w:val="x-none" w:eastAsia="ru-RU"/>
        </w:rPr>
        <w:t xml:space="preserve">.2. </w:t>
      </w:r>
      <w:r w:rsidRPr="00826FCC">
        <w:rPr>
          <w:rFonts w:ascii="Times New Roman" w:eastAsia="Times New Roman" w:hAnsi="Times New Roman" w:cs="Times New Roman"/>
          <w:sz w:val="28"/>
          <w:szCs w:val="28"/>
          <w:highlight w:val="white"/>
          <w:lang w:val="x-none" w:eastAsia="ru-RU"/>
        </w:rPr>
        <w:t xml:space="preserve">В соответствии с </w:t>
      </w:r>
      <w:r w:rsidRPr="00826FCC">
        <w:rPr>
          <w:rFonts w:ascii="Times New Roman" w:eastAsia="Times New Roman" w:hAnsi="Times New Roman" w:cs="Times New Roman"/>
          <w:sz w:val="28"/>
          <w:szCs w:val="28"/>
          <w:lang w:eastAsia="zh-CN"/>
        </w:rPr>
        <w:t xml:space="preserve">п. </w:t>
      </w:r>
      <w:proofErr w:type="gramStart"/>
      <w:r w:rsidRPr="00826FCC">
        <w:rPr>
          <w:rFonts w:ascii="Times New Roman" w:eastAsia="Times New Roman" w:hAnsi="Times New Roman" w:cs="Times New Roman"/>
          <w:sz w:val="28"/>
          <w:szCs w:val="28"/>
          <w:lang w:eastAsia="zh-CN"/>
        </w:rPr>
        <w:t>18 методических указаний по разработке и реализации Программ (в редакции от 15 января 2024 г. № 05-р)</w:t>
      </w:r>
      <w:r w:rsidRPr="00826FCC">
        <w:rPr>
          <w:rFonts w:ascii="Times New Roman" w:eastAsia="Times New Roman" w:hAnsi="Times New Roman" w:cs="Times New Roman"/>
          <w:sz w:val="28"/>
          <w:szCs w:val="28"/>
          <w:lang w:val="x-none" w:eastAsia="ru-RU"/>
        </w:rPr>
        <w:t xml:space="preserve"> </w:t>
      </w:r>
      <w:r w:rsidRPr="00826FCC">
        <w:rPr>
          <w:rFonts w:ascii="Times New Roman" w:eastAsia="Times New Roman" w:hAnsi="Times New Roman" w:cs="Times New Roman"/>
          <w:sz w:val="28"/>
          <w:szCs w:val="28"/>
          <w:lang w:val="x-none" w:eastAsia="ru-RU"/>
        </w:rPr>
        <w:lastRenderedPageBreak/>
        <w:t>ответственным исполнителям Программ (подпрограмм)</w:t>
      </w:r>
      <w:r w:rsidRPr="00826FCC">
        <w:rPr>
          <w:rFonts w:ascii="Times New Roman" w:eastAsia="Times New Roman" w:hAnsi="Times New Roman" w:cs="Times New Roman"/>
          <w:sz w:val="28"/>
          <w:szCs w:val="28"/>
          <w:lang w:eastAsia="zh-CN"/>
        </w:rPr>
        <w:t xml:space="preserve"> </w:t>
      </w:r>
      <w:r w:rsidRPr="00826FCC">
        <w:rPr>
          <w:rFonts w:ascii="Times New Roman" w:eastAsia="Calibri" w:hAnsi="Times New Roman" w:cs="Times New Roman"/>
          <w:sz w:val="28"/>
          <w:szCs w:val="28"/>
          <w:highlight w:val="white"/>
          <w:lang w:eastAsia="ru-RU"/>
        </w:rPr>
        <w:t xml:space="preserve">обеспечить корректировку </w:t>
      </w:r>
      <w:r w:rsidRPr="00826FCC">
        <w:rPr>
          <w:rFonts w:ascii="Times New Roman" w:eastAsia="Times New Roman" w:hAnsi="Times New Roman" w:cs="Times New Roman"/>
          <w:sz w:val="28"/>
          <w:szCs w:val="28"/>
          <w:lang w:eastAsia="zh-CN"/>
        </w:rPr>
        <w:t>целевых индикаторов и показателей решения задач</w:t>
      </w:r>
      <w:r w:rsidRPr="00826FCC">
        <w:rPr>
          <w:rFonts w:ascii="Times New Roman" w:eastAsia="Calibri" w:hAnsi="Times New Roman" w:cs="Times New Roman"/>
          <w:sz w:val="28"/>
          <w:szCs w:val="28"/>
          <w:highlight w:val="white"/>
          <w:lang w:eastAsia="ru-RU"/>
        </w:rPr>
        <w:t xml:space="preserve"> и </w:t>
      </w:r>
      <w:r w:rsidRPr="00826FCC">
        <w:rPr>
          <w:rFonts w:ascii="Times New Roman" w:eastAsia="Times New Roman" w:hAnsi="Times New Roman" w:cs="Times New Roman"/>
          <w:sz w:val="28"/>
          <w:szCs w:val="28"/>
          <w:lang w:val="x-none" w:eastAsia="ru-RU"/>
        </w:rPr>
        <w:t>представить в отдел стратегического планирования и инвестиций и финансовое управление предложения о внесении изменений в Программы, в срок до 01 июня 202</w:t>
      </w:r>
      <w:r w:rsidRPr="00826FCC">
        <w:rPr>
          <w:rFonts w:ascii="Times New Roman" w:eastAsia="Times New Roman" w:hAnsi="Times New Roman" w:cs="Times New Roman"/>
          <w:sz w:val="28"/>
          <w:szCs w:val="28"/>
          <w:lang w:eastAsia="ru-RU"/>
        </w:rPr>
        <w:t>4</w:t>
      </w:r>
      <w:r w:rsidRPr="00826FCC">
        <w:rPr>
          <w:rFonts w:ascii="Times New Roman" w:eastAsia="Times New Roman" w:hAnsi="Times New Roman" w:cs="Times New Roman"/>
          <w:sz w:val="28"/>
          <w:szCs w:val="28"/>
          <w:lang w:val="x-none" w:eastAsia="ru-RU"/>
        </w:rPr>
        <w:t xml:space="preserve"> года:</w:t>
      </w:r>
      <w:proofErr w:type="gramEnd"/>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highlight w:val="white"/>
          <w:lang w:eastAsia="ru-RU"/>
        </w:rPr>
      </w:pPr>
      <w:r w:rsidRPr="00826FCC">
        <w:rPr>
          <w:rFonts w:ascii="Times New Roman" w:eastAsia="Calibri" w:hAnsi="Times New Roman" w:cs="Times New Roman"/>
          <w:sz w:val="28"/>
          <w:szCs w:val="28"/>
          <w:highlight w:val="white"/>
          <w:lang w:eastAsia="ru-RU"/>
        </w:rPr>
        <w:t>2.2.1. Управлению муниципального хозяйства:</w:t>
      </w:r>
    </w:p>
    <w:p w:rsidR="00826FCC" w:rsidRPr="00826FCC" w:rsidRDefault="00826FCC" w:rsidP="00826FCC">
      <w:pPr>
        <w:widowControl w:val="0"/>
        <w:suppressAutoHyphens/>
        <w:spacing w:after="0" w:line="240" w:lineRule="auto"/>
        <w:ind w:firstLine="709"/>
        <w:jc w:val="both"/>
        <w:rPr>
          <w:rFonts w:ascii="Times New Roman" w:eastAsia="CourierNewPSMT" w:hAnsi="Times New Roman" w:cs="Times New Roman"/>
          <w:sz w:val="28"/>
          <w:szCs w:val="28"/>
          <w:lang w:eastAsia="zh-CN"/>
        </w:rPr>
      </w:pPr>
      <w:r w:rsidRPr="00826FCC">
        <w:rPr>
          <w:rFonts w:ascii="Times New Roman" w:eastAsia="Calibri" w:hAnsi="Times New Roman" w:cs="Times New Roman"/>
          <w:sz w:val="28"/>
          <w:szCs w:val="28"/>
          <w:lang w:eastAsia="zh-CN"/>
        </w:rPr>
        <w:t xml:space="preserve">По Программе </w:t>
      </w:r>
      <w:r w:rsidRPr="00826FCC">
        <w:rPr>
          <w:rFonts w:ascii="Times New Roman" w:eastAsia="Times New Roman" w:hAnsi="Times New Roman" w:cs="Times New Roman"/>
          <w:sz w:val="28"/>
          <w:szCs w:val="28"/>
          <w:lang w:eastAsia="ru-RU"/>
        </w:rPr>
        <w:t>«</w:t>
      </w:r>
      <w:r w:rsidRPr="00826FCC">
        <w:rPr>
          <w:rFonts w:ascii="Times New Roman" w:eastAsia="Times New Roman" w:hAnsi="Times New Roman" w:cs="Times New Roman"/>
          <w:sz w:val="28"/>
          <w:szCs w:val="28"/>
          <w:lang w:eastAsia="zh-CN"/>
        </w:rPr>
        <w:t>Развитие транспортной системы и обеспечение безопасности дорожного движения</w:t>
      </w:r>
      <w:r w:rsidRPr="00826FCC">
        <w:rPr>
          <w:rFonts w:ascii="Times New Roman" w:eastAsia="CourierNewPSMT" w:hAnsi="Times New Roman" w:cs="Times New Roman"/>
          <w:sz w:val="28"/>
          <w:szCs w:val="28"/>
          <w:lang w:eastAsia="zh-CN"/>
        </w:rPr>
        <w:t>» - 2 индикатора:</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w:t>
      </w:r>
      <w:proofErr w:type="gramEnd"/>
    </w:p>
    <w:p w:rsidR="00826FCC" w:rsidRPr="00826FCC" w:rsidRDefault="00826FCC" w:rsidP="00826FCC">
      <w:pPr>
        <w:widowControl w:val="0"/>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Times New Roman"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w:t>
      </w:r>
      <w:proofErr w:type="gramEnd"/>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По Программе </w:t>
      </w:r>
      <w:r w:rsidRPr="00826FCC">
        <w:rPr>
          <w:rFonts w:ascii="Times New Roman" w:eastAsia="Calibri" w:hAnsi="Times New Roman" w:cs="Times New Roman"/>
          <w:b/>
          <w:sz w:val="28"/>
          <w:szCs w:val="28"/>
          <w:lang w:eastAsia="zh-CN"/>
        </w:rPr>
        <w:t>«</w:t>
      </w:r>
      <w:r w:rsidRPr="00826FCC">
        <w:rPr>
          <w:rFonts w:ascii="Times New Roman" w:eastAsia="Calibri" w:hAnsi="Times New Roman" w:cs="Times New Roman"/>
          <w:sz w:val="28"/>
          <w:szCs w:val="28"/>
          <w:lang w:eastAsia="zh-CN"/>
        </w:rPr>
        <w:t xml:space="preserve">Формирование современной городской среды» - 1 индикатора: </w:t>
      </w:r>
      <w:proofErr w:type="gramStart"/>
      <w:r w:rsidRPr="00826FCC">
        <w:rPr>
          <w:rFonts w:ascii="Times New Roman" w:eastAsia="Calibri"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проектов по благоустройству дворовых и общественных территорий».</w:t>
      </w:r>
      <w:proofErr w:type="gramEnd"/>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lang w:eastAsia="ru-RU"/>
        </w:rPr>
      </w:pPr>
      <w:r w:rsidRPr="00826FCC">
        <w:rPr>
          <w:rFonts w:ascii="Times New Roman" w:eastAsia="Times New Roman" w:hAnsi="Times New Roman" w:cs="Times New Roman"/>
          <w:sz w:val="28"/>
          <w:szCs w:val="28"/>
          <w:lang w:eastAsia="zh-CN"/>
        </w:rPr>
        <w:t>2.2.2. Отделу образования по</w:t>
      </w:r>
      <w:r w:rsidRPr="00826FCC">
        <w:rPr>
          <w:rFonts w:ascii="Times New Roman" w:eastAsia="Times New Roman" w:hAnsi="Times New Roman" w:cs="Times New Roman"/>
          <w:color w:val="C00000"/>
          <w:sz w:val="28"/>
          <w:szCs w:val="28"/>
          <w:lang w:eastAsia="zh-CN"/>
        </w:rPr>
        <w:t xml:space="preserve"> </w:t>
      </w:r>
      <w:r w:rsidRPr="00826FCC">
        <w:rPr>
          <w:rFonts w:ascii="Times New Roman" w:eastAsia="Calibri" w:hAnsi="Times New Roman" w:cs="Times New Roman"/>
          <w:sz w:val="28"/>
          <w:szCs w:val="28"/>
          <w:lang w:eastAsia="ru-RU"/>
        </w:rPr>
        <w:t>Программе «Развитие образования» 4 показателей:</w:t>
      </w:r>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капитального ремонта зданий и сооружений муниципальных общеобразовательных организаций»;</w:t>
      </w:r>
      <w:proofErr w:type="gramEnd"/>
    </w:p>
    <w:p w:rsidR="00826FCC" w:rsidRPr="00826FCC" w:rsidRDefault="00826FCC" w:rsidP="00826FCC">
      <w:pPr>
        <w:suppressAutoHyphens/>
        <w:autoSpaceDE w:val="0"/>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работ по благоустройству территории муниципальных общеобразовательных организаций»;</w:t>
      </w:r>
      <w:proofErr w:type="gramEnd"/>
    </w:p>
    <w:p w:rsidR="00826FCC" w:rsidRPr="00826FCC" w:rsidRDefault="00826FCC" w:rsidP="00826FCC">
      <w:pPr>
        <w:widowControl w:val="0"/>
        <w:suppressAutoHyphens/>
        <w:spacing w:after="0" w:line="240" w:lineRule="auto"/>
        <w:ind w:firstLine="709"/>
        <w:jc w:val="both"/>
        <w:rPr>
          <w:rFonts w:ascii="Times New Roman" w:eastAsia="Calibri"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организациях, расположенных в сельской местности, условий для занятий физической культурой и спортом»;</w:t>
      </w:r>
      <w:proofErr w:type="gramEnd"/>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826FCC">
        <w:rPr>
          <w:rFonts w:ascii="Times New Roman" w:eastAsia="Calibri" w:hAnsi="Times New Roman" w:cs="Times New Roman"/>
          <w:sz w:val="28"/>
          <w:szCs w:val="28"/>
          <w:lang w:eastAsia="zh-CN"/>
        </w:rPr>
        <w:lastRenderedPageBreak/>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обновление материально технической базы для занятий физической культурой и спортом в рамках предоставления субсидии </w:t>
      </w:r>
      <w:r w:rsidRPr="00826FCC">
        <w:rPr>
          <w:rFonts w:ascii="Times New Roman" w:eastAsia="Times New Roman" w:hAnsi="Times New Roman" w:cs="Times New Roman"/>
          <w:sz w:val="28"/>
          <w:szCs w:val="28"/>
          <w:lang w:eastAsia="zh-CN"/>
        </w:rPr>
        <w:t>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roofErr w:type="gramEnd"/>
    </w:p>
    <w:p w:rsidR="00826FCC" w:rsidRPr="00826FCC" w:rsidRDefault="00826FCC" w:rsidP="00826FCC">
      <w:pPr>
        <w:suppressAutoHyphens/>
        <w:spacing w:after="0" w:line="240" w:lineRule="auto"/>
        <w:ind w:firstLine="709"/>
        <w:jc w:val="both"/>
        <w:rPr>
          <w:rFonts w:ascii="Times New Roman" w:eastAsia="Calibri" w:hAnsi="Times New Roman" w:cs="Times New Roman"/>
          <w:sz w:val="28"/>
          <w:szCs w:val="28"/>
          <w:lang w:eastAsia="zh-CN"/>
        </w:rPr>
      </w:pPr>
      <w:r w:rsidRPr="00826FCC">
        <w:rPr>
          <w:rFonts w:ascii="Times New Roman" w:eastAsia="Calibri" w:hAnsi="Times New Roman" w:cs="Times New Roman"/>
          <w:sz w:val="28"/>
          <w:szCs w:val="28"/>
          <w:lang w:eastAsia="zh-CN"/>
        </w:rPr>
        <w:t xml:space="preserve">2.2.3. Отделу социального развития по Программе «Социальное развитие» индикатора: </w:t>
      </w:r>
      <w:proofErr w:type="gramStart"/>
      <w:r w:rsidRPr="00826FCC">
        <w:rPr>
          <w:rFonts w:ascii="Times New Roman" w:eastAsia="Calibri" w:hAnsi="Times New Roman" w:cs="Times New Roman"/>
          <w:sz w:val="28"/>
          <w:szCs w:val="28"/>
          <w:lang w:eastAsia="zh-CN"/>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w:t>
      </w:r>
      <w:proofErr w:type="gramEnd"/>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2.3. Отделам и органам</w:t>
      </w:r>
      <w:r w:rsidRPr="00826FCC">
        <w:rPr>
          <w:rFonts w:ascii="Times New Roman" w:eastAsia="Times New Roman" w:hAnsi="Times New Roman" w:cs="Times New Roman"/>
          <w:sz w:val="28"/>
          <w:szCs w:val="28"/>
          <w:lang w:val="x-none" w:eastAsia="ru-RU"/>
        </w:rPr>
        <w:t xml:space="preserve"> администрации - ответственным исполнителям Программ (подпрограмм),</w:t>
      </w:r>
      <w:r w:rsidRPr="00826FCC">
        <w:rPr>
          <w:rFonts w:ascii="Times New Roman" w:eastAsia="Times New Roman" w:hAnsi="Times New Roman" w:cs="Times New Roman"/>
          <w:sz w:val="28"/>
          <w:szCs w:val="28"/>
          <w:lang w:eastAsia="ru-RU"/>
        </w:rPr>
        <w:t xml:space="preserve"> </w:t>
      </w:r>
      <w:r w:rsidRPr="00826FCC">
        <w:rPr>
          <w:rFonts w:ascii="Times New Roman" w:eastAsia="Times New Roman" w:hAnsi="Times New Roman" w:cs="Times New Roman"/>
          <w:sz w:val="28"/>
          <w:szCs w:val="28"/>
          <w:lang w:eastAsia="zh-CN"/>
        </w:rPr>
        <w:t>в соответствии с п. 52-54 методических указаний по разработке и реализации Программ (в редакции от 15.01.2024 №05-р) обеспечить своевременное внесение изменений в детальные планы-графики:</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2.3.1. Отделу управление имуществом дополнить основное мероприятие «Обеспечение приватизации и перепрофилирование объектов недвижимого муниципального имущества (передача неиспользуемых пустующих объектов)» контрольными событиями в соответствии с характеристикой основного мероприятия.</w:t>
      </w:r>
    </w:p>
    <w:p w:rsidR="00826FCC" w:rsidRPr="00826FCC" w:rsidRDefault="00826FCC" w:rsidP="00826FC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2.3.2. Отделу по общественной безопасности провести анализ детального плана-графика реализации Программы «Межнациональные отношения, профилактика правонарушений, терроризма и поддержка казачества» и оптимизировать контрольные события.</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bCs/>
          <w:sz w:val="28"/>
          <w:szCs w:val="28"/>
          <w:lang w:eastAsia="ru-RU"/>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bCs/>
          <w:sz w:val="28"/>
          <w:szCs w:val="28"/>
          <w:lang w:eastAsia="ru-RU"/>
        </w:rPr>
        <w:t>3</w:t>
      </w:r>
      <w:r w:rsidRPr="00826FCC">
        <w:rPr>
          <w:rFonts w:ascii="Times New Roman" w:eastAsia="Times New Roman" w:hAnsi="Times New Roman" w:cs="Times New Roman"/>
          <w:bCs/>
          <w:sz w:val="28"/>
          <w:szCs w:val="28"/>
          <w:lang w:val="x-none" w:eastAsia="ru-RU"/>
        </w:rPr>
        <w:t>. В целях достижения стратегических целей и задач:</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ru-RU"/>
        </w:rPr>
        <w:t>3</w:t>
      </w:r>
      <w:r w:rsidRPr="00826FCC">
        <w:rPr>
          <w:rFonts w:ascii="Times New Roman" w:eastAsia="Times New Roman" w:hAnsi="Times New Roman" w:cs="Times New Roman"/>
          <w:sz w:val="28"/>
          <w:szCs w:val="28"/>
          <w:lang w:val="x-none" w:eastAsia="ru-RU"/>
        </w:rPr>
        <w:t>.1. Отделам и органам администрации - ответственным исполнителям Программ:</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ru-RU"/>
        </w:rPr>
        <w:t>3</w:t>
      </w:r>
      <w:r w:rsidRPr="00826FCC">
        <w:rPr>
          <w:rFonts w:ascii="Times New Roman" w:eastAsia="Times New Roman" w:hAnsi="Times New Roman" w:cs="Times New Roman"/>
          <w:sz w:val="28"/>
          <w:szCs w:val="28"/>
          <w:lang w:val="x-none" w:eastAsia="ru-RU"/>
        </w:rPr>
        <w:t>.1.1. Активизировать в 202</w:t>
      </w:r>
      <w:r w:rsidRPr="00826FCC">
        <w:rPr>
          <w:rFonts w:ascii="Times New Roman" w:eastAsia="Times New Roman" w:hAnsi="Times New Roman" w:cs="Times New Roman"/>
          <w:sz w:val="28"/>
          <w:szCs w:val="28"/>
          <w:lang w:eastAsia="ru-RU"/>
        </w:rPr>
        <w:t>4</w:t>
      </w:r>
      <w:r w:rsidRPr="00826FCC">
        <w:rPr>
          <w:rFonts w:ascii="Times New Roman" w:eastAsia="Times New Roman" w:hAnsi="Times New Roman" w:cs="Times New Roman"/>
          <w:sz w:val="28"/>
          <w:szCs w:val="28"/>
          <w:lang w:val="x-none" w:eastAsia="ru-RU"/>
        </w:rPr>
        <w:t xml:space="preserve"> году работу по привлечению максимально возможного объема средств федерального и краевого бюджетов в 202</w:t>
      </w:r>
      <w:r w:rsidRPr="00826FCC">
        <w:rPr>
          <w:rFonts w:ascii="Times New Roman" w:eastAsia="Times New Roman" w:hAnsi="Times New Roman" w:cs="Times New Roman"/>
          <w:sz w:val="28"/>
          <w:szCs w:val="28"/>
          <w:lang w:eastAsia="ru-RU"/>
        </w:rPr>
        <w:t>5</w:t>
      </w:r>
      <w:r w:rsidRPr="00826FCC">
        <w:rPr>
          <w:rFonts w:ascii="Times New Roman" w:eastAsia="Times New Roman" w:hAnsi="Times New Roman" w:cs="Times New Roman"/>
          <w:sz w:val="28"/>
          <w:szCs w:val="28"/>
          <w:lang w:val="x-none" w:eastAsia="ru-RU"/>
        </w:rPr>
        <w:t xml:space="preserve"> году в рамках участия округа в государственных программах Российской Федерации, государственных программах и региональных проектов Ставропольского края с последующим их включением в Программы.</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ru-RU"/>
        </w:rPr>
        <w:t>3</w:t>
      </w:r>
      <w:r w:rsidRPr="00826FCC">
        <w:rPr>
          <w:rFonts w:ascii="Times New Roman" w:eastAsia="Times New Roman" w:hAnsi="Times New Roman" w:cs="Times New Roman"/>
          <w:sz w:val="28"/>
          <w:szCs w:val="28"/>
          <w:lang w:val="x-none" w:eastAsia="ru-RU"/>
        </w:rPr>
        <w:t>.1.2. Обеспечить своевременную и качественную подготовку необходимой документации для представления в сроки, установленные  ответственными исполнителями  государственных программ и региональных проектов Ставропольского края, заявок на получение субсидий за счет средств краевого бюджета на реализацию мероприятий Программ.</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ru-RU"/>
        </w:rPr>
        <w:t>3</w:t>
      </w:r>
      <w:r w:rsidRPr="00826FCC">
        <w:rPr>
          <w:rFonts w:ascii="Times New Roman" w:eastAsia="Times New Roman" w:hAnsi="Times New Roman" w:cs="Times New Roman"/>
          <w:sz w:val="28"/>
          <w:szCs w:val="28"/>
          <w:lang w:val="x-none" w:eastAsia="ru-RU"/>
        </w:rPr>
        <w:t xml:space="preserve">.1.3. Провести анализ рисков достижимости установленных в Программах значений индикаторов достижения целей и показателей решения </w:t>
      </w:r>
      <w:r w:rsidRPr="00826FCC">
        <w:rPr>
          <w:rFonts w:ascii="Times New Roman" w:eastAsia="Times New Roman" w:hAnsi="Times New Roman" w:cs="Times New Roman"/>
          <w:sz w:val="28"/>
          <w:szCs w:val="28"/>
          <w:lang w:val="x-none" w:eastAsia="ru-RU"/>
        </w:rPr>
        <w:lastRenderedPageBreak/>
        <w:t>задач на 202</w:t>
      </w:r>
      <w:r w:rsidRPr="00826FCC">
        <w:rPr>
          <w:rFonts w:ascii="Times New Roman" w:eastAsia="Times New Roman" w:hAnsi="Times New Roman" w:cs="Times New Roman"/>
          <w:sz w:val="28"/>
          <w:szCs w:val="28"/>
          <w:lang w:eastAsia="ru-RU"/>
        </w:rPr>
        <w:t>4 - 2026</w:t>
      </w:r>
      <w:r w:rsidRPr="00826FCC">
        <w:rPr>
          <w:rFonts w:ascii="Times New Roman" w:eastAsia="Times New Roman" w:hAnsi="Times New Roman" w:cs="Times New Roman"/>
          <w:sz w:val="28"/>
          <w:szCs w:val="28"/>
          <w:lang w:val="x-none" w:eastAsia="ru-RU"/>
        </w:rPr>
        <w:t xml:space="preserve"> г</w:t>
      </w:r>
      <w:r w:rsidRPr="00826FCC">
        <w:rPr>
          <w:rFonts w:ascii="Times New Roman" w:eastAsia="Times New Roman" w:hAnsi="Times New Roman" w:cs="Times New Roman"/>
          <w:sz w:val="28"/>
          <w:szCs w:val="28"/>
          <w:lang w:eastAsia="ru-RU"/>
        </w:rPr>
        <w:t>г.</w:t>
      </w:r>
      <w:r w:rsidRPr="00826FCC">
        <w:rPr>
          <w:rFonts w:ascii="Times New Roman" w:eastAsia="Times New Roman" w:hAnsi="Times New Roman" w:cs="Times New Roman"/>
          <w:sz w:val="28"/>
          <w:szCs w:val="28"/>
          <w:lang w:val="x-none" w:eastAsia="ru-RU"/>
        </w:rPr>
        <w:t>, направленных на исполнение Указ</w:t>
      </w:r>
      <w:r w:rsidRPr="00826FCC">
        <w:rPr>
          <w:rFonts w:ascii="Times New Roman" w:eastAsia="Times New Roman" w:hAnsi="Times New Roman" w:cs="Times New Roman"/>
          <w:sz w:val="28"/>
          <w:szCs w:val="28"/>
          <w:lang w:eastAsia="ru-RU"/>
        </w:rPr>
        <w:t>ов</w:t>
      </w:r>
      <w:r w:rsidRPr="00826FCC">
        <w:rPr>
          <w:rFonts w:ascii="Times New Roman" w:eastAsia="Times New Roman" w:hAnsi="Times New Roman" w:cs="Times New Roman"/>
          <w:sz w:val="28"/>
          <w:szCs w:val="28"/>
          <w:lang w:val="x-none" w:eastAsia="ru-RU"/>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Pr="00826FCC">
        <w:rPr>
          <w:rFonts w:ascii="Times New Roman" w:eastAsia="Times New Roman" w:hAnsi="Times New Roman" w:cs="Times New Roman"/>
          <w:sz w:val="28"/>
          <w:szCs w:val="28"/>
          <w:lang w:eastAsia="ru-RU"/>
        </w:rPr>
        <w:t xml:space="preserve"> и </w:t>
      </w:r>
      <w:r w:rsidRPr="00826FCC">
        <w:rPr>
          <w:rFonts w:ascii="Times New Roman" w:eastAsia="Times New Roman" w:hAnsi="Times New Roman" w:cs="Times New Roman"/>
          <w:sz w:val="28"/>
          <w:szCs w:val="28"/>
          <w:shd w:val="clear" w:color="auto" w:fill="FFFFFF"/>
          <w:lang w:eastAsia="zh-CN"/>
        </w:rPr>
        <w:t>от 21 июля 2020 № 474 «О национальных целях развития Российской Федерации на период до 2030 года».</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val="x-none" w:eastAsia="ru-RU"/>
        </w:rPr>
        <w:t>В случае обоснованных рисков не достижения плановых значений индикаторов целей и показателей решения задач, подготовить подробное обоснование необходимости  корректировки значений показателей, предоставив данные  материалы в отдел стратегического планирования и инвестиций, финансовое управление до формирования обоснований бюджетных ассигнований на 202</w:t>
      </w:r>
      <w:r w:rsidRPr="00826FCC">
        <w:rPr>
          <w:rFonts w:ascii="Times New Roman" w:eastAsia="Times New Roman" w:hAnsi="Times New Roman" w:cs="Times New Roman"/>
          <w:sz w:val="28"/>
          <w:szCs w:val="28"/>
          <w:lang w:eastAsia="ru-RU"/>
        </w:rPr>
        <w:t>4</w:t>
      </w:r>
      <w:r w:rsidRPr="00826FCC">
        <w:rPr>
          <w:rFonts w:ascii="Times New Roman" w:eastAsia="Times New Roman" w:hAnsi="Times New Roman" w:cs="Times New Roman"/>
          <w:sz w:val="28"/>
          <w:szCs w:val="28"/>
          <w:lang w:val="x-none" w:eastAsia="ru-RU"/>
        </w:rPr>
        <w:t xml:space="preserve"> год.</w:t>
      </w:r>
    </w:p>
    <w:p w:rsidR="00826FCC" w:rsidRPr="00826FCC" w:rsidRDefault="00826FCC" w:rsidP="00826FCC">
      <w:pPr>
        <w:suppressAutoHyphens/>
        <w:spacing w:after="0" w:line="240" w:lineRule="auto"/>
        <w:ind w:firstLine="709"/>
        <w:jc w:val="both"/>
        <w:rPr>
          <w:rFonts w:ascii="Times New Roman" w:eastAsia="Calibri" w:hAnsi="Times New Roman" w:cs="Times New Roman"/>
          <w:b/>
          <w:sz w:val="28"/>
          <w:szCs w:val="28"/>
        </w:rPr>
      </w:pP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libri" w:hAnsi="Times New Roman" w:cs="Times New Roman"/>
          <w:b/>
          <w:sz w:val="28"/>
          <w:szCs w:val="28"/>
        </w:rPr>
        <w:t>7. Предложения о применении мер ответственности к должностным лицам ответственных исполнителей (соисполнителей) Программ (подпрограмм).</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Calibri" w:hAnsi="Times New Roman" w:cs="Times New Roman"/>
          <w:sz w:val="28"/>
          <w:szCs w:val="28"/>
        </w:rPr>
        <w:t xml:space="preserve">В ходе </w:t>
      </w:r>
      <w:proofErr w:type="gramStart"/>
      <w:r w:rsidRPr="00826FCC">
        <w:rPr>
          <w:rFonts w:ascii="Times New Roman" w:eastAsia="Calibri" w:hAnsi="Times New Roman" w:cs="Times New Roman"/>
          <w:sz w:val="28"/>
          <w:szCs w:val="28"/>
        </w:rPr>
        <w:t>проведения оценки эффективности реализации Программ</w:t>
      </w:r>
      <w:proofErr w:type="gramEnd"/>
      <w:r w:rsidRPr="00826FCC">
        <w:rPr>
          <w:rFonts w:ascii="Times New Roman" w:eastAsia="Calibri" w:hAnsi="Times New Roman" w:cs="Times New Roman"/>
          <w:sz w:val="28"/>
          <w:szCs w:val="28"/>
        </w:rPr>
        <w:t xml:space="preserve"> за 20</w:t>
      </w:r>
      <w:r w:rsidRPr="00826FCC">
        <w:rPr>
          <w:rFonts w:ascii="Times New Roman" w:eastAsia="Calibri" w:hAnsi="Times New Roman" w:cs="Times New Roman"/>
          <w:sz w:val="28"/>
          <w:szCs w:val="28"/>
          <w:lang w:val="x-none"/>
        </w:rPr>
        <w:t>2</w:t>
      </w:r>
      <w:r w:rsidRPr="00826FCC">
        <w:rPr>
          <w:rFonts w:ascii="Times New Roman" w:eastAsia="Calibri" w:hAnsi="Times New Roman" w:cs="Times New Roman"/>
          <w:sz w:val="28"/>
          <w:szCs w:val="28"/>
        </w:rPr>
        <w:t>3 год не выявлена прямая связь невыполнения и недобросовестного исполнения должностных обязанностей ответственными исполнителями (соисполнителями) Программ.</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Основания для применения мер ответственности к должностным лицам ответственных исполнителей (соисполнителей) Программ (подпрограмм) отсутствуют. </w:t>
      </w: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826FCC" w:rsidRPr="00826FCC" w:rsidRDefault="00826FCC" w:rsidP="00826FCC">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826FCC" w:rsidRP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Управляющий делами администрации</w:t>
      </w:r>
    </w:p>
    <w:p w:rsidR="00826FCC" w:rsidRP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Петровского муниципального округа </w:t>
      </w: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r w:rsidRPr="00826FCC">
        <w:rPr>
          <w:rFonts w:ascii="Times New Roman" w:eastAsia="Times New Roman" w:hAnsi="Times New Roman" w:cs="Times New Roman"/>
          <w:sz w:val="28"/>
          <w:szCs w:val="28"/>
          <w:lang w:eastAsia="zh-CN"/>
        </w:rPr>
        <w:t xml:space="preserve">Ставропольского края                                                                  </w:t>
      </w:r>
      <w:r w:rsidR="004C265E">
        <w:rPr>
          <w:rFonts w:ascii="Times New Roman" w:eastAsia="Times New Roman" w:hAnsi="Times New Roman" w:cs="Times New Roman"/>
          <w:sz w:val="28"/>
          <w:szCs w:val="28"/>
          <w:lang w:eastAsia="zh-CN"/>
        </w:rPr>
        <w:t xml:space="preserve">   </w:t>
      </w:r>
      <w:r w:rsidRPr="00826FCC">
        <w:rPr>
          <w:rFonts w:ascii="Times New Roman" w:eastAsia="Times New Roman" w:hAnsi="Times New Roman" w:cs="Times New Roman"/>
          <w:sz w:val="28"/>
          <w:szCs w:val="28"/>
          <w:lang w:eastAsia="zh-CN"/>
        </w:rPr>
        <w:t xml:space="preserve">     </w:t>
      </w:r>
      <w:proofErr w:type="spellStart"/>
      <w:r w:rsidRPr="00826FCC">
        <w:rPr>
          <w:rFonts w:ascii="Times New Roman" w:eastAsia="Times New Roman" w:hAnsi="Times New Roman" w:cs="Times New Roman"/>
          <w:sz w:val="28"/>
          <w:szCs w:val="28"/>
          <w:lang w:eastAsia="zh-CN"/>
        </w:rPr>
        <w:t>Ю.В.Петрич</w:t>
      </w:r>
      <w:proofErr w:type="spellEnd"/>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Pr="00826FCC" w:rsidRDefault="00826FCC" w:rsidP="00826FCC">
      <w:pPr>
        <w:suppressAutoHyphens/>
        <w:spacing w:after="0" w:line="240" w:lineRule="exact"/>
        <w:jc w:val="both"/>
        <w:rPr>
          <w:rFonts w:ascii="Times New Roman" w:eastAsia="Times New Roman" w:hAnsi="Times New Roman" w:cs="Times New Roman"/>
          <w:sz w:val="28"/>
          <w:szCs w:val="28"/>
          <w:lang w:eastAsia="zh-CN"/>
        </w:rPr>
      </w:pPr>
    </w:p>
    <w:p w:rsidR="00826FCC" w:rsidRPr="00826FCC" w:rsidRDefault="00826FCC" w:rsidP="00826FCC">
      <w:pPr>
        <w:suppressAutoHyphens/>
        <w:spacing w:after="0" w:line="240" w:lineRule="auto"/>
        <w:ind w:firstLine="709"/>
        <w:jc w:val="both"/>
        <w:rPr>
          <w:rFonts w:ascii="Times New Roman" w:eastAsia="Times New Roman" w:hAnsi="Times New Roman" w:cs="Times New Roman"/>
          <w:sz w:val="28"/>
          <w:szCs w:val="28"/>
          <w:lang w:eastAsia="zh-CN"/>
        </w:rPr>
      </w:pPr>
    </w:p>
    <w:p w:rsidR="0029628E" w:rsidRPr="0029628E" w:rsidRDefault="0029628E" w:rsidP="0029628E">
      <w:pPr>
        <w:spacing w:after="0" w:line="240" w:lineRule="exact"/>
        <w:jc w:val="center"/>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lastRenderedPageBreak/>
        <w:t xml:space="preserve">СПИСОК </w:t>
      </w:r>
    </w:p>
    <w:p w:rsidR="0029628E" w:rsidRPr="0029628E" w:rsidRDefault="0029628E" w:rsidP="0029628E">
      <w:pPr>
        <w:spacing w:after="0" w:line="240" w:lineRule="exact"/>
        <w:ind w:right="-89"/>
        <w:jc w:val="center"/>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лиц, приглашенных на заседание администрации Петровского муниципального округа Ставропольского края</w:t>
      </w:r>
    </w:p>
    <w:p w:rsidR="0029628E" w:rsidRPr="0029628E" w:rsidRDefault="0029628E" w:rsidP="0029628E">
      <w:pPr>
        <w:spacing w:after="0" w:line="240" w:lineRule="auto"/>
        <w:jc w:val="both"/>
        <w:rPr>
          <w:rFonts w:ascii="Times New Roman" w:eastAsia="Times New Roman" w:hAnsi="Times New Roman" w:cs="Times New Roman"/>
          <w:sz w:val="24"/>
          <w:szCs w:val="24"/>
          <w:lang w:eastAsia="ru-RU"/>
        </w:rPr>
      </w:pP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23 апреля 2024</w:t>
      </w:r>
      <w:r w:rsidR="00826FCC">
        <w:rPr>
          <w:rFonts w:ascii="Times New Roman" w:eastAsia="Times New Roman" w:hAnsi="Times New Roman" w:cs="Times New Roman"/>
          <w:sz w:val="28"/>
          <w:szCs w:val="28"/>
          <w:lang w:eastAsia="ru-RU"/>
        </w:rPr>
        <w:t xml:space="preserve"> г.</w:t>
      </w:r>
      <w:r w:rsidRPr="0029628E">
        <w:rPr>
          <w:rFonts w:ascii="Times New Roman" w:eastAsia="Times New Roman" w:hAnsi="Times New Roman" w:cs="Times New Roman"/>
          <w:sz w:val="28"/>
          <w:szCs w:val="28"/>
          <w:lang w:eastAsia="ru-RU"/>
        </w:rPr>
        <w:t xml:space="preserve">                                                                            г. Светлоград</w:t>
      </w:r>
    </w:p>
    <w:p w:rsidR="0029628E" w:rsidRPr="0029628E" w:rsidRDefault="0029628E" w:rsidP="0029628E">
      <w:pPr>
        <w:spacing w:after="0" w:line="240" w:lineRule="auto"/>
        <w:jc w:val="both"/>
        <w:rPr>
          <w:rFonts w:ascii="Times New Roman" w:eastAsia="Times New Roman" w:hAnsi="Times New Roman" w:cs="Times New Roman"/>
          <w:sz w:val="24"/>
          <w:szCs w:val="24"/>
          <w:lang w:eastAsia="ru-RU"/>
        </w:rPr>
      </w:pPr>
    </w:p>
    <w:p w:rsidR="0029628E" w:rsidRPr="0029628E" w:rsidRDefault="0029628E" w:rsidP="0029628E">
      <w:pPr>
        <w:spacing w:after="0" w:line="240" w:lineRule="auto"/>
        <w:jc w:val="both"/>
        <w:rPr>
          <w:rFonts w:ascii="Times New Roman" w:eastAsia="Times New Roman" w:hAnsi="Times New Roman" w:cs="Times New Roman"/>
          <w:sz w:val="24"/>
          <w:szCs w:val="24"/>
          <w:lang w:eastAsia="ru-RU"/>
        </w:rPr>
      </w:pPr>
    </w:p>
    <w:p w:rsidR="0029628E" w:rsidRPr="0029628E" w:rsidRDefault="0029628E" w:rsidP="0029628E">
      <w:pPr>
        <w:spacing w:after="0" w:line="240" w:lineRule="exact"/>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b/>
          <w:sz w:val="28"/>
          <w:szCs w:val="28"/>
          <w:lang w:eastAsia="ru-RU"/>
        </w:rPr>
        <w:t>По вопросу</w:t>
      </w:r>
      <w:r w:rsidRPr="0029628E">
        <w:rPr>
          <w:rFonts w:ascii="Times New Roman" w:eastAsia="Times New Roman" w:hAnsi="Times New Roman" w:cs="Times New Roman"/>
          <w:sz w:val="28"/>
          <w:szCs w:val="28"/>
          <w:lang w:eastAsia="ru-RU"/>
        </w:rPr>
        <w:t>: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2023 год»</w:t>
      </w:r>
    </w:p>
    <w:p w:rsidR="0029628E" w:rsidRPr="0029628E" w:rsidRDefault="0029628E" w:rsidP="0029628E">
      <w:pPr>
        <w:spacing w:after="0" w:line="240" w:lineRule="auto"/>
        <w:jc w:val="both"/>
        <w:rPr>
          <w:rFonts w:ascii="Times New Roman" w:eastAsia="Times New Roman" w:hAnsi="Times New Roman" w:cs="Times New Roman"/>
          <w:sz w:val="24"/>
          <w:szCs w:val="24"/>
          <w:lang w:eastAsia="ru-RU"/>
        </w:rPr>
      </w:pPr>
    </w:p>
    <w:p w:rsidR="0029628E" w:rsidRPr="0029628E" w:rsidRDefault="0029628E" w:rsidP="0029628E">
      <w:pPr>
        <w:spacing w:after="0" w:line="240" w:lineRule="auto"/>
        <w:jc w:val="both"/>
        <w:rPr>
          <w:rFonts w:ascii="Times New Roman" w:eastAsia="Times New Roman" w:hAnsi="Times New Roman" w:cs="Times New Roman"/>
          <w:sz w:val="24"/>
          <w:szCs w:val="24"/>
          <w:lang w:eastAsia="ru-RU"/>
        </w:rPr>
      </w:pPr>
    </w:p>
    <w:p w:rsidR="0029628E" w:rsidRPr="0029628E" w:rsidRDefault="0029628E" w:rsidP="0029628E">
      <w:pPr>
        <w:spacing w:after="0" w:line="240" w:lineRule="auto"/>
        <w:jc w:val="both"/>
        <w:rPr>
          <w:rFonts w:ascii="Times New Roman" w:eastAsia="Times New Roman" w:hAnsi="Times New Roman" w:cs="Times New Roman"/>
          <w:sz w:val="24"/>
          <w:szCs w:val="24"/>
          <w:lang w:eastAsia="ru-RU"/>
        </w:rPr>
      </w:pPr>
    </w:p>
    <w:tbl>
      <w:tblPr>
        <w:tblW w:w="9337" w:type="dxa"/>
        <w:tblInd w:w="120" w:type="dxa"/>
        <w:tblLook w:val="00A0" w:firstRow="1" w:lastRow="0" w:firstColumn="1" w:lastColumn="0" w:noHBand="0" w:noVBand="0"/>
      </w:tblPr>
      <w:tblGrid>
        <w:gridCol w:w="3107"/>
        <w:gridCol w:w="6230"/>
      </w:tblGrid>
      <w:tr w:rsidR="0029628E" w:rsidRPr="0029628E" w:rsidTr="00826FCC">
        <w:tc>
          <w:tcPr>
            <w:tcW w:w="3107"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b/>
                <w:sz w:val="28"/>
                <w:szCs w:val="28"/>
                <w:lang w:eastAsia="ru-RU"/>
              </w:rPr>
            </w:pPr>
            <w:r w:rsidRPr="0029628E">
              <w:rPr>
                <w:rFonts w:ascii="Times New Roman" w:eastAsia="Times New Roman" w:hAnsi="Times New Roman" w:cs="Times New Roman"/>
                <w:b/>
                <w:sz w:val="28"/>
                <w:szCs w:val="28"/>
                <w:lang w:eastAsia="ru-RU"/>
              </w:rPr>
              <w:t>Докладчик:</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c>
          <w:tcPr>
            <w:tcW w:w="3107" w:type="dxa"/>
            <w:shd w:val="clear" w:color="auto" w:fill="auto"/>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Кириленко Лариса Васильевна </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начальник отдела стратегического планирования и инвестиций администрации Петровского муниципального округа Ставропольского края</w:t>
            </w: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327"/>
        </w:trPr>
        <w:tc>
          <w:tcPr>
            <w:tcW w:w="3107"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b/>
                <w:sz w:val="28"/>
                <w:szCs w:val="28"/>
                <w:lang w:eastAsia="ru-RU"/>
              </w:rPr>
            </w:pPr>
            <w:r w:rsidRPr="0029628E">
              <w:rPr>
                <w:rFonts w:ascii="Times New Roman" w:eastAsia="Times New Roman" w:hAnsi="Times New Roman" w:cs="Times New Roman"/>
                <w:b/>
                <w:sz w:val="28"/>
                <w:szCs w:val="28"/>
                <w:lang w:eastAsia="ru-RU"/>
              </w:rPr>
              <w:t>Приглашенные:</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968"/>
        </w:trPr>
        <w:tc>
          <w:tcPr>
            <w:tcW w:w="3107" w:type="dxa"/>
            <w:shd w:val="clear" w:color="auto" w:fill="auto"/>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proofErr w:type="spellStart"/>
            <w:r w:rsidRPr="0029628E">
              <w:rPr>
                <w:rFonts w:ascii="Times New Roman" w:eastAsia="Times New Roman" w:hAnsi="Times New Roman" w:cs="Times New Roman"/>
                <w:sz w:val="28"/>
                <w:szCs w:val="28"/>
                <w:lang w:eastAsia="ru-RU"/>
              </w:rPr>
              <w:t>Берко</w:t>
            </w:r>
            <w:proofErr w:type="spellEnd"/>
            <w:r w:rsidRPr="0029628E">
              <w:rPr>
                <w:rFonts w:ascii="Times New Roman" w:eastAsia="Times New Roman" w:hAnsi="Times New Roman" w:cs="Times New Roman"/>
                <w:sz w:val="28"/>
                <w:szCs w:val="28"/>
                <w:lang w:eastAsia="ru-RU"/>
              </w:rPr>
              <w:t xml:space="preserve"> Александр Сергеевич</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начальник отдела </w:t>
            </w:r>
            <w:r w:rsidRPr="0029628E">
              <w:rPr>
                <w:rFonts w:ascii="Times New Roman" w:eastAsia="Times New Roman" w:hAnsi="Times New Roman" w:cs="Times New Roman"/>
                <w:color w:val="222222"/>
                <w:sz w:val="28"/>
                <w:szCs w:val="28"/>
                <w:lang w:eastAsia="ru-RU"/>
              </w:rPr>
              <w:t xml:space="preserve">по общественной безопасности, гражданской обороне и чрезвычайным ситуациям </w:t>
            </w:r>
            <w:r w:rsidRPr="0029628E">
              <w:rPr>
                <w:rFonts w:ascii="Times New Roman" w:eastAsia="Times New Roman" w:hAnsi="Times New Roman" w:cs="Times New Roman"/>
                <w:sz w:val="28"/>
                <w:szCs w:val="28"/>
                <w:lang w:eastAsia="ru-RU"/>
              </w:rPr>
              <w:t>администрации Петровского муниципального округа Ставропольского края</w:t>
            </w: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968"/>
        </w:trPr>
        <w:tc>
          <w:tcPr>
            <w:tcW w:w="3107" w:type="dxa"/>
            <w:shd w:val="clear" w:color="auto" w:fill="auto"/>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Брянцев Александр</w:t>
            </w:r>
          </w:p>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Александрович</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временно исполняющий обязанности </w:t>
            </w:r>
            <w:proofErr w:type="gramStart"/>
            <w:r w:rsidRPr="0029628E">
              <w:rPr>
                <w:rFonts w:ascii="Times New Roman" w:eastAsia="Times New Roman" w:hAnsi="Times New Roman" w:cs="Times New Roman"/>
                <w:sz w:val="28"/>
                <w:szCs w:val="28"/>
                <w:lang w:eastAsia="ru-RU"/>
              </w:rPr>
              <w:t>начальника управления муниципального хозяйства администрации Петровского муниципального округа Ставропольского края</w:t>
            </w:r>
            <w:proofErr w:type="gramEnd"/>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c>
          <w:tcPr>
            <w:tcW w:w="3107" w:type="dxa"/>
            <w:shd w:val="clear" w:color="auto" w:fill="auto"/>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Бут Марина </w:t>
            </w:r>
          </w:p>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Алексеевна</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начальник </w:t>
            </w:r>
            <w:proofErr w:type="gramStart"/>
            <w:r w:rsidRPr="0029628E">
              <w:rPr>
                <w:rFonts w:ascii="Times New Roman" w:eastAsia="Times New Roman" w:hAnsi="Times New Roman" w:cs="Times New Roman"/>
                <w:sz w:val="28"/>
                <w:szCs w:val="28"/>
                <w:lang w:eastAsia="ru-RU"/>
              </w:rPr>
              <w:t>отдела культуры администрации Петровского муниципального округа Ставропольского края</w:t>
            </w:r>
            <w:proofErr w:type="gramEnd"/>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968"/>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proofErr w:type="spellStart"/>
            <w:r w:rsidRPr="0029628E">
              <w:rPr>
                <w:rFonts w:ascii="Times New Roman" w:eastAsia="Times New Roman" w:hAnsi="Times New Roman" w:cs="Times New Roman"/>
                <w:sz w:val="28"/>
                <w:szCs w:val="28"/>
                <w:lang w:eastAsia="ru-RU"/>
              </w:rPr>
              <w:t>Ганжа</w:t>
            </w:r>
            <w:proofErr w:type="spellEnd"/>
            <w:r w:rsidRPr="0029628E">
              <w:rPr>
                <w:rFonts w:ascii="Times New Roman" w:eastAsia="Times New Roman" w:hAnsi="Times New Roman" w:cs="Times New Roman"/>
                <w:sz w:val="28"/>
                <w:szCs w:val="28"/>
                <w:lang w:eastAsia="ru-RU"/>
              </w:rPr>
              <w:t xml:space="preserve"> Анна</w:t>
            </w:r>
          </w:p>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Васильевна</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начальник </w:t>
            </w:r>
            <w:proofErr w:type="gramStart"/>
            <w:r w:rsidRPr="0029628E">
              <w:rPr>
                <w:rFonts w:ascii="Times New Roman" w:eastAsia="Times New Roman" w:hAnsi="Times New Roman" w:cs="Times New Roman"/>
                <w:sz w:val="28"/>
                <w:szCs w:val="28"/>
                <w:lang w:eastAsia="ru-RU"/>
              </w:rPr>
              <w:t>отдела социального развития администрации Петровского муниципального округа Ставропольского края</w:t>
            </w:r>
            <w:proofErr w:type="gramEnd"/>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284"/>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Казанцев Алексей</w:t>
            </w:r>
          </w:p>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Александрович</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color w:val="222222"/>
                <w:sz w:val="28"/>
                <w:szCs w:val="28"/>
                <w:lang w:eastAsia="ru-RU"/>
              </w:rPr>
            </w:pPr>
            <w:r w:rsidRPr="0029628E">
              <w:rPr>
                <w:rFonts w:ascii="Times New Roman" w:eastAsia="Times New Roman" w:hAnsi="Times New Roman" w:cs="Times New Roman"/>
                <w:sz w:val="28"/>
                <w:szCs w:val="28"/>
                <w:lang w:eastAsia="ru-RU"/>
              </w:rPr>
              <w:t xml:space="preserve">начальник отдела физкультуры и спорта </w:t>
            </w:r>
            <w:r w:rsidRPr="0029628E">
              <w:rPr>
                <w:rFonts w:ascii="Times New Roman" w:eastAsia="Times New Roman" w:hAnsi="Times New Roman" w:cs="Times New Roman"/>
                <w:color w:val="222222"/>
                <w:sz w:val="28"/>
                <w:szCs w:val="28"/>
                <w:lang w:eastAsia="ru-RU"/>
              </w:rPr>
              <w:t xml:space="preserve">администрации Петровского </w:t>
            </w:r>
            <w:r w:rsidRPr="0029628E">
              <w:rPr>
                <w:rFonts w:ascii="Times New Roman" w:eastAsia="Times New Roman" w:hAnsi="Times New Roman" w:cs="Times New Roman"/>
                <w:sz w:val="28"/>
                <w:szCs w:val="28"/>
                <w:lang w:eastAsia="ru-RU"/>
              </w:rPr>
              <w:t>муниципального</w:t>
            </w:r>
            <w:r w:rsidRPr="0029628E">
              <w:rPr>
                <w:rFonts w:ascii="Times New Roman" w:eastAsia="Times New Roman" w:hAnsi="Times New Roman" w:cs="Times New Roman"/>
                <w:color w:val="222222"/>
                <w:sz w:val="28"/>
                <w:szCs w:val="28"/>
                <w:lang w:eastAsia="ru-RU"/>
              </w:rPr>
              <w:t xml:space="preserve"> округа</w:t>
            </w:r>
            <w:bookmarkStart w:id="13" w:name="_GoBack"/>
            <w:bookmarkEnd w:id="13"/>
            <w:r w:rsidRPr="0029628E">
              <w:rPr>
                <w:rFonts w:ascii="Times New Roman" w:eastAsia="Times New Roman" w:hAnsi="Times New Roman" w:cs="Times New Roman"/>
                <w:color w:val="222222"/>
                <w:sz w:val="28"/>
                <w:szCs w:val="28"/>
                <w:lang w:eastAsia="ru-RU"/>
              </w:rPr>
              <w:t xml:space="preserve"> Ставропольского края</w:t>
            </w: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284"/>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proofErr w:type="spellStart"/>
            <w:r w:rsidRPr="0029628E">
              <w:rPr>
                <w:rFonts w:ascii="Times New Roman" w:eastAsia="Times New Roman" w:hAnsi="Times New Roman" w:cs="Times New Roman"/>
                <w:sz w:val="28"/>
                <w:szCs w:val="28"/>
                <w:lang w:eastAsia="ru-RU"/>
              </w:rPr>
              <w:t>Кевченков</w:t>
            </w:r>
            <w:proofErr w:type="spellEnd"/>
            <w:r w:rsidRPr="0029628E">
              <w:rPr>
                <w:rFonts w:ascii="Times New Roman" w:eastAsia="Times New Roman" w:hAnsi="Times New Roman" w:cs="Times New Roman"/>
                <w:sz w:val="28"/>
                <w:szCs w:val="28"/>
                <w:lang w:eastAsia="ru-RU"/>
              </w:rPr>
              <w:t xml:space="preserve"> Алексей Владимирович</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color w:val="222222"/>
                <w:sz w:val="28"/>
                <w:szCs w:val="28"/>
                <w:lang w:eastAsia="ru-RU"/>
              </w:rPr>
            </w:pPr>
            <w:r w:rsidRPr="0029628E">
              <w:rPr>
                <w:rFonts w:ascii="Times New Roman" w:eastAsia="Times New Roman" w:hAnsi="Times New Roman" w:cs="Times New Roman"/>
                <w:sz w:val="28"/>
                <w:szCs w:val="28"/>
                <w:lang w:eastAsia="ru-RU"/>
              </w:rPr>
              <w:t xml:space="preserve">заместитель начальника отдела имущественных и земельных отношений </w:t>
            </w:r>
            <w:r w:rsidRPr="0029628E">
              <w:rPr>
                <w:rFonts w:ascii="Times New Roman" w:eastAsia="Times New Roman" w:hAnsi="Times New Roman" w:cs="Times New Roman"/>
                <w:color w:val="222222"/>
                <w:sz w:val="28"/>
                <w:szCs w:val="28"/>
                <w:lang w:eastAsia="ru-RU"/>
              </w:rPr>
              <w:t xml:space="preserve">администрации Петровского </w:t>
            </w:r>
            <w:r w:rsidRPr="0029628E">
              <w:rPr>
                <w:rFonts w:ascii="Times New Roman" w:eastAsia="Times New Roman" w:hAnsi="Times New Roman" w:cs="Times New Roman"/>
                <w:sz w:val="28"/>
                <w:szCs w:val="28"/>
                <w:lang w:eastAsia="ru-RU"/>
              </w:rPr>
              <w:t>муниципального</w:t>
            </w:r>
            <w:r w:rsidRPr="0029628E">
              <w:rPr>
                <w:rFonts w:ascii="Times New Roman" w:eastAsia="Times New Roman" w:hAnsi="Times New Roman" w:cs="Times New Roman"/>
                <w:color w:val="222222"/>
                <w:sz w:val="28"/>
                <w:szCs w:val="28"/>
                <w:lang w:eastAsia="ru-RU"/>
              </w:rPr>
              <w:t xml:space="preserve"> округа Ставропольского края</w:t>
            </w: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284"/>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bCs/>
                <w:color w:val="000000" w:themeColor="text1"/>
                <w:sz w:val="28"/>
                <w:szCs w:val="28"/>
                <w:lang w:eastAsia="ru-RU"/>
              </w:rPr>
              <w:lastRenderedPageBreak/>
              <w:t>Ковтун Владимир Борисович</w:t>
            </w:r>
          </w:p>
        </w:tc>
        <w:tc>
          <w:tcPr>
            <w:tcW w:w="6230" w:type="dxa"/>
            <w:shd w:val="clear" w:color="auto" w:fill="auto"/>
          </w:tcPr>
          <w:p w:rsidR="0029628E" w:rsidRPr="0029628E" w:rsidRDefault="0029628E" w:rsidP="0029628E">
            <w:pPr>
              <w:shd w:val="clear" w:color="auto" w:fill="FFFFFF"/>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заместитель главы администрации – начальник отдела сельского хозяйства и охраны окружающей среды администрации Петровского муниципального округа </w:t>
            </w:r>
          </w:p>
          <w:p w:rsidR="0029628E" w:rsidRPr="0029628E" w:rsidRDefault="0029628E" w:rsidP="0029628E">
            <w:pPr>
              <w:spacing w:after="0" w:line="240" w:lineRule="auto"/>
              <w:jc w:val="both"/>
              <w:rPr>
                <w:rFonts w:ascii="Times New Roman" w:eastAsia="Times New Roman" w:hAnsi="Times New Roman" w:cs="Times New Roman"/>
                <w:sz w:val="28"/>
                <w:szCs w:val="28"/>
              </w:rPr>
            </w:pPr>
            <w:r w:rsidRPr="0029628E">
              <w:rPr>
                <w:rFonts w:ascii="Times New Roman" w:eastAsia="Times New Roman" w:hAnsi="Times New Roman" w:cs="Times New Roman"/>
                <w:sz w:val="28"/>
                <w:szCs w:val="28"/>
                <w:lang w:eastAsia="ru-RU"/>
              </w:rPr>
              <w:t>Ставропольского края</w:t>
            </w:r>
            <w:r w:rsidRPr="0029628E">
              <w:rPr>
                <w:rFonts w:ascii="Times New Roman" w:eastAsia="Times New Roman" w:hAnsi="Times New Roman" w:cs="Times New Roman"/>
                <w:sz w:val="28"/>
                <w:szCs w:val="28"/>
              </w:rPr>
              <w:t xml:space="preserve"> </w:t>
            </w:r>
          </w:p>
          <w:p w:rsidR="0029628E" w:rsidRPr="0029628E" w:rsidRDefault="0029628E" w:rsidP="0029628E">
            <w:pPr>
              <w:spacing w:after="0" w:line="240" w:lineRule="auto"/>
              <w:jc w:val="both"/>
              <w:rPr>
                <w:rFonts w:ascii="Times New Roman" w:eastAsia="Times New Roman" w:hAnsi="Times New Roman" w:cs="Times New Roman"/>
                <w:sz w:val="28"/>
                <w:szCs w:val="28"/>
              </w:rPr>
            </w:pPr>
          </w:p>
        </w:tc>
      </w:tr>
      <w:tr w:rsidR="0029628E" w:rsidRPr="0029628E" w:rsidTr="00826FCC">
        <w:trPr>
          <w:trHeight w:val="968"/>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Кулакова Наталья Петровна</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заместитель начальника управления труда и социальной защиты администрации Петровского муниципального округа Ставропольского края  </w:t>
            </w: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968"/>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proofErr w:type="spellStart"/>
            <w:r w:rsidRPr="0029628E">
              <w:rPr>
                <w:rFonts w:ascii="Times New Roman" w:eastAsia="Times New Roman" w:hAnsi="Times New Roman" w:cs="Times New Roman"/>
                <w:sz w:val="28"/>
                <w:szCs w:val="28"/>
                <w:lang w:eastAsia="ru-RU"/>
              </w:rPr>
              <w:t>Кулькина</w:t>
            </w:r>
            <w:proofErr w:type="spellEnd"/>
            <w:r w:rsidRPr="0029628E">
              <w:rPr>
                <w:rFonts w:ascii="Times New Roman" w:eastAsia="Times New Roman" w:hAnsi="Times New Roman" w:cs="Times New Roman"/>
                <w:sz w:val="28"/>
                <w:szCs w:val="28"/>
                <w:lang w:eastAsia="ru-RU"/>
              </w:rPr>
              <w:t xml:space="preserve"> Светлана</w:t>
            </w:r>
          </w:p>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Николаевна</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начальник отдела </w:t>
            </w:r>
            <w:r w:rsidRPr="0029628E">
              <w:rPr>
                <w:rFonts w:ascii="Times New Roman" w:eastAsia="Times New Roman" w:hAnsi="Times New Roman" w:cs="Times New Roman"/>
                <w:color w:val="222222"/>
                <w:sz w:val="28"/>
                <w:szCs w:val="28"/>
                <w:lang w:eastAsia="ru-RU"/>
              </w:rPr>
              <w:t xml:space="preserve">по организационно-кадровым вопросам и профилактике коррупционных правонарушений администрации Петровского </w:t>
            </w:r>
            <w:r w:rsidRPr="0029628E">
              <w:rPr>
                <w:rFonts w:ascii="Times New Roman" w:eastAsia="Times New Roman" w:hAnsi="Times New Roman" w:cs="Times New Roman"/>
                <w:sz w:val="28"/>
                <w:szCs w:val="28"/>
                <w:lang w:eastAsia="ru-RU"/>
              </w:rPr>
              <w:t>муниципального</w:t>
            </w:r>
            <w:r w:rsidRPr="0029628E">
              <w:rPr>
                <w:rFonts w:ascii="Times New Roman" w:eastAsia="Times New Roman" w:hAnsi="Times New Roman" w:cs="Times New Roman"/>
                <w:color w:val="222222"/>
                <w:sz w:val="28"/>
                <w:szCs w:val="28"/>
                <w:lang w:eastAsia="ru-RU"/>
              </w:rPr>
              <w:t xml:space="preserve"> округа Ставропольского края</w:t>
            </w: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968"/>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Куницын Иван </w:t>
            </w:r>
          </w:p>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Сергеевич</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начальник отдела жилищного учета, строительства и муниципального контроля администрации Петровского муниципального округа Ставропольского края </w:t>
            </w: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968"/>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proofErr w:type="spellStart"/>
            <w:r w:rsidRPr="0029628E">
              <w:rPr>
                <w:rFonts w:ascii="Times New Roman" w:eastAsia="Times New Roman" w:hAnsi="Times New Roman" w:cs="Times New Roman"/>
                <w:sz w:val="28"/>
                <w:szCs w:val="28"/>
                <w:lang w:eastAsia="ru-RU"/>
              </w:rPr>
              <w:t>Маринкевич</w:t>
            </w:r>
            <w:proofErr w:type="spellEnd"/>
            <w:r w:rsidRPr="0029628E">
              <w:rPr>
                <w:rFonts w:ascii="Times New Roman" w:eastAsia="Times New Roman" w:hAnsi="Times New Roman" w:cs="Times New Roman"/>
                <w:sz w:val="28"/>
                <w:szCs w:val="28"/>
                <w:lang w:eastAsia="ru-RU"/>
              </w:rPr>
              <w:t xml:space="preserve"> Александр Анатольевич</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начальник </w:t>
            </w:r>
            <w:proofErr w:type="gramStart"/>
            <w:r w:rsidRPr="0029628E">
              <w:rPr>
                <w:rFonts w:ascii="Times New Roman" w:eastAsia="Times New Roman" w:hAnsi="Times New Roman" w:cs="Times New Roman"/>
                <w:sz w:val="28"/>
                <w:szCs w:val="28"/>
                <w:lang w:eastAsia="ru-RU"/>
              </w:rPr>
              <w:t>отдела муниципальных закупок администрации Петровского муниципального округа Ставропольского края</w:t>
            </w:r>
            <w:proofErr w:type="gramEnd"/>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968"/>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Меркулова Елена Стефановна</w:t>
            </w:r>
          </w:p>
        </w:tc>
        <w:tc>
          <w:tcPr>
            <w:tcW w:w="6230" w:type="dxa"/>
            <w:shd w:val="clear" w:color="auto" w:fill="auto"/>
          </w:tcPr>
          <w:p w:rsidR="0029628E" w:rsidRPr="0029628E" w:rsidRDefault="0029628E" w:rsidP="0029628E">
            <w:pPr>
              <w:shd w:val="clear" w:color="auto" w:fill="FFFFFF"/>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исполняющий обязанности </w:t>
            </w:r>
            <w:proofErr w:type="gramStart"/>
            <w:r w:rsidRPr="0029628E">
              <w:rPr>
                <w:rFonts w:ascii="Times New Roman" w:eastAsia="Times New Roman" w:hAnsi="Times New Roman" w:cs="Times New Roman"/>
                <w:sz w:val="28"/>
                <w:szCs w:val="28"/>
                <w:lang w:eastAsia="ru-RU"/>
              </w:rPr>
              <w:t>начальника финансового управления администрации Петровского муниципального округа Ставропольского края</w:t>
            </w:r>
            <w:proofErr w:type="gramEnd"/>
            <w:r w:rsidRPr="0029628E">
              <w:rPr>
                <w:rFonts w:ascii="Times New Roman" w:eastAsia="Times New Roman" w:hAnsi="Times New Roman" w:cs="Times New Roman"/>
                <w:sz w:val="28"/>
                <w:szCs w:val="28"/>
                <w:lang w:eastAsia="ru-RU"/>
              </w:rPr>
              <w:t xml:space="preserve"> </w:t>
            </w:r>
          </w:p>
          <w:p w:rsidR="0029628E" w:rsidRPr="0029628E" w:rsidRDefault="0029628E" w:rsidP="0029628E">
            <w:pPr>
              <w:shd w:val="clear" w:color="auto" w:fill="FFFFFF"/>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968"/>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proofErr w:type="spellStart"/>
            <w:r w:rsidRPr="0029628E">
              <w:rPr>
                <w:rFonts w:ascii="Times New Roman" w:eastAsia="Times New Roman" w:hAnsi="Times New Roman" w:cs="Times New Roman"/>
                <w:sz w:val="28"/>
                <w:szCs w:val="28"/>
                <w:lang w:eastAsia="ru-RU"/>
              </w:rPr>
              <w:t>Нехаенко</w:t>
            </w:r>
            <w:proofErr w:type="spellEnd"/>
            <w:r w:rsidRPr="0029628E">
              <w:rPr>
                <w:rFonts w:ascii="Times New Roman" w:eastAsia="Times New Roman" w:hAnsi="Times New Roman" w:cs="Times New Roman"/>
                <w:sz w:val="28"/>
                <w:szCs w:val="28"/>
                <w:lang w:eastAsia="ru-RU"/>
              </w:rPr>
              <w:t xml:space="preserve"> Ольга </w:t>
            </w:r>
          </w:p>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Алексеевна</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начальник правового отдела администрации Петровского муниципального округа Ставропольского края - юрисконсульт</w:t>
            </w: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968"/>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proofErr w:type="spellStart"/>
            <w:r w:rsidRPr="0029628E">
              <w:rPr>
                <w:rFonts w:ascii="Times New Roman" w:eastAsia="Times New Roman" w:hAnsi="Times New Roman" w:cs="Times New Roman"/>
                <w:sz w:val="28"/>
                <w:szCs w:val="28"/>
                <w:lang w:eastAsia="ru-RU"/>
              </w:rPr>
              <w:t>Петрич</w:t>
            </w:r>
            <w:proofErr w:type="spellEnd"/>
            <w:r w:rsidRPr="0029628E">
              <w:rPr>
                <w:rFonts w:ascii="Times New Roman" w:eastAsia="Times New Roman" w:hAnsi="Times New Roman" w:cs="Times New Roman"/>
                <w:sz w:val="28"/>
                <w:szCs w:val="28"/>
                <w:lang w:eastAsia="ru-RU"/>
              </w:rPr>
              <w:t xml:space="preserve"> Юрий</w:t>
            </w:r>
          </w:p>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Викторович</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color w:val="222222"/>
                <w:sz w:val="28"/>
                <w:szCs w:val="28"/>
                <w:lang w:eastAsia="ru-RU"/>
              </w:rPr>
            </w:pPr>
            <w:r w:rsidRPr="0029628E">
              <w:rPr>
                <w:rFonts w:ascii="Times New Roman" w:eastAsia="Times New Roman" w:hAnsi="Times New Roman" w:cs="Times New Roman"/>
                <w:sz w:val="28"/>
                <w:szCs w:val="28"/>
                <w:lang w:eastAsia="ru-RU"/>
              </w:rPr>
              <w:t xml:space="preserve">управляющий делами </w:t>
            </w:r>
            <w:r w:rsidRPr="0029628E">
              <w:rPr>
                <w:rFonts w:ascii="Times New Roman" w:eastAsia="Times New Roman" w:hAnsi="Times New Roman" w:cs="Times New Roman"/>
                <w:color w:val="222222"/>
                <w:sz w:val="28"/>
                <w:szCs w:val="28"/>
                <w:lang w:eastAsia="ru-RU"/>
              </w:rPr>
              <w:t xml:space="preserve">администрации Петровского </w:t>
            </w:r>
            <w:r w:rsidRPr="0029628E">
              <w:rPr>
                <w:rFonts w:ascii="Times New Roman" w:eastAsia="Times New Roman" w:hAnsi="Times New Roman" w:cs="Times New Roman"/>
                <w:sz w:val="28"/>
                <w:szCs w:val="28"/>
                <w:lang w:eastAsia="ru-RU"/>
              </w:rPr>
              <w:t>муниципального</w:t>
            </w:r>
            <w:r w:rsidRPr="0029628E">
              <w:rPr>
                <w:rFonts w:ascii="Times New Roman" w:eastAsia="Times New Roman" w:hAnsi="Times New Roman" w:cs="Times New Roman"/>
                <w:color w:val="222222"/>
                <w:sz w:val="28"/>
                <w:szCs w:val="28"/>
                <w:lang w:eastAsia="ru-RU"/>
              </w:rPr>
              <w:t xml:space="preserve"> округа Ставропольского края</w:t>
            </w: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968"/>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proofErr w:type="spellStart"/>
            <w:r w:rsidRPr="0029628E">
              <w:rPr>
                <w:rFonts w:ascii="Times New Roman" w:eastAsia="Times New Roman" w:hAnsi="Times New Roman" w:cs="Times New Roman"/>
                <w:sz w:val="28"/>
                <w:szCs w:val="28"/>
                <w:lang w:eastAsia="ru-RU"/>
              </w:rPr>
              <w:t>Пунев</w:t>
            </w:r>
            <w:proofErr w:type="spellEnd"/>
            <w:r w:rsidRPr="0029628E">
              <w:rPr>
                <w:rFonts w:ascii="Times New Roman" w:eastAsia="Times New Roman" w:hAnsi="Times New Roman" w:cs="Times New Roman"/>
                <w:sz w:val="28"/>
                <w:szCs w:val="28"/>
                <w:lang w:eastAsia="ru-RU"/>
              </w:rPr>
              <w:t xml:space="preserve"> Евгений </w:t>
            </w:r>
          </w:p>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Иванович</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начальник управления по делам территорий администрации Петровского муниципального округа Ставропольского края</w:t>
            </w: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968"/>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proofErr w:type="spellStart"/>
            <w:r w:rsidRPr="0029628E">
              <w:rPr>
                <w:rFonts w:ascii="Times New Roman" w:eastAsia="Times New Roman" w:hAnsi="Times New Roman" w:cs="Times New Roman"/>
                <w:sz w:val="28"/>
                <w:szCs w:val="28"/>
                <w:lang w:eastAsia="ru-RU"/>
              </w:rPr>
              <w:t>Русанова</w:t>
            </w:r>
            <w:proofErr w:type="spellEnd"/>
            <w:r w:rsidRPr="0029628E">
              <w:rPr>
                <w:rFonts w:ascii="Times New Roman" w:eastAsia="Times New Roman" w:hAnsi="Times New Roman" w:cs="Times New Roman"/>
                <w:sz w:val="28"/>
                <w:szCs w:val="28"/>
                <w:lang w:eastAsia="ru-RU"/>
              </w:rPr>
              <w:t xml:space="preserve"> Галина</w:t>
            </w:r>
          </w:p>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Петровна</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начальник </w:t>
            </w:r>
            <w:r w:rsidRPr="0029628E">
              <w:rPr>
                <w:rFonts w:ascii="Times New Roman" w:eastAsia="Times New Roman" w:hAnsi="Times New Roman" w:cs="Times New Roman"/>
                <w:color w:val="222222"/>
                <w:sz w:val="28"/>
                <w:szCs w:val="28"/>
                <w:lang w:eastAsia="ru-RU"/>
              </w:rPr>
              <w:t xml:space="preserve">планирования территорий и землеустройства </w:t>
            </w:r>
            <w:r w:rsidRPr="0029628E">
              <w:rPr>
                <w:rFonts w:ascii="Times New Roman" w:eastAsia="Times New Roman" w:hAnsi="Times New Roman" w:cs="Times New Roman"/>
                <w:sz w:val="28"/>
                <w:szCs w:val="28"/>
                <w:lang w:eastAsia="ru-RU"/>
              </w:rPr>
              <w:t>администрации Петровского муниципального округа Ставропольского края</w:t>
            </w:r>
          </w:p>
        </w:tc>
      </w:tr>
      <w:tr w:rsidR="0029628E" w:rsidRPr="0029628E" w:rsidTr="00826FCC">
        <w:trPr>
          <w:trHeight w:val="968"/>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lastRenderedPageBreak/>
              <w:t>Сергеева Елена</w:t>
            </w:r>
          </w:p>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Ивановна</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заместитель главы </w:t>
            </w:r>
            <w:r w:rsidRPr="0029628E">
              <w:rPr>
                <w:rFonts w:ascii="Times New Roman" w:eastAsia="Times New Roman" w:hAnsi="Times New Roman" w:cs="Times New Roman"/>
                <w:color w:val="000000" w:themeColor="text1"/>
                <w:sz w:val="28"/>
                <w:szCs w:val="28"/>
                <w:lang w:eastAsia="ru-RU"/>
              </w:rPr>
              <w:t xml:space="preserve">администрации Петровского </w:t>
            </w:r>
            <w:r w:rsidRPr="0029628E">
              <w:rPr>
                <w:rFonts w:ascii="Times New Roman" w:eastAsia="Times New Roman" w:hAnsi="Times New Roman" w:cs="Times New Roman"/>
                <w:sz w:val="28"/>
                <w:szCs w:val="28"/>
                <w:lang w:eastAsia="ru-RU"/>
              </w:rPr>
              <w:t>муниципального</w:t>
            </w:r>
            <w:r w:rsidRPr="0029628E">
              <w:rPr>
                <w:rFonts w:ascii="Times New Roman" w:eastAsia="Times New Roman" w:hAnsi="Times New Roman" w:cs="Times New Roman"/>
                <w:color w:val="000000" w:themeColor="text1"/>
                <w:sz w:val="28"/>
                <w:szCs w:val="28"/>
                <w:lang w:eastAsia="ru-RU"/>
              </w:rPr>
              <w:t xml:space="preserve"> округа Ставропольского края</w:t>
            </w: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rPr>
          <w:trHeight w:val="292"/>
        </w:trPr>
        <w:tc>
          <w:tcPr>
            <w:tcW w:w="3107" w:type="dxa"/>
            <w:shd w:val="clear" w:color="auto" w:fill="FFFFFF" w:themeFill="background1"/>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Титаренко Наталья Валерьевна</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color w:val="222222"/>
                <w:sz w:val="28"/>
                <w:szCs w:val="28"/>
                <w:lang w:eastAsia="ru-RU"/>
              </w:rPr>
            </w:pPr>
            <w:r w:rsidRPr="0029628E">
              <w:rPr>
                <w:rFonts w:ascii="Times New Roman" w:eastAsia="Times New Roman" w:hAnsi="Times New Roman" w:cs="Times New Roman"/>
                <w:sz w:val="28"/>
                <w:szCs w:val="28"/>
                <w:lang w:eastAsia="ru-RU"/>
              </w:rPr>
              <w:t xml:space="preserve">главный специалист отдела физкультуры и спорта </w:t>
            </w:r>
            <w:r w:rsidRPr="0029628E">
              <w:rPr>
                <w:rFonts w:ascii="Times New Roman" w:eastAsia="Times New Roman" w:hAnsi="Times New Roman" w:cs="Times New Roman"/>
                <w:color w:val="222222"/>
                <w:sz w:val="28"/>
                <w:szCs w:val="28"/>
                <w:lang w:eastAsia="ru-RU"/>
              </w:rPr>
              <w:t xml:space="preserve">администрации Петровского </w:t>
            </w:r>
            <w:r w:rsidRPr="0029628E">
              <w:rPr>
                <w:rFonts w:ascii="Times New Roman" w:eastAsia="Times New Roman" w:hAnsi="Times New Roman" w:cs="Times New Roman"/>
                <w:sz w:val="28"/>
                <w:szCs w:val="28"/>
                <w:lang w:eastAsia="ru-RU"/>
              </w:rPr>
              <w:t>муниципального</w:t>
            </w:r>
            <w:r w:rsidRPr="0029628E">
              <w:rPr>
                <w:rFonts w:ascii="Times New Roman" w:eastAsia="Times New Roman" w:hAnsi="Times New Roman" w:cs="Times New Roman"/>
                <w:color w:val="222222"/>
                <w:sz w:val="28"/>
                <w:szCs w:val="28"/>
                <w:lang w:eastAsia="ru-RU"/>
              </w:rPr>
              <w:t xml:space="preserve"> округа Ставропольского края</w:t>
            </w: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c>
          <w:tcPr>
            <w:tcW w:w="3107" w:type="dxa"/>
            <w:shd w:val="clear" w:color="auto" w:fill="auto"/>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proofErr w:type="spellStart"/>
            <w:r w:rsidRPr="0029628E">
              <w:rPr>
                <w:rFonts w:ascii="Times New Roman" w:eastAsia="Times New Roman" w:hAnsi="Times New Roman" w:cs="Times New Roman"/>
                <w:sz w:val="28"/>
                <w:szCs w:val="28"/>
                <w:lang w:eastAsia="ru-RU"/>
              </w:rPr>
              <w:t>Черскова</w:t>
            </w:r>
            <w:proofErr w:type="spellEnd"/>
            <w:r w:rsidRPr="0029628E">
              <w:rPr>
                <w:rFonts w:ascii="Times New Roman" w:eastAsia="Times New Roman" w:hAnsi="Times New Roman" w:cs="Times New Roman"/>
                <w:sz w:val="28"/>
                <w:szCs w:val="28"/>
                <w:lang w:eastAsia="ru-RU"/>
              </w:rPr>
              <w:t xml:space="preserve"> Лариса</w:t>
            </w:r>
          </w:p>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Петровна</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начальник отдела развития предпринимательства, торговли и потребительского рынка администрации Петровского муниципального округа Ставропольского края</w:t>
            </w: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r w:rsidR="0029628E" w:rsidRPr="0029628E" w:rsidTr="00826FCC">
        <w:tc>
          <w:tcPr>
            <w:tcW w:w="3107" w:type="dxa"/>
            <w:shd w:val="clear" w:color="auto" w:fill="auto"/>
          </w:tcPr>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Шевченко Наталья </w:t>
            </w:r>
          </w:p>
          <w:p w:rsidR="0029628E" w:rsidRPr="0029628E" w:rsidRDefault="0029628E" w:rsidP="0029628E">
            <w:pPr>
              <w:spacing w:after="0" w:line="240" w:lineRule="auto"/>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Анатольевна</w:t>
            </w:r>
          </w:p>
        </w:tc>
        <w:tc>
          <w:tcPr>
            <w:tcW w:w="6230" w:type="dxa"/>
            <w:shd w:val="clear" w:color="auto" w:fill="auto"/>
          </w:tcPr>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начальник </w:t>
            </w:r>
            <w:proofErr w:type="gramStart"/>
            <w:r w:rsidRPr="0029628E">
              <w:rPr>
                <w:rFonts w:ascii="Times New Roman" w:eastAsia="Times New Roman" w:hAnsi="Times New Roman" w:cs="Times New Roman"/>
                <w:sz w:val="28"/>
                <w:szCs w:val="28"/>
                <w:lang w:eastAsia="ru-RU"/>
              </w:rPr>
              <w:t xml:space="preserve">отдела образования </w:t>
            </w:r>
            <w:bookmarkStart w:id="14" w:name="__DdeLink__359_103086748"/>
            <w:r w:rsidRPr="0029628E">
              <w:rPr>
                <w:rFonts w:ascii="Times New Roman" w:eastAsia="Times New Roman" w:hAnsi="Times New Roman" w:cs="Times New Roman"/>
                <w:sz w:val="28"/>
                <w:szCs w:val="28"/>
                <w:lang w:eastAsia="ru-RU"/>
              </w:rPr>
              <w:t>администрации Петровского муниципального округа Ставропольского края</w:t>
            </w:r>
            <w:bookmarkEnd w:id="14"/>
            <w:proofErr w:type="gramEnd"/>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tc>
      </w:tr>
    </w:tbl>
    <w:p w:rsidR="0029628E" w:rsidRPr="0029628E" w:rsidRDefault="0029628E" w:rsidP="0029628E">
      <w:pPr>
        <w:spacing w:after="0" w:line="240" w:lineRule="auto"/>
        <w:jc w:val="both"/>
        <w:rPr>
          <w:rFonts w:ascii="Times New Roman" w:eastAsia="Times New Roman" w:hAnsi="Times New Roman" w:cs="Times New Roman"/>
          <w:b/>
          <w:bCs/>
          <w:sz w:val="32"/>
          <w:szCs w:val="32"/>
          <w:lang w:eastAsia="ru-RU"/>
        </w:rPr>
      </w:pPr>
    </w:p>
    <w:p w:rsidR="0029628E" w:rsidRPr="0029628E" w:rsidRDefault="0029628E" w:rsidP="0029628E">
      <w:pPr>
        <w:spacing w:after="0" w:line="240" w:lineRule="auto"/>
        <w:jc w:val="both"/>
        <w:rPr>
          <w:rFonts w:ascii="Times New Roman" w:eastAsia="Times New Roman" w:hAnsi="Times New Roman" w:cs="Times New Roman"/>
          <w:sz w:val="28"/>
          <w:szCs w:val="28"/>
          <w:lang w:eastAsia="ru-RU"/>
        </w:rPr>
      </w:pPr>
    </w:p>
    <w:p w:rsidR="0029628E" w:rsidRPr="0029628E" w:rsidRDefault="0029628E" w:rsidP="0029628E">
      <w:pPr>
        <w:spacing w:after="0" w:line="240" w:lineRule="exact"/>
        <w:jc w:val="both"/>
        <w:rPr>
          <w:rFonts w:ascii="Times New Roman" w:eastAsia="Times New Roman" w:hAnsi="Times New Roman" w:cs="Times New Roman"/>
          <w:sz w:val="28"/>
          <w:szCs w:val="20"/>
          <w:lang w:eastAsia="ru-RU"/>
        </w:rPr>
      </w:pPr>
      <w:r w:rsidRPr="0029628E">
        <w:rPr>
          <w:rFonts w:ascii="Times New Roman" w:eastAsia="Times New Roman" w:hAnsi="Times New Roman" w:cs="Times New Roman"/>
          <w:sz w:val="28"/>
          <w:szCs w:val="28"/>
          <w:lang w:eastAsia="ru-RU"/>
        </w:rPr>
        <w:t>Управляющий делами администрации</w:t>
      </w:r>
    </w:p>
    <w:p w:rsidR="0029628E" w:rsidRPr="0029628E" w:rsidRDefault="0029628E" w:rsidP="0029628E">
      <w:pPr>
        <w:spacing w:after="0" w:line="240" w:lineRule="exact"/>
        <w:jc w:val="both"/>
        <w:rPr>
          <w:rFonts w:ascii="Times New Roman" w:eastAsia="Times New Roman" w:hAnsi="Times New Roman" w:cs="Times New Roman"/>
          <w:sz w:val="28"/>
          <w:szCs w:val="28"/>
          <w:lang w:eastAsia="ru-RU"/>
        </w:rPr>
      </w:pPr>
      <w:r w:rsidRPr="0029628E">
        <w:rPr>
          <w:rFonts w:ascii="Times New Roman" w:eastAsia="Times New Roman" w:hAnsi="Times New Roman" w:cs="Times New Roman"/>
          <w:sz w:val="28"/>
          <w:szCs w:val="28"/>
          <w:lang w:eastAsia="ru-RU"/>
        </w:rPr>
        <w:t xml:space="preserve">Петровского </w:t>
      </w:r>
      <w:r w:rsidRPr="0029628E">
        <w:rPr>
          <w:rFonts w:ascii="Times New Roman" w:eastAsia="Times New Roman" w:hAnsi="Times New Roman" w:cs="Times New Roman"/>
          <w:sz w:val="28"/>
          <w:szCs w:val="20"/>
          <w:lang w:eastAsia="ru-RU"/>
        </w:rPr>
        <w:t>муниципального</w:t>
      </w:r>
      <w:r w:rsidRPr="0029628E">
        <w:rPr>
          <w:rFonts w:ascii="Times New Roman" w:eastAsia="Times New Roman" w:hAnsi="Times New Roman" w:cs="Times New Roman"/>
          <w:sz w:val="28"/>
          <w:szCs w:val="28"/>
          <w:lang w:eastAsia="ru-RU"/>
        </w:rPr>
        <w:t xml:space="preserve"> округа </w:t>
      </w:r>
    </w:p>
    <w:p w:rsidR="0029628E" w:rsidRPr="0029628E" w:rsidRDefault="0029628E" w:rsidP="0029628E">
      <w:pPr>
        <w:spacing w:after="0" w:line="240" w:lineRule="exact"/>
        <w:jc w:val="both"/>
        <w:rPr>
          <w:rFonts w:ascii="Times New Roman" w:eastAsia="Times New Roman" w:hAnsi="Times New Roman" w:cs="Times New Roman"/>
          <w:sz w:val="28"/>
          <w:szCs w:val="20"/>
          <w:lang w:eastAsia="ru-RU"/>
        </w:rPr>
      </w:pPr>
      <w:r w:rsidRPr="0029628E">
        <w:rPr>
          <w:rFonts w:ascii="Times New Roman" w:eastAsia="Times New Roman" w:hAnsi="Times New Roman" w:cs="Times New Roman"/>
          <w:sz w:val="28"/>
          <w:szCs w:val="28"/>
          <w:lang w:eastAsia="ru-RU"/>
        </w:rPr>
        <w:t xml:space="preserve">Ставропольского края                                                                        </w:t>
      </w:r>
      <w:proofErr w:type="spellStart"/>
      <w:r w:rsidRPr="0029628E">
        <w:rPr>
          <w:rFonts w:ascii="Times New Roman" w:eastAsia="Times New Roman" w:hAnsi="Times New Roman" w:cs="Times New Roman"/>
          <w:sz w:val="28"/>
          <w:szCs w:val="28"/>
          <w:lang w:eastAsia="ru-RU"/>
        </w:rPr>
        <w:t>Ю.В.Петрич</w:t>
      </w:r>
      <w:proofErr w:type="spellEnd"/>
    </w:p>
    <w:p w:rsidR="0029628E" w:rsidRPr="0029628E" w:rsidRDefault="0029628E" w:rsidP="0029628E">
      <w:pPr>
        <w:spacing w:after="0" w:line="240" w:lineRule="exact"/>
        <w:rPr>
          <w:rFonts w:ascii="Times New Roman" w:eastAsia="Times New Roman" w:hAnsi="Times New Roman" w:cs="Times New Roman"/>
          <w:sz w:val="28"/>
          <w:szCs w:val="28"/>
        </w:rPr>
      </w:pPr>
    </w:p>
    <w:p w:rsidR="0029628E" w:rsidRPr="0029628E" w:rsidRDefault="0029628E" w:rsidP="0029628E">
      <w:pPr>
        <w:spacing w:after="0" w:line="240" w:lineRule="auto"/>
        <w:rPr>
          <w:rFonts w:ascii="Times New Roman" w:eastAsia="Times New Roman" w:hAnsi="Times New Roman" w:cs="Times New Roman"/>
          <w:sz w:val="28"/>
          <w:szCs w:val="28"/>
        </w:rPr>
      </w:pPr>
    </w:p>
    <w:p w:rsidR="0029628E" w:rsidRPr="0029628E" w:rsidRDefault="0029628E" w:rsidP="0029628E">
      <w:pPr>
        <w:spacing w:after="0" w:line="240" w:lineRule="auto"/>
        <w:rPr>
          <w:rFonts w:ascii="Times New Roman" w:eastAsia="Times New Roman" w:hAnsi="Times New Roman" w:cs="Times New Roman"/>
          <w:sz w:val="28"/>
          <w:szCs w:val="28"/>
        </w:rPr>
      </w:pPr>
    </w:p>
    <w:p w:rsidR="0029628E" w:rsidRPr="0029628E" w:rsidRDefault="0029628E" w:rsidP="0029628E">
      <w:pPr>
        <w:spacing w:after="0" w:line="240" w:lineRule="auto"/>
        <w:rPr>
          <w:rFonts w:ascii="Times New Roman" w:eastAsia="Times New Roman" w:hAnsi="Times New Roman" w:cs="Times New Roman"/>
          <w:sz w:val="28"/>
          <w:szCs w:val="28"/>
        </w:rPr>
      </w:pPr>
    </w:p>
    <w:p w:rsidR="0029628E" w:rsidRPr="0029628E" w:rsidRDefault="0029628E" w:rsidP="0029628E">
      <w:pPr>
        <w:spacing w:after="0" w:line="240" w:lineRule="auto"/>
        <w:rPr>
          <w:rFonts w:ascii="Times New Roman" w:eastAsia="Times New Roman" w:hAnsi="Times New Roman" w:cs="Times New Roman"/>
          <w:sz w:val="28"/>
          <w:szCs w:val="28"/>
        </w:rPr>
      </w:pPr>
    </w:p>
    <w:p w:rsidR="0029628E" w:rsidRPr="0029628E" w:rsidRDefault="0029628E" w:rsidP="0029628E">
      <w:pPr>
        <w:spacing w:after="0" w:line="240" w:lineRule="auto"/>
        <w:rPr>
          <w:rFonts w:ascii="Times New Roman" w:eastAsia="Times New Roman" w:hAnsi="Times New Roman" w:cs="Times New Roman"/>
          <w:sz w:val="28"/>
          <w:szCs w:val="28"/>
          <w:lang w:eastAsia="ru-RU"/>
        </w:rPr>
      </w:pPr>
    </w:p>
    <w:p w:rsidR="0029628E" w:rsidRPr="001F55D1" w:rsidRDefault="0029628E" w:rsidP="001F55D1">
      <w:pPr>
        <w:spacing w:after="0" w:line="240" w:lineRule="exact"/>
        <w:ind w:left="-1418" w:right="1276"/>
        <w:jc w:val="both"/>
        <w:rPr>
          <w:rFonts w:ascii="Times New Roman" w:eastAsia="Cambria" w:hAnsi="Times New Roman" w:cs="Times New Roman"/>
          <w:sz w:val="28"/>
          <w:szCs w:val="28"/>
        </w:rPr>
      </w:pPr>
    </w:p>
    <w:sectPr w:rsidR="0029628E" w:rsidRPr="001F55D1" w:rsidSect="00C2592B">
      <w:pgSz w:w="11906" w:h="16838"/>
      <w:pgMar w:top="1418" w:right="567" w:bottom="1134"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1"/>
    <w:family w:val="roman"/>
    <w:pitch w:val="variable"/>
  </w:font>
  <w:font w:name="Droid Sans Fallback">
    <w:panose1 w:val="00000000000000000000"/>
    <w:charset w:val="00"/>
    <w:family w:val="roman"/>
    <w:notTrueType/>
    <w:pitch w:val="default"/>
  </w:font>
  <w:font w:name="Droid Sans Devanagari">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397">
    <w:altName w:val="Times New Roman"/>
    <w:charset w:val="01"/>
    <w:family w:val="auto"/>
    <w:pitch w:val="variable"/>
  </w:font>
  <w:font w:name="Times New Roman CYR">
    <w:panose1 w:val="02020603050405020304"/>
    <w:charset w:val="CC"/>
    <w:family w:val="roman"/>
    <w:pitch w:val="variable"/>
    <w:sig w:usb0="E0002EFF" w:usb1="C0007843" w:usb2="00000009" w:usb3="00000000" w:csb0="000001FF" w:csb1="00000000"/>
  </w:font>
  <w:font w:name="Andale Sans UI">
    <w:altName w:val="Arial Unicode MS"/>
    <w:charset w:val="01"/>
    <w:family w:val="auto"/>
    <w:pitch w:val="variable"/>
  </w:font>
  <w:font w:name="CourierNewPSMT">
    <w:altName w:val="Arial Unicode MS"/>
    <w:charset w:val="01"/>
    <w:family w:val="auto"/>
    <w:pitch w:val="variable"/>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4B313BA"/>
    <w:multiLevelType w:val="hybridMultilevel"/>
    <w:tmpl w:val="4264551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87"/>
    <w:rsid w:val="00041774"/>
    <w:rsid w:val="00045021"/>
    <w:rsid w:val="00072DE9"/>
    <w:rsid w:val="0008001A"/>
    <w:rsid w:val="000A5814"/>
    <w:rsid w:val="000D066C"/>
    <w:rsid w:val="000D1F80"/>
    <w:rsid w:val="000D31CA"/>
    <w:rsid w:val="000E591E"/>
    <w:rsid w:val="000E7B68"/>
    <w:rsid w:val="00115865"/>
    <w:rsid w:val="00122250"/>
    <w:rsid w:val="0012465A"/>
    <w:rsid w:val="001340B8"/>
    <w:rsid w:val="00147898"/>
    <w:rsid w:val="001545B2"/>
    <w:rsid w:val="00197A85"/>
    <w:rsid w:val="001A11E4"/>
    <w:rsid w:val="001D360D"/>
    <w:rsid w:val="001F55D1"/>
    <w:rsid w:val="00287035"/>
    <w:rsid w:val="0029628E"/>
    <w:rsid w:val="002E4A69"/>
    <w:rsid w:val="003111B9"/>
    <w:rsid w:val="00340A2C"/>
    <w:rsid w:val="00355D62"/>
    <w:rsid w:val="00392441"/>
    <w:rsid w:val="00421A68"/>
    <w:rsid w:val="004350B8"/>
    <w:rsid w:val="004A29B3"/>
    <w:rsid w:val="004A2B9E"/>
    <w:rsid w:val="004C07FA"/>
    <w:rsid w:val="004C265E"/>
    <w:rsid w:val="004E3548"/>
    <w:rsid w:val="00595148"/>
    <w:rsid w:val="005A1127"/>
    <w:rsid w:val="005A20E9"/>
    <w:rsid w:val="00602D87"/>
    <w:rsid w:val="0062165C"/>
    <w:rsid w:val="006A7DD8"/>
    <w:rsid w:val="006B0681"/>
    <w:rsid w:val="006E04AC"/>
    <w:rsid w:val="006E6EBC"/>
    <w:rsid w:val="00713605"/>
    <w:rsid w:val="00721BB2"/>
    <w:rsid w:val="007232C8"/>
    <w:rsid w:val="0074405D"/>
    <w:rsid w:val="0078676E"/>
    <w:rsid w:val="007E58B4"/>
    <w:rsid w:val="00804145"/>
    <w:rsid w:val="00826FCC"/>
    <w:rsid w:val="00873394"/>
    <w:rsid w:val="00885440"/>
    <w:rsid w:val="008B60F3"/>
    <w:rsid w:val="00911038"/>
    <w:rsid w:val="00917B04"/>
    <w:rsid w:val="009206AC"/>
    <w:rsid w:val="009329BA"/>
    <w:rsid w:val="0094658F"/>
    <w:rsid w:val="009548A2"/>
    <w:rsid w:val="009553DE"/>
    <w:rsid w:val="00960B84"/>
    <w:rsid w:val="009F5DB5"/>
    <w:rsid w:val="00A036CC"/>
    <w:rsid w:val="00A7511B"/>
    <w:rsid w:val="00A8120F"/>
    <w:rsid w:val="00AB3935"/>
    <w:rsid w:val="00AD1DE4"/>
    <w:rsid w:val="00B01014"/>
    <w:rsid w:val="00B5624A"/>
    <w:rsid w:val="00B77046"/>
    <w:rsid w:val="00BF5813"/>
    <w:rsid w:val="00C2592B"/>
    <w:rsid w:val="00C277B3"/>
    <w:rsid w:val="00C60384"/>
    <w:rsid w:val="00C70C9D"/>
    <w:rsid w:val="00C82FA3"/>
    <w:rsid w:val="00C9124A"/>
    <w:rsid w:val="00CB5898"/>
    <w:rsid w:val="00D06770"/>
    <w:rsid w:val="00D327D9"/>
    <w:rsid w:val="00D9524D"/>
    <w:rsid w:val="00DD352F"/>
    <w:rsid w:val="00DE6AA4"/>
    <w:rsid w:val="00DF6FC2"/>
    <w:rsid w:val="00E20213"/>
    <w:rsid w:val="00E47E19"/>
    <w:rsid w:val="00E65932"/>
    <w:rsid w:val="00E67A22"/>
    <w:rsid w:val="00E703F3"/>
    <w:rsid w:val="00E91602"/>
    <w:rsid w:val="00F23400"/>
    <w:rsid w:val="00F2634D"/>
    <w:rsid w:val="00F65BBE"/>
    <w:rsid w:val="00FB5F3C"/>
    <w:rsid w:val="00FD597C"/>
    <w:rsid w:val="00FE08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qFormat="1"/>
    <w:lsdException w:name="Followed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EB"/>
    <w:pPr>
      <w:spacing w:after="200" w:line="276" w:lineRule="auto"/>
    </w:pPr>
    <w:rPr>
      <w:rFonts w:cs="Calibri"/>
      <w:sz w:val="22"/>
    </w:rPr>
  </w:style>
  <w:style w:type="paragraph" w:styleId="1">
    <w:name w:val="heading 1"/>
    <w:basedOn w:val="a"/>
    <w:next w:val="a"/>
    <w:link w:val="10"/>
    <w:uiPriority w:val="9"/>
    <w:qFormat/>
    <w:rsid w:val="006E04AC"/>
    <w:pPr>
      <w:keepNext/>
      <w:spacing w:after="0" w:line="240" w:lineRule="auto"/>
      <w:outlineLvl w:val="0"/>
    </w:pPr>
    <w:rPr>
      <w:rFonts w:ascii="Times New Roman" w:eastAsia="Times New Roman" w:hAnsi="Times New Roman" w:cs="Times New Roman"/>
      <w:b/>
      <w:bCs/>
      <w:sz w:val="28"/>
      <w:szCs w:val="24"/>
      <w:lang w:eastAsia="ru-RU"/>
    </w:rPr>
  </w:style>
  <w:style w:type="paragraph" w:styleId="4">
    <w:name w:val="heading 4"/>
    <w:basedOn w:val="a0"/>
    <w:next w:val="a1"/>
    <w:link w:val="40"/>
    <w:qFormat/>
    <w:rsid w:val="00826FCC"/>
    <w:pPr>
      <w:tabs>
        <w:tab w:val="num" w:pos="0"/>
      </w:tabs>
      <w:suppressAutoHyphens/>
      <w:spacing w:before="120"/>
      <w:outlineLvl w:val="3"/>
    </w:pPr>
    <w:rPr>
      <w:b/>
      <w:bCs/>
      <w:i/>
      <w:iCs/>
      <w:sz w:val="27"/>
      <w:szCs w:val="27"/>
      <w:lang w:eastAsia="zh-CN"/>
    </w:rPr>
  </w:style>
  <w:style w:type="paragraph" w:styleId="5">
    <w:name w:val="heading 5"/>
    <w:basedOn w:val="a0"/>
    <w:next w:val="a1"/>
    <w:link w:val="50"/>
    <w:qFormat/>
    <w:rsid w:val="00826FCC"/>
    <w:pPr>
      <w:tabs>
        <w:tab w:val="num" w:pos="0"/>
      </w:tabs>
      <w:suppressAutoHyphens/>
      <w:spacing w:before="120" w:after="60"/>
      <w:outlineLvl w:val="4"/>
    </w:pPr>
    <w:rPr>
      <w:b/>
      <w:bCs/>
      <w:sz w:val="24"/>
      <w:szCs w:val="24"/>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basedOn w:val="a2"/>
    <w:qFormat/>
    <w:rsid w:val="005E07AC"/>
    <w:rPr>
      <w:rFonts w:ascii="Segoe UI" w:eastAsia="Calibri" w:hAnsi="Segoe UI" w:cs="Segoe UI"/>
      <w:sz w:val="18"/>
      <w:szCs w:val="18"/>
    </w:rPr>
  </w:style>
  <w:style w:type="character" w:customStyle="1" w:styleId="11">
    <w:name w:val="Основной шрифт абзаца1"/>
    <w:qFormat/>
    <w:rsid w:val="00115865"/>
  </w:style>
  <w:style w:type="character" w:customStyle="1" w:styleId="-">
    <w:name w:val="Интернет-ссылка"/>
    <w:basedOn w:val="11"/>
    <w:rsid w:val="00115865"/>
    <w:rPr>
      <w:color w:val="0000FF"/>
      <w:u w:val="single"/>
    </w:rPr>
  </w:style>
  <w:style w:type="paragraph" w:customStyle="1" w:styleId="a0">
    <w:name w:val="Заголовок"/>
    <w:basedOn w:val="a"/>
    <w:next w:val="a1"/>
    <w:qFormat/>
    <w:rsid w:val="00115865"/>
    <w:pPr>
      <w:keepNext/>
      <w:spacing w:before="240" w:after="120"/>
    </w:pPr>
    <w:rPr>
      <w:rFonts w:ascii="DejaVu Sans" w:eastAsia="Droid Sans Fallback" w:hAnsi="DejaVu Sans" w:cs="Droid Sans Devanagari"/>
      <w:sz w:val="28"/>
      <w:szCs w:val="28"/>
    </w:rPr>
  </w:style>
  <w:style w:type="paragraph" w:styleId="a1">
    <w:name w:val="Body Text"/>
    <w:basedOn w:val="a"/>
    <w:rsid w:val="00446357"/>
    <w:pPr>
      <w:spacing w:after="140"/>
    </w:pPr>
  </w:style>
  <w:style w:type="paragraph" w:styleId="a6">
    <w:name w:val="List"/>
    <w:basedOn w:val="a1"/>
    <w:rsid w:val="00446357"/>
    <w:rPr>
      <w:rFonts w:cs="Droid Sans Devanagari"/>
    </w:rPr>
  </w:style>
  <w:style w:type="paragraph" w:styleId="a7">
    <w:name w:val="caption"/>
    <w:basedOn w:val="a"/>
    <w:qFormat/>
    <w:rsid w:val="00115865"/>
    <w:pPr>
      <w:suppressLineNumbers/>
      <w:spacing w:before="120" w:after="120"/>
    </w:pPr>
    <w:rPr>
      <w:rFonts w:cs="Droid Sans Devanagari"/>
      <w:i/>
      <w:iCs/>
      <w:sz w:val="24"/>
      <w:szCs w:val="24"/>
    </w:rPr>
  </w:style>
  <w:style w:type="paragraph" w:styleId="a8">
    <w:name w:val="index heading"/>
    <w:basedOn w:val="a"/>
    <w:qFormat/>
    <w:rsid w:val="00446357"/>
    <w:pPr>
      <w:suppressLineNumbers/>
    </w:pPr>
    <w:rPr>
      <w:rFonts w:cs="Droid Sans Devanagari"/>
    </w:rPr>
  </w:style>
  <w:style w:type="paragraph" w:customStyle="1" w:styleId="12">
    <w:name w:val="Заголовок1"/>
    <w:basedOn w:val="a"/>
    <w:next w:val="a1"/>
    <w:qFormat/>
    <w:rsid w:val="00446357"/>
    <w:pPr>
      <w:keepNext/>
      <w:spacing w:before="240" w:after="120"/>
    </w:pPr>
    <w:rPr>
      <w:rFonts w:ascii="DejaVu Sans" w:eastAsia="Droid Sans Fallback" w:hAnsi="DejaVu Sans" w:cs="Droid Sans Devanagari"/>
      <w:sz w:val="28"/>
      <w:szCs w:val="28"/>
    </w:rPr>
  </w:style>
  <w:style w:type="paragraph" w:customStyle="1" w:styleId="13">
    <w:name w:val="Название объекта1"/>
    <w:basedOn w:val="a"/>
    <w:qFormat/>
    <w:rsid w:val="00446357"/>
    <w:pPr>
      <w:suppressLineNumbers/>
      <w:spacing w:before="120" w:after="120"/>
    </w:pPr>
    <w:rPr>
      <w:rFonts w:cs="Droid Sans Devanagari"/>
      <w:i/>
      <w:iCs/>
      <w:sz w:val="24"/>
      <w:szCs w:val="24"/>
    </w:rPr>
  </w:style>
  <w:style w:type="paragraph" w:customStyle="1" w:styleId="ConsPlusNormal">
    <w:name w:val="ConsPlusNormal"/>
    <w:link w:val="ConsPlusNormal0"/>
    <w:qFormat/>
    <w:rsid w:val="009453EB"/>
    <w:pPr>
      <w:widowControl w:val="0"/>
    </w:pPr>
    <w:rPr>
      <w:rFonts w:eastAsia="Times New Roman" w:cs="Calibri"/>
      <w:sz w:val="22"/>
      <w:szCs w:val="20"/>
      <w:lang w:eastAsia="ru-RU"/>
    </w:rPr>
  </w:style>
  <w:style w:type="paragraph" w:styleId="a9">
    <w:name w:val="No Spacing"/>
    <w:link w:val="aa"/>
    <w:uiPriority w:val="1"/>
    <w:qFormat/>
    <w:rsid w:val="009453EB"/>
    <w:rPr>
      <w:rFonts w:cs="Calibri"/>
      <w:sz w:val="22"/>
    </w:rPr>
  </w:style>
  <w:style w:type="paragraph" w:styleId="ab">
    <w:name w:val="List Paragraph"/>
    <w:basedOn w:val="a"/>
    <w:uiPriority w:val="99"/>
    <w:qFormat/>
    <w:rsid w:val="0015374C"/>
    <w:pPr>
      <w:ind w:left="720"/>
      <w:contextualSpacing/>
    </w:pPr>
  </w:style>
  <w:style w:type="paragraph" w:styleId="ac">
    <w:name w:val="Balloon Text"/>
    <w:basedOn w:val="a"/>
    <w:unhideWhenUsed/>
    <w:qFormat/>
    <w:rsid w:val="005E07AC"/>
    <w:pPr>
      <w:spacing w:after="0" w:line="240" w:lineRule="auto"/>
    </w:pPr>
    <w:rPr>
      <w:rFonts w:ascii="Segoe UI" w:hAnsi="Segoe UI" w:cs="Segoe UI"/>
      <w:sz w:val="18"/>
      <w:szCs w:val="18"/>
    </w:rPr>
  </w:style>
  <w:style w:type="paragraph" w:customStyle="1" w:styleId="western">
    <w:name w:val="western"/>
    <w:basedOn w:val="a"/>
    <w:qFormat/>
    <w:rsid w:val="00904452"/>
    <w:pPr>
      <w:spacing w:beforeAutospacing="1" w:after="142"/>
    </w:pPr>
    <w:rPr>
      <w:rFonts w:eastAsia="Times New Roman" w:cs="Times New Roman"/>
      <w:color w:val="000000"/>
      <w:lang w:eastAsia="ru-RU"/>
    </w:rPr>
  </w:style>
  <w:style w:type="paragraph" w:styleId="ad">
    <w:name w:val="Normal (Web)"/>
    <w:basedOn w:val="a"/>
    <w:unhideWhenUsed/>
    <w:qFormat/>
    <w:rsid w:val="00F637DF"/>
    <w:pPr>
      <w:spacing w:beforeAutospacing="1" w:after="119" w:line="240" w:lineRule="auto"/>
    </w:pPr>
    <w:rPr>
      <w:rFonts w:ascii="Times New Roman" w:eastAsia="Times New Roman" w:hAnsi="Times New Roman" w:cs="Times New Roman"/>
      <w:sz w:val="24"/>
      <w:szCs w:val="24"/>
      <w:lang w:eastAsia="ru-RU"/>
    </w:rPr>
  </w:style>
  <w:style w:type="character" w:styleId="ae">
    <w:name w:val="Hyperlink"/>
    <w:uiPriority w:val="99"/>
    <w:rsid w:val="00F65BBE"/>
    <w:rPr>
      <w:color w:val="0000FF"/>
      <w:u w:val="single"/>
    </w:rPr>
  </w:style>
  <w:style w:type="character" w:customStyle="1" w:styleId="af">
    <w:name w:val="Основной текст Знак"/>
    <w:qFormat/>
    <w:rsid w:val="00F65BBE"/>
    <w:rPr>
      <w:rFonts w:ascii="Times New Roman" w:eastAsia="Times New Roman" w:hAnsi="Times New Roman" w:cs="Times New Roman"/>
      <w:sz w:val="24"/>
      <w:szCs w:val="24"/>
    </w:rPr>
  </w:style>
  <w:style w:type="character" w:customStyle="1" w:styleId="10">
    <w:name w:val="Заголовок 1 Знак"/>
    <w:basedOn w:val="a2"/>
    <w:link w:val="1"/>
    <w:uiPriority w:val="9"/>
    <w:rsid w:val="006E04AC"/>
    <w:rPr>
      <w:rFonts w:ascii="Times New Roman" w:eastAsia="Times New Roman" w:hAnsi="Times New Roman" w:cs="Times New Roman"/>
      <w:b/>
      <w:bCs/>
      <w:sz w:val="28"/>
      <w:szCs w:val="24"/>
      <w:lang w:eastAsia="ru-RU"/>
    </w:rPr>
  </w:style>
  <w:style w:type="paragraph" w:customStyle="1" w:styleId="ConsNonformat">
    <w:name w:val="ConsNonformat"/>
    <w:rsid w:val="006E04AC"/>
    <w:pPr>
      <w:widowControl w:val="0"/>
      <w:autoSpaceDE w:val="0"/>
      <w:autoSpaceDN w:val="0"/>
      <w:adjustRightInd w:val="0"/>
      <w:ind w:right="19772"/>
    </w:pPr>
    <w:rPr>
      <w:rFonts w:ascii="Courier New" w:eastAsia="Times New Roman" w:hAnsi="Courier New" w:cs="Courier New"/>
      <w:szCs w:val="20"/>
      <w:lang w:eastAsia="ru-RU"/>
    </w:rPr>
  </w:style>
  <w:style w:type="character" w:customStyle="1" w:styleId="aa">
    <w:name w:val="Без интервала Знак"/>
    <w:link w:val="a9"/>
    <w:uiPriority w:val="1"/>
    <w:rsid w:val="004E3548"/>
    <w:rPr>
      <w:rFonts w:cs="Calibri"/>
      <w:sz w:val="22"/>
    </w:rPr>
  </w:style>
  <w:style w:type="paragraph" w:styleId="af0">
    <w:name w:val="Body Text Indent"/>
    <w:basedOn w:val="a"/>
    <w:link w:val="af1"/>
    <w:unhideWhenUsed/>
    <w:rsid w:val="00826FCC"/>
    <w:pPr>
      <w:spacing w:after="120"/>
      <w:ind w:left="283"/>
    </w:pPr>
  </w:style>
  <w:style w:type="character" w:customStyle="1" w:styleId="af1">
    <w:name w:val="Основной текст с отступом Знак"/>
    <w:basedOn w:val="a2"/>
    <w:link w:val="af0"/>
    <w:uiPriority w:val="99"/>
    <w:semiHidden/>
    <w:rsid w:val="00826FCC"/>
    <w:rPr>
      <w:rFonts w:cs="Calibri"/>
      <w:sz w:val="22"/>
    </w:rPr>
  </w:style>
  <w:style w:type="character" w:customStyle="1" w:styleId="40">
    <w:name w:val="Заголовок 4 Знак"/>
    <w:basedOn w:val="a2"/>
    <w:link w:val="4"/>
    <w:rsid w:val="00826FCC"/>
    <w:rPr>
      <w:rFonts w:ascii="DejaVu Sans" w:eastAsia="Droid Sans Fallback" w:hAnsi="DejaVu Sans" w:cs="Droid Sans Devanagari"/>
      <w:b/>
      <w:bCs/>
      <w:i/>
      <w:iCs/>
      <w:sz w:val="27"/>
      <w:szCs w:val="27"/>
      <w:lang w:eastAsia="zh-CN"/>
    </w:rPr>
  </w:style>
  <w:style w:type="character" w:customStyle="1" w:styleId="50">
    <w:name w:val="Заголовок 5 Знак"/>
    <w:basedOn w:val="a2"/>
    <w:link w:val="5"/>
    <w:rsid w:val="00826FCC"/>
    <w:rPr>
      <w:rFonts w:ascii="DejaVu Sans" w:eastAsia="Droid Sans Fallback" w:hAnsi="DejaVu Sans" w:cs="Droid Sans Devanagari"/>
      <w:b/>
      <w:bCs/>
      <w:sz w:val="24"/>
      <w:szCs w:val="24"/>
      <w:lang w:eastAsia="zh-CN"/>
    </w:rPr>
  </w:style>
  <w:style w:type="numbering" w:customStyle="1" w:styleId="14">
    <w:name w:val="Нет списка1"/>
    <w:next w:val="a4"/>
    <w:uiPriority w:val="99"/>
    <w:semiHidden/>
    <w:unhideWhenUsed/>
    <w:rsid w:val="00826FCC"/>
  </w:style>
  <w:style w:type="character" w:customStyle="1" w:styleId="WW8Num1z0">
    <w:name w:val="WW8Num1z0"/>
    <w:rsid w:val="00826FCC"/>
  </w:style>
  <w:style w:type="character" w:customStyle="1" w:styleId="WW8Num1z1">
    <w:name w:val="WW8Num1z1"/>
    <w:rsid w:val="00826FCC"/>
  </w:style>
  <w:style w:type="character" w:customStyle="1" w:styleId="WW8Num1z2">
    <w:name w:val="WW8Num1z2"/>
    <w:rsid w:val="00826FCC"/>
  </w:style>
  <w:style w:type="character" w:customStyle="1" w:styleId="WW8Num1z3">
    <w:name w:val="WW8Num1z3"/>
    <w:rsid w:val="00826FCC"/>
  </w:style>
  <w:style w:type="character" w:customStyle="1" w:styleId="WW8Num1z4">
    <w:name w:val="WW8Num1z4"/>
    <w:rsid w:val="00826FCC"/>
  </w:style>
  <w:style w:type="character" w:customStyle="1" w:styleId="WW8Num1z5">
    <w:name w:val="WW8Num1z5"/>
    <w:rsid w:val="00826FCC"/>
  </w:style>
  <w:style w:type="character" w:customStyle="1" w:styleId="WW8Num1z6">
    <w:name w:val="WW8Num1z6"/>
    <w:rsid w:val="00826FCC"/>
  </w:style>
  <w:style w:type="character" w:customStyle="1" w:styleId="WW8Num1z7">
    <w:name w:val="WW8Num1z7"/>
    <w:rsid w:val="00826FCC"/>
  </w:style>
  <w:style w:type="character" w:customStyle="1" w:styleId="WW8Num1z8">
    <w:name w:val="WW8Num1z8"/>
    <w:rsid w:val="00826FCC"/>
  </w:style>
  <w:style w:type="character" w:customStyle="1" w:styleId="3">
    <w:name w:val="Основной шрифт абзаца3"/>
    <w:rsid w:val="00826FCC"/>
  </w:style>
  <w:style w:type="character" w:customStyle="1" w:styleId="WW8Num2z0">
    <w:name w:val="WW8Num2z0"/>
    <w:rsid w:val="00826FCC"/>
  </w:style>
  <w:style w:type="character" w:customStyle="1" w:styleId="WW8Num2z1">
    <w:name w:val="WW8Num2z1"/>
    <w:rsid w:val="00826FCC"/>
  </w:style>
  <w:style w:type="character" w:customStyle="1" w:styleId="WW8Num2z2">
    <w:name w:val="WW8Num2z2"/>
    <w:rsid w:val="00826FCC"/>
  </w:style>
  <w:style w:type="character" w:customStyle="1" w:styleId="WW8Num2z3">
    <w:name w:val="WW8Num2z3"/>
    <w:rsid w:val="00826FCC"/>
  </w:style>
  <w:style w:type="character" w:customStyle="1" w:styleId="WW8Num2z4">
    <w:name w:val="WW8Num2z4"/>
    <w:rsid w:val="00826FCC"/>
  </w:style>
  <w:style w:type="character" w:customStyle="1" w:styleId="WW8Num2z5">
    <w:name w:val="WW8Num2z5"/>
    <w:rsid w:val="00826FCC"/>
  </w:style>
  <w:style w:type="character" w:customStyle="1" w:styleId="WW8Num2z6">
    <w:name w:val="WW8Num2z6"/>
    <w:rsid w:val="00826FCC"/>
  </w:style>
  <w:style w:type="character" w:customStyle="1" w:styleId="WW8Num2z7">
    <w:name w:val="WW8Num2z7"/>
    <w:rsid w:val="00826FCC"/>
  </w:style>
  <w:style w:type="character" w:customStyle="1" w:styleId="WW8Num2z8">
    <w:name w:val="WW8Num2z8"/>
    <w:rsid w:val="00826FCC"/>
  </w:style>
  <w:style w:type="character" w:customStyle="1" w:styleId="2">
    <w:name w:val="Основной шрифт абзаца2"/>
    <w:rsid w:val="00826FCC"/>
  </w:style>
  <w:style w:type="character" w:customStyle="1" w:styleId="WW8Num3z0">
    <w:name w:val="WW8Num3z0"/>
    <w:rsid w:val="00826FCC"/>
    <w:rPr>
      <w:rFonts w:hint="default"/>
      <w:b/>
      <w:color w:val="FF0000"/>
      <w:sz w:val="28"/>
    </w:rPr>
  </w:style>
  <w:style w:type="character" w:customStyle="1" w:styleId="WW8Num3z1">
    <w:name w:val="WW8Num3z1"/>
    <w:rsid w:val="00826FCC"/>
  </w:style>
  <w:style w:type="character" w:customStyle="1" w:styleId="WW8Num3z2">
    <w:name w:val="WW8Num3z2"/>
    <w:rsid w:val="00826FCC"/>
  </w:style>
  <w:style w:type="character" w:customStyle="1" w:styleId="WW8Num3z3">
    <w:name w:val="WW8Num3z3"/>
    <w:rsid w:val="00826FCC"/>
  </w:style>
  <w:style w:type="character" w:customStyle="1" w:styleId="WW8Num3z4">
    <w:name w:val="WW8Num3z4"/>
    <w:rsid w:val="00826FCC"/>
  </w:style>
  <w:style w:type="character" w:customStyle="1" w:styleId="WW8Num3z5">
    <w:name w:val="WW8Num3z5"/>
    <w:rsid w:val="00826FCC"/>
  </w:style>
  <w:style w:type="character" w:customStyle="1" w:styleId="WW8Num3z6">
    <w:name w:val="WW8Num3z6"/>
    <w:rsid w:val="00826FCC"/>
  </w:style>
  <w:style w:type="character" w:customStyle="1" w:styleId="WW8Num3z7">
    <w:name w:val="WW8Num3z7"/>
    <w:rsid w:val="00826FCC"/>
  </w:style>
  <w:style w:type="character" w:customStyle="1" w:styleId="WW8Num3z8">
    <w:name w:val="WW8Num3z8"/>
    <w:rsid w:val="00826FCC"/>
  </w:style>
  <w:style w:type="character" w:customStyle="1" w:styleId="WW8Num4z0">
    <w:name w:val="WW8Num4z0"/>
    <w:rsid w:val="00826FCC"/>
  </w:style>
  <w:style w:type="character" w:customStyle="1" w:styleId="WW8Num4z1">
    <w:name w:val="WW8Num4z1"/>
    <w:rsid w:val="00826FCC"/>
  </w:style>
  <w:style w:type="character" w:customStyle="1" w:styleId="WW8Num4z2">
    <w:name w:val="WW8Num4z2"/>
    <w:rsid w:val="00826FCC"/>
  </w:style>
  <w:style w:type="character" w:customStyle="1" w:styleId="WW8Num4z3">
    <w:name w:val="WW8Num4z3"/>
    <w:rsid w:val="00826FCC"/>
  </w:style>
  <w:style w:type="character" w:customStyle="1" w:styleId="WW8Num4z4">
    <w:name w:val="WW8Num4z4"/>
    <w:rsid w:val="00826FCC"/>
  </w:style>
  <w:style w:type="character" w:customStyle="1" w:styleId="WW8Num4z5">
    <w:name w:val="WW8Num4z5"/>
    <w:rsid w:val="00826FCC"/>
  </w:style>
  <w:style w:type="character" w:customStyle="1" w:styleId="WW8Num4z6">
    <w:name w:val="WW8Num4z6"/>
    <w:rsid w:val="00826FCC"/>
  </w:style>
  <w:style w:type="character" w:customStyle="1" w:styleId="WW8Num4z7">
    <w:name w:val="WW8Num4z7"/>
    <w:rsid w:val="00826FCC"/>
  </w:style>
  <w:style w:type="character" w:customStyle="1" w:styleId="WW8Num4z8">
    <w:name w:val="WW8Num4z8"/>
    <w:rsid w:val="00826FCC"/>
  </w:style>
  <w:style w:type="character" w:customStyle="1" w:styleId="af2">
    <w:name w:val="Верхний колонтитул Знак"/>
    <w:rsid w:val="00826FCC"/>
    <w:rPr>
      <w:rFonts w:eastAsia="Times New Roman"/>
      <w:sz w:val="22"/>
      <w:szCs w:val="22"/>
    </w:rPr>
  </w:style>
  <w:style w:type="character" w:customStyle="1" w:styleId="af3">
    <w:name w:val="Нижний колонтитул Знак"/>
    <w:rsid w:val="00826FCC"/>
    <w:rPr>
      <w:rFonts w:eastAsia="Times New Roman"/>
      <w:sz w:val="22"/>
      <w:szCs w:val="22"/>
    </w:rPr>
  </w:style>
  <w:style w:type="character" w:customStyle="1" w:styleId="2Exact">
    <w:name w:val="Основной текст (2) Exact"/>
    <w:rsid w:val="00826FCC"/>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ListLabel5">
    <w:name w:val="ListLabel 5"/>
    <w:rsid w:val="00826FCC"/>
    <w:rPr>
      <w:rFonts w:ascii="Times New Roman" w:eastAsia="Times New Roman" w:hAnsi="Times New Roman" w:cs="Times New Roman"/>
      <w:color w:val="000080"/>
      <w:sz w:val="28"/>
      <w:szCs w:val="28"/>
      <w:u w:val="single"/>
    </w:rPr>
  </w:style>
  <w:style w:type="character" w:customStyle="1" w:styleId="ListLabel186">
    <w:name w:val="ListLabel 186"/>
    <w:rsid w:val="00826FCC"/>
    <w:rPr>
      <w:rFonts w:ascii="Times New Roman" w:eastAsia="font397" w:hAnsi="Times New Roman" w:cs="Times New Roman"/>
      <w:color w:val="auto"/>
      <w:sz w:val="28"/>
      <w:szCs w:val="28"/>
    </w:rPr>
  </w:style>
  <w:style w:type="character" w:customStyle="1" w:styleId="41">
    <w:name w:val="Основной шрифт абзаца4"/>
    <w:rsid w:val="00826FCC"/>
  </w:style>
  <w:style w:type="character" w:styleId="af4">
    <w:name w:val="page number"/>
    <w:rsid w:val="00826FCC"/>
    <w:rPr>
      <w:rFonts w:cs="Times New Roman"/>
    </w:rPr>
  </w:style>
  <w:style w:type="character" w:customStyle="1" w:styleId="ListLabel92">
    <w:name w:val="ListLabel 92"/>
    <w:rsid w:val="00826FCC"/>
    <w:rPr>
      <w:rFonts w:ascii="Times New Roman" w:eastAsia="Times New Roman" w:hAnsi="Times New Roman" w:cs="Times New Roman"/>
      <w:sz w:val="28"/>
      <w:szCs w:val="28"/>
    </w:rPr>
  </w:style>
  <w:style w:type="character" w:customStyle="1" w:styleId="ListLabel96">
    <w:name w:val="ListLabel 96"/>
    <w:rsid w:val="00826FCC"/>
    <w:rPr>
      <w:rFonts w:ascii="Times New Roman" w:eastAsia="Times New Roman" w:hAnsi="Times New Roman" w:cs="Times New Roman"/>
      <w:sz w:val="28"/>
      <w:szCs w:val="28"/>
    </w:rPr>
  </w:style>
  <w:style w:type="character" w:customStyle="1" w:styleId="ListLabel309">
    <w:name w:val="ListLabel 309"/>
    <w:rsid w:val="00826FCC"/>
    <w:rPr>
      <w:rFonts w:ascii="Times New Roman" w:eastAsia="font397" w:hAnsi="Times New Roman" w:cs="Times New Roman"/>
      <w:color w:val="0E0E0E"/>
      <w:sz w:val="28"/>
      <w:szCs w:val="28"/>
    </w:rPr>
  </w:style>
  <w:style w:type="character" w:customStyle="1" w:styleId="extended-textshort">
    <w:name w:val="extended-text__short"/>
    <w:basedOn w:val="41"/>
    <w:qFormat/>
    <w:rsid w:val="00826FCC"/>
  </w:style>
  <w:style w:type="character" w:customStyle="1" w:styleId="ListLabel15">
    <w:name w:val="ListLabel 15"/>
    <w:rsid w:val="00826FCC"/>
    <w:rPr>
      <w:rFonts w:ascii="Times New Roman CYR" w:eastAsia="Calibri" w:hAnsi="Times New Roman CYR" w:cs="Times New Roman"/>
      <w:sz w:val="28"/>
    </w:rPr>
  </w:style>
  <w:style w:type="character" w:styleId="af5">
    <w:name w:val="FollowedHyperlink"/>
    <w:rsid w:val="00826FCC"/>
    <w:rPr>
      <w:color w:val="800000"/>
      <w:u w:val="single"/>
    </w:rPr>
  </w:style>
  <w:style w:type="paragraph" w:customStyle="1" w:styleId="30">
    <w:name w:val="Указатель3"/>
    <w:basedOn w:val="a"/>
    <w:rsid w:val="00826FCC"/>
    <w:pPr>
      <w:suppressLineNumbers/>
      <w:suppressAutoHyphens/>
    </w:pPr>
    <w:rPr>
      <w:rFonts w:ascii="Calibri" w:eastAsia="Times New Roman" w:hAnsi="Calibri" w:cs="Droid Sans Devanagari"/>
      <w:lang w:eastAsia="zh-CN"/>
    </w:rPr>
  </w:style>
  <w:style w:type="paragraph" w:customStyle="1" w:styleId="20">
    <w:name w:val="Название объекта2"/>
    <w:basedOn w:val="a"/>
    <w:rsid w:val="00826FCC"/>
    <w:pPr>
      <w:suppressLineNumbers/>
      <w:suppressAutoHyphens/>
      <w:spacing w:before="120" w:after="120"/>
    </w:pPr>
    <w:rPr>
      <w:rFonts w:ascii="Calibri" w:eastAsia="Times New Roman" w:hAnsi="Calibri" w:cs="Droid Sans Devanagari"/>
      <w:i/>
      <w:iCs/>
      <w:sz w:val="24"/>
      <w:szCs w:val="24"/>
      <w:lang w:eastAsia="zh-CN"/>
    </w:rPr>
  </w:style>
  <w:style w:type="paragraph" w:customStyle="1" w:styleId="21">
    <w:name w:val="Указатель2"/>
    <w:basedOn w:val="a"/>
    <w:rsid w:val="00826FCC"/>
    <w:pPr>
      <w:suppressLineNumbers/>
      <w:suppressAutoHyphens/>
    </w:pPr>
    <w:rPr>
      <w:rFonts w:ascii="Calibri" w:eastAsia="Times New Roman" w:hAnsi="Calibri" w:cs="Droid Sans Devanagari"/>
      <w:lang w:eastAsia="zh-CN"/>
    </w:rPr>
  </w:style>
  <w:style w:type="paragraph" w:customStyle="1" w:styleId="15">
    <w:name w:val="Указатель1"/>
    <w:basedOn w:val="a"/>
    <w:rsid w:val="00826FCC"/>
    <w:pPr>
      <w:suppressLineNumbers/>
      <w:suppressAutoHyphens/>
    </w:pPr>
    <w:rPr>
      <w:rFonts w:ascii="Calibri" w:eastAsia="Times New Roman" w:hAnsi="Calibri" w:cs="Droid Sans Devanagari"/>
      <w:lang w:eastAsia="zh-CN"/>
    </w:rPr>
  </w:style>
  <w:style w:type="paragraph" w:customStyle="1" w:styleId="16">
    <w:name w:val="Без интервала1"/>
    <w:rsid w:val="00826FCC"/>
    <w:pPr>
      <w:suppressAutoHyphens/>
    </w:pPr>
    <w:rPr>
      <w:rFonts w:ascii="Calibri" w:eastAsia="Times New Roman" w:hAnsi="Calibri" w:cs="Calibri"/>
      <w:sz w:val="22"/>
      <w:lang w:eastAsia="zh-CN"/>
    </w:rPr>
  </w:style>
  <w:style w:type="paragraph" w:customStyle="1" w:styleId="msolistparagraphmailrucssattributepostfix">
    <w:name w:val="msolistparagraph_mailru_css_attribute_postfix"/>
    <w:basedOn w:val="a"/>
    <w:rsid w:val="00826FC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tejustify">
    <w:name w:val="rtejustify"/>
    <w:basedOn w:val="a"/>
    <w:rsid w:val="00826FCC"/>
    <w:pPr>
      <w:suppressAutoHyphens/>
      <w:spacing w:before="280" w:after="280" w:line="240" w:lineRule="auto"/>
    </w:pPr>
    <w:rPr>
      <w:rFonts w:ascii="Times New Roman" w:eastAsia="Times New Roman" w:hAnsi="Times New Roman" w:cs="Times New Roman"/>
      <w:sz w:val="24"/>
      <w:szCs w:val="24"/>
      <w:lang w:eastAsia="zh-CN"/>
    </w:rPr>
  </w:style>
  <w:style w:type="paragraph" w:styleId="af6">
    <w:name w:val="header"/>
    <w:basedOn w:val="a"/>
    <w:link w:val="17"/>
    <w:rsid w:val="00826FCC"/>
    <w:pPr>
      <w:tabs>
        <w:tab w:val="center" w:pos="4677"/>
        <w:tab w:val="right" w:pos="9355"/>
      </w:tabs>
      <w:suppressAutoHyphens/>
    </w:pPr>
    <w:rPr>
      <w:rFonts w:ascii="Calibri" w:eastAsia="Times New Roman" w:hAnsi="Calibri"/>
      <w:lang w:val="x-none" w:eastAsia="zh-CN"/>
    </w:rPr>
  </w:style>
  <w:style w:type="character" w:customStyle="1" w:styleId="17">
    <w:name w:val="Верхний колонтитул Знак1"/>
    <w:basedOn w:val="a2"/>
    <w:link w:val="af6"/>
    <w:rsid w:val="00826FCC"/>
    <w:rPr>
      <w:rFonts w:ascii="Calibri" w:eastAsia="Times New Roman" w:hAnsi="Calibri" w:cs="Calibri"/>
      <w:sz w:val="22"/>
      <w:lang w:val="x-none" w:eastAsia="zh-CN"/>
    </w:rPr>
  </w:style>
  <w:style w:type="paragraph" w:styleId="af7">
    <w:name w:val="footer"/>
    <w:basedOn w:val="a"/>
    <w:link w:val="18"/>
    <w:rsid w:val="00826FCC"/>
    <w:pPr>
      <w:tabs>
        <w:tab w:val="center" w:pos="4677"/>
        <w:tab w:val="right" w:pos="9355"/>
      </w:tabs>
      <w:suppressAutoHyphens/>
    </w:pPr>
    <w:rPr>
      <w:rFonts w:ascii="Calibri" w:eastAsia="Times New Roman" w:hAnsi="Calibri"/>
      <w:lang w:val="x-none" w:eastAsia="zh-CN"/>
    </w:rPr>
  </w:style>
  <w:style w:type="character" w:customStyle="1" w:styleId="18">
    <w:name w:val="Нижний колонтитул Знак1"/>
    <w:basedOn w:val="a2"/>
    <w:link w:val="af7"/>
    <w:rsid w:val="00826FCC"/>
    <w:rPr>
      <w:rFonts w:ascii="Calibri" w:eastAsia="Times New Roman" w:hAnsi="Calibri" w:cs="Calibri"/>
      <w:sz w:val="22"/>
      <w:lang w:val="x-none" w:eastAsia="zh-CN"/>
    </w:rPr>
  </w:style>
  <w:style w:type="paragraph" w:customStyle="1" w:styleId="af8">
    <w:name w:val="Содержимое таблицы"/>
    <w:basedOn w:val="a"/>
    <w:rsid w:val="00826FCC"/>
    <w:pPr>
      <w:suppressLineNumbers/>
      <w:suppressAutoHyphens/>
    </w:pPr>
    <w:rPr>
      <w:rFonts w:ascii="Calibri" w:eastAsia="Times New Roman" w:hAnsi="Calibri"/>
      <w:lang w:eastAsia="zh-CN"/>
    </w:rPr>
  </w:style>
  <w:style w:type="paragraph" w:customStyle="1" w:styleId="af9">
    <w:name w:val="Заголовок таблицы"/>
    <w:basedOn w:val="af8"/>
    <w:rsid w:val="00826FCC"/>
    <w:pPr>
      <w:jc w:val="center"/>
    </w:pPr>
    <w:rPr>
      <w:b/>
      <w:bCs/>
    </w:rPr>
  </w:style>
  <w:style w:type="paragraph" w:customStyle="1" w:styleId="19">
    <w:name w:val="Абзац списка1"/>
    <w:basedOn w:val="a"/>
    <w:rsid w:val="00826FCC"/>
    <w:pPr>
      <w:suppressAutoHyphens/>
      <w:ind w:left="720"/>
      <w:contextualSpacing/>
    </w:pPr>
    <w:rPr>
      <w:rFonts w:ascii="Calibri" w:eastAsia="Calibri" w:hAnsi="Calibri"/>
      <w:lang w:eastAsia="zh-CN"/>
    </w:rPr>
  </w:style>
  <w:style w:type="paragraph" w:customStyle="1" w:styleId="ConsPlusCell">
    <w:name w:val="ConsPlusCell"/>
    <w:qFormat/>
    <w:rsid w:val="00826FCC"/>
    <w:pPr>
      <w:widowControl w:val="0"/>
      <w:suppressAutoHyphens/>
    </w:pPr>
    <w:rPr>
      <w:rFonts w:ascii="Times New Roman" w:eastAsia="Droid Sans Fallback" w:hAnsi="Times New Roman" w:cs="Droid Sans Devanagari"/>
      <w:sz w:val="24"/>
      <w:szCs w:val="24"/>
      <w:lang w:eastAsia="zh-CN" w:bidi="hi-IN"/>
    </w:rPr>
  </w:style>
  <w:style w:type="paragraph" w:customStyle="1" w:styleId="32">
    <w:name w:val="Основной текст с отступом 32"/>
    <w:basedOn w:val="a"/>
    <w:rsid w:val="00826FCC"/>
    <w:pPr>
      <w:suppressAutoHyphens/>
      <w:spacing w:after="0" w:line="240" w:lineRule="auto"/>
      <w:ind w:firstLine="709"/>
      <w:jc w:val="both"/>
    </w:pPr>
    <w:rPr>
      <w:rFonts w:ascii="Times New Roman" w:eastAsia="Times New Roman" w:hAnsi="Times New Roman" w:cs="Times New Roman"/>
      <w:sz w:val="28"/>
      <w:szCs w:val="28"/>
      <w:lang w:val="x-none" w:eastAsia="zh-CN"/>
    </w:rPr>
  </w:style>
  <w:style w:type="paragraph" w:customStyle="1" w:styleId="22">
    <w:name w:val="Основной текст (2)"/>
    <w:basedOn w:val="a"/>
    <w:link w:val="23"/>
    <w:rsid w:val="00826FCC"/>
    <w:pPr>
      <w:widowControl w:val="0"/>
      <w:shd w:val="clear" w:color="auto" w:fill="FFFFFF"/>
      <w:suppressAutoHyphens/>
      <w:spacing w:line="322" w:lineRule="exact"/>
      <w:jc w:val="center"/>
    </w:pPr>
    <w:rPr>
      <w:rFonts w:ascii="Calibri" w:eastAsia="Calibri" w:hAnsi="Calibri" w:cs="Times New Roman"/>
      <w:sz w:val="28"/>
      <w:szCs w:val="28"/>
      <w:lang w:val="x-none" w:eastAsia="zh-CN"/>
    </w:rPr>
  </w:style>
  <w:style w:type="paragraph" w:customStyle="1" w:styleId="24">
    <w:name w:val="Без интервала2"/>
    <w:rsid w:val="00826FCC"/>
    <w:pPr>
      <w:suppressAutoHyphens/>
    </w:pPr>
    <w:rPr>
      <w:rFonts w:ascii="Calibri" w:eastAsia="Calibri" w:hAnsi="Calibri" w:cs="Droid Sans Devanagari"/>
      <w:sz w:val="22"/>
      <w:lang w:eastAsia="zh-CN" w:bidi="hi-IN"/>
    </w:rPr>
  </w:style>
  <w:style w:type="paragraph" w:customStyle="1" w:styleId="ConsPlusNonformat">
    <w:name w:val="ConsPlusNonformat"/>
    <w:qFormat/>
    <w:rsid w:val="00826FCC"/>
    <w:pPr>
      <w:suppressAutoHyphens/>
    </w:pPr>
    <w:rPr>
      <w:rFonts w:ascii="Courier New" w:eastAsia="Calibri" w:hAnsi="Courier New" w:cs="Courier New"/>
      <w:szCs w:val="20"/>
      <w:lang w:eastAsia="zh-CN" w:bidi="hi-IN"/>
    </w:rPr>
  </w:style>
  <w:style w:type="paragraph" w:customStyle="1" w:styleId="Default">
    <w:name w:val="Default"/>
    <w:rsid w:val="00826FCC"/>
    <w:pPr>
      <w:suppressAutoHyphens/>
    </w:pPr>
    <w:rPr>
      <w:rFonts w:ascii="Times New Roman" w:eastAsia="Times New Roman" w:hAnsi="Times New Roman" w:cs="Droid Sans Devanagari"/>
      <w:color w:val="000000"/>
      <w:sz w:val="24"/>
      <w:szCs w:val="24"/>
      <w:lang w:eastAsia="zh-CN" w:bidi="hi-IN"/>
    </w:rPr>
  </w:style>
  <w:style w:type="paragraph" w:customStyle="1" w:styleId="Style5">
    <w:name w:val="Style5"/>
    <w:basedOn w:val="a"/>
    <w:rsid w:val="00826FCC"/>
    <w:pPr>
      <w:widowControl w:val="0"/>
      <w:suppressAutoHyphens/>
      <w:spacing w:after="0" w:line="322" w:lineRule="exact"/>
      <w:jc w:val="both"/>
    </w:pPr>
    <w:rPr>
      <w:rFonts w:ascii="Times New Roman" w:eastAsia="Times New Roman" w:hAnsi="Times New Roman" w:cs="Times New Roman"/>
      <w:sz w:val="24"/>
      <w:szCs w:val="24"/>
      <w:lang w:eastAsia="zh-CN"/>
    </w:rPr>
  </w:style>
  <w:style w:type="paragraph" w:customStyle="1" w:styleId="NoSpacing1">
    <w:name w:val="No Spacing1"/>
    <w:rsid w:val="00826FCC"/>
    <w:pPr>
      <w:suppressAutoHyphens/>
    </w:pPr>
    <w:rPr>
      <w:rFonts w:ascii="Calibri" w:eastAsia="Times New Roman" w:hAnsi="Calibri" w:cs="Calibri"/>
      <w:sz w:val="22"/>
      <w:lang w:eastAsia="zh-CN"/>
    </w:rPr>
  </w:style>
  <w:style w:type="paragraph" w:customStyle="1" w:styleId="210">
    <w:name w:val="Основной текст с отступом 21"/>
    <w:basedOn w:val="a"/>
    <w:rsid w:val="00826FCC"/>
    <w:pPr>
      <w:suppressAutoHyphens/>
      <w:spacing w:after="120" w:line="480" w:lineRule="auto"/>
      <w:ind w:left="283"/>
    </w:pPr>
    <w:rPr>
      <w:rFonts w:ascii="Calibri" w:eastAsia="Times New Roman" w:hAnsi="Calibri"/>
      <w:lang w:eastAsia="zh-CN"/>
    </w:rPr>
  </w:style>
  <w:style w:type="paragraph" w:customStyle="1" w:styleId="1a">
    <w:name w:val="Обычный1"/>
    <w:qFormat/>
    <w:rsid w:val="00826FCC"/>
    <w:pPr>
      <w:tabs>
        <w:tab w:val="left" w:pos="709"/>
      </w:tabs>
      <w:suppressAutoHyphens/>
      <w:spacing w:after="200" w:line="276" w:lineRule="auto"/>
      <w:ind w:firstLine="720"/>
      <w:jc w:val="both"/>
    </w:pPr>
    <w:rPr>
      <w:rFonts w:ascii="Times New Roman" w:eastAsia="DejaVu Sans" w:hAnsi="Times New Roman" w:cs="Calibri"/>
      <w:sz w:val="28"/>
      <w:szCs w:val="28"/>
      <w:lang w:eastAsia="zh-CN" w:bidi="hi-IN"/>
    </w:rPr>
  </w:style>
  <w:style w:type="paragraph" w:customStyle="1" w:styleId="ConsPlusTitle">
    <w:name w:val="ConsPlusTitle"/>
    <w:rsid w:val="00826FCC"/>
    <w:pPr>
      <w:suppressAutoHyphens/>
      <w:autoSpaceDE w:val="0"/>
    </w:pPr>
    <w:rPr>
      <w:rFonts w:ascii="Times New Roman" w:eastAsia="Calibri" w:hAnsi="Times New Roman" w:cs="Times New Roman"/>
      <w:b/>
      <w:bCs/>
      <w:sz w:val="28"/>
      <w:szCs w:val="28"/>
      <w:lang w:eastAsia="zh-CN" w:bidi="ne-NP"/>
    </w:rPr>
  </w:style>
  <w:style w:type="paragraph" w:customStyle="1" w:styleId="1b">
    <w:name w:val="Обычный (веб)1"/>
    <w:basedOn w:val="a"/>
    <w:rsid w:val="00826FCC"/>
    <w:pPr>
      <w:suppressAutoHyphens/>
      <w:spacing w:before="280" w:after="280"/>
    </w:pPr>
    <w:rPr>
      <w:rFonts w:ascii="Calibri" w:eastAsia="Times New Roman" w:hAnsi="Calibri"/>
      <w:sz w:val="24"/>
      <w:szCs w:val="24"/>
      <w:lang w:eastAsia="zh-CN"/>
    </w:rPr>
  </w:style>
  <w:style w:type="paragraph" w:customStyle="1" w:styleId="31">
    <w:name w:val="Основной текст с отступом 31"/>
    <w:basedOn w:val="a"/>
    <w:rsid w:val="00826FCC"/>
    <w:pPr>
      <w:suppressAutoHyphens/>
      <w:spacing w:after="0" w:line="240" w:lineRule="auto"/>
      <w:ind w:firstLine="709"/>
      <w:jc w:val="both"/>
    </w:pPr>
    <w:rPr>
      <w:rFonts w:ascii="Times New Roman" w:eastAsia="Times New Roman" w:hAnsi="Times New Roman" w:cs="Times New Roman"/>
      <w:sz w:val="28"/>
      <w:szCs w:val="28"/>
      <w:lang w:eastAsia="zh-CN"/>
    </w:rPr>
  </w:style>
  <w:style w:type="paragraph" w:customStyle="1" w:styleId="Standard">
    <w:name w:val="Standard"/>
    <w:rsid w:val="00826FCC"/>
    <w:pPr>
      <w:widowControl w:val="0"/>
      <w:suppressAutoHyphens/>
    </w:pPr>
    <w:rPr>
      <w:rFonts w:ascii="Times New Roman" w:eastAsia="Andale Sans UI" w:hAnsi="Times New Roman" w:cs="Times New Roman"/>
      <w:kern w:val="2"/>
      <w:sz w:val="24"/>
      <w:szCs w:val="24"/>
      <w:lang w:val="de-DE" w:eastAsia="ja-JP" w:bidi="fa-IR"/>
    </w:rPr>
  </w:style>
  <w:style w:type="paragraph" w:customStyle="1" w:styleId="xl126">
    <w:name w:val="xl126"/>
    <w:basedOn w:val="a"/>
    <w:rsid w:val="00826FC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826FCC"/>
    <w:pPr>
      <w:suppressAutoHyphens/>
      <w:spacing w:after="120"/>
      <w:ind w:left="283"/>
    </w:pPr>
    <w:rPr>
      <w:rFonts w:ascii="Calibri" w:eastAsia="Times New Roman" w:hAnsi="Calibri"/>
      <w:sz w:val="16"/>
      <w:szCs w:val="16"/>
      <w:lang w:eastAsia="zh-CN"/>
    </w:rPr>
  </w:style>
  <w:style w:type="character" w:customStyle="1" w:styleId="34">
    <w:name w:val="Основной текст с отступом 3 Знак"/>
    <w:basedOn w:val="a2"/>
    <w:link w:val="33"/>
    <w:uiPriority w:val="99"/>
    <w:semiHidden/>
    <w:rsid w:val="00826FCC"/>
    <w:rPr>
      <w:rFonts w:ascii="Calibri" w:eastAsia="Times New Roman" w:hAnsi="Calibri" w:cs="Calibri"/>
      <w:sz w:val="16"/>
      <w:szCs w:val="16"/>
      <w:lang w:eastAsia="zh-CN"/>
    </w:rPr>
  </w:style>
  <w:style w:type="paragraph" w:customStyle="1" w:styleId="xl103">
    <w:name w:val="xl103"/>
    <w:basedOn w:val="a"/>
    <w:rsid w:val="00826FC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23">
    <w:name w:val="Основной текст (2)_"/>
    <w:link w:val="22"/>
    <w:rsid w:val="00826FCC"/>
    <w:rPr>
      <w:rFonts w:ascii="Calibri" w:eastAsia="Calibri" w:hAnsi="Calibri" w:cs="Times New Roman"/>
      <w:sz w:val="28"/>
      <w:szCs w:val="28"/>
      <w:shd w:val="clear" w:color="auto" w:fill="FFFFFF"/>
      <w:lang w:val="x-none" w:eastAsia="zh-CN"/>
    </w:rPr>
  </w:style>
  <w:style w:type="character" w:styleId="afa">
    <w:name w:val="Strong"/>
    <w:uiPriority w:val="99"/>
    <w:qFormat/>
    <w:rsid w:val="00826FCC"/>
    <w:rPr>
      <w:b/>
      <w:bCs/>
    </w:rPr>
  </w:style>
  <w:style w:type="character" w:styleId="afb">
    <w:name w:val="Emphasis"/>
    <w:uiPriority w:val="20"/>
    <w:qFormat/>
    <w:rsid w:val="00826FCC"/>
    <w:rPr>
      <w:i/>
      <w:iCs/>
    </w:rPr>
  </w:style>
  <w:style w:type="paragraph" w:customStyle="1" w:styleId="xl110">
    <w:name w:val="xl110"/>
    <w:basedOn w:val="a"/>
    <w:rsid w:val="00826FC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25">
    <w:name w:val="Основной текст 2 Знак"/>
    <w:basedOn w:val="11"/>
    <w:rsid w:val="00826FCC"/>
  </w:style>
  <w:style w:type="paragraph" w:styleId="26">
    <w:name w:val="Body Text Indent 2"/>
    <w:basedOn w:val="a"/>
    <w:link w:val="27"/>
    <w:qFormat/>
    <w:rsid w:val="00826FCC"/>
    <w:pPr>
      <w:spacing w:after="120" w:line="480" w:lineRule="auto"/>
      <w:ind w:left="283"/>
    </w:pPr>
    <w:rPr>
      <w:rFonts w:ascii="Calibri" w:eastAsia="Times New Roman" w:hAnsi="Calibri"/>
      <w:lang w:eastAsia="ru-RU"/>
    </w:rPr>
  </w:style>
  <w:style w:type="character" w:customStyle="1" w:styleId="27">
    <w:name w:val="Основной текст с отступом 2 Знак"/>
    <w:basedOn w:val="a2"/>
    <w:link w:val="26"/>
    <w:rsid w:val="00826FCC"/>
    <w:rPr>
      <w:rFonts w:ascii="Calibri" w:eastAsia="Times New Roman" w:hAnsi="Calibri" w:cs="Calibri"/>
      <w:sz w:val="22"/>
      <w:lang w:eastAsia="ru-RU"/>
    </w:rPr>
  </w:style>
  <w:style w:type="paragraph" w:customStyle="1" w:styleId="msonormalmrcssattr">
    <w:name w:val="msonormal_mr_css_attr"/>
    <w:basedOn w:val="a"/>
    <w:qFormat/>
    <w:rsid w:val="00826FCC"/>
    <w:pPr>
      <w:spacing w:beforeAutospacing="1"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2"/>
    <w:rsid w:val="00826FCC"/>
  </w:style>
  <w:style w:type="character" w:customStyle="1" w:styleId="ConsPlusNormal0">
    <w:name w:val="ConsPlusNormal Знак"/>
    <w:link w:val="ConsPlusNormal"/>
    <w:locked/>
    <w:rsid w:val="00826FCC"/>
    <w:rPr>
      <w:rFonts w:eastAsia="Times New Roman" w:cs="Calibri"/>
      <w:sz w:val="22"/>
      <w:szCs w:val="20"/>
      <w:lang w:eastAsia="ru-RU"/>
    </w:rPr>
  </w:style>
  <w:style w:type="character" w:customStyle="1" w:styleId="afc">
    <w:name w:val="Основной текст_"/>
    <w:link w:val="28"/>
    <w:rsid w:val="00826FCC"/>
    <w:rPr>
      <w:sz w:val="27"/>
      <w:szCs w:val="27"/>
      <w:shd w:val="clear" w:color="auto" w:fill="FFFFFF"/>
    </w:rPr>
  </w:style>
  <w:style w:type="paragraph" w:customStyle="1" w:styleId="28">
    <w:name w:val="Основной текст2"/>
    <w:basedOn w:val="a"/>
    <w:link w:val="afc"/>
    <w:rsid w:val="00826FCC"/>
    <w:pPr>
      <w:shd w:val="clear" w:color="auto" w:fill="FFFFFF"/>
      <w:spacing w:after="60" w:line="0" w:lineRule="atLeast"/>
      <w:jc w:val="center"/>
    </w:pPr>
    <w:rPr>
      <w:rFonts w:cstheme="minorBidi"/>
      <w:sz w:val="27"/>
      <w:szCs w:val="27"/>
    </w:rPr>
  </w:style>
  <w:style w:type="character" w:customStyle="1" w:styleId="WW8Num17z0">
    <w:name w:val="WW8Num17z0"/>
    <w:rsid w:val="00826FCC"/>
    <w:rPr>
      <w:rFonts w:hint="default"/>
    </w:rPr>
  </w:style>
  <w:style w:type="character" w:customStyle="1" w:styleId="layout">
    <w:name w:val="layout"/>
    <w:basedOn w:val="a2"/>
    <w:qFormat/>
    <w:rsid w:val="00826FCC"/>
  </w:style>
  <w:style w:type="character" w:customStyle="1" w:styleId="highlightcolor">
    <w:name w:val="highlightcolor"/>
    <w:rsid w:val="00826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qFormat="1"/>
    <w:lsdException w:name="Followed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EB"/>
    <w:pPr>
      <w:spacing w:after="200" w:line="276" w:lineRule="auto"/>
    </w:pPr>
    <w:rPr>
      <w:rFonts w:cs="Calibri"/>
      <w:sz w:val="22"/>
    </w:rPr>
  </w:style>
  <w:style w:type="paragraph" w:styleId="1">
    <w:name w:val="heading 1"/>
    <w:basedOn w:val="a"/>
    <w:next w:val="a"/>
    <w:link w:val="10"/>
    <w:uiPriority w:val="9"/>
    <w:qFormat/>
    <w:rsid w:val="006E04AC"/>
    <w:pPr>
      <w:keepNext/>
      <w:spacing w:after="0" w:line="240" w:lineRule="auto"/>
      <w:outlineLvl w:val="0"/>
    </w:pPr>
    <w:rPr>
      <w:rFonts w:ascii="Times New Roman" w:eastAsia="Times New Roman" w:hAnsi="Times New Roman" w:cs="Times New Roman"/>
      <w:b/>
      <w:bCs/>
      <w:sz w:val="28"/>
      <w:szCs w:val="24"/>
      <w:lang w:eastAsia="ru-RU"/>
    </w:rPr>
  </w:style>
  <w:style w:type="paragraph" w:styleId="4">
    <w:name w:val="heading 4"/>
    <w:basedOn w:val="a0"/>
    <w:next w:val="a1"/>
    <w:link w:val="40"/>
    <w:qFormat/>
    <w:rsid w:val="00826FCC"/>
    <w:pPr>
      <w:tabs>
        <w:tab w:val="num" w:pos="0"/>
      </w:tabs>
      <w:suppressAutoHyphens/>
      <w:spacing w:before="120"/>
      <w:outlineLvl w:val="3"/>
    </w:pPr>
    <w:rPr>
      <w:b/>
      <w:bCs/>
      <w:i/>
      <w:iCs/>
      <w:sz w:val="27"/>
      <w:szCs w:val="27"/>
      <w:lang w:eastAsia="zh-CN"/>
    </w:rPr>
  </w:style>
  <w:style w:type="paragraph" w:styleId="5">
    <w:name w:val="heading 5"/>
    <w:basedOn w:val="a0"/>
    <w:next w:val="a1"/>
    <w:link w:val="50"/>
    <w:qFormat/>
    <w:rsid w:val="00826FCC"/>
    <w:pPr>
      <w:tabs>
        <w:tab w:val="num" w:pos="0"/>
      </w:tabs>
      <w:suppressAutoHyphens/>
      <w:spacing w:before="120" w:after="60"/>
      <w:outlineLvl w:val="4"/>
    </w:pPr>
    <w:rPr>
      <w:b/>
      <w:bCs/>
      <w:sz w:val="24"/>
      <w:szCs w:val="24"/>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basedOn w:val="a2"/>
    <w:qFormat/>
    <w:rsid w:val="005E07AC"/>
    <w:rPr>
      <w:rFonts w:ascii="Segoe UI" w:eastAsia="Calibri" w:hAnsi="Segoe UI" w:cs="Segoe UI"/>
      <w:sz w:val="18"/>
      <w:szCs w:val="18"/>
    </w:rPr>
  </w:style>
  <w:style w:type="character" w:customStyle="1" w:styleId="11">
    <w:name w:val="Основной шрифт абзаца1"/>
    <w:qFormat/>
    <w:rsid w:val="00115865"/>
  </w:style>
  <w:style w:type="character" w:customStyle="1" w:styleId="-">
    <w:name w:val="Интернет-ссылка"/>
    <w:basedOn w:val="11"/>
    <w:rsid w:val="00115865"/>
    <w:rPr>
      <w:color w:val="0000FF"/>
      <w:u w:val="single"/>
    </w:rPr>
  </w:style>
  <w:style w:type="paragraph" w:customStyle="1" w:styleId="a0">
    <w:name w:val="Заголовок"/>
    <w:basedOn w:val="a"/>
    <w:next w:val="a1"/>
    <w:qFormat/>
    <w:rsid w:val="00115865"/>
    <w:pPr>
      <w:keepNext/>
      <w:spacing w:before="240" w:after="120"/>
    </w:pPr>
    <w:rPr>
      <w:rFonts w:ascii="DejaVu Sans" w:eastAsia="Droid Sans Fallback" w:hAnsi="DejaVu Sans" w:cs="Droid Sans Devanagari"/>
      <w:sz w:val="28"/>
      <w:szCs w:val="28"/>
    </w:rPr>
  </w:style>
  <w:style w:type="paragraph" w:styleId="a1">
    <w:name w:val="Body Text"/>
    <w:basedOn w:val="a"/>
    <w:rsid w:val="00446357"/>
    <w:pPr>
      <w:spacing w:after="140"/>
    </w:pPr>
  </w:style>
  <w:style w:type="paragraph" w:styleId="a6">
    <w:name w:val="List"/>
    <w:basedOn w:val="a1"/>
    <w:rsid w:val="00446357"/>
    <w:rPr>
      <w:rFonts w:cs="Droid Sans Devanagari"/>
    </w:rPr>
  </w:style>
  <w:style w:type="paragraph" w:styleId="a7">
    <w:name w:val="caption"/>
    <w:basedOn w:val="a"/>
    <w:qFormat/>
    <w:rsid w:val="00115865"/>
    <w:pPr>
      <w:suppressLineNumbers/>
      <w:spacing w:before="120" w:after="120"/>
    </w:pPr>
    <w:rPr>
      <w:rFonts w:cs="Droid Sans Devanagari"/>
      <w:i/>
      <w:iCs/>
      <w:sz w:val="24"/>
      <w:szCs w:val="24"/>
    </w:rPr>
  </w:style>
  <w:style w:type="paragraph" w:styleId="a8">
    <w:name w:val="index heading"/>
    <w:basedOn w:val="a"/>
    <w:qFormat/>
    <w:rsid w:val="00446357"/>
    <w:pPr>
      <w:suppressLineNumbers/>
    </w:pPr>
    <w:rPr>
      <w:rFonts w:cs="Droid Sans Devanagari"/>
    </w:rPr>
  </w:style>
  <w:style w:type="paragraph" w:customStyle="1" w:styleId="12">
    <w:name w:val="Заголовок1"/>
    <w:basedOn w:val="a"/>
    <w:next w:val="a1"/>
    <w:qFormat/>
    <w:rsid w:val="00446357"/>
    <w:pPr>
      <w:keepNext/>
      <w:spacing w:before="240" w:after="120"/>
    </w:pPr>
    <w:rPr>
      <w:rFonts w:ascii="DejaVu Sans" w:eastAsia="Droid Sans Fallback" w:hAnsi="DejaVu Sans" w:cs="Droid Sans Devanagari"/>
      <w:sz w:val="28"/>
      <w:szCs w:val="28"/>
    </w:rPr>
  </w:style>
  <w:style w:type="paragraph" w:customStyle="1" w:styleId="13">
    <w:name w:val="Название объекта1"/>
    <w:basedOn w:val="a"/>
    <w:qFormat/>
    <w:rsid w:val="00446357"/>
    <w:pPr>
      <w:suppressLineNumbers/>
      <w:spacing w:before="120" w:after="120"/>
    </w:pPr>
    <w:rPr>
      <w:rFonts w:cs="Droid Sans Devanagari"/>
      <w:i/>
      <w:iCs/>
      <w:sz w:val="24"/>
      <w:szCs w:val="24"/>
    </w:rPr>
  </w:style>
  <w:style w:type="paragraph" w:customStyle="1" w:styleId="ConsPlusNormal">
    <w:name w:val="ConsPlusNormal"/>
    <w:link w:val="ConsPlusNormal0"/>
    <w:qFormat/>
    <w:rsid w:val="009453EB"/>
    <w:pPr>
      <w:widowControl w:val="0"/>
    </w:pPr>
    <w:rPr>
      <w:rFonts w:eastAsia="Times New Roman" w:cs="Calibri"/>
      <w:sz w:val="22"/>
      <w:szCs w:val="20"/>
      <w:lang w:eastAsia="ru-RU"/>
    </w:rPr>
  </w:style>
  <w:style w:type="paragraph" w:styleId="a9">
    <w:name w:val="No Spacing"/>
    <w:link w:val="aa"/>
    <w:uiPriority w:val="1"/>
    <w:qFormat/>
    <w:rsid w:val="009453EB"/>
    <w:rPr>
      <w:rFonts w:cs="Calibri"/>
      <w:sz w:val="22"/>
    </w:rPr>
  </w:style>
  <w:style w:type="paragraph" w:styleId="ab">
    <w:name w:val="List Paragraph"/>
    <w:basedOn w:val="a"/>
    <w:uiPriority w:val="99"/>
    <w:qFormat/>
    <w:rsid w:val="0015374C"/>
    <w:pPr>
      <w:ind w:left="720"/>
      <w:contextualSpacing/>
    </w:pPr>
  </w:style>
  <w:style w:type="paragraph" w:styleId="ac">
    <w:name w:val="Balloon Text"/>
    <w:basedOn w:val="a"/>
    <w:unhideWhenUsed/>
    <w:qFormat/>
    <w:rsid w:val="005E07AC"/>
    <w:pPr>
      <w:spacing w:after="0" w:line="240" w:lineRule="auto"/>
    </w:pPr>
    <w:rPr>
      <w:rFonts w:ascii="Segoe UI" w:hAnsi="Segoe UI" w:cs="Segoe UI"/>
      <w:sz w:val="18"/>
      <w:szCs w:val="18"/>
    </w:rPr>
  </w:style>
  <w:style w:type="paragraph" w:customStyle="1" w:styleId="western">
    <w:name w:val="western"/>
    <w:basedOn w:val="a"/>
    <w:qFormat/>
    <w:rsid w:val="00904452"/>
    <w:pPr>
      <w:spacing w:beforeAutospacing="1" w:after="142"/>
    </w:pPr>
    <w:rPr>
      <w:rFonts w:eastAsia="Times New Roman" w:cs="Times New Roman"/>
      <w:color w:val="000000"/>
      <w:lang w:eastAsia="ru-RU"/>
    </w:rPr>
  </w:style>
  <w:style w:type="paragraph" w:styleId="ad">
    <w:name w:val="Normal (Web)"/>
    <w:basedOn w:val="a"/>
    <w:unhideWhenUsed/>
    <w:qFormat/>
    <w:rsid w:val="00F637DF"/>
    <w:pPr>
      <w:spacing w:beforeAutospacing="1" w:after="119" w:line="240" w:lineRule="auto"/>
    </w:pPr>
    <w:rPr>
      <w:rFonts w:ascii="Times New Roman" w:eastAsia="Times New Roman" w:hAnsi="Times New Roman" w:cs="Times New Roman"/>
      <w:sz w:val="24"/>
      <w:szCs w:val="24"/>
      <w:lang w:eastAsia="ru-RU"/>
    </w:rPr>
  </w:style>
  <w:style w:type="character" w:styleId="ae">
    <w:name w:val="Hyperlink"/>
    <w:uiPriority w:val="99"/>
    <w:rsid w:val="00F65BBE"/>
    <w:rPr>
      <w:color w:val="0000FF"/>
      <w:u w:val="single"/>
    </w:rPr>
  </w:style>
  <w:style w:type="character" w:customStyle="1" w:styleId="af">
    <w:name w:val="Основной текст Знак"/>
    <w:qFormat/>
    <w:rsid w:val="00F65BBE"/>
    <w:rPr>
      <w:rFonts w:ascii="Times New Roman" w:eastAsia="Times New Roman" w:hAnsi="Times New Roman" w:cs="Times New Roman"/>
      <w:sz w:val="24"/>
      <w:szCs w:val="24"/>
    </w:rPr>
  </w:style>
  <w:style w:type="character" w:customStyle="1" w:styleId="10">
    <w:name w:val="Заголовок 1 Знак"/>
    <w:basedOn w:val="a2"/>
    <w:link w:val="1"/>
    <w:uiPriority w:val="9"/>
    <w:rsid w:val="006E04AC"/>
    <w:rPr>
      <w:rFonts w:ascii="Times New Roman" w:eastAsia="Times New Roman" w:hAnsi="Times New Roman" w:cs="Times New Roman"/>
      <w:b/>
      <w:bCs/>
      <w:sz w:val="28"/>
      <w:szCs w:val="24"/>
      <w:lang w:eastAsia="ru-RU"/>
    </w:rPr>
  </w:style>
  <w:style w:type="paragraph" w:customStyle="1" w:styleId="ConsNonformat">
    <w:name w:val="ConsNonformat"/>
    <w:rsid w:val="006E04AC"/>
    <w:pPr>
      <w:widowControl w:val="0"/>
      <w:autoSpaceDE w:val="0"/>
      <w:autoSpaceDN w:val="0"/>
      <w:adjustRightInd w:val="0"/>
      <w:ind w:right="19772"/>
    </w:pPr>
    <w:rPr>
      <w:rFonts w:ascii="Courier New" w:eastAsia="Times New Roman" w:hAnsi="Courier New" w:cs="Courier New"/>
      <w:szCs w:val="20"/>
      <w:lang w:eastAsia="ru-RU"/>
    </w:rPr>
  </w:style>
  <w:style w:type="character" w:customStyle="1" w:styleId="aa">
    <w:name w:val="Без интервала Знак"/>
    <w:link w:val="a9"/>
    <w:uiPriority w:val="1"/>
    <w:rsid w:val="004E3548"/>
    <w:rPr>
      <w:rFonts w:cs="Calibri"/>
      <w:sz w:val="22"/>
    </w:rPr>
  </w:style>
  <w:style w:type="paragraph" w:styleId="af0">
    <w:name w:val="Body Text Indent"/>
    <w:basedOn w:val="a"/>
    <w:link w:val="af1"/>
    <w:unhideWhenUsed/>
    <w:rsid w:val="00826FCC"/>
    <w:pPr>
      <w:spacing w:after="120"/>
      <w:ind w:left="283"/>
    </w:pPr>
  </w:style>
  <w:style w:type="character" w:customStyle="1" w:styleId="af1">
    <w:name w:val="Основной текст с отступом Знак"/>
    <w:basedOn w:val="a2"/>
    <w:link w:val="af0"/>
    <w:uiPriority w:val="99"/>
    <w:semiHidden/>
    <w:rsid w:val="00826FCC"/>
    <w:rPr>
      <w:rFonts w:cs="Calibri"/>
      <w:sz w:val="22"/>
    </w:rPr>
  </w:style>
  <w:style w:type="character" w:customStyle="1" w:styleId="40">
    <w:name w:val="Заголовок 4 Знак"/>
    <w:basedOn w:val="a2"/>
    <w:link w:val="4"/>
    <w:rsid w:val="00826FCC"/>
    <w:rPr>
      <w:rFonts w:ascii="DejaVu Sans" w:eastAsia="Droid Sans Fallback" w:hAnsi="DejaVu Sans" w:cs="Droid Sans Devanagari"/>
      <w:b/>
      <w:bCs/>
      <w:i/>
      <w:iCs/>
      <w:sz w:val="27"/>
      <w:szCs w:val="27"/>
      <w:lang w:eastAsia="zh-CN"/>
    </w:rPr>
  </w:style>
  <w:style w:type="character" w:customStyle="1" w:styleId="50">
    <w:name w:val="Заголовок 5 Знак"/>
    <w:basedOn w:val="a2"/>
    <w:link w:val="5"/>
    <w:rsid w:val="00826FCC"/>
    <w:rPr>
      <w:rFonts w:ascii="DejaVu Sans" w:eastAsia="Droid Sans Fallback" w:hAnsi="DejaVu Sans" w:cs="Droid Sans Devanagari"/>
      <w:b/>
      <w:bCs/>
      <w:sz w:val="24"/>
      <w:szCs w:val="24"/>
      <w:lang w:eastAsia="zh-CN"/>
    </w:rPr>
  </w:style>
  <w:style w:type="numbering" w:customStyle="1" w:styleId="14">
    <w:name w:val="Нет списка1"/>
    <w:next w:val="a4"/>
    <w:uiPriority w:val="99"/>
    <w:semiHidden/>
    <w:unhideWhenUsed/>
    <w:rsid w:val="00826FCC"/>
  </w:style>
  <w:style w:type="character" w:customStyle="1" w:styleId="WW8Num1z0">
    <w:name w:val="WW8Num1z0"/>
    <w:rsid w:val="00826FCC"/>
  </w:style>
  <w:style w:type="character" w:customStyle="1" w:styleId="WW8Num1z1">
    <w:name w:val="WW8Num1z1"/>
    <w:rsid w:val="00826FCC"/>
  </w:style>
  <w:style w:type="character" w:customStyle="1" w:styleId="WW8Num1z2">
    <w:name w:val="WW8Num1z2"/>
    <w:rsid w:val="00826FCC"/>
  </w:style>
  <w:style w:type="character" w:customStyle="1" w:styleId="WW8Num1z3">
    <w:name w:val="WW8Num1z3"/>
    <w:rsid w:val="00826FCC"/>
  </w:style>
  <w:style w:type="character" w:customStyle="1" w:styleId="WW8Num1z4">
    <w:name w:val="WW8Num1z4"/>
    <w:rsid w:val="00826FCC"/>
  </w:style>
  <w:style w:type="character" w:customStyle="1" w:styleId="WW8Num1z5">
    <w:name w:val="WW8Num1z5"/>
    <w:rsid w:val="00826FCC"/>
  </w:style>
  <w:style w:type="character" w:customStyle="1" w:styleId="WW8Num1z6">
    <w:name w:val="WW8Num1z6"/>
    <w:rsid w:val="00826FCC"/>
  </w:style>
  <w:style w:type="character" w:customStyle="1" w:styleId="WW8Num1z7">
    <w:name w:val="WW8Num1z7"/>
    <w:rsid w:val="00826FCC"/>
  </w:style>
  <w:style w:type="character" w:customStyle="1" w:styleId="WW8Num1z8">
    <w:name w:val="WW8Num1z8"/>
    <w:rsid w:val="00826FCC"/>
  </w:style>
  <w:style w:type="character" w:customStyle="1" w:styleId="3">
    <w:name w:val="Основной шрифт абзаца3"/>
    <w:rsid w:val="00826FCC"/>
  </w:style>
  <w:style w:type="character" w:customStyle="1" w:styleId="WW8Num2z0">
    <w:name w:val="WW8Num2z0"/>
    <w:rsid w:val="00826FCC"/>
  </w:style>
  <w:style w:type="character" w:customStyle="1" w:styleId="WW8Num2z1">
    <w:name w:val="WW8Num2z1"/>
    <w:rsid w:val="00826FCC"/>
  </w:style>
  <w:style w:type="character" w:customStyle="1" w:styleId="WW8Num2z2">
    <w:name w:val="WW8Num2z2"/>
    <w:rsid w:val="00826FCC"/>
  </w:style>
  <w:style w:type="character" w:customStyle="1" w:styleId="WW8Num2z3">
    <w:name w:val="WW8Num2z3"/>
    <w:rsid w:val="00826FCC"/>
  </w:style>
  <w:style w:type="character" w:customStyle="1" w:styleId="WW8Num2z4">
    <w:name w:val="WW8Num2z4"/>
    <w:rsid w:val="00826FCC"/>
  </w:style>
  <w:style w:type="character" w:customStyle="1" w:styleId="WW8Num2z5">
    <w:name w:val="WW8Num2z5"/>
    <w:rsid w:val="00826FCC"/>
  </w:style>
  <w:style w:type="character" w:customStyle="1" w:styleId="WW8Num2z6">
    <w:name w:val="WW8Num2z6"/>
    <w:rsid w:val="00826FCC"/>
  </w:style>
  <w:style w:type="character" w:customStyle="1" w:styleId="WW8Num2z7">
    <w:name w:val="WW8Num2z7"/>
    <w:rsid w:val="00826FCC"/>
  </w:style>
  <w:style w:type="character" w:customStyle="1" w:styleId="WW8Num2z8">
    <w:name w:val="WW8Num2z8"/>
    <w:rsid w:val="00826FCC"/>
  </w:style>
  <w:style w:type="character" w:customStyle="1" w:styleId="2">
    <w:name w:val="Основной шрифт абзаца2"/>
    <w:rsid w:val="00826FCC"/>
  </w:style>
  <w:style w:type="character" w:customStyle="1" w:styleId="WW8Num3z0">
    <w:name w:val="WW8Num3z0"/>
    <w:rsid w:val="00826FCC"/>
    <w:rPr>
      <w:rFonts w:hint="default"/>
      <w:b/>
      <w:color w:val="FF0000"/>
      <w:sz w:val="28"/>
    </w:rPr>
  </w:style>
  <w:style w:type="character" w:customStyle="1" w:styleId="WW8Num3z1">
    <w:name w:val="WW8Num3z1"/>
    <w:rsid w:val="00826FCC"/>
  </w:style>
  <w:style w:type="character" w:customStyle="1" w:styleId="WW8Num3z2">
    <w:name w:val="WW8Num3z2"/>
    <w:rsid w:val="00826FCC"/>
  </w:style>
  <w:style w:type="character" w:customStyle="1" w:styleId="WW8Num3z3">
    <w:name w:val="WW8Num3z3"/>
    <w:rsid w:val="00826FCC"/>
  </w:style>
  <w:style w:type="character" w:customStyle="1" w:styleId="WW8Num3z4">
    <w:name w:val="WW8Num3z4"/>
    <w:rsid w:val="00826FCC"/>
  </w:style>
  <w:style w:type="character" w:customStyle="1" w:styleId="WW8Num3z5">
    <w:name w:val="WW8Num3z5"/>
    <w:rsid w:val="00826FCC"/>
  </w:style>
  <w:style w:type="character" w:customStyle="1" w:styleId="WW8Num3z6">
    <w:name w:val="WW8Num3z6"/>
    <w:rsid w:val="00826FCC"/>
  </w:style>
  <w:style w:type="character" w:customStyle="1" w:styleId="WW8Num3z7">
    <w:name w:val="WW8Num3z7"/>
    <w:rsid w:val="00826FCC"/>
  </w:style>
  <w:style w:type="character" w:customStyle="1" w:styleId="WW8Num3z8">
    <w:name w:val="WW8Num3z8"/>
    <w:rsid w:val="00826FCC"/>
  </w:style>
  <w:style w:type="character" w:customStyle="1" w:styleId="WW8Num4z0">
    <w:name w:val="WW8Num4z0"/>
    <w:rsid w:val="00826FCC"/>
  </w:style>
  <w:style w:type="character" w:customStyle="1" w:styleId="WW8Num4z1">
    <w:name w:val="WW8Num4z1"/>
    <w:rsid w:val="00826FCC"/>
  </w:style>
  <w:style w:type="character" w:customStyle="1" w:styleId="WW8Num4z2">
    <w:name w:val="WW8Num4z2"/>
    <w:rsid w:val="00826FCC"/>
  </w:style>
  <w:style w:type="character" w:customStyle="1" w:styleId="WW8Num4z3">
    <w:name w:val="WW8Num4z3"/>
    <w:rsid w:val="00826FCC"/>
  </w:style>
  <w:style w:type="character" w:customStyle="1" w:styleId="WW8Num4z4">
    <w:name w:val="WW8Num4z4"/>
    <w:rsid w:val="00826FCC"/>
  </w:style>
  <w:style w:type="character" w:customStyle="1" w:styleId="WW8Num4z5">
    <w:name w:val="WW8Num4z5"/>
    <w:rsid w:val="00826FCC"/>
  </w:style>
  <w:style w:type="character" w:customStyle="1" w:styleId="WW8Num4z6">
    <w:name w:val="WW8Num4z6"/>
    <w:rsid w:val="00826FCC"/>
  </w:style>
  <w:style w:type="character" w:customStyle="1" w:styleId="WW8Num4z7">
    <w:name w:val="WW8Num4z7"/>
    <w:rsid w:val="00826FCC"/>
  </w:style>
  <w:style w:type="character" w:customStyle="1" w:styleId="WW8Num4z8">
    <w:name w:val="WW8Num4z8"/>
    <w:rsid w:val="00826FCC"/>
  </w:style>
  <w:style w:type="character" w:customStyle="1" w:styleId="af2">
    <w:name w:val="Верхний колонтитул Знак"/>
    <w:rsid w:val="00826FCC"/>
    <w:rPr>
      <w:rFonts w:eastAsia="Times New Roman"/>
      <w:sz w:val="22"/>
      <w:szCs w:val="22"/>
    </w:rPr>
  </w:style>
  <w:style w:type="character" w:customStyle="1" w:styleId="af3">
    <w:name w:val="Нижний колонтитул Знак"/>
    <w:rsid w:val="00826FCC"/>
    <w:rPr>
      <w:rFonts w:eastAsia="Times New Roman"/>
      <w:sz w:val="22"/>
      <w:szCs w:val="22"/>
    </w:rPr>
  </w:style>
  <w:style w:type="character" w:customStyle="1" w:styleId="2Exact">
    <w:name w:val="Основной текст (2) Exact"/>
    <w:rsid w:val="00826FCC"/>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ListLabel5">
    <w:name w:val="ListLabel 5"/>
    <w:rsid w:val="00826FCC"/>
    <w:rPr>
      <w:rFonts w:ascii="Times New Roman" w:eastAsia="Times New Roman" w:hAnsi="Times New Roman" w:cs="Times New Roman"/>
      <w:color w:val="000080"/>
      <w:sz w:val="28"/>
      <w:szCs w:val="28"/>
      <w:u w:val="single"/>
    </w:rPr>
  </w:style>
  <w:style w:type="character" w:customStyle="1" w:styleId="ListLabel186">
    <w:name w:val="ListLabel 186"/>
    <w:rsid w:val="00826FCC"/>
    <w:rPr>
      <w:rFonts w:ascii="Times New Roman" w:eastAsia="font397" w:hAnsi="Times New Roman" w:cs="Times New Roman"/>
      <w:color w:val="auto"/>
      <w:sz w:val="28"/>
      <w:szCs w:val="28"/>
    </w:rPr>
  </w:style>
  <w:style w:type="character" w:customStyle="1" w:styleId="41">
    <w:name w:val="Основной шрифт абзаца4"/>
    <w:rsid w:val="00826FCC"/>
  </w:style>
  <w:style w:type="character" w:styleId="af4">
    <w:name w:val="page number"/>
    <w:rsid w:val="00826FCC"/>
    <w:rPr>
      <w:rFonts w:cs="Times New Roman"/>
    </w:rPr>
  </w:style>
  <w:style w:type="character" w:customStyle="1" w:styleId="ListLabel92">
    <w:name w:val="ListLabel 92"/>
    <w:rsid w:val="00826FCC"/>
    <w:rPr>
      <w:rFonts w:ascii="Times New Roman" w:eastAsia="Times New Roman" w:hAnsi="Times New Roman" w:cs="Times New Roman"/>
      <w:sz w:val="28"/>
      <w:szCs w:val="28"/>
    </w:rPr>
  </w:style>
  <w:style w:type="character" w:customStyle="1" w:styleId="ListLabel96">
    <w:name w:val="ListLabel 96"/>
    <w:rsid w:val="00826FCC"/>
    <w:rPr>
      <w:rFonts w:ascii="Times New Roman" w:eastAsia="Times New Roman" w:hAnsi="Times New Roman" w:cs="Times New Roman"/>
      <w:sz w:val="28"/>
      <w:szCs w:val="28"/>
    </w:rPr>
  </w:style>
  <w:style w:type="character" w:customStyle="1" w:styleId="ListLabel309">
    <w:name w:val="ListLabel 309"/>
    <w:rsid w:val="00826FCC"/>
    <w:rPr>
      <w:rFonts w:ascii="Times New Roman" w:eastAsia="font397" w:hAnsi="Times New Roman" w:cs="Times New Roman"/>
      <w:color w:val="0E0E0E"/>
      <w:sz w:val="28"/>
      <w:szCs w:val="28"/>
    </w:rPr>
  </w:style>
  <w:style w:type="character" w:customStyle="1" w:styleId="extended-textshort">
    <w:name w:val="extended-text__short"/>
    <w:basedOn w:val="41"/>
    <w:qFormat/>
    <w:rsid w:val="00826FCC"/>
  </w:style>
  <w:style w:type="character" w:customStyle="1" w:styleId="ListLabel15">
    <w:name w:val="ListLabel 15"/>
    <w:rsid w:val="00826FCC"/>
    <w:rPr>
      <w:rFonts w:ascii="Times New Roman CYR" w:eastAsia="Calibri" w:hAnsi="Times New Roman CYR" w:cs="Times New Roman"/>
      <w:sz w:val="28"/>
    </w:rPr>
  </w:style>
  <w:style w:type="character" w:styleId="af5">
    <w:name w:val="FollowedHyperlink"/>
    <w:rsid w:val="00826FCC"/>
    <w:rPr>
      <w:color w:val="800000"/>
      <w:u w:val="single"/>
    </w:rPr>
  </w:style>
  <w:style w:type="paragraph" w:customStyle="1" w:styleId="30">
    <w:name w:val="Указатель3"/>
    <w:basedOn w:val="a"/>
    <w:rsid w:val="00826FCC"/>
    <w:pPr>
      <w:suppressLineNumbers/>
      <w:suppressAutoHyphens/>
    </w:pPr>
    <w:rPr>
      <w:rFonts w:ascii="Calibri" w:eastAsia="Times New Roman" w:hAnsi="Calibri" w:cs="Droid Sans Devanagari"/>
      <w:lang w:eastAsia="zh-CN"/>
    </w:rPr>
  </w:style>
  <w:style w:type="paragraph" w:customStyle="1" w:styleId="20">
    <w:name w:val="Название объекта2"/>
    <w:basedOn w:val="a"/>
    <w:rsid w:val="00826FCC"/>
    <w:pPr>
      <w:suppressLineNumbers/>
      <w:suppressAutoHyphens/>
      <w:spacing w:before="120" w:after="120"/>
    </w:pPr>
    <w:rPr>
      <w:rFonts w:ascii="Calibri" w:eastAsia="Times New Roman" w:hAnsi="Calibri" w:cs="Droid Sans Devanagari"/>
      <w:i/>
      <w:iCs/>
      <w:sz w:val="24"/>
      <w:szCs w:val="24"/>
      <w:lang w:eastAsia="zh-CN"/>
    </w:rPr>
  </w:style>
  <w:style w:type="paragraph" w:customStyle="1" w:styleId="21">
    <w:name w:val="Указатель2"/>
    <w:basedOn w:val="a"/>
    <w:rsid w:val="00826FCC"/>
    <w:pPr>
      <w:suppressLineNumbers/>
      <w:suppressAutoHyphens/>
    </w:pPr>
    <w:rPr>
      <w:rFonts w:ascii="Calibri" w:eastAsia="Times New Roman" w:hAnsi="Calibri" w:cs="Droid Sans Devanagari"/>
      <w:lang w:eastAsia="zh-CN"/>
    </w:rPr>
  </w:style>
  <w:style w:type="paragraph" w:customStyle="1" w:styleId="15">
    <w:name w:val="Указатель1"/>
    <w:basedOn w:val="a"/>
    <w:rsid w:val="00826FCC"/>
    <w:pPr>
      <w:suppressLineNumbers/>
      <w:suppressAutoHyphens/>
    </w:pPr>
    <w:rPr>
      <w:rFonts w:ascii="Calibri" w:eastAsia="Times New Roman" w:hAnsi="Calibri" w:cs="Droid Sans Devanagari"/>
      <w:lang w:eastAsia="zh-CN"/>
    </w:rPr>
  </w:style>
  <w:style w:type="paragraph" w:customStyle="1" w:styleId="16">
    <w:name w:val="Без интервала1"/>
    <w:rsid w:val="00826FCC"/>
    <w:pPr>
      <w:suppressAutoHyphens/>
    </w:pPr>
    <w:rPr>
      <w:rFonts w:ascii="Calibri" w:eastAsia="Times New Roman" w:hAnsi="Calibri" w:cs="Calibri"/>
      <w:sz w:val="22"/>
      <w:lang w:eastAsia="zh-CN"/>
    </w:rPr>
  </w:style>
  <w:style w:type="paragraph" w:customStyle="1" w:styleId="msolistparagraphmailrucssattributepostfix">
    <w:name w:val="msolistparagraph_mailru_css_attribute_postfix"/>
    <w:basedOn w:val="a"/>
    <w:rsid w:val="00826FC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tejustify">
    <w:name w:val="rtejustify"/>
    <w:basedOn w:val="a"/>
    <w:rsid w:val="00826FCC"/>
    <w:pPr>
      <w:suppressAutoHyphens/>
      <w:spacing w:before="280" w:after="280" w:line="240" w:lineRule="auto"/>
    </w:pPr>
    <w:rPr>
      <w:rFonts w:ascii="Times New Roman" w:eastAsia="Times New Roman" w:hAnsi="Times New Roman" w:cs="Times New Roman"/>
      <w:sz w:val="24"/>
      <w:szCs w:val="24"/>
      <w:lang w:eastAsia="zh-CN"/>
    </w:rPr>
  </w:style>
  <w:style w:type="paragraph" w:styleId="af6">
    <w:name w:val="header"/>
    <w:basedOn w:val="a"/>
    <w:link w:val="17"/>
    <w:rsid w:val="00826FCC"/>
    <w:pPr>
      <w:tabs>
        <w:tab w:val="center" w:pos="4677"/>
        <w:tab w:val="right" w:pos="9355"/>
      </w:tabs>
      <w:suppressAutoHyphens/>
    </w:pPr>
    <w:rPr>
      <w:rFonts w:ascii="Calibri" w:eastAsia="Times New Roman" w:hAnsi="Calibri"/>
      <w:lang w:val="x-none" w:eastAsia="zh-CN"/>
    </w:rPr>
  </w:style>
  <w:style w:type="character" w:customStyle="1" w:styleId="17">
    <w:name w:val="Верхний колонтитул Знак1"/>
    <w:basedOn w:val="a2"/>
    <w:link w:val="af6"/>
    <w:rsid w:val="00826FCC"/>
    <w:rPr>
      <w:rFonts w:ascii="Calibri" w:eastAsia="Times New Roman" w:hAnsi="Calibri" w:cs="Calibri"/>
      <w:sz w:val="22"/>
      <w:lang w:val="x-none" w:eastAsia="zh-CN"/>
    </w:rPr>
  </w:style>
  <w:style w:type="paragraph" w:styleId="af7">
    <w:name w:val="footer"/>
    <w:basedOn w:val="a"/>
    <w:link w:val="18"/>
    <w:rsid w:val="00826FCC"/>
    <w:pPr>
      <w:tabs>
        <w:tab w:val="center" w:pos="4677"/>
        <w:tab w:val="right" w:pos="9355"/>
      </w:tabs>
      <w:suppressAutoHyphens/>
    </w:pPr>
    <w:rPr>
      <w:rFonts w:ascii="Calibri" w:eastAsia="Times New Roman" w:hAnsi="Calibri"/>
      <w:lang w:val="x-none" w:eastAsia="zh-CN"/>
    </w:rPr>
  </w:style>
  <w:style w:type="character" w:customStyle="1" w:styleId="18">
    <w:name w:val="Нижний колонтитул Знак1"/>
    <w:basedOn w:val="a2"/>
    <w:link w:val="af7"/>
    <w:rsid w:val="00826FCC"/>
    <w:rPr>
      <w:rFonts w:ascii="Calibri" w:eastAsia="Times New Roman" w:hAnsi="Calibri" w:cs="Calibri"/>
      <w:sz w:val="22"/>
      <w:lang w:val="x-none" w:eastAsia="zh-CN"/>
    </w:rPr>
  </w:style>
  <w:style w:type="paragraph" w:customStyle="1" w:styleId="af8">
    <w:name w:val="Содержимое таблицы"/>
    <w:basedOn w:val="a"/>
    <w:rsid w:val="00826FCC"/>
    <w:pPr>
      <w:suppressLineNumbers/>
      <w:suppressAutoHyphens/>
    </w:pPr>
    <w:rPr>
      <w:rFonts w:ascii="Calibri" w:eastAsia="Times New Roman" w:hAnsi="Calibri"/>
      <w:lang w:eastAsia="zh-CN"/>
    </w:rPr>
  </w:style>
  <w:style w:type="paragraph" w:customStyle="1" w:styleId="af9">
    <w:name w:val="Заголовок таблицы"/>
    <w:basedOn w:val="af8"/>
    <w:rsid w:val="00826FCC"/>
    <w:pPr>
      <w:jc w:val="center"/>
    </w:pPr>
    <w:rPr>
      <w:b/>
      <w:bCs/>
    </w:rPr>
  </w:style>
  <w:style w:type="paragraph" w:customStyle="1" w:styleId="19">
    <w:name w:val="Абзац списка1"/>
    <w:basedOn w:val="a"/>
    <w:rsid w:val="00826FCC"/>
    <w:pPr>
      <w:suppressAutoHyphens/>
      <w:ind w:left="720"/>
      <w:contextualSpacing/>
    </w:pPr>
    <w:rPr>
      <w:rFonts w:ascii="Calibri" w:eastAsia="Calibri" w:hAnsi="Calibri"/>
      <w:lang w:eastAsia="zh-CN"/>
    </w:rPr>
  </w:style>
  <w:style w:type="paragraph" w:customStyle="1" w:styleId="ConsPlusCell">
    <w:name w:val="ConsPlusCell"/>
    <w:qFormat/>
    <w:rsid w:val="00826FCC"/>
    <w:pPr>
      <w:widowControl w:val="0"/>
      <w:suppressAutoHyphens/>
    </w:pPr>
    <w:rPr>
      <w:rFonts w:ascii="Times New Roman" w:eastAsia="Droid Sans Fallback" w:hAnsi="Times New Roman" w:cs="Droid Sans Devanagari"/>
      <w:sz w:val="24"/>
      <w:szCs w:val="24"/>
      <w:lang w:eastAsia="zh-CN" w:bidi="hi-IN"/>
    </w:rPr>
  </w:style>
  <w:style w:type="paragraph" w:customStyle="1" w:styleId="32">
    <w:name w:val="Основной текст с отступом 32"/>
    <w:basedOn w:val="a"/>
    <w:rsid w:val="00826FCC"/>
    <w:pPr>
      <w:suppressAutoHyphens/>
      <w:spacing w:after="0" w:line="240" w:lineRule="auto"/>
      <w:ind w:firstLine="709"/>
      <w:jc w:val="both"/>
    </w:pPr>
    <w:rPr>
      <w:rFonts w:ascii="Times New Roman" w:eastAsia="Times New Roman" w:hAnsi="Times New Roman" w:cs="Times New Roman"/>
      <w:sz w:val="28"/>
      <w:szCs w:val="28"/>
      <w:lang w:val="x-none" w:eastAsia="zh-CN"/>
    </w:rPr>
  </w:style>
  <w:style w:type="paragraph" w:customStyle="1" w:styleId="22">
    <w:name w:val="Основной текст (2)"/>
    <w:basedOn w:val="a"/>
    <w:link w:val="23"/>
    <w:rsid w:val="00826FCC"/>
    <w:pPr>
      <w:widowControl w:val="0"/>
      <w:shd w:val="clear" w:color="auto" w:fill="FFFFFF"/>
      <w:suppressAutoHyphens/>
      <w:spacing w:line="322" w:lineRule="exact"/>
      <w:jc w:val="center"/>
    </w:pPr>
    <w:rPr>
      <w:rFonts w:ascii="Calibri" w:eastAsia="Calibri" w:hAnsi="Calibri" w:cs="Times New Roman"/>
      <w:sz w:val="28"/>
      <w:szCs w:val="28"/>
      <w:lang w:val="x-none" w:eastAsia="zh-CN"/>
    </w:rPr>
  </w:style>
  <w:style w:type="paragraph" w:customStyle="1" w:styleId="24">
    <w:name w:val="Без интервала2"/>
    <w:rsid w:val="00826FCC"/>
    <w:pPr>
      <w:suppressAutoHyphens/>
    </w:pPr>
    <w:rPr>
      <w:rFonts w:ascii="Calibri" w:eastAsia="Calibri" w:hAnsi="Calibri" w:cs="Droid Sans Devanagari"/>
      <w:sz w:val="22"/>
      <w:lang w:eastAsia="zh-CN" w:bidi="hi-IN"/>
    </w:rPr>
  </w:style>
  <w:style w:type="paragraph" w:customStyle="1" w:styleId="ConsPlusNonformat">
    <w:name w:val="ConsPlusNonformat"/>
    <w:qFormat/>
    <w:rsid w:val="00826FCC"/>
    <w:pPr>
      <w:suppressAutoHyphens/>
    </w:pPr>
    <w:rPr>
      <w:rFonts w:ascii="Courier New" w:eastAsia="Calibri" w:hAnsi="Courier New" w:cs="Courier New"/>
      <w:szCs w:val="20"/>
      <w:lang w:eastAsia="zh-CN" w:bidi="hi-IN"/>
    </w:rPr>
  </w:style>
  <w:style w:type="paragraph" w:customStyle="1" w:styleId="Default">
    <w:name w:val="Default"/>
    <w:rsid w:val="00826FCC"/>
    <w:pPr>
      <w:suppressAutoHyphens/>
    </w:pPr>
    <w:rPr>
      <w:rFonts w:ascii="Times New Roman" w:eastAsia="Times New Roman" w:hAnsi="Times New Roman" w:cs="Droid Sans Devanagari"/>
      <w:color w:val="000000"/>
      <w:sz w:val="24"/>
      <w:szCs w:val="24"/>
      <w:lang w:eastAsia="zh-CN" w:bidi="hi-IN"/>
    </w:rPr>
  </w:style>
  <w:style w:type="paragraph" w:customStyle="1" w:styleId="Style5">
    <w:name w:val="Style5"/>
    <w:basedOn w:val="a"/>
    <w:rsid w:val="00826FCC"/>
    <w:pPr>
      <w:widowControl w:val="0"/>
      <w:suppressAutoHyphens/>
      <w:spacing w:after="0" w:line="322" w:lineRule="exact"/>
      <w:jc w:val="both"/>
    </w:pPr>
    <w:rPr>
      <w:rFonts w:ascii="Times New Roman" w:eastAsia="Times New Roman" w:hAnsi="Times New Roman" w:cs="Times New Roman"/>
      <w:sz w:val="24"/>
      <w:szCs w:val="24"/>
      <w:lang w:eastAsia="zh-CN"/>
    </w:rPr>
  </w:style>
  <w:style w:type="paragraph" w:customStyle="1" w:styleId="NoSpacing1">
    <w:name w:val="No Spacing1"/>
    <w:rsid w:val="00826FCC"/>
    <w:pPr>
      <w:suppressAutoHyphens/>
    </w:pPr>
    <w:rPr>
      <w:rFonts w:ascii="Calibri" w:eastAsia="Times New Roman" w:hAnsi="Calibri" w:cs="Calibri"/>
      <w:sz w:val="22"/>
      <w:lang w:eastAsia="zh-CN"/>
    </w:rPr>
  </w:style>
  <w:style w:type="paragraph" w:customStyle="1" w:styleId="210">
    <w:name w:val="Основной текст с отступом 21"/>
    <w:basedOn w:val="a"/>
    <w:rsid w:val="00826FCC"/>
    <w:pPr>
      <w:suppressAutoHyphens/>
      <w:spacing w:after="120" w:line="480" w:lineRule="auto"/>
      <w:ind w:left="283"/>
    </w:pPr>
    <w:rPr>
      <w:rFonts w:ascii="Calibri" w:eastAsia="Times New Roman" w:hAnsi="Calibri"/>
      <w:lang w:eastAsia="zh-CN"/>
    </w:rPr>
  </w:style>
  <w:style w:type="paragraph" w:customStyle="1" w:styleId="1a">
    <w:name w:val="Обычный1"/>
    <w:qFormat/>
    <w:rsid w:val="00826FCC"/>
    <w:pPr>
      <w:tabs>
        <w:tab w:val="left" w:pos="709"/>
      </w:tabs>
      <w:suppressAutoHyphens/>
      <w:spacing w:after="200" w:line="276" w:lineRule="auto"/>
      <w:ind w:firstLine="720"/>
      <w:jc w:val="both"/>
    </w:pPr>
    <w:rPr>
      <w:rFonts w:ascii="Times New Roman" w:eastAsia="DejaVu Sans" w:hAnsi="Times New Roman" w:cs="Calibri"/>
      <w:sz w:val="28"/>
      <w:szCs w:val="28"/>
      <w:lang w:eastAsia="zh-CN" w:bidi="hi-IN"/>
    </w:rPr>
  </w:style>
  <w:style w:type="paragraph" w:customStyle="1" w:styleId="ConsPlusTitle">
    <w:name w:val="ConsPlusTitle"/>
    <w:rsid w:val="00826FCC"/>
    <w:pPr>
      <w:suppressAutoHyphens/>
      <w:autoSpaceDE w:val="0"/>
    </w:pPr>
    <w:rPr>
      <w:rFonts w:ascii="Times New Roman" w:eastAsia="Calibri" w:hAnsi="Times New Roman" w:cs="Times New Roman"/>
      <w:b/>
      <w:bCs/>
      <w:sz w:val="28"/>
      <w:szCs w:val="28"/>
      <w:lang w:eastAsia="zh-CN" w:bidi="ne-NP"/>
    </w:rPr>
  </w:style>
  <w:style w:type="paragraph" w:customStyle="1" w:styleId="1b">
    <w:name w:val="Обычный (веб)1"/>
    <w:basedOn w:val="a"/>
    <w:rsid w:val="00826FCC"/>
    <w:pPr>
      <w:suppressAutoHyphens/>
      <w:spacing w:before="280" w:after="280"/>
    </w:pPr>
    <w:rPr>
      <w:rFonts w:ascii="Calibri" w:eastAsia="Times New Roman" w:hAnsi="Calibri"/>
      <w:sz w:val="24"/>
      <w:szCs w:val="24"/>
      <w:lang w:eastAsia="zh-CN"/>
    </w:rPr>
  </w:style>
  <w:style w:type="paragraph" w:customStyle="1" w:styleId="31">
    <w:name w:val="Основной текст с отступом 31"/>
    <w:basedOn w:val="a"/>
    <w:rsid w:val="00826FCC"/>
    <w:pPr>
      <w:suppressAutoHyphens/>
      <w:spacing w:after="0" w:line="240" w:lineRule="auto"/>
      <w:ind w:firstLine="709"/>
      <w:jc w:val="both"/>
    </w:pPr>
    <w:rPr>
      <w:rFonts w:ascii="Times New Roman" w:eastAsia="Times New Roman" w:hAnsi="Times New Roman" w:cs="Times New Roman"/>
      <w:sz w:val="28"/>
      <w:szCs w:val="28"/>
      <w:lang w:eastAsia="zh-CN"/>
    </w:rPr>
  </w:style>
  <w:style w:type="paragraph" w:customStyle="1" w:styleId="Standard">
    <w:name w:val="Standard"/>
    <w:rsid w:val="00826FCC"/>
    <w:pPr>
      <w:widowControl w:val="0"/>
      <w:suppressAutoHyphens/>
    </w:pPr>
    <w:rPr>
      <w:rFonts w:ascii="Times New Roman" w:eastAsia="Andale Sans UI" w:hAnsi="Times New Roman" w:cs="Times New Roman"/>
      <w:kern w:val="2"/>
      <w:sz w:val="24"/>
      <w:szCs w:val="24"/>
      <w:lang w:val="de-DE" w:eastAsia="ja-JP" w:bidi="fa-IR"/>
    </w:rPr>
  </w:style>
  <w:style w:type="paragraph" w:customStyle="1" w:styleId="xl126">
    <w:name w:val="xl126"/>
    <w:basedOn w:val="a"/>
    <w:rsid w:val="00826FC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826FCC"/>
    <w:pPr>
      <w:suppressAutoHyphens/>
      <w:spacing w:after="120"/>
      <w:ind w:left="283"/>
    </w:pPr>
    <w:rPr>
      <w:rFonts w:ascii="Calibri" w:eastAsia="Times New Roman" w:hAnsi="Calibri"/>
      <w:sz w:val="16"/>
      <w:szCs w:val="16"/>
      <w:lang w:eastAsia="zh-CN"/>
    </w:rPr>
  </w:style>
  <w:style w:type="character" w:customStyle="1" w:styleId="34">
    <w:name w:val="Основной текст с отступом 3 Знак"/>
    <w:basedOn w:val="a2"/>
    <w:link w:val="33"/>
    <w:uiPriority w:val="99"/>
    <w:semiHidden/>
    <w:rsid w:val="00826FCC"/>
    <w:rPr>
      <w:rFonts w:ascii="Calibri" w:eastAsia="Times New Roman" w:hAnsi="Calibri" w:cs="Calibri"/>
      <w:sz w:val="16"/>
      <w:szCs w:val="16"/>
      <w:lang w:eastAsia="zh-CN"/>
    </w:rPr>
  </w:style>
  <w:style w:type="paragraph" w:customStyle="1" w:styleId="xl103">
    <w:name w:val="xl103"/>
    <w:basedOn w:val="a"/>
    <w:rsid w:val="00826FC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23">
    <w:name w:val="Основной текст (2)_"/>
    <w:link w:val="22"/>
    <w:rsid w:val="00826FCC"/>
    <w:rPr>
      <w:rFonts w:ascii="Calibri" w:eastAsia="Calibri" w:hAnsi="Calibri" w:cs="Times New Roman"/>
      <w:sz w:val="28"/>
      <w:szCs w:val="28"/>
      <w:shd w:val="clear" w:color="auto" w:fill="FFFFFF"/>
      <w:lang w:val="x-none" w:eastAsia="zh-CN"/>
    </w:rPr>
  </w:style>
  <w:style w:type="character" w:styleId="afa">
    <w:name w:val="Strong"/>
    <w:uiPriority w:val="99"/>
    <w:qFormat/>
    <w:rsid w:val="00826FCC"/>
    <w:rPr>
      <w:b/>
      <w:bCs/>
    </w:rPr>
  </w:style>
  <w:style w:type="character" w:styleId="afb">
    <w:name w:val="Emphasis"/>
    <w:uiPriority w:val="20"/>
    <w:qFormat/>
    <w:rsid w:val="00826FCC"/>
    <w:rPr>
      <w:i/>
      <w:iCs/>
    </w:rPr>
  </w:style>
  <w:style w:type="paragraph" w:customStyle="1" w:styleId="xl110">
    <w:name w:val="xl110"/>
    <w:basedOn w:val="a"/>
    <w:rsid w:val="00826FC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25">
    <w:name w:val="Основной текст 2 Знак"/>
    <w:basedOn w:val="11"/>
    <w:rsid w:val="00826FCC"/>
  </w:style>
  <w:style w:type="paragraph" w:styleId="26">
    <w:name w:val="Body Text Indent 2"/>
    <w:basedOn w:val="a"/>
    <w:link w:val="27"/>
    <w:qFormat/>
    <w:rsid w:val="00826FCC"/>
    <w:pPr>
      <w:spacing w:after="120" w:line="480" w:lineRule="auto"/>
      <w:ind w:left="283"/>
    </w:pPr>
    <w:rPr>
      <w:rFonts w:ascii="Calibri" w:eastAsia="Times New Roman" w:hAnsi="Calibri"/>
      <w:lang w:eastAsia="ru-RU"/>
    </w:rPr>
  </w:style>
  <w:style w:type="character" w:customStyle="1" w:styleId="27">
    <w:name w:val="Основной текст с отступом 2 Знак"/>
    <w:basedOn w:val="a2"/>
    <w:link w:val="26"/>
    <w:rsid w:val="00826FCC"/>
    <w:rPr>
      <w:rFonts w:ascii="Calibri" w:eastAsia="Times New Roman" w:hAnsi="Calibri" w:cs="Calibri"/>
      <w:sz w:val="22"/>
      <w:lang w:eastAsia="ru-RU"/>
    </w:rPr>
  </w:style>
  <w:style w:type="paragraph" w:customStyle="1" w:styleId="msonormalmrcssattr">
    <w:name w:val="msonormal_mr_css_attr"/>
    <w:basedOn w:val="a"/>
    <w:qFormat/>
    <w:rsid w:val="00826FCC"/>
    <w:pPr>
      <w:spacing w:beforeAutospacing="1"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2"/>
    <w:rsid w:val="00826FCC"/>
  </w:style>
  <w:style w:type="character" w:customStyle="1" w:styleId="ConsPlusNormal0">
    <w:name w:val="ConsPlusNormal Знак"/>
    <w:link w:val="ConsPlusNormal"/>
    <w:locked/>
    <w:rsid w:val="00826FCC"/>
    <w:rPr>
      <w:rFonts w:eastAsia="Times New Roman" w:cs="Calibri"/>
      <w:sz w:val="22"/>
      <w:szCs w:val="20"/>
      <w:lang w:eastAsia="ru-RU"/>
    </w:rPr>
  </w:style>
  <w:style w:type="character" w:customStyle="1" w:styleId="afc">
    <w:name w:val="Основной текст_"/>
    <w:link w:val="28"/>
    <w:rsid w:val="00826FCC"/>
    <w:rPr>
      <w:sz w:val="27"/>
      <w:szCs w:val="27"/>
      <w:shd w:val="clear" w:color="auto" w:fill="FFFFFF"/>
    </w:rPr>
  </w:style>
  <w:style w:type="paragraph" w:customStyle="1" w:styleId="28">
    <w:name w:val="Основной текст2"/>
    <w:basedOn w:val="a"/>
    <w:link w:val="afc"/>
    <w:rsid w:val="00826FCC"/>
    <w:pPr>
      <w:shd w:val="clear" w:color="auto" w:fill="FFFFFF"/>
      <w:spacing w:after="60" w:line="0" w:lineRule="atLeast"/>
      <w:jc w:val="center"/>
    </w:pPr>
    <w:rPr>
      <w:rFonts w:cstheme="minorBidi"/>
      <w:sz w:val="27"/>
      <w:szCs w:val="27"/>
    </w:rPr>
  </w:style>
  <w:style w:type="character" w:customStyle="1" w:styleId="WW8Num17z0">
    <w:name w:val="WW8Num17z0"/>
    <w:rsid w:val="00826FCC"/>
    <w:rPr>
      <w:rFonts w:hint="default"/>
    </w:rPr>
  </w:style>
  <w:style w:type="character" w:customStyle="1" w:styleId="layout">
    <w:name w:val="layout"/>
    <w:basedOn w:val="a2"/>
    <w:qFormat/>
    <w:rsid w:val="00826FCC"/>
  </w:style>
  <w:style w:type="character" w:customStyle="1" w:styleId="highlightcolor">
    <w:name w:val="highlightcolor"/>
    <w:rsid w:val="0082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grul.nalog.ru/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E3FE5-8357-4191-A8A6-7F3C0774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33739</Words>
  <Characters>192317</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seryak</cp:lastModifiedBy>
  <cp:revision>2</cp:revision>
  <cp:lastPrinted>2024-04-24T07:33:00Z</cp:lastPrinted>
  <dcterms:created xsi:type="dcterms:W3CDTF">2024-04-24T07:34:00Z</dcterms:created>
  <dcterms:modified xsi:type="dcterms:W3CDTF">2024-04-24T07:34:00Z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