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jc w:val="right"/>
        <w:rPr>
          <w:bCs w:val="0"/>
          <w:szCs w:val="32"/>
          <w:lang w:val="ru-RU" w:eastAsia="en-US"/>
        </w:rPr>
      </w:pPr>
      <w:r>
        <w:rPr>
          <w:bCs w:val="0"/>
          <w:szCs w:val="32"/>
          <w:lang w:eastAsia="en-US"/>
        </w:rPr>
        <w:t xml:space="preserve">   </w:t>
      </w:r>
      <w:r>
        <w:rPr>
          <w:bCs w:val="0"/>
          <w:szCs w:val="32"/>
          <w:lang w:val="ru-RU" w:eastAsia="en-US"/>
        </w:rPr>
        <w:t xml:space="preserve">ПРОЕКТ</w:t>
      </w:r>
      <w:r>
        <w:rPr>
          <w:bCs w:val="0"/>
          <w:szCs w:val="32"/>
          <w:lang w:val="ru-RU" w:eastAsia="en-US"/>
        </w:rPr>
      </w:r>
    </w:p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ПЕТРОВСКОГО МУНИЦИПАЛЬНОГО ОКРУГА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СТАВРОПОЛЬСКОГО КРАЯ</w:t>
      </w:r>
    </w:p>
    <w:p>
      <w:pPr>
        <w:pStyle w:val="Normal"/>
        <w:tabs>
          <w:tab w:val="center" w:pos="4676" w:leader="none"/>
          <w:tab w:val="left" w:pos="7939" w:leader="none"/>
          <w:tab w:val="left" w:pos="8264" w:leader="none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>
        <w:trPr>
          <w:trHeight w:val="208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на возмещение затрат, связанных с осуществлением мер социальной поддержки отдельных категорий граждан по проезду по муниципальным маршрутам регулярных перевозок по нерегулируемым тарифам в Петровском </w:t>
      </w:r>
      <w:r>
        <w:rPr>
          <w:rFonts w:ascii="Times New Roman" w:hAnsi="Times New Roman"/>
          <w:sz w:val="28"/>
          <w:szCs w:val="28"/>
        </w:rPr>
        <w:t xml:space="preserve">муниципальном</w:t>
      </w:r>
      <w:r>
        <w:rPr>
          <w:rFonts w:ascii="Times New Roman" w:hAnsi="Times New Roman"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7</w:t>
      </w:r>
      <w:r>
        <w:rPr>
          <w:rFonts w:ascii="Times New Roman" w:hAnsi="Times New Roman"/>
          <w:sz w:val="28"/>
          <w:szCs w:val="28"/>
        </w:rPr>
        <w:t xml:space="preserve">8 Бюджетного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"consultantplus://offline/ref=E7E2D6CD4B8B6E793CB3C6C6C055B3175A59E455A8017DD6BADCBEA81C21277A3014ADC3FB584E0EC2498763B7x7MAN" \h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кодекса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"consultantplus://offline/ref=E7E2D6CD4B8B6E793CB3C6C6C055B3175A59E455AF0B7DD6BADCBEA81C21277A3014ADC3FB584E0EC2498763B7x7MAN" \h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№ 131-ФЗ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13.07.2015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"consultantplus://offline/ref=E7E2D6CD4B8B6E793CB3C6C6C055B3175A58E951AB047DD6BADCBEA81C21277A3014ADC3FB584E0EC2498763B7x7MAN" \h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№ 220-ФЗ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25.10.2023 № 1782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https://login.consultant.ru/link/?req=doc&amp;base=LAW&amp;n=461663&amp;dst=1000000001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администрация Петровского муниципального округа Ставропольского края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ПОСТАНОВЛЯЕТ:</w:t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UserStyle_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"P44"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на возмещение затрат, связанных с осуществлением мер социальной поддержки отдельных категорий граждан по проезду по муниципальным маршрутам регулярных перевозок по нерегулируемым тарифам в Петровском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округе Ставропольского края.</w:t>
      </w:r>
    </w:p>
    <w:p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Indent"/>
        <w:widowControl w:val="o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 xml:space="preserve">2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собой и </w:t>
      </w:r>
      <w:r>
        <w:rPr>
          <w:rFonts w:ascii="Times New Roman" w:hAnsi="Times New Roman"/>
          <w:sz w:val="28"/>
          <w:szCs w:val="28"/>
        </w:rPr>
        <w:t xml:space="preserve">возложить на перв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главы администрации Петровского муниципального округа Став</w:t>
      </w:r>
      <w:r>
        <w:rPr>
          <w:rFonts w:ascii="Times New Roman" w:hAnsi="Times New Roman"/>
          <w:sz w:val="28"/>
          <w:szCs w:val="28"/>
        </w:rPr>
        <w:t xml:space="preserve">ропольского края Бабыкина А.И.</w:t>
      </w:r>
    </w:p>
    <w:p>
      <w:pPr>
        <w:pStyle w:val="BodyTextIndent"/>
        <w:widowControl w:val="off"/>
        <w:spacing w:after="0" w:line="240" w:lineRule="auto"/>
        <w:ind w:left="0" w:firstLine="708"/>
        <w:jc w:val="both"/>
        <w:rPr>
          <w:rStyle w:val="UserStyle_3"/>
          <w:sz w:val="28"/>
          <w:szCs w:val="28"/>
        </w:rPr>
      </w:pPr>
      <w:r>
        <w:rPr>
          <w:rStyle w:val="UserStyle_3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на возмещение затрат, связанных с осуществлением мер социальной поддержки отдельных категорий граждан по проезду по муниципальным маршрутам регулярных перевозок по нерегулируемым тарифам в Петровском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 в газете «Вестник Петровского муниципального округа».</w:t>
      </w:r>
    </w:p>
    <w:p>
      <w:pPr>
        <w:pStyle w:val="Normal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Н.В.</w:t>
      </w:r>
      <w:r>
        <w:rPr>
          <w:rFonts w:ascii="Times New Roman" w:hAnsi="Times New Roman"/>
          <w:sz w:val="28"/>
          <w:szCs w:val="28"/>
        </w:rPr>
        <w:t xml:space="preserve">Конкина</w:t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вносит первый заместитель главы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А.И.Бабыкин</w:t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Визируют:</w:t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финансового управления </w:t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Е.С. Меркулова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</w:t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   </w:t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О.А.Нехаенко</w:t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  <w:tab/>
        <w:tab/>
        <w:tab/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С.Н.Кулькина</w:t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Ю.В.Петрич</w:t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управлением муниципального хозяйства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А.А.</w:t>
      </w:r>
      <w:r>
        <w:rPr>
          <w:rFonts w:ascii="Times New Roman" w:hAnsi="Times New Roman"/>
          <w:sz w:val="28"/>
          <w:szCs w:val="28"/>
        </w:rPr>
        <w:t xml:space="preserve">Брянцев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ffffff"/>
                <w:sz w:val="28"/>
                <w:szCs w:val="28"/>
                <w:lang w:eastAsia="en-US"/>
              </w:rPr>
              <w:br w:type="page" w:clear="all"/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Утвержден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муниципального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от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after="0" w:line="240" w:lineRule="exact"/>
        <w:ind w:right="-62"/>
        <w:jc w:val="center"/>
        <w:rPr>
          <w:rStyle w:val="UserStyle_3"/>
          <w:sz w:val="28"/>
          <w:szCs w:val="28"/>
        </w:rPr>
      </w:pPr>
      <w:r>
        <w:rPr>
          <w:rStyle w:val="UserStyle_3"/>
          <w:sz w:val="28"/>
          <w:szCs w:val="28"/>
        </w:rPr>
      </w:r>
    </w:p>
    <w:p>
      <w:pPr>
        <w:pStyle w:val="Normal"/>
        <w:spacing w:after="0" w:line="240" w:lineRule="exact"/>
        <w:ind w:right="-62"/>
        <w:jc w:val="center"/>
        <w:rPr>
          <w:rStyle w:val="UserStyle_3"/>
          <w:sz w:val="28"/>
          <w:szCs w:val="28"/>
        </w:rPr>
      </w:pPr>
      <w:r>
        <w:rPr>
          <w:rStyle w:val="UserStyle_3"/>
          <w:sz w:val="28"/>
          <w:szCs w:val="28"/>
        </w:rPr>
      </w:r>
    </w:p>
    <w:p>
      <w:pPr>
        <w:pStyle w:val="Normal"/>
        <w:spacing w:after="0" w:line="240" w:lineRule="exact"/>
        <w:ind w:right="-62"/>
        <w:jc w:val="center"/>
        <w:rPr>
          <w:rStyle w:val="UserStyle_3"/>
          <w:sz w:val="28"/>
          <w:szCs w:val="28"/>
        </w:rPr>
      </w:pPr>
      <w:r>
        <w:rPr>
          <w:rStyle w:val="UserStyle_3"/>
          <w:sz w:val="28"/>
          <w:szCs w:val="28"/>
        </w:rPr>
      </w:r>
    </w:p>
    <w:p>
      <w:pPr>
        <w:pStyle w:val="UserStyle_13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</w:t>
      </w:r>
    </w:p>
    <w:p>
      <w:pPr>
        <w:pStyle w:val="UserStyle_135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на возмещение затрат, связанных с осуществлением мер социальной поддержки отдельных категорий граждан по проезду по муниципальным маршрутам регулярных перевозок по нерегулируемым тарифам в Петровском муниципальном округе Ставропольского края</w:t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35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I. ОБЩИЕ ПОЛОЖЕНИЯ</w:t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субсидий на возмещение затрат, связанных с осуществлением мер социальной поддержки отдельных категорий граждан по проезду по муниципальным маршрутам регулярных перевозок по нерегулируемым тарифам в Петровском муниципальном округе Ставропольского края (далее - Порядок), определяет цели, условия, процедуру предоставления и использования субсидий из бюджета Петровского муниципального округа Ставропольского края на возмещение затрат, связанных с осуществлением мер социальной поддержки отдельным категориям граждан по проезду по муниципальным маршрутам регулярных перевозок в Петровском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по нерегулируемым тарифам (далее - субсидии).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Настоящий Порядок разработан в соответствии со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"consultantplus://offline/ref=E7E2D6CD4B8B6E793CB3C6C6C055B3175A59E455A8017DD6BADCBEA81C21277A2214F5CFF95E5306C75CD132F12C1437C4BEBBCBEE3E0FB0x4MBN"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статьей 78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"consultantplus://offline/ref=E7E2D6CD4B8B6E793CB3C6C6C055B3175A59E455AF0B7DD6BADCBEA81C21277A3014ADC3FB584E0EC2498763B7x7MAN" \h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№ 131-ФЗ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13.07.2015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"consultantplus://offline/ref=E7E2D6CD4B8B6E793CB3C6C6C055B3175A58E951AB047DD6BADCBEA81C21277A3014ADC3FB584E0EC2498763B7x7MAN" \h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№ 220-ФЗ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целях применения настоящего Порядка используются следующие понятия: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заявление на получение субсидии - письменное обращение претендента на получение субсидии, поступившее главному распорядителю средств бюджета 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Заявление);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получатель субсидий - претендент на получение субсидии, в отношении которого принято решение о предоставлении субсидии.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>
        <w:rPr>
          <w:rFonts w:ascii="Times New Roman" w:hAnsi="Times New Roman" w:cs="Times New Roman"/>
          <w:sz w:val="28"/>
          <w:szCs w:val="28"/>
        </w:rPr>
        <w:t xml:space="preserve">4. Субсидии предоставляются получателю субсидий в целях возмещения затрат, связанных с осуществлением мер социальной поддержки отдельным категориям граждан по проезду по муниципальным маршрутам регулярных перевозок в границах Петровского муниципального округа по нерегулируемому тарифу.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Предоставление субсидий осуществляется в пределах утвержденных бюджетных ассигнований на очередной финансовый год главными распорядителями средств бюджета Петровского муниципального округа (далее - главные распорядители средств бюджета).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Получателями субсидий являются юридические лица, индивидуальные предприниматели, прошедшие отбор на осуществление регулярных перевозок по нерегулируемым тарифам по муниципальному маршруту регулярных перевозок, в порядке предусмотренном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"consultantplus://offline/ref=E7E2D6CD4B8B6E793CB3C6C6C055B3175A58E951AB047DD6BADCBEA81C21277A3014ADC3FB584E0EC2498763B7x7MAN"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13.07.2015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"consultantplus://offline/ref=E7E2D6CD4B8B6E793CB3C6C6C055B3175A58E951AB047DD6BADCBEA81C21277A3014ADC3FB584E0EC2498763B7x7MAN" \h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№ 220-ФЗ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35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II. ПОРЯДОК ПРОВЕДЕНИЯ ОТБОРА ПОЛУЧАТЕЛЕЙ СУБСИДИЙ</w:t>
      </w:r>
    </w:p>
    <w:p>
      <w:pPr>
        <w:pStyle w:val="UserStyle_13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СУБСИДИЙ</w:t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Субсидии предоставляются на основании Соглашения между получателем субсидий и управлением муниципального хозяйства администрации Петровского муниципального округа Ставропольского края, являющимся главным распорядителем бюджетных средств (далее соответственно - Соглашение, главный распорядитель бюджетных средств).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Получатель субсидии на первое число месяца, предшествующего месяцу, в котором планируется заключение Соглашения, должны соответствовать следующим требованиям: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отсутствие просроченной задолженности по возврату в соответствующий бюджет бюджетной системы Российской Федерации субсидий, предоставленных в том числе в соответствии с иными правовыми актами;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получатели субсидии - юридические лица не должны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Федерации.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 должны получать средства из бюджета бюджетной системы Российской Федерации, из которого планируется предоставление субсидий, на основании иных нормативных правовых актов или муниципальных правовых актов на цели, указанные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"P58"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лица, об индивидуальном предпринимателе, являющихся получателями субсидий.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целях заключения Соглашения и получения субсидий главному распорядителю средств бюджета получателем субсидий предоставляются: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юридических лиц или Единого государственного реестра индивидуальных предпринимателей, полученная не ранее чем за один месяц до даты подачи документов;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копия свидетельства о постановке получателя субсидии на налоговый учет;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копии учредительных документов получателя субсидии;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копии свидетельства об осуществлении перевозок по маршруту регулярных перевозок или копия контракта на выполнение работ, связанных с осуществлением регулярных перевозок;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"P209"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заполненное по форме согласно приложению 2 к настоящему Порядку;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 гарантийное письмо,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 субсидии, а также заверенное печатью (при наличии), подтверждающее выполнение требований.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>
        <w:rPr>
          <w:rFonts w:ascii="Times New Roman" w:hAnsi="Times New Roman" w:cs="Times New Roman"/>
          <w:sz w:val="28"/>
          <w:szCs w:val="28"/>
        </w:rPr>
        <w:t xml:space="preserve">10. Рассмотрение документов,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"P89"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принятие решения о предоставлении субсидии либо об отказе в предоставлении субсидии (с указанием причин отказа) осуществляется уполномоченными должностными лицами главного распорядителя средств бюджета в течение 10 рабочих дней со дня поступления документов.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субсидии главные распорядители средств бюджета в течение 10 рабочих дней со дня поступления документов направляют получателю субсидии проект Соглашения.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должен подписать и вернуть Соглашение в течение 3 рабочих дней с момента получения проекта Соглашения.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"/>
      <w:bookmarkEnd w:id="2"/>
      <w:r>
        <w:rPr>
          <w:rFonts w:ascii="Times New Roman" w:hAnsi="Times New Roman" w:cs="Times New Roman"/>
          <w:sz w:val="28"/>
          <w:szCs w:val="28"/>
        </w:rPr>
        <w:t xml:space="preserve">11. Основаниями для отказа в предоставлении субсидии являются: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несоответствие получателя субсидий требованиям;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непредоставление (предоставление не в полном объеме) документов, установленных настоящим Порядком;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несоответствие представленных получателем субсидии документов требованиям, предъявляемым к их оформлению согласно настоящего Порядка;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предоставление недостоверных сведений, содержащихся в документах (в том числе если представленные документы содержат сведения, противоречащие друг другу).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>
        <w:rPr>
          <w:rFonts w:ascii="Times New Roman" w:hAnsi="Times New Roman" w:cs="Times New Roman"/>
          <w:sz w:val="28"/>
          <w:szCs w:val="28"/>
        </w:rPr>
        <w:t xml:space="preserve">12. Субсидии предоставляются при соблюдении получателями субсидий следующих условий: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оказание услуг по перевозке пассажиров и багажа с предоставлением мер социальной поддержки отдельным категориям граждан по муниципальным маршрутам регулярных перевозок в границах Петровского муниципального округа по нерегулируемым тарифам на основании свидетельства об осуществлении перевозок по маршруту регулярных перевозок;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предоставление отчетов о суммах понесенных затрат, связанных с осуществлением мер социальной поддержки отдельных категорий граждан;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наличие Соглашения;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наличие документов, предусмотренных настоящим Порядком;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соответствие получателя субсидий требованиям настоящего Порядка.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Соглашением должны быть предусмотрены: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размер, сроки, условия предоставления субсидий;</w:t>
      </w:r>
    </w:p>
    <w:p>
      <w:pPr>
        <w:pStyle w:val="UserStyle_8"/>
        <w:spacing w:before="22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обязательства получателя субсидии по обеспечению прав главного распорядителя средств бюджета;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порядок, сроки и форма предоставления отчетов по использованию субсидий;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порядок и сроки возврата субсидий в бюджет Петровского муниципального округа в случае нарушения условий их предоставления;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ответственность за несоблюдение сторонами условий Соглашения;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положение об обязательной проверке главным распорядителем средств бюджета соблюдения получателем субсидий условий, целей и порядка предоставления субсидий;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согласие получателя субсидий на осуществление главным распорядителем средств бюджета проверок соблюдения получателем субсидий условий, целей и порядка их предоставления.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предоставление субсидий на возмещение затрат, связанных с осуществлением мер социальной поддержки по проезду по муниципальным маршрутам регулярных</w:t>
      </w:r>
      <w:r>
        <w:rPr>
          <w:rFonts w:ascii="Times New Roman" w:hAnsi="Times New Roman" w:cs="Times New Roman"/>
          <w:sz w:val="28"/>
          <w:szCs w:val="28"/>
        </w:rPr>
        <w:t xml:space="preserve"> перевозок</w:t>
      </w:r>
      <w:r>
        <w:rPr>
          <w:rFonts w:ascii="Times New Roman" w:hAnsi="Times New Roman" w:cs="Times New Roman"/>
          <w:sz w:val="28"/>
          <w:szCs w:val="28"/>
        </w:rPr>
        <w:t xml:space="preserve"> следующих категорий граждан, проживающих на территории Петровского муниципального округа: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инвалид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и участник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и лиц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сопровождающи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инвалидов Великой Отечественной войны I и II групп по зрению (1 сопровождающий), инвалид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вследствие ранения, контузии, увечья или заболевания, полученных при защите Отечества или исполнении обязанностей военной службы в районах боевых действий, и лиц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сопровождающих инвалидов вследствие ранения, контузии, увечья или заболевания, полученных при защите Отечества или исполнении обязанностей военной службы в районах боевых действий, I и II групп по зрению (1 сопровождающий);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вдов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умерших (погибших) лиц,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"consultantplus://offline/ref=E7E2D6CD4B8B6E793CB3C6C6C055B3175A58E856A80A7DD6BADCBEA81C21277A2214F5CFF95D5206CB5CD132F12C1437C4BEBBCBEE3E0FB0x4MBN"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12.02.1993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семей», получающи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пенсии по потере кормильца, достигши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возраста 55 лет, не вступивши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в повторный брак.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Главный распорядитель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перечисление субсидий: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 факту оказания мер социальной поддержки в течение 10 рабочих дней с момента предоставления получателем субсидий отчета и документов,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"P89"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порядке, установленном Соглашением;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расчетный счет, открытый получателем субсидии в Российской кредитной организации, указанной в Соглашении.</w:t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35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IV. ТРЕБОВАНИЯ К ОТЧЕТНОСТИ</w:t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Получатели субсидий формируют сведения о количестве поездок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выданных билетов по оплате услуг по перевозке пассажиров</w:t>
      </w:r>
      <w:r>
        <w:rPr>
          <w:rFonts w:ascii="Times New Roman" w:hAnsi="Times New Roman" w:cs="Times New Roman"/>
          <w:sz w:val="28"/>
          <w:szCs w:val="28"/>
        </w:rPr>
        <w:t xml:space="preserve"> гражданам, указанным в пункте 14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предоставляют его в 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округа Ставропольского края для согласования до 5 числа месяца, следующего за отчетным.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Согласование отчета проводится в течение 3 рабочих дней с даты его поступления. В случае выявления факта недостоверных сведений в отчете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направляет получателю субсидий в течение 3 рабочих дней с даты поступления отчета акт о выявленных нарушениях с указанием сроков их устранения.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Для получения субсидий получатели субсидий, с которыми заключено Соглашение, предоставляют главному распорядителю средств бюджета до 10 числа месяца, следующего за отчетным, следующие документы: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отчеты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акт сверки расчетов, производимых между получателем субсидий и главным распорядителем средств бюджета;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счет-фактуру (счет на оплату) на перечисление субсидий.</w:t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35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V. ТРЕБОВАНИЯ ОБ ОСУЩЕСТВЛЕНИИ КОНТРОЛЯ ЗА СОБЛЮДЕНИЕМ УСЛОВИЙ, ЦЕЛЕЙ И ПОРЯДКА ПРЕДОСТАВЛЕНИЯ СУБСИДИЙ</w:t>
      </w:r>
    </w:p>
    <w:p>
      <w:pPr>
        <w:pStyle w:val="UserStyle_13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ОТВЕТСТВЕННОСТЬ ЗА ИХ НАРУШЕНИЕ</w:t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Главный распорядитель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финансовое управление администрации Петровского муниципального округа Ставропольского края осуществляют проверку соблюдения получателями субсидий условий, целей и порядка предоставления субсидии, предусмотренных настоящим Порядком и Соглашением.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Контроль за целевым и своевременным использованием субсидий осуществляется главным распорядителем средств бюджета.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Получатели субсидий несут предусмотренную законодательством Российской Федерации ответственность за нецелевое использование субсидий, предоставленных в соответствии с настоящим Порядком.</w:t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35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VI. ПОРЯДОК ВОЗВРАТА СУБСИДИЙ</w:t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При наличии у получателя субсидий остатков субсидий, не использованных в отчетном финансовом году, неиспользованный остаток субсидий подлежит возврату главному распорядителю средств бюджета не позднее 10 рабочих дней очередного финансового года.</w:t>
      </w:r>
    </w:p>
    <w:p>
      <w:pPr>
        <w:pStyle w:val="UserStyle_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В случае если получателем субсидий допущены нарушения условий предоставления субсидий по фактам проверок, проведенных главным распорядителем средств бюджета, </w:t>
      </w:r>
      <w:r>
        <w:rPr>
          <w:rFonts w:ascii="Times New Roman" w:hAnsi="Times New Roman" w:cs="Times New Roman"/>
          <w:sz w:val="28"/>
          <w:szCs w:val="28"/>
        </w:rPr>
        <w:t xml:space="preserve">финансовым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субсидия подлежит возврату в бюджет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1"/>
        <w:rPr>
          <w:rStyle w:val="UserStyle_100"/>
          <w:sz w:val="28"/>
          <w:szCs w:val="28"/>
        </w:rPr>
      </w:pPr>
      <w:r>
        <w:rPr>
          <w:rStyle w:val="UserStyle_100"/>
          <w:sz w:val="28"/>
          <w:szCs w:val="28"/>
        </w:rPr>
      </w:r>
    </w:p>
    <w:p>
      <w:pPr>
        <w:pStyle w:val="UserStyle_11"/>
        <w:rPr>
          <w:rStyle w:val="UserStyle_100"/>
          <w:sz w:val="28"/>
          <w:szCs w:val="28"/>
        </w:rPr>
      </w:pPr>
      <w:r>
        <w:rPr>
          <w:rStyle w:val="UserStyle_100"/>
          <w:sz w:val="28"/>
          <w:szCs w:val="28"/>
        </w:rPr>
      </w:r>
    </w:p>
    <w:p>
      <w:pPr>
        <w:pStyle w:val="UserStyle_11"/>
        <w:spacing w:line="240" w:lineRule="exact"/>
        <w:rPr>
          <w:rStyle w:val="UserStyle_100"/>
          <w:sz w:val="28"/>
          <w:szCs w:val="28"/>
        </w:rPr>
      </w:pPr>
      <w:r>
        <w:rPr>
          <w:rStyle w:val="UserStyle_100"/>
          <w:sz w:val="28"/>
          <w:szCs w:val="28"/>
        </w:rPr>
        <w:t xml:space="preserve">Управляющий делами администрации </w:t>
      </w:r>
    </w:p>
    <w:p>
      <w:pPr>
        <w:pStyle w:val="UserStyle_11"/>
        <w:spacing w:line="240" w:lineRule="exact"/>
        <w:rPr>
          <w:rStyle w:val="UserStyle_100"/>
          <w:sz w:val="28"/>
          <w:szCs w:val="28"/>
        </w:rPr>
      </w:pPr>
      <w:r>
        <w:rPr>
          <w:rStyle w:val="UserStyle_100"/>
          <w:sz w:val="28"/>
          <w:szCs w:val="28"/>
        </w:rPr>
        <w:t xml:space="preserve">Петровского муниципального</w:t>
      </w:r>
    </w:p>
    <w:p>
      <w:pPr>
        <w:pStyle w:val="UserStyle_11"/>
        <w:spacing w:line="240" w:lineRule="exact"/>
        <w:rPr>
          <w:sz w:val="28"/>
          <w:szCs w:val="28"/>
        </w:rPr>
      </w:pPr>
      <w:r>
        <w:rPr>
          <w:rStyle w:val="UserStyle_100"/>
          <w:sz w:val="28"/>
          <w:szCs w:val="28"/>
        </w:rPr>
        <w:t xml:space="preserve">района Ставропольского края</w:t>
      </w:r>
      <w:r>
        <w:rPr>
          <w:rStyle w:val="UserStyle_100"/>
          <w:sz w:val="28"/>
          <w:szCs w:val="28"/>
        </w:rPr>
        <w:t xml:space="preserve">                                                        </w:t>
      </w:r>
      <w:r>
        <w:rPr>
          <w:rStyle w:val="UserStyle_100"/>
          <w:sz w:val="28"/>
          <w:szCs w:val="28"/>
        </w:rPr>
        <w:t xml:space="preserve">    Ю.В.</w:t>
      </w:r>
      <w:r>
        <w:rPr>
          <w:rStyle w:val="UserStyle_100"/>
          <w:sz w:val="28"/>
          <w:szCs w:val="28"/>
        </w:rPr>
        <w:t xml:space="preserve">Петрич</w:t>
      </w:r>
      <w:r>
        <w:rPr>
          <w:sz w:val="28"/>
          <w:szCs w:val="28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</w:t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</w:t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возмещение затрат,</w:t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связанных с осуществлением мер</w:t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социальной поддержки отдельных</w:t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категорий граждан по проезду</w:t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муниципальным маршрутам</w:t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регулярных перевозок</w:t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  <w:t xml:space="preserve"> нерегулируем</w:t>
      </w:r>
      <w:r>
        <w:rPr>
          <w:rFonts w:ascii="Times New Roman" w:hAnsi="Times New Roman" w:cs="Times New Roman"/>
          <w:sz w:val="24"/>
          <w:szCs w:val="24"/>
        </w:rPr>
        <w:t xml:space="preserve">ым тарифам в Петровском муниципальном округе Ставропольского края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</w:t>
      </w:r>
    </w:p>
    <w:p>
      <w:pPr>
        <w:pStyle w:val="UserStyle_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получателя субсидий о суммах понесенных затрат, связанных с осуществлением мер социальной поддержки отдельных категорий граждан по проезду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  <w:r>
        <w:rPr>
          <w:rFonts w:ascii="Times New Roman" w:hAnsi="Times New Roman" w:cs="Times New Roman"/>
          <w:sz w:val="28"/>
          <w:szCs w:val="28"/>
        </w:rPr>
        <w:t xml:space="preserve"> в Петровском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за _________________ 20__ 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67"/>
        <w:gridCol w:w="4252"/>
        <w:gridCol w:w="1764"/>
        <w:gridCol w:w="1417"/>
        <w:gridCol w:w="1418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Style_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4252" w:type="dxa"/>
            <w:textDirection w:val="lrTb"/>
            <w:vAlign w:val="top"/>
          </w:tcPr>
          <w:p>
            <w:pPr>
              <w:pStyle w:val="UserStyle_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граждан</w:t>
            </w:r>
          </w:p>
        </w:tc>
        <w:tc>
          <w:tcPr>
            <w:tcW w:w="1764" w:type="dxa"/>
            <w:textDirection w:val="lrTb"/>
            <w:vAlign w:val="top"/>
          </w:tcPr>
          <w:p>
            <w:pPr>
              <w:pStyle w:val="UserStyle_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число поездок, совершенных за отчетный период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проезд пассажиров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Style_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 за период, рублей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4252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764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Style_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</w:p>
        </w:tc>
        <w:tc>
          <w:tcPr>
            <w:tcW w:w="4252" w:type="dxa"/>
            <w:textDirection w:val="lrTb"/>
            <w:vAlign w:val="top"/>
          </w:tcPr>
          <w:p>
            <w:pPr>
              <w:pStyle w:val="UserStyle_8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Инвалиды и участники Великой Отечественной войны, лица, сопровождающие инвалидов Великой Отечественной войны I и II групп по зрению (1 сопровождающий), инвалиды вследствие ранения, контузии, увечья или заболевания, полученных при защите Отечества или исполнении обязанностей военной службы в районах боевых действий, лица, сопровождающие инвалидов вследствие ранения, контузии, увечья или заболевания, полученных при защите Отечества или исполнении обязанностей военной службы в районах боевых действий, I и II групп по зрению (1 сопровождающий), проживающие на территории Петровского муниципального округа Ставропольского края, всего</w:t>
            </w:r>
          </w:p>
        </w:tc>
        <w:tc>
          <w:tcPr>
            <w:tcW w:w="1764" w:type="dxa"/>
            <w:textDirection w:val="lrTb"/>
            <w:vAlign w:val="top"/>
          </w:tcPr>
          <w:p>
            <w:pPr>
              <w:pStyle w:val="UserStyle_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Style_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4252" w:type="dxa"/>
            <w:textDirection w:val="lrTb"/>
            <w:vAlign w:val="top"/>
          </w:tcPr>
          <w:p>
            <w:pPr>
              <w:pStyle w:val="UserStyle_8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Вдовы умерших (погибших) лиц, 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"consultantplus://offline/ref=E7E2D6CD4B8B6E793CB3C6C6C055B3175A58E856A80A7DD6BADCBEA81C21277A2214F5CFF95D5206CB5CD132F12C1437C4BEBBCBEE3E0FB0x4MBN"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от 12 февраля 1993 года N 4468-1 "О пенсионном обеспечении лиц, проходивших военную службу, службу в органах,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их семей", получающие пенсии по потере кормильца, достигшие возраста 55 лет, не вступившие в повторный брак, проживающие на территории Петровского муниципального округа Ставропольского края, всего</w:t>
            </w:r>
          </w:p>
        </w:tc>
        <w:tc>
          <w:tcPr>
            <w:tcW w:w="1764" w:type="dxa"/>
            <w:textDirection w:val="lrTb"/>
            <w:vAlign w:val="top"/>
          </w:tcPr>
          <w:p>
            <w:pPr>
              <w:pStyle w:val="UserStyle_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Style_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Style_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vAlign w:val="top"/>
          </w:tcPr>
          <w:p>
            <w:pPr>
              <w:pStyle w:val="UserStyle_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</w:p>
        </w:tc>
        <w:tc>
          <w:tcPr>
            <w:tcW w:w="1764" w:type="dxa"/>
            <w:textDirection w:val="lrTb"/>
            <w:vAlign w:val="top"/>
          </w:tcPr>
          <w:p>
            <w:pPr>
              <w:pStyle w:val="UserStyle_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Style_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UserStyle_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</w:t>
      </w:r>
    </w:p>
    <w:p>
      <w:pPr>
        <w:pStyle w:val="UserStyle_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муниципального хозяйства администрации Петровского муниципального округа Ставропольского края</w:t>
      </w:r>
    </w:p>
    <w:p>
      <w:pPr>
        <w:pStyle w:val="UserStyle_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субсидий</w:t>
      </w:r>
    </w:p>
    <w:p>
      <w:pPr>
        <w:pStyle w:val="UserStyle_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</w:t>
      </w:r>
    </w:p>
    <w:p>
      <w:pPr>
        <w:pStyle w:val="UserStyle_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отчета</w:t>
      </w:r>
    </w:p>
    <w:p>
      <w:pPr>
        <w:pStyle w:val="UserStyle_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</w:t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Приложение: </w:t>
      </w:r>
      <w:r>
        <w:rPr>
          <w:rFonts w:ascii="Times New Roman" w:hAnsi="Times New Roman" w:cs="Times New Roman"/>
          <w:sz w:val="22"/>
          <w:szCs w:val="22"/>
        </w:rPr>
        <w:t xml:space="preserve">реестр </w:t>
      </w:r>
      <w:r>
        <w:rPr>
          <w:rFonts w:ascii="Times New Roman" w:hAnsi="Times New Roman" w:cs="Times New Roman"/>
          <w:sz w:val="22"/>
          <w:szCs w:val="22"/>
        </w:rPr>
        <w:t xml:space="preserve">выданных билетов по оплате услуг по перевозке </w:t>
      </w:r>
      <w:r>
        <w:rPr>
          <w:rFonts w:ascii="Times New Roman" w:hAnsi="Times New Roman" w:cs="Times New Roman"/>
          <w:sz w:val="22"/>
          <w:szCs w:val="22"/>
        </w:rPr>
        <w:t xml:space="preserve">отдельных категорий </w:t>
      </w:r>
      <w:r>
        <w:rPr>
          <w:rFonts w:ascii="Times New Roman" w:hAnsi="Times New Roman" w:cs="Times New Roman"/>
          <w:sz w:val="22"/>
          <w:szCs w:val="22"/>
        </w:rPr>
        <w:t xml:space="preserve"> граждан, установленных Порядком</w:t>
      </w:r>
      <w:r>
        <w:rPr>
          <w:rFonts w:ascii="Times New Roman" w:hAnsi="Times New Roman" w:cs="Times New Roman"/>
          <w:sz w:val="22"/>
          <w:szCs w:val="22"/>
        </w:rPr>
        <w:t xml:space="preserve"> предоставления субсидий на возмещение затрат, связанных с осуществлением мер социальной поддержки отдельных категорий граждан по проезду по муниципальным маршрутам регулярных перевозок по нерегулируемым тарифам в Петровском муниципальном округе Ставропольского края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>
      <w:pPr>
        <w:pStyle w:val="UserStyle_8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отчету получателя субсидий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суммах понесенных затрат,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связанных с осуществлением мер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социальной поддержки отдельных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категорий граждан по проезду по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маршрутам регулярных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перевозок по нерегулируемым тарифам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Петровском муниципальном округе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Ставропольского края,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_________________ 20__ года</w:t>
      </w:r>
    </w:p>
    <w:p>
      <w:pPr>
        <w:pStyle w:val="UserStyle_8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</w:t>
      </w:r>
    </w:p>
    <w:p>
      <w:pPr>
        <w:pStyle w:val="UserStyle_8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выданных билетов по оплате услуг по перевозке отдельных категорий  граждан, установленных Порядком предоставления субсидий на возмещение затрат, связанных с осуществлением мер социальной поддержки отдельных категорий граждан по проезду по муниципальным маршрутам регулярных перевозок по нерегулируемым тарифам в Петровском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9356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3260"/>
        <w:gridCol w:w="2268"/>
      </w:tblGrid>
      <w:tr>
        <w:trPr>
          <w:trHeight w:val="1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п/п</w:t>
            </w:r>
          </w:p>
        </w:tc>
        <w:tc>
          <w:tcPr>
            <w:tcW w:w="3261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пассажира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документа (серия, номер), подтверждающего отнесение пассажира к категории граждан, указанных в пункте 14 Порядка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Подпись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пассажира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</w:p>
        </w:tc>
        <w:tc>
          <w:tcPr>
            <w:tcW w:w="3261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</w:p>
        </w:tc>
        <w:tc>
          <w:tcPr>
            <w:tcW w:w="3261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UserStyle_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…</w:t>
            </w:r>
          </w:p>
        </w:tc>
        <w:tc>
          <w:tcPr>
            <w:tcW w:w="3261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Style_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UserStyle_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субсидий</w:t>
      </w:r>
    </w:p>
    <w:p>
      <w:pPr>
        <w:pStyle w:val="UserStyle_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</w:t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риложение 2</w:t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</w:t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возмещение затрат,</w:t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связанных с осуществлением мер</w:t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социальной поддержки</w:t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отдельных категорий граждан</w:t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проезду по муниципальным маршрутам</w:t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регулярных перевозок</w:t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нерегулируемому тарифу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Форма</w:t>
      </w:r>
    </w:p>
    <w:p>
      <w:pPr>
        <w:pStyle w:val="UserStyle_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</w:p>
    <w:p>
      <w:pPr>
        <w:pStyle w:val="UserStyle_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субсидий на возмещение затрат, связанных с осуществлени</w:t>
      </w:r>
      <w:r>
        <w:rPr>
          <w:rFonts w:ascii="Times New Roman" w:hAnsi="Times New Roman" w:cs="Times New Roman"/>
          <w:sz w:val="24"/>
          <w:szCs w:val="24"/>
        </w:rPr>
        <w:t xml:space="preserve">ем мер   социальной  поддержки </w:t>
      </w:r>
      <w:r>
        <w:rPr>
          <w:rFonts w:ascii="Times New Roman" w:hAnsi="Times New Roman" w:cs="Times New Roman"/>
          <w:sz w:val="24"/>
          <w:szCs w:val="24"/>
        </w:rPr>
        <w:t xml:space="preserve">отд</w:t>
      </w:r>
      <w:r>
        <w:rPr>
          <w:rFonts w:ascii="Times New Roman" w:hAnsi="Times New Roman" w:cs="Times New Roman"/>
          <w:sz w:val="24"/>
          <w:szCs w:val="24"/>
        </w:rPr>
        <w:t xml:space="preserve">ельных категорий  граждан по </w:t>
      </w:r>
      <w:r>
        <w:rPr>
          <w:rFonts w:ascii="Times New Roman" w:hAnsi="Times New Roman" w:cs="Times New Roman"/>
          <w:sz w:val="24"/>
          <w:szCs w:val="24"/>
        </w:rPr>
        <w:t xml:space="preserve">проезду  по муни</w:t>
      </w:r>
      <w:r>
        <w:rPr>
          <w:rFonts w:ascii="Times New Roman" w:hAnsi="Times New Roman" w:cs="Times New Roman"/>
          <w:sz w:val="24"/>
          <w:szCs w:val="24"/>
        </w:rPr>
        <w:t xml:space="preserve">ципальным маршрутам регулярных перевозок </w:t>
      </w:r>
      <w:r>
        <w:rPr>
          <w:rFonts w:ascii="Times New Roman" w:hAnsi="Times New Roman" w:cs="Times New Roman"/>
          <w:sz w:val="24"/>
          <w:szCs w:val="24"/>
        </w:rPr>
        <w:t xml:space="preserve">в Петровском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округе Ставропольского края по нерегулируемому тарифам</w:t>
      </w:r>
    </w:p>
    <w:p>
      <w:pPr>
        <w:pStyle w:val="UserStyle_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</w:rPr>
        <w:t xml:space="preserve">1. Сведения о получателе субсидии __________________________________________________________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</w:t>
      </w:r>
    </w:p>
    <w:p>
      <w:pPr>
        <w:pStyle w:val="UserStyle_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(полное наименование юридического лица/</w:t>
      </w:r>
    </w:p>
    <w:p>
      <w:pPr>
        <w:pStyle w:val="UserStyle_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индивидуального предпринимателя)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Сокращенное наименование юридического лица ________________________________________________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ИНН/КПП _________________________________________________________________________________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Расчетный счет _____________________________________________________________________________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Наименование банка _________________________________________________________________________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Кор. счет ___________________________________________________________________________________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БИК _______________________________________________________________________________________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Юридический адрес _________________________________________________________________________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Фактический адрес __________________________________________________________________________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Телефон (с кодом города) ____________________________________________________________________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Факс (с кодом города) _______________________________________________________________________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Адрес электронной почты ____________________________________________________________________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Ф.И.О. руководителя ________________________________________________________________________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Прошу </w:t>
      </w:r>
      <w:r>
        <w:rPr>
          <w:rFonts w:ascii="Times New Roman" w:hAnsi="Times New Roman" w:cs="Times New Roman"/>
        </w:rPr>
        <w:t xml:space="preserve">предоставить субсидию с заключением со</w:t>
      </w:r>
      <w:r>
        <w:rPr>
          <w:rFonts w:ascii="Times New Roman" w:hAnsi="Times New Roman" w:cs="Times New Roman"/>
        </w:rPr>
        <w:t xml:space="preserve">глашения на возмещение затрат, </w:t>
      </w:r>
      <w:r>
        <w:rPr>
          <w:rFonts w:ascii="Times New Roman" w:hAnsi="Times New Roman" w:cs="Times New Roman"/>
        </w:rPr>
        <w:t xml:space="preserve">связанных  с  предоставлением  мер  социальной</w:t>
      </w:r>
      <w:r>
        <w:rPr>
          <w:rFonts w:ascii="Times New Roman" w:hAnsi="Times New Roman" w:cs="Times New Roman"/>
        </w:rPr>
        <w:t xml:space="preserve"> поддержки отдельных категорий </w:t>
      </w:r>
      <w:r>
        <w:rPr>
          <w:rFonts w:ascii="Times New Roman" w:hAnsi="Times New Roman" w:cs="Times New Roman"/>
        </w:rPr>
        <w:t xml:space="preserve">граждан по проезду по муниципальным и межмуни</w:t>
      </w:r>
      <w:r>
        <w:rPr>
          <w:rFonts w:ascii="Times New Roman" w:hAnsi="Times New Roman" w:cs="Times New Roman"/>
        </w:rPr>
        <w:t xml:space="preserve">ципальным маршрутам регулярных </w:t>
      </w:r>
      <w:r>
        <w:rPr>
          <w:rFonts w:ascii="Times New Roman" w:hAnsi="Times New Roman" w:cs="Times New Roman"/>
        </w:rPr>
        <w:t xml:space="preserve">перевозок в Петровском </w:t>
      </w:r>
      <w:r>
        <w:rPr>
          <w:rFonts w:ascii="Times New Roman" w:hAnsi="Times New Roman" w:cs="Times New Roman"/>
        </w:rPr>
        <w:t xml:space="preserve">муниципальном</w:t>
      </w:r>
      <w:r>
        <w:rPr>
          <w:rFonts w:ascii="Times New Roman" w:hAnsi="Times New Roman" w:cs="Times New Roman"/>
        </w:rPr>
        <w:t xml:space="preserve"> округе Ставропольского края по нерегулируемому тарифам: ____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___________________________________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</w:t>
      </w:r>
    </w:p>
    <w:p>
      <w:pPr>
        <w:pStyle w:val="UserStyle_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(перечень маршрутов и реквизитов контрактов, по которым</w:t>
      </w:r>
    </w:p>
    <w:p>
      <w:pPr>
        <w:pStyle w:val="UserStyle_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предоставляются субсидии)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К заявлению прилагаются: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1)  выписка из </w:t>
      </w:r>
      <w:r>
        <w:rPr>
          <w:rFonts w:ascii="Times New Roman" w:hAnsi="Times New Roman" w:cs="Times New Roman"/>
        </w:rPr>
        <w:t xml:space="preserve">Еди</w:t>
      </w:r>
      <w:r>
        <w:rPr>
          <w:rFonts w:ascii="Times New Roman" w:hAnsi="Times New Roman" w:cs="Times New Roman"/>
        </w:rPr>
        <w:t xml:space="preserve">ного государственного</w:t>
      </w:r>
      <w:r>
        <w:rPr>
          <w:rFonts w:ascii="Times New Roman" w:hAnsi="Times New Roman" w:cs="Times New Roman"/>
        </w:rPr>
        <w:t xml:space="preserve"> реестра юридических лиц или Единого государственного реестра индивидуальных предпринимателей;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2)  копии</w:t>
      </w:r>
      <w:r>
        <w:rPr>
          <w:rFonts w:ascii="Times New Roman" w:hAnsi="Times New Roman" w:cs="Times New Roman"/>
        </w:rPr>
        <w:t xml:space="preserve"> учредит</w:t>
      </w:r>
      <w:r>
        <w:rPr>
          <w:rFonts w:ascii="Times New Roman" w:hAnsi="Times New Roman" w:cs="Times New Roman"/>
        </w:rPr>
        <w:t xml:space="preserve">ельных документов  получателя </w:t>
      </w:r>
      <w:r>
        <w:rPr>
          <w:rFonts w:ascii="Times New Roman" w:hAnsi="Times New Roman" w:cs="Times New Roman"/>
        </w:rPr>
        <w:t xml:space="preserve">субсидии (включая все изменения к ним);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3)  документы, </w:t>
      </w:r>
      <w:r>
        <w:rPr>
          <w:rFonts w:ascii="Times New Roman" w:hAnsi="Times New Roman" w:cs="Times New Roman"/>
        </w:rPr>
        <w:t xml:space="preserve">установленные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"P81"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 xml:space="preserve">пунктом </w:t>
      </w:r>
      <w:r>
        <w:rPr>
          <w:rFonts w:ascii="Times New Roman" w:hAnsi="Times New Roman" w:cs="Times New Roman"/>
        </w:rPr>
        <w:t xml:space="preserve">9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Порядка </w:t>
      </w:r>
      <w:r>
        <w:rPr>
          <w:rFonts w:ascii="Times New Roman" w:hAnsi="Times New Roman" w:cs="Times New Roman"/>
        </w:rPr>
        <w:t xml:space="preserve">предоста</w:t>
      </w:r>
      <w:r>
        <w:rPr>
          <w:rFonts w:ascii="Times New Roman" w:hAnsi="Times New Roman" w:cs="Times New Roman"/>
        </w:rPr>
        <w:t xml:space="preserve">вления  субсидий на возмещение </w:t>
      </w:r>
      <w:r>
        <w:rPr>
          <w:rFonts w:ascii="Times New Roman" w:hAnsi="Times New Roman" w:cs="Times New Roman"/>
        </w:rPr>
        <w:t xml:space="preserve">затрат</w:t>
      </w:r>
      <w:r>
        <w:rPr>
          <w:rFonts w:ascii="Times New Roman" w:hAnsi="Times New Roman" w:cs="Times New Roman"/>
        </w:rPr>
        <w:t xml:space="preserve">,  связанных с осуществлением</w:t>
      </w:r>
      <w:r>
        <w:rPr>
          <w:rFonts w:ascii="Times New Roman" w:hAnsi="Times New Roman" w:cs="Times New Roman"/>
        </w:rPr>
        <w:t xml:space="preserve"> мер социальной поддержки от</w:t>
      </w:r>
      <w:r>
        <w:rPr>
          <w:rFonts w:ascii="Times New Roman" w:hAnsi="Times New Roman" w:cs="Times New Roman"/>
        </w:rPr>
        <w:t xml:space="preserve">дельных категорий граждан по </w:t>
      </w:r>
      <w:r>
        <w:rPr>
          <w:rFonts w:ascii="Times New Roman" w:hAnsi="Times New Roman" w:cs="Times New Roman"/>
        </w:rPr>
        <w:t xml:space="preserve">проезду  по  муниципальным  маршрутам регулярных перевозок по регулируемому и нерегулируемому тарифу;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4) документы, подтверждающие соответствие требованиям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"P84"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 xml:space="preserve">пункта </w:t>
      </w: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Порядк</w:t>
      </w:r>
      <w:r>
        <w:rPr>
          <w:rFonts w:ascii="Times New Roman" w:hAnsi="Times New Roman" w:cs="Times New Roman"/>
        </w:rPr>
        <w:t xml:space="preserve">а предоставления  субсидий  на </w:t>
      </w:r>
      <w:r>
        <w:rPr>
          <w:rFonts w:ascii="Times New Roman" w:hAnsi="Times New Roman" w:cs="Times New Roman"/>
        </w:rPr>
        <w:t xml:space="preserve">возмещение затрат, связанных с осуществлен</w:t>
      </w:r>
      <w:r>
        <w:rPr>
          <w:rFonts w:ascii="Times New Roman" w:hAnsi="Times New Roman" w:cs="Times New Roman"/>
        </w:rPr>
        <w:t xml:space="preserve">ием мер социальной поддержки отдельных </w:t>
      </w:r>
      <w:r>
        <w:rPr>
          <w:rFonts w:ascii="Times New Roman" w:hAnsi="Times New Roman" w:cs="Times New Roman"/>
        </w:rPr>
        <w:t xml:space="preserve">категорий  гр</w:t>
      </w:r>
      <w:r>
        <w:rPr>
          <w:rFonts w:ascii="Times New Roman" w:hAnsi="Times New Roman" w:cs="Times New Roman"/>
        </w:rPr>
        <w:t xml:space="preserve">аждан по проезду по муниципальным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 межмуниципальным маршрутам  регулярных </w:t>
      </w:r>
      <w:r>
        <w:rPr>
          <w:rFonts w:ascii="Times New Roman" w:hAnsi="Times New Roman" w:cs="Times New Roman"/>
        </w:rPr>
        <w:t xml:space="preserve">перево</w:t>
      </w:r>
      <w:r>
        <w:rPr>
          <w:rFonts w:ascii="Times New Roman" w:hAnsi="Times New Roman" w:cs="Times New Roman"/>
        </w:rPr>
        <w:t xml:space="preserve">зок  в Петровском   городском о</w:t>
      </w:r>
      <w:r>
        <w:rPr>
          <w:rFonts w:ascii="Times New Roman" w:hAnsi="Times New Roman" w:cs="Times New Roman"/>
        </w:rPr>
        <w:t xml:space="preserve">круге  Ставропольского  края  по  нерегулируемому тарифам.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Подтверждаю свое </w:t>
      </w:r>
      <w:r>
        <w:rPr>
          <w:rFonts w:ascii="Times New Roman" w:hAnsi="Times New Roman" w:cs="Times New Roman"/>
        </w:rPr>
        <w:t xml:space="preserve">согласие на осуществление главным распорядите</w:t>
      </w:r>
      <w:r>
        <w:rPr>
          <w:rFonts w:ascii="Times New Roman" w:hAnsi="Times New Roman" w:cs="Times New Roman"/>
        </w:rPr>
        <w:t xml:space="preserve">лем средств</w:t>
      </w:r>
      <w:r>
        <w:rPr>
          <w:rFonts w:ascii="Times New Roman" w:hAnsi="Times New Roman" w:cs="Times New Roman"/>
        </w:rPr>
        <w:t xml:space="preserve"> бюджет</w:t>
      </w:r>
      <w:r>
        <w:rPr>
          <w:rFonts w:ascii="Times New Roman" w:hAnsi="Times New Roman" w:cs="Times New Roman"/>
        </w:rPr>
        <w:t xml:space="preserve">а Петровского муниципального округа Ставропольского края, предоставляющим </w:t>
      </w:r>
      <w:r>
        <w:rPr>
          <w:rFonts w:ascii="Times New Roman" w:hAnsi="Times New Roman" w:cs="Times New Roman"/>
        </w:rPr>
        <w:t xml:space="preserve">субсидию,</w:t>
      </w:r>
      <w:r>
        <w:rPr>
          <w:rFonts w:ascii="Times New Roman" w:hAnsi="Times New Roman" w:cs="Times New Roman"/>
        </w:rPr>
        <w:t xml:space="preserve"> органами  государственного </w:t>
      </w:r>
      <w:r>
        <w:rPr>
          <w:rFonts w:ascii="Times New Roman" w:hAnsi="Times New Roman" w:cs="Times New Roman"/>
        </w:rPr>
        <w:t xml:space="preserve">(муниципального) финансового контроля, целей и порядка предоставления</w:t>
      </w:r>
      <w:r>
        <w:rPr>
          <w:rFonts w:ascii="Times New Roman" w:hAnsi="Times New Roman" w:cs="Times New Roman"/>
        </w:rPr>
        <w:t xml:space="preserve"> субсидий на возмещение затрат, связанных с осуществлением мер социальной поддержки отдельных категорий </w:t>
      </w:r>
      <w:r>
        <w:rPr>
          <w:rFonts w:ascii="Times New Roman" w:hAnsi="Times New Roman" w:cs="Times New Roman"/>
        </w:rPr>
        <w:t xml:space="preserve">граждан по проезду по муниципальным и межмун</w:t>
      </w:r>
      <w:r>
        <w:rPr>
          <w:rFonts w:ascii="Times New Roman" w:hAnsi="Times New Roman" w:cs="Times New Roman"/>
        </w:rPr>
        <w:t xml:space="preserve">иципальным маршрутам регулярных</w:t>
      </w:r>
      <w:r>
        <w:rPr>
          <w:rFonts w:ascii="Times New Roman" w:hAnsi="Times New Roman" w:cs="Times New Roman"/>
        </w:rPr>
        <w:t xml:space="preserve"> перевозок в Петровском </w:t>
      </w:r>
      <w:r>
        <w:rPr>
          <w:rFonts w:ascii="Times New Roman" w:hAnsi="Times New Roman" w:cs="Times New Roman"/>
        </w:rPr>
        <w:t xml:space="preserve">муниципальном</w:t>
      </w:r>
      <w:r>
        <w:rPr>
          <w:rFonts w:ascii="Times New Roman" w:hAnsi="Times New Roman" w:cs="Times New Roman"/>
        </w:rPr>
        <w:t xml:space="preserve"> округе Ставропольского края по нерегулируемому тарифам.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 Достоверность предоставленных сведений гарантирую.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 ___________________ __________________________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(должность, подпись, Ф.И.О. руководителя)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"___"____________ 20__ г.</w:t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</w:t>
      </w:r>
    </w:p>
    <w:p>
      <w:pPr>
        <w:pStyle w:val="UserStyle_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-62"/>
        <w:jc w:val="center"/>
        <w:rPr>
          <w:rStyle w:val="UserStyle_3"/>
          <w:sz w:val="28"/>
          <w:szCs w:val="28"/>
        </w:rPr>
      </w:pPr>
      <w:r>
        <w:rPr>
          <w:rStyle w:val="UserStyle_3"/>
          <w:sz w:val="28"/>
          <w:szCs w:val="28"/>
        </w:rPr>
      </w:r>
    </w:p>
    <w:sectPr>
      <w:type w:val="nextPage"/>
      <w:pgSz w:w="11905" w:h="16837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Droid Sans Fallback">
    <w:panose1 w:val="020B0502000000000001"/>
  </w:font>
  <w:font w:name="DejaVu Sans">
    <w:panose1 w:val="020B0603030804020204"/>
  </w:font>
  <w:font w:name="Wingdings">
    <w:panose1 w:val="05010000000000000000"/>
  </w:font>
  <w:font w:name="Symbol">
    <w:panose1 w:val="05010000000000000000"/>
  </w:font>
  <w:font w:name="Cambria">
    <w:panose1 w:val="02040503050406030204"/>
  </w:font>
  <w:font w:name="Tahoma">
    <w:panose1 w:val="020B0604030504040204"/>
  </w:font>
  <w:font w:name="Lucida Sans Unicode">
    <w:panose1 w:val="020B0603030804020204"/>
  </w:font>
  <w:font w:name="Verdan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287" w:hanging="720"/>
      </w:pPr>
      <w:rPr>
        <w:rFonts w:ascii="Times New Roman" w:hAnsi="Times New Roman"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314" w:hanging="72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701" w:hanging="1080"/>
      </w:pPr>
      <w:rPr>
        <w:rFonts w:ascii="Times New Roman" w:hAnsi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728" w:hanging="1080"/>
      </w:pPr>
      <w:rPr>
        <w:rFonts w:ascii="Times New Roman" w:hAnsi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115" w:hanging="144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2" w:hanging="1800"/>
      </w:pPr>
      <w:rPr>
        <w:rFonts w:ascii="Times New Roman" w:hAnsi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29" w:hanging="1800"/>
      </w:pPr>
      <w:rPr>
        <w:rFonts w:ascii="Times New Roman" w:hAnsi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916" w:hanging="2160"/>
      </w:pPr>
      <w:rPr>
        <w:rFonts w:ascii="Times New Roman" w:hAnsi="Times New Roman" w:cs="Times New Roman"/>
      </w:rPr>
    </w:lvl>
  </w:abstractNum>
  <w:abstractNum w:abstractNumId="3">
    <w:multiLevelType w:val="hybridMultilevel"/>
    <w:lvl w:ilvl="0">
      <w:start w:val="1"/>
      <w:numFmt w:val="decimal"/>
      <w:pStyle w:val="UserStyle_23"/>
      <w:suff w:val="nothing"/>
      <w:lvlText w:val=""/>
      <w:lvlJc w:val="left"/>
      <w:pPr>
        <w:pStyle w:val="Normal"/>
        <w:ind w:left="0" w:firstLine="0"/>
      </w:pPr>
    </w:lvl>
    <w:lvl w:ilvl="1">
      <w:start w:val="1"/>
      <w:numFmt w:val="decimal"/>
      <w:pStyle w:val="UserStyle_24"/>
      <w:suff w:val="nothing"/>
      <w:lvlText w:val=""/>
      <w:lvlJc w:val="left"/>
      <w:pPr>
        <w:pStyle w:val="Normal"/>
        <w:ind w:left="0" w:firstLine="0"/>
      </w:pPr>
    </w:lvl>
    <w:lvl w:ilvl="2">
      <w:start w:val="1"/>
      <w:numFmt w:val="decimal"/>
      <w:pStyle w:val="UserStyle_25"/>
      <w:suff w:val="nothing"/>
      <w:lvlText w:val=""/>
      <w:lvlJc w:val="left"/>
      <w:pPr>
        <w:pStyle w:val="Normal"/>
        <w:ind w:left="0" w:firstLine="0"/>
      </w:pPr>
    </w:lvl>
    <w:lvl w:ilvl="3">
      <w:start w:val="1"/>
      <w:numFmt w:val="decimal"/>
      <w:pStyle w:val="UserStyle_26"/>
      <w:suff w:val="nothing"/>
      <w:lvlText w:val=""/>
      <w:lvlJc w:val="left"/>
      <w:pPr>
        <w:pStyle w:val="Normal"/>
        <w:ind w:left="0" w:firstLine="0"/>
      </w:pPr>
    </w:lvl>
    <w:lvl w:ilvl="4">
      <w:start w:val="1"/>
      <w:numFmt w:val="decimal"/>
      <w:pStyle w:val="UserStyle_27"/>
      <w:suff w:val="nothing"/>
      <w:lvlText w:val=""/>
      <w:lvlJc w:val="left"/>
      <w:pPr>
        <w:pStyle w:val="Normal"/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ind w:left="0" w:firstLine="0"/>
      </w:pPr>
    </w:lvl>
  </w:abstractNum>
  <w:abstractNum w:abstractNumId="4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302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57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861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478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60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700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828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9576" w:hanging="216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288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5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784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3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28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20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776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704" w:hanging="216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287" w:hanging="720"/>
      </w:pPr>
      <w:rPr>
        <w:rFonts w:ascii="Times New Roman" w:hAnsi="Times New Roman"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314" w:hanging="72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701" w:hanging="1080"/>
      </w:pPr>
      <w:rPr>
        <w:rFonts w:ascii="Times New Roman" w:hAnsi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728" w:hanging="1080"/>
      </w:pPr>
      <w:rPr>
        <w:rFonts w:ascii="Times New Roman" w:hAnsi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115" w:hanging="144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2" w:hanging="1800"/>
      </w:pPr>
      <w:rPr>
        <w:rFonts w:ascii="Times New Roman" w:hAnsi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29" w:hanging="1800"/>
      </w:pPr>
      <w:rPr>
        <w:rFonts w:ascii="Times New Roman" w:hAnsi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916" w:hanging="2160"/>
      </w:pPr>
      <w:rPr>
        <w:rFonts w:ascii="Times New Roman" w:hAnsi="Times New Roman" w:cs="Times New Roman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egacy w:legacy="1"/>
      <w:lvlJc w:val="left"/>
      <w:pPr>
        <w:pStyle w:val="Normal"/>
      </w:pPr>
      <w:rPr>
        <w:rFonts w:ascii="Times New Roman" w:hAnsi="Times New Roman" w:cs="Times New Roman"/>
      </w:rPr>
    </w:lvl>
  </w:abstractNum>
  <w:abstractNum w:abstractNumId="10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288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87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64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647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007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367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36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727" w:hanging="216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cs="Calibri"/>
      <w:sz w:val="22"/>
      <w:szCs w:val="22"/>
      <w:lang w:val="ru-RU" w:eastAsia="ru-RU" w:bidi="ar-SA"/>
    </w:rPr>
  </w:style>
  <w:style w:type="character" w:styleId="NormalCharacter">
    <w:name w:val="Основной шрифт абзаца, Знак Знак6 Знак Знак Знак Знак Знак Знак Знак Знак Знак Знак Знак Знак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UserStyle_0">
    <w:name w:val="ConsNonformat"/>
    <w:next w:val="UserStyle_0"/>
    <w:link w:val="Normal"/>
    <w:qFormat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1">
    <w:name w:val="No Spacing"/>
    <w:next w:val="UserStyle_1"/>
    <w:link w:val="Normal"/>
    <w:rPr>
      <w:rFonts w:cs="Calibri"/>
      <w:sz w:val="22"/>
      <w:szCs w:val="22"/>
      <w:lang w:val="ru-RU" w:eastAsia="ru-RU" w:bidi="ar-SA"/>
    </w:rPr>
  </w:style>
  <w:style w:type="paragraph" w:styleId="UserStyle_2">
    <w:name w:val="Style9"/>
    <w:basedOn w:val="Normal"/>
    <w:next w:val="UserStyle_2"/>
    <w:link w:val="Normal"/>
    <w:pPr>
      <w:widowControl w:val="off"/>
      <w:spacing w:after="0" w:line="322" w:lineRule="exact"/>
      <w:ind w:firstLine="706"/>
    </w:pPr>
    <w:rPr>
      <w:sz w:val="24"/>
      <w:szCs w:val="24"/>
    </w:rPr>
  </w:style>
  <w:style w:type="character" w:styleId="UserStyle_3">
    <w:name w:val="Font Style13"/>
    <w:next w:val="UserStyle_3"/>
    <w:link w:val="Normal"/>
    <w:qFormat/>
    <w:rPr>
      <w:rFonts w:ascii="Times New Roman" w:hAnsi="Times New Roman" w:cs="Times New Roman"/>
      <w:sz w:val="26"/>
      <w:szCs w:val="26"/>
    </w:rPr>
  </w:style>
  <w:style w:type="paragraph" w:styleId="Header">
    <w:name w:val="Верхний колонтитул"/>
    <w:basedOn w:val="Normal"/>
    <w:next w:val="Header"/>
    <w:link w:val="UserStyle_4"/>
    <w:semiHidden/>
    <w:pPr>
      <w:tabs>
        <w:tab w:val="center" w:pos="4677" w:leader="none"/>
        <w:tab w:val="right" w:pos="9355" w:leader="none"/>
      </w:tabs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styleId="UserStyle_4">
    <w:name w:val="Верхний колонтитул Знак"/>
    <w:next w:val="UserStyle_4"/>
    <w:link w:val="Header"/>
    <w:qFormat/>
    <w:locked/>
    <w:rPr>
      <w:rFonts w:cs="Times New Roman"/>
    </w:rPr>
  </w:style>
  <w:style w:type="paragraph" w:styleId="Footer">
    <w:name w:val="Нижний колонтитул"/>
    <w:basedOn w:val="Normal"/>
    <w:next w:val="Footer"/>
    <w:link w:val="UserStyle_5"/>
    <w:semiHidden/>
    <w:pPr>
      <w:tabs>
        <w:tab w:val="center" w:pos="4677" w:leader="none"/>
        <w:tab w:val="right" w:pos="9355" w:leader="none"/>
      </w:tabs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styleId="UserStyle_5">
    <w:name w:val="Нижний колонтитул Знак"/>
    <w:next w:val="UserStyle_5"/>
    <w:link w:val="Footer"/>
    <w:qFormat/>
    <w:locked/>
    <w:rPr>
      <w:rFonts w:cs="Times New Roman"/>
    </w:rPr>
  </w:style>
  <w:style w:type="paragraph" w:styleId="BodyText2">
    <w:name w:val="Основной текст 2"/>
    <w:basedOn w:val="Normal"/>
    <w:next w:val="BodyText2"/>
    <w:link w:val="UserStyle_6"/>
    <w:qFormat/>
    <w:pPr>
      <w:spacing w:after="120" w:line="480" w:lineRule="auto"/>
    </w:pPr>
    <w:rPr>
      <w:rFonts w:cs="Times New Roman"/>
      <w:sz w:val="24"/>
      <w:szCs w:val="24"/>
    </w:rPr>
  </w:style>
  <w:style w:type="character" w:styleId="UserStyle_6">
    <w:name w:val="Основной текст 2 Знак"/>
    <w:next w:val="UserStyle_6"/>
    <w:link w:val="BodyText2"/>
    <w:qFormat/>
    <w:locked/>
    <w:rPr>
      <w:rFonts w:cs="Times New Roman"/>
      <w:sz w:val="24"/>
      <w:szCs w:val="24"/>
      <w:lang w:val="ru-RU" w:eastAsia="ru-RU"/>
    </w:rPr>
  </w:style>
  <w:style w:type="paragraph" w:styleId="BodyTextIndent">
    <w:name w:val="Основной текст с отступом"/>
    <w:basedOn w:val="Normal"/>
    <w:next w:val="BodyTextIndent"/>
    <w:link w:val="UserStyle_7"/>
    <w:pPr>
      <w:spacing w:after="120"/>
      <w:ind w:left="283"/>
    </w:pPr>
    <w:rPr>
      <w:rFonts w:cs="Times New Roman"/>
      <w:sz w:val="20"/>
      <w:szCs w:val="20"/>
      <w:lang w:val="en-US" w:eastAsia="en-US"/>
    </w:rPr>
  </w:style>
  <w:style w:type="character" w:styleId="UserStyle_7">
    <w:name w:val="Основной текст с отступом Знак"/>
    <w:next w:val="UserStyle_7"/>
    <w:link w:val="BodyTextIndent"/>
    <w:qFormat/>
    <w:locked/>
    <w:rPr>
      <w:rFonts w:cs="Times New Roman"/>
    </w:rPr>
  </w:style>
  <w:style w:type="paragraph" w:styleId="UserStyle_8">
    <w:name w:val="ConsPlusNormal"/>
    <w:next w:val="UserStyle_8"/>
    <w:link w:val="Normal"/>
    <w:qFormat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9"/>
    <w:pPr>
      <w:spacing w:after="120"/>
    </w:pPr>
    <w:rPr>
      <w:rFonts w:cs="Times New Roman"/>
      <w:sz w:val="20"/>
      <w:szCs w:val="20"/>
      <w:lang w:val="en-US" w:eastAsia="en-US"/>
    </w:rPr>
  </w:style>
  <w:style w:type="character" w:styleId="UserStyle_9">
    <w:name w:val="Основной текст Знак"/>
    <w:next w:val="UserStyle_9"/>
    <w:link w:val="BodyText"/>
    <w:qFormat/>
    <w:locked/>
    <w:rPr>
      <w:rFonts w:cs="Times New Roman"/>
    </w:rPr>
  </w:style>
  <w:style w:type="paragraph" w:styleId="UserStyle_10">
    <w:name w:val=" Знак Знак6 Знак Знак Знак Знак Знак Знак Знак Знак Знак Знак"/>
    <w:basedOn w:val="Normal"/>
    <w:next w:val="UserStyle_10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1">
    <w:name w:val="ConsPlusCell"/>
    <w:next w:val="UserStyle_11"/>
    <w:link w:val="Normal"/>
    <w:qFormat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2"/>
    <w:qFormat/>
    <w:pPr>
      <w:spacing w:after="0" w:line="240" w:lineRule="auto"/>
    </w:pPr>
    <w:rPr>
      <w:rFonts w:ascii="Tahoma" w:hAnsi="Tahoma" w:cs="Times New Roman"/>
      <w:sz w:val="16"/>
      <w:szCs w:val="16"/>
      <w:lang w:val="en-US" w:eastAsia="en-US"/>
    </w:rPr>
  </w:style>
  <w:style w:type="character" w:styleId="UserStyle_12">
    <w:name w:val="Текст выноски Знак"/>
    <w:next w:val="UserStyle_12"/>
    <w:link w:val="Acetate"/>
    <w:qFormat/>
    <w:rPr>
      <w:rFonts w:ascii="Tahoma" w:hAnsi="Tahoma" w:cs="Tahoma"/>
      <w:sz w:val="16"/>
      <w:szCs w:val="16"/>
    </w:rPr>
  </w:style>
  <w:style w:type="paragraph" w:styleId="User">
    <w:name w:val="Без интервала"/>
    <w:next w:val="User"/>
    <w:link w:val="Normal"/>
    <w:qFormat/>
    <w:rPr>
      <w:rFonts w:cs="Calibri"/>
      <w:sz w:val="22"/>
      <w:szCs w:val="22"/>
      <w:lang w:val="ru-RU" w:eastAsia="ru-RU" w:bidi="ar-SA"/>
    </w:rPr>
  </w:style>
  <w:style w:type="paragraph" w:styleId="UserStyle_13">
    <w:name w:val="ConsPlusNonformat"/>
    <w:next w:val="UserStyle_13"/>
    <w:link w:val="Normal"/>
    <w:qFormat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14">
    <w:name w:val="Символ нумерации"/>
    <w:next w:val="UserStyle_14"/>
    <w:link w:val="Normal"/>
    <w:qFormat/>
  </w:style>
  <w:style w:type="paragraph" w:styleId="UserStyle_15">
    <w:name w:val="Заголовок таблицы"/>
    <w:basedOn w:val="Normal"/>
    <w:next w:val="UserStyle_15"/>
    <w:link w:val="Normal"/>
    <w:qFormat/>
    <w:pPr>
      <w:widowControl w:val="off"/>
      <w:suppressLineNumbers/>
      <w:spacing w:after="0" w:line="240" w:lineRule="auto"/>
      <w:jc w:val="center"/>
    </w:pPr>
    <w:rPr>
      <w:rFonts w:ascii="Times New Roman" w:hAnsi="Times New Roman" w:eastAsia="Lucida Sans Unicode" w:cs="Times New Roman"/>
      <w:b/>
      <w:bCs/>
      <w:i/>
      <w:iCs/>
      <w:sz w:val="24"/>
      <w:szCs w:val="20"/>
    </w:rPr>
  </w:style>
  <w:style w:type="paragraph" w:styleId="UserStyle_16">
    <w:name w:val=" Знак Знак5"/>
    <w:basedOn w:val="Normal"/>
    <w:next w:val="UserStyle_16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179">
    <w:name w:val="Абзац списка"/>
    <w:basedOn w:val="Normal"/>
    <w:next w:val="179"/>
    <w:link w:val="Normal"/>
    <w:uiPriority w:val="99"/>
    <w:qFormat/>
    <w:pPr>
      <w:ind w:left="720"/>
      <w:contextualSpacing/>
    </w:pPr>
    <w:rPr>
      <w:rFonts w:ascii="Calibri" w:hAnsi="Calibri" w:eastAsia="Times New Roman" w:cs="Times New Roman"/>
    </w:rPr>
  </w:style>
  <w:style w:type="paragraph" w:styleId="Title">
    <w:name w:val="Название"/>
    <w:basedOn w:val="Normal"/>
    <w:next w:val="Title"/>
    <w:link w:val="UserStyle_17"/>
    <w:qFormat/>
    <w:locked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  <w:lang w:val="en-US" w:eastAsia="en-US"/>
    </w:rPr>
  </w:style>
  <w:style w:type="character" w:styleId="UserStyle_17">
    <w:name w:val="Название Знак"/>
    <w:next w:val="UserStyle_17"/>
    <w:link w:val="Title"/>
    <w:qFormat/>
    <w:rPr>
      <w:rFonts w:ascii="Times New Roman" w:hAnsi="Times New Roman"/>
      <w:b/>
      <w:bCs/>
      <w:sz w:val="32"/>
      <w:szCs w:val="24"/>
    </w:rPr>
  </w:style>
  <w:style w:type="character" w:styleId="UserStyle_18">
    <w:name w:val="WW8Num2z5"/>
    <w:next w:val="UserStyle_18"/>
    <w:link w:val="Normal"/>
    <w:qFormat/>
  </w:style>
  <w:style w:type="paragraph" w:styleId="UserStyle_19">
    <w:name w:val=" Знак Знак1 Знак Знак Знак Знак"/>
    <w:basedOn w:val="Normal"/>
    <w:next w:val="UserStyle_19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20">
    <w:name w:val=" Знак Знак1 Знак Знак Знак Знак Знак Знак"/>
    <w:basedOn w:val="Normal"/>
    <w:next w:val="UserStyle_20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UserStyle_21">
    <w:name w:val="ListLabel 2"/>
    <w:next w:val="UserStyle_21"/>
    <w:link w:val="Normal"/>
    <w:qFormat/>
    <w:rPr>
      <w:sz w:val="24"/>
      <w:szCs w:val="24"/>
    </w:rPr>
  </w:style>
  <w:style w:type="character" w:styleId="UserStyle_22">
    <w:name w:val="WW8Num1z7"/>
    <w:next w:val="UserStyle_22"/>
    <w:link w:val="Normal"/>
    <w:qFormat/>
  </w:style>
  <w:style w:type="paragraph" w:styleId="UserStyle_23">
    <w:name w:val="Заголовок 11"/>
    <w:basedOn w:val="Normal"/>
    <w:next w:val="Normal"/>
    <w:link w:val="Normal"/>
    <w:uiPriority w:val="9"/>
    <w:qFormat/>
    <w:pPr>
      <w:keepNext/>
      <w:keepLines/>
      <w:numPr>
        <w:numId w:val="12"/>
        <w:ilvl w:val="0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UserStyle_24">
    <w:name w:val="Заголовок 21"/>
    <w:basedOn w:val="Normal"/>
    <w:next w:val="Normal"/>
    <w:link w:val="Normal"/>
    <w:uiPriority w:val="9"/>
    <w:semiHidden/>
    <w:unhideWhenUsed/>
    <w:qFormat/>
    <w:pPr>
      <w:keepNext/>
      <w:widowControl w:val="off"/>
      <w:numPr>
        <w:numId w:val="12"/>
        <w:ilvl w:val="1"/>
      </w:numPr>
      <w:spacing w:after="0" w:line="240" w:lineRule="auto"/>
      <w:jc w:val="both"/>
      <w:outlineLvl w:val="1"/>
    </w:pPr>
    <w:rPr>
      <w:rFonts w:ascii="Times New Roman" w:hAnsi="Times New Roman" w:cs="Times New Roman"/>
      <w:b/>
      <w:sz w:val="28"/>
      <w:szCs w:val="20"/>
      <w:lang w:eastAsia="zh-CN"/>
    </w:rPr>
  </w:style>
  <w:style w:type="paragraph" w:styleId="UserStyle_25">
    <w:name w:val="Заголовок 31"/>
    <w:basedOn w:val="Normal"/>
    <w:next w:val="Normal"/>
    <w:link w:val="Normal"/>
    <w:uiPriority w:val="9"/>
    <w:semiHidden/>
    <w:unhideWhenUsed/>
    <w:qFormat/>
    <w:pPr>
      <w:keepNext/>
      <w:numPr>
        <w:numId w:val="12"/>
        <w:ilvl w:val="2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UserStyle_26">
    <w:name w:val="Заголовок 41"/>
    <w:basedOn w:val="UserStyle_25"/>
    <w:next w:val="Normal"/>
    <w:link w:val="Normal"/>
    <w:uiPriority w:val="9"/>
    <w:semiHidden/>
    <w:unhideWhenUsed/>
    <w:qFormat/>
    <w:pPr>
      <w:keepNext w:val="0"/>
      <w:widowControl w:val="off"/>
      <w:numPr>
        <w:numId w:val="12"/>
        <w:ilvl w:val="3"/>
      </w:numPr>
      <w:spacing w:before="0" w:after="0" w:line="240" w:lineRule="auto"/>
      <w:jc w:val="both"/>
      <w:outlineLvl w:val="3"/>
    </w:pPr>
    <w:rPr>
      <w:rFonts w:ascii="Arial" w:hAnsi="Arial" w:cs="Arial"/>
      <w:b w:val="0"/>
      <w:bCs w:val="0"/>
      <w:sz w:val="24"/>
      <w:szCs w:val="24"/>
    </w:rPr>
  </w:style>
  <w:style w:type="paragraph" w:styleId="UserStyle_27">
    <w:name w:val="Заголовок 51"/>
    <w:basedOn w:val="Normal"/>
    <w:next w:val="Normal"/>
    <w:link w:val="Normal"/>
    <w:uiPriority w:val="9"/>
    <w:semiHidden/>
    <w:unhideWhenUsed/>
    <w:qFormat/>
    <w:pPr>
      <w:numPr>
        <w:numId w:val="12"/>
        <w:ilvl w:val="4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zh-CN"/>
    </w:rPr>
  </w:style>
  <w:style w:type="character" w:styleId="UserStyle_28">
    <w:name w:val="WW8Num1z0"/>
    <w:next w:val="UserStyle_28"/>
    <w:link w:val="Normal"/>
    <w:qFormat/>
  </w:style>
  <w:style w:type="character" w:styleId="UserStyle_29">
    <w:name w:val="WW8Num1z1"/>
    <w:next w:val="UserStyle_29"/>
    <w:link w:val="Normal"/>
    <w:qFormat/>
    <w:rPr>
      <w:rFonts w:ascii="Courier New" w:hAnsi="Courier New" w:cs="Courier New"/>
      <w:sz w:val="20"/>
    </w:rPr>
  </w:style>
  <w:style w:type="character" w:styleId="UserStyle_30">
    <w:name w:val="WW8Num1z2"/>
    <w:next w:val="UserStyle_30"/>
    <w:link w:val="Normal"/>
    <w:qFormat/>
  </w:style>
  <w:style w:type="character" w:styleId="UserStyle_31">
    <w:name w:val="WW8Num1z3"/>
    <w:next w:val="UserStyle_31"/>
    <w:link w:val="Normal"/>
    <w:qFormat/>
  </w:style>
  <w:style w:type="character" w:styleId="UserStyle_32">
    <w:name w:val="WW8Num1z4"/>
    <w:next w:val="UserStyle_32"/>
    <w:link w:val="Normal"/>
    <w:qFormat/>
  </w:style>
  <w:style w:type="character" w:styleId="UserStyle_33">
    <w:name w:val="WW8Num1z5"/>
    <w:next w:val="UserStyle_33"/>
    <w:link w:val="Normal"/>
    <w:qFormat/>
  </w:style>
  <w:style w:type="character" w:styleId="UserStyle_34">
    <w:name w:val="WW8Num1z6"/>
    <w:next w:val="UserStyle_34"/>
    <w:link w:val="Normal"/>
    <w:qFormat/>
  </w:style>
  <w:style w:type="character" w:styleId="UserStyle_35">
    <w:name w:val="WW8Num1z8"/>
    <w:next w:val="UserStyle_35"/>
    <w:link w:val="Normal"/>
    <w:qFormat/>
  </w:style>
  <w:style w:type="character" w:styleId="UserStyle_36">
    <w:name w:val="WW8Num2z0"/>
    <w:next w:val="UserStyle_36"/>
    <w:link w:val="Normal"/>
    <w:qFormat/>
  </w:style>
  <w:style w:type="character" w:styleId="UserStyle_37">
    <w:name w:val="WW8Num2z1"/>
    <w:next w:val="UserStyle_37"/>
    <w:link w:val="Normal"/>
    <w:qFormat/>
  </w:style>
  <w:style w:type="character" w:styleId="UserStyle_38">
    <w:name w:val="WW8Num2z2"/>
    <w:next w:val="UserStyle_38"/>
    <w:link w:val="Normal"/>
    <w:qFormat/>
  </w:style>
  <w:style w:type="character" w:styleId="UserStyle_39">
    <w:name w:val="WW8Num2z3"/>
    <w:next w:val="UserStyle_39"/>
    <w:link w:val="Normal"/>
    <w:qFormat/>
  </w:style>
  <w:style w:type="character" w:styleId="UserStyle_40">
    <w:name w:val="WW8Num2z4"/>
    <w:next w:val="UserStyle_40"/>
    <w:link w:val="Normal"/>
    <w:qFormat/>
  </w:style>
  <w:style w:type="character" w:styleId="UserStyle_41">
    <w:name w:val="WW8Num2z6"/>
    <w:next w:val="UserStyle_41"/>
    <w:link w:val="Normal"/>
    <w:qFormat/>
  </w:style>
  <w:style w:type="character" w:styleId="UserStyle_42">
    <w:name w:val="WW8Num2z7"/>
    <w:next w:val="UserStyle_42"/>
    <w:link w:val="Normal"/>
    <w:qFormat/>
  </w:style>
  <w:style w:type="character" w:styleId="UserStyle_43">
    <w:name w:val="WW8Num2z8"/>
    <w:next w:val="UserStyle_43"/>
    <w:link w:val="Normal"/>
    <w:qFormat/>
  </w:style>
  <w:style w:type="character" w:styleId="UserStyle_44">
    <w:name w:val="WW8Num3z0"/>
    <w:next w:val="UserStyle_44"/>
    <w:link w:val="Normal"/>
    <w:qFormat/>
  </w:style>
  <w:style w:type="character" w:styleId="UserStyle_45">
    <w:name w:val="WW8Num3z1"/>
    <w:next w:val="UserStyle_45"/>
    <w:link w:val="Normal"/>
    <w:qFormat/>
  </w:style>
  <w:style w:type="character" w:styleId="UserStyle_46">
    <w:name w:val="WW8Num3z2"/>
    <w:next w:val="UserStyle_46"/>
    <w:link w:val="Normal"/>
    <w:qFormat/>
  </w:style>
  <w:style w:type="character" w:styleId="UserStyle_47">
    <w:name w:val="WW8Num3z3"/>
    <w:next w:val="UserStyle_47"/>
    <w:link w:val="Normal"/>
    <w:qFormat/>
  </w:style>
  <w:style w:type="character" w:styleId="UserStyle_48">
    <w:name w:val="WW8Num3z4"/>
    <w:next w:val="UserStyle_48"/>
    <w:link w:val="Normal"/>
    <w:qFormat/>
  </w:style>
  <w:style w:type="character" w:styleId="UserStyle_49">
    <w:name w:val="WW8Num3z5"/>
    <w:next w:val="UserStyle_49"/>
    <w:link w:val="Normal"/>
    <w:qFormat/>
  </w:style>
  <w:style w:type="character" w:styleId="UserStyle_50">
    <w:name w:val="WW8Num3z6"/>
    <w:next w:val="UserStyle_50"/>
    <w:link w:val="Normal"/>
    <w:qFormat/>
  </w:style>
  <w:style w:type="character" w:styleId="UserStyle_51">
    <w:name w:val="WW8Num3z7"/>
    <w:next w:val="UserStyle_51"/>
    <w:link w:val="Normal"/>
    <w:qFormat/>
  </w:style>
  <w:style w:type="character" w:styleId="UserStyle_52">
    <w:name w:val="WW8Num3z8"/>
    <w:next w:val="UserStyle_52"/>
    <w:link w:val="Normal"/>
    <w:qFormat/>
  </w:style>
  <w:style w:type="character" w:styleId="UserStyle_53">
    <w:name w:val="WW8Num4z0"/>
    <w:next w:val="UserStyle_53"/>
    <w:link w:val="Normal"/>
    <w:qFormat/>
  </w:style>
  <w:style w:type="character" w:styleId="UserStyle_54">
    <w:name w:val="WW8Num4z1"/>
    <w:next w:val="UserStyle_54"/>
    <w:link w:val="Normal"/>
    <w:qFormat/>
  </w:style>
  <w:style w:type="character" w:styleId="UserStyle_55">
    <w:name w:val="WW8Num4z2"/>
    <w:next w:val="UserStyle_55"/>
    <w:link w:val="Normal"/>
    <w:qFormat/>
  </w:style>
  <w:style w:type="character" w:styleId="UserStyle_56">
    <w:name w:val="WW8Num4z3"/>
    <w:next w:val="UserStyle_56"/>
    <w:link w:val="Normal"/>
    <w:qFormat/>
  </w:style>
  <w:style w:type="character" w:styleId="UserStyle_57">
    <w:name w:val="WW8Num4z4"/>
    <w:next w:val="UserStyle_57"/>
    <w:link w:val="Normal"/>
    <w:qFormat/>
  </w:style>
  <w:style w:type="character" w:styleId="UserStyle_58">
    <w:name w:val="WW8Num4z5"/>
    <w:next w:val="UserStyle_58"/>
    <w:link w:val="Normal"/>
    <w:qFormat/>
  </w:style>
  <w:style w:type="character" w:styleId="UserStyle_59">
    <w:name w:val="WW8Num4z6"/>
    <w:next w:val="UserStyle_59"/>
    <w:link w:val="Normal"/>
    <w:qFormat/>
  </w:style>
  <w:style w:type="character" w:styleId="UserStyle_60">
    <w:name w:val="WW8Num4z7"/>
    <w:next w:val="UserStyle_60"/>
    <w:link w:val="Normal"/>
    <w:qFormat/>
  </w:style>
  <w:style w:type="character" w:styleId="UserStyle_61">
    <w:name w:val="WW8Num4z8"/>
    <w:next w:val="UserStyle_61"/>
    <w:link w:val="Normal"/>
    <w:qFormat/>
  </w:style>
  <w:style w:type="character" w:styleId="UserStyle_62">
    <w:name w:val="WW8Num5z0"/>
    <w:next w:val="UserStyle_62"/>
    <w:link w:val="Normal"/>
    <w:qFormat/>
    <w:rPr>
      <w:rFonts w:cs="Arial"/>
    </w:rPr>
  </w:style>
  <w:style w:type="character" w:styleId="UserStyle_63">
    <w:name w:val="WW8Num5z1"/>
    <w:next w:val="UserStyle_63"/>
    <w:link w:val="Normal"/>
    <w:qFormat/>
  </w:style>
  <w:style w:type="character" w:styleId="UserStyle_64">
    <w:name w:val="WW8Num5z2"/>
    <w:next w:val="UserStyle_64"/>
    <w:link w:val="Normal"/>
    <w:qFormat/>
  </w:style>
  <w:style w:type="character" w:styleId="UserStyle_65">
    <w:name w:val="WW8Num5z3"/>
    <w:next w:val="UserStyle_65"/>
    <w:link w:val="Normal"/>
    <w:qFormat/>
  </w:style>
  <w:style w:type="character" w:styleId="UserStyle_66">
    <w:name w:val="WW8Num5z4"/>
    <w:next w:val="UserStyle_66"/>
    <w:link w:val="Normal"/>
    <w:qFormat/>
  </w:style>
  <w:style w:type="character" w:styleId="UserStyle_67">
    <w:name w:val="WW8Num5z5"/>
    <w:next w:val="UserStyle_67"/>
    <w:link w:val="Normal"/>
    <w:qFormat/>
  </w:style>
  <w:style w:type="character" w:styleId="UserStyle_68">
    <w:name w:val="WW8Num5z6"/>
    <w:next w:val="UserStyle_68"/>
    <w:link w:val="Normal"/>
    <w:qFormat/>
  </w:style>
  <w:style w:type="character" w:styleId="UserStyle_69">
    <w:name w:val="WW8Num5z7"/>
    <w:next w:val="UserStyle_69"/>
    <w:link w:val="Normal"/>
    <w:qFormat/>
  </w:style>
  <w:style w:type="character" w:styleId="UserStyle_70">
    <w:name w:val="WW8Num5z8"/>
    <w:next w:val="UserStyle_70"/>
    <w:link w:val="Normal"/>
    <w:qFormat/>
  </w:style>
  <w:style w:type="character" w:styleId="UserStyle_71">
    <w:name w:val="WW8Num6z0"/>
    <w:next w:val="UserStyle_71"/>
    <w:link w:val="Normal"/>
    <w:qFormat/>
  </w:style>
  <w:style w:type="character" w:styleId="UserStyle_72">
    <w:name w:val="WW8Num6z1"/>
    <w:next w:val="UserStyle_72"/>
    <w:link w:val="Normal"/>
    <w:qFormat/>
    <w:rPr>
      <w:rFonts w:ascii="Courier New" w:hAnsi="Courier New" w:cs="Courier New"/>
      <w:sz w:val="20"/>
    </w:rPr>
  </w:style>
  <w:style w:type="character" w:styleId="UserStyle_73">
    <w:name w:val="WW8Num6z2"/>
    <w:next w:val="UserStyle_73"/>
    <w:link w:val="Normal"/>
    <w:qFormat/>
  </w:style>
  <w:style w:type="character" w:styleId="UserStyle_74">
    <w:name w:val="WW8Num6z3"/>
    <w:next w:val="UserStyle_74"/>
    <w:link w:val="Normal"/>
    <w:qFormat/>
  </w:style>
  <w:style w:type="character" w:styleId="UserStyle_75">
    <w:name w:val="WW8Num6z4"/>
    <w:next w:val="UserStyle_75"/>
    <w:link w:val="Normal"/>
    <w:qFormat/>
  </w:style>
  <w:style w:type="character" w:styleId="UserStyle_76">
    <w:name w:val="WW8Num6z5"/>
    <w:next w:val="UserStyle_76"/>
    <w:link w:val="Normal"/>
    <w:qFormat/>
  </w:style>
  <w:style w:type="character" w:styleId="UserStyle_77">
    <w:name w:val="WW8Num6z6"/>
    <w:next w:val="UserStyle_77"/>
    <w:link w:val="Normal"/>
    <w:qFormat/>
  </w:style>
  <w:style w:type="character" w:styleId="UserStyle_78">
    <w:name w:val="WW8Num6z7"/>
    <w:next w:val="UserStyle_78"/>
    <w:link w:val="Normal"/>
    <w:qFormat/>
  </w:style>
  <w:style w:type="character" w:styleId="UserStyle_79">
    <w:name w:val="WW8Num6z8"/>
    <w:next w:val="UserStyle_79"/>
    <w:link w:val="Normal"/>
    <w:qFormat/>
  </w:style>
  <w:style w:type="character" w:styleId="UserStyle_80">
    <w:name w:val="WW8Num7z0"/>
    <w:next w:val="UserStyle_80"/>
    <w:link w:val="Normal"/>
    <w:qFormat/>
  </w:style>
  <w:style w:type="character" w:styleId="UserStyle_81">
    <w:name w:val="WW8Num7z1"/>
    <w:next w:val="UserStyle_81"/>
    <w:link w:val="Normal"/>
    <w:qFormat/>
  </w:style>
  <w:style w:type="character" w:styleId="UserStyle_82">
    <w:name w:val="WW8Num7z2"/>
    <w:next w:val="UserStyle_82"/>
    <w:link w:val="Normal"/>
    <w:qFormat/>
  </w:style>
  <w:style w:type="character" w:styleId="UserStyle_83">
    <w:name w:val="WW8Num7z3"/>
    <w:next w:val="UserStyle_83"/>
    <w:link w:val="Normal"/>
    <w:qFormat/>
  </w:style>
  <w:style w:type="character" w:styleId="UserStyle_84">
    <w:name w:val="WW8Num7z4"/>
    <w:next w:val="UserStyle_84"/>
    <w:link w:val="Normal"/>
    <w:qFormat/>
  </w:style>
  <w:style w:type="character" w:styleId="UserStyle_85">
    <w:name w:val="WW8Num7z5"/>
    <w:next w:val="UserStyle_85"/>
    <w:link w:val="Normal"/>
    <w:qFormat/>
  </w:style>
  <w:style w:type="character" w:styleId="UserStyle_86">
    <w:name w:val="WW8Num7z6"/>
    <w:next w:val="UserStyle_86"/>
    <w:link w:val="Normal"/>
    <w:qFormat/>
  </w:style>
  <w:style w:type="character" w:styleId="UserStyle_87">
    <w:name w:val="WW8Num7z7"/>
    <w:next w:val="UserStyle_87"/>
    <w:link w:val="Normal"/>
    <w:qFormat/>
  </w:style>
  <w:style w:type="character" w:styleId="UserStyle_88">
    <w:name w:val="WW8Num7z8"/>
    <w:next w:val="UserStyle_88"/>
    <w:link w:val="Normal"/>
    <w:qFormat/>
  </w:style>
  <w:style w:type="character" w:styleId="UserStyle_89">
    <w:name w:val="WW8Num8z0"/>
    <w:next w:val="UserStyle_89"/>
    <w:link w:val="Normal"/>
    <w:qFormat/>
    <w:rPr>
      <w:rFonts w:ascii="Symbol" w:hAnsi="Symbol" w:eastAsia="Times New Roman" w:cs="Arial"/>
    </w:rPr>
  </w:style>
  <w:style w:type="character" w:styleId="UserStyle_90">
    <w:name w:val="WW8Num8z1"/>
    <w:next w:val="UserStyle_90"/>
    <w:link w:val="Normal"/>
    <w:qFormat/>
    <w:rPr>
      <w:rFonts w:ascii="Courier New" w:hAnsi="Courier New" w:cs="Courier New"/>
    </w:rPr>
  </w:style>
  <w:style w:type="character" w:styleId="UserStyle_91">
    <w:name w:val="WW8Num8z2"/>
    <w:next w:val="UserStyle_91"/>
    <w:link w:val="Normal"/>
    <w:qFormat/>
    <w:rPr>
      <w:rFonts w:ascii="Wingdings" w:hAnsi="Wingdings" w:cs="Wingdings"/>
    </w:rPr>
  </w:style>
  <w:style w:type="character" w:styleId="UserStyle_92">
    <w:name w:val="WW8Num8z3"/>
    <w:next w:val="UserStyle_92"/>
    <w:link w:val="Normal"/>
    <w:qFormat/>
    <w:rPr>
      <w:rFonts w:ascii="Symbol" w:hAnsi="Symbol" w:cs="Symbol"/>
    </w:rPr>
  </w:style>
  <w:style w:type="character" w:styleId="UserStyle_93">
    <w:name w:val="WW8Num9z0"/>
    <w:next w:val="UserStyle_93"/>
    <w:link w:val="Normal"/>
    <w:qFormat/>
    <w:rPr>
      <w:rFonts w:ascii="Times New Roman" w:hAnsi="Times New Roman" w:eastAsia="Cambria" w:cs="Times New Roman"/>
    </w:rPr>
  </w:style>
  <w:style w:type="character" w:styleId="UserStyle_94">
    <w:name w:val="WW8Num9z1"/>
    <w:next w:val="UserStyle_94"/>
    <w:link w:val="Normal"/>
    <w:qFormat/>
    <w:rPr>
      <w:rFonts w:ascii="Courier New" w:hAnsi="Courier New" w:cs="Courier New"/>
    </w:rPr>
  </w:style>
  <w:style w:type="character" w:styleId="UserStyle_95">
    <w:name w:val="WW8Num9z2"/>
    <w:next w:val="UserStyle_95"/>
    <w:link w:val="Normal"/>
    <w:qFormat/>
    <w:rPr>
      <w:rFonts w:ascii="Wingdings" w:hAnsi="Wingdings" w:cs="Wingdings"/>
    </w:rPr>
  </w:style>
  <w:style w:type="character" w:styleId="UserStyle_96">
    <w:name w:val="WW8Num9z3"/>
    <w:next w:val="UserStyle_96"/>
    <w:link w:val="Normal"/>
    <w:qFormat/>
    <w:rPr>
      <w:rFonts w:ascii="Symbol" w:hAnsi="Symbol" w:cs="Symbol"/>
    </w:rPr>
  </w:style>
  <w:style w:type="character" w:styleId="UserStyle_97">
    <w:name w:val="Заголовок 1 Знак"/>
    <w:next w:val="UserStyle_97"/>
    <w:link w:val="Normal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UserStyle_98">
    <w:name w:val="Заголовок 2 Знак"/>
    <w:next w:val="UserStyle_98"/>
    <w:link w:val="Normal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UserStyle_99">
    <w:name w:val="Интернет-ссылка"/>
    <w:next w:val="UserStyle_99"/>
    <w:link w:val="Normal"/>
    <w:rPr>
      <w:color w:val="0000ff"/>
      <w:u w:val="single"/>
    </w:rPr>
  </w:style>
  <w:style w:type="character" w:styleId="UserStyle_100">
    <w:name w:val="apple-style-span"/>
    <w:next w:val="UserStyle_100"/>
    <w:link w:val="Normal"/>
    <w:qFormat/>
  </w:style>
  <w:style w:type="character" w:styleId="UserStyle_101">
    <w:name w:val="Название Знак1"/>
    <w:next w:val="UserStyle_101"/>
    <w:link w:val="Normal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UserStyle_102">
    <w:name w:val="Font Style29"/>
    <w:next w:val="UserStyle_102"/>
    <w:link w:val="Normal"/>
    <w:qFormat/>
    <w:rPr>
      <w:rFonts w:ascii="Times New Roman" w:hAnsi="Times New Roman" w:cs="Times New Roman"/>
      <w:sz w:val="26"/>
      <w:szCs w:val="26"/>
    </w:rPr>
  </w:style>
  <w:style w:type="character" w:styleId="PageNumber">
    <w:name w:val="Номер страницы"/>
    <w:next w:val="PageNumber"/>
    <w:link w:val="Normal"/>
    <w:qFormat/>
  </w:style>
  <w:style w:type="character" w:styleId="UserStyle_103">
    <w:name w:val="Основной текст с отступом 3 Знак"/>
    <w:next w:val="UserStyle_103"/>
    <w:link w:val="Normal"/>
    <w:qFormat/>
    <w:rPr>
      <w:rFonts w:ascii="Times New Roman" w:hAnsi="Times New Roman" w:cs="Times New Roman"/>
      <w:sz w:val="28"/>
      <w:szCs w:val="24"/>
    </w:rPr>
  </w:style>
  <w:style w:type="character" w:styleId="UserStyle_104">
    <w:name w:val="Основной текст с отступом 2 Знак"/>
    <w:next w:val="UserStyle_104"/>
    <w:link w:val="Normal"/>
    <w:qFormat/>
    <w:rPr>
      <w:rFonts w:ascii="Times New Roman" w:hAnsi="Times New Roman" w:cs="Times New Roman"/>
      <w:sz w:val="28"/>
      <w:szCs w:val="24"/>
      <w:u w:val="single"/>
    </w:rPr>
  </w:style>
  <w:style w:type="character" w:styleId="UserStyle_105">
    <w:name w:val="Текст сноски Знак"/>
    <w:next w:val="UserStyle_105"/>
    <w:link w:val="Normal"/>
    <w:qFormat/>
    <w:rPr>
      <w:rFonts w:ascii="Times New Roman" w:hAnsi="Times New Roman" w:cs="Arial"/>
    </w:rPr>
  </w:style>
  <w:style w:type="character" w:styleId="UserStyle_106">
    <w:name w:val="Символ сноски"/>
    <w:next w:val="UserStyle_106"/>
    <w:link w:val="Normal"/>
    <w:qFormat/>
    <w:rPr>
      <w:vertAlign w:val="superscript"/>
    </w:rPr>
  </w:style>
  <w:style w:type="character" w:styleId="UserStyle_107">
    <w:name w:val="Выделение жирным"/>
    <w:next w:val="UserStyle_107"/>
    <w:link w:val="Normal"/>
    <w:qFormat/>
    <w:rPr>
      <w:b/>
      <w:bCs/>
    </w:rPr>
  </w:style>
  <w:style w:type="character" w:styleId="UserStyle_108">
    <w:name w:val="grame"/>
    <w:next w:val="UserStyle_108"/>
    <w:link w:val="Normal"/>
    <w:qFormat/>
  </w:style>
  <w:style w:type="character" w:styleId="UserStyle_109">
    <w:name w:val="Текст концевой сноски Знак"/>
    <w:next w:val="UserStyle_109"/>
    <w:link w:val="Normal"/>
    <w:qFormat/>
    <w:rPr>
      <w:rFonts w:ascii="Times New Roman" w:hAnsi="Times New Roman" w:cs="Arial"/>
    </w:rPr>
  </w:style>
  <w:style w:type="character" w:styleId="UserStyle_110">
    <w:name w:val="Символ концевой сноски"/>
    <w:next w:val="UserStyle_110"/>
    <w:link w:val="Normal"/>
    <w:qFormat/>
    <w:rPr>
      <w:vertAlign w:val="superscript"/>
    </w:rPr>
  </w:style>
  <w:style w:type="character" w:styleId="UserStyle_111">
    <w:name w:val="Заголовок 5 Знак"/>
    <w:next w:val="UserStyle_111"/>
    <w:link w:val="Normal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UserStyle_112">
    <w:name w:val="Заголовок 3 Знак"/>
    <w:next w:val="UserStyle_112"/>
    <w:link w:val="Normal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UserStyle_113">
    <w:name w:val="Заголовок 4 Знак"/>
    <w:next w:val="UserStyle_113"/>
    <w:link w:val="Normal"/>
    <w:qFormat/>
    <w:rPr>
      <w:rFonts w:ascii="Arial" w:hAnsi="Arial" w:cs="Arial"/>
      <w:sz w:val="24"/>
      <w:szCs w:val="24"/>
    </w:rPr>
  </w:style>
  <w:style w:type="character" w:styleId="UserStyle_114">
    <w:name w:val="fontstyle13"/>
    <w:next w:val="UserStyle_114"/>
    <w:link w:val="Normal"/>
    <w:qFormat/>
  </w:style>
  <w:style w:type="character" w:styleId="UserStyle_115">
    <w:name w:val="ListLabel 1"/>
    <w:next w:val="UserStyle_115"/>
    <w:link w:val="Normal"/>
    <w:qFormat/>
    <w:rPr>
      <w:color w:val="000000"/>
    </w:rPr>
  </w:style>
  <w:style w:type="character" w:styleId="UserStyle_116">
    <w:name w:val="ListLabel 3"/>
    <w:next w:val="UserStyle_116"/>
    <w:link w:val="Normal"/>
    <w:qFormat/>
    <w:rPr>
      <w:color w:val="000000"/>
    </w:rPr>
  </w:style>
  <w:style w:type="character" w:styleId="UserStyle_117">
    <w:name w:val="ListLabel 4"/>
    <w:next w:val="UserStyle_117"/>
    <w:link w:val="Normal"/>
    <w:qFormat/>
    <w:rPr>
      <w:sz w:val="24"/>
      <w:szCs w:val="24"/>
    </w:rPr>
  </w:style>
  <w:style w:type="character" w:styleId="UserStyle_118">
    <w:name w:val="ListLabel 5"/>
    <w:next w:val="UserStyle_118"/>
    <w:link w:val="Normal"/>
    <w:qFormat/>
    <w:rPr>
      <w:color w:val="000000"/>
    </w:rPr>
  </w:style>
  <w:style w:type="character" w:styleId="UserStyle_119">
    <w:name w:val="ListLabel 6"/>
    <w:next w:val="UserStyle_119"/>
    <w:link w:val="Normal"/>
    <w:qFormat/>
    <w:rPr>
      <w:sz w:val="24"/>
      <w:szCs w:val="24"/>
    </w:rPr>
  </w:style>
  <w:style w:type="character" w:styleId="UserStyle_120">
    <w:name w:val="ListLabel 7"/>
    <w:next w:val="UserStyle_120"/>
    <w:link w:val="Normal"/>
    <w:qFormat/>
    <w:rPr>
      <w:color w:val="000000"/>
    </w:rPr>
  </w:style>
  <w:style w:type="character" w:styleId="UserStyle_121">
    <w:name w:val="ListLabel 8"/>
    <w:next w:val="UserStyle_121"/>
    <w:link w:val="Normal"/>
    <w:qFormat/>
    <w:rPr>
      <w:sz w:val="24"/>
      <w:szCs w:val="24"/>
    </w:rPr>
  </w:style>
  <w:style w:type="paragraph" w:styleId="UserStyle_122">
    <w:name w:val="Заголовок1"/>
    <w:basedOn w:val="Normal"/>
    <w:next w:val="BodyText"/>
    <w:link w:val="Normal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  <w:lang w:eastAsia="zh-CN"/>
    </w:rPr>
  </w:style>
  <w:style w:type="paragraph" w:styleId="List">
    <w:name w:val="Список"/>
    <w:basedOn w:val="BodyText"/>
    <w:next w:val="List"/>
    <w:link w:val="Normal"/>
    <w:pPr>
      <w:widowControl w:val="off"/>
      <w:spacing w:line="240" w:lineRule="exact"/>
      <w:jc w:val="right"/>
      <w:outlineLvl w:val="1"/>
    </w:pPr>
    <w:rPr>
      <w:rFonts w:ascii="Times New Roman" w:hAnsi="Times New Roman" w:eastAsia="Lucida Sans Unicode" w:cs="Tahoma"/>
      <w:sz w:val="24"/>
      <w:lang w:val="ru-RU" w:eastAsia="zh-CN"/>
    </w:rPr>
  </w:style>
  <w:style w:type="paragraph" w:styleId="UserStyle_123">
    <w:name w:val="Название объекта1"/>
    <w:basedOn w:val="Normal"/>
    <w:next w:val="UserStyle_123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styleId="Index1">
    <w:name w:val="Указатель 1"/>
    <w:basedOn w:val="Normal"/>
    <w:next w:val="Normal"/>
    <w:link w:val="Normal"/>
    <w:autoRedefine/>
    <w:pPr>
      <w:ind w:left="220" w:hanging="220"/>
    </w:pPr>
  </w:style>
  <w:style w:type="paragraph" w:styleId="IndexHeading">
    <w:name w:val="Указатель"/>
    <w:basedOn w:val="Normal"/>
    <w:next w:val="IndexHeading"/>
    <w:link w:val="Normal"/>
    <w:qFormat/>
    <w:pPr>
      <w:suppressLineNumbers/>
    </w:pPr>
    <w:rPr>
      <w:rFonts w:cs="Droid Sans Devanagari"/>
      <w:lang w:eastAsia="zh-CN"/>
    </w:rPr>
  </w:style>
  <w:style w:type="paragraph" w:styleId="Caption">
    <w:name w:val="Название объекта"/>
    <w:basedOn w:val="Normal"/>
    <w:next w:val="Caption"/>
    <w:link w:val="Normal"/>
    <w:qFormat/>
    <w:locked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styleId="UserStyle_124">
    <w:name w:val="ConsTitle"/>
    <w:next w:val="UserStyle_124"/>
    <w:link w:val="Normal"/>
    <w:qFormat/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UserStyle_125">
    <w:name w:val="Обычный (веб)1"/>
    <w:basedOn w:val="Normal"/>
    <w:next w:val="UserStyle_125"/>
    <w:link w:val="Normal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UserStyle_126">
    <w:name w:val="Style5"/>
    <w:basedOn w:val="Normal"/>
    <w:next w:val="UserStyle_126"/>
    <w:link w:val="Normal"/>
    <w:qFormat/>
    <w:pPr>
      <w:widowControl w:val="off"/>
      <w:spacing w:after="0" w:line="322" w:lineRule="exact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UserStyle_127">
    <w:name w:val="Style6"/>
    <w:basedOn w:val="Normal"/>
    <w:next w:val="UserStyle_127"/>
    <w:link w:val="Normal"/>
    <w:qFormat/>
    <w:pPr>
      <w:widowControl w:val="off"/>
      <w:spacing w:after="0" w:line="325" w:lineRule="exact"/>
      <w:ind w:firstLine="715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UserStyle_128">
    <w:name w:val="Указатель1"/>
    <w:basedOn w:val="Normal"/>
    <w:next w:val="UserStyle_128"/>
    <w:link w:val="Normal"/>
    <w:qFormat/>
    <w:pPr>
      <w:widowControl w:val="off"/>
      <w:suppressLineNumbers/>
      <w:spacing w:after="0" w:line="240" w:lineRule="auto"/>
    </w:pPr>
    <w:rPr>
      <w:rFonts w:ascii="Times New Roman" w:hAnsi="Times New Roman" w:eastAsia="Lucida Sans Unicode" w:cs="Tahoma"/>
      <w:sz w:val="24"/>
      <w:szCs w:val="20"/>
      <w:lang w:eastAsia="zh-CN"/>
    </w:rPr>
  </w:style>
  <w:style w:type="paragraph" w:styleId="UserStyle_129">
    <w:name w:val="Верхний и нижний колонтитулы"/>
    <w:basedOn w:val="Normal"/>
    <w:next w:val="UserStyle_129"/>
    <w:link w:val="Normal"/>
    <w:qFormat/>
    <w:rPr>
      <w:rFonts w:cs="Times New Roman"/>
      <w:lang w:eastAsia="zh-CN"/>
    </w:rPr>
  </w:style>
  <w:style w:type="paragraph" w:styleId="UserStyle_130">
    <w:name w:val="Верхний колонтитул1"/>
    <w:basedOn w:val="Normal"/>
    <w:next w:val="UserStyle_130"/>
    <w:link w:val="Normal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 w:cs="Times New Roman"/>
      <w:sz w:val="28"/>
      <w:szCs w:val="24"/>
      <w:lang w:eastAsia="zh-CN"/>
    </w:rPr>
  </w:style>
  <w:style w:type="paragraph" w:styleId="BodyTextIndent3">
    <w:name w:val="Основной текст с отступом 3"/>
    <w:basedOn w:val="Normal"/>
    <w:next w:val="BodyTextIndent3"/>
    <w:link w:val="UserStyle_131"/>
    <w:qFormat/>
    <w:pPr>
      <w:spacing w:after="0" w:line="240" w:lineRule="auto"/>
      <w:ind w:firstLine="840"/>
      <w:jc w:val="both"/>
    </w:pPr>
    <w:rPr>
      <w:rFonts w:ascii="Times New Roman" w:hAnsi="Times New Roman" w:cs="Times New Roman"/>
      <w:sz w:val="28"/>
      <w:szCs w:val="24"/>
      <w:lang w:eastAsia="zh-CN"/>
    </w:rPr>
  </w:style>
  <w:style w:type="character" w:styleId="UserStyle_131">
    <w:name w:val="Основной текст с отступом 3 Знак1"/>
    <w:next w:val="UserStyle_131"/>
    <w:link w:val="BodyTextIndent3"/>
    <w:rPr>
      <w:rFonts w:ascii="Times New Roman" w:hAnsi="Times New Roman"/>
      <w:sz w:val="28"/>
      <w:szCs w:val="24"/>
      <w:lang w:eastAsia="zh-CN"/>
    </w:rPr>
  </w:style>
  <w:style w:type="paragraph" w:styleId="BodyTextIndent2">
    <w:name w:val="Основной текст с отступом 2"/>
    <w:basedOn w:val="Normal"/>
    <w:next w:val="BodyTextIndent2"/>
    <w:link w:val="UserStyle_132"/>
    <w:qFormat/>
    <w:pPr>
      <w:spacing w:after="0" w:line="240" w:lineRule="auto"/>
      <w:ind w:firstLine="700"/>
      <w:jc w:val="both"/>
    </w:pPr>
    <w:rPr>
      <w:rFonts w:ascii="Times New Roman" w:hAnsi="Times New Roman" w:cs="Times New Roman"/>
      <w:sz w:val="28"/>
      <w:szCs w:val="24"/>
      <w:u w:val="single"/>
      <w:lang w:eastAsia="zh-CN"/>
    </w:rPr>
  </w:style>
  <w:style w:type="character" w:styleId="UserStyle_132">
    <w:name w:val="Основной текст с отступом 2 Знак1"/>
    <w:next w:val="UserStyle_132"/>
    <w:link w:val="BodyTextIndent2"/>
    <w:rPr>
      <w:rFonts w:ascii="Times New Roman" w:hAnsi="Times New Roman"/>
      <w:sz w:val="28"/>
      <w:szCs w:val="24"/>
      <w:u w:val="single"/>
      <w:lang w:eastAsia="zh-CN"/>
    </w:rPr>
  </w:style>
  <w:style w:type="paragraph" w:styleId="UserStyle_133">
    <w:name w:val="Текст сноски1"/>
    <w:basedOn w:val="Normal"/>
    <w:next w:val="UserStyle_133"/>
    <w:link w:val="Normal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styleId="UserStyle_134">
    <w:name w:val="Нижний колонтитул1"/>
    <w:basedOn w:val="Normal"/>
    <w:next w:val="UserStyle_134"/>
    <w:link w:val="Normal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 w:cs="Times New Roman"/>
      <w:sz w:val="28"/>
      <w:szCs w:val="20"/>
      <w:lang w:eastAsia="zh-CN"/>
    </w:rPr>
  </w:style>
  <w:style w:type="paragraph" w:styleId="UserStyle_135">
    <w:name w:val="ConsPlusTitle"/>
    <w:next w:val="UserStyle_135"/>
    <w:link w:val="Normal"/>
    <w:qFormat/>
    <w:pPr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UserStyle_136">
    <w:name w:val="Знак Знак Знак1 Знак Знак Знак"/>
    <w:basedOn w:val="Normal"/>
    <w:next w:val="UserStyle_136"/>
    <w:link w:val="Normal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UserStyle_137">
    <w:name w:val="Текст концевой сноски1"/>
    <w:basedOn w:val="Normal"/>
    <w:next w:val="UserStyle_137"/>
    <w:link w:val="Normal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styleId="UserStyle_138">
    <w:name w:val="Знак"/>
    <w:basedOn w:val="Normal"/>
    <w:next w:val="UserStyle_138"/>
    <w:link w:val="Normal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zh-CN"/>
    </w:rPr>
  </w:style>
  <w:style w:type="paragraph" w:styleId="UserStyle_139">
    <w:name w:val="Т-1"/>
    <w:basedOn w:val="Normal"/>
    <w:next w:val="UserStyle_139"/>
    <w:link w:val="Normal"/>
    <w:qFormat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styleId="UserStyle_140">
    <w:name w:val="ConsNormal"/>
    <w:next w:val="UserStyle_140"/>
    <w:link w:val="Normal"/>
    <w:qFormat/>
    <w:pPr>
      <w:widowControl w:val="off"/>
      <w:ind w:right="19772" w:firstLine="720"/>
      <w:jc w:val="both"/>
    </w:pPr>
    <w:rPr>
      <w:rFonts w:ascii="Arial" w:hAnsi="Arial" w:cs="Arial"/>
      <w:lang w:val="ru-RU" w:eastAsia="zh-CN" w:bidi="ar-SA"/>
    </w:rPr>
  </w:style>
  <w:style w:type="paragraph" w:styleId="UserStyle_141">
    <w:name w:val="Содержимое врезки"/>
    <w:basedOn w:val="BodyText"/>
    <w:next w:val="UserStyle_141"/>
    <w:link w:val="Normal"/>
    <w:qFormat/>
    <w:pPr>
      <w:widowControl w:val="off"/>
      <w:spacing w:line="240" w:lineRule="auto"/>
    </w:pPr>
    <w:rPr>
      <w:rFonts w:ascii="Times New Roman" w:hAnsi="Times New Roman" w:eastAsia="Lucida Sans Unicode"/>
      <w:sz w:val="24"/>
      <w:lang w:val="ru-RU" w:eastAsia="zh-CN"/>
    </w:rPr>
  </w:style>
  <w:style w:type="paragraph" w:styleId="UserStyle_142">
    <w:name w:val="Содержимое таблицы"/>
    <w:basedOn w:val="Normal"/>
    <w:next w:val="UserStyle_142"/>
    <w:link w:val="Normal"/>
    <w:qFormat/>
    <w:pPr>
      <w:suppressLineNumbers/>
    </w:pPr>
    <w:rPr>
      <w:rFonts w:cs="Times New Roman"/>
      <w:lang w:eastAsia="zh-CN"/>
    </w:rPr>
  </w:style>
  <w:style w:type="numbering" w:styleId="UserStyle_143">
    <w:name w:val="WW8Num1"/>
    <w:next w:val="UserStyle_143"/>
    <w:link w:val="Normal"/>
    <w:qFormat/>
  </w:style>
  <w:style w:type="numbering" w:styleId="UserStyle_144">
    <w:name w:val="WW8Num2"/>
    <w:next w:val="UserStyle_144"/>
    <w:link w:val="Normal"/>
    <w:qFormat/>
  </w:style>
  <w:style w:type="numbering" w:styleId="UserStyle_145">
    <w:name w:val="WW8Num3"/>
    <w:next w:val="UserStyle_145"/>
    <w:link w:val="Normal"/>
    <w:qFormat/>
  </w:style>
  <w:style w:type="numbering" w:styleId="UserStyle_146">
    <w:name w:val="WW8Num4"/>
    <w:next w:val="UserStyle_146"/>
    <w:link w:val="Normal"/>
    <w:qFormat/>
  </w:style>
  <w:style w:type="numbering" w:styleId="UserStyle_147">
    <w:name w:val="WW8Num5"/>
    <w:next w:val="UserStyle_147"/>
    <w:link w:val="Normal"/>
    <w:qFormat/>
  </w:style>
  <w:style w:type="numbering" w:styleId="UserStyle_148">
    <w:name w:val="WW8Num6"/>
    <w:next w:val="UserStyle_148"/>
    <w:link w:val="Normal"/>
    <w:qFormat/>
  </w:style>
  <w:style w:type="numbering" w:styleId="UserStyle_149">
    <w:name w:val="WW8Num7"/>
    <w:next w:val="UserStyle_149"/>
    <w:link w:val="Normal"/>
    <w:qFormat/>
  </w:style>
  <w:style w:type="numbering" w:styleId="UserStyle_150">
    <w:name w:val="WW8Num8"/>
    <w:next w:val="UserStyle_150"/>
    <w:link w:val="Normal"/>
    <w:qFormat/>
  </w:style>
  <w:style w:type="numbering" w:styleId="UserStyle_151">
    <w:name w:val="WW8Num9"/>
    <w:next w:val="UserStyle_151"/>
    <w:link w:val="Normal"/>
    <w:qFormat/>
  </w:style>
  <w:style w:type="paragraph" w:styleId="UserStyle_152">
    <w:name w:val="Без интервала1"/>
    <w:next w:val="UserStyle_152"/>
    <w:link w:val="Normal"/>
    <w:rPr>
      <w:rFonts w:cs="Calibri"/>
      <w:sz w:val="22"/>
      <w:szCs w:val="22"/>
      <w:lang w:val="ru-RU" w:eastAsia="ru-RU" w:bidi="ar-SA"/>
    </w:rPr>
  </w:style>
  <w:style w:type="character" w:styleId="UserStyle_153">
    <w:name w:val="Верхний колонтитул Знак1"/>
    <w:next w:val="UserStyle_153"/>
    <w:link w:val="Normal"/>
    <w:uiPriority w:val="99"/>
    <w:semiHidden/>
    <w:rPr>
      <w:rFonts w:ascii="Calibri" w:hAnsi="Calibri" w:eastAsia="Times New Roman" w:cs="Times New Roman"/>
      <w:sz w:val="22"/>
      <w:szCs w:val="22"/>
      <w:lang w:bidi="ar-SA"/>
    </w:rPr>
  </w:style>
  <w:style w:type="character" w:styleId="UserStyle_154">
    <w:name w:val="Нижний колонтитул Знак1"/>
    <w:next w:val="UserStyle_154"/>
    <w:link w:val="Normal"/>
    <w:uiPriority w:val="99"/>
    <w:semiHidden/>
    <w:rPr>
      <w:rFonts w:ascii="Calibri" w:hAnsi="Calibri" w:eastAsia="Times New Roman" w:cs="Times New Roman"/>
      <w:sz w:val="22"/>
      <w:szCs w:val="22"/>
      <w:lang w:bidi="ar-SA"/>
    </w:rPr>
  </w:style>
  <w:style w:type="paragraph" w:styleId="UserStyle_155">
    <w:name w:val="Знак Знак6 Знак Знак Знак Знак Знак Знак Знак Знак Знак Знак"/>
    <w:basedOn w:val="Normal"/>
    <w:next w:val="UserStyle_155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56">
    <w:name w:val="Знак Знак5"/>
    <w:basedOn w:val="Normal"/>
    <w:next w:val="UserStyle_156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57">
    <w:name w:val="Знак Знак1 Знак Знак Знак Знак"/>
    <w:basedOn w:val="Normal"/>
    <w:next w:val="UserStyle_157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58">
    <w:name w:val="Знак Знак1 Знак Знак Знак Знак Знак Знак"/>
    <w:basedOn w:val="Normal"/>
    <w:next w:val="UserStyle_158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UserStyle_159">
    <w:name w:val="highlightcolor"/>
    <w:next w:val="UserStyle_159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23288</Characters>
  <CharactersWithSpaces>27319</CharactersWithSpaces>
  <Company>Администрация Петровского муниципального района</Company>
  <DocSecurity>0</DocSecurity>
  <HyperlinksChanged>false</HyperlinksChanged>
  <Lines>194</Lines>
  <Pages>14</Pages>
  <Paragraphs>54</Paragraphs>
  <ScaleCrop>false</ScaleCrop>
  <SharedDoc>false</SharedDoc>
  <Template>Normal</Template>
  <Words>4085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Отдел экономичесого развития</dc:creator>
  <cp:lastModifiedBy>admin</cp:lastModifiedBy>
  <cp:revision>15</cp:revision>
  <dcterms:created xsi:type="dcterms:W3CDTF">2024-03-20T12:51:00Z</dcterms:created>
  <dcterms:modified xsi:type="dcterms:W3CDTF">2024-04-22T10:43:00Z</dcterms:modified>
  <cp:version>1048576</cp:version>
</cp:coreProperties>
</file>