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bookmarkStart w:id="0" w:name="_Hlk3541415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организации деятельности органов местного самоуправления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программы Петровского городского округа 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авропольского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организации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</w:t>
      </w:r>
      <w:r>
        <w:rPr>
          <w:rFonts w:ascii="Times New Roman" w:hAnsi="Times New Roman" w:cs="Times New Roman"/>
          <w:sz w:val="28"/>
          <w:szCs w:val="28"/>
        </w:rPr>
        <w:t xml:space="preserve">ропо</w:t>
      </w:r>
      <w:r>
        <w:rPr>
          <w:rFonts w:ascii="Times New Roman" w:hAnsi="Times New Roman" w:cs="Times New Roman"/>
          <w:sz w:val="28"/>
          <w:szCs w:val="28"/>
        </w:rPr>
        <w:t xml:space="preserve">льского края от 27.02.2019 г. № 445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10.01.2024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 фактном анализе результатов её реализации и затраченных ресурсов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реализацию, что полностью соответствует принципу эффективности использования бюджетных средств, как определено статьей 34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программы и решения задач подп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достижении значений индикаторов достижения целей Программы и показателей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 подпрограмм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индикаторов дост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ижения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редняя степень решения задач подпрограмм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запланированных пока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достигнуты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 о степени выполнения основных мероприятий 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 запланированных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муниципальной программой рассматривалось соответствие фактических сроков наступления контрольных событий с их запланированным</w:t>
      </w:r>
      <w:r>
        <w:rPr>
          <w:rFonts w:ascii="Times New Roman" w:hAnsi="Times New Roman" w:cs="Times New Roman"/>
          <w:sz w:val="28"/>
          <w:szCs w:val="28"/>
        </w:rPr>
        <w:t xml:space="preserve">и сроками. В результате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событи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выполнено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,5</w:t>
      </w:r>
      <w:r>
        <w:rPr>
          <w:rFonts w:ascii="Times New Roman" w:hAnsi="Times New Roman" w:cs="Times New Roman"/>
          <w:sz w:val="28"/>
          <w:szCs w:val="28"/>
        </w:rPr>
        <w:t xml:space="preserve">, степен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94,72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 бюджета их запл</w:t>
      </w:r>
      <w:r>
        <w:rPr>
          <w:rFonts w:ascii="Times New Roman" w:hAnsi="Times New Roman" w:cs="Times New Roman"/>
          <w:sz w:val="28"/>
          <w:szCs w:val="28"/>
        </w:rPr>
        <w:t xml:space="preserve">анированному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Петровского городского округа Ставропольского края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 достигла </w:t>
      </w:r>
      <w:r>
        <w:rPr>
          <w:rFonts w:ascii="Times New Roman" w:hAnsi="Times New Roman" w:cs="Times New Roman"/>
          <w:sz w:val="28"/>
          <w:szCs w:val="28"/>
        </w:rPr>
        <w:t xml:space="preserve">98,35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организации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111,47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соответствует оценке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сравнении с итогами реализации Программы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год, данный показатель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8,12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эффективна,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spacing w:after="0"/>
      </w:pPr>
    </w:p>
    <w:p>
      <w:pPr>
        <w:pStyle w:val="Normal"/>
        <w:spacing w:after="0"/>
      </w:pPr>
    </w:p>
    <w:p>
      <w:pPr>
        <w:pStyle w:val="Normal"/>
        <w:spacing w:after="0"/>
      </w:pP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0">
    <w:name w:val="Текст выноски Знак"/>
    <w:next w:val="UserStyle_0"/>
    <w:link w:val="Acetate"/>
    <w:rPr>
      <w:rFonts w:ascii="Segoe UI" w:hAnsi="Segoe UI" w:cs="Segoe UI"/>
      <w:sz w:val="18"/>
      <w:szCs w:val="18"/>
      <w:lang w:eastAsia="en-US"/>
    </w:rPr>
  </w:style>
  <w:style w:type="paragraph" w:styleId="UserStyle_1">
    <w:name w:val="ConsPlusNormal"/>
    <w:next w:val="UserStyle_1"/>
    <w:link w:val="Normal"/>
    <w:rPr>
      <w:rFonts w:ascii="Arial" w:hAnsi="Arial" w:cs="Arial"/>
      <w:lang w:val="ru-RU" w:eastAsia="ru-RU" w:bidi="ar-SA"/>
    </w:rPr>
  </w:style>
  <w:style w:type="paragraph" w:styleId="HtmlNormal">
    <w:name w:val="Обычный (веб),Обычный (Web)"/>
    <w:basedOn w:val="Normal"/>
    <w:next w:val="HtmlNormal"/>
    <w:link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3104</Characters>
  <CharactersWithSpaces>3641</CharactersWithSpaces>
  <Company>FU</Company>
  <DocSecurity>0</DocSecurity>
  <HyperlinksChanged>false</HyperlinksChanged>
  <Lines>25</Lines>
  <Pages>2</Pages>
  <Paragraphs>7</Paragraphs>
  <ScaleCrop>false</ScaleCrop>
  <SharedDoc>false</SharedDoc>
  <Template>Normal</Template>
  <Words>544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PeMoGI</cp:lastModifiedBy>
  <cp:revision>11</cp:revision>
  <dcterms:created xsi:type="dcterms:W3CDTF">2023-02-08T06:14:00Z</dcterms:created>
  <dcterms:modified xsi:type="dcterms:W3CDTF">2024-04-15T08:01:00Z</dcterms:modified>
  <cp:version>1048576</cp:version>
</cp:coreProperties>
</file>