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ГОДОВОЙ ОТЧЕТ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ходе реализации муниципальной программы Петровского городского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</w:t>
      </w:r>
      <w:r>
        <w:rPr>
          <w:rFonts w:ascii="Times New Roman" w:hAnsi="Times New Roman"/>
          <w:color w:val="000000"/>
          <w:sz w:val="28"/>
          <w:szCs w:val="28"/>
        </w:rPr>
        <w:t xml:space="preserve">» за 202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Петровского городского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Петровского городского округа Ставропольского края от 29 декабря 2017 г. № 28 (</w:t>
      </w:r>
      <w:r>
        <w:rPr>
          <w:rFonts w:ascii="Times New Roman" w:hAnsi="Times New Roman"/>
          <w:sz w:val="28"/>
          <w:szCs w:val="28"/>
        </w:rPr>
        <w:t xml:space="preserve">в редакции                          от 26 марта 2020 г. № 439, от 05 октября 2020 г. № 1342, от 10 марта 2021 г. № 382, от 02 июля 2021 г. № 1088, от 16 декабря 2021 г. № 2006,                       от 14 февраля 2022 г. № 173, от 06 июля 2022 г. № 1073</w:t>
      </w:r>
      <w:r>
        <w:rPr>
          <w:rFonts w:ascii="Times New Roman" w:hAnsi="Times New Roman"/>
          <w:sz w:val="28"/>
          <w:szCs w:val="28"/>
        </w:rPr>
        <w:t xml:space="preserve">, 02 декабря 2022 г.  № 1962, от 15 марта 2023 г. № 344, от 06 июля 2023 г. № 1039</w:t>
      </w:r>
      <w:r>
        <w:rPr>
          <w:rFonts w:ascii="Times New Roman" w:hAnsi="Times New Roman"/>
          <w:sz w:val="28"/>
          <w:szCs w:val="28"/>
        </w:rPr>
        <w:t xml:space="preserve">) (далее – Программа). Программа включает 1 подпрограмму.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Конечные результаты реализации Программы, достигнутые за отчетный период, в том числе характеристика влияния основных результатов в решение задач подпрограмм и достижение целей Программы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Реализация Программы обеспечивает вклад в развитие сферы благоустройства и повышения качества жизни в Петровском городс</w:t>
      </w:r>
      <w:r>
        <w:rPr>
          <w:szCs w:val="28"/>
        </w:rPr>
        <w:t xml:space="preserve">ком округе Ставропольского края.</w:t>
      </w:r>
      <w:r>
        <w:rPr>
          <w:szCs w:val="28"/>
        </w:rPr>
      </w:r>
    </w:p>
    <w:p>
      <w:pPr>
        <w:pStyle w:val="HtmlNormal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Программа содержит 1 подпрограмму, направленную на достижение цели </w:t>
      </w:r>
      <w:r>
        <w:rPr>
          <w:color w:val="000000"/>
          <w:sz w:val="28"/>
          <w:szCs w:val="28"/>
        </w:rPr>
        <w:t xml:space="preserve">Программы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Повышение качества и комфорта современной городской среды на территории Петровского городского округа Ставропольского края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Цель достигнута.</w:t>
      </w:r>
    </w:p>
    <w:p>
      <w:pPr>
        <w:pStyle w:val="HtmlNormal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1. Доля благоустроенных общественных территорий от общего количества общественных территорий, подлежащих благоустройству составила </w:t>
      </w:r>
      <w:r>
        <w:rPr>
          <w:color w:val="000000"/>
          <w:sz w:val="28"/>
          <w:szCs w:val="28"/>
        </w:rPr>
        <w:t xml:space="preserve">84,3</w:t>
      </w:r>
      <w:r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 xml:space="preserve">%.</w:t>
      </w:r>
    </w:p>
    <w:p>
      <w:pPr>
        <w:pStyle w:val="UserStyle_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 xml:space="preserve">договора № 6259407 от 23.06.2023</w:t>
      </w:r>
      <w:r>
        <w:rPr>
          <w:rFonts w:ascii="Times New Roman" w:hAnsi="Times New Roman"/>
          <w:sz w:val="28"/>
          <w:szCs w:val="28"/>
        </w:rPr>
        <w:t xml:space="preserve"> разработаны дизайн-проект и сметная документация проекта «</w:t>
      </w:r>
      <w:r>
        <w:rPr>
          <w:rFonts w:ascii="Times New Roman" w:hAnsi="Times New Roman"/>
          <w:sz w:val="28"/>
          <w:szCs w:val="28"/>
        </w:rPr>
        <w:t xml:space="preserve">Благоустройство парка по улице Советская села Благодатное</w:t>
      </w:r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Получен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положительное заключения</w:t>
      </w:r>
      <w:r>
        <w:rPr>
          <w:rFonts w:ascii="Times New Roman" w:hAnsi="Times New Roman"/>
          <w:sz w:val="28"/>
          <w:szCs w:val="28"/>
        </w:rPr>
        <w:t xml:space="preserve"> АУ СК «Государственная экспертиза в сфере строительства» № </w:t>
      </w:r>
      <w:r>
        <w:rPr>
          <w:rFonts w:ascii="Times New Roman" w:hAnsi="Times New Roman"/>
          <w:sz w:val="28"/>
          <w:szCs w:val="28"/>
        </w:rPr>
        <w:t xml:space="preserve">3391-Д4-23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28.09.2023</w:t>
      </w:r>
      <w:r>
        <w:rPr>
          <w:rFonts w:ascii="Times New Roman" w:hAnsi="Times New Roman"/>
          <w:sz w:val="28"/>
          <w:szCs w:val="28"/>
        </w:rPr>
        <w:t xml:space="preserve"> по сметной документации «</w:t>
      </w:r>
      <w:r>
        <w:rPr>
          <w:rFonts w:ascii="Times New Roman" w:hAnsi="Times New Roman"/>
          <w:sz w:val="28"/>
          <w:szCs w:val="28"/>
        </w:rPr>
        <w:t xml:space="preserve">Благоустройство парка по улице Советская села Благодатное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В </w:t>
      </w:r>
      <w:r>
        <w:rPr>
          <w:rFonts w:ascii="Times New Roman" w:hAnsi="Times New Roman"/>
          <w:color w:val="000000"/>
          <w:sz w:val="28"/>
          <w:szCs w:val="28"/>
        </w:rPr>
        <w:t xml:space="preserve">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 целевой индикатор </w:t>
      </w:r>
      <w:r>
        <w:rPr>
          <w:rFonts w:ascii="Times New Roman" w:hAnsi="Times New Roman"/>
          <w:color w:val="000000"/>
          <w:sz w:val="28"/>
          <w:szCs w:val="28"/>
        </w:rPr>
        <w:t xml:space="preserve">«Объем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по благоустройству дворовых и общественных территорий»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>
        <w:rPr>
          <w:rFonts w:ascii="Times New Roman" w:hAnsi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/>
          <w:color w:val="000000"/>
          <w:sz w:val="28"/>
          <w:szCs w:val="28"/>
        </w:rPr>
        <w:t xml:space="preserve">,00 рублей на рубль.</w:t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. В отчетном периоде</w:t>
      </w:r>
      <w:r>
        <w:rPr>
          <w:rFonts w:ascii="Times New Roman" w:hAnsi="Times New Roman"/>
          <w:color w:val="000000"/>
          <w:sz w:val="28"/>
          <w:szCs w:val="28"/>
        </w:rPr>
        <w:t xml:space="preserve"> целевой индикатор «Доля благоустроенных дворовых территорий от общего количества дворовых территорий, подлежащих благоустройству»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- 6,48 %. </w:t>
      </w:r>
    </w:p>
    <w:p>
      <w:pPr>
        <w:pStyle w:val="HtmlNormal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Д</w:t>
      </w:r>
      <w:r>
        <w:rPr>
          <w:iCs/>
          <w:color w:val="000000"/>
          <w:sz w:val="28"/>
          <w:szCs w:val="28"/>
        </w:rPr>
        <w:t xml:space="preserve">оля дворовых территорий и общественных территорий, мероприятия по благоустройству которых реализованы с трудовым участием граждан и </w:t>
      </w:r>
      <w:r>
        <w:rPr>
          <w:iCs/>
          <w:color w:val="000000"/>
          <w:sz w:val="28"/>
          <w:szCs w:val="28"/>
        </w:rPr>
        <w:t xml:space="preserve">организаций, в общем количестве дворовых и общественных территорий мероприятия по благоустройству которых реализованы, </w:t>
      </w:r>
      <w:r>
        <w:rPr>
          <w:color w:val="000000"/>
          <w:sz w:val="28"/>
          <w:szCs w:val="28"/>
        </w:rPr>
        <w:t xml:space="preserve">составила 100 ,00 %.</w:t>
      </w:r>
      <w:r>
        <w:rPr>
          <w:color w:val="000000"/>
          <w:sz w:val="28"/>
          <w:szCs w:val="28"/>
        </w:rPr>
      </w:r>
    </w:p>
    <w:p>
      <w:pPr>
        <w:pStyle w:val="HtmlNormal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достижение ц</w:t>
      </w:r>
      <w:r>
        <w:rPr>
          <w:color w:val="000000"/>
          <w:sz w:val="28"/>
          <w:szCs w:val="28"/>
        </w:rPr>
        <w:t xml:space="preserve">ели в 2023</w:t>
      </w:r>
      <w:r>
        <w:rPr>
          <w:color w:val="000000"/>
          <w:sz w:val="28"/>
          <w:szCs w:val="28"/>
        </w:rPr>
        <w:t xml:space="preserve"> году были направлены 2 задачи.</w:t>
      </w:r>
    </w:p>
    <w:p>
      <w:pPr>
        <w:pStyle w:val="HtmlNormal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1 «</w:t>
      </w:r>
      <w:r>
        <w:rPr>
          <w:sz w:val="28"/>
          <w:szCs w:val="28"/>
        </w:rPr>
        <w:t xml:space="preserve">Формирование единого облика Петровского городского округа Ставропольского края</w:t>
      </w:r>
      <w:r>
        <w:rPr>
          <w:color w:val="000000"/>
          <w:sz w:val="28"/>
          <w:szCs w:val="28"/>
        </w:rPr>
        <w:t xml:space="preserve">».</w:t>
      </w:r>
    </w:p>
    <w:p>
      <w:pPr>
        <w:pStyle w:val="Html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благоустроенных дворовых территорий – 7</w:t>
      </w:r>
      <w:r>
        <w:rPr>
          <w:sz w:val="28"/>
          <w:szCs w:val="28"/>
        </w:rPr>
        <w:t xml:space="preserve"> (уровень 2022 года)</w:t>
      </w:r>
      <w:r>
        <w:rPr>
          <w:sz w:val="28"/>
          <w:szCs w:val="28"/>
        </w:rPr>
        <w:t xml:space="preserve">.</w:t>
      </w:r>
    </w:p>
    <w:p>
      <w:pPr>
        <w:pStyle w:val="Html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реализованных мероприятий по благоустройству общественных территорий – 54</w:t>
      </w:r>
      <w:r>
        <w:rPr>
          <w:sz w:val="28"/>
          <w:szCs w:val="28"/>
        </w:rPr>
        <w:t xml:space="preserve"> (уровень 2022 года)</w:t>
      </w:r>
      <w:r>
        <w:rPr>
          <w:sz w:val="28"/>
          <w:szCs w:val="28"/>
        </w:rPr>
        <w:t xml:space="preserve">.</w:t>
      </w:r>
    </w:p>
    <w:p>
      <w:pPr>
        <w:pStyle w:val="Html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мероприятия по благоустройству  общественных 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 муниципальный контракт </w:t>
      </w:r>
      <w:r>
        <w:rPr>
          <w:spacing w:val="-4"/>
          <w:sz w:val="28"/>
          <w:szCs w:val="28"/>
        </w:rPr>
        <w:t xml:space="preserve">№ 0121600005623000205 от 21.11.2023 на выполнение работ по благоустройству общественной территории сквер им. Ю.А.Гагарина, расположенного по адресу: Ставропольский край, р-н Петровский, г. Светлоград, 50 метров на северо-восток от нежилого здания №2а по ул. Николаенко, </w:t>
      </w:r>
      <w:r>
        <w:rPr>
          <w:spacing w:val="-4"/>
          <w:sz w:val="28"/>
          <w:szCs w:val="28"/>
        </w:rPr>
        <w:t xml:space="preserve">конечный срок выполнения работ – 16 августа 2024 года</w:t>
      </w:r>
      <w:r>
        <w:rPr>
          <w:sz w:val="28"/>
          <w:szCs w:val="28"/>
        </w:rPr>
        <w:t xml:space="preserve">.</w:t>
      </w:r>
    </w:p>
    <w:p>
      <w:pPr>
        <w:pStyle w:val="Html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 «Повышение уровня вовлеченности заинтересованных граждан, организаций в реализацию мероприятий по благоустройству территории Петровского городского округа Ставропольского края».</w:t>
      </w:r>
    </w:p>
    <w:p>
      <w:pPr>
        <w:pStyle w:val="Html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дворовых территорий и общественных территорий, мероприятия по благоустройству которых реализованы с трудовым участием граждан и организаций – 61</w:t>
      </w:r>
      <w:r>
        <w:rPr>
          <w:sz w:val="28"/>
          <w:szCs w:val="28"/>
        </w:rPr>
        <w:t xml:space="preserve"> (уровень 2022 года)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Html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в городе Светлограде</w:t>
      </w:r>
      <w:r>
        <w:rPr>
          <w:sz w:val="28"/>
          <w:szCs w:val="28"/>
        </w:rPr>
        <w:t xml:space="preserve"> Петровского городского округа С</w:t>
      </w:r>
      <w:r>
        <w:rPr>
          <w:sz w:val="28"/>
          <w:szCs w:val="28"/>
        </w:rPr>
        <w:t xml:space="preserve">тавропольского </w:t>
      </w:r>
      <w:r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процентов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сентября 2023</w:t>
      </w:r>
      <w:r>
        <w:rPr>
          <w:rFonts w:ascii="Times New Roman" w:hAnsi="Times New Roman"/>
          <w:sz w:val="28"/>
          <w:szCs w:val="28"/>
        </w:rPr>
        <w:t xml:space="preserve"> г. проведен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субботник в сквере им. Ю.А. Гагарина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Т</w:t>
      </w:r>
      <w:r>
        <w:rPr>
          <w:szCs w:val="28"/>
        </w:rPr>
        <w:t xml:space="preserve">акже в 2023</w:t>
      </w:r>
      <w:r>
        <w:rPr>
          <w:szCs w:val="28"/>
        </w:rPr>
        <w:t xml:space="preserve"> году</w:t>
      </w:r>
      <w:r>
        <w:rPr>
          <w:color w:val="222222"/>
          <w:szCs w:val="28"/>
          <w:shd w:val="clear" w:color="auto" w:fill="ffffff"/>
        </w:rPr>
        <w:t xml:space="preserve"> период с 15.04.202</w:t>
      </w:r>
      <w:r>
        <w:rPr>
          <w:color w:val="222222"/>
          <w:szCs w:val="28"/>
          <w:shd w:val="clear" w:color="auto" w:fill="ffffff"/>
        </w:rPr>
        <w:t xml:space="preserve">3</w:t>
      </w:r>
      <w:r>
        <w:rPr>
          <w:color w:val="222222"/>
          <w:szCs w:val="28"/>
          <w:shd w:val="clear" w:color="auto" w:fill="ffffff"/>
        </w:rPr>
        <w:t xml:space="preserve"> по 31</w:t>
      </w:r>
      <w:r>
        <w:rPr>
          <w:color w:val="222222"/>
          <w:szCs w:val="28"/>
          <w:shd w:val="clear" w:color="auto" w:fill="ffffff"/>
        </w:rPr>
        <w:t xml:space="preserve">.05.202</w:t>
      </w:r>
      <w:r>
        <w:rPr>
          <w:color w:val="222222"/>
          <w:szCs w:val="28"/>
          <w:shd w:val="clear" w:color="auto" w:fill="ffffff"/>
        </w:rPr>
        <w:t xml:space="preserve">3</w:t>
      </w:r>
      <w:r>
        <w:rPr>
          <w:color w:val="222222"/>
          <w:szCs w:val="28"/>
          <w:shd w:val="clear" w:color="auto" w:fill="ffffff"/>
        </w:rPr>
        <w:t xml:space="preserve"> проведено голосование по выбору проектов благоустройства общественных территорий, подлежащих благоустройству</w:t>
      </w:r>
      <w:r>
        <w:rPr>
          <w:color w:val="222222"/>
          <w:szCs w:val="28"/>
          <w:shd w:val="clear" w:color="auto" w:fill="ffffff"/>
        </w:rPr>
        <w:t xml:space="preserve"> в первоочередном порядке в 2024</w:t>
      </w:r>
      <w:r>
        <w:rPr>
          <w:color w:val="222222"/>
          <w:szCs w:val="28"/>
          <w:shd w:val="clear" w:color="auto" w:fill="ffffff"/>
        </w:rPr>
        <w:t xml:space="preserve"> году, </w:t>
      </w:r>
      <w:r>
        <w:rPr>
          <w:szCs w:val="28"/>
        </w:rPr>
        <w:t xml:space="preserve">победил проект «</w:t>
      </w:r>
      <w:r>
        <w:rPr>
          <w:szCs w:val="28"/>
        </w:rPr>
        <w:t xml:space="preserve">Благоустройство парка по улице Советская села Благодатное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Normal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Перечень основных мероприятий и контрольных событий, выполненных и не выполненных в установленные сроки (с указанием причин такого невыполнения) и результаты реализации основных мероприятий в разрезе подпрограмм.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Подпрограммой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CourierNewPSMT"/>
          <w:sz w:val="28"/>
          <w:szCs w:val="28"/>
        </w:rPr>
        <w:t xml:space="preserve">Современная городская среда</w:t>
      </w:r>
      <w:r>
        <w:rPr>
          <w:rFonts w:ascii="Times New Roman" w:hAnsi="Times New Roman"/>
          <w:sz w:val="28"/>
          <w:szCs w:val="28"/>
        </w:rPr>
        <w:t xml:space="preserve">» муниципальной программы Петровского городского округа Ставропольского края «Формирование современной го</w:t>
      </w:r>
      <w:r>
        <w:rPr>
          <w:rFonts w:ascii="Times New Roman" w:hAnsi="Times New Roman"/>
          <w:sz w:val="28"/>
          <w:szCs w:val="28"/>
        </w:rPr>
        <w:t xml:space="preserve">родской среды» </w:t>
      </w:r>
      <w:r>
        <w:rPr>
          <w:rFonts w:ascii="Times New Roman" w:hAnsi="Times New Roman"/>
          <w:sz w:val="28"/>
          <w:szCs w:val="28"/>
        </w:rPr>
        <w:t xml:space="preserve">в 2023</w:t>
      </w:r>
      <w:r>
        <w:rPr>
          <w:rFonts w:ascii="Times New Roman" w:hAnsi="Times New Roman"/>
          <w:sz w:val="28"/>
          <w:szCs w:val="28"/>
        </w:rPr>
        <w:t xml:space="preserve"> году предусмотрена реализация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-х</w:t>
      </w:r>
      <w:r>
        <w:rPr>
          <w:rFonts w:ascii="Times New Roman" w:hAnsi="Times New Roman"/>
          <w:sz w:val="28"/>
          <w:szCs w:val="28"/>
        </w:rPr>
        <w:t xml:space="preserve"> взаимосвязанных мероприятий, обеспечивающих развитие сферы </w:t>
      </w:r>
      <w:r>
        <w:rPr>
          <w:rFonts w:ascii="Times New Roman" w:hAnsi="Times New Roman"/>
          <w:sz w:val="28"/>
          <w:szCs w:val="28"/>
        </w:rPr>
        <w:t xml:space="preserve">благоустройства и повышения качества жизни в Петровском городском округе Ставропольского края.</w:t>
      </w:r>
      <w:r>
        <w:rPr>
          <w:rFonts w:ascii="Times New Roman" w:hAnsi="Times New Roman"/>
          <w:sz w:val="28"/>
          <w:szCs w:val="28"/>
        </w:rPr>
        <w:t xml:space="preserve"> В отчетном периоде не выполнено одно основное мероприятие «Реализация регионального проекта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Степень выполнения </w:t>
      </w:r>
      <w:r>
        <w:rPr>
          <w:rFonts w:ascii="Times New Roman" w:hAnsi="Times New Roman"/>
          <w:sz w:val="28"/>
          <w:szCs w:val="28"/>
        </w:rPr>
        <w:t xml:space="preserve">основных мероприят</w:t>
      </w:r>
      <w:r>
        <w:rPr>
          <w:rFonts w:ascii="Times New Roman" w:hAnsi="Times New Roman"/>
          <w:sz w:val="28"/>
          <w:szCs w:val="28"/>
        </w:rPr>
        <w:t xml:space="preserve">ий отражают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контрольных событий</w:t>
      </w:r>
      <w:r>
        <w:rPr>
          <w:rFonts w:ascii="Times New Roman" w:hAnsi="Times New Roman"/>
          <w:sz w:val="28"/>
          <w:szCs w:val="28"/>
        </w:rPr>
        <w:t xml:space="preserve">, из которых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событие 6 «</w:t>
      </w:r>
      <w:r>
        <w:rPr>
          <w:rFonts w:ascii="Times New Roman" w:hAnsi="Times New Roman" w:cs="Times New Roman"/>
          <w:sz w:val="28"/>
          <w:szCs w:val="28"/>
        </w:rPr>
        <w:t xml:space="preserve">Работы по реализации регионального проекта «Формирование комфортной городской среды» выполнены</w:t>
      </w:r>
      <w:r>
        <w:rPr>
          <w:rFonts w:ascii="Times New Roman" w:hAnsi="Times New Roman" w:cs="Times New Roman"/>
          <w:sz w:val="28"/>
          <w:szCs w:val="28"/>
        </w:rPr>
        <w:t xml:space="preserve">» - не выполнено по </w:t>
      </w:r>
      <w:r>
        <w:rPr>
          <w:rFonts w:ascii="Times New Roman" w:hAnsi="Times New Roman" w:cs="Times New Roman"/>
          <w:sz w:val="28"/>
          <w:szCs w:val="28"/>
        </w:rPr>
        <w:t xml:space="preserve">причине того,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конечный срок выполнения работ по муниципальному  контракту №  0121600005623000204 от 22.11.2023 на выполнение работ по благоустройству парка по улице Советская села Благодатное</w:t>
      </w:r>
      <w:r>
        <w:rPr>
          <w:rFonts w:ascii="Times New Roman" w:hAnsi="Times New Roman" w:cs="Times New Roman"/>
          <w:sz w:val="28"/>
          <w:szCs w:val="28"/>
        </w:rPr>
        <w:t xml:space="preserve"> 16 августа 2024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</w:t>
      </w:r>
      <w:r>
        <w:rPr>
          <w:rFonts w:ascii="Times New Roman" w:hAnsi="Times New Roman" w:cs="Times New Roman"/>
          <w:sz w:val="28"/>
          <w:szCs w:val="28"/>
        </w:rPr>
        <w:t xml:space="preserve">онтрольное событие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Подача заявки на участие в конкурсном отборе с целью получения субсидии из бюджета Ставропольского края на реализацию регионального проекта «Формирование комфортной городской среды» осуществлена</w:t>
      </w:r>
      <w:r>
        <w:rPr>
          <w:rFonts w:ascii="Times New Roman" w:hAnsi="Times New Roman" w:cs="Times New Roman"/>
          <w:sz w:val="28"/>
          <w:szCs w:val="28"/>
        </w:rPr>
        <w:t xml:space="preserve">» выполнено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министерство дорожного хозяйства и транспорта Ставропольского края был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подан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заявк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13.11.2023</w:t>
      </w:r>
      <w:r>
        <w:rPr>
          <w:rFonts w:ascii="Times New Roman" w:hAnsi="Times New Roman"/>
          <w:color w:val="000000"/>
          <w:sz w:val="28"/>
          <w:szCs w:val="28"/>
        </w:rPr>
        <w:t xml:space="preserve"> на получение в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году субсидии на реализацию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благоустройству парка по улице Советская села Благодатное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</w:t>
      </w:r>
      <w:r>
        <w:rPr>
          <w:rFonts w:ascii="Times New Roman" w:hAnsi="Times New Roman"/>
          <w:color w:val="000000"/>
          <w:sz w:val="28"/>
          <w:szCs w:val="28"/>
        </w:rPr>
        <w:t xml:space="preserve">ая</w:t>
      </w:r>
      <w:r>
        <w:rPr>
          <w:rFonts w:ascii="Times New Roman" w:hAnsi="Times New Roman"/>
          <w:color w:val="000000"/>
          <w:sz w:val="28"/>
          <w:szCs w:val="28"/>
        </w:rPr>
        <w:t xml:space="preserve"> отклонен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конкурсной комиссией министерства дорожного хозяйства и транспорта Ставропольского края в связи с </w:t>
      </w:r>
      <w:r>
        <w:rPr>
          <w:rFonts w:ascii="Times New Roman" w:hAnsi="Times New Roman"/>
          <w:color w:val="000000"/>
          <w:sz w:val="28"/>
          <w:szCs w:val="28"/>
        </w:rPr>
        <w:t xml:space="preserve">незаключением на момент подачи заявки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работ по благоустройству парка по улице Советская села Благодатное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Сведения о степени выполнения мероприятий, контрольных событий подпрограмм Программы приведены в Приложении 2.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Анализ рисков, повлиявших на ход реализации Программы, и фактических, вероятных последствий влияния рисков на основные параметры Программы (подпрограмм)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Длительный период необходимый для подготовки дизайн-проекта и сметной документации, а также прохождение экспертизы</w:t>
      </w:r>
      <w:r>
        <w:rPr>
          <w:rFonts w:ascii="Times New Roman" w:hAnsi="Times New Roman"/>
          <w:sz w:val="28"/>
          <w:szCs w:val="28"/>
        </w:rPr>
        <w:t xml:space="preserve"> сметной документации в </w:t>
      </w:r>
      <w:r>
        <w:rPr>
          <w:rFonts w:ascii="Times New Roman" w:hAnsi="Times New Roman"/>
          <w:sz w:val="28"/>
          <w:szCs w:val="28"/>
        </w:rPr>
        <w:t xml:space="preserve">АУ СК «Государственная экспертиза в сфере строительства»</w:t>
      </w:r>
      <w:r>
        <w:rPr>
          <w:rFonts w:ascii="Times New Roman" w:hAnsi="Times New Roman"/>
          <w:sz w:val="28"/>
          <w:szCs w:val="28"/>
        </w:rPr>
        <w:t xml:space="preserve"> повлияло на сроки заключения муниципального контракта </w:t>
      </w:r>
      <w:r>
        <w:rPr>
          <w:rFonts w:ascii="Times New Roman" w:hAnsi="Times New Roman"/>
          <w:sz w:val="28"/>
          <w:szCs w:val="28"/>
        </w:rPr>
        <w:t xml:space="preserve">на выполнение работ по благоустройству парка по улице Советская села Благодатное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аявк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13.11.2023</w:t>
      </w:r>
      <w:r>
        <w:rPr>
          <w:rFonts w:ascii="Times New Roman" w:hAnsi="Times New Roman"/>
          <w:color w:val="000000"/>
          <w:sz w:val="28"/>
          <w:szCs w:val="28"/>
        </w:rPr>
        <w:t xml:space="preserve"> на получение в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году субсидии на реализацию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благоустройству парка по улице Советская села Благодатное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отклонен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конкурсной комиссией министерства дорожного хозяйства и транспорта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 Заявки на получение субсидии на 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реализацию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ов</w:t>
      </w:r>
      <w:r>
        <w:rPr>
          <w:rFonts w:ascii="Times New Roman" w:hAnsi="Times New Roman"/>
          <w:color w:val="000000"/>
          <w:sz w:val="28"/>
          <w:szCs w:val="28"/>
        </w:rPr>
        <w:t xml:space="preserve"> по благоустройству аллеи по ул. 9-е Января г. Светлограда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благоустройству общественной территории «Сквер им. Ю.А. Гагарина по улице Николаенко города Светлограда»</w:t>
      </w:r>
      <w:r>
        <w:rPr>
          <w:rFonts w:ascii="Times New Roman" w:hAnsi="Times New Roman"/>
          <w:sz w:val="28"/>
          <w:szCs w:val="28"/>
        </w:rPr>
        <w:t xml:space="preserve"> не подавались, по причине не проведения министерством дорожного хозяйства и транспорта Ставропольского края конкурсных отборов для объектов-победителей рейтинговых голосований, проведенных в 2021 и 2022 гг.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вышеуказанным </w:t>
      </w:r>
      <w:r>
        <w:rPr>
          <w:rFonts w:ascii="Times New Roman" w:hAnsi="Times New Roman"/>
          <w:sz w:val="28"/>
          <w:szCs w:val="28"/>
        </w:rPr>
        <w:t xml:space="preserve">основное </w:t>
      </w:r>
      <w:r>
        <w:rPr>
          <w:rFonts w:ascii="Times New Roman" w:hAnsi="Times New Roman"/>
          <w:sz w:val="28"/>
          <w:szCs w:val="28"/>
        </w:rPr>
        <w:t xml:space="preserve">мероприятие «Реализация регионального проекта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 в 2023</w:t>
      </w:r>
      <w:r>
        <w:rPr>
          <w:rFonts w:ascii="Times New Roman" w:hAnsi="Times New Roman"/>
          <w:sz w:val="28"/>
          <w:szCs w:val="28"/>
        </w:rPr>
        <w:t xml:space="preserve"> году не выполнено.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Использование средств бюджета округа и иных средств на выполнение основных мероприятий подпрограмм Программы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бъем финансирования на реализац</w:t>
      </w:r>
      <w:r>
        <w:rPr>
          <w:rFonts w:ascii="Times New Roman" w:hAnsi="Times New Roman"/>
          <w:sz w:val="28"/>
          <w:szCs w:val="28"/>
        </w:rPr>
        <w:t xml:space="preserve">ию мероприятий Программы на 2023</w:t>
      </w:r>
      <w:r>
        <w:rPr>
          <w:rFonts w:ascii="Times New Roman" w:hAnsi="Times New Roman"/>
          <w:sz w:val="28"/>
          <w:szCs w:val="28"/>
        </w:rPr>
        <w:t xml:space="preserve"> год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5368,88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по итогам отчетного года составило </w:t>
      </w:r>
      <w:r>
        <w:rPr>
          <w:rFonts w:ascii="Times New Roman" w:hAnsi="Times New Roman" w:eastAsia="Cambria"/>
          <w:sz w:val="28"/>
          <w:szCs w:val="28"/>
        </w:rPr>
        <w:t xml:space="preserve">338,88</w:t>
      </w:r>
      <w:r>
        <w:rPr>
          <w:rFonts w:ascii="Times New Roman" w:hAnsi="Times New Roman" w:eastAsia="Cambria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6,31</w:t>
      </w:r>
      <w:r>
        <w:rPr>
          <w:rFonts w:ascii="Times New Roman" w:hAnsi="Times New Roman" w:cs="Times New Roman"/>
          <w:sz w:val="28"/>
          <w:szCs w:val="28"/>
        </w:rPr>
        <w:t xml:space="preserve"> % к уточненным плановым назначениям. </w:t>
      </w:r>
      <w:r>
        <w:rPr>
          <w:rFonts w:ascii="Times New Roman" w:hAnsi="Times New Roman" w:cs="Times New Roman"/>
          <w:sz w:val="28"/>
          <w:szCs w:val="28"/>
        </w:rPr>
        <w:t xml:space="preserve">Не были использованы средства на реализацию мероприятия «Организация проведения работ по благоустройству общественных территорий Петровского городского округа» в связи с тем, что конечный срок выполнения работ по муниципальному  контракту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0121600005623000205 от 21.11.2023 на выполнение работ по благоустройству общественной территории сквер им. Ю.А.Гагарина, расположенного по адресу: Ставропольский край, р-н Петровский, г. Светлоград, 50 метров на северо-восток от нежилого здания №2а по ул. Николаенко</w:t>
      </w:r>
      <w:r>
        <w:rPr>
          <w:rFonts w:ascii="Times New Roman" w:hAnsi="Times New Roman" w:cs="Times New Roman"/>
          <w:sz w:val="28"/>
          <w:szCs w:val="28"/>
        </w:rPr>
        <w:t xml:space="preserve"> 16 августа 2024 г.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использовании средств бюджета округа на реализацию Программы приведен в Приложении 3.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расходах бюджета Петровского городского округа Ставропольского края, средств физических и юридических лиц на реализацию Программы приведен в Приложении 4.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Участие в реализации региональных и (или) муниципальных проектов по основным направления стратегического развития Российской Федерации, государственных программ Российской Федерации и Ставропольского края, федеральных целевых программ,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в 2022-2023 гг.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принимала участие в</w:t>
      </w:r>
      <w:r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регионального проекта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рамках программы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 xml:space="preserve"> из федерального бюджета и бюджета Ставропольского края не привлекались.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проекта по благоустройству общественных территорий </w:t>
      </w:r>
      <w:r>
        <w:rPr>
          <w:szCs w:val="28"/>
        </w:rPr>
        <w:t xml:space="preserve">в 202</w:t>
      </w:r>
      <w:r>
        <w:rPr>
          <w:szCs w:val="28"/>
        </w:rPr>
        <w:t xml:space="preserve">3</w:t>
      </w:r>
      <w:r>
        <w:rPr>
          <w:szCs w:val="28"/>
        </w:rPr>
        <w:t xml:space="preserve"> году </w:t>
      </w:r>
      <w:r>
        <w:rPr>
          <w:szCs w:val="28"/>
        </w:rPr>
        <w:t xml:space="preserve">составил </w:t>
      </w:r>
      <w:r>
        <w:rPr>
          <w:szCs w:val="28"/>
        </w:rPr>
        <w:t xml:space="preserve">0</w:t>
      </w:r>
      <w:r>
        <w:rPr>
          <w:szCs w:val="28"/>
        </w:rPr>
        <w:t xml:space="preserve">,00</w:t>
      </w:r>
      <w:r>
        <w:rPr>
          <w:szCs w:val="28"/>
        </w:rPr>
        <w:t xml:space="preserve"> </w:t>
      </w:r>
      <w:r>
        <w:rPr>
          <w:szCs w:val="28"/>
        </w:rPr>
        <w:t xml:space="preserve">рублей на рубль</w:t>
      </w:r>
      <w:r>
        <w:rPr>
          <w:szCs w:val="28"/>
        </w:rPr>
        <w:t xml:space="preserve">, в </w:t>
      </w:r>
      <w:r>
        <w:rPr>
          <w:szCs w:val="28"/>
        </w:rPr>
        <w:t xml:space="preserve">2022</w:t>
      </w:r>
      <w:r>
        <w:rPr>
          <w:szCs w:val="28"/>
        </w:rPr>
        <w:t xml:space="preserve"> году этот объем составлял </w:t>
      </w:r>
      <w:r>
        <w:rPr>
          <w:szCs w:val="28"/>
        </w:rPr>
        <w:t xml:space="preserve">0</w:t>
      </w:r>
      <w:r>
        <w:rPr>
          <w:szCs w:val="28"/>
        </w:rPr>
        <w:t xml:space="preserve">,00</w:t>
      </w:r>
      <w:r>
        <w:rPr>
          <w:szCs w:val="28"/>
        </w:rPr>
        <w:t xml:space="preserve"> </w:t>
      </w:r>
      <w:r>
        <w:rPr>
          <w:szCs w:val="28"/>
        </w:rPr>
        <w:t xml:space="preserve">рублей на рубль. </w:t>
      </w:r>
      <w:r>
        <w:rPr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Достижение значений индикаторов достижения целей Программы и показателей решения задач подпрограмм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В рамках реализации муниципальной программы Петровского городского округа Ставропольского края «Формирование современной городской среды»</w:t>
      </w:r>
      <w:r>
        <w:rPr>
          <w:szCs w:val="28"/>
        </w:rPr>
        <w:t xml:space="preserve"> в 2023</w:t>
      </w:r>
      <w:r>
        <w:rPr>
          <w:szCs w:val="28"/>
        </w:rPr>
        <w:t xml:space="preserve"> году</w:t>
      </w:r>
      <w:r>
        <w:rPr>
          <w:szCs w:val="28"/>
        </w:rPr>
        <w:t xml:space="preserve"> зап</w:t>
      </w:r>
      <w:r>
        <w:rPr>
          <w:szCs w:val="28"/>
        </w:rPr>
        <w:t xml:space="preserve">ланировано достижение</w:t>
      </w:r>
      <w:r>
        <w:rPr>
          <w:szCs w:val="28"/>
        </w:rPr>
        <w:t xml:space="preserve"> значений </w:t>
      </w:r>
      <w:r>
        <w:rPr>
          <w:szCs w:val="28"/>
        </w:rPr>
        <w:t xml:space="preserve">4</w:t>
      </w:r>
      <w:r>
        <w:rPr>
          <w:szCs w:val="28"/>
        </w:rPr>
        <w:t xml:space="preserve"> </w:t>
      </w:r>
      <w:r>
        <w:rPr>
          <w:szCs w:val="28"/>
        </w:rPr>
        <w:t xml:space="preserve">индикатор</w:t>
      </w:r>
      <w:r>
        <w:rPr>
          <w:szCs w:val="28"/>
        </w:rPr>
        <w:t xml:space="preserve">ов достижения цели Программы</w:t>
      </w:r>
      <w:r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</w:rPr>
        <w:t xml:space="preserve">4</w:t>
      </w:r>
      <w:r>
        <w:rPr>
          <w:szCs w:val="28"/>
        </w:rPr>
        <w:t xml:space="preserve"> показателей решения задач подпрограммы</w:t>
      </w:r>
      <w:r>
        <w:rPr>
          <w:szCs w:val="28"/>
        </w:rPr>
        <w:t xml:space="preserve">, из которых </w:t>
      </w:r>
      <w:r>
        <w:rPr>
          <w:szCs w:val="28"/>
        </w:rPr>
        <w:t xml:space="preserve">в отчетном периоде достигнут один показатель «Доля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в городе Светлограде Петровского городского округа ставропольского края»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«Доля благоустроенных дворовых территорий от общего количества дворовых территорий, подлежащих благоустройству», по причине отсутствия финансирования из бюджета Ставропольского края;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«Доля благоустроенных общественных территорий от общего количества общественных территорий, подлежащих благоустройству», по причине отсутствия финансирования из бюджета Ставропольского края;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«Доля дворовых территорий и общественных территорий, мероприятия по благоустройству которых реализованы с трудовым участием граждан и организаций, в общем количестве дворовых и общественных территорий мероприятия по благоустройству которых реализованы», по причине отсутствия финансирования из бюджета Ставропольского края;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«Объем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по благоустройству дворовых и общественных территорий», по причине отсутствия финансирования из бюджета Ставропольского края;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«Количество благоустроенных дворовых территорий», по причине отсутствия финансирования из бюджета Ставропольского края;</w:t>
      </w:r>
    </w:p>
    <w:p>
      <w:pPr>
        <w:pStyle w:val="User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«Количество реализованных мероприятий по </w:t>
      </w:r>
      <w:r>
        <w:rPr>
          <w:szCs w:val="28"/>
        </w:rPr>
        <w:t xml:space="preserve">благоустройству общественных территорий», по причине отсутствия финансирования из бюджета Ставропольского края;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«Количество дворовых территорий и общественных территорий, мероприятия по благоустройству которых реализованы с трудовым участием граждан и организаций», по причине отсутствия финансирования из бюджета Ставропольского края.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Сведения о достижении значений индикаторов достижения целей Программы и показателей решения</w:t>
      </w:r>
      <w:r>
        <w:rPr>
          <w:szCs w:val="28"/>
        </w:rPr>
        <w:t xml:space="preserve"> задач подпрограмм приведены в Приложении 1.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Результаты реализации мер правового регулирования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</w:t>
      </w:r>
      <w:r>
        <w:rPr>
          <w:rFonts w:ascii="Times New Roman" w:hAnsi="Times New Roman"/>
          <w:sz w:val="28"/>
          <w:szCs w:val="28"/>
        </w:rPr>
        <w:t xml:space="preserve"> году в</w:t>
      </w:r>
      <w:r>
        <w:rPr>
          <w:rFonts w:ascii="Times New Roman" w:hAnsi="Times New Roman"/>
          <w:sz w:val="28"/>
          <w:szCs w:val="28"/>
        </w:rPr>
        <w:t xml:space="preserve"> Программу вносились изме</w:t>
      </w:r>
      <w:r>
        <w:rPr>
          <w:rFonts w:ascii="Times New Roman" w:hAnsi="Times New Roman"/>
          <w:sz w:val="28"/>
          <w:szCs w:val="28"/>
        </w:rPr>
        <w:t xml:space="preserve">нения 2</w:t>
      </w:r>
      <w:r>
        <w:rPr>
          <w:rFonts w:ascii="Times New Roman" w:hAnsi="Times New Roman"/>
          <w:sz w:val="28"/>
          <w:szCs w:val="28"/>
        </w:rPr>
        <w:t xml:space="preserve"> раза. В рамках принятия мер правового регулирования в сфере реализации Программы приняты следующие правовые акты: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222222"/>
          <w:szCs w:val="28"/>
          <w:shd w:val="clear" w:color="auto" w:fill="ffffff"/>
        </w:rPr>
        <w:t xml:space="preserve">Постановление администрации Петровского городского округа Ставропольского края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"http://petrgosk.ru/dokumenty/postanovleniya/postanovleniya-mart-2023g/%E2%84%96%20344%20%D0%BE%D1%82%2015%2003%202023.doc" </w:instrText>
      </w:r>
      <w:r>
        <w:rPr>
          <w:szCs w:val="28"/>
        </w:rPr>
        <w:fldChar w:fldCharType="separate"/>
      </w:r>
      <w:r>
        <w:rPr>
          <w:rStyle w:val="Hyperlink"/>
          <w:bCs/>
          <w:color w:val="222222"/>
          <w:szCs w:val="28"/>
          <w:u w:val="none"/>
          <w:shd w:val="clear" w:color="auto" w:fill="ffffff"/>
        </w:rPr>
        <w:t xml:space="preserve">от 15 марта 2023 г. № 344</w:t>
      </w:r>
      <w:r>
        <w:rPr>
          <w:szCs w:val="28"/>
        </w:rPr>
        <w:fldChar w:fldCharType="end"/>
      </w:r>
      <w:r>
        <w:rPr>
          <w:color w:val="222222"/>
          <w:szCs w:val="28"/>
        </w:rPr>
        <w:br w:type="textWrapping" w:clear="all"/>
      </w:r>
      <w:r>
        <w:rPr>
          <w:color w:val="222222"/>
          <w:szCs w:val="28"/>
          <w:shd w:val="clear" w:color="auto" w:fill="ffffff"/>
        </w:rPr>
        <w:t xml:space="preserve">"О внесении изменений в муниципальную программу Петровского городского округа Ставропольского края «Формирование современной городской среды», утвержденную постановлением администрации Петровского городского округа Ставропольского края от 29 декабря 2017 г. № 28»</w:t>
      </w:r>
      <w:r>
        <w:rPr>
          <w:szCs w:val="28"/>
        </w:rPr>
        <w:t xml:space="preserve">.</w:t>
      </w:r>
      <w:r>
        <w:rPr>
          <w:szCs w:val="28"/>
        </w:rPr>
        <w:t xml:space="preserve"> </w:t>
      </w:r>
      <w:r>
        <w:rPr>
          <w:szCs w:val="28"/>
        </w:rPr>
        <w:t xml:space="preserve">Программа приведена в соответствие с </w:t>
      </w:r>
      <w:r>
        <w:rPr>
          <w:szCs w:val="28"/>
        </w:rPr>
        <w:t xml:space="preserve">решением Совета депутатов Петровского городск</w:t>
      </w:r>
      <w:r>
        <w:rPr>
          <w:szCs w:val="28"/>
        </w:rPr>
        <w:t xml:space="preserve">ого округа Ставропольского края </w:t>
      </w:r>
      <w:r>
        <w:rPr>
          <w:szCs w:val="28"/>
        </w:rPr>
        <w:t xml:space="preserve">от</w:t>
      </w:r>
      <w:r>
        <w:rPr>
          <w:szCs w:val="28"/>
          <w:lang w:eastAsia="en-US"/>
        </w:rPr>
        <w:t xml:space="preserve"> 15 декабря 2022 года № 27 </w:t>
      </w:r>
      <w:r>
        <w:rPr>
          <w:color w:val="222222"/>
          <w:szCs w:val="28"/>
          <w:shd w:val="clear" w:color="auto" w:fill="ffffff"/>
        </w:rPr>
        <w:t xml:space="preserve">«О бюджете Петровского городского округа Ставропольского края на 2023 год и плановый период 2024 и 2025 годов</w:t>
      </w:r>
      <w:r>
        <w:rPr>
          <w:color w:val="222222"/>
          <w:szCs w:val="28"/>
          <w:shd w:val="clear" w:color="auto" w:fill="ffffff"/>
        </w:rPr>
        <w:t xml:space="preserve">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</w:t>
      </w:r>
      <w:r>
        <w:rPr>
          <w:color w:val="222222"/>
          <w:szCs w:val="28"/>
          <w:shd w:val="clear" w:color="auto" w:fill="ffffff"/>
        </w:rPr>
        <w:t xml:space="preserve">Постановление </w:t>
      </w:r>
      <w:r>
        <w:rPr>
          <w:color w:val="222222"/>
          <w:szCs w:val="28"/>
          <w:shd w:val="clear" w:color="auto" w:fill="ffffff"/>
        </w:rPr>
        <w:t xml:space="preserve">администрации Петровского городского округа Ставропольского </w:t>
      </w:r>
      <w:r>
        <w:rPr>
          <w:color w:val="222222"/>
          <w:szCs w:val="28"/>
          <w:shd w:val="clear" w:color="auto" w:fill="ffffff"/>
        </w:rPr>
        <w:t xml:space="preserve">края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"http://petrgosk.ru/dokumenty/postanovleniya/postanovleniya-iyul-2023g/%E2%84%96%201039%20%D0%BE%D1%82%2006%2007%202023.doc" </w:instrText>
      </w:r>
      <w:r>
        <w:rPr>
          <w:szCs w:val="28"/>
        </w:rPr>
        <w:fldChar w:fldCharType="separate"/>
      </w:r>
      <w:r>
        <w:rPr>
          <w:rStyle w:val="Hyperlink"/>
          <w:bCs/>
          <w:color w:val="222222"/>
          <w:szCs w:val="28"/>
          <w:u w:val="none"/>
          <w:shd w:val="clear" w:color="auto" w:fill="ffffff"/>
        </w:rPr>
        <w:t xml:space="preserve">от 06 июля 2023 г. № 1039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color w:val="222222"/>
          <w:szCs w:val="28"/>
          <w:shd w:val="clear" w:color="auto" w:fill="ffffff"/>
        </w:rPr>
        <w:t xml:space="preserve">«</w:t>
      </w:r>
      <w:r>
        <w:rPr>
          <w:color w:val="222222"/>
          <w:szCs w:val="28"/>
          <w:shd w:val="clear" w:color="auto" w:fill="ffffff"/>
        </w:rPr>
        <w:t xml:space="preserve">О внесении изменений в муниципальную программу Петровского городского округа Ставропольского края «Формирование современной городской среды», утвержденную постановлением администрации Петровского городского округа Ставропольского края от 29 декабря 2017 г. № 28»</w:t>
      </w:r>
      <w:r>
        <w:rPr>
          <w:szCs w:val="28"/>
          <w:shd w:val="clear" w:color="auto" w:fill="ffffff"/>
        </w:rPr>
        <w:t xml:space="preserve"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Программа приведена в соответствие с </w:t>
      </w:r>
      <w:r>
        <w:rPr>
          <w:szCs w:val="28"/>
        </w:rPr>
        <w:t xml:space="preserve">постановлением </w:t>
      </w:r>
      <w:r>
        <w:rPr>
          <w:szCs w:val="28"/>
        </w:rPr>
        <w:t xml:space="preserve">администрации Петровского городского округа Ставропольского края от 27 </w:t>
      </w:r>
      <w:r>
        <w:rPr>
          <w:szCs w:val="28"/>
        </w:rPr>
        <w:t xml:space="preserve">апреля 202</w:t>
      </w:r>
      <w:r>
        <w:rPr>
          <w:szCs w:val="28"/>
        </w:rPr>
        <w:t xml:space="preserve">3</w:t>
      </w:r>
      <w:r>
        <w:rPr>
          <w:szCs w:val="28"/>
        </w:rPr>
        <w:t xml:space="preserve"> г. № 6</w:t>
      </w:r>
      <w:r>
        <w:rPr>
          <w:szCs w:val="28"/>
        </w:rPr>
        <w:t xml:space="preserve">27</w:t>
      </w:r>
      <w:r>
        <w:rPr>
          <w:szCs w:val="28"/>
        </w:rPr>
        <w:t xml:space="preserve"> «Об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</w:t>
      </w:r>
      <w:r>
        <w:rPr>
          <w:szCs w:val="28"/>
        </w:rPr>
        <w:t xml:space="preserve">края за 2022</w:t>
      </w:r>
      <w:r>
        <w:rPr>
          <w:szCs w:val="28"/>
        </w:rPr>
        <w:t xml:space="preserve"> год»</w:t>
      </w:r>
      <w:r>
        <w:rPr>
          <w:szCs w:val="28"/>
          <w:lang w:eastAsia="en-US"/>
        </w:rPr>
        <w:t xml:space="preserve">, а так</w:t>
      </w:r>
      <w:r>
        <w:rPr>
          <w:szCs w:val="28"/>
          <w:lang w:eastAsia="en-US"/>
        </w:rPr>
        <w:t xml:space="preserve">же добавлен перечень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общественных территорий, подлежащих благоустройству в пер</w:t>
      </w:r>
      <w:r>
        <w:rPr>
          <w:szCs w:val="28"/>
        </w:rPr>
        <w:t xml:space="preserve">воочередном</w:t>
      </w:r>
      <w:r>
        <w:rPr>
          <w:szCs w:val="28"/>
        </w:rPr>
        <w:t xml:space="preserve"> порядке в 2024</w:t>
      </w:r>
      <w:r>
        <w:rPr>
          <w:szCs w:val="28"/>
        </w:rPr>
        <w:t xml:space="preserve"> году.</w:t>
      </w:r>
      <w:r>
        <w:rPr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Предложения по дальнейшей реализации Программы (подпрограмм)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в рамках реализации Программы запланировано выполнение работ по благоустройству </w:t>
      </w:r>
      <w:r>
        <w:rPr>
          <w:rFonts w:ascii="Times New Roman" w:hAnsi="Times New Roman"/>
          <w:sz w:val="28"/>
          <w:szCs w:val="28"/>
        </w:rPr>
        <w:t xml:space="preserve">парка по улице Советская села Благодатное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Врио начальника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хозяйства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Петровского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А.А. Брянцев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User"/>
        <w:spacing w:line="240" w:lineRule="exact"/>
        <w:rPr>
          <w:szCs w:val="28"/>
        </w:rPr>
      </w:pPr>
      <w:r>
        <w:rPr>
          <w:szCs w:val="28"/>
        </w:rPr>
      </w:r>
    </w:p>
    <w:p>
      <w:pPr>
        <w:pStyle w:val="User"/>
        <w:spacing w:line="240" w:lineRule="exact"/>
        <w:sectPr>
          <w:type w:val="nextPage"/>
          <w:pgSz w:w="11906" w:h="16838"/>
          <w:pgMar w:top="1134" w:right="624" w:bottom="1134" w:left="1985" w:header="0" w:footer="0" w:gutter="0"/>
          <w:cols w:space="720"/>
          <w:docGrid w:linePitch="360"/>
        </w:sectPr>
      </w:pP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524288" behindDoc="0" locked="0" layoutInCell="1" allowOverlap="1">
                <wp:simplePos x="0" y="0"/>
                <wp:positionH relativeFrom="column">
                  <wp:posOffset>6440805</wp:posOffset>
                </wp:positionH>
                <wp:positionV relativeFrom="paragraph">
                  <wp:posOffset>62230</wp:posOffset>
                </wp:positionV>
                <wp:extent cx="2812415" cy="1066165"/>
                <wp:effectExtent l="0" t="0" r="0" b="0"/>
                <wp:wrapSquare wrapText="bothSides"/>
                <wp:docPr id="1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812415" cy="1066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285" w:type="dxa"/>
                              <w:tblInd w:w="108" w:type="dxa"/>
                              <w:tblLayout w:type="autofit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</w:tblPr>
                            <w:tblGrid>
                              <w:gridCol w:w="4285"/>
                            </w:tblGrid>
                            <w:tr>
                              <w:trPr>
                                <w:trHeight w:val="335"/>
                              </w:trPr>
                              <w:tc>
                                <w:tcPr>
                                  <w:tcW w:w="4285" w:type="dxa"/>
                                  <w:tc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</w:tcBorders>
                                  <w:textDirection w:val="lrTb"/>
                                  <w:vAlign w:val="top"/>
                                </w:tcPr>
                                <w:p>
                                  <w:pPr>
                                    <w:pStyle w:val="UserStyle_46"/>
                                    <w:widowControl w:val="off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8"/>
                                    </w:rPr>
                                    <w:t xml:space="preserve">Приложение 1</w:t>
                                  </w:r>
                                </w:p>
                                <w:p>
                                  <w:pPr>
                                    <w:pStyle w:val="UserStyle_46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к годовому отчету о реализации муниципальной программы Петровского городского округа Ставропольского края «Формирование современной городской среды» </w:t>
                                  </w:r>
                                </w:p>
                                <w:p>
                                  <w:pPr>
                                    <w:pStyle w:val="UserStyle_46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за 2023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UserStyle_46"/>
                            </w:pP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507.15pt;mso-position-horizontal:absolute;mso-position-vertical-relative:text;margin-top:4.90pt;mso-position-vertical:absolute;width:221.45pt;height:83.95pt;mso-wrap-distance-left:9.00pt;mso-wrap-distance-top:0.00pt;mso-wrap-distance-right:0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4285" w:type="dxa"/>
                        <w:tblInd w:w="108" w:type="dxa"/>
                        <w:tblLayout w:type="autofit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</w:tblPr>
                      <w:tblGrid>
                        <w:gridCol w:w="4285"/>
                      </w:tblGrid>
                      <w:tr>
                        <w:trPr>
                          <w:trHeight w:val="335"/>
                        </w:trPr>
                        <w:tc>
                          <w:tcPr>
                            <w:tcW w:w="4285" w:type="dxa"/>
                            <w:tc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</w:tcBorders>
                            <w:textDirection w:val="lrTb"/>
                            <w:vAlign w:val="top"/>
                          </w:tcPr>
                          <w:p>
                            <w:pPr>
                              <w:pStyle w:val="UserStyle_46"/>
                              <w:widowControl w:val="off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Приложение 1</w:t>
                            </w:r>
                          </w:p>
                          <w:p>
                            <w:pPr>
                              <w:pStyle w:val="UserStyle_46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годовому отчету о реализации муниципальной программы Петровского городского округа Ставропольского края «Формирование современной городской среды» </w:t>
                            </w:r>
                          </w:p>
                          <w:p>
                            <w:pPr>
                              <w:pStyle w:val="UserStyle_46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 2023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c>
                      </w:tr>
                    </w:tbl>
                    <w:p>
                      <w:pPr>
                        <w:pStyle w:val="UserStyle_46"/>
                      </w:pP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42"/>
        <w:spacing w:line="240" w:lineRule="exact"/>
        <w:jc w:val="center"/>
      </w:pPr>
      <w:r>
        <w:rPr>
          <w:sz w:val="28"/>
          <w:szCs w:val="28"/>
        </w:rPr>
        <w:t xml:space="preserve">СВЕДЕНИЯ</w:t>
      </w:r>
    </w:p>
    <w:p>
      <w:pPr>
        <w:pStyle w:val="UserStyle_42"/>
        <w:spacing w:line="240" w:lineRule="exact"/>
        <w:jc w:val="center"/>
      </w:pPr>
      <w:r>
        <w:rPr>
          <w:sz w:val="28"/>
          <w:szCs w:val="28"/>
        </w:rPr>
        <w:t xml:space="preserve">о достижении значений индикаторов достижения целей</w:t>
      </w:r>
    </w:p>
    <w:p>
      <w:pPr>
        <w:pStyle w:val="UserStyle_42"/>
        <w:spacing w:line="240" w:lineRule="exact"/>
        <w:jc w:val="center"/>
      </w:pPr>
      <w:r>
        <w:rPr>
          <w:sz w:val="28"/>
          <w:szCs w:val="28"/>
        </w:rPr>
        <w:t xml:space="preserve">Программы и показателей решения задач подпрограммы Программы</w:t>
      </w:r>
    </w:p>
    <w:p>
      <w:pPr>
        <w:pStyle w:val="UserStyle_4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247" w:type="dxa"/>
        <w:tblInd w:w="-5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526"/>
        <w:gridCol w:w="3590"/>
        <w:gridCol w:w="9"/>
        <w:gridCol w:w="1110"/>
        <w:gridCol w:w="23"/>
        <w:gridCol w:w="1783"/>
        <w:gridCol w:w="10"/>
        <w:gridCol w:w="1473"/>
        <w:gridCol w:w="52"/>
        <w:gridCol w:w="1746"/>
        <w:gridCol w:w="66"/>
        <w:gridCol w:w="3859"/>
      </w:tblGrid>
      <w:tr>
        <w:trPr/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№ п/п</w:t>
            </w:r>
          </w:p>
        </w:tc>
        <w:tc>
          <w:tcPr>
            <w:tcW w:w="35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Наименование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Единица измерения</w:t>
            </w:r>
          </w:p>
        </w:tc>
        <w:tc>
          <w:tcPr>
            <w:tcW w:w="5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3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ind w:hanging="298"/>
              <w:jc w:val="center"/>
            </w:pPr>
            <w:r>
              <w:rPr>
                <w:sz w:val="22"/>
                <w:szCs w:val="22"/>
              </w:rPr>
              <w:t xml:space="preserve">Обоснование отклонений значений индикатора достижения цели Программы (показателя решения задачи подпрограммы Программы) на конец отчетного года (при наличии)</w:t>
            </w:r>
          </w:p>
        </w:tc>
      </w:tr>
      <w:tr>
        <w:trPr/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год, предшествующий отчетному</w:t>
            </w:r>
          </w:p>
        </w:tc>
        <w:tc>
          <w:tcPr>
            <w:tcW w:w="3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отчетный год</w:t>
            </w:r>
          </w:p>
        </w:tc>
        <w:tc>
          <w:tcPr>
            <w:tcW w:w="39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план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фактическое значение на конец года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7</w:t>
            </w:r>
          </w:p>
        </w:tc>
      </w:tr>
      <w:tr>
        <w:trPr>
          <w:trHeight w:val="36"/>
        </w:trPr>
        <w:tc>
          <w:tcPr>
            <w:tcW w:w="142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Муниципальная программа Петровского городского округа Ставропольского края </w:t>
            </w:r>
          </w:p>
          <w:p>
            <w:pPr>
              <w:pStyle w:val="Normal"/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</w:rPr>
              <w:t xml:space="preserve">«Формирование современной городской среды»</w:t>
            </w:r>
          </w:p>
        </w:tc>
      </w:tr>
      <w:tr>
        <w:trPr>
          <w:trHeight w:val="36"/>
        </w:trPr>
        <w:tc>
          <w:tcPr>
            <w:tcW w:w="142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/>
                <w:b/>
              </w:rPr>
              <w:t xml:space="preserve">Цель 1 Программы. Повышение качества и комфорта современной городской среды на территории Петровского городского округа Ставропольского края</w:t>
            </w:r>
          </w:p>
        </w:tc>
      </w:tr>
      <w:tr>
        <w:trPr>
          <w:trHeight w:val="36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Доля благоустроенных дворовых территорий от общего количества дворовых территорий, подлежащих благоустройству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процентов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6,48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15,74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6,48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индикатор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 xml:space="preserve">достигнут</w:t>
            </w:r>
            <w:r>
              <w:rPr>
                <w:rFonts w:ascii="Times New Roman" w:hAnsi="Times New Roman"/>
              </w:rPr>
              <w:t xml:space="preserve"> по причине отсутствия финансирования </w:t>
            </w:r>
            <w:r>
              <w:rPr>
                <w:rFonts w:ascii="Times New Roman" w:hAnsi="Times New Roman"/>
              </w:rPr>
              <w:t xml:space="preserve">из бюджета Ставропольского края</w:t>
            </w:r>
          </w:p>
        </w:tc>
      </w:tr>
      <w:tr>
        <w:trPr>
          <w:trHeight w:val="36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Доля благоустроенных общественных территорий от общего количества общественных территорий, подлежащих благоустройству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процентов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84,37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87,5</w:t>
            </w:r>
            <w:r>
              <w:rPr>
                <w:sz w:val="22"/>
              </w:rPr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84,37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индикатор </w:t>
            </w: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 xml:space="preserve">достигнут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причине отсутствия финансирования </w:t>
            </w:r>
            <w:r>
              <w:rPr>
                <w:rFonts w:ascii="Times New Roman" w:hAnsi="Times New Roman"/>
              </w:rPr>
              <w:t xml:space="preserve">из бюджета Ставропольского края</w:t>
            </w:r>
          </w:p>
        </w:tc>
      </w:tr>
      <w:tr>
        <w:trPr>
          <w:trHeight w:val="36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Доля дворовых территорий и общественных территорий, мероприятия по благоустройству которых реализованы с трудовым участием граждан и организаций, в общем количестве дворовых и общественных территорий мероприятия по благоустройству которых реализованы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процентов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100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100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индикатор не достигнут по причине отсутствия финансирования </w:t>
            </w:r>
            <w:r>
              <w:rPr>
                <w:rFonts w:ascii="Times New Roman" w:hAnsi="Times New Roman"/>
              </w:rPr>
              <w:t xml:space="preserve">из бюджета Ставропольского края</w:t>
            </w:r>
          </w:p>
        </w:tc>
      </w:tr>
      <w:tr>
        <w:trPr>
          <w:trHeight w:val="36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по благоустройству дворовых и общественных территорий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рублей на рубль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tabs>
                <w:tab w:val="left" w:pos="625" w:leader="none"/>
                <w:tab w:val="center" w:pos="83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0,00</w:t>
            </w:r>
            <w:r>
              <w:rPr>
                <w:sz w:val="22"/>
              </w:rPr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  <w:t xml:space="preserve">,</w:t>
            </w:r>
            <w:r>
              <w:rPr>
                <w:sz w:val="22"/>
              </w:rPr>
              <w:t xml:space="preserve">00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  <w:t xml:space="preserve">,0</w:t>
            </w:r>
            <w:r>
              <w:rPr>
                <w:sz w:val="22"/>
              </w:rPr>
              <w:t xml:space="preserve">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индикатор не достигнут по причине отсутствия финансирования </w:t>
            </w:r>
            <w:r>
              <w:rPr>
                <w:rFonts w:ascii="Times New Roman" w:hAnsi="Times New Roman"/>
              </w:rPr>
              <w:t xml:space="preserve">из бюджета Ставропольского края</w:t>
            </w:r>
          </w:p>
        </w:tc>
      </w:tr>
      <w:tr>
        <w:trPr>
          <w:trHeight w:val="36"/>
        </w:trPr>
        <w:tc>
          <w:tcPr>
            <w:tcW w:w="142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  <w:b/>
              </w:rPr>
              <w:t xml:space="preserve">Подпрограмма «</w:t>
            </w:r>
            <w:r>
              <w:rPr>
                <w:rFonts w:ascii="Times New Roman" w:hAnsi="Times New Roman" w:eastAsia="CourierNewPSMT"/>
                <w:b/>
              </w:rPr>
              <w:t xml:space="preserve">Современная городская среда</w:t>
            </w:r>
            <w:r>
              <w:rPr>
                <w:rFonts w:ascii="Times New Roman" w:hAnsi="Times New Roman" w:eastAsia="Cambria"/>
                <w:b/>
              </w:rPr>
              <w:t xml:space="preserve">»</w:t>
            </w:r>
          </w:p>
        </w:tc>
      </w:tr>
      <w:tr>
        <w:trPr>
          <w:trHeight w:val="36"/>
        </w:trPr>
        <w:tc>
          <w:tcPr>
            <w:tcW w:w="142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ind w:left="30"/>
              <w:jc w:val="center"/>
            </w:pPr>
            <w:r>
              <w:rPr>
                <w:rFonts w:ascii="Times New Roman" w:hAnsi="Times New Roman"/>
                <w:b/>
              </w:rPr>
              <w:t xml:space="preserve">Задача 1 Подпрограммы 1. Формирование единого облика </w:t>
            </w:r>
            <w:r>
              <w:rPr>
                <w:rFonts w:ascii="Times New Roman" w:hAnsi="Times New Roman"/>
                <w:b/>
              </w:rPr>
              <w:t xml:space="preserve">Петровского городского округа</w:t>
            </w:r>
            <w:r>
              <w:rPr>
                <w:rFonts w:ascii="Times New Roman" w:hAnsi="Times New Roman"/>
                <w:b/>
              </w:rPr>
              <w:t xml:space="preserve"> Ставропольского края</w:t>
            </w:r>
          </w:p>
        </w:tc>
      </w:tr>
      <w:tr>
        <w:trPr>
          <w:trHeight w:val="36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Количество благоустроенных дворовых территорий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ед.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7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  <w:t xml:space="preserve">7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7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 xml:space="preserve">достигнут </w:t>
            </w:r>
            <w:r>
              <w:rPr>
                <w:rFonts w:ascii="Times New Roman" w:hAnsi="Times New Roman"/>
              </w:rPr>
              <w:t xml:space="preserve">по причине отсутствия финансирования </w:t>
            </w:r>
            <w:r>
              <w:rPr>
                <w:rFonts w:ascii="Times New Roman" w:hAnsi="Times New Roman"/>
              </w:rPr>
              <w:t xml:space="preserve">из бюджета Ставропольского края</w:t>
            </w:r>
          </w:p>
        </w:tc>
      </w:tr>
      <w:tr>
        <w:trPr>
          <w:trHeight w:val="36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color w:val="000000"/>
                <w:sz w:val="22"/>
              </w:rPr>
              <w:t xml:space="preserve">Количество реализованных мероприятий по </w:t>
            </w:r>
            <w:r>
              <w:rPr>
                <w:sz w:val="22"/>
              </w:rPr>
              <w:t xml:space="preserve">благоустройству общественных территорий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ед.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54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56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54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оказатель</w:t>
            </w:r>
            <w:r>
              <w:rPr>
                <w:rFonts w:ascii="Times New Roman" w:hAnsi="Times New Roman"/>
              </w:rPr>
              <w:t xml:space="preserve"> не</w:t>
            </w:r>
            <w:r>
              <w:rPr>
                <w:rFonts w:ascii="Times New Roman" w:hAnsi="Times New Roman"/>
              </w:rPr>
              <w:t xml:space="preserve"> достигнут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причине отсутствия финансирования </w:t>
            </w:r>
            <w:r>
              <w:rPr>
                <w:rFonts w:ascii="Times New Roman" w:hAnsi="Times New Roman"/>
              </w:rPr>
              <w:t xml:space="preserve">из бюджета Ставропольского края</w:t>
            </w:r>
          </w:p>
        </w:tc>
      </w:tr>
      <w:tr>
        <w:trPr>
          <w:trHeight w:val="36"/>
        </w:trPr>
        <w:tc>
          <w:tcPr>
            <w:tcW w:w="142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</w:pPr>
            <w:r>
              <w:rPr>
                <w:b/>
                <w:sz w:val="22"/>
              </w:rPr>
              <w:t xml:space="preserve">Задача 3</w:t>
            </w:r>
            <w:r>
              <w:rPr>
                <w:b/>
                <w:sz w:val="22"/>
              </w:rPr>
              <w:t xml:space="preserve"> Подпрограммы 1. Повышение уровня вовлеченности заинтересованных граждан, организаций в реализацию мероприятий по благоустройству территории </w:t>
            </w:r>
            <w:r>
              <w:rPr>
                <w:b/>
                <w:sz w:val="22"/>
              </w:rPr>
              <w:t xml:space="preserve">Петровского городского округа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Ставропольского края</w:t>
            </w:r>
          </w:p>
        </w:tc>
      </w:tr>
      <w:tr>
        <w:trPr>
          <w:trHeight w:val="36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Количество дворовых территорий и общественных территорий, мероприятия по благоустройству которых реализованы с трудовым участием граждан и организаций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ед.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61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73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61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 xml:space="preserve">достигнут </w:t>
            </w:r>
            <w:r>
              <w:rPr>
                <w:rFonts w:ascii="Times New Roman" w:hAnsi="Times New Roman"/>
              </w:rPr>
              <w:t xml:space="preserve">по причине отсутствия финансирования </w:t>
            </w:r>
            <w:r>
              <w:rPr>
                <w:rFonts w:ascii="Times New Roman" w:hAnsi="Times New Roman"/>
              </w:rPr>
              <w:t xml:space="preserve">из бюджета Ставропольского края</w:t>
            </w:r>
          </w:p>
        </w:tc>
      </w:tr>
      <w:tr>
        <w:trPr>
          <w:trHeight w:val="36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jc w:val="center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в городе Светлограде Петровского городского округа ставропольского края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процентов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20,04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25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2"/>
              </w:rPr>
              <w:t xml:space="preserve">25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показатель достигнут. В рейтинговом голосовании по выбору обществен</w:t>
            </w:r>
            <w:r>
              <w:rPr>
                <w:rFonts w:ascii="Times New Roman" w:hAnsi="Times New Roman"/>
              </w:rPr>
              <w:t xml:space="preserve">ных территорий приняло участие 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4655</w:t>
            </w:r>
            <w:r>
              <w:rPr>
                <w:rFonts w:ascii="Times New Roman" w:hAnsi="Times New Roman"/>
              </w:rPr>
              <w:t xml:space="preserve"> граждан в возрасте от 14 лет, проживающих</w:t>
            </w:r>
            <w:r>
              <w:rPr>
                <w:rFonts w:ascii="Times New Roman" w:hAnsi="Times New Roman"/>
              </w:rPr>
              <w:t xml:space="preserve"> в Петровском городском округе С</w:t>
            </w:r>
            <w:r>
              <w:rPr>
                <w:rFonts w:ascii="Times New Roman" w:hAnsi="Times New Roman"/>
              </w:rPr>
              <w:t xml:space="preserve">тавропольского края</w:t>
            </w:r>
          </w:p>
        </w:tc>
      </w:tr>
    </w:tbl>
    <w:p>
      <w:pPr>
        <w:pStyle w:val="Normal"/>
        <w:rPr>
          <w:rFonts w:ascii="Times New Roman" w:hAnsi="Times New Roman"/>
        </w:rPr>
      </w:pPr>
      <w:bookmarkStart w:id="0" w:name="Par810"/>
      <w:bookmarkEnd w:id="0"/>
      <w:r>
        <w:rPr>
          <w:rFonts w:ascii="Times New Roman" w:hAnsi="Times New Roman"/>
        </w:rPr>
      </w:r>
    </w:p>
    <w:p>
      <w:pPr>
        <w:pStyle w:val="User"/>
        <w:spacing w:line="240" w:lineRule="exact"/>
      </w:pP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 w:clear="all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251658241" behindDoc="0" locked="0" layoutInCell="1" allowOverlap="1">
                <wp:simplePos x="0" y="0"/>
                <wp:positionH relativeFrom="column">
                  <wp:posOffset>6513195</wp:posOffset>
                </wp:positionH>
                <wp:positionV relativeFrom="paragraph">
                  <wp:posOffset>135890</wp:posOffset>
                </wp:positionV>
                <wp:extent cx="2720340" cy="1066165"/>
                <wp:effectExtent l="0" t="0" r="0" b="0"/>
                <wp:wrapSquare wrapText="bothSides"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720340" cy="1066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234" w:type="dxa"/>
                              <w:tblInd w:w="159" w:type="dxa"/>
                              <w:tblLayout w:type="autofit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</w:tblPr>
                            <w:tblGrid>
                              <w:gridCol w:w="4234"/>
                            </w:tblGrid>
                            <w:tr>
                              <w:trPr>
                                <w:trHeight w:val="335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</w:tcBorders>
                                  <w:textDirection w:val="lrTb"/>
                                  <w:vAlign w:val="top"/>
                                </w:tcPr>
                                <w:p>
                                  <w:pPr>
                                    <w:pStyle w:val="UserStyle_46"/>
                                    <w:widowControl w:val="off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Приложение 2</w:t>
                                  </w:r>
                                </w:p>
                                <w:p>
                                  <w:pPr>
                                    <w:pStyle w:val="UserStyle_46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к годовому отчету о реализации муниципальной программы Петровского городского округа Ставропольского края «Формирование современной городской среды» </w:t>
                                  </w:r>
                                </w:p>
                                <w:p>
                                  <w:pPr>
                                    <w:pStyle w:val="UserStyle_46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за 2023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UserStyle_46"/>
                            </w:pP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1;o:allowoverlap:true;o:allowincell:true;mso-position-horizontal-relative:text;margin-left:512.85pt;mso-position-horizontal:absolute;mso-position-vertical-relative:text;margin-top:10.70pt;mso-position-vertical:absolute;width:214.20pt;height:83.95pt;mso-wrap-distance-left:9.00pt;mso-wrap-distance-top:0.00pt;mso-wrap-distance-right:0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4234" w:type="dxa"/>
                        <w:tblInd w:w="159" w:type="dxa"/>
                        <w:tblLayout w:type="autofit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</w:tblPr>
                      <w:tblGrid>
                        <w:gridCol w:w="4234"/>
                      </w:tblGrid>
                      <w:tr>
                        <w:trPr>
                          <w:trHeight w:val="335"/>
                        </w:trPr>
                        <w:tc>
                          <w:tcPr>
                            <w:tcW w:w="4234" w:type="dxa"/>
                            <w:tc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</w:tcBorders>
                            <w:textDirection w:val="lrTb"/>
                            <w:vAlign w:val="top"/>
                          </w:tcPr>
                          <w:p>
                            <w:pPr>
                              <w:pStyle w:val="UserStyle_46"/>
                              <w:widowControl w:val="off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2</w:t>
                            </w:r>
                          </w:p>
                          <w:p>
                            <w:pPr>
                              <w:pStyle w:val="UserStyle_46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годовому отчету о реализации муниципальной программы Петровского городского округа Ставропольского края «Формирование современной городской среды» </w:t>
                            </w:r>
                          </w:p>
                          <w:p>
                            <w:pPr>
                              <w:pStyle w:val="UserStyle_46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 2023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c>
                      </w:tr>
                    </w:tbl>
                    <w:p>
                      <w:pPr>
                        <w:pStyle w:val="UserStyle_46"/>
                      </w:pP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</w:pPr>
      <w:bookmarkStart w:id="1" w:name="Par814"/>
      <w:bookmarkEnd w:id="1"/>
      <w:r>
        <w:rPr>
          <w:rFonts w:ascii="Times New Roman" w:hAnsi="Times New Roman"/>
          <w:sz w:val="28"/>
          <w:szCs w:val="28"/>
        </w:rPr>
        <w:t xml:space="preserve">СВЕДЕНИЯ</w:t>
      </w:r>
    </w:p>
    <w:p>
      <w:pPr>
        <w:pStyle w:val="Normal"/>
        <w:widowControl w:val="off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 степени выполнения основных мероприятий подпрограмм, мероприятий</w:t>
      </w:r>
    </w:p>
    <w:p>
      <w:pPr>
        <w:pStyle w:val="Normal"/>
        <w:widowControl w:val="off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и контрольных событий Программы</w:t>
      </w:r>
    </w:p>
    <w:p>
      <w:pPr>
        <w:pStyle w:val="Normal"/>
        <w:widowControl w:val="off"/>
        <w:tabs>
          <w:tab w:val="left" w:pos="10140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327" w:type="dxa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529"/>
        <w:gridCol w:w="3696"/>
        <w:gridCol w:w="2221"/>
        <w:gridCol w:w="5508"/>
        <w:gridCol w:w="2373"/>
      </w:tblGrid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№ п/п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Наименование основного мероприятия подпрограммы муниципальной программы Петровского муниципального района Ставропольского края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Плановый / фактический срок наступления контрольного события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Результаты реализации </w:t>
            </w:r>
          </w:p>
        </w:tc>
      </w:tr>
      <w:tr>
        <w:trPr>
          <w:trHeight w:val="52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5</w:t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Цель 1. Повышение качества и комфорта современной городской среды на территории Петровского городского округа Ставропольского края</w:t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Подпрограмма «</w:t>
            </w:r>
            <w:r>
              <w:rPr>
                <w:rFonts w:ascii="Times New Roman" w:hAnsi="Times New Roman" w:eastAsia="CourierNewPSMT"/>
              </w:rPr>
              <w:t xml:space="preserve">Современная городская среда</w:t>
            </w:r>
            <w:r>
              <w:rPr>
                <w:rFonts w:ascii="Times New Roman" w:hAnsi="Times New Roman" w:eastAsia="Cambria"/>
              </w:rPr>
              <w:t xml:space="preserve">»</w:t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Задача 1. </w:t>
            </w:r>
            <w:r>
              <w:rPr>
                <w:rFonts w:ascii="Times New Roman" w:hAnsi="Times New Roman"/>
              </w:rPr>
              <w:t xml:space="preserve">Формирование единого облика Петровского городского округа</w:t>
            </w:r>
            <w:r>
              <w:rPr>
                <w:rFonts w:ascii="Times New Roman" w:hAnsi="Times New Roman"/>
              </w:rPr>
              <w:t xml:space="preserve"> Ставропольского края</w:t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numPr>
                <w:numId w:val="2"/>
                <w:ilvl w:val="0"/>
              </w:numPr>
              <w:spacing w:after="0" w:line="240" w:lineRule="auto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0"/>
              <w:widowControl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проведения работ по благоустройству общественных территорий Петровского городского округа</w:t>
            </w:r>
            <w:r>
              <w:rPr>
                <w:szCs w:val="22"/>
              </w:rPr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рамках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договор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№ 6259407 от 23.06.2023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подготовлен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дизайн-проекта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сметная документация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Благоустройство парка по улице Советская села Благодатное», в рамках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договоров № 127 от 03.04.2023 и № 04/04 от 05.04.2023 изготовлены бейджи, накидки и плакаты для проведения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рейтингового голосования, в рамках договоров № 12-23 от 09.06.2023, № 13-23 от 09.06.2023 осуществлен ремонт и техническое обслуживание системы автополива, заключен договор №3391-Д4-23 от 08.08.2023 на проведение экспертизы сметной документации, Получено положительное заключения АУ СК «Государственная экспертиза в сфере строительства» № 3391-Д4-23 от 28.09.2023 по сметной документации «Благоустройство парка по улице Советская села Благодатное»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заключен муниципальный контракт </w:t>
            </w:r>
            <w:r>
              <w:rPr>
                <w:rFonts w:ascii="Times New Roman" w:hAnsi="Times New Roman"/>
                <w:spacing w:val="-4"/>
                <w:sz w:val="21"/>
                <w:szCs w:val="21"/>
              </w:rPr>
              <w:t xml:space="preserve">№ 0121600005623000205 от 21.11.2023 на выполнение работ по благоустройству общественной территории сквер им. Ю.А.Гагарина, расположенного по адресу: Ставропольский край, р-н Петровский, г. Светлоград, 50 метров на северо-восток от нежилого здания №2а по ул. Николаенко, </w:t>
            </w:r>
            <w:r>
              <w:rPr>
                <w:rFonts w:ascii="Times New Roman" w:hAnsi="Times New Roman"/>
                <w:spacing w:val="-4"/>
                <w:sz w:val="21"/>
                <w:szCs w:val="21"/>
              </w:rPr>
              <w:t xml:space="preserve">конечный срок выполнения работ – 16 августа 2024 года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Мероприятие выполнено. 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еализовано </w:t>
            </w:r>
            <w:r>
              <w:rPr>
                <w:rFonts w:ascii="Times New Roman" w:hAnsi="Times New Roman"/>
              </w:rPr>
              <w:t xml:space="preserve">52</w:t>
            </w:r>
            <w:r>
              <w:rPr>
                <w:rFonts w:ascii="Times New Roman" w:hAnsi="Times New Roman"/>
              </w:rPr>
              <w:t xml:space="preserve"> мероприятия</w:t>
            </w:r>
            <w:r>
              <w:rPr>
                <w:rFonts w:ascii="Times New Roman" w:hAnsi="Times New Roman"/>
              </w:rPr>
              <w:t xml:space="preserve"> по благоустройству общественных территорий. </w:t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1.1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1. 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Разработка дизайн-проекта и сметной документации на выполнение работ по благоустройству общественных территорий Петровского городского округа осуществлена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30.12.2023</w:t>
            </w:r>
            <w:r>
              <w:rPr>
                <w:sz w:val="22"/>
              </w:rPr>
              <w:t xml:space="preserve">/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23.06.2023, 09.10.2023</w:t>
            </w: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Контрольное событие выполнено.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рамках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договор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№ 6259407 от 23.06.2023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подготовлен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дизайн-проект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сметная документация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Благоустройство парка по ули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це Советская села Благодатное»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Работы приняты по акту № 25 от 09.10.2023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1.2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2.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Заключение о правильности применения сметных нормативов, индексов и методологии выполнения сметной документации на выполнение работ по благоустройству общественных территорий Петровского городского округа получено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30.12.2023</w:t>
            </w:r>
            <w:r>
              <w:rPr>
                <w:sz w:val="22"/>
              </w:rPr>
              <w:t xml:space="preserve">/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28.09.2023</w:t>
            </w: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Контрольное событие выполнено.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Получено положительное заключения АУ СК «Государственная экспертиза в сфере строительства» № 3391-Д4-23 от 28.09.2023 по сметной документации «Благоустройство парка по улице Советская села Благодатное»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0"/>
              <w:widowControl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проведения работ по благоустройству дворовых территорий Петровского городского округа</w:t>
            </w:r>
            <w:r>
              <w:rPr>
                <w:szCs w:val="22"/>
              </w:rPr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В период с 06.03.2023 по 22.03.2023 проведена инвентаризация дворовых территорий, расположенных на территории Петровского городского округа Ставропольского края</w:t>
            </w:r>
            <w:r>
              <w:rPr>
                <w:sz w:val="21"/>
                <w:szCs w:val="21"/>
              </w:rPr>
              <w:t xml:space="preserve">. В период с 01.10.2023 по 01.12.2023 проведено </w:t>
            </w:r>
            <w:r>
              <w:rPr>
                <w:sz w:val="22"/>
              </w:rPr>
              <w:t xml:space="preserve">о</w:t>
            </w:r>
            <w:r>
              <w:rPr>
                <w:sz w:val="22"/>
              </w:rPr>
              <w:t xml:space="preserve">бследование детского игрового и спортивного оборудования, установленного в рамках реализации регионального проекта «Формирование комфортной городской среды»</w:t>
            </w:r>
            <w:r>
              <w:rPr>
                <w:sz w:val="22"/>
              </w:rPr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Мероприятие выпол</w:t>
            </w:r>
            <w:r>
              <w:rPr>
                <w:rFonts w:ascii="Times New Roman" w:hAnsi="Times New Roman"/>
              </w:rPr>
              <w:t xml:space="preserve">нено.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оличество благоустроенных дворовых территорий составляет 7 единиц.</w:t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2.1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3. 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Актуализация адресного перечня всех дворовых территорий многоквартирных домов, нуждающихся в благоустройстве и подлежащих благоустройству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30.12.2023</w:t>
            </w:r>
            <w:r>
              <w:rPr>
                <w:sz w:val="22"/>
              </w:rPr>
              <w:t xml:space="preserve">/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06.03.2023-22.03.2023</w:t>
            </w: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выполнено. </w:t>
            </w:r>
            <w:r>
              <w:rPr>
                <w:sz w:val="21"/>
                <w:szCs w:val="21"/>
              </w:rPr>
              <w:t xml:space="preserve">Адресный перечень всех дворовых территорий многоквартирных домов, нуждающихся в благоустройстве и подлежащих благоустройству, актуализирован</w:t>
            </w:r>
            <w:r>
              <w:rPr>
                <w:sz w:val="21"/>
                <w:szCs w:val="21"/>
              </w:rPr>
              <w:t xml:space="preserve">, общее количество территорий, нуждающихся в благоустройстве – 101 ед.</w:t>
            </w:r>
            <w:r>
              <w:rPr>
                <w:sz w:val="22"/>
              </w:rPr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2.2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4.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Обследование детского игрового и спортивного оборудования, установленного в рамках реализации регионального проекта «Формирование комфортной городской среды» осуществлено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30.12.2023</w:t>
            </w:r>
            <w:r>
              <w:rPr>
                <w:sz w:val="22"/>
              </w:rPr>
              <w:t xml:space="preserve">/</w:t>
            </w:r>
            <w:r>
              <w:rPr>
                <w:sz w:val="22"/>
              </w:rPr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01.10.2023-01.12.2023</w:t>
            </w: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выполнено. </w:t>
            </w:r>
            <w:r>
              <w:rPr>
                <w:sz w:val="22"/>
              </w:rPr>
              <w:t xml:space="preserve">Обследование детского игрового и спортивного оборудования, установленного в рамках реализации регионального проекта «Формирование комфортной городской среды» осуществлено</w:t>
            </w:r>
            <w:r>
              <w:rPr>
                <w:sz w:val="22"/>
              </w:rPr>
              <w:t xml:space="preserve">, составлены акты обследования</w:t>
            </w:r>
            <w:r>
              <w:rPr>
                <w:sz w:val="22"/>
              </w:rPr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3.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Реализация регионального проекта «Формирование комфортной городской среды»</w:t>
            </w:r>
            <w:r>
              <w:rPr>
                <w:sz w:val="22"/>
              </w:rPr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Длительный период необходимый для подготовки дизайн-проекта и сметной документации, а также прохождение экспертизы сметной документации в АУ СК «Государственная экспертиза в сфере строительства» повлияло на сроки заключения муниципального контракта на выполнение работ по благоустройству парка по улице Советская села Благодатное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Заявка от 13.11.2023 на получение в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2024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году субсидии на реализацию проекта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благоустройству парка по улице Советская села Благодатное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которая отклонена конкурсной комиссией министерства дорожного хозяйства и транспорта Ставропольского края.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Заявки на получение субсидии на реализацию проектов по благоустройству аллеи по ул. 9-е Января г. Светлограда и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благоустройству общественной территории «Сквер им. Ю.А. Гагарина по улице Николаенко города Светлограда» не подавались, по причине не проведения министерством дорожного хозяйства и транспорта Ставропольского края конкурсных отборов для объектов-победителей рейтинговых голосований, проведенных в 2021 и 2022 гг.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User"/>
              <w:jc w:val="both"/>
              <w:rPr>
                <w:sz w:val="22"/>
              </w:rPr>
            </w:pPr>
            <w:r>
              <w:rPr>
                <w:color w:val="000000"/>
                <w:sz w:val="21"/>
                <w:szCs w:val="21"/>
              </w:rPr>
              <w:t xml:space="preserve">             </w:t>
            </w:r>
            <w:r>
              <w:rPr>
                <w:color w:val="000000"/>
                <w:sz w:val="21"/>
                <w:szCs w:val="21"/>
              </w:rPr>
              <w:t xml:space="preserve">В связи с вышеуказанным </w:t>
            </w:r>
            <w:r>
              <w:rPr>
                <w:sz w:val="21"/>
                <w:szCs w:val="21"/>
              </w:rPr>
              <w:t xml:space="preserve">основное мероприятие «Реализация регионального проекта «Формирование ко</w:t>
            </w:r>
            <w:r>
              <w:rPr>
                <w:sz w:val="21"/>
                <w:szCs w:val="21"/>
              </w:rPr>
              <w:t xml:space="preserve">мфортной городской среды» в 2023</w:t>
            </w:r>
            <w:r>
              <w:rPr>
                <w:sz w:val="21"/>
                <w:szCs w:val="21"/>
              </w:rPr>
              <w:t xml:space="preserve"> году не выполнено</w:t>
            </w:r>
            <w:r>
              <w:rPr>
                <w:sz w:val="22"/>
              </w:rPr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  <w:r>
              <w:rPr>
                <w:sz w:val="22"/>
              </w:rPr>
              <w:t xml:space="preserve">не </w:t>
            </w:r>
            <w:r>
              <w:rPr>
                <w:sz w:val="22"/>
              </w:rPr>
              <w:t xml:space="preserve">выполнено. </w:t>
            </w:r>
            <w:r>
              <w:rPr>
                <w:sz w:val="22"/>
              </w:rPr>
              <w:t xml:space="preserve">Б</w:t>
            </w:r>
            <w:r>
              <w:rPr>
                <w:sz w:val="22"/>
              </w:rPr>
              <w:t xml:space="preserve">лагоустроено 7 дворовых территорий. </w:t>
            </w:r>
            <w:r>
              <w:rPr>
                <w:sz w:val="22"/>
              </w:rPr>
              <w:t xml:space="preserve">Реализовано </w:t>
            </w:r>
            <w:r>
              <w:rPr>
                <w:sz w:val="22"/>
              </w:rPr>
              <w:t xml:space="preserve">54</w:t>
            </w:r>
            <w:r>
              <w:rPr>
                <w:sz w:val="22"/>
              </w:rPr>
              <w:t xml:space="preserve"> мероприяти</w:t>
            </w:r>
            <w:r>
              <w:rPr>
                <w:sz w:val="22"/>
              </w:rPr>
              <w:t xml:space="preserve">я</w:t>
            </w:r>
            <w:r>
              <w:rPr>
                <w:sz w:val="22"/>
              </w:rPr>
              <w:t xml:space="preserve"> по благоустройству общественных территорий. </w:t>
            </w:r>
            <w:r>
              <w:rPr>
                <w:sz w:val="22"/>
              </w:rPr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3.1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5.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Подача заявки на участие в конкурсном отборе с целью получения субсидии из бюджета Ставропольского края на реализацию регионального проекта «Формирование комфортной городской среды» осуществлена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30.12.2023</w:t>
            </w:r>
            <w:r>
              <w:rPr>
                <w:sz w:val="22"/>
              </w:rPr>
              <w:t xml:space="preserve">/</w:t>
            </w:r>
            <w:r>
              <w:rPr>
                <w:sz w:val="22"/>
              </w:rPr>
              <w:t xml:space="preserve">13.11.2023</w:t>
            </w: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выполнено</w:t>
            </w:r>
            <w:r>
              <w:rPr>
                <w:sz w:val="22"/>
              </w:rPr>
              <w:t xml:space="preserve"> не в полном объеме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В министерство дорожного хозяйства и трансп</w:t>
            </w:r>
            <w:r>
              <w:rPr>
                <w:sz w:val="22"/>
              </w:rPr>
              <w:t xml:space="preserve">орта Ставропольского края подана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заявка</w:t>
            </w:r>
            <w:r>
              <w:rPr>
                <w:color w:val="000000"/>
                <w:sz w:val="22"/>
              </w:rPr>
              <w:t xml:space="preserve"> от </w:t>
            </w:r>
            <w:r>
              <w:rPr>
                <w:color w:val="000000"/>
                <w:sz w:val="22"/>
              </w:rPr>
              <w:t xml:space="preserve">13.11.2023 на получение в </w:t>
            </w:r>
            <w:r>
              <w:rPr>
                <w:sz w:val="22"/>
              </w:rPr>
              <w:t xml:space="preserve">2024  </w:t>
            </w:r>
            <w:r>
              <w:rPr>
                <w:color w:val="000000"/>
                <w:sz w:val="22"/>
              </w:rPr>
              <w:t xml:space="preserve">году субсидии на реализацию проекта </w:t>
            </w:r>
            <w:r>
              <w:rPr>
                <w:sz w:val="22"/>
              </w:rPr>
              <w:t xml:space="preserve">благоустройству парка по улице Советская села Благодатное</w:t>
            </w:r>
            <w:r>
              <w:rPr>
                <w:sz w:val="22"/>
              </w:rPr>
              <w:t xml:space="preserve">. Заявка отклонена по причине отсутствия на момент подачи заявки заключенного муниципального контракта </w:t>
            </w:r>
            <w:r>
              <w:rPr>
                <w:color w:val="000000"/>
                <w:sz w:val="22"/>
              </w:rPr>
              <w:t xml:space="preserve">на реализацию проекта </w:t>
            </w:r>
            <w:r>
              <w:rPr>
                <w:sz w:val="22"/>
              </w:rPr>
              <w:t xml:space="preserve">благоустройству парка по улице Советская села Благодатное</w:t>
            </w:r>
            <w:r>
              <w:rPr>
                <w:sz w:val="22"/>
              </w:rPr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3.2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6.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Работы по реализации регионального проекта «Формирование комфортной городской среды» выполнены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30.12.2022</w:t>
            </w:r>
            <w:r>
              <w:rPr>
                <w:sz w:val="22"/>
              </w:rPr>
              <w:t xml:space="preserve">/-</w:t>
            </w: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</w:t>
            </w:r>
            <w:r>
              <w:rPr>
                <w:sz w:val="22"/>
              </w:rPr>
              <w:t xml:space="preserve"> не</w:t>
            </w:r>
            <w:r>
              <w:rPr>
                <w:sz w:val="22"/>
              </w:rPr>
              <w:t xml:space="preserve"> выполнено.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  <w:t xml:space="preserve"> 2023</w:t>
            </w:r>
            <w:r>
              <w:rPr>
                <w:sz w:val="22"/>
              </w:rPr>
              <w:t xml:space="preserve"> году в связи </w:t>
            </w:r>
            <w:r>
              <w:rPr>
                <w:sz w:val="22"/>
              </w:rPr>
              <w:t xml:space="preserve">д</w:t>
            </w:r>
            <w:r>
              <w:rPr>
                <w:sz w:val="22"/>
              </w:rPr>
              <w:t xml:space="preserve">лительны</w:t>
            </w:r>
            <w:r>
              <w:rPr>
                <w:sz w:val="22"/>
              </w:rPr>
              <w:t xml:space="preserve">м</w:t>
            </w:r>
            <w:r>
              <w:rPr>
                <w:sz w:val="22"/>
              </w:rPr>
              <w:t xml:space="preserve"> период</w:t>
            </w:r>
            <w:r>
              <w:rPr>
                <w:sz w:val="22"/>
              </w:rPr>
              <w:t xml:space="preserve">ом</w:t>
            </w:r>
            <w:r>
              <w:rPr>
                <w:sz w:val="22"/>
              </w:rPr>
              <w:t xml:space="preserve"> необходимы</w:t>
            </w:r>
            <w:r>
              <w:rPr>
                <w:sz w:val="22"/>
              </w:rPr>
              <w:t xml:space="preserve">м</w:t>
            </w:r>
            <w:r>
              <w:rPr>
                <w:sz w:val="22"/>
              </w:rPr>
              <w:t xml:space="preserve"> для подготовки дизайн-проекта и сметной документации</w:t>
            </w:r>
            <w:r>
              <w:rPr>
                <w:sz w:val="22"/>
              </w:rPr>
              <w:t xml:space="preserve">, а также прохождения</w:t>
            </w:r>
            <w:r>
              <w:rPr>
                <w:sz w:val="22"/>
              </w:rPr>
              <w:t xml:space="preserve"> экспертизы сметной документации в АУ СК «Государственная экспертиза в сфере строительства» повлияло на сроки заключения муниципального контракта на выполнение работ по благоустройству парка по улице Советская села Благодатное</w:t>
            </w:r>
            <w:r>
              <w:rPr>
                <w:color w:val="000000"/>
                <w:sz w:val="22"/>
              </w:rPr>
              <w:t xml:space="preserve">. </w:t>
            </w:r>
            <w:r>
              <w:rPr>
                <w:sz w:val="22"/>
              </w:rPr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Задача 3</w:t>
            </w:r>
            <w:r>
              <w:rPr>
                <w:rFonts w:ascii="Times New Roman" w:hAnsi="Times New Roman"/>
              </w:rPr>
              <w:t xml:space="preserve">. Повышение уровня вовлеченности заинтересованных граждан, организаций в реализацию мероприятий по благоустройству территории Петровского городского округа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Ставропольского края</w:t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.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Вовлечение граждан и организаций в реализацию мероприятий по благоустройству дворовых территорий и общественных территорий в Петровском городском округе</w:t>
            </w:r>
            <w:r>
              <w:rPr>
                <w:sz w:val="22"/>
              </w:rPr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В 2023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году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принято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постановление администрации Петровского городского округа Ставропольского края от 17 марта 2023 г. № 371 «О проведении голосования по выбору проектов благоустройства общественных территорий, подлежащих благоустройству в первоочередном порядке в 2024 году». В период с 15.04.2023 по 31.05.2023 проведено рейтинговое голосование по выбору проектов благоустройства общественных территорий, подлежащих благоустройству в первоочередном порядке в 2024 году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выполнено. </w:t>
            </w:r>
            <w:r>
              <w:rPr>
                <w:sz w:val="22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Количество дворовых территорий и общественных территорий мероприятия по благоустройству которых реализованы с трудовым участием граждан и           организаций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61</w:t>
            </w:r>
            <w:r>
              <w:rPr>
                <w:rFonts w:ascii="Times New Roman" w:hAnsi="Times New Roman"/>
              </w:rPr>
              <w:t xml:space="preserve"> ед.</w:t>
            </w:r>
            <w:r>
              <w:rPr>
                <w:rFonts w:ascii="Times New Roman" w:hAnsi="Times New Roman"/>
              </w:rPr>
              <w:t xml:space="preserve">;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в городе Светлограде Петровского городского </w:t>
            </w:r>
            <w:r>
              <w:rPr>
                <w:rFonts w:ascii="Times New Roman" w:hAnsi="Times New Roman"/>
              </w:rPr>
              <w:t xml:space="preserve">округа </w:t>
            </w:r>
            <w:r>
              <w:rPr>
                <w:rFonts w:ascii="Times New Roman" w:hAnsi="Times New Roman"/>
              </w:rPr>
              <w:t xml:space="preserve">Ставропольского края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процентов</w:t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4.1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7. 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Оповещение граждан и организаций о проведении субботника по уборке дворовых и общественных территорий осуществлено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01.11.2023/14.09.2023</w:t>
            </w: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Контрольное </w:t>
            </w:r>
            <w:r>
              <w:rPr>
                <w:rFonts w:ascii="Times New Roman" w:hAnsi="Times New Roman"/>
              </w:rPr>
              <w:t xml:space="preserve">событие </w:t>
            </w:r>
            <w:r>
              <w:rPr>
                <w:rFonts w:ascii="Times New Roman" w:hAnsi="Times New Roman"/>
              </w:rPr>
              <w:t xml:space="preserve">выполнено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Оповещение граждан и организаций о проведении субботника по уборке дворовых и общественных территорий осуществлено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14.09.2023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4.2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8. 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Субботник по уборке дворовых и общественных территорий проведен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01.11.2023/15.09.2023</w:t>
            </w: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Контрольное событие</w:t>
            </w:r>
            <w:r>
              <w:rPr>
                <w:rFonts w:ascii="Times New Roman" w:hAnsi="Times New Roman"/>
              </w:rPr>
              <w:t xml:space="preserve"> выполнено.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Субботник по уборке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сквера им. Ю.А. Гагарина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проведен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15.09.2023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179"/>
              <w:widowControl w:val="off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9.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Проведение рейтингового голосования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01.07.2022</w:t>
            </w:r>
            <w:r>
              <w:rPr>
                <w:sz w:val="22"/>
              </w:rPr>
              <w:t xml:space="preserve">/</w:t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15.04.2023-31.05.2023</w:t>
            </w:r>
            <w:r>
              <w:rPr>
                <w:sz w:val="22"/>
              </w:rPr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Контрольное событие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выполнено. В период с 15.04.2023 по 31.05.2023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проведено голосование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по выбору проектов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благоустройства общественных территорий, подлежащих благоустройству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в первоочередном порядке в 2024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году, </w:t>
            </w:r>
            <w:r>
              <w:rPr>
                <w:rFonts w:ascii="Times New Roman" w:hAnsi="Times New Roman"/>
              </w:rPr>
              <w:t xml:space="preserve">победил проект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«Парк по улице Советская с. Благодатное»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off"/>
        <w:spacing w:after="0" w:line="240" w:lineRule="auto"/>
        <w:ind w:firstLine="540"/>
        <w:jc w:val="both"/>
      </w:pPr>
    </w:p>
    <w:p>
      <w:pPr>
        <w:pStyle w:val="User"/>
        <w:spacing w:line="240" w:lineRule="exact"/>
      </w:pPr>
    </w:p>
    <w:p>
      <w:pPr>
        <w:pStyle w:val="User"/>
        <w:spacing w:line="240" w:lineRule="exact"/>
      </w:pPr>
    </w:p>
    <w:p>
      <w:pPr>
        <w:pStyle w:val="User"/>
        <w:spacing w:line="240" w:lineRule="exact"/>
      </w:pP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251658242" behindDoc="0" locked="0" layoutInCell="1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-16509</wp:posOffset>
                </wp:positionV>
                <wp:extent cx="2720340" cy="1066165"/>
                <wp:effectExtent l="0" t="0" r="0" b="0"/>
                <wp:wrapSquare wrapText="bothSides"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720340" cy="1066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285" w:type="dxa"/>
                              <w:tblInd w:w="108" w:type="dxa"/>
                              <w:tblLayout w:type="autofit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</w:tblPr>
                            <w:tblGrid>
                              <w:gridCol w:w="4285"/>
                            </w:tblGrid>
                            <w:tr>
                              <w:trPr>
                                <w:trHeight w:val="335"/>
                              </w:trPr>
                              <w:tc>
                                <w:tcPr>
                                  <w:tcW w:w="4285" w:type="dxa"/>
                                  <w:tc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</w:tcBorders>
                                  <w:textDirection w:val="lrTb"/>
                                  <w:vAlign w:val="top"/>
                                </w:tcPr>
                                <w:p>
                                  <w:pPr>
                                    <w:pStyle w:val="UserStyle_46"/>
                                    <w:widowControl w:val="off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8"/>
                                    </w:rPr>
                                    <w:t xml:space="preserve">Приложение 3</w:t>
                                  </w:r>
                                </w:p>
                                <w:p>
                                  <w:pPr>
                                    <w:pStyle w:val="UserStyle_46"/>
                                    <w:spacing w:after="0"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к годовому отчету о реализации муниципальной программы Петровского городского округа Ставропольского края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Формирование современной городской среды» </w:t>
                                  </w:r>
                                </w:p>
                                <w:p>
                                  <w:pPr>
                                    <w:pStyle w:val="UserStyle_46"/>
                                    <w:spacing w:after="0"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за 2023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UserStyle_46"/>
                            </w:pP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2;o:allowoverlap:true;o:allowincell:true;mso-position-horizontal-relative:text;margin-left:517.55pt;mso-position-horizontal:absolute;mso-position-vertical-relative:text;margin-top:-1.30pt;mso-position-vertical:absolute;width:214.20pt;height:83.95pt;mso-wrap-distance-left:9.00pt;mso-wrap-distance-top:0.00pt;mso-wrap-distance-right:0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4285" w:type="dxa"/>
                        <w:tblInd w:w="108" w:type="dxa"/>
                        <w:tblLayout w:type="autofit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</w:tblPr>
                      <w:tblGrid>
                        <w:gridCol w:w="4285"/>
                      </w:tblGrid>
                      <w:tr>
                        <w:trPr>
                          <w:trHeight w:val="335"/>
                        </w:trPr>
                        <w:tc>
                          <w:tcPr>
                            <w:tcW w:w="4285" w:type="dxa"/>
                            <w:tc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</w:tcBorders>
                            <w:textDirection w:val="lrTb"/>
                            <w:vAlign w:val="top"/>
                          </w:tcPr>
                          <w:p>
                            <w:pPr>
                              <w:pStyle w:val="UserStyle_46"/>
                              <w:widowControl w:val="off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Приложение 3</w:t>
                            </w:r>
                          </w:p>
                          <w:p>
                            <w:pPr>
                              <w:pStyle w:val="UserStyle_46"/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годовому отчету о реализации муниципальной программы Петровского городского округа Ставропольского края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Формирование современной городской среды» </w:t>
                            </w:r>
                          </w:p>
                          <w:p>
                            <w:pPr>
                              <w:pStyle w:val="UserStyle_46"/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 2023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c>
                      </w:tr>
                    </w:tbl>
                    <w:p>
                      <w:pPr>
                        <w:pStyle w:val="UserStyle_46"/>
                      </w:pP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 xml:space="preserve">ОТЧЕТ</w:t>
      </w:r>
    </w:p>
    <w:p>
      <w:pPr>
        <w:pStyle w:val="Normal"/>
        <w:widowControl w:val="off"/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 xml:space="preserve">об использовании средств бюджета Петровского городского округа Ставропольского края</w:t>
      </w:r>
    </w:p>
    <w:p>
      <w:pPr>
        <w:pStyle w:val="Normal"/>
        <w:widowControl w:val="off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на реализацию Программы</w:t>
      </w:r>
    </w:p>
    <w:tbl>
      <w:tblPr>
        <w:tblW w:w="14230" w:type="dxa"/>
        <w:jc w:val="center"/>
        <w:tblInd w:w="0" w:type="dxa"/>
        <w:tblLayout w:type="autofit"/>
        <w:tblCellMar>
          <w:left w:w="75" w:type="dxa"/>
          <w:top w:w="0" w:type="dxa"/>
          <w:right w:w="75" w:type="dxa"/>
          <w:bottom w:w="0" w:type="dxa"/>
        </w:tblCellMar>
      </w:tblPr>
      <w:tblGrid>
        <w:gridCol w:w="534"/>
        <w:gridCol w:w="2221"/>
        <w:gridCol w:w="2091"/>
        <w:gridCol w:w="1203"/>
        <w:gridCol w:w="1543"/>
        <w:gridCol w:w="1366"/>
        <w:gridCol w:w="1377"/>
        <w:gridCol w:w="1266"/>
        <w:gridCol w:w="1309"/>
        <w:gridCol w:w="1320"/>
      </w:tblGrid>
      <w:tr>
        <w:trPr/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  <w:t xml:space="preserve"> </w:t>
              <w:br w:type="textWrapping" w:clear="all"/>
              <w:t xml:space="preserve">п/п</w:t>
            </w: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Ответственный исполнитель, соисполнители Программы</w:t>
            </w:r>
          </w:p>
        </w:tc>
        <w:tc>
          <w:tcPr>
            <w:tcW w:w="5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Целевая статья расходов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Расходы за отчетный год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(тыс. рублей)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Программа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Подпрограмма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Основное мероприятие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Направление расходов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сводная бюджетная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роспись, план на 1 января отчетного года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сводная бюджетная роспись на 31 декабря отчетного года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кассовое исполнение</w:t>
            </w:r>
          </w:p>
        </w:tc>
      </w:tr>
      <w:tr>
        <w:trPr/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10</w:t>
            </w:r>
          </w:p>
        </w:tc>
      </w:tr>
      <w:tr>
        <w:trPr/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I.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Программа «Формирование современной городской среды», всего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both"/>
            </w:pPr>
            <w:r>
              <w:rPr>
                <w:sz w:val="22"/>
              </w:rPr>
              <w:t xml:space="preserve">управление муниципального хозяйства</w:t>
            </w:r>
            <w:r>
              <w:rPr>
                <w:rFonts w:eastAsia="Times New Roman"/>
                <w:sz w:val="22"/>
                <w:lang w:eastAsia="ru-RU"/>
              </w:rPr>
              <w:t xml:space="preserve"> администрации Петровского городского округа Ставропольского края (далее – управление муниципального хозяйства)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80446,47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5368,88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338,88</w:t>
            </w:r>
          </w:p>
        </w:tc>
      </w:tr>
      <w:tr>
        <w:trPr>
          <w:trHeight w:val="961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II.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Подпрограмма «</w:t>
            </w:r>
            <w:r>
              <w:rPr>
                <w:rFonts w:ascii="Times New Roman" w:hAnsi="Times New Roman" w:eastAsia="CourierNewPSMT"/>
              </w:rPr>
              <w:t xml:space="preserve">Современная городская среда</w:t>
            </w:r>
            <w:r>
              <w:rPr>
                <w:rFonts w:ascii="Times New Roman" w:hAnsi="Times New Roman" w:eastAsia="Cambria"/>
              </w:rPr>
              <w:t xml:space="preserve">»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управление муниципального хозяйства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80446,47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5368,88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338,88</w:t>
            </w:r>
          </w:p>
        </w:tc>
      </w:tr>
      <w:tr>
        <w:trPr/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0"/>
              <w:widowControl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проведения работ по благоустройству общественных территорий Петровского городского округа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управление муниципального хозяйства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80446,47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5368,88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338,88</w:t>
            </w:r>
          </w:p>
        </w:tc>
      </w:tr>
      <w:tr>
        <w:trPr/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0"/>
              <w:widowControl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проведения работ по благоустройству дворовых территорий Петровского городского округа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управление муниципального хозяйства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0,00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0,00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0,00</w:t>
            </w:r>
          </w:p>
        </w:tc>
      </w:tr>
      <w:tr>
        <w:trPr/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0"/>
              <w:widowControl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 xml:space="preserve">Реализация регионального проекта «Формирование комфортной городской среды»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управление муниципального хозяйства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F</w:t>
            </w:r>
            <w:r>
              <w:rPr>
                <w:rFonts w:ascii="Times New Roman" w:hAnsi="Times New Roman"/>
              </w:rPr>
              <w:t xml:space="preserve"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0,00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0,00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</w:rPr>
              <w:t xml:space="preserve">0,00</w:t>
            </w:r>
          </w:p>
        </w:tc>
      </w:tr>
    </w:tbl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</w:pPr>
    </w:p>
    <w:p>
      <w:pPr>
        <w:pStyle w:val="User"/>
        <w:spacing w:line="240" w:lineRule="exact"/>
      </w:pPr>
    </w:p>
    <w:p>
      <w:pPr>
        <w:pStyle w:val="User"/>
        <w:spacing w:line="240" w:lineRule="exact"/>
        <w:sectPr>
          <w:type w:val="nextPage"/>
          <w:pgSz w:w="16838" w:h="11906" w:orient="landscape"/>
          <w:pgMar w:top="1985" w:right="1134" w:bottom="624" w:left="1134" w:header="0" w:footer="0" w:gutter="0"/>
          <w:cols w:space="720"/>
          <w:docGrid w:linePitch="360"/>
        </w:sectPr>
      </w:pPr>
    </w:p>
    <w:p>
      <w:pPr>
        <w:pStyle w:val="User"/>
        <w:spacing w:line="240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251658243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40640</wp:posOffset>
                </wp:positionV>
                <wp:extent cx="2720340" cy="1167765"/>
                <wp:effectExtent l="0" t="0" r="0" b="0"/>
                <wp:wrapSquare wrapText="bothSides"/>
                <wp:docPr id="4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720340" cy="1167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285" w:type="dxa"/>
                              <w:tblInd w:w="108" w:type="dxa"/>
                              <w:tblLayout w:type="autofit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</w:tblPr>
                            <w:tblGrid>
                              <w:gridCol w:w="4285"/>
                            </w:tblGrid>
                            <w:tr>
                              <w:trPr>
                                <w:trHeight w:val="335"/>
                              </w:trPr>
                              <w:tc>
                                <w:tcPr>
                                  <w:tcW w:w="4285" w:type="dxa"/>
                                  <w:tc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</w:tcBorders>
                                  <w:textDirection w:val="lrTb"/>
                                  <w:vAlign w:val="top"/>
                                </w:tcPr>
                                <w:p>
                                  <w:pPr>
                                    <w:pStyle w:val="UserStyle_46"/>
                                    <w:widowControl w:val="off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Приложение 4</w:t>
                                  </w:r>
                                </w:p>
                                <w:p>
                                  <w:pPr>
                                    <w:pStyle w:val="UserStyle_46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к годовому отчету о реализации муниципальной программы Петровского городского округа Ставропольского края «Формирование совр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еменной городской среды» за 2022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UserStyle_46"/>
                            </w:pP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43;o:allowoverlap:true;o:allowincell:true;mso-position-horizontal-relative:text;margin-left:249.30pt;mso-position-horizontal:absolute;mso-position-vertical-relative:text;margin-top:3.20pt;mso-position-vertical:absolute;width:214.20pt;height:91.95pt;mso-wrap-distance-left:9.00pt;mso-wrap-distance-top:0.00pt;mso-wrap-distance-right:0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4285" w:type="dxa"/>
                        <w:tblInd w:w="108" w:type="dxa"/>
                        <w:tblLayout w:type="autofit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</w:tblPr>
                      <w:tblGrid>
                        <w:gridCol w:w="4285"/>
                      </w:tblGrid>
                      <w:tr>
                        <w:trPr>
                          <w:trHeight w:val="335"/>
                        </w:trPr>
                        <w:tc>
                          <w:tcPr>
                            <w:tcW w:w="4285" w:type="dxa"/>
                            <w:tc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</w:tcBorders>
                            <w:textDirection w:val="lrTb"/>
                            <w:vAlign w:val="top"/>
                          </w:tcPr>
                          <w:p>
                            <w:pPr>
                              <w:pStyle w:val="UserStyle_46"/>
                              <w:widowControl w:val="off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Приложение 4</w:t>
                            </w:r>
                          </w:p>
                          <w:p>
                            <w:pPr>
                              <w:pStyle w:val="UserStyle_46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 годовому отчету о реализации муниципальной программы Петровского городского округа Ставропольского края «Формирование совр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еменной городской среды» за 2022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год</w:t>
                            </w:r>
                          </w:p>
                        </w:tc>
                      </w:tr>
                    </w:tbl>
                    <w:p>
                      <w:pPr>
                        <w:pStyle w:val="UserStyle_46"/>
                      </w:pP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User"/>
        <w:spacing w:line="240" w:lineRule="exact"/>
      </w:pPr>
    </w:p>
    <w:p>
      <w:pPr>
        <w:pStyle w:val="UserStyle_42"/>
        <w:jc w:val="center"/>
      </w:pPr>
    </w:p>
    <w:p>
      <w:pPr>
        <w:pStyle w:val="UserStyle_42"/>
        <w:jc w:val="center"/>
      </w:pPr>
    </w:p>
    <w:p>
      <w:pPr>
        <w:pStyle w:val="UserStyle_42"/>
        <w:jc w:val="center"/>
      </w:pPr>
    </w:p>
    <w:p>
      <w:pPr>
        <w:pStyle w:val="UserStyle_42"/>
        <w:jc w:val="center"/>
      </w:pPr>
    </w:p>
    <w:p>
      <w:pPr>
        <w:pStyle w:val="UserStyle_42"/>
      </w:pPr>
    </w:p>
    <w:p>
      <w:pPr>
        <w:pStyle w:val="UserStyle_42"/>
      </w:pPr>
    </w:p>
    <w:p>
      <w:pPr>
        <w:pStyle w:val="UserStyle_42"/>
        <w:jc w:val="center"/>
      </w:pPr>
      <w:r>
        <w:t xml:space="preserve">ИНФОРМАЦИЯ</w:t>
      </w:r>
    </w:p>
    <w:p>
      <w:pPr>
        <w:pStyle w:val="UserStyle_42"/>
        <w:jc w:val="center"/>
      </w:pPr>
      <w:r>
        <w:t xml:space="preserve">о расходах бюджета Петровского городского округа Ставропольского края, средств физических и юридических лиц на реализацию Программы</w:t>
      </w:r>
    </w:p>
    <w:p>
      <w:pPr>
        <w:pStyle w:val="UserStyle_42"/>
        <w:jc w:val="center"/>
      </w:pPr>
    </w:p>
    <w:p>
      <w:pPr>
        <w:pStyle w:val="UserStyle_42"/>
        <w:spacing w:line="240" w:lineRule="exact"/>
        <w:jc w:val="right"/>
      </w:pPr>
      <w:r>
        <w:t xml:space="preserve">тыс. рублей</w:t>
      </w:r>
    </w:p>
    <w:tbl>
      <w:tblPr>
        <w:tblW w:w="9332" w:type="dxa"/>
        <w:tblInd w:w="-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40"/>
        <w:gridCol w:w="2255"/>
        <w:gridCol w:w="3377"/>
        <w:gridCol w:w="1697"/>
        <w:gridCol w:w="1463"/>
      </w:tblGrid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Программы, подпрограммы Программы, основного мероприятия</w:t>
            </w: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Источники ресурсного обеспечения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Объемы финансового обеспечения по Программе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Исполнение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Программа «Формирование современной городской среды», всего</w:t>
            </w: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бюджет округа, в т.ч.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краевого бюджета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отдел культуры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бюджета округа,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отдел культуры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участников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средства юридических лиц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Подпрограмма «</w:t>
            </w:r>
            <w:r>
              <w:rPr>
                <w:rFonts w:eastAsia="CourierNewPSMT"/>
                <w:szCs w:val="24"/>
              </w:rPr>
              <w:t xml:space="preserve">Современная городская среда</w:t>
            </w:r>
            <w:r>
              <w:rPr>
                <w:rFonts w:eastAsia="Cambria"/>
                <w:szCs w:val="24"/>
              </w:rPr>
              <w:t xml:space="preserve">»</w:t>
            </w:r>
            <w:r>
              <w:rPr>
                <w:szCs w:val="24"/>
              </w:rPr>
              <w:t xml:space="preserve">, всего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бюджет округа, в т.ч.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краевого бюджета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отдел культуры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бюджета округа,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отдел культуры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участников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юридических лиц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работ по благоустройству общественных территорий Петровского городского округа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бюджет округа, в т.ч.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краевого бюджета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отдел культуры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бюджета округа,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80446,47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338,88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отдел культуры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mbria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участников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юридических лиц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работ по благоустройству дворовых территорий Петровского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бюджет округа, в т.ч.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краевого бюджета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бюджета округа,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участников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юридических лиц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Реализация регионального проекта «Формирование комфортной городской среды»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бюджет округа, в т.ч.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краевого бюджета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бюджета округа,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участников Программы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юридических лиц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Вовлечение граждан и организаций в реализацию мероприятий по благоустройству дворовых территорий и общественных территорий в Петровском городском округе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бюджет округа, в т.ч.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краевого бюджета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бюджета округа,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в т.ч. предусмотренные: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управление муниципального хозяйства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участников Программы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юридических лиц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rPr>
                <w:szCs w:val="24"/>
              </w:rPr>
            </w:pPr>
            <w:r>
              <w:rPr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42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,00</w:t>
            </w:r>
            <w:r>
              <w:rPr>
                <w:szCs w:val="24"/>
              </w:rPr>
            </w:r>
          </w:p>
        </w:tc>
      </w:tr>
    </w:tbl>
    <w:sectPr>
      <w:type w:val="nextPage"/>
      <w:pgSz w:w="11906" w:h="16838"/>
      <w:pgMar w:top="1134" w:right="624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PSMT">
    <w:panose1 w:val="02070309020205020404"/>
  </w:font>
  <w:font w:name="Courier New">
    <w:panose1 w:val="02070309020205020404"/>
  </w:font>
  <w:font w:name="DejaVu Sans">
    <w:panose1 w:val="020B0603030804020204"/>
  </w:font>
  <w:font w:name="Droid Sans Devanagari">
    <w:panose1 w:val="020B0606030804020204"/>
  </w:font>
  <w:font w:name="Tahoma">
    <w:panose1 w:val="020B0604030504040204"/>
  </w:font>
  <w:font w:name="Verdana">
    <w:panose1 w:val="020B0604030504040204"/>
  </w:font>
  <w:font w:name="Lucida Sans Unicode">
    <w:panose1 w:val="020B0603030804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1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  <w:rPr>
        <w:rFonts w:eastAsia="Cambria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2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/>
      <w:sz w:val="22"/>
      <w:szCs w:val="22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Heading 2"/>
    <w:basedOn w:val="Normal"/>
    <w:next w:val="BodyText"/>
    <w:link w:val="Normal"/>
    <w:qFormat/>
    <w:p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UserStyle_1">
    <w:name w:val="Heading 5"/>
    <w:basedOn w:val="Normal"/>
    <w:next w:val="Normal"/>
    <w:link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UserStyle_2">
    <w:name w:val="WW8Num1z0"/>
    <w:next w:val="UserStyle_2"/>
    <w:link w:val="Normal"/>
    <w:qFormat/>
    <w:rPr>
      <w:rFonts w:eastAsia="Cambria"/>
    </w:rPr>
  </w:style>
  <w:style w:type="character" w:styleId="UserStyle_3">
    <w:name w:val="WW8Num1z1"/>
    <w:next w:val="UserStyle_3"/>
    <w:link w:val="Normal"/>
    <w:qFormat/>
  </w:style>
  <w:style w:type="character" w:styleId="UserStyle_4">
    <w:name w:val="WW8Num1z2"/>
    <w:next w:val="UserStyle_4"/>
    <w:link w:val="Normal"/>
    <w:qFormat/>
  </w:style>
  <w:style w:type="character" w:styleId="UserStyle_5">
    <w:name w:val="WW8Num1z3"/>
    <w:next w:val="UserStyle_5"/>
    <w:link w:val="Normal"/>
    <w:qFormat/>
  </w:style>
  <w:style w:type="character" w:styleId="UserStyle_6">
    <w:name w:val="WW8Num1z4"/>
    <w:next w:val="UserStyle_6"/>
    <w:link w:val="Normal"/>
    <w:qFormat/>
  </w:style>
  <w:style w:type="character" w:styleId="UserStyle_7">
    <w:name w:val="WW8Num1z5"/>
    <w:next w:val="UserStyle_7"/>
    <w:link w:val="Normal"/>
    <w:qFormat/>
  </w:style>
  <w:style w:type="character" w:styleId="UserStyle_8">
    <w:name w:val="WW8Num1z6"/>
    <w:next w:val="UserStyle_8"/>
    <w:link w:val="Normal"/>
    <w:qFormat/>
  </w:style>
  <w:style w:type="character" w:styleId="UserStyle_9">
    <w:name w:val="WW8Num1z7"/>
    <w:next w:val="UserStyle_9"/>
    <w:link w:val="Normal"/>
    <w:qFormat/>
  </w:style>
  <w:style w:type="character" w:styleId="UserStyle_10">
    <w:name w:val="WW8Num1z8"/>
    <w:next w:val="UserStyle_10"/>
    <w:link w:val="Normal"/>
    <w:qFormat/>
  </w:style>
  <w:style w:type="character" w:styleId="UserStyle_11">
    <w:name w:val="WW8Num2z0"/>
    <w:next w:val="UserStyle_11"/>
    <w:link w:val="Normal"/>
    <w:qFormat/>
  </w:style>
  <w:style w:type="character" w:styleId="UserStyle_12">
    <w:name w:val="WW8Num2z1"/>
    <w:next w:val="UserStyle_12"/>
    <w:link w:val="Normal"/>
    <w:qFormat/>
  </w:style>
  <w:style w:type="character" w:styleId="UserStyle_13">
    <w:name w:val="WW8Num2z2"/>
    <w:next w:val="UserStyle_13"/>
    <w:link w:val="Normal"/>
    <w:qFormat/>
  </w:style>
  <w:style w:type="character" w:styleId="UserStyle_14">
    <w:name w:val="WW8Num2z3"/>
    <w:next w:val="UserStyle_14"/>
    <w:link w:val="Normal"/>
    <w:qFormat/>
  </w:style>
  <w:style w:type="character" w:styleId="UserStyle_15">
    <w:name w:val="WW8Num2z4"/>
    <w:next w:val="UserStyle_15"/>
    <w:link w:val="Normal"/>
    <w:qFormat/>
  </w:style>
  <w:style w:type="character" w:styleId="UserStyle_16">
    <w:name w:val="WW8Num2z5"/>
    <w:next w:val="UserStyle_16"/>
    <w:link w:val="Normal"/>
    <w:qFormat/>
  </w:style>
  <w:style w:type="character" w:styleId="UserStyle_17">
    <w:name w:val="WW8Num2z6"/>
    <w:next w:val="UserStyle_17"/>
    <w:link w:val="Normal"/>
    <w:qFormat/>
  </w:style>
  <w:style w:type="character" w:styleId="UserStyle_18">
    <w:name w:val="WW8Num2z7"/>
    <w:next w:val="UserStyle_18"/>
    <w:link w:val="Normal"/>
    <w:qFormat/>
  </w:style>
  <w:style w:type="character" w:styleId="UserStyle_19">
    <w:name w:val="WW8Num2z8"/>
    <w:next w:val="UserStyle_19"/>
    <w:link w:val="Normal"/>
    <w:qFormat/>
  </w:style>
  <w:style w:type="character" w:styleId="UserStyle_20">
    <w:name w:val="Основной шрифт абзаца1"/>
    <w:next w:val="UserStyle_20"/>
    <w:link w:val="Normal"/>
    <w:qFormat/>
  </w:style>
  <w:style w:type="character" w:styleId="UserStyle_21">
    <w:name w:val="Основной текст Знак"/>
    <w:next w:val="UserStyle_21"/>
    <w:link w:val="Normal"/>
    <w:qFormat/>
    <w:rPr>
      <w:rFonts w:ascii="Times New Roman" w:hAnsi="Times New Roman" w:eastAsia="Lucida Sans Unicode" w:cs="Times New Roman"/>
      <w:sz w:val="24"/>
      <w:szCs w:val="20"/>
    </w:rPr>
  </w:style>
  <w:style w:type="character" w:styleId="UserStyle_22">
    <w:name w:val="Интернет-ссылка"/>
    <w:next w:val="UserStyle_22"/>
    <w:link w:val="Normal"/>
    <w:rPr>
      <w:color w:val="0000ff"/>
      <w:u w:val="single"/>
    </w:rPr>
  </w:style>
  <w:style w:type="character" w:styleId="UserStyle_23">
    <w:name w:val="apple-converted-space"/>
    <w:basedOn w:val="UserStyle_20"/>
    <w:next w:val="UserStyle_23"/>
    <w:link w:val="Normal"/>
    <w:qFormat/>
  </w:style>
  <w:style w:type="character" w:styleId="UserStyle_24">
    <w:name w:val="Текст выноски Знак"/>
    <w:next w:val="UserStyle_24"/>
    <w:link w:val="Normal"/>
    <w:qFormat/>
    <w:rPr>
      <w:rFonts w:ascii="Tahoma" w:hAnsi="Tahoma" w:cs="Tahoma"/>
      <w:sz w:val="16"/>
      <w:szCs w:val="16"/>
    </w:rPr>
  </w:style>
  <w:style w:type="character" w:styleId="UserStyle_25">
    <w:name w:val="Font Style15"/>
    <w:next w:val="UserStyle_25"/>
    <w:link w:val="Normal"/>
    <w:qFormat/>
    <w:rPr>
      <w:rFonts w:ascii="Times New Roman" w:hAnsi="Times New Roman" w:cs="Times New Roman"/>
      <w:sz w:val="24"/>
      <w:szCs w:val="24"/>
    </w:rPr>
  </w:style>
  <w:style w:type="character" w:styleId="UserStyle_26">
    <w:name w:val="Заголовок 2 Знак"/>
    <w:next w:val="UserStyle_26"/>
    <w:link w:val="Normal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UserStyle_27">
    <w:name w:val="Основной текст 2 Знак"/>
    <w:basedOn w:val="UserStyle_20"/>
    <w:next w:val="UserStyle_27"/>
    <w:link w:val="Normal"/>
    <w:qFormat/>
  </w:style>
  <w:style w:type="character" w:styleId="UserStyle_28">
    <w:name w:val="annotation1"/>
    <w:next w:val="UserStyle_28"/>
    <w:link w:val="Normal"/>
    <w:qFormat/>
    <w:rPr>
      <w:rFonts w:ascii="Verdana" w:hAnsi="Verdana" w:cs="Verdana"/>
      <w:color w:val="000000"/>
      <w:sz w:val="20"/>
      <w:szCs w:val="20"/>
    </w:rPr>
  </w:style>
  <w:style w:type="character" w:styleId="UserStyle_29">
    <w:name w:val="Font Style29"/>
    <w:next w:val="UserStyle_29"/>
    <w:link w:val="Normal"/>
    <w:qFormat/>
    <w:rPr>
      <w:rFonts w:ascii="Times New Roman" w:hAnsi="Times New Roman" w:cs="Times New Roman"/>
      <w:sz w:val="26"/>
      <w:szCs w:val="26"/>
    </w:rPr>
  </w:style>
  <w:style w:type="character" w:styleId="UserStyle_30">
    <w:name w:val="fontstyle13"/>
    <w:basedOn w:val="UserStyle_20"/>
    <w:next w:val="UserStyle_30"/>
    <w:link w:val="Normal"/>
    <w:qFormat/>
  </w:style>
  <w:style w:type="character" w:styleId="Emphasis">
    <w:name w:val="Выделение"/>
    <w:next w:val="Emphasis"/>
    <w:link w:val="Normal"/>
    <w:qFormat/>
    <w:rPr>
      <w:i/>
      <w:iCs/>
    </w:rPr>
  </w:style>
  <w:style w:type="character" w:styleId="UserStyle_31">
    <w:name w:val="Заголовок 5 Знак"/>
    <w:next w:val="UserStyle_31"/>
    <w:link w:val="Normal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32">
    <w:name w:val="Название Знак"/>
    <w:next w:val="UserStyle_32"/>
    <w:link w:val="Normal"/>
    <w:qFormat/>
    <w:rPr>
      <w:rFonts w:ascii="Cambria" w:hAnsi="Cambria" w:cs="Cambria"/>
      <w:b/>
      <w:bCs/>
      <w:sz w:val="32"/>
      <w:szCs w:val="32"/>
    </w:rPr>
  </w:style>
  <w:style w:type="character" w:styleId="UserStyle_33">
    <w:name w:val="ListLabel 1"/>
    <w:next w:val="UserStyle_33"/>
    <w:link w:val="Normal"/>
    <w:qFormat/>
    <w:rPr>
      <w:rFonts w:eastAsia="Cambria"/>
    </w:rPr>
  </w:style>
  <w:style w:type="paragraph" w:styleId="Title">
    <w:name w:val="Заголовок"/>
    <w:basedOn w:val="Normal"/>
    <w:next w:val="Normal"/>
    <w:link w:val="Normal"/>
    <w:qFormat/>
    <w:pPr>
      <w:spacing w:before="240" w:after="60" w:line="240" w:lineRule="auto"/>
      <w:jc w:val="center"/>
    </w:pPr>
    <w:rPr>
      <w:rFonts w:ascii="Cambria" w:hAnsi="Cambria" w:cs="Cambria"/>
      <w:b/>
      <w:bCs/>
      <w:sz w:val="32"/>
      <w:szCs w:val="32"/>
    </w:rPr>
  </w:style>
  <w:style w:type="paragraph" w:styleId="BodyText">
    <w:name w:val="Основной текст"/>
    <w:basedOn w:val="Normal"/>
    <w:next w:val="BodyText"/>
    <w:link w:val="Normal"/>
    <w:pPr>
      <w:widowControl w:val="off"/>
      <w:spacing w:after="120" w:line="240" w:lineRule="auto"/>
    </w:pPr>
    <w:rPr>
      <w:rFonts w:ascii="Times New Roman" w:hAnsi="Times New Roman" w:eastAsia="Lucida Sans Unicode"/>
      <w:sz w:val="24"/>
      <w:szCs w:val="20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UserStyle_34">
    <w:name w:val="Caption1"/>
    <w:basedOn w:val="Normal"/>
    <w:next w:val="UserStyle_34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5">
    <w:name w:val="Указатель2"/>
    <w:basedOn w:val="Normal"/>
    <w:next w:val="UserStyle_35"/>
    <w:link w:val="Normal"/>
    <w:qFormat/>
    <w:pPr>
      <w:suppressLineNumbers/>
    </w:pPr>
    <w:rPr>
      <w:rFonts w:cs="Droid Sans Devanagari"/>
    </w:rPr>
  </w:style>
  <w:style w:type="paragraph" w:styleId="UserStyle_36">
    <w:name w:val="Style5"/>
    <w:basedOn w:val="Normal"/>
    <w:next w:val="UserStyle_36"/>
    <w:link w:val="Normal"/>
    <w:qFormat/>
    <w:pPr>
      <w:widowControl w:val="off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styleId="UserStyle_37">
    <w:name w:val="Style6"/>
    <w:basedOn w:val="Normal"/>
    <w:next w:val="UserStyle_37"/>
    <w:link w:val="Normal"/>
    <w:qFormat/>
    <w:pPr>
      <w:widowControl w:val="off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styleId="UserStyle_38">
    <w:name w:val="ConsPlusCell"/>
    <w:next w:val="UserStyle_38"/>
    <w:link w:val="Normal"/>
    <w:qFormat/>
    <w:pPr>
      <w:widowControl w:val="off"/>
    </w:pPr>
    <w:rPr>
      <w:sz w:val="24"/>
      <w:szCs w:val="24"/>
      <w:lang w:val="ru-RU" w:eastAsia="zh-CN" w:bidi="ar-SA"/>
    </w:rPr>
  </w:style>
  <w:style w:type="paragraph" w:styleId="User">
    <w:name w:val="Без интервала"/>
    <w:next w:val="User"/>
    <w:link w:val="Normal"/>
    <w:uiPriority w:val="1"/>
    <w:qFormat/>
    <w:rPr>
      <w:rFonts w:eastAsia="Calibri"/>
      <w:sz w:val="28"/>
      <w:szCs w:val="22"/>
      <w:lang w:val="ru-RU" w:eastAsia="zh-CN" w:bidi="ar-SA"/>
    </w:rPr>
  </w:style>
  <w:style w:type="paragraph" w:styleId="UserStyle_39">
    <w:name w:val="WW-Базовый"/>
    <w:next w:val="UserStyle_39"/>
    <w:link w:val="Normal"/>
    <w:qFormat/>
    <w:pPr>
      <w:tabs>
        <w:tab w:val="left" w:pos="709" w:leader="none"/>
      </w:tabs>
      <w:spacing w:after="200" w:line="276" w:lineRule="auto"/>
      <w:ind w:firstLine="720"/>
      <w:jc w:val="both"/>
    </w:pPr>
    <w:rPr>
      <w:rFonts w:eastAsia="DejaVu Sans" w:cs="Calibri"/>
      <w:sz w:val="28"/>
      <w:szCs w:val="28"/>
      <w:lang w:val="ru-RU" w:eastAsia="zh-CN" w:bidi="ar-SA"/>
    </w:rPr>
  </w:style>
  <w:style w:type="paragraph" w:styleId="179">
    <w:name w:val="Абзац списка"/>
    <w:basedOn w:val="Normal"/>
    <w:next w:val="179"/>
    <w:link w:val="Normal"/>
    <w:qFormat/>
    <w:pPr>
      <w:ind w:left="720"/>
      <w:contextualSpacing/>
    </w:pPr>
  </w:style>
  <w:style w:type="paragraph" w:styleId="Acetate">
    <w:name w:val="Текст выноски"/>
    <w:basedOn w:val="Normal"/>
    <w:next w:val="Acetate"/>
    <w:link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UserStyle_40">
    <w:name w:val="ConsPlusNonformat"/>
    <w:next w:val="UserStyle_40"/>
    <w:link w:val="Normal"/>
    <w:qFormat/>
    <w:pPr>
      <w:widowControl w:val="off"/>
    </w:pPr>
    <w:rPr>
      <w:rFonts w:ascii="Courier New" w:hAnsi="Courier New" w:cs="Courier New"/>
      <w:sz w:val="22"/>
      <w:lang w:val="ru-RU" w:eastAsia="zh-CN" w:bidi="ar-SA"/>
    </w:rPr>
  </w:style>
  <w:style w:type="paragraph" w:styleId="UserStyle_41">
    <w:name w:val="Основной текст 21"/>
    <w:basedOn w:val="Normal"/>
    <w:next w:val="UserStyle_41"/>
    <w:link w:val="Normal"/>
    <w:qFormat/>
    <w:pPr>
      <w:spacing w:after="120" w:line="480" w:lineRule="auto"/>
    </w:pPr>
  </w:style>
  <w:style w:type="paragraph" w:styleId="UserStyle_42">
    <w:name w:val="ConsPlusNormal"/>
    <w:next w:val="UserStyle_42"/>
    <w:link w:val="Normal"/>
    <w:qFormat/>
    <w:pPr>
      <w:widowControl w:val="off"/>
    </w:pPr>
    <w:rPr>
      <w:sz w:val="24"/>
      <w:lang w:val="ru-RU" w:eastAsia="zh-CN" w:bidi="ar-SA"/>
    </w:rPr>
  </w:style>
  <w:style w:type="paragraph" w:styleId="UserStyle_43">
    <w:name w:val="Указатель1"/>
    <w:basedOn w:val="Normal"/>
    <w:next w:val="UserStyle_43"/>
    <w:link w:val="Normal"/>
    <w:qFormat/>
    <w:pPr>
      <w:widowControl w:val="off"/>
      <w:suppressLineNumbers/>
      <w:spacing w:after="0" w:line="240" w:lineRule="auto"/>
    </w:pPr>
    <w:rPr>
      <w:rFonts w:ascii="Times New Roman" w:hAnsi="Times New Roman" w:eastAsia="Lucida Sans Unicode" w:cs="Tahoma"/>
      <w:sz w:val="24"/>
      <w:szCs w:val="20"/>
    </w:rPr>
  </w:style>
  <w:style w:type="paragraph" w:styleId="UserStyle_44">
    <w:name w:val="Содержимое таблицы"/>
    <w:basedOn w:val="Normal"/>
    <w:next w:val="UserStyle_44"/>
    <w:link w:val="Normal"/>
    <w:qFormat/>
    <w:pPr>
      <w:suppressLineNumbers/>
    </w:pPr>
  </w:style>
  <w:style w:type="paragraph" w:styleId="UserStyle_45">
    <w:name w:val="Заголовок таблицы"/>
    <w:basedOn w:val="UserStyle_44"/>
    <w:next w:val="UserStyle_45"/>
    <w:link w:val="Normal"/>
    <w:qFormat/>
    <w:pPr>
      <w:jc w:val="center"/>
    </w:pPr>
    <w:rPr>
      <w:b/>
      <w:bCs/>
    </w:rPr>
  </w:style>
  <w:style w:type="paragraph" w:styleId="UserStyle_46">
    <w:name w:val="Содержимое врезки"/>
    <w:basedOn w:val="Normal"/>
    <w:next w:val="UserStyle_46"/>
    <w:link w:val="Normal"/>
    <w:qFormat/>
  </w:style>
  <w:style w:type="character" w:styleId="UserStyle_47">
    <w:name w:val="Основной шрифт абзаца2"/>
    <w:next w:val="UserStyle_47"/>
    <w:link w:val="Normal"/>
  </w:style>
  <w:style w:type="paragraph" w:styleId="HtmlNormal">
    <w:name w:val="Обычный (веб)"/>
    <w:basedOn w:val="Normal"/>
    <w:next w:val="HtmlNormal"/>
    <w:link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UserStyle_48">
    <w:name w:val="Без интервала1"/>
    <w:next w:val="UserStyle_48"/>
    <w:link w:val="Normal"/>
    <w:rPr>
      <w:rFonts w:ascii="Calibri" w:hAnsi="Calibri" w:eastAsia="Calibri" w:cs="Droid Sans Devanagari"/>
      <w:sz w:val="22"/>
      <w:szCs w:val="22"/>
      <w:lang w:val="ru-RU" w:eastAsia="zh-CN" w:bidi="hi-IN"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27965</Characters>
  <CharactersWithSpaces>32806</CharactersWithSpaces>
  <DocSecurity>0</DocSecurity>
  <HyperlinksChanged>false</HyperlinksChanged>
  <Lines>233</Lines>
  <Pages>20</Pages>
  <Paragraphs>65</Paragraphs>
  <ScaleCrop>false</ScaleCrop>
  <SharedDoc>false</SharedDoc>
  <Template>Normal</Template>
  <Words>4906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dc:language>ru-RU</dc:language>
  <cp:lastModifiedBy>admin</cp:lastModifiedBy>
  <cp:revision>13</cp:revision>
  <dcterms:created xsi:type="dcterms:W3CDTF">2024-02-20T06:28:00Z</dcterms:created>
  <dcterms:modified xsi:type="dcterms:W3CDTF">2024-04-15T07:34:00Z</dcterms:modified>
  <cp:version>1048576</cp:version>
</cp:coreProperties>
</file>