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ОБЩЕСТВЕННЫЙ СОВЕТ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Петровского</w:t>
      </w:r>
      <w:r>
        <w:rPr>
          <w:caps/>
          <w:sz w:val="28"/>
          <w:szCs w:val="28"/>
        </w:rPr>
        <w:t xml:space="preserve"> МУНИЦИПАЛЬНОГО</w:t>
      </w:r>
      <w:r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</w:r>
    </w:p>
    <w:p>
      <w:pPr>
        <w:pStyle w:val="HtmlNormal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Ставропольского края</w:t>
      </w:r>
      <w:r>
        <w:rPr>
          <w:caps/>
          <w:sz w:val="28"/>
          <w:szCs w:val="28"/>
        </w:rPr>
      </w:r>
    </w:p>
    <w:p>
      <w:pPr>
        <w:pStyle w:val="Html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Ш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Е  </w:t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7</w:t>
            </w:r>
            <w:r>
              <w:rPr>
                <w:sz w:val="24"/>
                <w:szCs w:val="24"/>
              </w:rPr>
              <w:t xml:space="preserve"> мая 2024 г.</w:t>
            </w:r>
            <w:r>
              <w:rPr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167372093"/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 итогах деятельности уполномоченного по правам ребенка в Петровском муниципальном округе Ставропольского края за 2023 год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End w:id="0"/>
      <w:r>
        <w:rPr>
          <w:rFonts w:ascii="Times New Roman" w:hAnsi="Times New Roman"/>
          <w:sz w:val="24"/>
          <w:szCs w:val="24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Заслушав и рассмотрев информацию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по правам ребенка в Петровском муниципальном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Журавлевой О.В.,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члены общественного совета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РЕШИЛИ: </w:t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1.1. Принять к сведению информацию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уполномоченного по правам ребенка в Петровском муниципальном округе Ставропольского края Журавлевой О.В.,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 итогах деятельности уполномоченного по правам ребенка в Петровском муниципальном округе Ставропольского края за 2023 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д».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1.2.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Рекомендовать уполномоченному по правам ребенка в Петровском муниципальном округе Ставропольского края продолжить работу по оказанию правовой, социальной, педагогической помощи семьям, находящимся в социально опасном положении и трудной жизненной ситуации</w:t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бщественного совета</w:t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А.С.Костин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left="552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7"/>
      <w:type w:val="nextPage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uiPriority w:val="9"/>
    <w:unhideWhenUsed/>
    <w:qFormat/>
    <w:pPr>
      <w:keepNext/>
      <w:spacing w:before="240" w:after="60" w:line="240" w:lineRule="auto"/>
      <w:outlineLvl w:val="2"/>
    </w:pPr>
    <w:rPr>
      <w:rFonts w:ascii="Cambria" w:hAnsi="Cambria" w:eastAsia="Times New Roman"/>
      <w:b/>
      <w:bCs/>
      <w:sz w:val="26"/>
      <w:szCs w:val="26"/>
      <w:lang w:eastAsia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tle">
    <w:name w:val="Название"/>
    <w:basedOn w:val="Normal"/>
    <w:next w:val="Title"/>
    <w:link w:val="UserStyle_1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UserStyle_1">
    <w:name w:val="Название Знак"/>
    <w:next w:val="UserStyle_1"/>
    <w:link w:val="Title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UserStyle_2">
    <w:name w:val="Знак Знак Знак1 Знак Знак Знак Знак"/>
    <w:basedOn w:val="Normal"/>
    <w:next w:val="UserStyle_2"/>
    <w:link w:val="Normal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Header">
    <w:name w:val="Верхний колонтитул"/>
    <w:basedOn w:val="Normal"/>
    <w:next w:val="Header"/>
    <w:link w:val="UserStyle_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next w:val="UserStyle_3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next w:val="UserStyle_4"/>
    <w:link w:val="Footer"/>
    <w:uiPriority w:val="99"/>
    <w:rPr>
      <w:sz w:val="22"/>
      <w:szCs w:val="22"/>
      <w:lang w:eastAsia="en-US"/>
    </w:rPr>
  </w:style>
  <w:style w:type="character" w:styleId="UserStyle_5">
    <w:name w:val="Font Style21"/>
    <w:next w:val="UserStyle_5"/>
    <w:link w:val="Normal"/>
    <w:uiPriority w:val="99"/>
    <w:rPr>
      <w:rFonts w:ascii="Times New Roman" w:hAnsi="Times New Roman" w:cs="Times New Roman"/>
      <w:sz w:val="30"/>
      <w:szCs w:val="30"/>
    </w:rPr>
  </w:style>
  <w:style w:type="paragraph" w:styleId="UserStyle_6">
    <w:name w:val="Style13"/>
    <w:basedOn w:val="Normal"/>
    <w:next w:val="UserStyle_6"/>
    <w:link w:val="Normal"/>
    <w:uiPriority w:val="99"/>
    <w:pPr>
      <w:widowControl w:val="off"/>
      <w:spacing w:after="0" w:line="346" w:lineRule="exact"/>
      <w:ind w:firstLine="725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odyText">
    <w:name w:val="Основной текст"/>
    <w:basedOn w:val="Normal"/>
    <w:next w:val="BodyText"/>
    <w:link w:val="UserStyle_7"/>
    <w:unhideWhenUsed/>
    <w:pPr>
      <w:tabs>
        <w:tab w:val="left" w:pos="0" w:leader="none"/>
      </w:tabs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ar-SA"/>
    </w:rPr>
  </w:style>
  <w:style w:type="character" w:styleId="UserStyle_7">
    <w:name w:val="Основной текст Знак"/>
    <w:next w:val="UserStyle_7"/>
    <w:link w:val="BodyText"/>
    <w:rPr>
      <w:rFonts w:ascii="Times New Roman" w:hAnsi="Times New Roman" w:eastAsia="Times New Roman"/>
      <w:sz w:val="28"/>
      <w:lang w:eastAsia="ar-SA"/>
    </w:rPr>
  </w:style>
  <w:style w:type="character" w:styleId="UserStyle_0">
    <w:name w:val="Заголовок 3 Знак"/>
    <w:next w:val="UserStyle_0"/>
    <w:link w:val="Heading3"/>
    <w:uiPriority w:val="9"/>
    <w:rPr>
      <w:rFonts w:ascii="Cambria" w:hAnsi="Cambria" w:eastAsia="Times New Roman"/>
      <w:b/>
      <w:bCs/>
      <w:sz w:val="26"/>
      <w:szCs w:val="26"/>
      <w:lang w:eastAsia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UserStyle_8">
    <w:name w:val="ConsPlusNormal"/>
    <w:next w:val="UserStyle_8"/>
    <w:link w:val="Normal"/>
    <w:qFormat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9">
    <w:name w:val="ConsPlusNonformat"/>
    <w:next w:val="UserStyle_9"/>
    <w:link w:val="Normal"/>
    <w:qFormat/>
    <w:pPr>
      <w:widowControl w:val="off"/>
    </w:pPr>
    <w:rPr>
      <w:rFonts w:ascii="Courier New" w:hAnsi="Courier New" w:eastAsia="Times New Roman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987</Characters>
  <CharactersWithSpaces>1158</CharactersWithSpaces>
  <Company>Microsoft</Company>
  <DocSecurity>0</DocSecurity>
  <HyperlinksChanged>false</HyperlinksChanged>
  <Lines>8</Lines>
  <Pages>1</Pages>
  <Paragraphs>2</Paragraphs>
  <ScaleCrop>false</ScaleCrop>
  <SharedDoc>false</SharedDoc>
  <Template>Normal</Template>
  <Words>173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Федорян Наталья Васильевна</cp:lastModifiedBy>
  <cp:revision>46</cp:revision>
  <dcterms:created xsi:type="dcterms:W3CDTF">2019-11-15T13:00:00Z</dcterms:created>
  <dcterms:modified xsi:type="dcterms:W3CDTF">2024-05-27T05:34:00Z</dcterms:modified>
  <cp:version>1048576</cp:version>
</cp:coreProperties>
</file>