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ОБЩЕСТВЕННЫЙ СОВЕТ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Петровского</w:t>
      </w:r>
      <w:r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Ставропольского края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Html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 </w:t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</w:t>
            </w:r>
            <w:r>
              <w:rPr>
                <w:sz w:val="24"/>
                <w:szCs w:val="24"/>
              </w:rPr>
              <w:t xml:space="preserve">ря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157006926"/>
      <w:r>
        <w:rPr>
          <w:rFonts w:ascii="Times New Roman" w:hAnsi="Times New Roman"/>
          <w:sz w:val="28"/>
          <w:szCs w:val="28"/>
        </w:rPr>
        <w:t xml:space="preserve">О формировании и утверждении состава </w:t>
      </w:r>
      <w:bookmarkStart w:id="1" w:name="_Hlk156996691"/>
      <w:bookmarkStart w:id="2" w:name="_Hlk156999636"/>
      <w:r>
        <w:rPr>
          <w:rFonts w:ascii="Times New Roman" w:hAnsi="Times New Roman"/>
          <w:sz w:val="28"/>
          <w:szCs w:val="28"/>
        </w:rPr>
        <w:t xml:space="preserve">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</w:t>
      </w:r>
      <w:r>
        <w:rPr>
          <w:rFonts w:ascii="Times New Roman" w:hAnsi="Times New Roman"/>
          <w:sz w:val="28"/>
          <w:szCs w:val="28"/>
        </w:rPr>
        <w:t xml:space="preserve">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на новый срок (2024 – 2026 годы)</w:t>
      </w:r>
      <w:bookmarkEnd w:id="0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End w:id="2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 и рассмотрев информацию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председателя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А.Ф.Никоновой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г. № 273-ФЗ «Об образовании в Российской Федерации», разделом 14 Положения об общественном совете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11.05.2018 № 698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члены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</w:t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1.1. Принять к сведению информацию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Никоновой А.Ф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., </w:t>
      </w:r>
      <w:bookmarkStart w:id="3" w:name="_Hlk63418645"/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бщественного совета</w:t>
      </w:r>
      <w:bookmarkEnd w:id="3"/>
      <w:r>
        <w:rPr>
          <w:rFonts w:ascii="Times New Roman" w:hAnsi="Times New Roman"/>
          <w:bCs/>
          <w:color w:val="000000"/>
          <w:sz w:val="28"/>
          <w:szCs w:val="28"/>
        </w:rPr>
        <w:t xml:space="preserve">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1.2. Сформировать </w:t>
      </w:r>
      <w:bookmarkStart w:id="4" w:name="_Hlk63435504"/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совет </w:t>
      </w:r>
      <w:bookmarkEnd w:id="4"/>
      <w:r>
        <w:rPr>
          <w:rFonts w:ascii="Times New Roman" w:hAnsi="Times New Roman"/>
          <w:bCs/>
          <w:color w:val="000000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Ставропольского края, на новый срок (2024 – 2026 годы)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его в прилагаемом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1.3. Проинформировать отдел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общественного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User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</w:t>
      </w:r>
      <w:r>
        <w:rPr>
          <w:rFonts w:ascii="Times New Roman" w:hAnsi="Times New Roman"/>
          <w:sz w:val="28"/>
          <w:szCs w:val="28"/>
        </w:rPr>
        <w:t xml:space="preserve">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А.Ф.Никонова</w:t>
      </w:r>
    </w:p>
    <w:p>
      <w:pPr>
        <w:pStyle w:val="Normal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  <w:bookmarkStart w:id="5" w:name="_Hlk63671327"/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pStyle w:val="Normal"/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 xml:space="preserve">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bookmarkEnd w:id="5"/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общественного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 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7"/>
        <w:gridCol w:w="6661"/>
      </w:tblGrid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Ольга Васильевна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уполномоченный по правам ребенка в Петровском районе Ставропольского края,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984"/>
        </w:trP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 Алексей Семенович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9354" w:leader="none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организации ветеранов (пенсионеров) войны, труда, Вооруженных 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 и правоохранительных органов Петровского городского округа Ставропольского края, заместитель председателя общественного совета (по согласованию)</w:t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Стрижакова Ольга Николаевна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Светлоградского местного отделения «Всероссийское общество глухих», секретарь общественного совета (по согласованию)</w:t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Видьманова Евгения Владимировна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Светлоградской первичной организации Всероссийского общества слепых (по согласованию)</w:t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Буркалин Виктор Николаевич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Петровской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округа местной организации Ставропольской краевой региональной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Никонова</w:t>
            </w:r>
          </w:p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Антонина Федоровна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добровольной, независимой общественной организации Петровский районный Совет женщин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62"/>
        </w:trP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Кидовская Любовь Григорьевна</w:t>
            </w:r>
          </w:p>
        </w:tc>
        <w:tc>
          <w:tcPr>
            <w:tcW w:w="66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Светлоградского местного отделения «Всероссийское общество глухих» (по согласованию)</w:t>
            </w:r>
          </w:p>
        </w:tc>
      </w:tr>
    </w:tbl>
    <w:sectPr>
      <w:headerReference w:type="default" r:id="rId7"/>
      <w:type w:val="nextPage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Знак Знак Знак1 Знак Знак Знак Знак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character" w:styleId="UserStyle_5">
    <w:name w:val="Font Style21"/>
    <w:next w:val="UserStyle_5"/>
    <w:link w:val="Normal"/>
    <w:uiPriority w:val="99"/>
    <w:rPr>
      <w:rFonts w:ascii="Times New Roman" w:hAnsi="Times New Roman" w:cs="Times New Roman"/>
      <w:sz w:val="30"/>
      <w:szCs w:val="30"/>
    </w:rPr>
  </w:style>
  <w:style w:type="paragraph" w:styleId="UserStyle_6">
    <w:name w:val="Style13"/>
    <w:basedOn w:val="Normal"/>
    <w:next w:val="UserStyle_6"/>
    <w:link w:val="Normal"/>
    <w:uiPriority w:val="99"/>
    <w:pPr>
      <w:widowControl w:val="off"/>
      <w:spacing w:after="0" w:line="346" w:lineRule="exact"/>
      <w:ind w:firstLine="72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7"/>
    <w:unhideWhenUsed/>
    <w:pPr>
      <w:tabs>
        <w:tab w:val="left" w:pos="0" w:leader="none"/>
      </w:tabs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UserStyle_7">
    <w:name w:val="Основной текст Знак"/>
    <w:next w:val="UserStyle_7"/>
    <w:link w:val="BodyText"/>
    <w:rPr>
      <w:rFonts w:ascii="Times New Roman" w:hAnsi="Times New Roman" w:eastAsia="Times New Roman"/>
      <w:sz w:val="28"/>
      <w:lang w:eastAsia="ar-SA"/>
    </w:rPr>
  </w:style>
  <w:style w:type="character" w:styleId="UserStyle_0">
    <w:name w:val="Заголовок 3 Знак"/>
    <w:next w:val="UserStyle_0"/>
    <w:link w:val="Heading3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9">
    <w:name w:val="ConsPlusNonformat"/>
    <w:next w:val="UserStyle_9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3051</Characters>
  <CharactersWithSpaces>3579</CharactersWithSpaces>
  <Company>Microsoft</Company>
  <DocSecurity>0</DocSecurity>
  <HyperlinksChanged>false</HyperlinksChanged>
  <Lines>25</Lines>
  <Pages>2</Pages>
  <Paragraphs>7</Paragraphs>
  <ScaleCrop>false</ScaleCrop>
  <SharedDoc>false</SharedDoc>
  <Template>Normal</Template>
  <Words>535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Федорян Наталья Васильевна</cp:lastModifiedBy>
  <cp:revision>40</cp:revision>
  <dcterms:created xsi:type="dcterms:W3CDTF">2019-11-15T13:00:00Z</dcterms:created>
  <dcterms:modified xsi:type="dcterms:W3CDTF">2024-05-27T10:16:00Z</dcterms:modified>
  <cp:version>1048576</cp:version>
</cp:coreProperties>
</file>