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FB" w:rsidRDefault="000F18FB">
      <w:pPr>
        <w:pStyle w:val="ac"/>
        <w:rPr>
          <w:sz w:val="28"/>
          <w:szCs w:val="28"/>
        </w:rPr>
      </w:pPr>
    </w:p>
    <w:p w:rsidR="000F18FB" w:rsidRDefault="000F18FB">
      <w:pPr>
        <w:pStyle w:val="ac"/>
        <w:rPr>
          <w:sz w:val="28"/>
          <w:szCs w:val="28"/>
        </w:rPr>
      </w:pPr>
    </w:p>
    <w:p w:rsidR="000F18FB" w:rsidRDefault="00664AA0">
      <w:pPr>
        <w:pStyle w:val="ac"/>
        <w:rPr>
          <w:sz w:val="28"/>
          <w:szCs w:val="28"/>
        </w:rPr>
      </w:pPr>
      <w:proofErr w:type="gramStart"/>
      <w:r>
        <w:rPr>
          <w:sz w:val="28"/>
          <w:szCs w:val="28"/>
        </w:rPr>
        <w:t>П</w:t>
      </w:r>
      <w:proofErr w:type="gramEnd"/>
      <w:r>
        <w:rPr>
          <w:sz w:val="28"/>
          <w:szCs w:val="28"/>
        </w:rPr>
        <w:t xml:space="preserve"> О С Т А Н О В Л Е Н И Е       ПРОЕКТ</w:t>
      </w:r>
    </w:p>
    <w:p w:rsidR="000F18FB" w:rsidRDefault="000F18FB">
      <w:pPr>
        <w:pStyle w:val="ConsTitle"/>
        <w:widowControl/>
        <w:spacing w:line="240" w:lineRule="exact"/>
        <w:ind w:right="0"/>
        <w:jc w:val="center"/>
        <w:rPr>
          <w:rFonts w:ascii="Times New Roman" w:hAnsi="Times New Roman" w:cs="Times New Roman"/>
          <w:b w:val="0"/>
          <w:bCs w:val="0"/>
          <w:sz w:val="28"/>
          <w:szCs w:val="28"/>
        </w:rPr>
      </w:pPr>
    </w:p>
    <w:p w:rsidR="000F18FB" w:rsidRDefault="00664AA0">
      <w:pPr>
        <w:pStyle w:val="ConsTitle"/>
        <w:widowControl/>
        <w:spacing w:line="240" w:lineRule="exact"/>
        <w:ind w:right="0"/>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 ПЕТРОВСКОГО МУНИЦИПАЛЬНОГО ОКРУГА СТАВРОПОЛЬСКОГО КРАЯ</w:t>
      </w:r>
    </w:p>
    <w:p w:rsidR="000F18FB" w:rsidRDefault="000F18FB">
      <w:pPr>
        <w:pStyle w:val="ConsTitle"/>
        <w:widowControl/>
        <w:ind w:right="0"/>
        <w:jc w:val="center"/>
        <w:rPr>
          <w:rFonts w:ascii="Times New Roman" w:hAnsi="Times New Roman" w:cs="Times New Roman"/>
          <w:b w:val="0"/>
          <w:bCs w:val="0"/>
          <w:sz w:val="28"/>
          <w:szCs w:val="28"/>
        </w:rPr>
      </w:pPr>
    </w:p>
    <w:tbl>
      <w:tblPr>
        <w:tblW w:w="9356" w:type="dxa"/>
        <w:tblInd w:w="109" w:type="dxa"/>
        <w:tblLayout w:type="fixed"/>
        <w:tblLook w:val="04A0"/>
      </w:tblPr>
      <w:tblGrid>
        <w:gridCol w:w="3063"/>
        <w:gridCol w:w="3169"/>
        <w:gridCol w:w="3124"/>
      </w:tblGrid>
      <w:tr w:rsidR="000F18FB">
        <w:tc>
          <w:tcPr>
            <w:tcW w:w="3063" w:type="dxa"/>
          </w:tcPr>
          <w:p w:rsidR="000F18FB" w:rsidRDefault="00664AA0">
            <w:pPr>
              <w:pStyle w:val="ac"/>
              <w:widowControl w:val="0"/>
              <w:ind w:left="-108"/>
              <w:jc w:val="both"/>
              <w:rPr>
                <w:b w:val="0"/>
                <w:sz w:val="28"/>
                <w:szCs w:val="28"/>
              </w:rPr>
            </w:pPr>
            <w:r>
              <w:rPr>
                <w:b w:val="0"/>
                <w:sz w:val="28"/>
                <w:szCs w:val="28"/>
              </w:rPr>
              <w:t>_____2024 г.</w:t>
            </w:r>
          </w:p>
        </w:tc>
        <w:tc>
          <w:tcPr>
            <w:tcW w:w="3169" w:type="dxa"/>
          </w:tcPr>
          <w:p w:rsidR="000F18FB" w:rsidRDefault="00664AA0">
            <w:pPr>
              <w:widowControl w:val="0"/>
              <w:jc w:val="center"/>
              <w:rPr>
                <w:rFonts w:ascii="Times New Roman" w:hAnsi="Times New Roman" w:cs="Times New Roman"/>
                <w:b/>
                <w:sz w:val="28"/>
                <w:szCs w:val="28"/>
              </w:rPr>
            </w:pPr>
            <w:r>
              <w:rPr>
                <w:rFonts w:ascii="Times New Roman" w:hAnsi="Times New Roman" w:cs="Times New Roman"/>
                <w:sz w:val="28"/>
                <w:szCs w:val="28"/>
              </w:rPr>
              <w:t>г. Светлоград</w:t>
            </w:r>
          </w:p>
        </w:tc>
        <w:tc>
          <w:tcPr>
            <w:tcW w:w="3124" w:type="dxa"/>
          </w:tcPr>
          <w:p w:rsidR="000F18FB" w:rsidRDefault="00664AA0">
            <w:pPr>
              <w:pStyle w:val="ac"/>
              <w:widowControl w:val="0"/>
              <w:jc w:val="right"/>
              <w:rPr>
                <w:b w:val="0"/>
                <w:sz w:val="28"/>
                <w:szCs w:val="28"/>
              </w:rPr>
            </w:pPr>
            <w:r>
              <w:rPr>
                <w:b w:val="0"/>
                <w:sz w:val="28"/>
                <w:szCs w:val="28"/>
              </w:rPr>
              <w:t>№ ___</w:t>
            </w:r>
          </w:p>
        </w:tc>
      </w:tr>
    </w:tbl>
    <w:p w:rsidR="000F18FB" w:rsidRDefault="000F18FB">
      <w:pPr>
        <w:pStyle w:val="ConsTitle"/>
        <w:widowControl/>
        <w:ind w:right="0"/>
        <w:jc w:val="center"/>
        <w:rPr>
          <w:rFonts w:ascii="Times New Roman" w:hAnsi="Times New Roman" w:cs="Times New Roman"/>
          <w:b w:val="0"/>
          <w:bCs w:val="0"/>
          <w:sz w:val="28"/>
          <w:szCs w:val="28"/>
        </w:rPr>
      </w:pPr>
    </w:p>
    <w:p w:rsidR="000F18FB" w:rsidRDefault="00664AA0">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О размещении нестационарных торговых объектов на территории Петровского муниципального округа Ставропольского края</w:t>
      </w:r>
    </w:p>
    <w:p w:rsidR="000F18FB" w:rsidRDefault="000F18FB">
      <w:pPr>
        <w:pStyle w:val="ConsPlusTitle"/>
        <w:widowControl/>
        <w:rPr>
          <w:rFonts w:ascii="Times New Roman" w:hAnsi="Times New Roman" w:cs="Times New Roman"/>
          <w:b w:val="0"/>
          <w:sz w:val="28"/>
          <w:szCs w:val="28"/>
        </w:rPr>
      </w:pPr>
    </w:p>
    <w:p w:rsidR="000F18FB" w:rsidRDefault="000F18FB">
      <w:pPr>
        <w:pStyle w:val="ConsPlusTitle"/>
        <w:widowControl/>
        <w:rPr>
          <w:rFonts w:ascii="Times New Roman" w:hAnsi="Times New Roman" w:cs="Times New Roman"/>
          <w:b w:val="0"/>
          <w:sz w:val="28"/>
          <w:szCs w:val="28"/>
        </w:rPr>
      </w:pPr>
    </w:p>
    <w:p w:rsidR="000F18FB" w:rsidRDefault="00664AA0">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В соответствии с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минэкономразвития Ставропольского края от 12 апреля 2023 г. № 207 о/</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«Об утверждении Порядка разработки и утверждения схемы</w:t>
      </w:r>
      <w:proofErr w:type="gramEnd"/>
      <w:r>
        <w:rPr>
          <w:rFonts w:ascii="Times New Roman" w:hAnsi="Times New Roman" w:cs="Times New Roman"/>
          <w:sz w:val="28"/>
          <w:szCs w:val="28"/>
        </w:rPr>
        <w:t xml:space="preserve"> размещения нестационарных торговых объектов органами местного самоуправления муниципальных образований Ставропольского края»,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51303-2023 «Национальный стандарт Российской Федерации. Торговля. </w:t>
      </w:r>
      <w:proofErr w:type="gramStart"/>
      <w:r>
        <w:rPr>
          <w:rFonts w:ascii="Times New Roman" w:hAnsi="Times New Roman" w:cs="Times New Roman"/>
          <w:sz w:val="28"/>
          <w:szCs w:val="28"/>
        </w:rPr>
        <w:t xml:space="preserve">Термины и определения», утвержденным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30 июня 2023 г. № 469-ст., Уставом Петровского муниципального округа Ставропольского края, в целях создания условий для дальнейшего упорядочения размещения и функционирования объектов нестационарной торговли на территории Петровского муниципального округа Ставропольского края, обеспечения жителей округа качественными и безопасными продуктами, администрация Петровского муниципального округа Ставропольского края</w:t>
      </w:r>
      <w:proofErr w:type="gramEnd"/>
    </w:p>
    <w:p w:rsidR="000F18FB" w:rsidRDefault="000F18FB">
      <w:pPr>
        <w:pStyle w:val="ConsPlusNormal0"/>
        <w:widowControl/>
        <w:tabs>
          <w:tab w:val="left" w:pos="600"/>
        </w:tabs>
        <w:ind w:firstLine="709"/>
        <w:rPr>
          <w:rFonts w:ascii="Times New Roman" w:hAnsi="Times New Roman" w:cs="Times New Roman"/>
          <w:sz w:val="28"/>
          <w:szCs w:val="28"/>
        </w:rPr>
      </w:pPr>
    </w:p>
    <w:p w:rsidR="000F18FB" w:rsidRDefault="000F18FB">
      <w:pPr>
        <w:pStyle w:val="ConsPlusNormal0"/>
        <w:widowControl/>
        <w:tabs>
          <w:tab w:val="left" w:pos="600"/>
        </w:tabs>
        <w:ind w:firstLine="709"/>
        <w:rPr>
          <w:rFonts w:ascii="Times New Roman" w:hAnsi="Times New Roman" w:cs="Times New Roman"/>
          <w:sz w:val="28"/>
          <w:szCs w:val="28"/>
        </w:rPr>
      </w:pPr>
    </w:p>
    <w:p w:rsidR="000F18FB" w:rsidRDefault="00664AA0">
      <w:pPr>
        <w:pStyle w:val="ConsNonformat"/>
        <w:widowControl/>
        <w:ind w:right="0" w:firstLine="0"/>
        <w:rPr>
          <w:rFonts w:ascii="Times New Roman" w:hAnsi="Times New Roman" w:cs="Times New Roman"/>
          <w:sz w:val="28"/>
          <w:szCs w:val="28"/>
        </w:rPr>
      </w:pPr>
      <w:r>
        <w:rPr>
          <w:rFonts w:ascii="Times New Roman" w:hAnsi="Times New Roman" w:cs="Times New Roman"/>
          <w:sz w:val="28"/>
          <w:szCs w:val="28"/>
        </w:rPr>
        <w:t>ПОСТАНОВЛЯЕТ:</w:t>
      </w:r>
    </w:p>
    <w:p w:rsidR="000F18FB" w:rsidRDefault="000F18FB">
      <w:pPr>
        <w:pStyle w:val="ConsNonformat"/>
        <w:widowControl/>
        <w:ind w:right="0"/>
        <w:rPr>
          <w:rFonts w:ascii="Times New Roman" w:hAnsi="Times New Roman" w:cs="Times New Roman"/>
          <w:sz w:val="28"/>
          <w:szCs w:val="28"/>
        </w:rPr>
      </w:pP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w:t>
      </w:r>
    </w:p>
    <w:p w:rsidR="000F18FB" w:rsidRDefault="00664AA0">
      <w:pPr>
        <w:pStyle w:val="ConsPlusNormal0"/>
        <w:widowControl/>
        <w:ind w:firstLine="708"/>
        <w:rPr>
          <w:rFonts w:ascii="Times New Roman" w:hAnsi="Times New Roman" w:cs="Times New Roman"/>
          <w:sz w:val="28"/>
          <w:szCs w:val="28"/>
        </w:rPr>
      </w:pPr>
      <w:r>
        <w:rPr>
          <w:rFonts w:ascii="Times New Roman" w:hAnsi="Times New Roman" w:cs="Times New Roman"/>
          <w:sz w:val="28"/>
          <w:szCs w:val="28"/>
        </w:rPr>
        <w:t>1.1. Схему размещения нестационарных торговых объектов на территории Петровского муниципального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w:t>
      </w:r>
      <w:r>
        <w:rPr>
          <w:rFonts w:ascii="Times New Roman" w:eastAsiaTheme="minorHAnsi" w:hAnsi="Times New Roman" w:cs="Times New Roman"/>
          <w:sz w:val="28"/>
          <w:szCs w:val="28"/>
          <w:lang w:eastAsia="en-US"/>
        </w:rPr>
        <w:t xml:space="preserve"> Схему размещения нестационарных объектов по предоставлению услуг на территории Петровского </w:t>
      </w:r>
      <w:r>
        <w:rPr>
          <w:rFonts w:ascii="Times New Roman" w:hAnsi="Times New Roman" w:cs="Times New Roman"/>
          <w:sz w:val="28"/>
          <w:szCs w:val="28"/>
        </w:rPr>
        <w:t>муниципального</w:t>
      </w:r>
      <w:r>
        <w:rPr>
          <w:rFonts w:ascii="Times New Roman" w:eastAsiaTheme="minorHAnsi" w:hAnsi="Times New Roman" w:cs="Times New Roman"/>
          <w:sz w:val="28"/>
          <w:szCs w:val="28"/>
          <w:lang w:eastAsia="en-US"/>
        </w:rPr>
        <w:t xml:space="preserve">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1.3. Положение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1.4. Положение о комиссии по подготовке и проведению аукциона на право заключения договора на размещение нестационарных торговых объектов.</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1.5. Форму заявки </w:t>
      </w:r>
      <w:proofErr w:type="gramStart"/>
      <w:r>
        <w:rPr>
          <w:rFonts w:ascii="Times New Roman" w:hAnsi="Times New Roman" w:cs="Times New Roman"/>
          <w:sz w:val="28"/>
          <w:szCs w:val="28"/>
        </w:rPr>
        <w:t>на участие в аукционе на право заключения договора на размещение нестационарных торговых объектов на территории</w:t>
      </w:r>
      <w:proofErr w:type="gramEnd"/>
      <w:r>
        <w:rPr>
          <w:rFonts w:ascii="Times New Roman" w:hAnsi="Times New Roman" w:cs="Times New Roman"/>
          <w:sz w:val="28"/>
          <w:szCs w:val="28"/>
        </w:rPr>
        <w:t xml:space="preserve"> Петровского муниципального округа Ставропольского края. </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1.6. Форму заявления о заключении договора на право размещения нестационарных торговых объектов без проведения аукциона.</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1.7. Форму договора на право размещения нестационарного торгового объекта на территории Петровского муниципального округа Ставропольского края.</w:t>
      </w:r>
    </w:p>
    <w:p w:rsidR="000F18FB" w:rsidRDefault="000F18FB">
      <w:pPr>
        <w:pStyle w:val="ConsPlusNormal0"/>
        <w:widowControl/>
        <w:ind w:firstLine="709"/>
        <w:rPr>
          <w:rFonts w:ascii="Times New Roman" w:hAnsi="Times New Roman" w:cs="Times New Roman"/>
          <w:sz w:val="28"/>
          <w:szCs w:val="28"/>
        </w:rPr>
      </w:pP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2. Уполномочить отдел развития предпринимательства, торговли и потребительского рынка администрации Петровского муниципального округа Ставропольского края на выдачу разрешения на размещение нестационарных торговых объектов.</w:t>
      </w:r>
    </w:p>
    <w:p w:rsidR="000F18FB" w:rsidRDefault="000F18FB">
      <w:pPr>
        <w:pStyle w:val="ConsPlusNormal0"/>
        <w:widowControl/>
        <w:ind w:firstLine="709"/>
        <w:rPr>
          <w:rFonts w:ascii="Times New Roman" w:hAnsi="Times New Roman" w:cs="Times New Roman"/>
          <w:sz w:val="28"/>
          <w:szCs w:val="28"/>
        </w:rPr>
      </w:pPr>
    </w:p>
    <w:p w:rsidR="000F18FB" w:rsidRDefault="00664AA0">
      <w:pPr>
        <w:pStyle w:val="ad"/>
        <w:ind w:firstLine="708"/>
        <w:jc w:val="both"/>
        <w:rPr>
          <w:rFonts w:ascii="Times New Roman" w:hAnsi="Times New Roman"/>
          <w:sz w:val="28"/>
          <w:szCs w:val="28"/>
        </w:rPr>
      </w:pPr>
      <w:r>
        <w:rPr>
          <w:rFonts w:ascii="Times New Roman" w:hAnsi="Times New Roman"/>
          <w:sz w:val="28"/>
          <w:szCs w:val="28"/>
        </w:rPr>
        <w:t>3. Признать утратившими силу постановления администрации Петровского городского округа Ставропольского края:</w:t>
      </w:r>
    </w:p>
    <w:p w:rsidR="000F18FB" w:rsidRDefault="00664AA0">
      <w:pPr>
        <w:pStyle w:val="ad"/>
        <w:ind w:firstLine="708"/>
        <w:jc w:val="both"/>
        <w:rPr>
          <w:rFonts w:ascii="Times New Roman" w:hAnsi="Times New Roman"/>
          <w:sz w:val="28"/>
          <w:szCs w:val="28"/>
        </w:rPr>
      </w:pPr>
      <w:r>
        <w:rPr>
          <w:rFonts w:ascii="Times New Roman" w:hAnsi="Times New Roman"/>
          <w:sz w:val="28"/>
          <w:szCs w:val="28"/>
        </w:rPr>
        <w:t>от 17 июля 2018 года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от 06 мая 2019 года № 1036 «</w:t>
      </w:r>
      <w:r>
        <w:rPr>
          <w:rFonts w:ascii="Times New Roman" w:eastAsiaTheme="minorHAnsi" w:hAnsi="Times New Roman" w:cs="Times New Roman"/>
          <w:sz w:val="28"/>
          <w:szCs w:val="28"/>
          <w:lang w:eastAsia="en-US"/>
        </w:rPr>
        <w:t>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от 11 сентября 2019 года № 1853 «</w:t>
      </w:r>
      <w:r>
        <w:rPr>
          <w:rFonts w:ascii="Times New Roman" w:eastAsiaTheme="minorHAnsi" w:hAnsi="Times New Roman" w:cs="Times New Roman"/>
          <w:sz w:val="28"/>
          <w:szCs w:val="28"/>
          <w:lang w:eastAsia="en-US"/>
        </w:rPr>
        <w:t>О внесении изменений в Положение о порядке и условиях размещения нестационарных торговых объектов на территории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17 июля 2018 г. № 1176 (в ред. от 06 мая 2019 г. № 1036);</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от 13 февраля 2020 года № 169 «</w:t>
      </w:r>
      <w:r>
        <w:rPr>
          <w:rFonts w:ascii="Times New Roman" w:eastAsiaTheme="minorHAnsi" w:hAnsi="Times New Roman" w:cs="Times New Roman"/>
          <w:sz w:val="28"/>
          <w:szCs w:val="28"/>
          <w:lang w:eastAsia="en-US"/>
        </w:rPr>
        <w:t>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 Ставропольского края» (в редакции от 06 мая 2019 г. № 1036, 14 мая 2019 г. № 1056, 11 сентября 2019 г. № 1853);</w:t>
      </w:r>
      <w:proofErr w:type="gramEnd"/>
    </w:p>
    <w:p w:rsidR="000F18FB" w:rsidRDefault="00664AA0">
      <w:pPr>
        <w:pStyle w:val="ConsTitle"/>
        <w:widowControl/>
        <w:ind w:right="0" w:firstLine="708"/>
        <w:rPr>
          <w:rFonts w:ascii="Times New Roman" w:hAnsi="Times New Roman" w:cs="Times New Roman"/>
          <w:b w:val="0"/>
          <w:bCs w:val="0"/>
          <w:sz w:val="28"/>
          <w:szCs w:val="28"/>
        </w:rPr>
      </w:pPr>
      <w:proofErr w:type="gramStart"/>
      <w:r>
        <w:rPr>
          <w:rFonts w:ascii="Times New Roman" w:hAnsi="Times New Roman" w:cs="Times New Roman"/>
          <w:b w:val="0"/>
          <w:sz w:val="28"/>
          <w:szCs w:val="28"/>
        </w:rPr>
        <w:t>от 09 ноября 2020 года № 1508 «О внесении изменений в Схему размещения нестационарных торговых объектов (объектов по предоставлению услуг)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r>
        <w:rPr>
          <w:rFonts w:ascii="Times New Roman" w:hAnsi="Times New Roman" w:cs="Times New Roman"/>
          <w:b w:val="0"/>
          <w:bCs w:val="0"/>
          <w:sz w:val="28"/>
          <w:szCs w:val="28"/>
        </w:rPr>
        <w:t>»</w:t>
      </w:r>
      <w:r>
        <w:rPr>
          <w:rFonts w:ascii="Times New Roman" w:hAnsi="Times New Roman" w:cs="Times New Roman"/>
          <w:b w:val="0"/>
          <w:sz w:val="28"/>
          <w:szCs w:val="28"/>
        </w:rPr>
        <w:t xml:space="preserve"> (в редакции от 06.05.2019 № </w:t>
      </w:r>
      <w:r>
        <w:rPr>
          <w:rFonts w:ascii="Times New Roman" w:hAnsi="Times New Roman" w:cs="Times New Roman"/>
          <w:b w:val="0"/>
          <w:bCs w:val="0"/>
          <w:sz w:val="28"/>
          <w:szCs w:val="28"/>
        </w:rPr>
        <w:t>1036, 14.05.2019 № 1056, 11.09.2019</w:t>
      </w:r>
      <w:proofErr w:type="gramEnd"/>
      <w:r>
        <w:rPr>
          <w:rFonts w:ascii="Times New Roman" w:hAnsi="Times New Roman" w:cs="Times New Roman"/>
          <w:b w:val="0"/>
          <w:bCs w:val="0"/>
          <w:sz w:val="28"/>
          <w:szCs w:val="28"/>
        </w:rPr>
        <w:t xml:space="preserve"> № </w:t>
      </w:r>
      <w:proofErr w:type="gramStart"/>
      <w:r>
        <w:rPr>
          <w:rFonts w:ascii="Times New Roman" w:hAnsi="Times New Roman" w:cs="Times New Roman"/>
          <w:b w:val="0"/>
          <w:bCs w:val="0"/>
          <w:sz w:val="28"/>
          <w:szCs w:val="28"/>
        </w:rPr>
        <w:t>1853, 13.02.2020 № 169);</w:t>
      </w:r>
      <w:proofErr w:type="gramEnd"/>
    </w:p>
    <w:p w:rsidR="000F18FB" w:rsidRDefault="00664AA0">
      <w:pPr>
        <w:pStyle w:val="ConsTitle"/>
        <w:widowControl/>
        <w:ind w:right="0" w:firstLine="708"/>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от 17 декабря 2020 года № 1799 «О внесении изменений в Схему размещения нестационарных торговых объектов (объектов по предоставлению услуг) на территории Петровского городского округа </w:t>
      </w:r>
      <w:r>
        <w:rPr>
          <w:rFonts w:ascii="Times New Roman" w:hAnsi="Times New Roman" w:cs="Times New Roman"/>
          <w:b w:val="0"/>
          <w:sz w:val="28"/>
          <w:szCs w:val="28"/>
        </w:rPr>
        <w:lastRenderedPageBreak/>
        <w:t>Ставропольского края», утвержденную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r>
        <w:rPr>
          <w:rFonts w:ascii="Times New Roman" w:hAnsi="Times New Roman" w:cs="Times New Roman"/>
          <w:b w:val="0"/>
          <w:bCs w:val="0"/>
          <w:sz w:val="28"/>
          <w:szCs w:val="28"/>
        </w:rPr>
        <w:t>»</w:t>
      </w:r>
      <w:r>
        <w:rPr>
          <w:rFonts w:ascii="Times New Roman" w:hAnsi="Times New Roman" w:cs="Times New Roman"/>
          <w:b w:val="0"/>
          <w:sz w:val="28"/>
          <w:szCs w:val="28"/>
        </w:rPr>
        <w:t xml:space="preserve"> (в редакции от 06.05.2019 № </w:t>
      </w:r>
      <w:r>
        <w:rPr>
          <w:rFonts w:ascii="Times New Roman" w:hAnsi="Times New Roman" w:cs="Times New Roman"/>
          <w:b w:val="0"/>
          <w:bCs w:val="0"/>
          <w:sz w:val="28"/>
          <w:szCs w:val="28"/>
        </w:rPr>
        <w:t>1036, 14.05.2019 № 1056, 11.09.2019</w:t>
      </w:r>
      <w:proofErr w:type="gramEnd"/>
      <w:r>
        <w:rPr>
          <w:rFonts w:ascii="Times New Roman" w:hAnsi="Times New Roman" w:cs="Times New Roman"/>
          <w:b w:val="0"/>
          <w:bCs w:val="0"/>
          <w:sz w:val="28"/>
          <w:szCs w:val="28"/>
        </w:rPr>
        <w:t xml:space="preserve"> № </w:t>
      </w:r>
      <w:proofErr w:type="gramStart"/>
      <w:r>
        <w:rPr>
          <w:rFonts w:ascii="Times New Roman" w:hAnsi="Times New Roman" w:cs="Times New Roman"/>
          <w:b w:val="0"/>
          <w:bCs w:val="0"/>
          <w:sz w:val="28"/>
          <w:szCs w:val="28"/>
        </w:rPr>
        <w:t>1853, 13.02.2020 № 169, 09.11.2020 № 1508);</w:t>
      </w:r>
      <w:proofErr w:type="gramEnd"/>
    </w:p>
    <w:p w:rsidR="000F18FB" w:rsidRDefault="00664AA0">
      <w:pPr>
        <w:spacing w:after="0" w:line="240" w:lineRule="auto"/>
        <w:ind w:firstLine="708"/>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от 04 августа 2021 года № 1252 «Об отмене постановления администрации Петровского городского округа Ставропольского края от 18 мая 2021 г. № 759 «О внесении изменений в постановление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05 октября 2021 года № 1609 «О внесении изменений в постановление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17 мая 2022 года № 751 «О внесении изменений </w:t>
      </w:r>
      <w:proofErr w:type="spellStart"/>
      <w:r>
        <w:rPr>
          <w:rFonts w:ascii="Times New Roman" w:hAnsi="Times New Roman" w:cs="Times New Roman"/>
          <w:sz w:val="28"/>
          <w:szCs w:val="28"/>
        </w:rPr>
        <w:t>впостановление</w:t>
      </w:r>
      <w:proofErr w:type="spellEnd"/>
      <w:r>
        <w:rPr>
          <w:rFonts w:ascii="Times New Roman" w:hAnsi="Times New Roman" w:cs="Times New Roman"/>
          <w:sz w:val="28"/>
          <w:szCs w:val="28"/>
        </w:rPr>
        <w:t xml:space="preserve">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25 августа 2022 г. № 1355 «О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 утвержденное постановлением администрации Петровского</w:t>
      </w:r>
      <w:r>
        <w:rPr>
          <w:rFonts w:ascii="Times New Roman" w:eastAsia="Calibr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09 января 2023 года № 03 «О внесении изменений в постановление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20 апреля 2023 года № 589 «О внесении изменений в Схему размещения нестационарных торговых объектов на территории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17 июля 2018 г. № 1176»;</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26 мая 2023 года № 779 «О внесении изменений в Положение о порядке условиях размещения нестационарных торговых объектов на территории Петровского городского округа Ставропольского края, утвержденное постановлением администрации Петровского</w:t>
      </w:r>
      <w:r>
        <w:rPr>
          <w:rFonts w:ascii="Times New Roman" w:eastAsiaTheme="minorHAnsi" w:hAnsi="Times New Roman" w:cs="Times New Roman"/>
          <w:sz w:val="28"/>
          <w:szCs w:val="28"/>
          <w:lang w:eastAsia="en-US"/>
        </w:rPr>
        <w:t xml:space="preserve"> городского округа</w:t>
      </w:r>
      <w:r>
        <w:rPr>
          <w:rFonts w:ascii="Times New Roman" w:hAnsi="Times New Roman" w:cs="Times New Roman"/>
          <w:sz w:val="28"/>
          <w:szCs w:val="28"/>
        </w:rPr>
        <w:t xml:space="preserve"> Ставропольского края от 17 июля 2018 г. № 1176».</w:t>
      </w:r>
    </w:p>
    <w:p w:rsidR="000F18FB" w:rsidRDefault="000F18FB">
      <w:pPr>
        <w:pStyle w:val="ConsPlusNormal0"/>
        <w:widowControl/>
        <w:ind w:firstLine="0"/>
        <w:rPr>
          <w:rFonts w:ascii="Times New Roman" w:hAnsi="Times New Roman" w:cs="Times New Roman"/>
          <w:sz w:val="28"/>
          <w:szCs w:val="28"/>
        </w:rPr>
      </w:pPr>
    </w:p>
    <w:p w:rsidR="000F18FB" w:rsidRDefault="00664AA0">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0F18FB" w:rsidRDefault="00664AA0">
      <w:pPr>
        <w:pStyle w:val="ConsTitle"/>
        <w:widowControl/>
        <w:ind w:right="0" w:firstLine="709"/>
        <w:rPr>
          <w:rFonts w:ascii="Times New Roman" w:eastAsia="Arial Unicode MS" w:hAnsi="Times New Roman" w:cs="Times New Roman"/>
          <w:b w:val="0"/>
          <w:color w:val="FF0000"/>
          <w:sz w:val="28"/>
          <w:szCs w:val="28"/>
        </w:rPr>
      </w:pPr>
      <w:r>
        <w:rPr>
          <w:rFonts w:ascii="Times New Roman" w:hAnsi="Times New Roman" w:cs="Times New Roman"/>
          <w:b w:val="0"/>
          <w:sz w:val="28"/>
          <w:szCs w:val="28"/>
        </w:rPr>
        <w:t>5. Настоящее постановление вступает в силу со дня его опубликования в газете «Вестник Петровского муниципального округа»</w:t>
      </w:r>
      <w:r>
        <w:rPr>
          <w:rFonts w:ascii="Times New Roman" w:eastAsia="Arial Unicode MS" w:hAnsi="Times New Roman" w:cs="Times New Roman"/>
          <w:b w:val="0"/>
          <w:sz w:val="28"/>
          <w:szCs w:val="28"/>
        </w:rPr>
        <w:t>.</w:t>
      </w:r>
    </w:p>
    <w:p w:rsidR="000F18FB" w:rsidRDefault="000F18FB">
      <w:pPr>
        <w:spacing w:after="0" w:line="240" w:lineRule="auto"/>
        <w:rPr>
          <w:rFonts w:ascii="Times New Roman" w:eastAsia="Times New Roman" w:hAnsi="Times New Roman" w:cs="Times New Roman"/>
          <w:sz w:val="28"/>
          <w:szCs w:val="28"/>
        </w:rPr>
      </w:pPr>
    </w:p>
    <w:p w:rsidR="000F18FB" w:rsidRDefault="00664A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Глава </w:t>
      </w:r>
      <w:proofErr w:type="gramStart"/>
      <w:r>
        <w:rPr>
          <w:rFonts w:ascii="Times New Roman" w:eastAsia="Times New Roman" w:hAnsi="Times New Roman" w:cs="Times New Roman"/>
          <w:sz w:val="28"/>
          <w:szCs w:val="28"/>
        </w:rPr>
        <w:t>Петровского</w:t>
      </w:r>
      <w:proofErr w:type="gramEnd"/>
      <w:r>
        <w:rPr>
          <w:rFonts w:ascii="Times New Roman" w:eastAsia="Times New Roman" w:hAnsi="Times New Roman" w:cs="Times New Roman"/>
          <w:sz w:val="28"/>
          <w:szCs w:val="28"/>
        </w:rPr>
        <w:t xml:space="preserve"> </w:t>
      </w:r>
    </w:p>
    <w:p w:rsidR="000F18FB" w:rsidRDefault="00664A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p>
    <w:p w:rsidR="000F18FB" w:rsidRDefault="00664A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Ставропольского края                                                                    </w:t>
      </w:r>
      <w:proofErr w:type="spellStart"/>
      <w:r>
        <w:rPr>
          <w:rFonts w:ascii="Times New Roman" w:eastAsia="Times New Roman" w:hAnsi="Times New Roman" w:cs="Times New Roman"/>
          <w:sz w:val="28"/>
          <w:szCs w:val="28"/>
        </w:rPr>
        <w:t>Н.В.Конкина</w:t>
      </w:r>
      <w:proofErr w:type="spellEnd"/>
    </w:p>
    <w:p w:rsidR="000F18FB" w:rsidRDefault="000F18FB">
      <w:pPr>
        <w:shd w:val="clear" w:color="auto" w:fill="FFFFFF"/>
        <w:spacing w:after="0" w:line="240" w:lineRule="auto"/>
        <w:ind w:right="1416"/>
        <w:rPr>
          <w:rFonts w:ascii="Times New Roman" w:eastAsia="Times New Roman" w:hAnsi="Times New Roman" w:cs="Times New Roman"/>
          <w:color w:val="FFFFFF" w:themeColor="background1"/>
          <w:sz w:val="28"/>
          <w:szCs w:val="28"/>
        </w:rPr>
      </w:pPr>
    </w:p>
    <w:p w:rsidR="000F18FB" w:rsidRDefault="00664AA0">
      <w:pPr>
        <w:shd w:val="clear" w:color="auto" w:fill="FFFFFF"/>
        <w:spacing w:before="5" w:after="0" w:line="240" w:lineRule="auto"/>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Проект постановления вносит первый заместитель главы администрации я</w:t>
      </w:r>
    </w:p>
    <w:p w:rsidR="000F18FB" w:rsidRDefault="00664AA0">
      <w:pPr>
        <w:pStyle w:val="ad"/>
        <w:jc w:val="both"/>
        <w:rPr>
          <w:rFonts w:ascii="Times New Roman" w:hAnsi="Times New Roman"/>
          <w:color w:val="FFFFFF" w:themeColor="background1"/>
          <w:sz w:val="28"/>
          <w:szCs w:val="28"/>
        </w:rPr>
      </w:pPr>
      <w:proofErr w:type="spellStart"/>
      <w:r>
        <w:rPr>
          <w:rFonts w:ascii="Times New Roman" w:hAnsi="Times New Roman"/>
          <w:color w:val="FFFFFF" w:themeColor="background1"/>
          <w:sz w:val="28"/>
          <w:szCs w:val="28"/>
        </w:rPr>
        <w:t>А.И.Бабыкин</w:t>
      </w:r>
      <w:proofErr w:type="spellEnd"/>
    </w:p>
    <w:tbl>
      <w:tblPr>
        <w:tblW w:w="10031" w:type="dxa"/>
        <w:tblLayout w:type="fixed"/>
        <w:tblLook w:val="01E0"/>
      </w:tblPr>
      <w:tblGrid>
        <w:gridCol w:w="5778"/>
        <w:gridCol w:w="4253"/>
      </w:tblGrid>
      <w:tr w:rsidR="000F18FB">
        <w:tc>
          <w:tcPr>
            <w:tcW w:w="5777" w:type="dxa"/>
          </w:tcPr>
          <w:p w:rsidR="000F18FB" w:rsidRDefault="000F18FB">
            <w:pPr>
              <w:widowControl w:val="0"/>
            </w:pPr>
          </w:p>
        </w:tc>
        <w:tc>
          <w:tcPr>
            <w:tcW w:w="4253" w:type="dxa"/>
          </w:tcPr>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0F18FB">
            <w:pPr>
              <w:widowControl w:val="0"/>
              <w:shd w:val="clear" w:color="auto" w:fill="FFFFFF"/>
              <w:spacing w:after="0" w:line="240" w:lineRule="auto"/>
              <w:rPr>
                <w:rFonts w:ascii="Times New Roman" w:hAnsi="Times New Roman" w:cs="Times New Roman"/>
                <w:sz w:val="28"/>
                <w:szCs w:val="28"/>
                <w:lang w:eastAsia="en-US"/>
              </w:rPr>
            </w:pPr>
          </w:p>
          <w:p w:rsidR="000F18FB" w:rsidRDefault="00664AA0">
            <w:pPr>
              <w:widowControl w:val="0"/>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Утверждена</w:t>
            </w:r>
          </w:p>
          <w:p w:rsidR="000F18FB" w:rsidRDefault="00664AA0">
            <w:pPr>
              <w:widowControl w:val="0"/>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муниципального округа</w:t>
            </w:r>
          </w:p>
          <w:p w:rsidR="000F18FB" w:rsidRDefault="00664AA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tc>
      </w:tr>
      <w:tr w:rsidR="000F18FB">
        <w:tc>
          <w:tcPr>
            <w:tcW w:w="5777" w:type="dxa"/>
          </w:tcPr>
          <w:p w:rsidR="000F18FB" w:rsidRDefault="000F18FB">
            <w:pPr>
              <w:widowControl w:val="0"/>
              <w:spacing w:after="0" w:line="240" w:lineRule="exact"/>
              <w:jc w:val="center"/>
            </w:pPr>
          </w:p>
        </w:tc>
        <w:tc>
          <w:tcPr>
            <w:tcW w:w="4253" w:type="dxa"/>
          </w:tcPr>
          <w:p w:rsidR="000F18FB" w:rsidRDefault="00664AA0">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___2024 г. №</w:t>
            </w:r>
          </w:p>
          <w:p w:rsidR="000F18FB" w:rsidRDefault="000F18FB">
            <w:pPr>
              <w:widowControl w:val="0"/>
              <w:spacing w:after="0" w:line="240" w:lineRule="exact"/>
              <w:jc w:val="center"/>
              <w:rPr>
                <w:rFonts w:ascii="Times New Roman" w:hAnsi="Times New Roman" w:cs="Times New Roman"/>
                <w:sz w:val="28"/>
                <w:szCs w:val="28"/>
              </w:rPr>
            </w:pPr>
          </w:p>
          <w:p w:rsidR="000F18FB" w:rsidRDefault="000F18FB">
            <w:pPr>
              <w:widowControl w:val="0"/>
              <w:spacing w:after="0" w:line="240" w:lineRule="exact"/>
              <w:jc w:val="center"/>
              <w:rPr>
                <w:rFonts w:ascii="Times New Roman" w:hAnsi="Times New Roman" w:cs="Times New Roman"/>
                <w:sz w:val="28"/>
                <w:szCs w:val="28"/>
              </w:rPr>
            </w:pPr>
          </w:p>
        </w:tc>
      </w:tr>
    </w:tbl>
    <w:p w:rsidR="000F18FB" w:rsidRDefault="00664AA0">
      <w:pPr>
        <w:spacing w:after="0" w:line="240" w:lineRule="auto"/>
        <w:jc w:val="center"/>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СХЕМА</w:t>
      </w:r>
    </w:p>
    <w:p w:rsidR="000F18FB" w:rsidRDefault="00664AA0">
      <w:pPr>
        <w:spacing w:after="0" w:line="240" w:lineRule="auto"/>
        <w:jc w:val="center"/>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РАЗМЕЩЕНИЯ НЕСТАЦИОНАРНЫХ ТОРГОВЫХ ОБЪЕКТОВ</w:t>
      </w:r>
    </w:p>
    <w:p w:rsidR="000F18FB" w:rsidRDefault="00664AA0">
      <w:pPr>
        <w:spacing w:after="0" w:line="240" w:lineRule="auto"/>
        <w:jc w:val="center"/>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НА ТЕРРИТОРИИ ПЕТРОВСКОГО МУНИЦИПАЛЬНОГО ОКРУГА СТАВРОПОЛЬСКОГО КРАЯ</w:t>
      </w:r>
    </w:p>
    <w:p w:rsidR="000F18FB" w:rsidRDefault="000F18FB">
      <w:pPr>
        <w:spacing w:after="0"/>
        <w:jc w:val="center"/>
        <w:rPr>
          <w:rFonts w:ascii="Times New Roman" w:eastAsiaTheme="minorHAnsi" w:hAnsi="Times New Roman" w:cs="Times New Roman"/>
          <w:b/>
          <w:bCs/>
          <w:sz w:val="24"/>
          <w:szCs w:val="24"/>
        </w:rPr>
      </w:pPr>
    </w:p>
    <w:tbl>
      <w:tblPr>
        <w:tblW w:w="10490" w:type="dxa"/>
        <w:tblInd w:w="-647" w:type="dxa"/>
        <w:tblLayout w:type="fixed"/>
        <w:tblCellMar>
          <w:top w:w="102" w:type="dxa"/>
          <w:left w:w="62" w:type="dxa"/>
          <w:bottom w:w="102" w:type="dxa"/>
          <w:right w:w="62" w:type="dxa"/>
        </w:tblCellMar>
        <w:tblLook w:val="04A0"/>
      </w:tblPr>
      <w:tblGrid>
        <w:gridCol w:w="710"/>
        <w:gridCol w:w="41"/>
        <w:gridCol w:w="2086"/>
        <w:gridCol w:w="13"/>
        <w:gridCol w:w="1121"/>
        <w:gridCol w:w="1842"/>
        <w:gridCol w:w="142"/>
        <w:gridCol w:w="566"/>
        <w:gridCol w:w="1134"/>
        <w:gridCol w:w="1560"/>
        <w:gridCol w:w="143"/>
        <w:gridCol w:w="1132"/>
      </w:tblGrid>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 xml:space="preserve">N </w:t>
            </w:r>
            <w:proofErr w:type="spellStart"/>
            <w:proofErr w:type="gramStart"/>
            <w:r>
              <w:rPr>
                <w:rFonts w:ascii="Times New Roman" w:eastAsiaTheme="minorHAnsi" w:hAnsi="Times New Roman" w:cs="Times New Roman"/>
                <w:b/>
                <w:bCs/>
                <w:sz w:val="24"/>
                <w:szCs w:val="24"/>
              </w:rPr>
              <w:t>п</w:t>
            </w:r>
            <w:proofErr w:type="spellEnd"/>
            <w:proofErr w:type="gramEnd"/>
            <w:r>
              <w:rPr>
                <w:rFonts w:ascii="Times New Roman" w:eastAsiaTheme="minorHAnsi" w:hAnsi="Times New Roman" w:cs="Times New Roman"/>
                <w:b/>
                <w:bCs/>
                <w:sz w:val="24"/>
                <w:szCs w:val="24"/>
              </w:rPr>
              <w:t>/</w:t>
            </w:r>
            <w:proofErr w:type="spellStart"/>
            <w:r>
              <w:rPr>
                <w:rFonts w:ascii="Times New Roman" w:eastAsiaTheme="minorHAnsi" w:hAnsi="Times New Roman" w:cs="Times New Roman"/>
                <w:b/>
                <w:bCs/>
                <w:sz w:val="24"/>
                <w:szCs w:val="24"/>
              </w:rPr>
              <w:t>п</w:t>
            </w:r>
            <w:proofErr w:type="spellEnd"/>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proofErr w:type="gramStart"/>
            <w:r>
              <w:rPr>
                <w:rFonts w:ascii="Times New Roman" w:eastAsiaTheme="minorHAnsi" w:hAnsi="Times New Roman" w:cs="Times New Roman"/>
                <w:b/>
                <w:bCs/>
                <w:sz w:val="24"/>
                <w:szCs w:val="24"/>
              </w:rPr>
              <w:t>Место расположение</w:t>
            </w:r>
            <w:proofErr w:type="gramEnd"/>
            <w:r>
              <w:rPr>
                <w:rFonts w:ascii="Times New Roman" w:eastAsiaTheme="minorHAnsi" w:hAnsi="Times New Roman" w:cs="Times New Roman"/>
                <w:b/>
                <w:bCs/>
                <w:sz w:val="24"/>
                <w:szCs w:val="24"/>
              </w:rPr>
              <w:t xml:space="preserve"> (адрес) нестационарных торговых объектов</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 xml:space="preserve">Количество отведенных мест под нестационарные торговые объекты </w:t>
            </w:r>
            <w:proofErr w:type="gramStart"/>
            <w:r>
              <w:rPr>
                <w:rFonts w:ascii="Times New Roman" w:eastAsiaTheme="minorHAnsi" w:hAnsi="Times New Roman" w:cs="Times New Roman"/>
                <w:b/>
                <w:bCs/>
                <w:sz w:val="24"/>
                <w:szCs w:val="24"/>
              </w:rPr>
              <w:t>в месте</w:t>
            </w:r>
            <w:proofErr w:type="gramEnd"/>
            <w:r>
              <w:rPr>
                <w:rFonts w:ascii="Times New Roman" w:eastAsiaTheme="minorHAnsi" w:hAnsi="Times New Roman" w:cs="Times New Roman"/>
                <w:b/>
                <w:bCs/>
                <w:sz w:val="24"/>
                <w:szCs w:val="24"/>
              </w:rPr>
              <w:t xml:space="preserve"> их расположения</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Назначение (специализация) нестационарного торгового объекта</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Планируемый срок, на который нестационарный торговый объект размещается (устанавливается)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Тип нестационарного торгового объекта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rPr>
              <w:t>Площадь одного места</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 г. Светлоград</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участок 8, кадастровый номер земельного участка 26:08:040514:271</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кв. м</w:t>
            </w:r>
          </w:p>
        </w:tc>
      </w:tr>
      <w:tr w:rsidR="000F18FB">
        <w:trPr>
          <w:trHeight w:val="2582"/>
        </w:trPr>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1.2.</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участок 7, кадастровый номер земельного участка 26:08:040514:273</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участок 2, кадастровый номер земельного участка 26:08:040514:279</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участок 3, кадастровый номер земельного участка 26:08:040514:275</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1, кадастровый номер земельного участка 26:08:040514:234</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1.6.</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1, кадастровый номер земельного участка 26:08:040514:233</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1.7.</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xml:space="preserve">. Светлоград, ул. </w:t>
            </w:r>
            <w:r>
              <w:rPr>
                <w:rFonts w:ascii="Times New Roman" w:eastAsiaTheme="minorHAnsi" w:hAnsi="Times New Roman" w:cs="Times New Roman"/>
                <w:sz w:val="24"/>
                <w:szCs w:val="24"/>
              </w:rPr>
              <w:lastRenderedPageBreak/>
              <w:t>Тургенева, участок 4, кадастровый номер земельного участка 26:08:040514:274</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1.8.</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Райвоенкомата, ул. Тургенева, кадастровый номер земельного участка 26:08:040514:231</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23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1.9.</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пересечение ул. Кузнечная и ул. Тургенева, кадастровый номер земельного участка 26:08:040514:287</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1.10.</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пл. 50 лет Октября, 2, участок 1</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Пушкина - Крупская, кадастровый номер земельного участка 26:08:040616:310</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lastRenderedPageBreak/>
              <w:t>Комсомольская</w:t>
            </w:r>
            <w:proofErr w:type="gramEnd"/>
            <w:r>
              <w:rPr>
                <w:rFonts w:ascii="Times New Roman" w:eastAsiaTheme="minorHAnsi" w:hAnsi="Times New Roman" w:cs="Times New Roman"/>
                <w:sz w:val="24"/>
                <w:szCs w:val="24"/>
              </w:rPr>
              <w:t>, б/</w:t>
            </w:r>
            <w:proofErr w:type="spellStart"/>
            <w:r>
              <w:rPr>
                <w:rFonts w:ascii="Times New Roman" w:eastAsiaTheme="minorHAnsi" w:hAnsi="Times New Roman" w:cs="Times New Roman"/>
                <w:sz w:val="24"/>
                <w:szCs w:val="24"/>
              </w:rPr>
              <w:t>н</w:t>
            </w:r>
            <w:proofErr w:type="spellEnd"/>
            <w:r>
              <w:rPr>
                <w:rFonts w:ascii="Times New Roman" w:eastAsiaTheme="minorHAnsi" w:hAnsi="Times New Roman" w:cs="Times New Roman"/>
                <w:sz w:val="24"/>
                <w:szCs w:val="24"/>
              </w:rPr>
              <w:t>, в районе подвала здания пекарни ОАО «Пищевик», кадастровый номер земельного участка 26:08:040514:286</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1.13.</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кадастровый номер земельного участка 26:08:040514:289</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1.14.</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49а, кадастровый номер земельного участка 26:08:040514:126</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1.15.</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49, кадастровый номер земельного участка 26:08:040514:937</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1.16.</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xml:space="preserve"> (20 метров от дома № 20 по направлению на юго-запад) кадастровый номер земельного участка 26:08:040514:267</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24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1.17.</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lastRenderedPageBreak/>
              <w:t xml:space="preserve">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в районе дома № 24 кадастровый номер земельного участка 26:08:040514:266</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непродовольственные </w:t>
            </w:r>
            <w:r>
              <w:rPr>
                <w:rFonts w:ascii="Times New Roman" w:eastAsiaTheme="minorHAnsi" w:hAnsi="Times New Roman" w:cs="Times New Roman"/>
                <w:sz w:val="24"/>
                <w:szCs w:val="24"/>
              </w:rPr>
              <w:lastRenderedPageBreak/>
              <w:t>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торговый </w:t>
            </w:r>
            <w:r>
              <w:rPr>
                <w:rFonts w:ascii="Times New Roman" w:eastAsiaTheme="minorHAnsi" w:hAnsi="Times New Roman" w:cs="Times New Roman"/>
                <w:sz w:val="24"/>
                <w:szCs w:val="24"/>
              </w:rPr>
              <w:lastRenderedPageBreak/>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33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1.18.</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ул. Комсомольская</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1.19.</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Шоссейная</w:t>
            </w:r>
            <w:proofErr w:type="gramEnd"/>
            <w:r>
              <w:rPr>
                <w:rFonts w:ascii="Times New Roman" w:eastAsiaTheme="minorHAnsi" w:hAnsi="Times New Roman" w:cs="Times New Roman"/>
                <w:sz w:val="24"/>
                <w:szCs w:val="24"/>
              </w:rPr>
              <w:t>, 2Н кадастровый номер земельного участка 26:08:040814:61</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1.20.</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47 (рядом с киоском «</w:t>
            </w:r>
            <w:proofErr w:type="spellStart"/>
            <w:r>
              <w:rPr>
                <w:rFonts w:ascii="Times New Roman" w:eastAsiaTheme="minorHAnsi" w:hAnsi="Times New Roman" w:cs="Times New Roman"/>
                <w:sz w:val="24"/>
                <w:szCs w:val="24"/>
              </w:rPr>
              <w:t>Ипатовмол-продукт</w:t>
            </w:r>
            <w:proofErr w:type="spellEnd"/>
            <w:r>
              <w:rPr>
                <w:rFonts w:ascii="Times New Roman" w:eastAsiaTheme="minorHAnsi" w:hAnsi="Times New Roman" w:cs="Times New Roman"/>
                <w:sz w:val="24"/>
                <w:szCs w:val="24"/>
              </w:rPr>
              <w:t>») кадастровый номер земельного участка 26:08:041004:22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15 м на юг от нежилого здания № 47а по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кадастровый номер земельного участка 26:08:041004:20</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1.22.</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w:t>
            </w:r>
            <w:r>
              <w:rPr>
                <w:rFonts w:ascii="Times New Roman" w:eastAsiaTheme="minorHAnsi" w:hAnsi="Times New Roman" w:cs="Times New Roman"/>
                <w:sz w:val="24"/>
                <w:szCs w:val="24"/>
              </w:rPr>
              <w:lastRenderedPageBreak/>
              <w:t xml:space="preserve">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пл. Выставочная, 47</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1.23.</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11 кадастровый номер земельного участка 26:08:041001:56</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30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1.24.</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14 кадастровый номер земельного участка 26:08:041001:43</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1.25.</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в районе магазина № 64, кадастровый номер земельного участка 26:08:041001:46</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30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1.26.</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пересечение ул. Комсомольская и ул. Тургенева, кадастровый номер земельного участка 26:08:040514:237</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прохладительные напитки</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мая по 30 сентября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автомат</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 кв. м</w:t>
            </w:r>
          </w:p>
        </w:tc>
      </w:tr>
      <w:tr w:rsidR="000F18FB">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1.27.</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w:t>
            </w:r>
            <w:r>
              <w:rPr>
                <w:rFonts w:ascii="Times New Roman" w:eastAsiaTheme="minorHAnsi" w:hAnsi="Times New Roman" w:cs="Times New Roman"/>
                <w:sz w:val="24"/>
                <w:szCs w:val="24"/>
              </w:rPr>
              <w:lastRenderedPageBreak/>
              <w:t xml:space="preserve">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пересечение улиц Рябиновая и Садовая</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марта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искусственные цветы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марта по 1 июня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132"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132"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rPr>
          <w:trHeight w:val="1105"/>
        </w:trPr>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1.28.</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12 м на северо-восток от нежилого здания по ул. Крупская, 5</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1.29.</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4 м на северо-восток от нежилого здания по ул. Крупская, 5</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сентября по 30 июня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1.30.</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5 м на северо-восток от нежилого здания по ул. Крупская, 3</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1.31.</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 xml:space="preserve">Российская Федерация, Ставропольский </w:t>
            </w:r>
            <w:r>
              <w:rPr>
                <w:rFonts w:ascii="Times New Roman" w:eastAsiaTheme="minorHAnsi" w:hAnsi="Times New Roman" w:cs="Times New Roman"/>
                <w:sz w:val="24"/>
                <w:szCs w:val="24"/>
              </w:rPr>
              <w:lastRenderedPageBreak/>
              <w:t>край, Петровский муниципальный округ, г. Светлоград, ул. Калинина, б/</w:t>
            </w:r>
            <w:proofErr w:type="spellStart"/>
            <w:r>
              <w:rPr>
                <w:rFonts w:ascii="Times New Roman" w:eastAsiaTheme="minorHAnsi" w:hAnsi="Times New Roman" w:cs="Times New Roman"/>
                <w:sz w:val="24"/>
                <w:szCs w:val="24"/>
              </w:rPr>
              <w:t>н</w:t>
            </w:r>
            <w:proofErr w:type="spellEnd"/>
            <w:r>
              <w:rPr>
                <w:rFonts w:ascii="Times New Roman" w:eastAsiaTheme="minorHAnsi" w:hAnsi="Times New Roman" w:cs="Times New Roman"/>
                <w:sz w:val="24"/>
                <w:szCs w:val="24"/>
              </w:rPr>
              <w:t xml:space="preserve"> (ориентир Автошкола по ул. Матросова, 2)</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550" w:type="dxa"/>
            <w:gridSpan w:val="3"/>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134"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703"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132"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550" w:type="dxa"/>
            <w:gridSpan w:val="3"/>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134"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сентября по 30 июня</w:t>
            </w:r>
          </w:p>
        </w:tc>
        <w:tc>
          <w:tcPr>
            <w:tcW w:w="1703"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132"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1.32.</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14/1 - 14/3 м на юг от нежилого здания по ул. Малыгина, 31б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искусственные цветы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марта по 1 июня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сосны и ели</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10 декабря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елочный базар</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сентября по 30 июня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1.33.</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пл. 50 лет октября, 13 (около здания гостиницы)</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квас</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мая по 30 сентября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1.34.</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г. Светлоград, в </w:t>
            </w:r>
            <w:r>
              <w:rPr>
                <w:rFonts w:ascii="Times New Roman" w:eastAsiaTheme="minorHAnsi" w:hAnsi="Times New Roman" w:cs="Times New Roman"/>
                <w:sz w:val="24"/>
                <w:szCs w:val="24"/>
              </w:rPr>
              <w:lastRenderedPageBreak/>
              <w:t xml:space="preserve">районе дома </w:t>
            </w:r>
            <w:proofErr w:type="gramStart"/>
            <w:r>
              <w:rPr>
                <w:rFonts w:ascii="Times New Roman" w:eastAsiaTheme="minorHAnsi" w:hAnsi="Times New Roman" w:cs="Times New Roman"/>
                <w:sz w:val="24"/>
                <w:szCs w:val="24"/>
              </w:rPr>
              <w:t>по</w:t>
            </w:r>
            <w:proofErr w:type="gramEnd"/>
            <w:r>
              <w:rPr>
                <w:rFonts w:ascii="Times New Roman" w:eastAsiaTheme="minorHAnsi" w:hAnsi="Times New Roman" w:cs="Times New Roman"/>
                <w:sz w:val="24"/>
                <w:szCs w:val="24"/>
              </w:rPr>
              <w:t xml:space="preserve"> пер. Кольцевой, 6</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exact"/>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1.35.</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Калинина, 67 кадастровый номер земельного участка 26:08:040630:31</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27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1.36.</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Пушкина, 10, кадастровый номер земельного участка 26:08:040616:179</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1.37.</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Кузнечная</w:t>
            </w:r>
            <w:proofErr w:type="gramEnd"/>
            <w:r>
              <w:rPr>
                <w:rFonts w:ascii="Times New Roman" w:eastAsiaTheme="minorHAnsi" w:hAnsi="Times New Roman" w:cs="Times New Roman"/>
                <w:sz w:val="24"/>
                <w:szCs w:val="24"/>
              </w:rPr>
              <w:t xml:space="preserve">, 157 </w:t>
            </w:r>
            <w:r>
              <w:rPr>
                <w:rFonts w:ascii="Times New Roman" w:eastAsiaTheme="minorHAnsi" w:hAnsi="Times New Roman" w:cs="Times New Roman"/>
                <w:color w:val="FFFFFF" w:themeColor="background1"/>
                <w:sz w:val="24"/>
                <w:szCs w:val="24"/>
              </w:rPr>
              <w:t>кадастровый номер земельного участка 26:08:040620:62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43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1.38.</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Кузнечная</w:t>
            </w:r>
            <w:proofErr w:type="gramEnd"/>
            <w:r>
              <w:rPr>
                <w:rFonts w:ascii="Times New Roman" w:eastAsiaTheme="minorHAnsi" w:hAnsi="Times New Roman" w:cs="Times New Roman"/>
                <w:sz w:val="24"/>
                <w:szCs w:val="24"/>
              </w:rPr>
              <w:t>, 157 кадастровый номер земельного участка 26:08:040620:63</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29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1.39.</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12 метров на юг от жилого дома № 1 по ул. </w:t>
            </w:r>
            <w:proofErr w:type="gramStart"/>
            <w:r>
              <w:rPr>
                <w:rFonts w:ascii="Times New Roman" w:eastAsiaTheme="minorHAnsi" w:hAnsi="Times New Roman" w:cs="Times New Roman"/>
                <w:sz w:val="24"/>
                <w:szCs w:val="24"/>
              </w:rPr>
              <w:t>Заводская</w:t>
            </w:r>
            <w:proofErr w:type="gramEnd"/>
            <w:r>
              <w:rPr>
                <w:rFonts w:ascii="Times New Roman" w:eastAsiaTheme="minorHAnsi" w:hAnsi="Times New Roman" w:cs="Times New Roman"/>
                <w:sz w:val="24"/>
                <w:szCs w:val="24"/>
              </w:rPr>
              <w:t xml:space="preserve"> кадастровый номер земельного участка 26:08:040415:218</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20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1.40.</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w:t>
            </w:r>
            <w:r>
              <w:rPr>
                <w:rFonts w:ascii="Times New Roman" w:eastAsiaTheme="minorHAnsi" w:hAnsi="Times New Roman" w:cs="Times New Roman"/>
                <w:sz w:val="24"/>
                <w:szCs w:val="24"/>
              </w:rPr>
              <w:lastRenderedPageBreak/>
              <w:t xml:space="preserve">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8 метров на север от дома № 12 по ул. 18-го Партсъезда, кадастровый номер земельного участка 26:08:040415:220</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продовольственные </w:t>
            </w:r>
            <w:r>
              <w:rPr>
                <w:rFonts w:ascii="Times New Roman" w:eastAsiaTheme="minorHAnsi" w:hAnsi="Times New Roman" w:cs="Times New Roman"/>
                <w:sz w:val="24"/>
                <w:szCs w:val="24"/>
              </w:rPr>
              <w:lastRenderedPageBreak/>
              <w:t>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торговый </w:t>
            </w:r>
            <w:r>
              <w:rPr>
                <w:rFonts w:ascii="Times New Roman" w:eastAsiaTheme="minorHAnsi" w:hAnsi="Times New Roman" w:cs="Times New Roman"/>
                <w:sz w:val="24"/>
                <w:szCs w:val="24"/>
              </w:rPr>
              <w:lastRenderedPageBreak/>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21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Транспортная около дома № 1</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Ленина, 33 кадастровый номер земельного участка 26:08:040517:95</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1.43.</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Ленина, 33 кадастровый номер земельного участка 26:08:040517:96</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смешанная группа товаров</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1.44.</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spellStart"/>
            <w:r>
              <w:rPr>
                <w:rFonts w:ascii="Times New Roman" w:eastAsiaTheme="minorHAnsi" w:hAnsi="Times New Roman" w:cs="Times New Roman"/>
                <w:sz w:val="24"/>
                <w:szCs w:val="24"/>
              </w:rPr>
              <w:t>Кисличанская</w:t>
            </w:r>
            <w:proofErr w:type="spell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88</w:t>
            </w:r>
            <w:proofErr w:type="gramEnd"/>
            <w:r>
              <w:rPr>
                <w:rFonts w:ascii="Times New Roman" w:eastAsiaTheme="minorHAnsi" w:hAnsi="Times New Roman" w:cs="Times New Roman"/>
                <w:sz w:val="24"/>
                <w:szCs w:val="24"/>
              </w:rPr>
              <w:t xml:space="preserve"> а кадастровый номер земельного участка 26:08:040712:102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23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1.45.</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lastRenderedPageBreak/>
              <w:t>Светлоград, 20 метров на восток от здания по ул. Кузнечная, 22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1.46.</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30 метров на восток от здания по ул. Кузнечная, 22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сентября по 30 июня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1.47.</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40 метров на восток от здания по ул. Кузнечная, 22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живая рыба</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сентября по 30 июня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автоцистерна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1.48.</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50 метров на восток от здания по ул. Кузнечная, 22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1.49.</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60 метров на восток от здания по ул. Кузнечная, 22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1.50.</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w:t>
            </w:r>
            <w:r>
              <w:rPr>
                <w:rFonts w:ascii="Times New Roman" w:eastAsiaTheme="minorHAnsi" w:hAnsi="Times New Roman" w:cs="Times New Roman"/>
                <w:sz w:val="24"/>
                <w:szCs w:val="24"/>
              </w:rPr>
              <w:lastRenderedPageBreak/>
              <w:t xml:space="preserve">край, Петровский муниципальный округ, 6 метров на северо-восток от здания расположенного по адресу: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Шоссейная, 1 а</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квас</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 01 июня по 01 </w:t>
            </w:r>
            <w:r>
              <w:rPr>
                <w:rFonts w:ascii="Times New Roman" w:eastAsiaTheme="minorHAnsi" w:hAnsi="Times New Roman" w:cs="Times New Roman"/>
                <w:sz w:val="24"/>
                <w:szCs w:val="24"/>
              </w:rPr>
              <w:lastRenderedPageBreak/>
              <w:t>сентября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автоцистерна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прохладительные напитки</w:t>
            </w:r>
          </w:p>
        </w:tc>
        <w:tc>
          <w:tcPr>
            <w:tcW w:w="1134"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июня по 01 сентября</w:t>
            </w:r>
          </w:p>
        </w:tc>
        <w:tc>
          <w:tcPr>
            <w:tcW w:w="1703" w:type="dxa"/>
            <w:gridSpan w:val="2"/>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автомат</w:t>
            </w:r>
          </w:p>
        </w:tc>
        <w:tc>
          <w:tcPr>
            <w:tcW w:w="1132" w:type="dxa"/>
            <w:tcBorders>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10 метров на северо-восток от здания расположенного по адресу: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Шоссейная, 1 а</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ул. Трудовая, 4</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1.53.</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Кузнечная, в районе нежилого здания № 31</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искусственные и живые цветы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марта по 01 июня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1.54.</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г. Светлоград, ул. Кузнечная, 26 (ориентир магазин </w:t>
            </w:r>
            <w:r>
              <w:rPr>
                <w:rFonts w:ascii="Times New Roman" w:eastAsiaTheme="minorHAnsi" w:hAnsi="Times New Roman" w:cs="Times New Roman"/>
                <w:sz w:val="24"/>
                <w:szCs w:val="24"/>
              </w:rPr>
              <w:lastRenderedPageBreak/>
              <w:t>Карат)</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3</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марта по 01 июня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1.55.</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Ставропольский край, Петровский район, г. Светлоград, ул. 60 лет Октября, в районе магазина «Меркурий»</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школьно-письменные принадлежности</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rPr>
          <w:trHeight w:val="1115"/>
        </w:trPr>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1.56.</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площадка по ул. Комсомольская, 58 (ориентир Гимназия № 1)</w:t>
            </w:r>
          </w:p>
          <w:p w:rsidR="000F18FB" w:rsidRDefault="000F18FB">
            <w:pPr>
              <w:widowControl w:val="0"/>
              <w:spacing w:line="240" w:lineRule="auto"/>
              <w:jc w:val="center"/>
              <w:rPr>
                <w:rFonts w:ascii="Times New Roman" w:eastAsiaTheme="minorHAnsi" w:hAnsi="Times New Roman" w:cs="Times New Roman"/>
                <w:sz w:val="24"/>
                <w:szCs w:val="24"/>
              </w:rPr>
            </w:pPr>
          </w:p>
          <w:p w:rsidR="000F18FB" w:rsidRDefault="000F18FB">
            <w:pPr>
              <w:widowControl w:val="0"/>
              <w:spacing w:line="240" w:lineRule="auto"/>
              <w:jc w:val="center"/>
              <w:rPr>
                <w:rFonts w:ascii="Times New Roman" w:eastAsiaTheme="minorHAnsi" w:hAnsi="Times New Roman" w:cs="Times New Roman"/>
                <w:sz w:val="24"/>
                <w:szCs w:val="24"/>
              </w:rPr>
            </w:pPr>
          </w:p>
          <w:p w:rsidR="000F18FB" w:rsidRDefault="000F18FB">
            <w:pPr>
              <w:widowControl w:val="0"/>
              <w:spacing w:line="240" w:lineRule="auto"/>
              <w:jc w:val="center"/>
              <w:rPr>
                <w:rFonts w:ascii="Times New Roman" w:eastAsiaTheme="minorHAnsi" w:hAnsi="Times New Roman" w:cs="Times New Roman"/>
                <w:sz w:val="24"/>
                <w:szCs w:val="24"/>
              </w:rPr>
            </w:pPr>
          </w:p>
          <w:p w:rsidR="000F18FB" w:rsidRDefault="000F18FB">
            <w:pPr>
              <w:widowControl w:val="0"/>
              <w:spacing w:line="240" w:lineRule="auto"/>
              <w:jc w:val="center"/>
              <w:rPr>
                <w:rFonts w:ascii="Times New Roman" w:eastAsiaTheme="minorHAnsi" w:hAnsi="Times New Roman" w:cs="Times New Roman"/>
                <w:sz w:val="24"/>
                <w:szCs w:val="24"/>
              </w:rPr>
            </w:pPr>
          </w:p>
          <w:p w:rsidR="000F18FB" w:rsidRDefault="000F18FB">
            <w:pPr>
              <w:widowControl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сельскохозяйственная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 кв. м</w:t>
            </w:r>
          </w:p>
        </w:tc>
      </w:tr>
      <w:tr w:rsidR="000F18FB">
        <w:trPr>
          <w:trHeight w:val="588"/>
        </w:trPr>
        <w:tc>
          <w:tcPr>
            <w:tcW w:w="709" w:type="dxa"/>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2127" w:type="dxa"/>
            <w:gridSpan w:val="2"/>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живая рыба</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1 февраля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автоцистерна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 кв. м</w:t>
            </w:r>
          </w:p>
        </w:tc>
      </w:tr>
      <w:tr w:rsidR="000F18FB">
        <w:trPr>
          <w:trHeight w:val="1308"/>
        </w:trPr>
        <w:tc>
          <w:tcPr>
            <w:tcW w:w="709" w:type="dxa"/>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2127" w:type="dxa"/>
            <w:gridSpan w:val="2"/>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января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 кв. м</w:t>
            </w:r>
          </w:p>
        </w:tc>
      </w:tr>
      <w:tr w:rsidR="000F18FB">
        <w:trPr>
          <w:trHeight w:val="1825"/>
        </w:trPr>
        <w:tc>
          <w:tcPr>
            <w:tcW w:w="709" w:type="dxa"/>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2127" w:type="dxa"/>
            <w:gridSpan w:val="2"/>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сельскохозяйственная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января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 кв. м</w:t>
            </w:r>
          </w:p>
        </w:tc>
      </w:tr>
      <w:tr w:rsidR="000F18FB">
        <w:trPr>
          <w:trHeight w:val="2282"/>
        </w:trPr>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1.57.</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ул. Шоссейная, 6</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непродовольственные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24 кв. м</w:t>
            </w:r>
          </w:p>
        </w:tc>
      </w:tr>
      <w:tr w:rsidR="000F18FB">
        <w:trPr>
          <w:trHeight w:val="1825"/>
        </w:trPr>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1.58.</w:t>
            </w:r>
          </w:p>
          <w:p w:rsidR="000F18FB" w:rsidRDefault="000F18FB">
            <w:pPr>
              <w:widowControl w:val="0"/>
              <w:jc w:val="center"/>
              <w:rPr>
                <w:rFonts w:ascii="Times New Roman" w:eastAsiaTheme="minorHAnsi" w:hAnsi="Times New Roman" w:cs="Times New Roman"/>
                <w:sz w:val="24"/>
                <w:szCs w:val="24"/>
              </w:rPr>
            </w:pP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ул. Сельскохозяйствен</w:t>
            </w:r>
            <w:r>
              <w:rPr>
                <w:rFonts w:ascii="Times New Roman" w:eastAsiaTheme="minorHAnsi" w:hAnsi="Times New Roman" w:cs="Times New Roman"/>
                <w:sz w:val="24"/>
                <w:szCs w:val="24"/>
              </w:rPr>
              <w:lastRenderedPageBreak/>
              <w:t>ная, 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 сельскохозяйственная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 кв. м</w:t>
            </w:r>
          </w:p>
        </w:tc>
      </w:tr>
      <w:tr w:rsidR="000F18FB">
        <w:trPr>
          <w:trHeight w:val="1967"/>
        </w:trPr>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1.59.</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ул. Горная, 11и</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550"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 сельскохозяйственная продукция</w:t>
            </w:r>
          </w:p>
        </w:tc>
        <w:tc>
          <w:tcPr>
            <w:tcW w:w="1134"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 кв. м</w:t>
            </w:r>
          </w:p>
        </w:tc>
      </w:tr>
      <w:tr w:rsidR="000F18FB">
        <w:trPr>
          <w:trHeight w:val="1822"/>
        </w:trPr>
        <w:tc>
          <w:tcPr>
            <w:tcW w:w="709" w:type="dxa"/>
            <w:vMerge/>
            <w:tcBorders>
              <w:left w:val="single" w:sz="4" w:space="0" w:color="000000"/>
              <w:right w:val="single" w:sz="4" w:space="0" w:color="000000"/>
            </w:tcBorders>
          </w:tcPr>
          <w:p w:rsidR="000F18FB" w:rsidRDefault="000F18FB">
            <w:pPr>
              <w:widowControl w:val="0"/>
              <w:jc w:val="center"/>
              <w:rPr>
                <w:rFonts w:ascii="Times New Roman" w:eastAsiaTheme="minorHAnsi" w:hAnsi="Times New Roman" w:cs="Times New Roman"/>
                <w:sz w:val="24"/>
                <w:szCs w:val="24"/>
              </w:rPr>
            </w:pPr>
          </w:p>
        </w:tc>
        <w:tc>
          <w:tcPr>
            <w:tcW w:w="2127" w:type="dxa"/>
            <w:gridSpan w:val="2"/>
            <w:vMerge/>
            <w:tcBorders>
              <w:left w:val="single" w:sz="4" w:space="0" w:color="000000"/>
              <w:right w:val="single" w:sz="4" w:space="0" w:color="000000"/>
            </w:tcBorders>
          </w:tcPr>
          <w:p w:rsidR="000F18FB" w:rsidRDefault="000F18FB">
            <w:pPr>
              <w:widowControl w:val="0"/>
              <w:spacing w:line="240" w:lineRule="auto"/>
              <w:jc w:val="center"/>
              <w:rPr>
                <w:rFonts w:ascii="Times New Roman" w:eastAsiaTheme="minorHAnsi" w:hAnsi="Times New Roman" w:cs="Times New Roman"/>
                <w:sz w:val="24"/>
                <w:szCs w:val="24"/>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непродовольственные товары (текстиль, одежда, обувь)</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 кв. м</w:t>
            </w:r>
          </w:p>
        </w:tc>
      </w:tr>
      <w:tr w:rsidR="000F18FB">
        <w:trPr>
          <w:trHeight w:val="2221"/>
        </w:trPr>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1.60.</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г. Светлоград, в районе, пл. Выставочная, 43</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 сельскохозяйственная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 кв. м</w:t>
            </w:r>
          </w:p>
        </w:tc>
      </w:tr>
      <w:tr w:rsidR="000F18FB">
        <w:trPr>
          <w:trHeight w:val="2221"/>
        </w:trPr>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в районе, проспекта Генерала Воробьева, 35</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плодоовощная продукция</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01 февраля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 кв. м</w:t>
            </w:r>
          </w:p>
        </w:tc>
      </w:tr>
      <w:tr w:rsidR="000F18FB">
        <w:trPr>
          <w:trHeight w:val="2221"/>
        </w:trPr>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1.62.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xml:space="preserve">. Светлоград, в районе, проспекта Генерала </w:t>
            </w:r>
            <w:r>
              <w:rPr>
                <w:rFonts w:ascii="Times New Roman" w:eastAsiaTheme="minorHAnsi" w:hAnsi="Times New Roman" w:cs="Times New Roman"/>
                <w:sz w:val="24"/>
                <w:szCs w:val="24"/>
              </w:rPr>
              <w:lastRenderedPageBreak/>
              <w:t>Воробьева, 1</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w:t>
            </w:r>
          </w:p>
        </w:tc>
        <w:tc>
          <w:tcPr>
            <w:tcW w:w="2550"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134"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15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 с. Благодатное</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gramStart"/>
            <w:r>
              <w:rPr>
                <w:rFonts w:ascii="Times New Roman" w:eastAsiaTheme="minorHAnsi" w:hAnsi="Times New Roman" w:cs="Times New Roman"/>
                <w:sz w:val="24"/>
                <w:szCs w:val="24"/>
              </w:rPr>
              <w:t>Благодатное</w:t>
            </w:r>
            <w:proofErr w:type="gramEnd"/>
            <w:r>
              <w:rPr>
                <w:rFonts w:ascii="Times New Roman" w:eastAsiaTheme="minorHAnsi" w:hAnsi="Times New Roman" w:cs="Times New Roman"/>
                <w:sz w:val="24"/>
                <w:szCs w:val="24"/>
              </w:rPr>
              <w:t>, ул. Базарная площадь 1а кадастровый номер земельного участка 26:08:020909:248</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установлено относительно ориентира, расположенного за пределами участка, ориентир нежилое здание, участок находится примерно в 30 м от ориентира по направлению на юг, почтовый адрес ориентира: Ставропольский край, Петровский район, с. </w:t>
            </w:r>
            <w:proofErr w:type="gramStart"/>
            <w:r>
              <w:rPr>
                <w:rFonts w:ascii="Times New Roman" w:eastAsiaTheme="minorHAnsi" w:hAnsi="Times New Roman" w:cs="Times New Roman"/>
                <w:sz w:val="24"/>
                <w:szCs w:val="24"/>
              </w:rPr>
              <w:t>Благодатное</w:t>
            </w:r>
            <w:proofErr w:type="gramEnd"/>
            <w:r>
              <w:rPr>
                <w:rFonts w:ascii="Times New Roman" w:eastAsiaTheme="minorHAnsi" w:hAnsi="Times New Roman" w:cs="Times New Roman"/>
                <w:sz w:val="24"/>
                <w:szCs w:val="24"/>
              </w:rPr>
              <w:t>, ул. Советская, 18 кадастровый номер земельного участка 26:08:020613:158</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28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2.3.</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gramStart"/>
            <w:r>
              <w:rPr>
                <w:rFonts w:ascii="Times New Roman" w:eastAsiaTheme="minorHAnsi" w:hAnsi="Times New Roman" w:cs="Times New Roman"/>
                <w:sz w:val="24"/>
                <w:szCs w:val="24"/>
              </w:rPr>
              <w:t>Благодатное</w:t>
            </w:r>
            <w:proofErr w:type="gramEnd"/>
            <w:r>
              <w:rPr>
                <w:rFonts w:ascii="Times New Roman" w:eastAsiaTheme="minorHAnsi" w:hAnsi="Times New Roman" w:cs="Times New Roman"/>
                <w:sz w:val="24"/>
                <w:szCs w:val="24"/>
              </w:rPr>
              <w:t>, ул. Советская, 18 кадастровый номер земельного участка 26:08:020613:86</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3. с. Высоцкое</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Высоцкое, ул. </w:t>
            </w:r>
            <w:proofErr w:type="gramStart"/>
            <w:r>
              <w:rPr>
                <w:rFonts w:ascii="Times New Roman" w:eastAsiaTheme="minorHAnsi" w:hAnsi="Times New Roman" w:cs="Times New Roman"/>
                <w:sz w:val="24"/>
                <w:szCs w:val="24"/>
              </w:rPr>
              <w:t>Библиотечная</w:t>
            </w:r>
            <w:proofErr w:type="gramEnd"/>
            <w:r>
              <w:rPr>
                <w:rFonts w:ascii="Times New Roman" w:eastAsiaTheme="minorHAnsi" w:hAnsi="Times New Roman" w:cs="Times New Roman"/>
                <w:sz w:val="24"/>
                <w:szCs w:val="24"/>
              </w:rPr>
              <w:t>, 2А кадастровый номер земельного участка 26:08:080614:125</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Высоцкое 4 метра на восток от нежилого здания № 14 по ул. Советская</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18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4.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Ореховка</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Ореховка</w:t>
            </w:r>
            <w:proofErr w:type="gramEnd"/>
            <w:r>
              <w:rPr>
                <w:rFonts w:ascii="Times New Roman" w:eastAsiaTheme="minorHAnsi" w:hAnsi="Times New Roman" w:cs="Times New Roman"/>
                <w:sz w:val="24"/>
                <w:szCs w:val="24"/>
              </w:rPr>
              <w:t xml:space="preserve"> площадь по ул. Ленина, б/</w:t>
            </w:r>
            <w:proofErr w:type="spellStart"/>
            <w:r>
              <w:rPr>
                <w:rFonts w:ascii="Times New Roman" w:eastAsiaTheme="minorHAnsi" w:hAnsi="Times New Roman" w:cs="Times New Roman"/>
                <w:sz w:val="24"/>
                <w:szCs w:val="24"/>
              </w:rPr>
              <w:t>н</w:t>
            </w:r>
            <w:proofErr w:type="spell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 (обувь мужская, женская, детская)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января по 31 декабря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Ореховка</w:t>
            </w:r>
            <w:proofErr w:type="gramEnd"/>
            <w:r>
              <w:rPr>
                <w:rFonts w:ascii="Times New Roman" w:eastAsiaTheme="minorHAnsi" w:hAnsi="Times New Roman" w:cs="Times New Roman"/>
                <w:sz w:val="24"/>
                <w:szCs w:val="24"/>
              </w:rPr>
              <w:t xml:space="preserve"> площадь по ул. Ленина, б/</w:t>
            </w:r>
            <w:proofErr w:type="spellStart"/>
            <w:r>
              <w:rPr>
                <w:rFonts w:ascii="Times New Roman" w:eastAsiaTheme="minorHAnsi" w:hAnsi="Times New Roman" w:cs="Times New Roman"/>
                <w:sz w:val="24"/>
                <w:szCs w:val="24"/>
              </w:rPr>
              <w:t>н</w:t>
            </w:r>
            <w:proofErr w:type="spell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4.3.</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Ореховка, ул. Ленина, 27</w:t>
            </w:r>
            <w:proofErr w:type="gramStart"/>
            <w:r>
              <w:rPr>
                <w:rFonts w:ascii="Times New Roman" w:eastAsiaTheme="minorHAnsi" w:hAnsi="Times New Roman" w:cs="Times New Roman"/>
                <w:sz w:val="24"/>
                <w:szCs w:val="24"/>
              </w:rPr>
              <w:t xml:space="preserve"> А</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15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5.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Донская Балка</w:t>
            </w:r>
          </w:p>
        </w:tc>
      </w:tr>
      <w:tr w:rsidR="000F18FB">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5.1.</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121 (ориентир площадка около магазина «Круг»)</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апреля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рассада (семена) овощей, цветов</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апреля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 культуры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119</w:t>
            </w:r>
            <w:proofErr w:type="gramStart"/>
            <w:r>
              <w:rPr>
                <w:rFonts w:ascii="Times New Roman" w:eastAsiaTheme="minorHAnsi" w:hAnsi="Times New Roman" w:cs="Times New Roman"/>
                <w:sz w:val="24"/>
                <w:szCs w:val="24"/>
              </w:rPr>
              <w:t xml:space="preserve"> А</w:t>
            </w:r>
            <w:proofErr w:type="gram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25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5.3.</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119</w:t>
            </w:r>
            <w:proofErr w:type="gramStart"/>
            <w:r>
              <w:rPr>
                <w:rFonts w:ascii="Times New Roman" w:eastAsiaTheme="minorHAnsi" w:hAnsi="Times New Roman" w:cs="Times New Roman"/>
                <w:sz w:val="24"/>
                <w:szCs w:val="24"/>
              </w:rPr>
              <w:t xml:space="preserve"> А</w:t>
            </w:r>
            <w:proofErr w:type="gramEnd"/>
            <w:r>
              <w:rPr>
                <w:rFonts w:ascii="Times New Roman" w:eastAsiaTheme="minorHAnsi" w:hAnsi="Times New Roman" w:cs="Times New Roman"/>
                <w:sz w:val="24"/>
                <w:szCs w:val="24"/>
              </w:rPr>
              <w:t>/1</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5.4.</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Донская Балка, ул. Ленина, 119</w:t>
            </w:r>
            <w:proofErr w:type="gramStart"/>
            <w:r>
              <w:rPr>
                <w:rFonts w:ascii="Times New Roman" w:eastAsiaTheme="minorHAnsi" w:hAnsi="Times New Roman" w:cs="Times New Roman"/>
                <w:sz w:val="24"/>
                <w:szCs w:val="24"/>
              </w:rPr>
              <w:t xml:space="preserve"> А</w:t>
            </w:r>
            <w:proofErr w:type="gramEnd"/>
            <w:r>
              <w:rPr>
                <w:rFonts w:ascii="Times New Roman" w:eastAsiaTheme="minorHAnsi" w:hAnsi="Times New Roman" w:cs="Times New Roman"/>
                <w:sz w:val="24"/>
                <w:szCs w:val="24"/>
              </w:rPr>
              <w:t>/2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18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6. с. </w:t>
            </w:r>
            <w:proofErr w:type="spellStart"/>
            <w:r>
              <w:rPr>
                <w:rFonts w:ascii="Times New Roman" w:eastAsiaTheme="minorHAnsi" w:hAnsi="Times New Roman" w:cs="Times New Roman"/>
                <w:sz w:val="24"/>
                <w:szCs w:val="24"/>
              </w:rPr>
              <w:t>Константиновское</w:t>
            </w:r>
            <w:proofErr w:type="spellEnd"/>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городской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в 47 метрах западнее здания Дома Быта, кадастровый номер </w:t>
            </w:r>
            <w:r>
              <w:rPr>
                <w:rFonts w:ascii="Times New Roman" w:eastAsiaTheme="minorHAnsi" w:hAnsi="Times New Roman" w:cs="Times New Roman"/>
                <w:sz w:val="24"/>
                <w:szCs w:val="24"/>
              </w:rPr>
              <w:lastRenderedPageBreak/>
              <w:t>земельного участка 26:08:050404:57</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42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6.2.</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парковая зона в 5 метрах западнее крытого рынка кадастровый номер земельного участка 26:08:050404:124</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20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6.3.</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ул. </w:t>
            </w:r>
            <w:proofErr w:type="spellStart"/>
            <w:r>
              <w:rPr>
                <w:rFonts w:ascii="Times New Roman" w:eastAsiaTheme="minorHAnsi" w:hAnsi="Times New Roman" w:cs="Times New Roman"/>
                <w:sz w:val="24"/>
                <w:szCs w:val="24"/>
              </w:rPr>
              <w:t>Ледовского</w:t>
            </w:r>
            <w:proofErr w:type="spellEnd"/>
            <w:r>
              <w:rPr>
                <w:rFonts w:ascii="Times New Roman" w:eastAsiaTheme="minorHAnsi" w:hAnsi="Times New Roman" w:cs="Times New Roman"/>
                <w:sz w:val="24"/>
                <w:szCs w:val="24"/>
              </w:rPr>
              <w:t>, 2а кадастровый номер земельного участка 26:08:050404:62</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54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6.4.</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20 метров на восток от магазина, расположенного по ул. Таманская, </w:t>
            </w:r>
            <w:proofErr w:type="gramStart"/>
            <w:r>
              <w:rPr>
                <w:rFonts w:ascii="Times New Roman" w:eastAsiaTheme="minorHAnsi" w:hAnsi="Times New Roman" w:cs="Times New Roman"/>
                <w:sz w:val="24"/>
                <w:szCs w:val="24"/>
              </w:rPr>
              <w:t>1</w:t>
            </w:r>
            <w:proofErr w:type="gramEnd"/>
            <w:r>
              <w:rPr>
                <w:rFonts w:ascii="Times New Roman" w:eastAsiaTheme="minorHAnsi" w:hAnsi="Times New Roman" w:cs="Times New Roman"/>
                <w:sz w:val="24"/>
                <w:szCs w:val="24"/>
              </w:rPr>
              <w:t xml:space="preserve"> а кадастровый номер земельного участка 26:08:050326:102</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29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6.5.</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25 метров на восток от магазина, расположенного по адресу: Ставропольский край, Петровский район, село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улица Таманская, </w:t>
            </w:r>
            <w:proofErr w:type="gramStart"/>
            <w:r>
              <w:rPr>
                <w:rFonts w:ascii="Times New Roman" w:eastAsiaTheme="minorHAnsi" w:hAnsi="Times New Roman" w:cs="Times New Roman"/>
                <w:sz w:val="24"/>
                <w:szCs w:val="24"/>
              </w:rPr>
              <w:t>1</w:t>
            </w:r>
            <w:proofErr w:type="gramEnd"/>
            <w:r>
              <w:rPr>
                <w:rFonts w:ascii="Times New Roman" w:eastAsiaTheme="minorHAnsi" w:hAnsi="Times New Roman" w:cs="Times New Roman"/>
                <w:sz w:val="24"/>
                <w:szCs w:val="24"/>
              </w:rPr>
              <w:t xml:space="preserve"> а кадастровый номер земельного участка 26:08:050326:104</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28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6.6.</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село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xml:space="preserve">, пл. Свободы, </w:t>
            </w:r>
            <w:proofErr w:type="gramStart"/>
            <w:r>
              <w:rPr>
                <w:rFonts w:ascii="Times New Roman" w:eastAsiaTheme="minorHAnsi" w:hAnsi="Times New Roman" w:cs="Times New Roman"/>
                <w:sz w:val="24"/>
                <w:szCs w:val="24"/>
              </w:rPr>
              <w:t>б</w:t>
            </w:r>
            <w:proofErr w:type="gramEnd"/>
            <w:r>
              <w:rPr>
                <w:rFonts w:ascii="Times New Roman" w:eastAsiaTheme="minorHAnsi" w:hAnsi="Times New Roman" w:cs="Times New Roman"/>
                <w:sz w:val="24"/>
                <w:szCs w:val="24"/>
              </w:rPr>
              <w:t>/</w:t>
            </w:r>
            <w:proofErr w:type="spellStart"/>
            <w:r>
              <w:rPr>
                <w:rFonts w:ascii="Times New Roman" w:eastAsiaTheme="minorHAnsi" w:hAnsi="Times New Roman" w:cs="Times New Roman"/>
                <w:sz w:val="24"/>
                <w:szCs w:val="24"/>
              </w:rPr>
              <w:t>н</w:t>
            </w:r>
            <w:proofErr w:type="spellEnd"/>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6.7.</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пл. Свободы</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6.8.</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в районе пл. Свободы, 44</w:t>
            </w:r>
          </w:p>
          <w:p w:rsidR="000F18FB" w:rsidRDefault="000F18FB">
            <w:pPr>
              <w:widowControl w:val="0"/>
              <w:spacing w:line="240" w:lineRule="auto"/>
              <w:jc w:val="center"/>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хлеб и хлебобулочные изделия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14,5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6.9</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Константиновское</w:t>
            </w:r>
            <w:proofErr w:type="spellEnd"/>
            <w:r>
              <w:rPr>
                <w:rFonts w:ascii="Times New Roman" w:eastAsiaTheme="minorHAnsi" w:hAnsi="Times New Roman" w:cs="Times New Roman"/>
                <w:sz w:val="24"/>
                <w:szCs w:val="24"/>
              </w:rPr>
              <w:t>, в районе пл. Свободы, 47</w:t>
            </w:r>
          </w:p>
          <w:p w:rsidR="000F18FB" w:rsidRDefault="000F18FB">
            <w:pPr>
              <w:widowControl w:val="0"/>
              <w:spacing w:line="240" w:lineRule="auto"/>
              <w:rPr>
                <w:rFonts w:ascii="Times New Roman" w:eastAsiaTheme="minorHAnsi" w:hAnsi="Times New Roman" w:cs="Times New Roman"/>
                <w:sz w:val="24"/>
                <w:szCs w:val="24"/>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48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 с. Николина Балка</w:t>
            </w:r>
          </w:p>
        </w:tc>
      </w:tr>
      <w:tr w:rsidR="000F18FB">
        <w:tc>
          <w:tcPr>
            <w:tcW w:w="709" w:type="dxa"/>
            <w:vMerge w:val="restart"/>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7.1.</w:t>
            </w:r>
          </w:p>
        </w:tc>
        <w:tc>
          <w:tcPr>
            <w:tcW w:w="2127" w:type="dxa"/>
            <w:gridSpan w:val="2"/>
            <w:vMerge w:val="restart"/>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Николина Балка площадка по ул. Шоссейная, </w:t>
            </w:r>
            <w:r>
              <w:rPr>
                <w:rFonts w:ascii="Times New Roman" w:eastAsiaTheme="minorHAnsi" w:hAnsi="Times New Roman" w:cs="Times New Roman"/>
                <w:sz w:val="24"/>
                <w:szCs w:val="24"/>
              </w:rPr>
              <w:lastRenderedPageBreak/>
              <w:t>26/1 – 26/2</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3</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апреля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саженцы декоративных и плодовых деревьев, цветы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апреля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vMerge/>
            <w:tcBorders>
              <w:top w:val="single" w:sz="4" w:space="0" w:color="000000"/>
              <w:left w:val="single" w:sz="4" w:space="0" w:color="000000"/>
              <w:right w:val="single" w:sz="4" w:space="0" w:color="000000"/>
            </w:tcBorders>
            <w:vAlign w:val="center"/>
          </w:tcPr>
          <w:p w:rsidR="000F18FB" w:rsidRDefault="000F18FB">
            <w:pPr>
              <w:widowControl w:val="0"/>
              <w:rPr>
                <w:rFonts w:ascii="Times New Roman" w:eastAsiaTheme="minorHAnsi" w:hAnsi="Times New Roman" w:cs="Times New Roman"/>
                <w:sz w:val="24"/>
                <w:szCs w:val="24"/>
                <w:lang w:eastAsia="en-US"/>
              </w:rPr>
            </w:pPr>
          </w:p>
        </w:tc>
        <w:tc>
          <w:tcPr>
            <w:tcW w:w="2127" w:type="dxa"/>
            <w:gridSpan w:val="2"/>
            <w:vMerge/>
            <w:tcBorders>
              <w:top w:val="single" w:sz="4" w:space="0" w:color="000000"/>
              <w:left w:val="single" w:sz="4" w:space="0" w:color="000000"/>
              <w:right w:val="single" w:sz="4" w:space="0" w:color="000000"/>
            </w:tcBorders>
            <w:vAlign w:val="center"/>
          </w:tcPr>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бахчевые</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июля по 31 октября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бахчевой развал</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 xml:space="preserve">8.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Сухая</w:t>
            </w:r>
            <w:proofErr w:type="gramEnd"/>
            <w:r>
              <w:rPr>
                <w:rFonts w:ascii="Times New Roman" w:eastAsiaTheme="minorHAnsi" w:hAnsi="Times New Roman" w:cs="Times New Roman"/>
                <w:sz w:val="24"/>
                <w:szCs w:val="24"/>
              </w:rPr>
              <w:t xml:space="preserve"> Буйвола</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25 м на запад от производственной базы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Сухая</w:t>
            </w:r>
            <w:proofErr w:type="gramEnd"/>
            <w:r>
              <w:rPr>
                <w:rFonts w:ascii="Times New Roman" w:eastAsiaTheme="minorHAnsi" w:hAnsi="Times New Roman" w:cs="Times New Roman"/>
                <w:sz w:val="24"/>
                <w:szCs w:val="24"/>
              </w:rPr>
              <w:t xml:space="preserve"> Буйвола ул. Красная, 205</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апреля по 31 октября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8.2.</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Сухая</w:t>
            </w:r>
            <w:proofErr w:type="gramEnd"/>
            <w:r>
              <w:rPr>
                <w:rFonts w:ascii="Times New Roman" w:eastAsiaTheme="minorHAnsi" w:hAnsi="Times New Roman" w:cs="Times New Roman"/>
                <w:sz w:val="24"/>
                <w:szCs w:val="24"/>
              </w:rPr>
              <w:t xml:space="preserve"> Буйвола, ул. Красная, севернее дома № 20</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продукция общественного питания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9. с. </w:t>
            </w:r>
            <w:proofErr w:type="spellStart"/>
            <w:r>
              <w:rPr>
                <w:rFonts w:ascii="Times New Roman" w:eastAsiaTheme="minorHAnsi" w:hAnsi="Times New Roman" w:cs="Times New Roman"/>
                <w:sz w:val="24"/>
                <w:szCs w:val="24"/>
              </w:rPr>
              <w:t>Шведино</w:t>
            </w:r>
            <w:proofErr w:type="spellEnd"/>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9.1.</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w:t>
            </w:r>
            <w:proofErr w:type="spellStart"/>
            <w:r>
              <w:rPr>
                <w:rFonts w:ascii="Times New Roman" w:eastAsiaTheme="minorHAnsi" w:hAnsi="Times New Roman" w:cs="Times New Roman"/>
                <w:sz w:val="24"/>
                <w:szCs w:val="24"/>
              </w:rPr>
              <w:t>Шведино</w:t>
            </w:r>
            <w:proofErr w:type="spellEnd"/>
            <w:r>
              <w:rPr>
                <w:rFonts w:ascii="Times New Roman" w:eastAsiaTheme="minorHAnsi" w:hAnsi="Times New Roman" w:cs="Times New Roman"/>
                <w:sz w:val="24"/>
                <w:szCs w:val="24"/>
              </w:rPr>
              <w:t xml:space="preserve"> площадка по ул. Советская, 22 – 24</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рассада (семена) овощей, цветов, плодоовощная продукция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1 апреля по 31 октября</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rPr>
              <w:t>автомагазин</w:t>
            </w:r>
            <w:proofErr w:type="spellEnd"/>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с. Гофицкое</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60 м на восток от ул. Базарная, 35б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28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10.2.</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w:t>
            </w:r>
            <w:r>
              <w:rPr>
                <w:rFonts w:ascii="Times New Roman" w:eastAsiaTheme="minorHAnsi" w:hAnsi="Times New Roman" w:cs="Times New Roman"/>
                <w:sz w:val="24"/>
                <w:szCs w:val="24"/>
              </w:rPr>
              <w:lastRenderedPageBreak/>
              <w:t>Ставропольский край, Петровский муниципальный округ, с. Гофицкое, 49 м на восток от ул. Базарная, 35б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w:t>
            </w:r>
            <w:r>
              <w:rPr>
                <w:rFonts w:ascii="Times New Roman" w:eastAsiaTheme="minorHAnsi" w:hAnsi="Times New Roman" w:cs="Times New Roman"/>
                <w:sz w:val="24"/>
                <w:szCs w:val="24"/>
              </w:rPr>
              <w:lastRenderedPageBreak/>
              <w:t>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торговый </w:t>
            </w:r>
            <w:r>
              <w:rPr>
                <w:rFonts w:ascii="Times New Roman" w:eastAsiaTheme="minorHAnsi" w:hAnsi="Times New Roman" w:cs="Times New Roman"/>
                <w:sz w:val="24"/>
                <w:szCs w:val="24"/>
              </w:rPr>
              <w:lastRenderedPageBreak/>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24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10.3.</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45 м на восток от ул. Базарная, 35б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36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10.4.</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42 м на восток от ул. Базарная, 35б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18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10.5.</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с. Гофицкое, ул. </w:t>
            </w:r>
            <w:proofErr w:type="gramStart"/>
            <w:r>
              <w:rPr>
                <w:rFonts w:ascii="Times New Roman" w:eastAsiaTheme="minorHAnsi" w:hAnsi="Times New Roman" w:cs="Times New Roman"/>
                <w:sz w:val="24"/>
                <w:szCs w:val="24"/>
              </w:rPr>
              <w:t>Базарная</w:t>
            </w:r>
            <w:proofErr w:type="gramEnd"/>
            <w:r>
              <w:rPr>
                <w:rFonts w:ascii="Times New Roman" w:eastAsiaTheme="minorHAnsi" w:hAnsi="Times New Roman" w:cs="Times New Roman"/>
                <w:sz w:val="24"/>
                <w:szCs w:val="24"/>
              </w:rPr>
              <w:t>, б/</w:t>
            </w:r>
            <w:proofErr w:type="spellStart"/>
            <w:r>
              <w:rPr>
                <w:rFonts w:ascii="Times New Roman" w:eastAsiaTheme="minorHAnsi" w:hAnsi="Times New Roman" w:cs="Times New Roman"/>
                <w:sz w:val="24"/>
                <w:szCs w:val="24"/>
              </w:rPr>
              <w:t>н</w:t>
            </w:r>
            <w:proofErr w:type="spellEnd"/>
            <w:r>
              <w:rPr>
                <w:rFonts w:ascii="Times New Roman" w:eastAsiaTheme="minorHAnsi" w:hAnsi="Times New Roman" w:cs="Times New Roman"/>
                <w:sz w:val="24"/>
                <w:szCs w:val="24"/>
              </w:rPr>
              <w:t xml:space="preserve"> кадастровый номер земельного участка 26:08:090311:221</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26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10.6.</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61 м на северо-восток от ул. Базарная, 35б</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10.7.</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с. Гофицкое, 38 м на восток от </w:t>
            </w:r>
            <w:r>
              <w:rPr>
                <w:rFonts w:ascii="Times New Roman" w:eastAsiaTheme="minorHAnsi" w:hAnsi="Times New Roman" w:cs="Times New Roman"/>
                <w:sz w:val="24"/>
                <w:szCs w:val="24"/>
              </w:rPr>
              <w:lastRenderedPageBreak/>
              <w:t>ул. Базарная, 35б</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непродовольственные товары</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торговый павильон</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18 кв. м</w:t>
            </w:r>
          </w:p>
        </w:tc>
      </w:tr>
      <w:tr w:rsidR="000F18FB">
        <w:tc>
          <w:tcPr>
            <w:tcW w:w="709" w:type="dxa"/>
            <w:tcBorders>
              <w:top w:val="single" w:sz="4" w:space="0" w:color="000000"/>
              <w:left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10.8.</w:t>
            </w:r>
          </w:p>
        </w:tc>
        <w:tc>
          <w:tcPr>
            <w:tcW w:w="2127"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с. Гофицкое, 59 м на северо-восток от ул. Базарная, 35б</w:t>
            </w:r>
          </w:p>
        </w:tc>
        <w:tc>
          <w:tcPr>
            <w:tcW w:w="1134"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кв. м</w:t>
            </w:r>
          </w:p>
        </w:tc>
      </w:tr>
      <w:tr w:rsidR="000F18FB">
        <w:tc>
          <w:tcPr>
            <w:tcW w:w="10489" w:type="dxa"/>
            <w:gridSpan w:val="12"/>
            <w:tcBorders>
              <w:top w:val="single" w:sz="4" w:space="0" w:color="000000"/>
              <w:left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 «х. Соленое Озеро»</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Российская Федерация, Ставропольский край, Петровский муниципальный округ, х. Соленое Озеро, в районе ул. Курортная, 7 «б»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продовольственные товары</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11.2.</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х. Соленое Озеро, в районе ул. </w:t>
            </w:r>
            <w:proofErr w:type="gramStart"/>
            <w:r>
              <w:rPr>
                <w:rFonts w:ascii="Times New Roman" w:eastAsiaTheme="minorHAnsi" w:hAnsi="Times New Roman" w:cs="Times New Roman"/>
                <w:sz w:val="24"/>
                <w:szCs w:val="24"/>
              </w:rPr>
              <w:t>Курортная</w:t>
            </w:r>
            <w:proofErr w:type="gramEnd"/>
            <w:r>
              <w:rPr>
                <w:rFonts w:ascii="Times New Roman" w:eastAsiaTheme="minorHAnsi" w:hAnsi="Times New Roman" w:cs="Times New Roman"/>
                <w:sz w:val="24"/>
                <w:szCs w:val="24"/>
              </w:rPr>
              <w:t>, 7 "б"</w:t>
            </w:r>
          </w:p>
          <w:p w:rsidR="000F18FB" w:rsidRDefault="000F18FB">
            <w:pPr>
              <w:widowControl w:val="0"/>
              <w:spacing w:line="240" w:lineRule="auto"/>
              <w:rPr>
                <w:rFonts w:ascii="Times New Roman" w:eastAsiaTheme="minorHAns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печатная продукция</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от 1 до 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киоск</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10489" w:type="dxa"/>
            <w:gridSpan w:val="12"/>
            <w:tcBorders>
              <w:top w:val="single" w:sz="4" w:space="0" w:color="000000"/>
              <w:left w:val="single" w:sz="4" w:space="0" w:color="000000"/>
              <w:right w:val="single" w:sz="4" w:space="0" w:color="000000"/>
            </w:tcBorders>
          </w:tcPr>
          <w:p w:rsidR="000F18FB" w:rsidRDefault="00664AA0">
            <w:pPr>
              <w:widowControl w:val="0"/>
              <w:spacing w:line="240" w:lineRule="auto"/>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12. «пос. </w:t>
            </w:r>
            <w:proofErr w:type="spellStart"/>
            <w:r>
              <w:rPr>
                <w:rFonts w:ascii="Times New Roman" w:eastAsiaTheme="minorHAnsi" w:hAnsi="Times New Roman" w:cs="Times New Roman"/>
                <w:sz w:val="24"/>
                <w:szCs w:val="24"/>
              </w:rPr>
              <w:t>Прикалаусский</w:t>
            </w:r>
            <w:proofErr w:type="spellEnd"/>
            <w:r>
              <w:rPr>
                <w:rFonts w:ascii="Times New Roman" w:eastAsiaTheme="minorHAnsi" w:hAnsi="Times New Roman" w:cs="Times New Roman"/>
                <w:sz w:val="24"/>
                <w:szCs w:val="24"/>
              </w:rPr>
              <w:t>»</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12.1.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10 м на юг от земельного участка с кадастровым номером 26:08:011810:44</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плодоовощная продукция</w:t>
            </w:r>
          </w:p>
        </w:tc>
        <w:tc>
          <w:tcPr>
            <w:tcW w:w="1842" w:type="dxa"/>
            <w:gridSpan w:val="3"/>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с 01 марта по 30 ноября</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торговая палатка</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20 кв. м</w:t>
            </w:r>
          </w:p>
        </w:tc>
      </w:tr>
      <w:tr w:rsidR="000F18FB">
        <w:tc>
          <w:tcPr>
            <w:tcW w:w="10489" w:type="dxa"/>
            <w:gridSpan w:val="12"/>
            <w:tcBorders>
              <w:top w:val="single" w:sz="4" w:space="0" w:color="000000"/>
            </w:tcBorders>
          </w:tcPr>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0F18FB">
            <w:pPr>
              <w:widowControl w:val="0"/>
              <w:rPr>
                <w:rFonts w:ascii="Times New Roman" w:eastAsiaTheme="minorHAnsi" w:hAnsi="Times New Roman" w:cs="Times New Roman"/>
                <w:b/>
                <w:sz w:val="24"/>
                <w:szCs w:val="24"/>
              </w:rPr>
            </w:pPr>
          </w:p>
          <w:p w:rsidR="000F18FB" w:rsidRDefault="00664AA0">
            <w:pPr>
              <w:widowControl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Утверждена</w:t>
            </w:r>
          </w:p>
          <w:p w:rsidR="000F18FB" w:rsidRDefault="00664AA0">
            <w:pPr>
              <w:widowControl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постановлением администрации</w:t>
            </w:r>
          </w:p>
          <w:p w:rsidR="000F18FB" w:rsidRDefault="00664AA0">
            <w:pPr>
              <w:widowControl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Петровского муниципального округа</w:t>
            </w:r>
          </w:p>
          <w:p w:rsidR="000F18FB" w:rsidRDefault="00664AA0">
            <w:pPr>
              <w:widowControl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Ставропольского края</w:t>
            </w:r>
          </w:p>
          <w:p w:rsidR="000F18FB" w:rsidRDefault="000F18FB">
            <w:pPr>
              <w:widowControl w:val="0"/>
              <w:spacing w:after="0"/>
              <w:jc w:val="center"/>
              <w:rPr>
                <w:rFonts w:ascii="Times New Roman" w:eastAsiaTheme="minorHAnsi" w:hAnsi="Times New Roman" w:cs="Times New Roman"/>
                <w:b/>
                <w:sz w:val="24"/>
                <w:szCs w:val="24"/>
              </w:rPr>
            </w:pPr>
          </w:p>
          <w:p w:rsidR="000F18FB" w:rsidRDefault="000F18FB">
            <w:pPr>
              <w:widowControl w:val="0"/>
              <w:jc w:val="center"/>
              <w:rPr>
                <w:rFonts w:ascii="Times New Roman" w:eastAsiaTheme="minorHAnsi" w:hAnsi="Times New Roman" w:cs="Times New Roman"/>
                <w:b/>
                <w:sz w:val="24"/>
                <w:szCs w:val="24"/>
              </w:rPr>
            </w:pPr>
          </w:p>
          <w:p w:rsidR="000F18FB" w:rsidRDefault="00664AA0">
            <w:pPr>
              <w:widowControl w:val="0"/>
              <w:spacing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СХЕМА РАЗМЕЩЕНИЯ НЕСТАЦИОНАРНЫХ ОБЪЕКТОВ ПО ПРЕДОСТАВЛЕНИЮ УСЛУГ НА ТЕРРИТОРИИ ПЕТРОВСКОГО МУНИЦИПАЛЬНОГО ОКРУГА СТАВРОПОЛЬСКОГО КРАЯ</w:t>
            </w:r>
          </w:p>
        </w:tc>
      </w:tr>
      <w:tr w:rsidR="000F18FB">
        <w:tc>
          <w:tcPr>
            <w:tcW w:w="750"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2099"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Место расположение</w:t>
            </w:r>
            <w:proofErr w:type="gramEnd"/>
            <w:r>
              <w:rPr>
                <w:rFonts w:ascii="Times New Roman" w:hAnsi="Times New Roman" w:cs="Times New Roman"/>
                <w:b/>
                <w:bCs/>
                <w:sz w:val="24"/>
                <w:szCs w:val="24"/>
              </w:rPr>
              <w:t xml:space="preserve"> (адрес) нестационарных объектов по предоставлению услуг</w:t>
            </w:r>
          </w:p>
        </w:tc>
        <w:tc>
          <w:tcPr>
            <w:tcW w:w="1121"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Количество отведенных мест под нестационарные объекты по предоставлению услуг </w:t>
            </w:r>
            <w:proofErr w:type="gramStart"/>
            <w:r>
              <w:rPr>
                <w:rFonts w:ascii="Times New Roman" w:hAnsi="Times New Roman" w:cs="Times New Roman"/>
                <w:b/>
                <w:bCs/>
                <w:sz w:val="24"/>
                <w:szCs w:val="24"/>
              </w:rPr>
              <w:t>в месте</w:t>
            </w:r>
            <w:proofErr w:type="gramEnd"/>
            <w:r>
              <w:rPr>
                <w:rFonts w:ascii="Times New Roman" w:hAnsi="Times New Roman" w:cs="Times New Roman"/>
                <w:b/>
                <w:bCs/>
                <w:sz w:val="24"/>
                <w:szCs w:val="24"/>
              </w:rPr>
              <w:t xml:space="preserve"> их расположения</w:t>
            </w:r>
          </w:p>
        </w:tc>
        <w:tc>
          <w:tcPr>
            <w:tcW w:w="1984"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Назначение (специализация) нестационарного объекта по предоставлению услуг</w:t>
            </w:r>
          </w:p>
        </w:tc>
        <w:tc>
          <w:tcPr>
            <w:tcW w:w="1700"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Планируемый срок, на который нестационарный объект по предоставлению услуг размещается (устанавливается)</w:t>
            </w:r>
          </w:p>
        </w:tc>
        <w:tc>
          <w:tcPr>
            <w:tcW w:w="1560"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 нестационарного объекта по предоставлению услуг</w:t>
            </w:r>
          </w:p>
        </w:tc>
        <w:tc>
          <w:tcPr>
            <w:tcW w:w="1275" w:type="dxa"/>
            <w:gridSpan w:val="2"/>
            <w:tcBorders>
              <w:top w:val="single" w:sz="4" w:space="0" w:color="000000"/>
              <w:left w:val="single" w:sz="4" w:space="0" w:color="000000"/>
              <w:right w:val="single" w:sz="4" w:space="0" w:color="000000"/>
            </w:tcBorders>
          </w:tcPr>
          <w:p w:rsidR="000F18FB" w:rsidRDefault="00664AA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Площадь одного места</w:t>
            </w:r>
          </w:p>
        </w:tc>
      </w:tr>
      <w:tr w:rsidR="000F18FB">
        <w:tc>
          <w:tcPr>
            <w:tcW w:w="10489" w:type="dxa"/>
            <w:gridSpan w:val="1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 г. Светлоград</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Тургенева, участок 5, кадастровый номер земельного участка 26:08:040514:272</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лотерейные билеты</w:t>
            </w:r>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Кузнечная</w:t>
            </w:r>
            <w:proofErr w:type="gramEnd"/>
            <w:r>
              <w:rPr>
                <w:rFonts w:ascii="Times New Roman" w:eastAsiaTheme="minorHAnsi" w:hAnsi="Times New Roman" w:cs="Times New Roman"/>
                <w:sz w:val="24"/>
                <w:szCs w:val="24"/>
              </w:rPr>
              <w:t>, у домовладения № 26, кадастровый номер земельного участка 26:08:040514:130</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9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lastRenderedPageBreak/>
              <w:t>3.</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15 метров на юго-запад от дома № 20 по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кадастровый номер земельного участка 26:08:040514:268</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4.</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47 кадастровый номер земельного участка 26:08:041004:261</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Ставропольский край, Петровский район, г. Светлоград, пл. </w:t>
            </w:r>
            <w:proofErr w:type="gramStart"/>
            <w:r>
              <w:rPr>
                <w:rFonts w:ascii="Times New Roman" w:eastAsiaTheme="minorHAnsi" w:hAnsi="Times New Roman" w:cs="Times New Roman"/>
                <w:sz w:val="24"/>
                <w:szCs w:val="24"/>
              </w:rPr>
              <w:t>Выставочная</w:t>
            </w:r>
            <w:proofErr w:type="gramEnd"/>
            <w:r>
              <w:rPr>
                <w:rFonts w:ascii="Times New Roman" w:eastAsiaTheme="minorHAnsi" w:hAnsi="Times New Roman" w:cs="Times New Roman"/>
                <w:sz w:val="24"/>
                <w:szCs w:val="24"/>
              </w:rPr>
              <w:t>, в районе дома 11, кадастровый номер земельного участка 26:08:041001:37</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услуги по ремонту обуви</w:t>
            </w:r>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14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6.</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Российская Федерация, Ставропольский край, Петровский муниципальный округ, 6 метров на северо-восток от здания расположенного по адресу: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Светлоград, ул. Шоссейная, 1 а</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 xml:space="preserve">услуги по </w:t>
            </w:r>
            <w:proofErr w:type="spellStart"/>
            <w:r>
              <w:rPr>
                <w:rFonts w:ascii="Times New Roman" w:eastAsiaTheme="minorHAnsi" w:hAnsi="Times New Roman" w:cs="Times New Roman"/>
                <w:sz w:val="24"/>
                <w:szCs w:val="24"/>
              </w:rPr>
              <w:t>автострахованию</w:t>
            </w:r>
            <w:proofErr w:type="spellEnd"/>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20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Ставропольский край, Петровский район, г. Светлоград, ул. </w:t>
            </w:r>
            <w:proofErr w:type="gramStart"/>
            <w:r>
              <w:rPr>
                <w:rFonts w:ascii="Times New Roman" w:eastAsiaTheme="minorHAnsi" w:hAnsi="Times New Roman" w:cs="Times New Roman"/>
                <w:sz w:val="24"/>
                <w:szCs w:val="24"/>
              </w:rPr>
              <w:t>Комсомольская</w:t>
            </w:r>
            <w:proofErr w:type="gramEnd"/>
            <w:r>
              <w:rPr>
                <w:rFonts w:ascii="Times New Roman" w:eastAsiaTheme="minorHAnsi" w:hAnsi="Times New Roman" w:cs="Times New Roman"/>
                <w:sz w:val="24"/>
                <w:szCs w:val="24"/>
              </w:rPr>
              <w:t>, 57, на территории земельного участка 26:08:040621:66</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услуги по пошиву одежды</w:t>
            </w:r>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20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8.</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lang w:eastAsia="en-US"/>
              </w:rPr>
              <w:t>г</w:t>
            </w:r>
            <w:proofErr w:type="gramEnd"/>
            <w:r>
              <w:rPr>
                <w:rFonts w:ascii="Times New Roman" w:eastAsiaTheme="minorHAnsi" w:hAnsi="Times New Roman" w:cs="Times New Roman"/>
                <w:sz w:val="24"/>
                <w:szCs w:val="24"/>
                <w:lang w:eastAsia="en-US"/>
              </w:rPr>
              <w:t>. Светлоград, в районе ул. Шоссейная, 2б</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услуги по </w:t>
            </w:r>
            <w:proofErr w:type="spellStart"/>
            <w:r>
              <w:rPr>
                <w:rFonts w:ascii="Times New Roman" w:eastAsiaTheme="minorHAnsi" w:hAnsi="Times New Roman" w:cs="Times New Roman"/>
                <w:sz w:val="24"/>
                <w:szCs w:val="24"/>
                <w:lang w:eastAsia="en-US"/>
              </w:rPr>
              <w:t>автострахованию</w:t>
            </w:r>
            <w:proofErr w:type="spellEnd"/>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 кв. м</w:t>
            </w:r>
          </w:p>
        </w:tc>
      </w:tr>
      <w:tr w:rsidR="000F18FB">
        <w:tc>
          <w:tcPr>
            <w:tcW w:w="709"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2127"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Российская Федерация, Ставропольский край, Петровский муниципальный округ, </w:t>
            </w:r>
            <w:proofErr w:type="gramStart"/>
            <w:r>
              <w:rPr>
                <w:rFonts w:ascii="Times New Roman" w:eastAsiaTheme="minorHAnsi" w:hAnsi="Times New Roman" w:cs="Times New Roman"/>
                <w:sz w:val="24"/>
                <w:szCs w:val="24"/>
                <w:lang w:eastAsia="en-US"/>
              </w:rPr>
              <w:t>г</w:t>
            </w:r>
            <w:proofErr w:type="gramEnd"/>
            <w:r>
              <w:rPr>
                <w:rFonts w:ascii="Times New Roman" w:eastAsiaTheme="minorHAnsi" w:hAnsi="Times New Roman" w:cs="Times New Roman"/>
                <w:sz w:val="24"/>
                <w:szCs w:val="24"/>
                <w:lang w:eastAsia="en-US"/>
              </w:rPr>
              <w:t>. Светлоград, в районе ул. Шоссейная, 1а</w:t>
            </w:r>
          </w:p>
        </w:tc>
        <w:tc>
          <w:tcPr>
            <w:tcW w:w="113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984"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услуги по </w:t>
            </w:r>
            <w:proofErr w:type="spellStart"/>
            <w:r>
              <w:rPr>
                <w:rFonts w:ascii="Times New Roman" w:eastAsiaTheme="minorHAnsi" w:hAnsi="Times New Roman" w:cs="Times New Roman"/>
                <w:sz w:val="24"/>
                <w:szCs w:val="24"/>
                <w:lang w:eastAsia="en-US"/>
              </w:rPr>
              <w:t>автострахованию</w:t>
            </w:r>
            <w:proofErr w:type="spellEnd"/>
          </w:p>
        </w:tc>
        <w:tc>
          <w:tcPr>
            <w:tcW w:w="1700"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лет</w:t>
            </w:r>
          </w:p>
        </w:tc>
        <w:tc>
          <w:tcPr>
            <w:tcW w:w="1703" w:type="dxa"/>
            <w:gridSpan w:val="2"/>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павильон</w:t>
            </w:r>
          </w:p>
        </w:tc>
        <w:tc>
          <w:tcPr>
            <w:tcW w:w="1132" w:type="dxa"/>
            <w:tcBorders>
              <w:top w:val="single" w:sz="4" w:space="0" w:color="000000"/>
              <w:left w:val="single" w:sz="4" w:space="0" w:color="000000"/>
              <w:bottom w:val="single" w:sz="4" w:space="0" w:color="000000"/>
              <w:right w:val="single" w:sz="4" w:space="0" w:color="000000"/>
            </w:tcBorders>
          </w:tcPr>
          <w:p w:rsidR="000F18FB" w:rsidRDefault="00664AA0">
            <w:pPr>
              <w:widowControl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 кв. м</w:t>
            </w:r>
          </w:p>
        </w:tc>
      </w:tr>
    </w:tbl>
    <w:p w:rsidR="000F18FB" w:rsidRDefault="000F18FB">
      <w:pPr>
        <w:pStyle w:val="ConsPlusNormal0"/>
        <w:widowControl/>
        <w:spacing w:line="240" w:lineRule="exact"/>
        <w:ind w:firstLine="0"/>
        <w:rPr>
          <w:rFonts w:ascii="Times New Roman" w:hAnsi="Times New Roman" w:cs="Times New Roman"/>
          <w:sz w:val="24"/>
          <w:szCs w:val="24"/>
        </w:rPr>
      </w:pPr>
    </w:p>
    <w:p w:rsidR="000F18FB" w:rsidRDefault="000F18FB">
      <w:pPr>
        <w:pStyle w:val="ConsPlusNormal0"/>
        <w:widowControl/>
        <w:spacing w:line="240" w:lineRule="exact"/>
        <w:ind w:firstLine="0"/>
        <w:rPr>
          <w:rFonts w:ascii="Times New Roman" w:hAnsi="Times New Roman" w:cs="Times New Roman"/>
          <w:sz w:val="24"/>
          <w:szCs w:val="24"/>
        </w:rPr>
      </w:pPr>
    </w:p>
    <w:p w:rsidR="000F18FB" w:rsidRDefault="000F18FB">
      <w:pPr>
        <w:pStyle w:val="ConsPlusNormal0"/>
        <w:widowControl/>
        <w:spacing w:line="240" w:lineRule="exact"/>
        <w:ind w:firstLine="0"/>
        <w:rPr>
          <w:rFonts w:ascii="Times New Roman" w:hAnsi="Times New Roman" w:cs="Times New Roman"/>
          <w:sz w:val="24"/>
          <w:szCs w:val="24"/>
        </w:rPr>
      </w:pPr>
    </w:p>
    <w:p w:rsidR="000F18FB" w:rsidRDefault="00664AA0">
      <w:pPr>
        <w:pStyle w:val="ConsPlusNormal0"/>
        <w:widowControl/>
        <w:spacing w:line="240" w:lineRule="exact"/>
        <w:ind w:firstLine="0"/>
        <w:rPr>
          <w:rFonts w:ascii="Times New Roman" w:hAnsi="Times New Roman" w:cs="Times New Roman"/>
          <w:sz w:val="24"/>
          <w:szCs w:val="24"/>
        </w:rPr>
      </w:pPr>
      <w:r>
        <w:rPr>
          <w:rFonts w:ascii="Times New Roman" w:hAnsi="Times New Roman" w:cs="Times New Roman"/>
          <w:sz w:val="24"/>
          <w:szCs w:val="24"/>
        </w:rPr>
        <w:t xml:space="preserve">Управляющий делами администрации </w:t>
      </w:r>
    </w:p>
    <w:p w:rsidR="000F18FB" w:rsidRDefault="00664AA0">
      <w:pPr>
        <w:pStyle w:val="ConsPlusNormal0"/>
        <w:widowControl/>
        <w:spacing w:line="240" w:lineRule="exact"/>
        <w:ind w:firstLine="0"/>
        <w:rPr>
          <w:rFonts w:ascii="Times New Roman" w:hAnsi="Times New Roman" w:cs="Times New Roman"/>
          <w:sz w:val="24"/>
          <w:szCs w:val="24"/>
        </w:rPr>
      </w:pPr>
      <w:r>
        <w:rPr>
          <w:rFonts w:ascii="Times New Roman" w:hAnsi="Times New Roman" w:cs="Times New Roman"/>
          <w:sz w:val="24"/>
          <w:szCs w:val="24"/>
        </w:rPr>
        <w:t xml:space="preserve">Петровского муниципального округа  </w:t>
      </w:r>
    </w:p>
    <w:p w:rsidR="000F18FB" w:rsidRDefault="00664AA0">
      <w:pPr>
        <w:pStyle w:val="ConsPlusNormal0"/>
        <w:widowControl/>
        <w:spacing w:line="240" w:lineRule="exact"/>
        <w:ind w:firstLine="0"/>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proofErr w:type="spellStart"/>
      <w:r>
        <w:rPr>
          <w:rFonts w:ascii="Times New Roman" w:hAnsi="Times New Roman" w:cs="Times New Roman"/>
          <w:sz w:val="24"/>
          <w:szCs w:val="24"/>
        </w:rPr>
        <w:t>Ю.В.Петрич</w:t>
      </w:r>
      <w:proofErr w:type="spellEnd"/>
    </w:p>
    <w:p w:rsidR="000F18FB" w:rsidRDefault="000F18FB">
      <w:pPr>
        <w:rPr>
          <w:rFonts w:ascii="Times New Roman" w:hAnsi="Times New Roman" w:cs="Times New Roman"/>
          <w:sz w:val="24"/>
          <w:szCs w:val="24"/>
        </w:rPr>
      </w:pPr>
    </w:p>
    <w:p w:rsidR="000F18FB" w:rsidRDefault="000F18FB">
      <w:pPr>
        <w:rPr>
          <w:rFonts w:ascii="Times New Roman" w:hAnsi="Times New Roman" w:cs="Times New Roman"/>
          <w:sz w:val="24"/>
          <w:szCs w:val="24"/>
        </w:rPr>
      </w:pPr>
    </w:p>
    <w:tbl>
      <w:tblPr>
        <w:tblW w:w="9464" w:type="dxa"/>
        <w:tblLayout w:type="fixed"/>
        <w:tblLook w:val="01E0"/>
      </w:tblPr>
      <w:tblGrid>
        <w:gridCol w:w="5211"/>
        <w:gridCol w:w="4253"/>
      </w:tblGrid>
      <w:tr w:rsidR="000F18FB">
        <w:tc>
          <w:tcPr>
            <w:tcW w:w="5210" w:type="dxa"/>
          </w:tcPr>
          <w:p w:rsidR="000F18FB" w:rsidRDefault="000F18FB">
            <w:pPr>
              <w:widowControl w:val="0"/>
              <w:spacing w:after="0" w:line="240" w:lineRule="auto"/>
              <w:jc w:val="both"/>
              <w:rPr>
                <w:rFonts w:ascii="Times New Roman" w:hAnsi="Times New Roman" w:cs="Times New Roman"/>
                <w:sz w:val="28"/>
                <w:szCs w:val="28"/>
              </w:rPr>
            </w:pPr>
          </w:p>
        </w:tc>
        <w:tc>
          <w:tcPr>
            <w:tcW w:w="4253" w:type="dxa"/>
          </w:tcPr>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0F18FB">
            <w:pPr>
              <w:widowControl w:val="0"/>
              <w:shd w:val="clear" w:color="auto" w:fill="FFFFFF"/>
              <w:spacing w:after="0" w:line="240" w:lineRule="auto"/>
              <w:jc w:val="both"/>
              <w:rPr>
                <w:rFonts w:ascii="Times New Roman" w:hAnsi="Times New Roman" w:cs="Times New Roman"/>
                <w:sz w:val="28"/>
                <w:szCs w:val="28"/>
              </w:rPr>
            </w:pPr>
          </w:p>
          <w:p w:rsidR="000F18FB" w:rsidRDefault="00664AA0">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en-US"/>
              </w:rPr>
              <w:t>Утверждено</w:t>
            </w:r>
          </w:p>
          <w:p w:rsidR="000F18FB" w:rsidRDefault="00664AA0">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муниципального округа Ставропольского края</w:t>
            </w:r>
          </w:p>
        </w:tc>
      </w:tr>
      <w:tr w:rsidR="000F18FB">
        <w:tc>
          <w:tcPr>
            <w:tcW w:w="5210" w:type="dxa"/>
          </w:tcPr>
          <w:p w:rsidR="000F18FB" w:rsidRDefault="000F18FB">
            <w:pPr>
              <w:widowControl w:val="0"/>
              <w:spacing w:after="0" w:line="240" w:lineRule="auto"/>
              <w:jc w:val="both"/>
              <w:rPr>
                <w:rFonts w:ascii="Times New Roman" w:hAnsi="Times New Roman" w:cs="Times New Roman"/>
                <w:sz w:val="28"/>
                <w:szCs w:val="28"/>
              </w:rPr>
            </w:pPr>
          </w:p>
        </w:tc>
        <w:tc>
          <w:tcPr>
            <w:tcW w:w="4253" w:type="dxa"/>
          </w:tcPr>
          <w:p w:rsidR="000F18FB" w:rsidRDefault="00664AA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_____________2024 г. №</w:t>
            </w:r>
          </w:p>
        </w:tc>
      </w:tr>
    </w:tbl>
    <w:p w:rsidR="000F18FB" w:rsidRDefault="000F18FB">
      <w:pPr>
        <w:pStyle w:val="ConsPlusNormal0"/>
        <w:rPr>
          <w:rFonts w:ascii="Times New Roman" w:hAnsi="Times New Roman" w:cs="Times New Roman"/>
          <w:sz w:val="28"/>
          <w:szCs w:val="28"/>
        </w:rPr>
      </w:pPr>
    </w:p>
    <w:p w:rsidR="000F18FB" w:rsidRDefault="000F18FB">
      <w:pPr>
        <w:pStyle w:val="ConsPlusNormal0"/>
        <w:rPr>
          <w:rFonts w:ascii="Times New Roman" w:hAnsi="Times New Roman" w:cs="Times New Roman"/>
          <w:sz w:val="28"/>
          <w:szCs w:val="28"/>
        </w:rPr>
      </w:pPr>
    </w:p>
    <w:p w:rsidR="000F18FB" w:rsidRDefault="00664AA0">
      <w:pPr>
        <w:widowControl w:val="0"/>
        <w:spacing w:after="0" w:line="240" w:lineRule="auto"/>
        <w:ind w:left="2832" w:firstLine="708"/>
        <w:contextualSpacing/>
        <w:jc w:val="both"/>
        <w:rPr>
          <w:rFonts w:ascii="Times New Roman" w:hAnsi="Times New Roman" w:cs="Times New Roman"/>
          <w:bCs/>
          <w:color w:val="000000"/>
          <w:sz w:val="28"/>
          <w:szCs w:val="28"/>
        </w:rPr>
      </w:pPr>
      <w:bookmarkStart w:id="0" w:name="P35"/>
      <w:bookmarkEnd w:id="0"/>
      <w:r>
        <w:rPr>
          <w:rFonts w:ascii="Times New Roman" w:hAnsi="Times New Roman" w:cs="Times New Roman"/>
          <w:bCs/>
          <w:color w:val="000000"/>
          <w:sz w:val="28"/>
          <w:szCs w:val="28"/>
        </w:rPr>
        <w:t>ПОЛОЖЕНИЕ</w:t>
      </w:r>
    </w:p>
    <w:p w:rsidR="000F18FB" w:rsidRDefault="00664AA0">
      <w:pPr>
        <w:widowControl w:val="0"/>
        <w:spacing w:after="0" w:line="24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порядке и условиях размещения нестационарных торговых объектов на территории </w:t>
      </w:r>
      <w:r>
        <w:rPr>
          <w:rFonts w:ascii="Times New Roman" w:hAnsi="Times New Roman" w:cs="Times New Roman"/>
          <w:sz w:val="28"/>
          <w:szCs w:val="28"/>
        </w:rPr>
        <w:t>Петровского муниципального округа Ставропольского края</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pPr>
        <w:pStyle w:val="ConsPlusNormal0"/>
        <w:ind w:left="72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0F18FB" w:rsidRDefault="000F18FB">
      <w:pPr>
        <w:pStyle w:val="ConsPlusNormal0"/>
        <w:ind w:left="360"/>
        <w:outlineLvl w:val="1"/>
        <w:rPr>
          <w:rFonts w:ascii="Times New Roman" w:hAnsi="Times New Roman" w:cs="Times New Roman"/>
          <w:sz w:val="28"/>
          <w:szCs w:val="28"/>
        </w:rPr>
      </w:pP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1.1. </w:t>
      </w:r>
      <w:proofErr w:type="gramStart"/>
      <w:r>
        <w:rPr>
          <w:rFonts w:ascii="Times New Roman" w:eastAsiaTheme="minorHAnsi" w:hAnsi="Times New Roman" w:cs="Times New Roman"/>
          <w:sz w:val="28"/>
          <w:szCs w:val="28"/>
          <w:lang w:eastAsia="en-US"/>
        </w:rPr>
        <w:t xml:space="preserve">Настоящее Положение о порядке и условиях размещения нестационарных торговых объектов на территории Петровского муниципального округа Ставропольского края (далее - Положение) разработано в соответствии с Земельным </w:t>
      </w:r>
      <w:hyperlink r:id="rId5">
        <w:r>
          <w:rPr>
            <w:rFonts w:ascii="Times New Roman" w:eastAsiaTheme="minorHAnsi" w:hAnsi="Times New Roman" w:cs="Times New Roman"/>
            <w:sz w:val="28"/>
            <w:szCs w:val="28"/>
            <w:lang w:eastAsia="en-US"/>
          </w:rPr>
          <w:t>кодексом</w:t>
        </w:r>
      </w:hyperlink>
      <w:r>
        <w:rPr>
          <w:rFonts w:ascii="Times New Roman" w:eastAsiaTheme="minorHAnsi" w:hAnsi="Times New Roman" w:cs="Times New Roman"/>
          <w:sz w:val="28"/>
          <w:szCs w:val="28"/>
          <w:lang w:eastAsia="en-US"/>
        </w:rPr>
        <w:t xml:space="preserve"> Российской Федерации, Федеральным </w:t>
      </w:r>
      <w:hyperlink r:id="rId6">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 Федеральным </w:t>
      </w:r>
      <w:hyperlink r:id="rId7">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28.12.2009 № 381-ФЗ «Об основах государственного регулирования торговой деятельности в Российской Федерации» и устанавливает порядок и условия</w:t>
      </w:r>
      <w:proofErr w:type="gramEnd"/>
      <w:r>
        <w:rPr>
          <w:rFonts w:ascii="Times New Roman" w:eastAsiaTheme="minorHAnsi" w:hAnsi="Times New Roman" w:cs="Times New Roman"/>
          <w:sz w:val="28"/>
          <w:szCs w:val="28"/>
          <w:lang w:eastAsia="en-US"/>
        </w:rPr>
        <w:t xml:space="preserve"> размещения нестационарных торговых объектов, нестационарных объектов по предоставлению услуг (далее - НТО), осуществление </w:t>
      </w:r>
      <w:proofErr w:type="gramStart"/>
      <w:r>
        <w:rPr>
          <w:rFonts w:ascii="Times New Roman" w:eastAsiaTheme="minorHAnsi" w:hAnsi="Times New Roman" w:cs="Times New Roman"/>
          <w:sz w:val="28"/>
          <w:szCs w:val="28"/>
          <w:lang w:eastAsia="en-US"/>
        </w:rPr>
        <w:t>контроля за</w:t>
      </w:r>
      <w:proofErr w:type="gramEnd"/>
      <w:r>
        <w:rPr>
          <w:rFonts w:ascii="Times New Roman" w:eastAsiaTheme="minorHAnsi" w:hAnsi="Times New Roman" w:cs="Times New Roman"/>
          <w:sz w:val="28"/>
          <w:szCs w:val="28"/>
          <w:lang w:eastAsia="en-US"/>
        </w:rPr>
        <w:t xml:space="preserve"> размещением и эксплуатацией НТО на территории Петровского муниципального округа Ставропольского края (далее - муниципальный округ), порядок заключения договора на размещение НТО на территории Петровского муниципального округа.</w:t>
      </w:r>
    </w:p>
    <w:p w:rsidR="000F18FB" w:rsidRDefault="00664A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 Требования, предусмотренные настоящим Положением, не распространяются на отношения, связанные с предоставлением мест нестационарной торговли при проведении праздничных и иных массовых мероприятий, имеющих краткосрочный характер, при проведении выставок-ярмарок, ярмарок.</w:t>
      </w:r>
    </w:p>
    <w:p w:rsidR="000F18FB" w:rsidRDefault="000F18FB">
      <w:pPr>
        <w:spacing w:after="0" w:line="240" w:lineRule="auto"/>
        <w:ind w:firstLine="851"/>
        <w:jc w:val="both"/>
        <w:rPr>
          <w:rFonts w:ascii="Times New Roman" w:hAnsi="Times New Roman" w:cs="Times New Roman"/>
          <w:color w:val="000000"/>
          <w:sz w:val="28"/>
          <w:szCs w:val="28"/>
          <w:shd w:val="clear" w:color="auto" w:fill="FFFFFF"/>
        </w:rPr>
      </w:pPr>
    </w:p>
    <w:p w:rsidR="000F18FB" w:rsidRDefault="00664AA0">
      <w:pPr>
        <w:spacing w:after="0" w:line="240" w:lineRule="auto"/>
        <w:ind w:left="2124"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Основные термины и определения</w:t>
      </w:r>
    </w:p>
    <w:p w:rsidR="000F18FB" w:rsidRDefault="000F18FB">
      <w:pPr>
        <w:spacing w:after="0" w:line="240" w:lineRule="auto"/>
        <w:ind w:left="2124" w:firstLine="708"/>
        <w:jc w:val="both"/>
        <w:rPr>
          <w:rFonts w:ascii="Times New Roman" w:hAnsi="Times New Roman" w:cs="Times New Roman"/>
          <w:color w:val="000000"/>
          <w:sz w:val="28"/>
          <w:szCs w:val="28"/>
          <w:shd w:val="clear" w:color="auto" w:fill="FFFFFF"/>
        </w:rPr>
      </w:pP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настоящем положении используются следующие термины и определения:</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а) торговая деятельность (торговля) </w:t>
      </w:r>
      <w:r>
        <w:rPr>
          <w:rFonts w:ascii="Times New Roman" w:eastAsia="Times New Roman" w:hAnsi="Times New Roman" w:cs="Times New Roman"/>
          <w:color w:val="000000"/>
          <w:sz w:val="28"/>
          <w:szCs w:val="28"/>
        </w:rPr>
        <w:t>– вид предпринимательской деятельности, связанный с приобретением и продажей товаров;</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в) нестационарный торговый объект (НТО) </w:t>
      </w:r>
      <w:r>
        <w:rPr>
          <w:rFonts w:ascii="Times New Roman" w:eastAsia="Times New Roman" w:hAnsi="Times New Roman" w:cs="Times New Roman"/>
          <w:color w:val="000000"/>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Pr>
          <w:rFonts w:ascii="Times New Roman" w:eastAsia="Times New Roman" w:hAnsi="Times New Roman" w:cs="Times New Roman"/>
          <w:color w:val="000000"/>
          <w:sz w:val="28"/>
          <w:szCs w:val="28"/>
        </w:rPr>
        <w:lastRenderedPageBreak/>
        <w:t>отсутствия подключения (технологического присоединения) к сетям инженерно-технического обеспечения, в том числе передвижное сооружение;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imes New Roman" w:hAnsi="Times New Roman" w:cs="Times New Roman"/>
          <w:bCs/>
          <w:color w:val="000000"/>
          <w:sz w:val="28"/>
          <w:szCs w:val="28"/>
        </w:rPr>
        <w:t xml:space="preserve">г) </w:t>
      </w:r>
      <w:r>
        <w:rPr>
          <w:rFonts w:ascii="Times New Roman" w:eastAsiaTheme="minorHAnsi" w:hAnsi="Times New Roman" w:cs="Times New Roman"/>
          <w:sz w:val="28"/>
          <w:szCs w:val="28"/>
          <w:lang w:eastAsia="en-US"/>
        </w:rPr>
        <w:t>схема размещения НТО на территории Петровского муниципального округа (далее - Схема) - документ, который включает: месторасположение (адреса) НТО; количество отведенных мест под НТО в каждом месте их расположения; назначение (специализация) каждого НТО; планируемый срок, на который НТО размещается (устанавливается); тип каждого НТО; площадь одного места размещения НТО;</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Pr>
          <w:rFonts w:ascii="Times New Roman" w:eastAsia="Times New Roman" w:hAnsi="Times New Roman" w:cs="Times New Roman"/>
          <w:bCs/>
          <w:color w:val="000000"/>
          <w:sz w:val="28"/>
          <w:szCs w:val="28"/>
        </w:rPr>
        <w:t>д</w:t>
      </w:r>
      <w:proofErr w:type="spellEnd"/>
      <w:r>
        <w:rPr>
          <w:rFonts w:ascii="Times New Roman" w:eastAsia="Times New Roman" w:hAnsi="Times New Roman" w:cs="Times New Roman"/>
          <w:bCs/>
          <w:color w:val="000000"/>
          <w:sz w:val="28"/>
          <w:szCs w:val="28"/>
        </w:rPr>
        <w:t xml:space="preserve">) </w:t>
      </w:r>
      <w:r>
        <w:rPr>
          <w:rFonts w:ascii="Times New Roman" w:eastAsiaTheme="minorHAnsi" w:hAnsi="Times New Roman" w:cs="Times New Roman"/>
          <w:sz w:val="28"/>
          <w:szCs w:val="28"/>
          <w:lang w:eastAsia="en-US"/>
        </w:rPr>
        <w:t xml:space="preserve">субъект торговли (хозяйствующий субъект) - юридическое лицо или индивидуальный предприниматель, занимающиеся торговой деятельностью и зарегистрированные в установленном порядке,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27 ноября 2018 года № 422-ФЗ «О проведении эксперимента по установлению специального налогового режима «Налог на профессиональный</w:t>
      </w:r>
      <w:proofErr w:type="gramEnd"/>
      <w:r>
        <w:rPr>
          <w:rFonts w:ascii="Times New Roman" w:eastAsiaTheme="minorHAnsi" w:hAnsi="Times New Roman" w:cs="Times New Roman"/>
          <w:sz w:val="28"/>
          <w:szCs w:val="28"/>
          <w:lang w:eastAsia="en-US"/>
        </w:rPr>
        <w:t xml:space="preserve"> доход», (далее - </w:t>
      </w:r>
      <w:proofErr w:type="spellStart"/>
      <w:r>
        <w:rPr>
          <w:rFonts w:ascii="Times New Roman" w:eastAsiaTheme="minorHAnsi" w:hAnsi="Times New Roman" w:cs="Times New Roman"/>
          <w:sz w:val="28"/>
          <w:szCs w:val="28"/>
          <w:lang w:eastAsia="en-US"/>
        </w:rPr>
        <w:t>самозанятые</w:t>
      </w:r>
      <w:proofErr w:type="spellEnd"/>
      <w:r>
        <w:rPr>
          <w:rFonts w:ascii="Times New Roman" w:eastAsiaTheme="minorHAnsi" w:hAnsi="Times New Roman" w:cs="Times New Roman"/>
          <w:sz w:val="28"/>
          <w:szCs w:val="28"/>
          <w:lang w:eastAsia="en-US"/>
        </w:rPr>
        <w:t xml:space="preserve"> граждане);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Согласно назначения (специализации) нестационарных торговых объектов, указанных в Схеме, </w:t>
      </w:r>
      <w:proofErr w:type="spellStart"/>
      <w:r>
        <w:rPr>
          <w:rFonts w:ascii="Times New Roman" w:eastAsiaTheme="minorHAnsi" w:hAnsi="Times New Roman" w:cs="Times New Roman"/>
          <w:sz w:val="28"/>
          <w:szCs w:val="28"/>
          <w:lang w:eastAsia="en-US"/>
        </w:rPr>
        <w:t>самозанятые</w:t>
      </w:r>
      <w:proofErr w:type="spellEnd"/>
      <w:r>
        <w:rPr>
          <w:rFonts w:ascii="Times New Roman" w:eastAsiaTheme="minorHAnsi" w:hAnsi="Times New Roman" w:cs="Times New Roman"/>
          <w:sz w:val="28"/>
          <w:szCs w:val="28"/>
          <w:lang w:eastAsia="en-US"/>
        </w:rPr>
        <w:t xml:space="preserve"> граждане могут реализовывать следующие виды товаров собственного производства: плодоовощную продукцию; рассаду (семена) овощей, цветов; живые цветы; саженцы декоративных и плодовых деревьев; продукцию пчеловодства; бахчевые культуры.</w:t>
      </w:r>
      <w:proofErr w:type="gramEnd"/>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е) к нестационарным торговым объектам относятся: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нестационарные торговые объекты постоянного размещения: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0F18FB" w:rsidRDefault="00664A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Примечание </w:t>
      </w:r>
      <w:r>
        <w:rPr>
          <w:rFonts w:ascii="Times New Roman" w:eastAsia="Times New Roman" w:hAnsi="Times New Roman" w:cs="Times New Roman"/>
          <w:color w:val="000000"/>
          <w:sz w:val="28"/>
          <w:szCs w:val="28"/>
        </w:rPr>
        <w:t>– павильон может иметь помещения для хранения товарного запаса.</w:t>
      </w:r>
    </w:p>
    <w:p w:rsidR="000F18FB" w:rsidRDefault="00664AA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киоск </w:t>
      </w:r>
      <w:r>
        <w:rPr>
          <w:rFonts w:ascii="Times New Roman" w:eastAsia="Times New Roman" w:hAnsi="Times New Roman" w:cs="Times New Roman"/>
          <w:color w:val="000000"/>
          <w:sz w:val="28"/>
          <w:szCs w:val="28"/>
        </w:rPr>
        <w:t>–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торговый автомат (</w:t>
      </w:r>
      <w:proofErr w:type="spellStart"/>
      <w:r>
        <w:rPr>
          <w:rFonts w:ascii="Times New Roman" w:eastAsiaTheme="minorHAnsi" w:hAnsi="Times New Roman" w:cs="Times New Roman"/>
          <w:sz w:val="28"/>
          <w:szCs w:val="28"/>
          <w:lang w:eastAsia="en-US"/>
        </w:rPr>
        <w:t>вендинговый</w:t>
      </w:r>
      <w:proofErr w:type="spellEnd"/>
      <w:r>
        <w:rPr>
          <w:rFonts w:ascii="Times New Roman" w:eastAsiaTheme="minorHAnsi" w:hAnsi="Times New Roman" w:cs="Times New Roman"/>
          <w:sz w:val="28"/>
          <w:szCs w:val="28"/>
          <w:lang w:eastAsia="en-US"/>
        </w:rPr>
        <w:t xml:space="preserve"> автомат) -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нестационарные торговые объекты временного размещения: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автомагазин</w:t>
      </w:r>
      <w:proofErr w:type="spellEnd"/>
      <w:r>
        <w:rPr>
          <w:rFonts w:ascii="Times New Roman" w:eastAsiaTheme="minorHAnsi" w:hAnsi="Times New Roman" w:cs="Times New Roman"/>
          <w:sz w:val="28"/>
          <w:szCs w:val="28"/>
          <w:lang w:eastAsia="en-US"/>
        </w:rPr>
        <w:t xml:space="preserve"> (торговый автофургон, автолавка) -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w:t>
      </w:r>
      <w:r>
        <w:rPr>
          <w:rFonts w:ascii="Times New Roman" w:eastAsiaTheme="minorHAnsi" w:hAnsi="Times New Roman" w:cs="Times New Roman"/>
          <w:sz w:val="28"/>
          <w:szCs w:val="28"/>
          <w:lang w:eastAsia="en-US"/>
        </w:rPr>
        <w:lastRenderedPageBreak/>
        <w:t>результате его остановки (или установки) одного или нескольких рабочих мест продавцов, на которо</w:t>
      </w:r>
      <w:proofErr w:type="gramStart"/>
      <w:r>
        <w:rPr>
          <w:rFonts w:ascii="Times New Roman" w:eastAsiaTheme="minorHAnsi" w:hAnsi="Times New Roman" w:cs="Times New Roman"/>
          <w:sz w:val="28"/>
          <w:szCs w:val="28"/>
          <w:lang w:eastAsia="en-US"/>
        </w:rPr>
        <w:t>м(</w:t>
      </w:r>
      <w:proofErr w:type="spellStart"/>
      <w:proofErr w:type="gramEnd"/>
      <w:r>
        <w:rPr>
          <w:rFonts w:ascii="Times New Roman" w:eastAsiaTheme="minorHAnsi" w:hAnsi="Times New Roman" w:cs="Times New Roman"/>
          <w:sz w:val="28"/>
          <w:szCs w:val="28"/>
          <w:lang w:eastAsia="en-US"/>
        </w:rPr>
        <w:t>ых</w:t>
      </w:r>
      <w:proofErr w:type="spellEnd"/>
      <w:r>
        <w:rPr>
          <w:rFonts w:ascii="Times New Roman" w:eastAsiaTheme="minorHAnsi" w:hAnsi="Times New Roman" w:cs="Times New Roman"/>
          <w:sz w:val="28"/>
          <w:szCs w:val="28"/>
          <w:lang w:eastAsia="en-US"/>
        </w:rPr>
        <w:t xml:space="preserve">) осуществляют предложение товаров, их отпуск и расчет с покупателями; </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0F18FB" w:rsidRDefault="00664AA0">
      <w:pPr>
        <w:spacing w:after="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торговая палатка </w:t>
      </w:r>
      <w:r>
        <w:rPr>
          <w:rFonts w:ascii="Times New Roman" w:eastAsia="Times New Roman" w:hAnsi="Times New Roman" w:cs="Times New Roman"/>
          <w:color w:val="000000"/>
          <w:sz w:val="28"/>
          <w:szCs w:val="28"/>
        </w:rPr>
        <w:t>– оснащенная прилавком легко 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торговая тележка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торговая галерея - НТО,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Times New Roman" w:eastAsiaTheme="minorHAnsi" w:hAnsi="Times New Roman" w:cs="Times New Roman"/>
          <w:sz w:val="28"/>
          <w:szCs w:val="28"/>
          <w:lang w:eastAsia="en-US"/>
        </w:rPr>
        <w:t>светопрозрачной</w:t>
      </w:r>
      <w:proofErr w:type="spellEnd"/>
      <w:r>
        <w:rPr>
          <w:rFonts w:ascii="Times New Roman" w:eastAsiaTheme="minorHAnsi" w:hAnsi="Times New Roman" w:cs="Times New Roman"/>
          <w:sz w:val="28"/>
          <w:szCs w:val="28"/>
          <w:lang w:eastAsia="en-US"/>
        </w:rPr>
        <w:t xml:space="preserve"> кровлей, не несущей теплоизоляционную функцию.</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Нестационарные торговые объекты подразделяются </w:t>
      </w:r>
      <w:proofErr w:type="gramStart"/>
      <w:r>
        <w:rPr>
          <w:rFonts w:ascii="Times New Roman" w:eastAsiaTheme="minorHAnsi" w:hAnsi="Times New Roman" w:cs="Times New Roman"/>
          <w:sz w:val="28"/>
          <w:szCs w:val="28"/>
          <w:lang w:eastAsia="en-US"/>
        </w:rPr>
        <w:t>на</w:t>
      </w:r>
      <w:proofErr w:type="gramEnd"/>
      <w:r>
        <w:rPr>
          <w:rFonts w:ascii="Times New Roman" w:eastAsiaTheme="minorHAnsi" w:hAnsi="Times New Roman" w:cs="Times New Roman"/>
          <w:sz w:val="28"/>
          <w:szCs w:val="28"/>
          <w:lang w:eastAsia="en-US"/>
        </w:rPr>
        <w:t xml:space="preserve"> сезонные и круглогодичные: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 и определяется по назначению (специализации) в соответствии с планируемым сроком, на который НТО размещается (устанавливается), указанным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нестационарный торговый объект круглогодичного (постоянного) размещения - нестационарный торговый объект, размещаемый на срок от 1 года до 5 лет;</w:t>
      </w:r>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специализация нестационарного торгового объекта – торговая деятельность, при которой восемьдесят и более процентов всех прилагаемых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Специализация НТО по реализации печатной продукции определяется, если пятьдесят и более процентов всех прилагаемых к продаже товаров от их общего количества составляет печатная продукция.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Pr>
          <w:rFonts w:ascii="Times New Roman" w:eastAsiaTheme="minorHAnsi" w:hAnsi="Times New Roman" w:cs="Times New Roman"/>
          <w:sz w:val="28"/>
          <w:szCs w:val="28"/>
          <w:lang w:eastAsia="en-US"/>
        </w:rPr>
        <w:t>з</w:t>
      </w:r>
      <w:proofErr w:type="spellEnd"/>
      <w:r>
        <w:rPr>
          <w:rFonts w:ascii="Times New Roman" w:eastAsiaTheme="minorHAnsi" w:hAnsi="Times New Roman" w:cs="Times New Roman"/>
          <w:sz w:val="28"/>
          <w:szCs w:val="28"/>
          <w:lang w:eastAsia="en-US"/>
        </w:rPr>
        <w:t xml:space="preserve">) договор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 (далее - договор на размещение НТО), установленной формы, подписанный главой Петровского муниципального округа, заключаемый с субъектом торговли, в котором указаны срок его действия, права и обязанности администрации Петровского </w:t>
      </w:r>
      <w:r>
        <w:rPr>
          <w:rFonts w:ascii="Times New Roman" w:eastAsiaTheme="minorHAnsi" w:hAnsi="Times New Roman" w:cs="Times New Roman"/>
          <w:sz w:val="28"/>
          <w:szCs w:val="28"/>
          <w:lang w:eastAsia="en-US"/>
        </w:rPr>
        <w:lastRenderedPageBreak/>
        <w:t>муниципального округа Ставропольского края и субъекта торговли, а также другие существенные условия, предусмотренные законодательством;</w:t>
      </w:r>
      <w:proofErr w:type="gramEnd"/>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и) Уполномоченный орган </w:t>
      </w:r>
      <w:r>
        <w:rPr>
          <w:rFonts w:ascii="Times New Roman" w:eastAsia="Times New Roman" w:hAnsi="Times New Roman" w:cs="Times New Roman"/>
          <w:color w:val="000000"/>
          <w:sz w:val="28"/>
          <w:szCs w:val="28"/>
        </w:rPr>
        <w:t>– администрация Петровского муниципального округа Ставропольского края;</w:t>
      </w:r>
    </w:p>
    <w:p w:rsidR="000F18FB" w:rsidRDefault="00664AA0">
      <w:pPr>
        <w:spacing w:after="0" w:line="240" w:lineRule="auto"/>
        <w:ind w:right="14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Представитель Уполномоченного органа - отдел развития предпринимательства, торговли и потребительского рынка;</w:t>
      </w:r>
    </w:p>
    <w:p w:rsidR="000F18FB" w:rsidRDefault="00664AA0">
      <w:pPr>
        <w:spacing w:after="0" w:line="240" w:lineRule="auto"/>
        <w:ind w:right="14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Организатор аукциона - представитель Уполномоченного органа.</w:t>
      </w:r>
    </w:p>
    <w:p w:rsidR="000F18FB" w:rsidRDefault="000F18FB">
      <w:pPr>
        <w:spacing w:after="0" w:line="240" w:lineRule="auto"/>
        <w:ind w:right="147" w:firstLine="709"/>
        <w:jc w:val="both"/>
        <w:rPr>
          <w:rFonts w:ascii="Times New Roman" w:eastAsia="Times New Roman" w:hAnsi="Times New Roman" w:cs="Times New Roman"/>
          <w:color w:val="FF0000"/>
          <w:sz w:val="28"/>
          <w:szCs w:val="28"/>
        </w:rPr>
      </w:pPr>
    </w:p>
    <w:p w:rsidR="000F18FB" w:rsidRDefault="00664AA0">
      <w:pPr>
        <w:tabs>
          <w:tab w:val="left" w:pos="0"/>
          <w:tab w:val="left" w:pos="851"/>
        </w:tabs>
        <w:spacing w:after="0" w:line="240" w:lineRule="auto"/>
        <w:ind w:right="1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3. Порядок и условия размещения НТО </w:t>
      </w:r>
    </w:p>
    <w:p w:rsidR="000F18FB" w:rsidRDefault="00664AA0">
      <w:pPr>
        <w:tabs>
          <w:tab w:val="left" w:pos="0"/>
          <w:tab w:val="left" w:pos="851"/>
        </w:tabs>
        <w:spacing w:after="0" w:line="240" w:lineRule="auto"/>
        <w:ind w:right="1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округа</w:t>
      </w:r>
    </w:p>
    <w:p w:rsidR="000F18FB" w:rsidRDefault="000F18FB">
      <w:pPr>
        <w:spacing w:after="0" w:line="240" w:lineRule="auto"/>
        <w:ind w:right="147" w:firstLine="851"/>
        <w:jc w:val="both"/>
        <w:rPr>
          <w:rFonts w:ascii="Times New Roman" w:eastAsia="Times New Roman" w:hAnsi="Times New Roman" w:cs="Times New Roman"/>
          <w:color w:val="FF0000"/>
          <w:sz w:val="28"/>
          <w:szCs w:val="28"/>
        </w:rPr>
      </w:pPr>
    </w:p>
    <w:p w:rsidR="000F18FB" w:rsidRDefault="00664AA0">
      <w:pPr>
        <w:pStyle w:val="af0"/>
        <w:spacing w:beforeAutospacing="0" w:after="0" w:afterAutospacing="0"/>
        <w:ind w:right="-2" w:firstLine="709"/>
        <w:jc w:val="both"/>
        <w:rPr>
          <w:color w:val="000000"/>
          <w:sz w:val="28"/>
          <w:szCs w:val="28"/>
        </w:rPr>
      </w:pPr>
      <w:r>
        <w:rPr>
          <w:sz w:val="28"/>
          <w:szCs w:val="28"/>
        </w:rPr>
        <w:t xml:space="preserve">3.1. Размещение НТО на территории муниципального округа осуществляется в соответствии со </w:t>
      </w:r>
      <w:proofErr w:type="spellStart"/>
      <w:r>
        <w:rPr>
          <w:sz w:val="28"/>
          <w:szCs w:val="28"/>
        </w:rPr>
        <w:t>Схемой</w:t>
      </w:r>
      <w:proofErr w:type="gramStart"/>
      <w:r>
        <w:rPr>
          <w:sz w:val="28"/>
          <w:szCs w:val="28"/>
        </w:rPr>
        <w:t>,</w:t>
      </w:r>
      <w:r>
        <w:rPr>
          <w:color w:val="000000"/>
          <w:sz w:val="28"/>
          <w:szCs w:val="28"/>
        </w:rPr>
        <w:t>с</w:t>
      </w:r>
      <w:proofErr w:type="spellEnd"/>
      <w:proofErr w:type="gramEnd"/>
      <w:r>
        <w:rPr>
          <w:color w:val="000000"/>
          <w:sz w:val="28"/>
          <w:szCs w:val="28"/>
        </w:rPr>
        <w:t xml:space="preserve">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муниципального округа Ставропольского края.</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 Схемой должно предусматриваться размещение не менее шестидесяти процентов НТО от общего количества НТО, используемых субъектами малого или среднего предпринимательства, осуществляющими торговую деятельность, а также </w:t>
      </w:r>
      <w:proofErr w:type="spellStart"/>
      <w:r>
        <w:rPr>
          <w:rFonts w:ascii="Times New Roman" w:eastAsiaTheme="minorHAnsi" w:hAnsi="Times New Roman" w:cs="Times New Roman"/>
          <w:sz w:val="28"/>
          <w:szCs w:val="28"/>
          <w:lang w:eastAsia="en-US"/>
        </w:rPr>
        <w:t>самозанятыми</w:t>
      </w:r>
      <w:proofErr w:type="spellEnd"/>
      <w:r>
        <w:rPr>
          <w:rFonts w:ascii="Times New Roman" w:eastAsiaTheme="minorHAnsi" w:hAnsi="Times New Roman" w:cs="Times New Roman"/>
          <w:sz w:val="28"/>
          <w:szCs w:val="28"/>
          <w:lang w:eastAsia="en-US"/>
        </w:rPr>
        <w:t xml:space="preserve"> гражданами.</w:t>
      </w:r>
    </w:p>
    <w:p w:rsidR="000F18FB" w:rsidRDefault="00664A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3.3. Размещение нестационарных объектов торговли запрещено в неустановленных местах. Реализация товаров запрещается с земли или тротуара.</w:t>
      </w:r>
    </w:p>
    <w:p w:rsidR="000F18FB" w:rsidRDefault="00664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Не допускается заключение договора на подключение электроэнергии нестационарного торгового объекта между </w:t>
      </w:r>
      <w:proofErr w:type="spellStart"/>
      <w:r>
        <w:rPr>
          <w:rFonts w:ascii="Times New Roman" w:hAnsi="Times New Roman" w:cs="Times New Roman"/>
          <w:sz w:val="28"/>
          <w:szCs w:val="28"/>
        </w:rPr>
        <w:t>энергосбытовой</w:t>
      </w:r>
      <w:proofErr w:type="spellEnd"/>
      <w:r>
        <w:rPr>
          <w:rFonts w:ascii="Times New Roman" w:hAnsi="Times New Roman" w:cs="Times New Roman"/>
          <w:sz w:val="28"/>
          <w:szCs w:val="28"/>
        </w:rPr>
        <w:t xml:space="preserve"> организацией и хозяйствующим субъектом при отсутствии договора на размещение нестационарного торгового объекта.</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3.7. Размещаемые нестационарные торговые объекты не должны препятствовать доступу пожарных подразделений к существующим зданиям и сооружениям.</w:t>
      </w:r>
    </w:p>
    <w:p w:rsidR="000F18FB" w:rsidRDefault="00664AA0">
      <w:pPr>
        <w:widowControl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При размещении нестационарных торговых объектов не допускаются вырубка кустарниковой, древесной растительности, асфальтирование и </w:t>
      </w:r>
      <w:r>
        <w:rPr>
          <w:rFonts w:ascii="Times New Roman" w:hAnsi="Times New Roman" w:cs="Times New Roman"/>
          <w:sz w:val="28"/>
          <w:szCs w:val="28"/>
        </w:rPr>
        <w:t>сплошное мощение приствольных кругов</w:t>
      </w:r>
      <w:r>
        <w:rPr>
          <w:rFonts w:ascii="Times New Roman" w:hAnsi="Times New Roman" w:cs="Times New Roman"/>
          <w:color w:val="000000"/>
          <w:sz w:val="28"/>
          <w:szCs w:val="28"/>
        </w:rPr>
        <w:t xml:space="preserve"> в радиусе </w:t>
      </w:r>
      <w:r>
        <w:rPr>
          <w:rFonts w:ascii="Times New Roman" w:hAnsi="Times New Roman" w:cs="Times New Roman"/>
          <w:sz w:val="28"/>
          <w:szCs w:val="28"/>
        </w:rPr>
        <w:t>ближе 1,5 метра от ствола</w:t>
      </w:r>
      <w:r>
        <w:rPr>
          <w:rFonts w:ascii="Times New Roman" w:hAnsi="Times New Roman" w:cs="Times New Roman"/>
          <w:color w:val="000000"/>
          <w:sz w:val="28"/>
          <w:szCs w:val="28"/>
        </w:rPr>
        <w:t>.</w:t>
      </w:r>
    </w:p>
    <w:p w:rsidR="000F18FB" w:rsidRDefault="00664AA0">
      <w:pPr>
        <w:widowControl w:val="0"/>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Самовольно установленные и незаконно размещенные </w:t>
      </w:r>
      <w:r>
        <w:rPr>
          <w:rFonts w:ascii="Times New Roman" w:hAnsi="Times New Roman" w:cs="Times New Roman"/>
          <w:color w:val="000000"/>
          <w:sz w:val="28"/>
          <w:szCs w:val="28"/>
        </w:rPr>
        <w:lastRenderedPageBreak/>
        <w:t>нестационарные торговые объекты подлежат сносу (демонтажу).</w:t>
      </w:r>
    </w:p>
    <w:p w:rsidR="000F18FB" w:rsidRDefault="00664AA0">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3.10. Нестационарные торговые объекты являются временными, так как устанавливаются на определенный срок, </w:t>
      </w:r>
      <w:r>
        <w:rPr>
          <w:rFonts w:ascii="Times New Roman" w:hAnsi="Times New Roman" w:cs="Times New Roman"/>
          <w:sz w:val="28"/>
          <w:szCs w:val="28"/>
        </w:rPr>
        <w:t>по истечении которого владельцы обязаны их демонтировать и освободить занимаемую территорию.</w:t>
      </w:r>
    </w:p>
    <w:p w:rsidR="000F18FB" w:rsidRDefault="00664AA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3.11. При осуществлении торговой деятельности в нестационарном торговом объекте должна соблюдаться специализация нестационарного торгового объекта, при которой 80% всех предлагаемых к продаже товаров от общего количества составляют товары одной группы. Специализация нестационарного торгового объекта указывается в наименовании нестационарного торгового объекта.</w:t>
      </w:r>
    </w:p>
    <w:p w:rsidR="000F18FB" w:rsidRDefault="00664AA0">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3.12. </w:t>
      </w:r>
      <w:proofErr w:type="gramStart"/>
      <w:r>
        <w:rPr>
          <w:rFonts w:ascii="Times New Roman" w:eastAsiaTheme="minorHAnsi" w:hAnsi="Times New Roman" w:cs="Times New Roman"/>
          <w:sz w:val="28"/>
          <w:szCs w:val="28"/>
          <w:lang w:eastAsia="en-US"/>
        </w:rPr>
        <w:t xml:space="preserve">Условия предоставления услуг, торгово-технологическое оборудование нестационарного объекта должны соответствовать требованиям Федерального </w:t>
      </w:r>
      <w:hyperlink r:id="rId9">
        <w:r>
          <w:rPr>
            <w:rFonts w:ascii="Times New Roman" w:eastAsiaTheme="minorHAnsi" w:hAnsi="Times New Roman" w:cs="Times New Roman"/>
            <w:color w:val="000000" w:themeColor="text1"/>
            <w:sz w:val="28"/>
            <w:szCs w:val="28"/>
            <w:lang w:eastAsia="en-US"/>
          </w:rPr>
          <w:t>закона</w:t>
        </w:r>
      </w:hyperlink>
      <w:r>
        <w:rPr>
          <w:rFonts w:ascii="Times New Roman" w:eastAsiaTheme="minorHAnsi" w:hAnsi="Times New Roman" w:cs="Times New Roman"/>
          <w:sz w:val="28"/>
          <w:szCs w:val="28"/>
          <w:lang w:eastAsia="en-US"/>
        </w:rPr>
        <w:t xml:space="preserve"> от 30.03.1999 № 52-ФЗ «О санитарно-эпидемиологическом благополучии населения», Федерального </w:t>
      </w:r>
      <w:hyperlink r:id="rId10">
        <w:r>
          <w:rPr>
            <w:rFonts w:ascii="Times New Roman" w:eastAsiaTheme="minorHAnsi" w:hAnsi="Times New Roman" w:cs="Times New Roman"/>
            <w:color w:val="000000" w:themeColor="text1"/>
            <w:sz w:val="28"/>
            <w:szCs w:val="28"/>
            <w:lang w:eastAsia="en-US"/>
          </w:rPr>
          <w:t>закона</w:t>
        </w:r>
      </w:hyperlink>
      <w:r>
        <w:rPr>
          <w:rFonts w:ascii="Times New Roman" w:eastAsiaTheme="minorHAnsi" w:hAnsi="Times New Roman" w:cs="Times New Roman"/>
          <w:color w:val="000000" w:themeColor="text1"/>
          <w:sz w:val="28"/>
          <w:szCs w:val="28"/>
          <w:lang w:eastAsia="en-US"/>
        </w:rPr>
        <w:t xml:space="preserve"> от 02.01.2000 № 29-ФЗ «О качестве и безопасности пищевых продуктов», </w:t>
      </w:r>
      <w:hyperlink r:id="rId11">
        <w:r>
          <w:rPr>
            <w:rFonts w:ascii="Times New Roman" w:eastAsiaTheme="minorHAnsi" w:hAnsi="Times New Roman" w:cs="Times New Roman"/>
            <w:color w:val="000000" w:themeColor="text1"/>
            <w:sz w:val="28"/>
            <w:szCs w:val="28"/>
            <w:lang w:eastAsia="en-US"/>
          </w:rPr>
          <w:t>постановления</w:t>
        </w:r>
      </w:hyperlink>
      <w:r>
        <w:rPr>
          <w:rFonts w:ascii="Times New Roman" w:eastAsiaTheme="minorHAnsi" w:hAnsi="Times New Roman" w:cs="Times New Roman"/>
          <w:color w:val="000000" w:themeColor="text1"/>
          <w:sz w:val="28"/>
          <w:szCs w:val="28"/>
          <w:lang w:eastAsia="en-US"/>
        </w:rPr>
        <w:t xml:space="preserve"> Правительства Российской Федерации от 31.12.2020 № 2</w:t>
      </w:r>
      <w:r>
        <w:rPr>
          <w:rFonts w:ascii="Times New Roman" w:eastAsiaTheme="minorHAnsi" w:hAnsi="Times New Roman" w:cs="Times New Roman"/>
          <w:sz w:val="28"/>
          <w:szCs w:val="28"/>
          <w:lang w:eastAsia="en-US"/>
        </w:rPr>
        <w:t>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w:t>
      </w:r>
      <w:proofErr w:type="gramEnd"/>
      <w:r>
        <w:rPr>
          <w:rFonts w:ascii="Times New Roman" w:eastAsiaTheme="minorHAnsi" w:hAnsi="Times New Roman" w:cs="Times New Roman"/>
          <w:sz w:val="28"/>
          <w:szCs w:val="28"/>
          <w:lang w:eastAsia="en-US"/>
        </w:rPr>
        <w:t xml:space="preserve">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3.13. На нестационарных объектах допускается использование </w:t>
      </w:r>
      <w:proofErr w:type="spellStart"/>
      <w:r>
        <w:rPr>
          <w:rFonts w:ascii="Times New Roman" w:hAnsi="Times New Roman" w:cs="Times New Roman"/>
          <w:sz w:val="28"/>
          <w:szCs w:val="28"/>
        </w:rPr>
        <w:t>весоизмерительных</w:t>
      </w:r>
      <w:proofErr w:type="spellEnd"/>
      <w:r>
        <w:rPr>
          <w:rFonts w:ascii="Times New Roman" w:hAnsi="Times New Roman" w:cs="Times New Roman"/>
          <w:sz w:val="28"/>
          <w:szCs w:val="28"/>
        </w:rPr>
        <w:t xml:space="preserve"> приборов, соответствующих области применения и классу точности, имеющих необходимые оттиски </w:t>
      </w:r>
      <w:proofErr w:type="spellStart"/>
      <w:r>
        <w:rPr>
          <w:rFonts w:ascii="Times New Roman" w:hAnsi="Times New Roman" w:cs="Times New Roman"/>
          <w:sz w:val="28"/>
          <w:szCs w:val="28"/>
        </w:rPr>
        <w:t>поверительных</w:t>
      </w:r>
      <w:proofErr w:type="spellEnd"/>
      <w:r>
        <w:rPr>
          <w:rFonts w:ascii="Times New Roman" w:hAnsi="Times New Roman" w:cs="Times New Roman"/>
          <w:sz w:val="28"/>
          <w:szCs w:val="28"/>
        </w:rPr>
        <w:t xml:space="preserve"> клейм и действующее свидетельство о поверке. Запрещается использование безменов, бытовых, медицинских, передвижных товарных («почтовых») весов, а также приборов, не предусмотренных Государственным реестром средств измерений, который ведется Госстандартом России в соответствии с Федеральным законом РФ от 26.06.2008 № 102-ФЗ «Об обеспечении единства измерений». Для торговли хвойными деревьями требуется наличие мерного инвентаря (мерной линейки).</w:t>
      </w:r>
    </w:p>
    <w:p w:rsidR="000F18FB" w:rsidRDefault="00664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 Плодоовощная продукция реализуется с выставленных лотков, реализация бахчевых культур допускается исключительно с применением специализированных контейнеров или сеток, солнцезащитных конструкций, тентов.</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3.15. Продавец, осуществляющий торговлю бахчевыми культурами, обязан в течение всего периода работы иметь:</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а) качественное удостоверение на партию бахчевых культур с отметками о сертификации (на продукцию, произведенную на территории Российской Федерации, - качественное удостоверение с отметкой о сертификации региона, где выращены бахчевые культуры);</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б) свидетельство карантинной инспекции Ставропольского края об обследовании партии продукции в случае поставки ее из-за пределов края;</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lastRenderedPageBreak/>
        <w:t>в) разрешение лаборатории ветеринарно-санитарной экспертизы на реализацию растениеводческой продукции;</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г) товарно-транспортные накладные;</w:t>
      </w:r>
    </w:p>
    <w:p w:rsidR="000F18FB" w:rsidRDefault="00664AA0">
      <w:pPr>
        <w:pStyle w:val="ConsPlusNormal0"/>
        <w:widowControl/>
        <w:ind w:firstLine="709"/>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ценники установленного образца;</w:t>
      </w:r>
    </w:p>
    <w:p w:rsidR="000F18FB" w:rsidRDefault="00664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личную медицинскую книжку установленного образца с отметками о прохождении необходимых обследований, результатами лабораторных исследований и гигиенического обучения.</w:t>
      </w:r>
    </w:p>
    <w:p w:rsidR="000F18FB" w:rsidRDefault="00664AA0">
      <w:pPr>
        <w:pStyle w:val="ConsPlusNormal0"/>
        <w:widowControl/>
        <w:ind w:firstLine="708"/>
        <w:rPr>
          <w:rFonts w:ascii="Times New Roman" w:hAnsi="Times New Roman" w:cs="Times New Roman"/>
          <w:sz w:val="28"/>
          <w:szCs w:val="28"/>
        </w:rPr>
      </w:pPr>
      <w:r>
        <w:rPr>
          <w:rFonts w:ascii="Times New Roman" w:hAnsi="Times New Roman" w:cs="Times New Roman"/>
          <w:sz w:val="28"/>
          <w:szCs w:val="28"/>
        </w:rPr>
        <w:t xml:space="preserve">3.16. Продажа прохладительных безалкогольных напитков из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и термосов осуществляется при наличии торгового оборудования: специализированного прилавка, стула для продавца, установки для охлаждения, подтоварников, зонтика или тентовой конструкции, емкости для сбора одноразовой посуды, не более двух запасных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Складирование возвратной тары и установка солнцезащитных сооружений, оборудованных посадочными местами, по адресам торговли квасом из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не допускаются.</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При реализации кваса необходимо наличие договора об обработке торгового оборудования и съемных частей разливочного аппарата с ежедневной отметкой в товарно-транспортной накладной.</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3.17. Выкладка (показ, демонстрация) хвойных деревьев должна производиться в вертикальном положении. На месте торговли требуется наличие:</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а) договора с организацией, имеющей право на заготовку и вырубку деревьев хвойных пород, или документа, подтверждающего их законное приобретение;</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б) товарно-транспортных накладных, подтверждающих источник поступления товара;</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в) карантинного сертификата, выданного Управлением Федеральной службы по ветеринарному и фитосанитарному надзору по Ставропольскому краю;</w:t>
      </w:r>
    </w:p>
    <w:p w:rsidR="000F18FB" w:rsidRDefault="00664AA0">
      <w:pPr>
        <w:pStyle w:val="ConsPlusNormal0"/>
        <w:ind w:firstLine="709"/>
        <w:rPr>
          <w:rFonts w:ascii="Times New Roman" w:hAnsi="Times New Roman" w:cs="Times New Roman"/>
          <w:sz w:val="28"/>
          <w:szCs w:val="28"/>
        </w:rPr>
      </w:pPr>
      <w:r>
        <w:rPr>
          <w:rFonts w:ascii="Times New Roman" w:hAnsi="Times New Roman" w:cs="Times New Roman"/>
          <w:sz w:val="28"/>
          <w:szCs w:val="28"/>
        </w:rPr>
        <w:t>г) в целях предотвращения случаев возгорания в местах торговли хвойными деревьями продавцам необходимо иметь в наличии средства борьбы с огнем (огнетушитель).</w:t>
      </w:r>
    </w:p>
    <w:p w:rsidR="000F18FB" w:rsidRDefault="00664AA0">
      <w:pPr>
        <w:pStyle w:val="af1"/>
        <w:jc w:val="both"/>
        <w:rPr>
          <w:rFonts w:ascii="Times New Roman" w:hAnsi="Times New Roman" w:cs="Times New Roman"/>
          <w:sz w:val="28"/>
          <w:szCs w:val="28"/>
        </w:rPr>
      </w:pPr>
      <w:r>
        <w:rPr>
          <w:rFonts w:ascii="Times New Roman" w:hAnsi="Times New Roman" w:cs="Times New Roman"/>
          <w:sz w:val="28"/>
          <w:szCs w:val="28"/>
        </w:rPr>
        <w:tab/>
        <w:t xml:space="preserve">3.18. Живая рыба реализуется из аквариумов или </w:t>
      </w:r>
      <w:proofErr w:type="spellStart"/>
      <w:r>
        <w:rPr>
          <w:rFonts w:ascii="Times New Roman" w:hAnsi="Times New Roman" w:cs="Times New Roman"/>
          <w:sz w:val="28"/>
          <w:szCs w:val="28"/>
        </w:rPr>
        <w:t>термоизолирующей</w:t>
      </w:r>
      <w:proofErr w:type="spellEnd"/>
      <w:r>
        <w:rPr>
          <w:rFonts w:ascii="Times New Roman" w:hAnsi="Times New Roman" w:cs="Times New Roman"/>
          <w:sz w:val="28"/>
          <w:szCs w:val="28"/>
        </w:rPr>
        <w:t xml:space="preserve"> автоцистерны, оборудованных устройством для аэрации воды. </w:t>
      </w:r>
    </w:p>
    <w:p w:rsidR="000F18FB" w:rsidRDefault="00664AA0">
      <w:pPr>
        <w:pStyle w:val="af1"/>
        <w:jc w:val="both"/>
        <w:rPr>
          <w:rFonts w:ascii="Times New Roman" w:hAnsi="Times New Roman" w:cs="Times New Roman"/>
          <w:sz w:val="28"/>
          <w:szCs w:val="28"/>
        </w:rPr>
      </w:pPr>
      <w:r>
        <w:rPr>
          <w:rFonts w:ascii="Times New Roman" w:hAnsi="Times New Roman" w:cs="Times New Roman"/>
          <w:sz w:val="28"/>
          <w:szCs w:val="28"/>
        </w:rPr>
        <w:tab/>
        <w:t>Живую рыбу перевозят в автомобилях - 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 градусов С.</w:t>
      </w:r>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 xml:space="preserve">3.19. </w:t>
      </w:r>
      <w:proofErr w:type="gramStart"/>
      <w:r>
        <w:rPr>
          <w:rFonts w:ascii="Times New Roman" w:hAnsi="Times New Roman" w:cs="Times New Roman"/>
          <w:sz w:val="28"/>
          <w:szCs w:val="28"/>
        </w:rPr>
        <w:t>Размещение (выкладка) искусственных цветов должно производиться с использованием торгового оборудования (полки, стеллажи, подставки, стойки для цветов) и обеспечивать товарный вид, доступность, удобство, наглядность товара.</w:t>
      </w:r>
      <w:proofErr w:type="gramEnd"/>
    </w:p>
    <w:p w:rsidR="000F18FB" w:rsidRDefault="00664AA0">
      <w:pPr>
        <w:pStyle w:val="ConsPlusNormal0"/>
        <w:widowControl/>
        <w:ind w:firstLine="709"/>
        <w:rPr>
          <w:rFonts w:ascii="Times New Roman" w:hAnsi="Times New Roman" w:cs="Times New Roman"/>
          <w:sz w:val="28"/>
          <w:szCs w:val="28"/>
        </w:rPr>
      </w:pPr>
      <w:r>
        <w:rPr>
          <w:rFonts w:ascii="Times New Roman" w:hAnsi="Times New Roman" w:cs="Times New Roman"/>
          <w:sz w:val="28"/>
          <w:szCs w:val="28"/>
        </w:rPr>
        <w:t>На все товары, реализуемые в объектах мелкорозничной торговли, должны быть в наличии документы, указывающие их происхождение и источник поступления, а также документы, подтверждающие безопасность и качество.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iCs/>
          <w:color w:val="000000"/>
          <w:sz w:val="28"/>
          <w:szCs w:val="28"/>
        </w:rPr>
        <w:t>3.20.</w:t>
      </w:r>
      <w:r>
        <w:rPr>
          <w:rFonts w:ascii="Times New Roman" w:eastAsiaTheme="minorHAnsi" w:hAnsi="Times New Roman" w:cs="Times New Roman"/>
          <w:sz w:val="28"/>
          <w:szCs w:val="28"/>
          <w:lang w:eastAsia="en-US"/>
        </w:rPr>
        <w:t xml:space="preserve"> Хозяйствующие субъекты, осуществляющие торговую деятельность:</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3.20.1. Вправе в соответствии с действующим законодательством:</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определять порядок и условия осуществления торговой деятельности;</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ассортимент продаваемых товаров;</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режим работы;</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приемы и способы, с помощью которых осуществляется продажа товаров;</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xml:space="preserve">) количество, типы, модели технологического оборудования, инвентаря, </w:t>
      </w:r>
      <w:proofErr w:type="gramStart"/>
      <w:r>
        <w:rPr>
          <w:rFonts w:ascii="Times New Roman" w:eastAsiaTheme="minorHAnsi" w:hAnsi="Times New Roman" w:cs="Times New Roman"/>
          <w:sz w:val="28"/>
          <w:szCs w:val="28"/>
          <w:lang w:eastAsia="en-US"/>
        </w:rPr>
        <w:t>используемых</w:t>
      </w:r>
      <w:proofErr w:type="gramEnd"/>
      <w:r>
        <w:rPr>
          <w:rFonts w:ascii="Times New Roman" w:eastAsiaTheme="minorHAnsi" w:hAnsi="Times New Roman" w:cs="Times New Roman"/>
          <w:sz w:val="28"/>
          <w:szCs w:val="28"/>
          <w:lang w:eastAsia="en-US"/>
        </w:rPr>
        <w:t xml:space="preserve"> при осуществлении торговой деятельности;</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способы доведения до покупателей информации о продавце, о предлагаемых для продажи товарах, об оказываемых услугах;</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цены на продаваемые товары.</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3.20.2. Обязаны:</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сохранять вид и специализацию, место расположения НТО в течение установленного периода размещения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соблюдать режим работы и дополнительные условия осуществления данного вида деятельности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обеспечивать функционирование НТО в соответствии с требованиями договора на размещение НТО, требованиями федерального законодательства, муниципальными правовыми актами Петровского муниципального округа;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обеспечивать сохранение эстетичного внешнего вида и оформления НТО в течение всего срока действия договора на размещение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обеспечивать соблюдение санитарных норм и правил, Правил благоустройства территории, в том числе заключать на весь срок действия НТО договор на вывоз твердых бытовых отходов со специализированной организацией;</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соблюдать при размещении НТО требования градостроительных регламентов, строительных, экологических, санитарно-гигиенических, противопожарных и иных правил, нормативов;</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использовать НТО способами, которые не должны наносить вред окружающей среде;</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з</w:t>
      </w:r>
      <w:proofErr w:type="spellEnd"/>
      <w:r>
        <w:rPr>
          <w:rFonts w:ascii="Times New Roman" w:eastAsiaTheme="minorHAnsi" w:hAnsi="Times New Roman" w:cs="Times New Roman"/>
          <w:sz w:val="28"/>
          <w:szCs w:val="28"/>
          <w:lang w:eastAsia="en-US"/>
        </w:rPr>
        <w:t>) не допускать загрязнение, захламление и складирование материалов на прилегающей территории места размещения НТО;</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 не допускать передачу прав по договору на размещение НТО третьим лицам;</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к) своевременно освободить место размещения НТО, привести место размещения НТО в первоначальное состояние в течение 10 календарных дней со дня окончания срока действия договора на размещение НТО, а также в случае досрочного, одностороннего отказа от исполнения договора на размещение НТО по инициативе администрации муниципального округа в течение 15 календарных дней освободить и передать место размещения НТО по акту приема-передачи, составляемому</w:t>
      </w:r>
      <w:proofErr w:type="gramEnd"/>
      <w:r>
        <w:rPr>
          <w:rFonts w:ascii="Times New Roman" w:eastAsiaTheme="minorHAnsi" w:hAnsi="Times New Roman" w:cs="Times New Roman"/>
          <w:sz w:val="28"/>
          <w:szCs w:val="28"/>
          <w:lang w:eastAsia="en-US"/>
        </w:rPr>
        <w:t xml:space="preserve"> администрацией муниципального округа;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 в случае если НТО конструктивно объединен с другими нестационарными торговыми объектами (объектами по предоставлению услуг), обеспечить демонтаж НТО без ущерба другим нестационарным объектам.</w:t>
      </w:r>
    </w:p>
    <w:p w:rsidR="000F18FB" w:rsidRDefault="00664AA0">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3.21. Предоставление хозяйствующим субъектом права на размещение НТО в местах, определенных Схемой, осуществляется на основании договора на размещение НТО, заключаемого без проведения аукциона, либо по результатам аукциона.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3.22. Без проведения аукциона договор на размещение НТО заключается в следующих случаях:</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bookmarkStart w:id="1" w:name="Par1"/>
      <w:bookmarkEnd w:id="1"/>
      <w:r>
        <w:rPr>
          <w:rFonts w:ascii="Times New Roman" w:eastAsiaTheme="minorHAnsi" w:hAnsi="Times New Roman" w:cs="Times New Roman"/>
          <w:sz w:val="28"/>
          <w:szCs w:val="28"/>
          <w:lang w:eastAsia="en-US"/>
        </w:rPr>
        <w:t>а) при размещении НТО на новый срок с хозяйствующим субъектом, надлежащим образом, исполнившим свои обязанности, по ранее заключенному договору на размещение указанного НТО, размещенного в том же месте;</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bookmarkStart w:id="2" w:name="Par2"/>
      <w:bookmarkEnd w:id="2"/>
      <w:r>
        <w:rPr>
          <w:rFonts w:ascii="Times New Roman" w:eastAsiaTheme="minorHAnsi" w:hAnsi="Times New Roman" w:cs="Times New Roman"/>
          <w:sz w:val="28"/>
          <w:szCs w:val="28"/>
          <w:lang w:eastAsia="en-US"/>
        </w:rPr>
        <w:t xml:space="preserve">б) при размещении НТО, ранее размещенного на том же месте хозяйствующим субъектом, надлежащим </w:t>
      </w:r>
      <w:proofErr w:type="gramStart"/>
      <w:r>
        <w:rPr>
          <w:rFonts w:ascii="Times New Roman" w:eastAsiaTheme="minorHAnsi" w:hAnsi="Times New Roman" w:cs="Times New Roman"/>
          <w:sz w:val="28"/>
          <w:szCs w:val="28"/>
          <w:lang w:eastAsia="en-US"/>
        </w:rPr>
        <w:t>образом</w:t>
      </w:r>
      <w:proofErr w:type="gramEnd"/>
      <w:r>
        <w:rPr>
          <w:rFonts w:ascii="Times New Roman" w:eastAsiaTheme="minorHAnsi" w:hAnsi="Times New Roman" w:cs="Times New Roman"/>
          <w:sz w:val="28"/>
          <w:szCs w:val="28"/>
          <w:lang w:eastAsia="en-US"/>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0F18FB" w:rsidRDefault="00664AA0">
      <w:pPr>
        <w:spacing w:before="280" w:after="0" w:line="240" w:lineRule="auto"/>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Ненадлежащим исполнением обязательств (применительно к </w:t>
      </w:r>
      <w:hyperlink w:anchor="Par1">
        <w:r>
          <w:rPr>
            <w:rFonts w:ascii="Times New Roman" w:eastAsiaTheme="minorHAnsi" w:hAnsi="Times New Roman" w:cs="Times New Roman"/>
            <w:color w:val="000000" w:themeColor="text1"/>
            <w:sz w:val="28"/>
            <w:szCs w:val="28"/>
            <w:lang w:eastAsia="en-US"/>
          </w:rPr>
          <w:t>подпунктам «а</w:t>
        </w:r>
      </w:hyperlink>
      <w:r>
        <w:rPr>
          <w:rFonts w:ascii="Times New Roman" w:hAnsi="Times New Roman" w:cs="Times New Roman"/>
          <w:sz w:val="28"/>
          <w:szCs w:val="28"/>
        </w:rPr>
        <w:t>»</w:t>
      </w:r>
      <w:r>
        <w:rPr>
          <w:rFonts w:ascii="Times New Roman" w:eastAsiaTheme="minorHAnsi" w:hAnsi="Times New Roman" w:cs="Times New Roman"/>
          <w:color w:val="000000" w:themeColor="text1"/>
          <w:sz w:val="28"/>
          <w:szCs w:val="28"/>
          <w:lang w:eastAsia="en-US"/>
        </w:rPr>
        <w:t xml:space="preserve"> и </w:t>
      </w:r>
      <w:r>
        <w:rPr>
          <w:rFonts w:ascii="Times New Roman" w:hAnsi="Times New Roman" w:cs="Times New Roman"/>
          <w:sz w:val="28"/>
          <w:szCs w:val="28"/>
        </w:rPr>
        <w:t xml:space="preserve">«б» </w:t>
      </w:r>
      <w:r>
        <w:rPr>
          <w:rFonts w:ascii="Times New Roman" w:eastAsiaTheme="minorHAnsi" w:hAnsi="Times New Roman" w:cs="Times New Roman"/>
          <w:sz w:val="28"/>
          <w:szCs w:val="28"/>
          <w:lang w:eastAsia="en-US"/>
        </w:rPr>
        <w:t>настоящего пункта) по ранее заключенному договору является: невнесение платы за два и более месяцев подряд, нарушение требований санитарно-эпидемиологических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при размещении НТО на другом месте (по согласованию с хозяйствующим субъектом) в случае принятия решения Уполномоченным органом об исключении из Схемы места размещения НТО. При этом хозяйствующий субъект обязан освободить ранее занимаемое место </w:t>
      </w:r>
      <w:proofErr w:type="gramStart"/>
      <w:r>
        <w:rPr>
          <w:rFonts w:ascii="Times New Roman" w:eastAsiaTheme="minorHAnsi" w:hAnsi="Times New Roman" w:cs="Times New Roman"/>
          <w:sz w:val="28"/>
          <w:szCs w:val="28"/>
          <w:lang w:eastAsia="en-US"/>
        </w:rPr>
        <w:t>под НТО в месячный срок со дня заключения договора на размещение НТО на новом месте</w:t>
      </w:r>
      <w:proofErr w:type="gramEnd"/>
      <w:r>
        <w:rPr>
          <w:rFonts w:ascii="Times New Roman" w:eastAsiaTheme="minorHAnsi" w:hAnsi="Times New Roman" w:cs="Times New Roman"/>
          <w:sz w:val="28"/>
          <w:szCs w:val="28"/>
          <w:lang w:eastAsia="en-US"/>
        </w:rPr>
        <w:t>;</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если в аукционе принял участие только один участник, заявка которого соответствуют требованиям, указанным в извещении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при размещении НТО для реализации печатной продукции;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под НТО сезонного временного размещения.</w:t>
      </w:r>
    </w:p>
    <w:p w:rsidR="000F18FB" w:rsidRDefault="00664AA0">
      <w:pPr>
        <w:spacing w:after="0" w:line="240" w:lineRule="auto"/>
        <w:ind w:firstLine="54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3.23. По результатам аукциона договор на размещение НТО заключается только на свободные места, </w:t>
      </w:r>
      <w:proofErr w:type="gramStart"/>
      <w:r>
        <w:rPr>
          <w:rFonts w:ascii="Times New Roman" w:eastAsia="Times New Roman" w:hAnsi="Times New Roman" w:cs="Times New Roman"/>
          <w:iCs/>
          <w:color w:val="000000"/>
          <w:sz w:val="28"/>
          <w:szCs w:val="28"/>
        </w:rPr>
        <w:t>согласно Схемы</w:t>
      </w:r>
      <w:proofErr w:type="gramEnd"/>
      <w:r>
        <w:rPr>
          <w:rFonts w:ascii="Times New Roman" w:eastAsia="Times New Roman" w:hAnsi="Times New Roman" w:cs="Times New Roman"/>
          <w:iCs/>
          <w:color w:val="000000"/>
          <w:sz w:val="28"/>
          <w:szCs w:val="28"/>
        </w:rPr>
        <w:t xml:space="preserve"> размещения НТО за исключением случаев, указанных в пункте 3.22.</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3.24. Размер платы за размещение НТО, указанных в </w:t>
      </w:r>
      <w:hyperlink r:id="rId12">
        <w:r>
          <w:rPr>
            <w:rFonts w:ascii="Times New Roman" w:eastAsiaTheme="minorHAnsi" w:hAnsi="Times New Roman" w:cs="Times New Roman"/>
            <w:color w:val="000000" w:themeColor="text1"/>
            <w:sz w:val="28"/>
            <w:szCs w:val="28"/>
            <w:lang w:eastAsia="en-US"/>
          </w:rPr>
          <w:t>пункте 3.22</w:t>
        </w:r>
      </w:hyperlink>
      <w:r>
        <w:rPr>
          <w:rFonts w:ascii="Times New Roman" w:eastAsiaTheme="minorHAnsi" w:hAnsi="Times New Roman" w:cs="Times New Roman"/>
          <w:sz w:val="28"/>
          <w:szCs w:val="28"/>
          <w:lang w:eastAsia="en-US"/>
        </w:rPr>
        <w:t xml:space="preserve">, устанавливается на основании независимой оценки, подготовленной в соответствии с </w:t>
      </w:r>
      <w:r>
        <w:rPr>
          <w:rFonts w:ascii="Times New Roman" w:eastAsiaTheme="minorHAnsi" w:hAnsi="Times New Roman" w:cs="Times New Roman"/>
          <w:color w:val="000000" w:themeColor="text1"/>
          <w:sz w:val="28"/>
          <w:szCs w:val="28"/>
          <w:lang w:eastAsia="en-US"/>
        </w:rPr>
        <w:t xml:space="preserve">Федеральным </w:t>
      </w:r>
      <w:hyperlink r:id="rId13">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3.25. Размер платы за размещение НТО, указанных в </w:t>
      </w:r>
      <w:hyperlink r:id="rId14">
        <w:r>
          <w:rPr>
            <w:rFonts w:ascii="Times New Roman" w:eastAsiaTheme="minorHAnsi" w:hAnsi="Times New Roman" w:cs="Times New Roman"/>
            <w:color w:val="000000" w:themeColor="text1"/>
            <w:sz w:val="28"/>
            <w:szCs w:val="28"/>
            <w:lang w:eastAsia="en-US"/>
          </w:rPr>
          <w:t>пункте 3.23</w:t>
        </w:r>
      </w:hyperlink>
      <w:r>
        <w:rPr>
          <w:rFonts w:ascii="Times New Roman" w:eastAsiaTheme="minorHAnsi" w:hAnsi="Times New Roman" w:cs="Times New Roman"/>
          <w:sz w:val="28"/>
          <w:szCs w:val="28"/>
          <w:lang w:eastAsia="en-US"/>
        </w:rPr>
        <w:t xml:space="preserve">устанавливается по результатам аукциона. Размер начальной платы по договору на размещение НТО устанавливается на основании независимой оценки, подготовленной в соответствии с </w:t>
      </w:r>
      <w:r>
        <w:rPr>
          <w:rFonts w:ascii="Times New Roman" w:eastAsiaTheme="minorHAnsi" w:hAnsi="Times New Roman" w:cs="Times New Roman"/>
          <w:color w:val="000000" w:themeColor="text1"/>
          <w:sz w:val="28"/>
          <w:szCs w:val="28"/>
          <w:lang w:eastAsia="en-US"/>
        </w:rPr>
        <w:t xml:space="preserve">Федеральным </w:t>
      </w:r>
      <w:hyperlink r:id="rId15">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3.26. Размещение нестационарных торговых объектов, а также реализуемого товара за пределами места размещения НТО не допускается.</w:t>
      </w:r>
    </w:p>
    <w:p w:rsidR="000F18FB" w:rsidRDefault="000F18FB">
      <w:pPr>
        <w:spacing w:after="0" w:line="240" w:lineRule="auto"/>
        <w:ind w:firstLine="709"/>
        <w:jc w:val="both"/>
        <w:rPr>
          <w:rFonts w:ascii="Times New Roman" w:eastAsia="Times New Roman" w:hAnsi="Times New Roman" w:cs="Times New Roman"/>
          <w:iCs/>
          <w:color w:val="000000"/>
          <w:sz w:val="28"/>
          <w:szCs w:val="28"/>
        </w:rPr>
      </w:pPr>
    </w:p>
    <w:p w:rsidR="000F18FB" w:rsidRDefault="00664AA0">
      <w:pP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Порядок подготовки и проведение аукциона на право заключения </w:t>
      </w:r>
    </w:p>
    <w:p w:rsidR="000F18FB" w:rsidRDefault="00664AA0">
      <w:pPr>
        <w:spacing w:after="0" w:line="240" w:lineRule="auto"/>
        <w:ind w:left="212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договора на размещение НТО</w:t>
      </w:r>
    </w:p>
    <w:p w:rsidR="000F18FB" w:rsidRDefault="000F18FB">
      <w:pPr>
        <w:spacing w:after="0" w:line="240" w:lineRule="auto"/>
        <w:jc w:val="both"/>
        <w:rPr>
          <w:rFonts w:ascii="Times New Roman" w:eastAsia="Times New Roman" w:hAnsi="Times New Roman" w:cs="Times New Roman"/>
          <w:color w:val="000000"/>
          <w:sz w:val="28"/>
          <w:szCs w:val="28"/>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4.1. Целью проведения аукциона на право заключения договора на размещение НТО является определение победителя (</w:t>
      </w:r>
      <w:r>
        <w:rPr>
          <w:rFonts w:ascii="Times New Roman" w:eastAsiaTheme="minorHAnsi" w:hAnsi="Times New Roman" w:cs="Times New Roman"/>
          <w:sz w:val="28"/>
          <w:szCs w:val="28"/>
          <w:lang w:eastAsia="en-US"/>
        </w:rPr>
        <w:t xml:space="preserve">юридического лица, индивидуального предпринимателя или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r>
        <w:rPr>
          <w:rFonts w:ascii="Times New Roman" w:hAnsi="Times New Roman" w:cs="Times New Roman"/>
          <w:sz w:val="28"/>
          <w:szCs w:val="28"/>
        </w:rPr>
        <w:t>) для предоставления ему права на заключение договора на размещение НТО на территории муниципального округа (далее соответственно - аукцион, Договор).</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 Решение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принимается представителем Уполномоченного органа в форме распоряжения.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Предметом аукциона на право заключения договора на размещение НТО являются свободные места для размещения НТО, указанные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4.3. </w:t>
      </w:r>
      <w:r>
        <w:rPr>
          <w:rFonts w:ascii="Times New Roman" w:eastAsiaTheme="minorHAnsi" w:hAnsi="Times New Roman" w:cs="Times New Roman"/>
          <w:sz w:val="28"/>
          <w:szCs w:val="28"/>
          <w:lang w:eastAsia="en-US"/>
        </w:rPr>
        <w:t xml:space="preserve">Участниками аукциона на право заключения договора на размещение НТО могут являться только юридические лица, индивидуальные предприниматели или </w:t>
      </w:r>
      <w:proofErr w:type="spellStart"/>
      <w:r>
        <w:rPr>
          <w:rFonts w:ascii="Times New Roman" w:eastAsiaTheme="minorHAnsi" w:hAnsi="Times New Roman" w:cs="Times New Roman"/>
          <w:sz w:val="28"/>
          <w:szCs w:val="28"/>
          <w:lang w:eastAsia="en-US"/>
        </w:rPr>
        <w:t>самозанятые</w:t>
      </w:r>
      <w:proofErr w:type="spellEnd"/>
      <w:r>
        <w:rPr>
          <w:rFonts w:ascii="Times New Roman" w:eastAsiaTheme="minorHAnsi" w:hAnsi="Times New Roman" w:cs="Times New Roman"/>
          <w:sz w:val="28"/>
          <w:szCs w:val="28"/>
          <w:lang w:eastAsia="en-US"/>
        </w:rPr>
        <w:t xml:space="preserve"> граждане.</w:t>
      </w:r>
    </w:p>
    <w:p w:rsidR="000F18FB" w:rsidRDefault="00664AA0">
      <w:pPr>
        <w:pStyle w:val="af0"/>
        <w:spacing w:beforeAutospacing="0" w:after="0" w:afterAutospacing="0"/>
        <w:ind w:firstLine="709"/>
        <w:jc w:val="both"/>
        <w:rPr>
          <w:color w:val="000000"/>
          <w:sz w:val="28"/>
          <w:szCs w:val="28"/>
        </w:rPr>
      </w:pPr>
      <w:r>
        <w:rPr>
          <w:color w:val="000000"/>
          <w:sz w:val="28"/>
          <w:szCs w:val="28"/>
        </w:rPr>
        <w:t>Аукцион является открытым по форме подачи предложений о цене за право заключения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4.4. Разработка извещения и документации, необходимых для проведения аукциона, осуществляется Уполномоченным органом в течение 10 рабочих дней с даты принятия представителем Уполномоченного органа решения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и утверждается организатором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Документация об аукционе помимо информации и сведений, содержащихся в извещении о проведении аукциона в соответствии с требованиями гражданского законодательства Российской Федерации, должна содержать проект договора на размещение НТО в соответствии с утвержденной организатором аукциона типовой формой, который является неотъемлемой частью документации об аукционе.</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содержащиеся в документации об аукционе, должны соответствовать сведениям, указанным в извещении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4.5. </w:t>
      </w:r>
      <w:proofErr w:type="gramStart"/>
      <w:r>
        <w:rPr>
          <w:rFonts w:ascii="Times New Roman" w:eastAsiaTheme="minorHAnsi" w:hAnsi="Times New Roman" w:cs="Times New Roman"/>
          <w:sz w:val="28"/>
          <w:szCs w:val="28"/>
          <w:lang w:eastAsia="en-US"/>
        </w:rPr>
        <w:t>Рассмотрение заявок на участие в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(далее - заявка на участие в аукционе) и обеспечения процедуры проведения аукциона на право заключения договора на размещение НТО осуществляется аукционной комиссией, состав которой утверждается правовым актом администрации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4.6.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«Шаг аукциона» устанавливается в размере не менее трех процентов от начальной цены предмета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4.7. Сумма задатка определяется организатором аукциона в размере 50 процентов от начальной цены предмета аукциона, определенной в соответствии с </w:t>
      </w:r>
      <w:r>
        <w:rPr>
          <w:rFonts w:ascii="Times New Roman" w:eastAsiaTheme="minorHAnsi" w:hAnsi="Times New Roman" w:cs="Times New Roman"/>
          <w:color w:val="000000" w:themeColor="text1"/>
          <w:sz w:val="28"/>
          <w:szCs w:val="28"/>
          <w:lang w:eastAsia="en-US"/>
        </w:rPr>
        <w:t xml:space="preserve">Федеральным </w:t>
      </w:r>
      <w:hyperlink r:id="rId16">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color w:val="000000" w:themeColor="text1"/>
          <w:sz w:val="28"/>
          <w:szCs w:val="28"/>
          <w:lang w:eastAsia="en-US"/>
        </w:rPr>
        <w:t xml:space="preserve"> от</w:t>
      </w:r>
      <w:r>
        <w:rPr>
          <w:rFonts w:ascii="Times New Roman" w:eastAsiaTheme="minorHAnsi" w:hAnsi="Times New Roman" w:cs="Times New Roman"/>
          <w:sz w:val="28"/>
          <w:szCs w:val="28"/>
          <w:lang w:eastAsia="en-US"/>
        </w:rPr>
        <w:t xml:space="preserve">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4.8. </w:t>
      </w:r>
      <w:proofErr w:type="gramStart"/>
      <w:r>
        <w:rPr>
          <w:rFonts w:ascii="Times New Roman" w:eastAsiaTheme="minorHAnsi" w:hAnsi="Times New Roman" w:cs="Times New Roman"/>
          <w:sz w:val="28"/>
          <w:szCs w:val="28"/>
          <w:lang w:eastAsia="en-US"/>
        </w:rPr>
        <w:t>Извещение о проведении аукциона на право заключения договора на размещение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размещается администрацией муниципального округа на официальном сайте администрации Петровского муниципального округа в информационно-телекоммуникационной сети «Интернет» (далее - официальный сайт муниципального округа) и опубликовывается в газете «Вестник Петровского муниципального округа» не менее чем за 30</w:t>
      </w:r>
      <w:proofErr w:type="gramEnd"/>
      <w:r>
        <w:rPr>
          <w:rFonts w:ascii="Times New Roman" w:eastAsiaTheme="minorHAnsi" w:hAnsi="Times New Roman" w:cs="Times New Roman"/>
          <w:sz w:val="28"/>
          <w:szCs w:val="28"/>
          <w:lang w:eastAsia="en-US"/>
        </w:rPr>
        <w:t xml:space="preserve"> дней до дня проведения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4.9. Извещение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 xml:space="preserve">кциона должно содержать сведения: об организаторе аукциона, о реквизитах решения о проведении аукциона; о месте, дате, времени и порядке проведения аукциона; </w:t>
      </w:r>
      <w:proofErr w:type="gramStart"/>
      <w:r>
        <w:rPr>
          <w:rFonts w:ascii="Times New Roman" w:eastAsiaTheme="minorHAnsi" w:hAnsi="Times New Roman" w:cs="Times New Roman"/>
          <w:sz w:val="28"/>
          <w:szCs w:val="28"/>
          <w:lang w:eastAsia="en-US"/>
        </w:rPr>
        <w:t>о предмете аукциона (лоте), в том числе местонахождение, о типе (виде), целевом (функциональном) назначении, площади места, предоставляемого для размещения НТО, о правилах проведения аукциона, о сроке действия договора на размещение НТО, о начальной цене предмета аукциона; о «шаге аукциона»; о форме заявки на участие в аукционе, порядке ее приема, об адресе места ее приема;</w:t>
      </w:r>
      <w:proofErr w:type="gramEnd"/>
      <w:r>
        <w:rPr>
          <w:rFonts w:ascii="Times New Roman" w:eastAsiaTheme="minorHAnsi" w:hAnsi="Times New Roman" w:cs="Times New Roman"/>
          <w:sz w:val="28"/>
          <w:szCs w:val="28"/>
          <w:lang w:eastAsia="en-US"/>
        </w:rPr>
        <w:t xml:space="preserve"> о дате и времени начала и окончания приема заявок на участие в аукционе; о размерах задатка, порядке и сроках его внесения участниками аукциона и возврата им задатка, банковских реквизитах счета для перечисления задатка; о сроке, в течение которого победитель аукциона обязан заключить договор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4.10. Для участия в аукционе заявители лично или через своего представителя представляют в администрацию муниципального округа в установленный в извещении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срок следующие документы:</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заявку </w:t>
      </w:r>
      <w:proofErr w:type="gramStart"/>
      <w:r>
        <w:rPr>
          <w:rFonts w:ascii="Times New Roman" w:eastAsiaTheme="minorHAnsi" w:hAnsi="Times New Roman" w:cs="Times New Roman"/>
          <w:sz w:val="28"/>
          <w:szCs w:val="28"/>
          <w:lang w:eastAsia="en-US"/>
        </w:rPr>
        <w:t>на участие в аукционе по установленной в извещении о проведении</w:t>
      </w:r>
      <w:proofErr w:type="gramEnd"/>
      <w:r>
        <w:rPr>
          <w:rFonts w:ascii="Times New Roman" w:eastAsiaTheme="minorHAnsi" w:hAnsi="Times New Roman" w:cs="Times New Roman"/>
          <w:sz w:val="28"/>
          <w:szCs w:val="28"/>
          <w:lang w:eastAsia="en-US"/>
        </w:rPr>
        <w:t xml:space="preserve"> аукциона форме с указанием банковских реквизитов счета для возврата задатка;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 или его представителя;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 справку о наличии личного подсобного хозяйства у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нотариально заверенный перевод </w:t>
      </w:r>
      <w:proofErr w:type="gramStart"/>
      <w:r>
        <w:rPr>
          <w:rFonts w:ascii="Times New Roman" w:eastAsiaTheme="minorHAnsi" w:hAnsi="Times New Roman" w:cs="Times New Roman"/>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heme="minorHAnsi" w:hAnsi="Times New Roman" w:cs="Times New Roman"/>
          <w:sz w:val="28"/>
          <w:szCs w:val="28"/>
          <w:lang w:eastAsia="en-US"/>
        </w:rPr>
        <w:t>, если заявителем является иностранное юридическое лицо;</w:t>
      </w:r>
    </w:p>
    <w:p w:rsidR="000F18FB" w:rsidRPr="008B0661" w:rsidRDefault="00664AA0" w:rsidP="002D7A69">
      <w:pPr>
        <w:shd w:val="clear" w:color="auto" w:fill="FFFFFF" w:themeFill="background1"/>
        <w:spacing w:after="0" w:line="240" w:lineRule="auto"/>
        <w:ind w:firstLine="540"/>
        <w:jc w:val="both"/>
        <w:rPr>
          <w:rFonts w:ascii="Times New Roman" w:eastAsiaTheme="minorHAnsi" w:hAnsi="Times New Roman" w:cs="Times New Roman"/>
          <w:sz w:val="28"/>
          <w:szCs w:val="28"/>
          <w:lang w:eastAsia="en-US"/>
        </w:rPr>
      </w:pPr>
      <w:r w:rsidRPr="008B0661">
        <w:rPr>
          <w:rFonts w:ascii="Times New Roman" w:eastAsiaTheme="minorHAnsi" w:hAnsi="Times New Roman" w:cs="Times New Roman"/>
          <w:sz w:val="28"/>
          <w:szCs w:val="28"/>
          <w:lang w:eastAsia="en-US"/>
        </w:rPr>
        <w:t>- документы, подтверждающие внесение задатка.</w:t>
      </w:r>
    </w:p>
    <w:p w:rsidR="000F18FB" w:rsidRPr="002D7A69" w:rsidRDefault="00664AA0" w:rsidP="002D7A69">
      <w:pPr>
        <w:spacing w:after="0"/>
        <w:ind w:firstLine="540"/>
        <w:jc w:val="both"/>
        <w:rPr>
          <w:rFonts w:ascii="Times New Roman" w:hAnsi="Times New Roman" w:cs="Times New Roman"/>
          <w:sz w:val="28"/>
          <w:szCs w:val="28"/>
        </w:rPr>
      </w:pPr>
      <w:r w:rsidRPr="002D7A69">
        <w:rPr>
          <w:rFonts w:ascii="Times New Roman" w:hAnsi="Times New Roman" w:cs="Times New Roman"/>
          <w:sz w:val="28"/>
          <w:szCs w:val="28"/>
        </w:rPr>
        <w:t>Заявитель вправе предоставить по собственной инициативе следующие документы:</w:t>
      </w:r>
    </w:p>
    <w:p w:rsidR="000F18FB" w:rsidRPr="002D7A69" w:rsidRDefault="00664AA0" w:rsidP="002D7A69">
      <w:pPr>
        <w:spacing w:after="0" w:line="240" w:lineRule="auto"/>
        <w:ind w:firstLine="540"/>
        <w:jc w:val="both"/>
        <w:rPr>
          <w:rFonts w:ascii="Times New Roman" w:hAnsi="Times New Roman" w:cs="Times New Roman"/>
          <w:sz w:val="28"/>
          <w:szCs w:val="28"/>
        </w:rPr>
      </w:pPr>
      <w:r w:rsidRPr="002D7A69">
        <w:rPr>
          <w:rFonts w:ascii="Times New Roman" w:hAnsi="Times New Roman" w:cs="Times New Roman"/>
          <w:sz w:val="28"/>
          <w:szCs w:val="28"/>
        </w:rPr>
        <w:t>- справку о постановке на учет (снятии с учета) физического лица в качестве налогоплательщика налога на профессиональный доход;</w:t>
      </w:r>
    </w:p>
    <w:p w:rsidR="000F18FB" w:rsidRPr="002D7A69" w:rsidRDefault="00664AA0" w:rsidP="002D7A69">
      <w:pPr>
        <w:spacing w:after="0"/>
        <w:ind w:firstLine="540"/>
        <w:jc w:val="both"/>
        <w:rPr>
          <w:rFonts w:ascii="Times New Roman" w:hAnsi="Times New Roman" w:cs="Times New Roman"/>
          <w:sz w:val="28"/>
          <w:szCs w:val="28"/>
        </w:rPr>
      </w:pPr>
      <w:r w:rsidRPr="002D7A69">
        <w:rPr>
          <w:rFonts w:ascii="Times New Roman" w:hAnsi="Times New Roman" w:cs="Times New Roman"/>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0F18FB" w:rsidRDefault="00664AA0" w:rsidP="002D7A69">
      <w:pPr>
        <w:shd w:val="clear" w:color="auto" w:fill="FFFFFF" w:themeFill="background1"/>
        <w:spacing w:after="0" w:line="240" w:lineRule="auto"/>
        <w:ind w:firstLine="540"/>
        <w:jc w:val="both"/>
        <w:rPr>
          <w:rFonts w:ascii="Times New Roman" w:eastAsiaTheme="minorHAnsi" w:hAnsi="Times New Roman" w:cs="Times New Roman"/>
          <w:sz w:val="28"/>
          <w:szCs w:val="28"/>
          <w:lang w:eastAsia="en-US"/>
        </w:rPr>
      </w:pPr>
      <w:r w:rsidRPr="002D7A69">
        <w:rPr>
          <w:rFonts w:ascii="Times New Roman" w:eastAsiaTheme="minorHAnsi" w:hAnsi="Times New Roman" w:cs="Times New Roman"/>
          <w:sz w:val="28"/>
          <w:szCs w:val="28"/>
          <w:lang w:eastAsia="en-US"/>
        </w:rPr>
        <w:t>4.11. Организатор аукциона регистрирует</w:t>
      </w:r>
      <w:r w:rsidRPr="008B0661">
        <w:rPr>
          <w:rFonts w:ascii="Times New Roman" w:eastAsiaTheme="minorHAnsi" w:hAnsi="Times New Roman" w:cs="Times New Roman"/>
          <w:sz w:val="28"/>
          <w:szCs w:val="28"/>
          <w:lang w:eastAsia="en-US"/>
        </w:rPr>
        <w:t xml:space="preserve"> заявку </w:t>
      </w:r>
      <w:proofErr w:type="gramStart"/>
      <w:r w:rsidRPr="008B0661">
        <w:rPr>
          <w:rFonts w:ascii="Times New Roman" w:eastAsiaTheme="minorHAnsi" w:hAnsi="Times New Roman" w:cs="Times New Roman"/>
          <w:sz w:val="28"/>
          <w:szCs w:val="28"/>
          <w:lang w:eastAsia="en-US"/>
        </w:rPr>
        <w:t>на участие в аукционе в день ее поступления в журнале регистрации заявок на участие</w:t>
      </w:r>
      <w:proofErr w:type="gramEnd"/>
      <w:r w:rsidRPr="008B0661">
        <w:rPr>
          <w:rFonts w:ascii="Times New Roman" w:eastAsiaTheme="minorHAnsi" w:hAnsi="Times New Roman" w:cs="Times New Roman"/>
          <w:sz w:val="28"/>
          <w:szCs w:val="28"/>
          <w:lang w:eastAsia="en-US"/>
        </w:rPr>
        <w:t xml:space="preserve">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экземплярах</w:t>
      </w:r>
      <w:r>
        <w:rPr>
          <w:rFonts w:ascii="Times New Roman" w:eastAsiaTheme="minorHAnsi" w:hAnsi="Times New Roman" w:cs="Times New Roman"/>
          <w:sz w:val="28"/>
          <w:szCs w:val="28"/>
          <w:lang w:eastAsia="en-US"/>
        </w:rPr>
        <w:t>, один из которых остается в администрации муниципального округа, другой - у заявителя.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Заявки на участие в аукционе могут быть направлены в администрацию муниципального округа:</w:t>
      </w:r>
    </w:p>
    <w:p w:rsidR="000F18FB" w:rsidRDefault="008B0661">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w:t>
      </w:r>
      <w:r w:rsidR="00664AA0">
        <w:rPr>
          <w:rFonts w:ascii="Times New Roman" w:eastAsiaTheme="minorHAnsi" w:hAnsi="Times New Roman" w:cs="Times New Roman"/>
          <w:sz w:val="28"/>
          <w:szCs w:val="28"/>
          <w:lang w:eastAsia="en-US"/>
        </w:rPr>
        <w:t>средством почтовой связи на бумажном носителе;</w:t>
      </w:r>
    </w:p>
    <w:p w:rsidR="000F18FB" w:rsidRPr="008B0661" w:rsidRDefault="00664AA0">
      <w:pPr>
        <w:spacing w:after="0" w:line="240" w:lineRule="auto"/>
        <w:ind w:firstLine="540"/>
        <w:jc w:val="both"/>
        <w:rPr>
          <w:rFonts w:ascii="Times New Roman" w:eastAsiaTheme="minorHAnsi" w:hAnsi="Times New Roman" w:cs="Times New Roman"/>
          <w:sz w:val="28"/>
          <w:szCs w:val="28"/>
          <w:lang w:eastAsia="en-US"/>
        </w:rPr>
      </w:pPr>
      <w:r w:rsidRPr="008B0661">
        <w:rPr>
          <w:rFonts w:ascii="Times New Roman" w:eastAsiaTheme="minorHAnsi" w:hAnsi="Times New Roman" w:cs="Times New Roman"/>
          <w:sz w:val="28"/>
          <w:szCs w:val="28"/>
          <w:lang w:eastAsia="en-US"/>
        </w:rPr>
        <w:t xml:space="preserve">- по электронной почте по адресу, указанному в извещении о проведении аукциона, </w:t>
      </w:r>
      <w:proofErr w:type="gramStart"/>
      <w:r w:rsidRPr="008B0661">
        <w:rPr>
          <w:rFonts w:ascii="Times New Roman" w:eastAsiaTheme="minorHAnsi" w:hAnsi="Times New Roman" w:cs="Times New Roman"/>
          <w:sz w:val="28"/>
          <w:szCs w:val="28"/>
          <w:lang w:eastAsia="en-US"/>
        </w:rPr>
        <w:t>подписанные</w:t>
      </w:r>
      <w:proofErr w:type="gramEnd"/>
      <w:r w:rsidRPr="008B0661">
        <w:rPr>
          <w:rFonts w:ascii="Times New Roman" w:eastAsiaTheme="minorHAnsi" w:hAnsi="Times New Roman" w:cs="Times New Roman"/>
          <w:sz w:val="28"/>
          <w:szCs w:val="28"/>
          <w:lang w:eastAsia="en-US"/>
        </w:rPr>
        <w:t xml:space="preserve"> электронно-цифровой подписью заявителя (ЭЦП).</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sidRPr="008B0661">
        <w:rPr>
          <w:rFonts w:ascii="Times New Roman" w:eastAsiaTheme="minorHAnsi" w:hAnsi="Times New Roman" w:cs="Times New Roman"/>
          <w:sz w:val="28"/>
          <w:szCs w:val="28"/>
          <w:lang w:eastAsia="en-US"/>
        </w:rPr>
        <w:t>4.12. Организатор аукциона не вправе требовать представление иных</w:t>
      </w:r>
      <w:r>
        <w:rPr>
          <w:rFonts w:ascii="Times New Roman" w:eastAsiaTheme="minorHAnsi" w:hAnsi="Times New Roman" w:cs="Times New Roman"/>
          <w:sz w:val="28"/>
          <w:szCs w:val="28"/>
          <w:lang w:eastAsia="en-US"/>
        </w:rPr>
        <w:t xml:space="preserve"> документов, не предусмотренных абзацами вторым, третьим, четвертым, пятым, шестым и седьмым </w:t>
      </w:r>
      <w:hyperlink r:id="rId17">
        <w:r>
          <w:rPr>
            <w:rFonts w:ascii="Times New Roman" w:eastAsiaTheme="minorHAnsi" w:hAnsi="Times New Roman" w:cs="Times New Roman"/>
            <w:color w:val="000000" w:themeColor="text1"/>
            <w:sz w:val="28"/>
            <w:szCs w:val="28"/>
            <w:lang w:eastAsia="en-US"/>
          </w:rPr>
          <w:t>пунктом 4.10</w:t>
        </w:r>
      </w:hyperlink>
      <w:r>
        <w:rPr>
          <w:rFonts w:ascii="Times New Roman" w:eastAsiaTheme="minorHAnsi" w:hAnsi="Times New Roman" w:cs="Times New Roman"/>
          <w:color w:val="000000" w:themeColor="text1"/>
          <w:sz w:val="28"/>
          <w:szCs w:val="28"/>
          <w:lang w:eastAsia="en-US"/>
        </w:rPr>
        <w:t xml:space="preserve"> н</w:t>
      </w:r>
      <w:r>
        <w:rPr>
          <w:rFonts w:ascii="Times New Roman" w:eastAsiaTheme="minorHAnsi" w:hAnsi="Times New Roman" w:cs="Times New Roman"/>
          <w:sz w:val="28"/>
          <w:szCs w:val="28"/>
          <w:lang w:eastAsia="en-US"/>
        </w:rPr>
        <w:t>астоящего Положения.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Организатор аукциона самостоятельно,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единый государственный реестр индивидуальных предпринимателей (для индивидуальных предпринимателей), в сервис Федеральной налоговой службы России «Проверка статуса налогоплательщика на профессиональный доход» (для </w:t>
      </w:r>
      <w:proofErr w:type="spellStart"/>
      <w:r>
        <w:rPr>
          <w:rFonts w:ascii="Times New Roman" w:eastAsiaTheme="minorHAnsi" w:hAnsi="Times New Roman" w:cs="Times New Roman"/>
          <w:sz w:val="28"/>
          <w:szCs w:val="28"/>
          <w:lang w:eastAsia="en-US"/>
        </w:rPr>
        <w:t>самозанятых</w:t>
      </w:r>
      <w:proofErr w:type="spellEnd"/>
      <w:r>
        <w:rPr>
          <w:rFonts w:ascii="Times New Roman" w:eastAsiaTheme="minorHAnsi" w:hAnsi="Times New Roman" w:cs="Times New Roman"/>
          <w:sz w:val="28"/>
          <w:szCs w:val="28"/>
          <w:lang w:eastAsia="en-US"/>
        </w:rPr>
        <w:t xml:space="preserve"> граждан), в федеральном органе исполнительной власти, осуществляющем государственную регистрацию</w:t>
      </w:r>
      <w:proofErr w:type="gramEnd"/>
      <w:r>
        <w:rPr>
          <w:rFonts w:ascii="Times New Roman" w:eastAsiaTheme="minorHAnsi" w:hAnsi="Times New Roman" w:cs="Times New Roman"/>
          <w:sz w:val="28"/>
          <w:szCs w:val="28"/>
          <w:lang w:eastAsia="en-US"/>
        </w:rPr>
        <w:t xml:space="preserve"> юридических лиц, физических лиц в качестве индивидуальных предпринимателей, </w:t>
      </w:r>
      <w:proofErr w:type="spellStart"/>
      <w:r>
        <w:rPr>
          <w:rFonts w:ascii="Times New Roman" w:eastAsiaTheme="minorHAnsi" w:hAnsi="Times New Roman" w:cs="Times New Roman"/>
          <w:sz w:val="28"/>
          <w:szCs w:val="28"/>
          <w:lang w:eastAsia="en-US"/>
        </w:rPr>
        <w:t>самозанятых</w:t>
      </w:r>
      <w:proofErr w:type="spellEnd"/>
      <w:r>
        <w:rPr>
          <w:rFonts w:ascii="Times New Roman" w:eastAsiaTheme="minorHAnsi" w:hAnsi="Times New Roman" w:cs="Times New Roman"/>
          <w:sz w:val="28"/>
          <w:szCs w:val="28"/>
          <w:lang w:eastAsia="en-US"/>
        </w:rPr>
        <w:t xml:space="preserve"> граждан, в рамках межведомственного информационного взаимодействия.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4.13. Прием документов прекращается не ранее чем за 5 календарных дней до дня проведения аукциона на право заключения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4.14. Один заявитель вправе подать только одну заявку на участие в аукционе в отношении одного предмета аукциона (лота).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4.15. Заявка на участие в аукционе, поступившая по истечении срока приема заявок, возвращается заявителю в день ее поступления.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4.17. Заявитель не допускается к участию в аукционе в следующих случаях:</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непредставление для участия в аукционе документов, предусмотренных </w:t>
      </w:r>
      <w:hyperlink r:id="rId18">
        <w:r>
          <w:rPr>
            <w:rFonts w:ascii="Times New Roman" w:eastAsiaTheme="minorHAnsi" w:hAnsi="Times New Roman" w:cs="Times New Roman"/>
            <w:color w:val="000000" w:themeColor="text1"/>
            <w:sz w:val="28"/>
            <w:szCs w:val="28"/>
            <w:lang w:eastAsia="en-US"/>
          </w:rPr>
          <w:t>пунктом 4.10</w:t>
        </w:r>
      </w:hyperlink>
      <w:r>
        <w:rPr>
          <w:rFonts w:ascii="Times New Roman" w:eastAsiaTheme="minorHAnsi" w:hAnsi="Times New Roman" w:cs="Times New Roman"/>
          <w:sz w:val="28"/>
          <w:szCs w:val="28"/>
          <w:lang w:eastAsia="en-US"/>
        </w:rPr>
        <w:t xml:space="preserve"> настоящего Положения, являющихся обязательными;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не поступление задатка на дату рассмотрения заявок на участие в аукционе;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отсутствие сведений о заявителе в едином государственном реестре юридических лиц, едином государственном реестре индивидуальных предпринимателей и сервисе Федеральной налоговой службы России «Проверка статуса налогоплательщика на профессиональный доход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4.18. Аукционная комиссия рассматривает поступившие заявки на участие в аукционе в течение 3 рабочих дней со дня истечения срока приема заявок. </w:t>
      </w:r>
      <w:proofErr w:type="gramStart"/>
      <w:r>
        <w:rPr>
          <w:rFonts w:ascii="Times New Roman" w:eastAsiaTheme="minorHAnsi" w:hAnsi="Times New Roman" w:cs="Times New Roman"/>
          <w:sz w:val="28"/>
          <w:szCs w:val="28"/>
          <w:lang w:eastAsia="en-US"/>
        </w:rPr>
        <w:t>Секретарь аукционной комиссии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со</w:t>
      </w:r>
      <w:proofErr w:type="gramEnd"/>
      <w:r>
        <w:rPr>
          <w:rFonts w:ascii="Times New Roman" w:eastAsiaTheme="minorHAnsi" w:hAnsi="Times New Roman" w:cs="Times New Roman"/>
          <w:sz w:val="28"/>
          <w:szCs w:val="28"/>
          <w:lang w:eastAsia="en-US"/>
        </w:rPr>
        <w:t xml:space="preserve"> дня подписания организатором аукциона протокола рассмотрения заявок. Протокол рассмотрения заявок на участие в аукционе подписывается председателем и секретарем аукционной комиссии не позднее чем в течение двух рабочих дней со дня их рассмотрения и размещается на официальном сайте администрации муниципального округа не позднее, чем на следующий рабочий день после дня подписания указанного протокола.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4.19. </w:t>
      </w:r>
      <w:proofErr w:type="gramStart"/>
      <w:r>
        <w:rPr>
          <w:rFonts w:ascii="Times New Roman" w:eastAsiaTheme="minorHAnsi" w:hAnsi="Times New Roman" w:cs="Times New Roman"/>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 </w:t>
      </w:r>
      <w:r w:rsidRPr="008B0661">
        <w:rPr>
          <w:rFonts w:ascii="Times New Roman" w:eastAsiaTheme="minorHAnsi" w:hAnsi="Times New Roman" w:cs="Times New Roman"/>
          <w:sz w:val="28"/>
          <w:szCs w:val="28"/>
          <w:lang w:eastAsia="en-US"/>
        </w:rPr>
        <w:t>в письменной форме путем почтовых направлений по адресу, указанному в заявке на участие в аукционе, либо нарочно.</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4.20. 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4.21. В случае если </w:t>
      </w:r>
      <w:proofErr w:type="gramStart"/>
      <w:r>
        <w:rPr>
          <w:rFonts w:ascii="Times New Roman" w:eastAsiaTheme="minorHAnsi" w:hAnsi="Times New Roman" w:cs="Times New Roman"/>
          <w:sz w:val="28"/>
          <w:szCs w:val="28"/>
          <w:lang w:eastAsia="en-US"/>
        </w:rPr>
        <w:t>на основании результатов рассмотрения заявок на участие в аукционе принято решение об отказе в допуске</w:t>
      </w:r>
      <w:proofErr w:type="gramEnd"/>
      <w:r>
        <w:rPr>
          <w:rFonts w:ascii="Times New Roman" w:eastAsiaTheme="minorHAnsi" w:hAnsi="Times New Roman" w:cs="Times New Roman"/>
          <w:sz w:val="28"/>
          <w:szCs w:val="28"/>
          <w:lang w:eastAsia="en-US"/>
        </w:rPr>
        <w:t xml:space="preserve"> к участию в аукционе всех заявителей или о допуске к участию в аукционе и признании </w:t>
      </w:r>
      <w:r>
        <w:rPr>
          <w:rFonts w:ascii="Times New Roman" w:eastAsiaTheme="minorHAnsi" w:hAnsi="Times New Roman" w:cs="Times New Roman"/>
          <w:sz w:val="28"/>
          <w:szCs w:val="28"/>
          <w:lang w:eastAsia="en-US"/>
        </w:rPr>
        <w:lastRenderedPageBreak/>
        <w:t>участником аукциона только одного заявителя, аукцион признается несостоявшимся.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4.22. </w:t>
      </w:r>
      <w:proofErr w:type="gramStart"/>
      <w:r>
        <w:rPr>
          <w:rFonts w:ascii="Times New Roman" w:eastAsiaTheme="minorHAnsi" w:hAnsi="Times New Roman" w:cs="Times New Roman"/>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5 рабочих дней со дня подписания протокола рассмотрения заявок на участие в аукционе, направляет заявителю два экземпляра подписанного договора на размещение НТО с предложением о заключении договора вышеуказанным лицом в срок не позднее 10 рабочих дней и последующим представлением договора организатору аукциона.</w:t>
      </w:r>
      <w:proofErr w:type="gramEnd"/>
      <w:r>
        <w:rPr>
          <w:rFonts w:ascii="Times New Roman" w:eastAsiaTheme="minorHAnsi" w:hAnsi="Times New Roman" w:cs="Times New Roman"/>
          <w:sz w:val="28"/>
          <w:szCs w:val="28"/>
          <w:lang w:eastAsia="en-US"/>
        </w:rPr>
        <w:t xml:space="preserve"> При этом размер платы по договору на размещение НТО определяется в размере равном начальной цене предмета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4.23. 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4.24. В протоколе о результатах аукциона указываются: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сведения о месте, дате и времени проведения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предмет аукциона, в том числе сведения о местонахождении, типе (виде), целевом (функциональном) назначении, площади места предполагаемого к размещению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сведения об участниках аукциона, о начальной цене предмета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наименование и местонахождения (для юридического лица), фамилия, имя и (при наличии) отчество, место жительства (для гражданина, являющегося индивидуальным предпринимателем или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 победителя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сведения о последнем и предпоследнем предложениях о цене предмета аукциона (размере платы по договору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4.25. Протокол о результатах аукциона размещается на официальном сайте администрации муниципального округа в течение одного рабочего дня со дня подписания данного протокола.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4.26. Победителем аукциона признается участник аукциона, предложивший наибольший размер платы по договору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4.27. В течение 3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4.28. </w:t>
      </w:r>
      <w:proofErr w:type="gramStart"/>
      <w:r>
        <w:rPr>
          <w:rFonts w:ascii="Times New Roman" w:eastAsiaTheme="minorHAnsi" w:hAnsi="Times New Roman" w:cs="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4.29. Организатор аукциона в течение 5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договора </w:t>
      </w:r>
      <w:r>
        <w:rPr>
          <w:rFonts w:ascii="Times New Roman" w:eastAsiaTheme="minorHAnsi" w:hAnsi="Times New Roman" w:cs="Times New Roman"/>
          <w:sz w:val="28"/>
          <w:szCs w:val="28"/>
          <w:lang w:eastAsia="en-US"/>
        </w:rPr>
        <w:lastRenderedPageBreak/>
        <w:t>вышеуказанными лицами в срок не позднее 10 рабочих дней и последующим представлением договора организатору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4.30. Аукцион по каждому выставленному предмету аукциона (лоту) проводится повторно, в случае если: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по окончании срока подачи заявок на участие в аукционе не подано не одной заявки;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на основании результатов рассмотрения заявок на участие в аукционе принято решение об отказе в допуске к участию в аукционе всех заявителей;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при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не присутствовал ни один из участников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после троекратного объявления предложения о начальной цене предмета аукциона (лота) не поступило ни одного предложения о цене предмета аукциона (лота), </w:t>
      </w:r>
      <w:proofErr w:type="gramStart"/>
      <w:r>
        <w:rPr>
          <w:rFonts w:ascii="Times New Roman" w:eastAsiaTheme="minorHAnsi" w:hAnsi="Times New Roman" w:cs="Times New Roman"/>
          <w:sz w:val="28"/>
          <w:szCs w:val="28"/>
          <w:lang w:eastAsia="en-US"/>
        </w:rPr>
        <w:t>которое</w:t>
      </w:r>
      <w:proofErr w:type="gramEnd"/>
      <w:r>
        <w:rPr>
          <w:rFonts w:ascii="Times New Roman" w:eastAsiaTheme="minorHAnsi" w:hAnsi="Times New Roman" w:cs="Times New Roman"/>
          <w:sz w:val="28"/>
          <w:szCs w:val="28"/>
          <w:lang w:eastAsia="en-US"/>
        </w:rPr>
        <w:t xml:space="preserve"> предусматривало бы более высокую цену предмета аукциона (лота);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победитель аукциона, либо единственный принявший участие в аукционе его участник уклонились от подписания протокола о результатах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4.31. Организатор аукциона вправе объявить о проведении повторного аукциона в случае, если победитель аукциона, либо единственный участник принявший участие в аукционе в течение 10 рабочих дней со дня направления им проекта договора на размещение НТО не подписали и не представили указанный договор организатору аукциона.</w:t>
      </w:r>
    </w:p>
    <w:p w:rsidR="000F18FB" w:rsidRDefault="000F18FB">
      <w:pPr>
        <w:spacing w:after="0" w:line="240" w:lineRule="auto"/>
        <w:ind w:firstLine="540"/>
        <w:jc w:val="both"/>
        <w:rPr>
          <w:rFonts w:ascii="Times New Roman" w:eastAsiaTheme="minorHAnsi" w:hAnsi="Times New Roman" w:cs="Times New Roman"/>
          <w:sz w:val="28"/>
          <w:szCs w:val="28"/>
          <w:lang w:eastAsia="en-US"/>
        </w:rPr>
      </w:pPr>
    </w:p>
    <w:p w:rsidR="000F18FB" w:rsidRDefault="00664AA0">
      <w:pPr>
        <w:pStyle w:val="af0"/>
        <w:spacing w:beforeAutospacing="0" w:after="0" w:afterAutospacing="0"/>
        <w:ind w:left="851" w:right="150"/>
        <w:jc w:val="both"/>
        <w:rPr>
          <w:color w:val="000000"/>
          <w:sz w:val="28"/>
          <w:szCs w:val="28"/>
        </w:rPr>
      </w:pPr>
      <w:r>
        <w:rPr>
          <w:color w:val="000000"/>
          <w:sz w:val="28"/>
          <w:szCs w:val="28"/>
        </w:rPr>
        <w:t>5. Порядок заключения договора на размещение нестационарного</w:t>
      </w:r>
    </w:p>
    <w:p w:rsidR="000F18FB" w:rsidRDefault="00664AA0">
      <w:pPr>
        <w:pStyle w:val="af0"/>
        <w:spacing w:beforeAutospacing="0" w:after="0" w:afterAutospacing="0"/>
        <w:ind w:left="851" w:right="150"/>
        <w:jc w:val="both"/>
        <w:rPr>
          <w:color w:val="000000"/>
          <w:sz w:val="28"/>
          <w:szCs w:val="28"/>
        </w:rPr>
      </w:pPr>
      <w:r>
        <w:rPr>
          <w:color w:val="000000"/>
          <w:sz w:val="28"/>
          <w:szCs w:val="28"/>
        </w:rPr>
        <w:t>торгового объекта без проведения аукциона</w:t>
      </w:r>
    </w:p>
    <w:p w:rsidR="000F18FB" w:rsidRDefault="000F18FB">
      <w:pPr>
        <w:pStyle w:val="af0"/>
        <w:spacing w:beforeAutospacing="0" w:after="0" w:afterAutospacing="0"/>
        <w:ind w:left="851" w:right="150"/>
        <w:jc w:val="both"/>
        <w:rPr>
          <w:color w:val="000000"/>
          <w:sz w:val="28"/>
          <w:szCs w:val="28"/>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5.1. Решение о заключении договора на размещение НТО без проведения аукциона принимается Уполномоченным органом на основании заявления хозяйствующего субъекта (далее - заявление) и приложенных к нему документов, предусмотренные </w:t>
      </w:r>
      <w:hyperlink w:anchor="Par2">
        <w:r>
          <w:rPr>
            <w:rFonts w:ascii="Times New Roman" w:eastAsiaTheme="minorHAnsi" w:hAnsi="Times New Roman" w:cs="Times New Roman"/>
            <w:sz w:val="28"/>
            <w:szCs w:val="28"/>
            <w:lang w:eastAsia="en-US"/>
          </w:rPr>
          <w:t>пунктом 5.</w:t>
        </w:r>
      </w:hyperlink>
      <w:r>
        <w:rPr>
          <w:rFonts w:ascii="Times New Roman" w:hAnsi="Times New Roman" w:cs="Times New Roman"/>
          <w:sz w:val="28"/>
          <w:szCs w:val="28"/>
        </w:rPr>
        <w:t>2</w:t>
      </w:r>
      <w:r>
        <w:rPr>
          <w:rFonts w:ascii="Times New Roman" w:eastAsiaTheme="minorHAnsi" w:hAnsi="Times New Roman" w:cs="Times New Roman"/>
          <w:sz w:val="28"/>
          <w:szCs w:val="28"/>
          <w:lang w:eastAsia="en-US"/>
        </w:rPr>
        <w:t xml:space="preserve"> настоящего Порядка.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 В заявлении должно быть указано: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фамилия, имя и (при наличии) отчество,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 или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фамилия, имя и (при наличии) отчество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почтовый адрес, адрес электронной почты или номер телефона для связи с хозяйствующим субъектом или представителем хозяйствующего субъекта;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место размещения НТО, предусмотренное Схемой, испрашиваемый срок действия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цель использования объекта.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заявлению хозяйствующим субъектом прилагаются следующие документы:</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 или его представителя;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ранее заключенный договор на размещение НТО (при наличии), договор аренды земельного участка, заключенного до 01.03.2015 (при наличии);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расчет размера платы по договору за размещение НТО, подготовленный в соответствии с Федеральным </w:t>
      </w:r>
      <w:hyperlink r:id="rId19">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xml:space="preserve">) справка о наличии личного подсобного хозяйства у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справка о постановке на учет (снятии с учета) физического лица в качестве налогоплательщика налога на профессиональный доход.</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bookmarkStart w:id="3" w:name="Par15"/>
      <w:bookmarkEnd w:id="3"/>
      <w:r>
        <w:rPr>
          <w:rFonts w:ascii="Times New Roman" w:eastAsiaTheme="minorHAnsi" w:hAnsi="Times New Roman" w:cs="Times New Roman"/>
          <w:sz w:val="28"/>
          <w:szCs w:val="28"/>
          <w:lang w:eastAsia="en-US"/>
        </w:rPr>
        <w:t xml:space="preserve">5.3. Представитель Уполномоченного органа в течение 15 рабочих дней </w:t>
      </w:r>
      <w:proofErr w:type="gramStart"/>
      <w:r>
        <w:rPr>
          <w:rFonts w:ascii="Times New Roman" w:eastAsiaTheme="minorHAnsi" w:hAnsi="Times New Roman" w:cs="Times New Roman"/>
          <w:sz w:val="28"/>
          <w:szCs w:val="28"/>
          <w:lang w:eastAsia="en-US"/>
        </w:rPr>
        <w:t>с даты регистрации</w:t>
      </w:r>
      <w:proofErr w:type="gramEnd"/>
      <w:r>
        <w:rPr>
          <w:rFonts w:ascii="Times New Roman" w:eastAsiaTheme="minorHAnsi" w:hAnsi="Times New Roman" w:cs="Times New Roman"/>
          <w:sz w:val="28"/>
          <w:szCs w:val="28"/>
          <w:lang w:eastAsia="en-US"/>
        </w:rPr>
        <w:t xml:space="preserve"> заявления производит следующие действия:</w:t>
      </w:r>
    </w:p>
    <w:p w:rsidR="000F18FB" w:rsidRDefault="00664AA0">
      <w:pPr>
        <w:spacing w:after="0" w:line="240" w:lineRule="auto"/>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sz w:val="28"/>
          <w:szCs w:val="28"/>
          <w:lang w:eastAsia="en-US"/>
        </w:rPr>
        <w:t xml:space="preserve">а) проверяет документы на соответствие требованиям </w:t>
      </w:r>
      <w:hyperlink w:anchor="Par2">
        <w:r>
          <w:rPr>
            <w:rFonts w:ascii="Times New Roman" w:eastAsiaTheme="minorHAnsi" w:hAnsi="Times New Roman" w:cs="Times New Roman"/>
            <w:color w:val="000000" w:themeColor="text1"/>
            <w:sz w:val="28"/>
            <w:szCs w:val="28"/>
            <w:lang w:eastAsia="en-US"/>
          </w:rPr>
          <w:t>пункту 5.2</w:t>
        </w:r>
      </w:hyperlink>
      <w:r>
        <w:rPr>
          <w:rFonts w:ascii="Times New Roman" w:eastAsiaTheme="minorHAnsi" w:hAnsi="Times New Roman" w:cs="Times New Roman"/>
          <w:color w:val="000000" w:themeColor="text1"/>
          <w:sz w:val="28"/>
          <w:szCs w:val="28"/>
          <w:lang w:eastAsia="en-US"/>
        </w:rPr>
        <w:t xml:space="preserve">  настоящего Положения;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bookmarkStart w:id="4" w:name="Par17"/>
      <w:bookmarkEnd w:id="4"/>
      <w:r>
        <w:rPr>
          <w:rFonts w:ascii="Times New Roman" w:eastAsiaTheme="minorHAnsi" w:hAnsi="Times New Roman" w:cs="Times New Roman"/>
          <w:sz w:val="28"/>
          <w:szCs w:val="28"/>
          <w:lang w:eastAsia="en-US"/>
        </w:rPr>
        <w:t>б) осуществляет проверку наличия или отсутствия задолженности по ранее заключенному договору аренды земельного участка, договору на размещение НТО и в случае наличия задолженности направляет в адрес заявителя письменное уведомление о необходимости погашения задолженности и дальнейшем перезаключении договора;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осуществляет подготовку проекта постановления администрации Петровского муниципального округа и проект договора на размещение НТО;</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в случае, предусмотренном </w:t>
      </w:r>
      <w:proofErr w:type="spellStart"/>
      <w:r>
        <w:rPr>
          <w:rFonts w:ascii="Times New Roman" w:eastAsiaTheme="minorHAnsi" w:hAnsi="Times New Roman" w:cs="Times New Roman"/>
          <w:sz w:val="28"/>
          <w:szCs w:val="28"/>
          <w:lang w:eastAsia="en-US"/>
        </w:rPr>
        <w:t>пп</w:t>
      </w:r>
      <w:proofErr w:type="spellEnd"/>
      <w:r>
        <w:rPr>
          <w:rFonts w:ascii="Times New Roman" w:eastAsiaTheme="minorHAnsi" w:hAnsi="Times New Roman" w:cs="Times New Roman"/>
          <w:sz w:val="28"/>
          <w:szCs w:val="28"/>
          <w:lang w:eastAsia="en-US"/>
        </w:rPr>
        <w:t>. «в» п. 3.22 настоящего Положения осуществляет подготовку дополнительного соглашения о расторжении договора на размещение НТО и принимает место размещения НТО по акту приема-передачи.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5.4. </w:t>
      </w:r>
      <w:proofErr w:type="gramStart"/>
      <w:r>
        <w:rPr>
          <w:rFonts w:ascii="Times New Roman" w:eastAsiaTheme="minorHAnsi" w:hAnsi="Times New Roman" w:cs="Times New Roman"/>
          <w:sz w:val="28"/>
          <w:szCs w:val="28"/>
          <w:lang w:eastAsia="en-US"/>
        </w:rPr>
        <w:t>Не позднее чем через 2 рабочих дня с даты принятия постановления администрации Петровского муниципального округа о заключении договора на размещение НТО без проведения аукциона (далее - постановление) представитель Уполномоченного органа направляет заявителю копию постановления и проект договора на размещение НТО без проведения аукциона с предложением о его подписании в течение 2 рабочих дней.</w:t>
      </w:r>
      <w:proofErr w:type="gramEnd"/>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5.5. Представитель Уполномоченного органа принимает решение об отказе в заключени</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 xml:space="preserve"> договора на размещение НТО без проведения аукциона с хозяйствующим субъектом в местах, определенных Схемой, при наличии хотя бы одного из следующих оснований: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указанное в заявлении место размещения НТО отсутствует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неисполнение заявителем условий договора аренды земельного участка для размещения НТО, заключенного до 1 марта 2015 года;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самовольное размещение НТО (при отсутствии договора, заключенного с Уполномоченным органом);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отсутствие сведений о заявителе в едином государственном реестре юридических лиц, едином государственном реестре индивидуальных предпринимателей, в сервисе Федеральной налоговой службы России «Проверка статуса налогоплательщика на профессиональный доход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д</w:t>
      </w:r>
      <w:proofErr w:type="spellEnd"/>
      <w:r>
        <w:rPr>
          <w:rFonts w:ascii="Times New Roman" w:eastAsiaTheme="minorHAnsi" w:hAnsi="Times New Roman" w:cs="Times New Roman"/>
          <w:sz w:val="28"/>
          <w:szCs w:val="28"/>
          <w:lang w:eastAsia="en-US"/>
        </w:rPr>
        <w:t>) исключение юридического лица, прекратившего свою деятельность, из единого государственного реестра юридических лиц;</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нарушение целевого (функционального) назначения НТО, предусмотренного в Схеме;</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з</w:t>
      </w:r>
      <w:proofErr w:type="spellEnd"/>
      <w:r>
        <w:rPr>
          <w:rFonts w:ascii="Times New Roman" w:eastAsiaTheme="minorHAnsi" w:hAnsi="Times New Roman" w:cs="Times New Roman"/>
          <w:sz w:val="28"/>
          <w:szCs w:val="28"/>
          <w:lang w:eastAsia="en-US"/>
        </w:rPr>
        <w:t>) наличие договора на размещение НТО в указанном заявлении месте, определенном Схемой, заключенного с иным хозяйствующим субъектом.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5.6. Представитель Уполномоченного органа отказывает заявителю в приеме документов в случае, если заявление не содержит сведения, указанные в </w:t>
      </w:r>
      <w:hyperlink w:anchor="Par2">
        <w:r>
          <w:rPr>
            <w:rFonts w:ascii="Times New Roman" w:eastAsiaTheme="minorHAnsi" w:hAnsi="Times New Roman" w:cs="Times New Roman"/>
            <w:sz w:val="28"/>
            <w:szCs w:val="28"/>
            <w:lang w:eastAsia="en-US"/>
          </w:rPr>
          <w:t>пункте 5.</w:t>
        </w:r>
      </w:hyperlink>
      <w:r>
        <w:rPr>
          <w:rFonts w:ascii="Times New Roman" w:hAnsi="Times New Roman" w:cs="Times New Roman"/>
          <w:sz w:val="28"/>
          <w:szCs w:val="28"/>
        </w:rPr>
        <w:t>2</w:t>
      </w:r>
      <w:r>
        <w:rPr>
          <w:rFonts w:ascii="Times New Roman" w:eastAsiaTheme="minorHAnsi" w:hAnsi="Times New Roman" w:cs="Times New Roman"/>
          <w:sz w:val="28"/>
          <w:szCs w:val="28"/>
          <w:lang w:eastAsia="en-US"/>
        </w:rPr>
        <w:t xml:space="preserve"> настоящего Положения, а также, если отсутствуют сведения о хозяйствующем субъекте, предусмотренные </w:t>
      </w:r>
      <w:hyperlink w:anchor="Par17">
        <w:r>
          <w:rPr>
            <w:rFonts w:ascii="Times New Roman" w:eastAsiaTheme="minorHAnsi" w:hAnsi="Times New Roman" w:cs="Times New Roman"/>
            <w:sz w:val="28"/>
            <w:szCs w:val="28"/>
            <w:lang w:eastAsia="en-US"/>
          </w:rPr>
          <w:t>подпунктом «б» пункта 5.</w:t>
        </w:r>
      </w:hyperlink>
      <w:r>
        <w:rPr>
          <w:rFonts w:ascii="Times New Roman" w:hAnsi="Times New Roman" w:cs="Times New Roman"/>
          <w:sz w:val="28"/>
          <w:szCs w:val="28"/>
        </w:rPr>
        <w:t>3</w:t>
      </w:r>
      <w:r>
        <w:rPr>
          <w:rFonts w:ascii="Times New Roman" w:eastAsiaTheme="minorHAnsi" w:hAnsi="Times New Roman" w:cs="Times New Roman"/>
          <w:sz w:val="28"/>
          <w:szCs w:val="28"/>
          <w:lang w:eastAsia="en-US"/>
        </w:rPr>
        <w:t xml:space="preserve">  настоящего Положения. Отказ в приеме документов не препятствует их повторной подаче при устранении оснований, по которым было отказано в приеме документов.</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5.7. Представитель Уполномоченного органа принимает решение о приостановлении срока рассмотрения заявления, предусмотренного </w:t>
      </w:r>
      <w:hyperlink w:anchor="Par15">
        <w:r>
          <w:rPr>
            <w:rFonts w:ascii="Times New Roman" w:eastAsiaTheme="minorHAnsi" w:hAnsi="Times New Roman" w:cs="Times New Roman"/>
            <w:sz w:val="28"/>
            <w:szCs w:val="28"/>
            <w:lang w:eastAsia="en-US"/>
          </w:rPr>
          <w:t>пунктом 5.3</w:t>
        </w:r>
      </w:hyperlink>
      <w:r>
        <w:rPr>
          <w:rFonts w:ascii="Times New Roman" w:eastAsiaTheme="minorHAnsi" w:hAnsi="Times New Roman" w:cs="Times New Roman"/>
          <w:sz w:val="28"/>
          <w:szCs w:val="28"/>
          <w:lang w:eastAsia="en-US"/>
        </w:rPr>
        <w:t xml:space="preserve"> настоящего Положения при наличии хотя бы одного из следующих оснований: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наличие решения о заключении договора на размещение НТО без проведения аукциона в указанном в заявлении месте, определенном Схемой, с иным хозяйствующим субъектом;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совпадение места размещения НТО, указанного в заявлении, с местом размещения НТО, указанным в ранее поданном иным хозяйствующим </w:t>
      </w:r>
      <w:r>
        <w:rPr>
          <w:rFonts w:ascii="Times New Roman" w:eastAsiaTheme="minorHAnsi" w:hAnsi="Times New Roman" w:cs="Times New Roman"/>
          <w:sz w:val="28"/>
          <w:szCs w:val="28"/>
          <w:lang w:eastAsia="en-US"/>
        </w:rPr>
        <w:lastRenderedPageBreak/>
        <w:t>субъектом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 или заявлении о заключении договора на размещение НТО без проведения аукциона.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Срок рассмотрения заявления приостанавливается до заключения договора на размещение НТО без проведения аукциона по ранее поданному заявлению (истечение срока действия решения о заключении договора на размещение НТО без проведения аукциона, принятого по ранее поданному заявлению) или принятия представителем Уполномоченного органа решения об отказе в заключени</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 xml:space="preserve"> договора на размещение аукциона НТО по ранее поданному заявлению.</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pPr>
        <w:spacing w:after="0" w:line="240" w:lineRule="auto"/>
        <w:ind w:firstLine="540"/>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Порядок изменения и расторжения договора на размещение НТО</w:t>
      </w:r>
    </w:p>
    <w:p w:rsidR="000F18FB" w:rsidRDefault="000F18FB">
      <w:pPr>
        <w:spacing w:after="0" w:line="240" w:lineRule="auto"/>
        <w:jc w:val="both"/>
        <w:rPr>
          <w:rFonts w:ascii="Calibri" w:hAnsi="Calibri" w:cs="Calibri"/>
        </w:rPr>
      </w:pP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6.1. </w:t>
      </w:r>
      <w:r>
        <w:rPr>
          <w:rFonts w:ascii="Times New Roman CYR" w:hAnsi="Times New Roman CYR" w:cs="Times New Roman CYR"/>
          <w:sz w:val="28"/>
          <w:szCs w:val="28"/>
        </w:rPr>
        <w:t>Договор на размещение НТО может быть изменен по соглашению сторон, в случаях и в порядке, установленных действующим законодательством Российской Федерации и самим Договором.</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Внесение изменений в договор на размещение НТО осуществляется путем заключения дополнительного соглашения, подписываемого сторонами.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6.2. </w:t>
      </w:r>
      <w:r>
        <w:rPr>
          <w:rFonts w:ascii="Times New Roman CYR" w:hAnsi="Times New Roman CYR" w:cs="Times New Roman CYR"/>
          <w:sz w:val="28"/>
          <w:szCs w:val="28"/>
        </w:rPr>
        <w:t>В случае расторжения договора на размещение НТО, заключенного по результатам аукциона, освободившееся место под размещение НТО выставляется на торги.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6.3. </w:t>
      </w:r>
      <w:r>
        <w:rPr>
          <w:rFonts w:ascii="Times New Roman CYR" w:hAnsi="Times New Roman CYR" w:cs="Times New Roman CYR"/>
          <w:sz w:val="28"/>
          <w:szCs w:val="28"/>
        </w:rPr>
        <w:t>Замена места под размещение НТО, полученного с торгов, допускается в случае исключения данного места из Схемы. При этом новое место размещения НТО, взамен исключенного из Схемы, предоставляется без проведения торгов в месте, согласованном с хозяйствующим субъектом.</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6.4. </w:t>
      </w:r>
      <w:proofErr w:type="gramStart"/>
      <w:r>
        <w:rPr>
          <w:rFonts w:ascii="Times New Roman CYR" w:hAnsi="Times New Roman CYR" w:cs="Times New Roman CYR"/>
          <w:sz w:val="28"/>
          <w:szCs w:val="28"/>
        </w:rPr>
        <w:t>В случае перехода прав на НТО, размещенный в месте, определенном Схемой, в период действия договора на размещение НТО, лицо, с которым заключен договор на размещение НТО и новый собственник НТО в целях заключения дополнительного соглашения к договору, в течение 20 календарных дней со дня перехода права собственности на НТО (даты совершения сделки) предоставляют представителю Уполномоченного органа:</w:t>
      </w:r>
      <w:proofErr w:type="gramEnd"/>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заявления о внесении изменений в договор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правоустанавливающий документ (а также его копию), подтверждающий переход права собственности на НТО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документ, удостоверяющий личность хозяйствующего субъекта или его представителя (подлежит возврату после удостоверения личности при личном приеме);</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w:t>
      </w:r>
    </w:p>
    <w:p w:rsidR="000F18FB" w:rsidRDefault="00664AA0">
      <w:pPr>
        <w:spacing w:after="0" w:line="240" w:lineRule="auto"/>
        <w:ind w:firstLine="54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xml:space="preserve">) выписку из единого государственного реестра юридических лиц (для юридических лиц) или выписку из единого государственного реестра </w:t>
      </w:r>
      <w:r>
        <w:rPr>
          <w:rFonts w:ascii="Times New Roman CYR" w:hAnsi="Times New Roman CYR" w:cs="Times New Roman CYR"/>
          <w:sz w:val="28"/>
          <w:szCs w:val="28"/>
        </w:rPr>
        <w:lastRenderedPageBreak/>
        <w:t>индивидуальных предпринимателей (для индивидуальных предпринимателей).</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Документы, указанные в подпункте </w:t>
      </w:r>
      <w:r>
        <w:rPr>
          <w:rFonts w:ascii="Times New Roman" w:hAnsi="Times New Roman" w:cs="Times New Roman"/>
          <w:sz w:val="28"/>
          <w:szCs w:val="28"/>
        </w:rPr>
        <w:t>«</w:t>
      </w:r>
      <w:proofErr w:type="spellStart"/>
      <w:r>
        <w:rPr>
          <w:rFonts w:ascii="Times New Roman CYR" w:hAnsi="Times New Roman CYR" w:cs="Times New Roman CYR"/>
          <w:sz w:val="28"/>
          <w:szCs w:val="28"/>
        </w:rPr>
        <w:t>д</w:t>
      </w:r>
      <w:proofErr w:type="spellEnd"/>
      <w:r>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 представляются заявителем по собственной инициативе.</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непредставлении указанных в подпункте </w:t>
      </w:r>
      <w:r>
        <w:rPr>
          <w:rFonts w:ascii="Times New Roman" w:hAnsi="Times New Roman" w:cs="Times New Roman"/>
          <w:sz w:val="28"/>
          <w:szCs w:val="28"/>
        </w:rPr>
        <w:t>«</w:t>
      </w:r>
      <w:proofErr w:type="spellStart"/>
      <w:r>
        <w:rPr>
          <w:rFonts w:ascii="Times New Roman CYR" w:hAnsi="Times New Roman CYR" w:cs="Times New Roman CYR"/>
          <w:sz w:val="28"/>
          <w:szCs w:val="28"/>
        </w:rPr>
        <w:t>д</w:t>
      </w:r>
      <w:proofErr w:type="spellEnd"/>
      <w:r>
        <w:rPr>
          <w:rFonts w:ascii="Times New Roman" w:hAnsi="Times New Roman" w:cs="Times New Roman"/>
          <w:sz w:val="28"/>
          <w:szCs w:val="28"/>
        </w:rPr>
        <w:t xml:space="preserve">» </w:t>
      </w:r>
      <w:r>
        <w:rPr>
          <w:rFonts w:ascii="Times New Roman CYR" w:hAnsi="Times New Roman CYR" w:cs="Times New Roman CYR"/>
          <w:sz w:val="28"/>
          <w:szCs w:val="28"/>
        </w:rPr>
        <w:t>документов уполномоченный орган запрашивает их по системе межведомственного информационного взаимодействия.</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6.5. </w:t>
      </w:r>
      <w:r>
        <w:rPr>
          <w:rFonts w:ascii="Times New Roman CYR" w:hAnsi="Times New Roman CYR" w:cs="Times New Roman CYR"/>
          <w:sz w:val="28"/>
          <w:szCs w:val="28"/>
        </w:rPr>
        <w:t>Договор на размещение НТО расторгается:</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по соглашению сторон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по решению суда в случае нарушения хозяйствующим субъектом существенных условий договора на размещение НТО, иных случаях, предусмотренных действующим законодательством Российской Федерации;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в связи с односторонним отказом Уполномоченного органа от договора на размещение НТО в следующих случаях:</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систематического (два и более раза подряд) невнесения хозяйствующим субъектом установленной платы по договору на размещение НТО в сроки, установленные договором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предусмотренной Схемой;</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прекращения осуществления деятельности юридическим лицом, являющимся стороной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hAnsi="Times New Roman CYR" w:cs="Times New Roman CYR"/>
          <w:sz w:val="28"/>
          <w:szCs w:val="28"/>
        </w:rPr>
        <w:t>самозанятым</w:t>
      </w:r>
      <w:proofErr w:type="spellEnd"/>
      <w:r>
        <w:rPr>
          <w:rFonts w:ascii="Times New Roman CYR" w:hAnsi="Times New Roman CYR" w:cs="Times New Roman CYR"/>
          <w:sz w:val="28"/>
          <w:szCs w:val="28"/>
        </w:rPr>
        <w:t xml:space="preserve"> гражданином;</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в связи с досрочным прекращением договора, в случае принятия Уполномоченных органом следующих  решений:</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о размещении объектов капитального строительства регионального и муниципального значения;</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lastRenderedPageBreak/>
        <w:t xml:space="preserve">- </w:t>
      </w:r>
      <w:r>
        <w:rPr>
          <w:rFonts w:ascii="Times New Roman CYR" w:hAnsi="Times New Roman CYR" w:cs="Times New Roman CYR"/>
          <w:sz w:val="28"/>
          <w:szCs w:val="28"/>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0F18FB" w:rsidRDefault="00664AA0">
      <w:pPr>
        <w:spacing w:after="0" w:line="240" w:lineRule="auto"/>
        <w:ind w:firstLine="54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в случае принятия решения Уполномоченным органом об исключении из Схемы места размещения НТО. Такое досрочное расторжение оформляется дополнительным соглашением к договору на размещение НТО.</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е) по другим основаниям, предусмотренным законодательством Российской Федерации, нормативно - правовыми актами Ставропольского края и муниципальными правовыми актами.</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6.6. </w:t>
      </w:r>
      <w:r>
        <w:rPr>
          <w:rFonts w:ascii="Times New Roman CYR" w:hAnsi="Times New Roman CYR" w:cs="Times New Roman CYR"/>
          <w:sz w:val="28"/>
          <w:szCs w:val="28"/>
        </w:rPr>
        <w:t xml:space="preserve">Представитель Уполномоченного органа, при наличии оснований, предусмотренных подпунктом </w:t>
      </w:r>
      <w:r>
        <w:rPr>
          <w:rFonts w:ascii="Times New Roman" w:hAnsi="Times New Roman" w:cs="Times New Roman"/>
          <w:sz w:val="28"/>
          <w:szCs w:val="28"/>
        </w:rPr>
        <w:t>«</w:t>
      </w:r>
      <w:r>
        <w:rPr>
          <w:rFonts w:ascii="Times New Roman CYR" w:hAnsi="Times New Roman CYR" w:cs="Times New Roman CYR"/>
          <w:sz w:val="28"/>
          <w:szCs w:val="28"/>
        </w:rPr>
        <w:t>в</w:t>
      </w:r>
      <w:r>
        <w:rPr>
          <w:rFonts w:ascii="Times New Roman" w:hAnsi="Times New Roman" w:cs="Times New Roman"/>
          <w:sz w:val="28"/>
          <w:szCs w:val="28"/>
        </w:rPr>
        <w:t xml:space="preserve">» пункта 6.5 </w:t>
      </w:r>
      <w:r>
        <w:rPr>
          <w:rFonts w:ascii="Times New Roman CYR" w:hAnsi="Times New Roman CYR" w:cs="Times New Roman CYR"/>
          <w:sz w:val="28"/>
          <w:szCs w:val="28"/>
        </w:rPr>
        <w:t>настоящего Положения, в течение 30 календарных дней со дня их установления направляет хозяйствующему субъекту заказное письмо, с уведомлением о вручении, об одностороннем отказе от договора на размещение НТО с указанием причины отказа.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6.7. </w:t>
      </w:r>
      <w:r>
        <w:rPr>
          <w:rFonts w:ascii="Times New Roman CYR" w:hAnsi="Times New Roman CYR" w:cs="Times New Roman CYR"/>
          <w:sz w:val="28"/>
          <w:szCs w:val="28"/>
        </w:rPr>
        <w:t xml:space="preserve">Представитель Уполномоченного органа, при наличии оснований, предусмотренных подпунктом </w:t>
      </w:r>
      <w:r>
        <w:rPr>
          <w:rFonts w:ascii="Times New Roman" w:hAnsi="Times New Roman" w:cs="Times New Roman"/>
          <w:sz w:val="28"/>
          <w:szCs w:val="28"/>
        </w:rPr>
        <w:t>«</w:t>
      </w:r>
      <w:r>
        <w:rPr>
          <w:rFonts w:ascii="Times New Roman CYR" w:hAnsi="Times New Roman CYR" w:cs="Times New Roman CYR"/>
          <w:sz w:val="28"/>
          <w:szCs w:val="28"/>
        </w:rPr>
        <w:t>г</w:t>
      </w:r>
      <w:r>
        <w:rPr>
          <w:rFonts w:ascii="Times New Roman" w:hAnsi="Times New Roman" w:cs="Times New Roman"/>
          <w:sz w:val="28"/>
          <w:szCs w:val="28"/>
        </w:rPr>
        <w:t xml:space="preserve">» пункта 6.5 </w:t>
      </w:r>
      <w:r>
        <w:rPr>
          <w:rFonts w:ascii="Times New Roman CYR" w:hAnsi="Times New Roman CYR" w:cs="Times New Roman CYR"/>
          <w:sz w:val="28"/>
          <w:szCs w:val="28"/>
        </w:rPr>
        <w:t>настоящего Положения,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6.8. </w:t>
      </w:r>
      <w:r>
        <w:rPr>
          <w:rFonts w:ascii="Times New Roman CYR" w:hAnsi="Times New Roman CYR" w:cs="Times New Roman CYR"/>
          <w:sz w:val="28"/>
          <w:szCs w:val="28"/>
        </w:rPr>
        <w:t xml:space="preserve">Договор на размещение НТО, в случаях указанных в подпунктах </w:t>
      </w:r>
      <w:r>
        <w:rPr>
          <w:rFonts w:ascii="Times New Roman" w:hAnsi="Times New Roman" w:cs="Times New Roman"/>
          <w:sz w:val="28"/>
          <w:szCs w:val="28"/>
        </w:rPr>
        <w:t>«</w:t>
      </w:r>
      <w:r>
        <w:rPr>
          <w:rFonts w:ascii="Times New Roman CYR" w:hAnsi="Times New Roman CYR" w:cs="Times New Roman CYR"/>
          <w:sz w:val="28"/>
          <w:szCs w:val="28"/>
        </w:rPr>
        <w:t>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Pr>
          <w:rFonts w:ascii="Times New Roman" w:hAnsi="Times New Roman" w:cs="Times New Roman"/>
          <w:sz w:val="28"/>
          <w:szCs w:val="28"/>
        </w:rPr>
        <w:t>«</w:t>
      </w:r>
      <w:r>
        <w:rPr>
          <w:rFonts w:ascii="Times New Roman CYR" w:hAnsi="Times New Roman CYR" w:cs="Times New Roman CYR"/>
          <w:sz w:val="28"/>
          <w:szCs w:val="28"/>
        </w:rPr>
        <w:t>г</w:t>
      </w:r>
      <w:r>
        <w:rPr>
          <w:rFonts w:ascii="Times New Roman" w:hAnsi="Times New Roman" w:cs="Times New Roman"/>
          <w:sz w:val="28"/>
          <w:szCs w:val="28"/>
        </w:rPr>
        <w:t xml:space="preserve">» </w:t>
      </w:r>
      <w:r>
        <w:rPr>
          <w:rFonts w:ascii="Times New Roman CYR" w:hAnsi="Times New Roman CYR" w:cs="Times New Roman CYR"/>
          <w:sz w:val="28"/>
          <w:szCs w:val="28"/>
        </w:rPr>
        <w:t>пункта 6.5 настоящего Положения, считается расторгнутым с момента надлежащего уведомления хозяйствующего субъекта об одностороннем отказе от договора, досрочном расторжении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составляемым представителем Уполномоченного органа.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Хозяйствующий субъект считается уведомленным надлежащим образом в случаях:</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Администрация округа располагает сведениями о получении хозяйствующим субъектом направленного ему уведомления;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хозяйствующий субъект отказался от получения уведомления;</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pPr>
        <w:spacing w:after="0" w:line="240" w:lineRule="auto"/>
        <w:ind w:right="15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Осуществление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размещением НТО на территории муниципального округа</w:t>
      </w:r>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664AA0">
      <w:pPr>
        <w:spacing w:after="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Осуществление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размещением НТО на территории муниципального округа осуществляется в соответствии с действующим законодательством Российской Федерации, нормативно-правовыми актами Ставропольского края и муниципальными правовыми актами.</w:t>
      </w:r>
    </w:p>
    <w:p w:rsidR="000F18FB" w:rsidRDefault="000F18FB">
      <w:pPr>
        <w:spacing w:after="0" w:line="240" w:lineRule="auto"/>
        <w:jc w:val="both"/>
        <w:rPr>
          <w:rFonts w:ascii="Times New Roman" w:eastAsia="Times New Roman" w:hAnsi="Times New Roman" w:cs="Times New Roman"/>
          <w:sz w:val="28"/>
          <w:szCs w:val="28"/>
        </w:rPr>
      </w:pPr>
    </w:p>
    <w:p w:rsidR="000F18FB" w:rsidRDefault="000F18FB">
      <w:pPr>
        <w:spacing w:after="0" w:line="240" w:lineRule="auto"/>
        <w:jc w:val="both"/>
        <w:rPr>
          <w:rFonts w:ascii="Times New Roman" w:eastAsia="Times New Roman" w:hAnsi="Times New Roman" w:cs="Times New Roman"/>
          <w:sz w:val="28"/>
          <w:szCs w:val="28"/>
        </w:rPr>
      </w:pPr>
    </w:p>
    <w:p w:rsidR="000F18FB" w:rsidRDefault="000F18FB">
      <w:pPr>
        <w:spacing w:after="0" w:line="240" w:lineRule="auto"/>
        <w:jc w:val="both"/>
        <w:rPr>
          <w:rFonts w:ascii="Times New Roman" w:eastAsia="Times New Roman" w:hAnsi="Times New Roman" w:cs="Times New Roman"/>
          <w:sz w:val="28"/>
          <w:szCs w:val="28"/>
        </w:rPr>
      </w:pPr>
    </w:p>
    <w:p w:rsidR="000F18FB" w:rsidRDefault="00664A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Управляющий делами администрации </w:t>
      </w:r>
    </w:p>
    <w:p w:rsidR="000F18FB" w:rsidRDefault="00664A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Петровского муниципального округа </w:t>
      </w:r>
    </w:p>
    <w:p w:rsidR="000F18FB" w:rsidRDefault="00664A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Ю.В.Петрич</w:t>
      </w:r>
      <w:proofErr w:type="spellEnd"/>
    </w:p>
    <w:p w:rsidR="000F18FB" w:rsidRDefault="000F18FB">
      <w:pPr>
        <w:spacing w:after="0" w:line="240" w:lineRule="auto"/>
        <w:ind w:right="150"/>
        <w:jc w:val="both"/>
        <w:rPr>
          <w:rFonts w:ascii="Times New Roman" w:eastAsia="Times New Roman" w:hAnsi="Times New Roman" w:cs="Times New Roman"/>
          <w:color w:val="000000"/>
          <w:sz w:val="28"/>
          <w:szCs w:val="28"/>
        </w:rPr>
      </w:pPr>
    </w:p>
    <w:p w:rsidR="000F18FB" w:rsidRDefault="000F18FB">
      <w:pPr>
        <w:spacing w:after="0" w:line="240" w:lineRule="auto"/>
        <w:ind w:firstLine="851"/>
        <w:jc w:val="both"/>
        <w:rPr>
          <w:rFonts w:ascii="Times New Roman" w:hAnsi="Times New Roman" w:cs="Times New Roman"/>
          <w:sz w:val="28"/>
          <w:szCs w:val="28"/>
        </w:rPr>
      </w:pPr>
    </w:p>
    <w:p w:rsidR="000F18FB" w:rsidRDefault="000F18FB">
      <w:pPr>
        <w:spacing w:after="0" w:line="240" w:lineRule="auto"/>
        <w:ind w:right="-2"/>
        <w:jc w:val="both"/>
        <w:rPr>
          <w:rFonts w:ascii="Times New Roman" w:eastAsia="Cambria" w:hAnsi="Times New Roman" w:cs="Times New Roman"/>
          <w:color w:val="FFFFFF" w:themeColor="background1"/>
          <w:sz w:val="28"/>
          <w:szCs w:val="28"/>
        </w:rPr>
      </w:pPr>
    </w:p>
    <w:p w:rsidR="000F18FB" w:rsidRDefault="000F18FB">
      <w:pPr>
        <w:spacing w:after="0"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tbl>
      <w:tblPr>
        <w:tblW w:w="9464" w:type="dxa"/>
        <w:tblLayout w:type="fixed"/>
        <w:tblLook w:val="01E0"/>
      </w:tblPr>
      <w:tblGrid>
        <w:gridCol w:w="4643"/>
        <w:gridCol w:w="4821"/>
      </w:tblGrid>
      <w:tr w:rsidR="000F18FB">
        <w:trPr>
          <w:trHeight w:val="52"/>
        </w:trPr>
        <w:tc>
          <w:tcPr>
            <w:tcW w:w="4643" w:type="dxa"/>
          </w:tcPr>
          <w:p w:rsidR="000F18FB" w:rsidRDefault="000F18FB">
            <w:pPr>
              <w:widowControl w:val="0"/>
              <w:spacing w:after="0" w:line="240" w:lineRule="exact"/>
              <w:jc w:val="both"/>
              <w:rPr>
                <w:rFonts w:ascii="Times New Roman" w:hAnsi="Times New Roman" w:cs="Times New Roman"/>
                <w:sz w:val="28"/>
                <w:szCs w:val="28"/>
              </w:rPr>
            </w:pPr>
          </w:p>
        </w:tc>
        <w:tc>
          <w:tcPr>
            <w:tcW w:w="4820" w:type="dxa"/>
          </w:tcPr>
          <w:p w:rsidR="000F18FB" w:rsidRDefault="000F18FB">
            <w:pPr>
              <w:widowControl w:val="0"/>
              <w:spacing w:after="0" w:line="240" w:lineRule="auto"/>
              <w:jc w:val="both"/>
              <w:rPr>
                <w:rFonts w:ascii="Times New Roman" w:hAnsi="Times New Roman" w:cs="Times New Roman"/>
                <w:sz w:val="28"/>
                <w:szCs w:val="28"/>
                <w:lang w:eastAsia="en-US"/>
              </w:rPr>
            </w:pPr>
          </w:p>
          <w:p w:rsidR="000F18FB" w:rsidRDefault="00664AA0">
            <w:pPr>
              <w:widowControl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Утверждено</w:t>
            </w:r>
          </w:p>
        </w:tc>
      </w:tr>
      <w:tr w:rsidR="000F18FB">
        <w:tc>
          <w:tcPr>
            <w:tcW w:w="4643" w:type="dxa"/>
          </w:tcPr>
          <w:p w:rsidR="000F18FB" w:rsidRDefault="000F18FB">
            <w:pPr>
              <w:widowControl w:val="0"/>
              <w:spacing w:after="0" w:line="240" w:lineRule="exact"/>
              <w:jc w:val="both"/>
              <w:rPr>
                <w:rFonts w:ascii="Times New Roman" w:hAnsi="Times New Roman" w:cs="Times New Roman"/>
                <w:sz w:val="28"/>
                <w:szCs w:val="28"/>
              </w:rPr>
            </w:pPr>
          </w:p>
        </w:tc>
        <w:tc>
          <w:tcPr>
            <w:tcW w:w="4820" w:type="dxa"/>
          </w:tcPr>
          <w:p w:rsidR="000F18FB" w:rsidRDefault="00664AA0">
            <w:pPr>
              <w:widowControl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постановлением администрации</w:t>
            </w:r>
          </w:p>
          <w:p w:rsidR="000F18FB" w:rsidRDefault="00664AA0">
            <w:pPr>
              <w:widowControl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Петровского муниципального округа Ставропольского края</w:t>
            </w:r>
          </w:p>
        </w:tc>
      </w:tr>
      <w:tr w:rsidR="000F18FB">
        <w:tc>
          <w:tcPr>
            <w:tcW w:w="4643" w:type="dxa"/>
          </w:tcPr>
          <w:p w:rsidR="000F18FB" w:rsidRDefault="000F18FB">
            <w:pPr>
              <w:widowControl w:val="0"/>
              <w:spacing w:after="0" w:line="240" w:lineRule="exact"/>
              <w:jc w:val="both"/>
              <w:rPr>
                <w:rFonts w:ascii="Times New Roman" w:hAnsi="Times New Roman" w:cs="Times New Roman"/>
                <w:sz w:val="28"/>
                <w:szCs w:val="28"/>
              </w:rPr>
            </w:pPr>
          </w:p>
        </w:tc>
        <w:tc>
          <w:tcPr>
            <w:tcW w:w="4820" w:type="dxa"/>
          </w:tcPr>
          <w:p w:rsidR="000F18FB" w:rsidRDefault="00664AA0">
            <w:pPr>
              <w:widowControl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  2024 г. №</w:t>
            </w:r>
          </w:p>
        </w:tc>
      </w:tr>
    </w:tbl>
    <w:p w:rsidR="000F18FB" w:rsidRDefault="000F18FB">
      <w:pPr>
        <w:spacing w:after="0" w:line="240" w:lineRule="exact"/>
        <w:jc w:val="both"/>
        <w:rPr>
          <w:rFonts w:ascii="Times New Roman" w:hAnsi="Times New Roman" w:cs="Times New Roman"/>
          <w:sz w:val="28"/>
          <w:szCs w:val="28"/>
        </w:rPr>
      </w:pPr>
    </w:p>
    <w:p w:rsidR="000F18FB" w:rsidRDefault="000F18FB">
      <w:pPr>
        <w:spacing w:line="240" w:lineRule="exact"/>
        <w:jc w:val="both"/>
        <w:rPr>
          <w:rFonts w:ascii="Times New Roman" w:hAnsi="Times New Roman" w:cs="Times New Roman"/>
          <w:sz w:val="28"/>
          <w:szCs w:val="28"/>
        </w:rPr>
      </w:pPr>
    </w:p>
    <w:p w:rsidR="000F18FB" w:rsidRDefault="000F18FB">
      <w:pPr>
        <w:spacing w:line="240" w:lineRule="exact"/>
        <w:jc w:val="both"/>
        <w:rPr>
          <w:rFonts w:ascii="Times New Roman" w:hAnsi="Times New Roman" w:cs="Times New Roman"/>
          <w:sz w:val="28"/>
          <w:szCs w:val="28"/>
        </w:rPr>
      </w:pPr>
    </w:p>
    <w:p w:rsidR="000F18FB" w:rsidRDefault="00664AA0">
      <w:pPr>
        <w:spacing w:line="240" w:lineRule="exact"/>
        <w:ind w:left="3540"/>
        <w:jc w:val="both"/>
        <w:rPr>
          <w:rFonts w:ascii="Times New Roman" w:hAnsi="Times New Roman" w:cs="Times New Roman"/>
          <w:sz w:val="28"/>
          <w:szCs w:val="28"/>
        </w:rPr>
      </w:pPr>
      <w:r>
        <w:rPr>
          <w:rFonts w:ascii="Times New Roman" w:hAnsi="Times New Roman" w:cs="Times New Roman"/>
          <w:sz w:val="28"/>
          <w:szCs w:val="28"/>
        </w:rPr>
        <w:t>ПОЛОЖЕНИЕ</w:t>
      </w:r>
    </w:p>
    <w:p w:rsidR="000F18FB" w:rsidRDefault="00664AA0">
      <w:pPr>
        <w:spacing w:line="240" w:lineRule="exact"/>
        <w:jc w:val="both"/>
        <w:rPr>
          <w:rFonts w:ascii="Times New Roman" w:hAnsi="Times New Roman" w:cs="Times New Roman"/>
          <w:sz w:val="28"/>
          <w:szCs w:val="28"/>
        </w:rPr>
      </w:pPr>
      <w:r>
        <w:rPr>
          <w:rFonts w:ascii="Times New Roman" w:hAnsi="Times New Roman" w:cs="Times New Roman"/>
          <w:sz w:val="28"/>
          <w:szCs w:val="28"/>
        </w:rPr>
        <w:t>о комиссии по подготовке и проведению аукциона на право заключения договора на размещение нестационарных торговых объектов</w:t>
      </w:r>
    </w:p>
    <w:p w:rsidR="000F18FB" w:rsidRDefault="000F18FB">
      <w:pPr>
        <w:spacing w:line="240" w:lineRule="exact"/>
        <w:jc w:val="both"/>
        <w:rPr>
          <w:rFonts w:ascii="Times New Roman" w:hAnsi="Times New Roman" w:cs="Times New Roman"/>
          <w:sz w:val="28"/>
          <w:szCs w:val="28"/>
        </w:rPr>
      </w:pP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Комиссия по подготовке и проведению аукциона на право заключения договора на размещение нестационарных торговых объектов (далее - комиссия) создана в целях подготовки и проведения аукциона на право заключения договора на размещение нестационарных торговых объектов.</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Комиссия в своей деятельности руководствуется </w:t>
      </w:r>
      <w:hyperlink r:id="rId20">
        <w:r>
          <w:rPr>
            <w:rFonts w:ascii="Times New Roman" w:eastAsiaTheme="minorHAnsi" w:hAnsi="Times New Roman" w:cs="Times New Roman"/>
            <w:sz w:val="28"/>
            <w:szCs w:val="28"/>
            <w:lang w:eastAsia="en-US"/>
          </w:rPr>
          <w:t>Конституцией</w:t>
        </w:r>
      </w:hyperlink>
      <w:r>
        <w:rPr>
          <w:rFonts w:ascii="Times New Roman" w:eastAsiaTheme="minorHAnsi" w:hAnsi="Times New Roman" w:cs="Times New Roman"/>
          <w:sz w:val="28"/>
          <w:szCs w:val="28"/>
          <w:lang w:eastAsia="en-US"/>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Ставропольского края, постановлениями и распоряжениями Губернатора и Правительства Ставропольского края, муниципальными правовыми актами и настоящим Положением.</w:t>
      </w:r>
    </w:p>
    <w:p w:rsidR="000F18FB" w:rsidRPr="008B0661" w:rsidRDefault="00664AA0">
      <w:pPr>
        <w:spacing w:before="280"/>
        <w:ind w:firstLine="540"/>
        <w:jc w:val="both"/>
        <w:rPr>
          <w:rFonts w:ascii="Times New Roman" w:hAnsi="Times New Roman" w:cs="Times New Roman"/>
          <w:sz w:val="28"/>
          <w:szCs w:val="28"/>
        </w:rPr>
      </w:pPr>
      <w:r w:rsidRPr="008B0661">
        <w:rPr>
          <w:rFonts w:ascii="Times New Roman" w:hAnsi="Times New Roman" w:cs="Times New Roman"/>
          <w:sz w:val="28"/>
          <w:szCs w:val="28"/>
        </w:rPr>
        <w:t>3. Порядок формирования и деятельность комиссии</w:t>
      </w:r>
    </w:p>
    <w:p w:rsidR="000F18FB" w:rsidRPr="008B0661" w:rsidRDefault="00664AA0">
      <w:pPr>
        <w:spacing w:after="0" w:line="240" w:lineRule="auto"/>
        <w:ind w:firstLine="540"/>
        <w:jc w:val="both"/>
        <w:rPr>
          <w:rFonts w:ascii="Times New Roman" w:hAnsi="Times New Roman" w:cs="Times New Roman"/>
          <w:sz w:val="28"/>
          <w:szCs w:val="28"/>
        </w:rPr>
      </w:pPr>
      <w:r w:rsidRPr="008B0661">
        <w:rPr>
          <w:rFonts w:ascii="Times New Roman" w:hAnsi="Times New Roman" w:cs="Times New Roman"/>
          <w:sz w:val="28"/>
          <w:szCs w:val="28"/>
        </w:rPr>
        <w:t>3.1. Состав комиссии утверждается правовым актом администрации муниципального округа.</w:t>
      </w:r>
    </w:p>
    <w:p w:rsidR="000F18FB" w:rsidRPr="008B0661" w:rsidRDefault="00664AA0">
      <w:pPr>
        <w:spacing w:before="280"/>
        <w:ind w:firstLine="540"/>
        <w:jc w:val="both"/>
        <w:rPr>
          <w:rFonts w:ascii="Times New Roman" w:hAnsi="Times New Roman" w:cs="Times New Roman"/>
          <w:sz w:val="28"/>
          <w:szCs w:val="28"/>
        </w:rPr>
      </w:pPr>
      <w:r w:rsidRPr="008B0661">
        <w:rPr>
          <w:rFonts w:ascii="Times New Roman" w:hAnsi="Times New Roman" w:cs="Times New Roman"/>
          <w:sz w:val="28"/>
          <w:szCs w:val="28"/>
        </w:rPr>
        <w:t>3.2. Комиссия состоит из председателя аукционной комиссии, заместителя председателя аукционной комиссии, секретаря аукционной комиссии и членов аукционной комиссии.</w:t>
      </w:r>
    </w:p>
    <w:p w:rsidR="000F18FB" w:rsidRDefault="00664AA0">
      <w:pPr>
        <w:spacing w:after="0" w:line="240" w:lineRule="auto"/>
        <w:ind w:firstLine="540"/>
        <w:jc w:val="both"/>
        <w:rPr>
          <w:rFonts w:ascii="Times New Roman" w:hAnsi="Times New Roman" w:cs="Times New Roman"/>
          <w:sz w:val="28"/>
          <w:szCs w:val="28"/>
        </w:rPr>
      </w:pPr>
      <w:r w:rsidRPr="008B0661">
        <w:rPr>
          <w:rFonts w:ascii="Times New Roman" w:hAnsi="Times New Roman" w:cs="Times New Roman"/>
          <w:sz w:val="28"/>
          <w:szCs w:val="28"/>
        </w:rPr>
        <w:lastRenderedPageBreak/>
        <w:t>3.3. Число членов комиссии должно быть не менее чем пять человек.</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Задачами комиссии являются: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принятие решения о допуске претендентов к участию в аукционе на право заключения договора на размещение нестационарных торговых объектов на территории Петровского муниципального округа Ставропольского края (далее - аукцион) и признание их участниками аукциона, либо об отказе в доступе к участию в аукционе по основаниям, установленным действующим законодательством;</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определение победителя аукциона.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Заседание комиссии проводится по мере необходимости. Заседание комиссии считается правомочным, если на нем присутствуют не менее половины ее членов. Члены комиссии лично участвуют в заседании, без права делегирования полномочий третьим лицам. При отсутствии председателя комиссии его права и обязанности возлагаются на заместителя председателя комиссии. При отсутствии председателя и заместителя председателя комиссии выбирается председательствующий из состава присутствующих членов комиссии, на которого возлагаются права и обязанности председателя комиссии.</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Решение комиссии принимается простым большинством голосов присутствующих на заседании путем открытого голосования. В случае равенства голосов решающим является голос председателя.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Председатель комиссии руководит деятельностью комиссии, проводит заседания комиссии.</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Секретарь комиссии осуществляет организацию деятельности комиссии, производит подготовку документов к рассмотрению комиссии, ведет протокол о результатах аукциона.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Протокол о результатах аукциона подписывает председатель и секретарь комиссии.</w:t>
      </w:r>
    </w:p>
    <w:p w:rsidR="000F18FB" w:rsidRDefault="000F18FB">
      <w:pPr>
        <w:jc w:val="both"/>
        <w:rPr>
          <w:rFonts w:ascii="Times New Roman" w:hAnsi="Times New Roman" w:cs="Times New Roman"/>
          <w:sz w:val="28"/>
          <w:szCs w:val="28"/>
        </w:rPr>
      </w:pPr>
    </w:p>
    <w:p w:rsidR="000F18FB" w:rsidRDefault="000F18FB">
      <w:pPr>
        <w:jc w:val="both"/>
        <w:rPr>
          <w:rFonts w:ascii="Times New Roman" w:hAnsi="Times New Roman" w:cs="Times New Roman"/>
          <w:sz w:val="28"/>
          <w:szCs w:val="28"/>
        </w:rPr>
      </w:pPr>
    </w:p>
    <w:p w:rsidR="000F18FB" w:rsidRDefault="00664A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0F18FB" w:rsidRDefault="00664A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0F18FB" w:rsidRDefault="00664A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Ю.В.Петрич</w:t>
      </w:r>
      <w:proofErr w:type="spellEnd"/>
    </w:p>
    <w:p w:rsidR="000F18FB" w:rsidRDefault="000F18FB">
      <w:pPr>
        <w:spacing w:after="0"/>
        <w:jc w:val="both"/>
        <w:rPr>
          <w:rFonts w:ascii="Times New Roman" w:hAnsi="Times New Roman" w:cs="Times New Roman"/>
          <w:sz w:val="28"/>
          <w:szCs w:val="28"/>
        </w:rPr>
      </w:pPr>
    </w:p>
    <w:p w:rsidR="000F18FB" w:rsidRDefault="000F18FB">
      <w:pPr>
        <w:spacing w:line="240" w:lineRule="exact"/>
        <w:ind w:right="-2"/>
        <w:jc w:val="both"/>
        <w:rPr>
          <w:rFonts w:ascii="Times New Roman" w:eastAsia="Cambria" w:hAnsi="Times New Roman" w:cs="Times New Roman"/>
          <w:color w:val="FFFFFF" w:themeColor="background1"/>
          <w:sz w:val="28"/>
          <w:szCs w:val="28"/>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p w:rsidR="000F18FB" w:rsidRDefault="000F18FB">
      <w:pPr>
        <w:spacing w:line="240" w:lineRule="exact"/>
        <w:ind w:right="-2"/>
        <w:rPr>
          <w:rFonts w:eastAsia="Cambria"/>
          <w:color w:val="FFFFFF" w:themeColor="background1"/>
        </w:rPr>
      </w:pPr>
    </w:p>
    <w:tbl>
      <w:tblPr>
        <w:tblW w:w="4253" w:type="dxa"/>
        <w:jc w:val="right"/>
        <w:tblLayout w:type="fixed"/>
        <w:tblLook w:val="01E0"/>
      </w:tblPr>
      <w:tblGrid>
        <w:gridCol w:w="4253"/>
      </w:tblGrid>
      <w:tr w:rsidR="000F18FB">
        <w:trPr>
          <w:trHeight w:val="65"/>
          <w:jc w:val="right"/>
        </w:trPr>
        <w:tc>
          <w:tcPr>
            <w:tcW w:w="4253" w:type="dxa"/>
          </w:tcPr>
          <w:p w:rsidR="000F18FB" w:rsidRDefault="00664AA0">
            <w:pPr>
              <w:widowControl w:val="0"/>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Утверждена</w:t>
            </w:r>
          </w:p>
        </w:tc>
      </w:tr>
      <w:tr w:rsidR="000F18FB">
        <w:trPr>
          <w:jc w:val="right"/>
        </w:trPr>
        <w:tc>
          <w:tcPr>
            <w:tcW w:w="4253" w:type="dxa"/>
          </w:tcPr>
          <w:p w:rsidR="000F18FB" w:rsidRDefault="00664AA0">
            <w:pPr>
              <w:widowControl w:val="0"/>
              <w:shd w:val="clear" w:color="auto" w:fill="FFFFFF"/>
              <w:spacing w:line="240" w:lineRule="exac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муниципального округа</w:t>
            </w:r>
          </w:p>
          <w:p w:rsidR="000F18FB" w:rsidRDefault="00664AA0">
            <w:pPr>
              <w:widowControl w:val="0"/>
              <w:spacing w:line="240" w:lineRule="exac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tc>
      </w:tr>
      <w:tr w:rsidR="000F18FB">
        <w:trPr>
          <w:jc w:val="right"/>
        </w:trPr>
        <w:tc>
          <w:tcPr>
            <w:tcW w:w="4253" w:type="dxa"/>
          </w:tcPr>
          <w:p w:rsidR="000F18FB" w:rsidRDefault="00664AA0">
            <w:pPr>
              <w:widowControl w:val="0"/>
              <w:spacing w:line="240" w:lineRule="exact"/>
              <w:jc w:val="center"/>
              <w:rPr>
                <w:rFonts w:ascii="Times New Roman" w:hAnsi="Times New Roman" w:cs="Times New Roman"/>
                <w:sz w:val="28"/>
                <w:szCs w:val="28"/>
              </w:rPr>
            </w:pPr>
            <w:r>
              <w:rPr>
                <w:rFonts w:ascii="Times New Roman" w:hAnsi="Times New Roman" w:cs="Times New Roman"/>
                <w:sz w:val="28"/>
                <w:szCs w:val="28"/>
              </w:rPr>
              <w:t>от  2024 г. №</w:t>
            </w:r>
          </w:p>
        </w:tc>
      </w:tr>
    </w:tbl>
    <w:p w:rsidR="000F18FB" w:rsidRDefault="000F18FB">
      <w:pPr>
        <w:jc w:val="right"/>
        <w:rPr>
          <w:rFonts w:ascii="Times New Roman" w:hAnsi="Times New Roman" w:cs="Times New Roman"/>
          <w:sz w:val="28"/>
          <w:szCs w:val="28"/>
        </w:rPr>
      </w:pPr>
    </w:p>
    <w:p w:rsidR="000F18FB" w:rsidRDefault="00664AA0">
      <w:pPr>
        <w:jc w:val="right"/>
        <w:rPr>
          <w:rFonts w:ascii="Times New Roman" w:hAnsi="Times New Roman" w:cs="Times New Roman"/>
          <w:sz w:val="28"/>
          <w:szCs w:val="28"/>
        </w:rPr>
      </w:pPr>
      <w:r>
        <w:rPr>
          <w:rFonts w:ascii="Times New Roman" w:hAnsi="Times New Roman" w:cs="Times New Roman"/>
          <w:sz w:val="28"/>
          <w:szCs w:val="28"/>
        </w:rPr>
        <w:t>Форма</w:t>
      </w:r>
    </w:p>
    <w:p w:rsidR="000F18FB" w:rsidRDefault="000F18FB">
      <w:pPr>
        <w:jc w:val="right"/>
      </w:pPr>
    </w:p>
    <w:p w:rsidR="000F18FB" w:rsidRDefault="00664AA0">
      <w:pPr>
        <w:pStyle w:val="ad"/>
        <w:jc w:val="center"/>
        <w:rPr>
          <w:rFonts w:ascii="Times New Roman" w:hAnsi="Times New Roman"/>
          <w:sz w:val="28"/>
          <w:szCs w:val="28"/>
          <w:lang w:eastAsia="ru-RU"/>
        </w:rPr>
      </w:pPr>
      <w:bookmarkStart w:id="5" w:name="Par329"/>
      <w:bookmarkEnd w:id="5"/>
      <w:r>
        <w:rPr>
          <w:rFonts w:ascii="Times New Roman" w:hAnsi="Times New Roman"/>
          <w:sz w:val="28"/>
          <w:szCs w:val="28"/>
          <w:lang w:eastAsia="ru-RU"/>
        </w:rPr>
        <w:t>ЗАЯВКА</w:t>
      </w:r>
    </w:p>
    <w:p w:rsidR="000F18FB" w:rsidRDefault="00664AA0">
      <w:pPr>
        <w:pStyle w:val="ad"/>
        <w:spacing w:line="240" w:lineRule="exact"/>
        <w:jc w:val="both"/>
        <w:rPr>
          <w:rFonts w:ascii="Times New Roman" w:hAnsi="Times New Roman"/>
          <w:sz w:val="28"/>
          <w:szCs w:val="28"/>
          <w:lang w:eastAsia="ru-RU"/>
        </w:rPr>
      </w:pPr>
      <w:proofErr w:type="gramStart"/>
      <w:r>
        <w:rPr>
          <w:rFonts w:ascii="Times New Roman" w:hAnsi="Times New Roman"/>
          <w:sz w:val="28"/>
          <w:szCs w:val="28"/>
          <w:lang w:eastAsia="ru-RU"/>
        </w:rPr>
        <w:t xml:space="preserve">на участие в аукционе на право заключения договора на </w:t>
      </w:r>
      <w:r>
        <w:rPr>
          <w:rFonts w:ascii="Times New Roman" w:hAnsi="Times New Roman"/>
          <w:sz w:val="28"/>
          <w:szCs w:val="28"/>
        </w:rPr>
        <w:t>размещение нестационарного торгового объекта на территории</w:t>
      </w:r>
      <w:proofErr w:type="gramEnd"/>
      <w:r>
        <w:rPr>
          <w:rFonts w:ascii="Times New Roman" w:hAnsi="Times New Roman"/>
          <w:sz w:val="28"/>
          <w:szCs w:val="28"/>
        </w:rPr>
        <w:t xml:space="preserve"> Петровского муниципального округа Ставропольского края </w:t>
      </w:r>
    </w:p>
    <w:p w:rsidR="000F18FB" w:rsidRDefault="000F18FB">
      <w:pPr>
        <w:pStyle w:val="ad"/>
        <w:jc w:val="both"/>
        <w:rPr>
          <w:rFonts w:ascii="Times New Roman" w:hAnsi="Times New Roman"/>
          <w:sz w:val="18"/>
          <w:szCs w:val="28"/>
          <w:lang w:eastAsia="ru-RU"/>
        </w:rPr>
      </w:pPr>
    </w:p>
    <w:p w:rsidR="000F18FB" w:rsidRDefault="00664AA0">
      <w:pPr>
        <w:pStyle w:val="ad"/>
        <w:jc w:val="center"/>
        <w:rPr>
          <w:rFonts w:ascii="Times New Roman" w:hAnsi="Times New Roman"/>
          <w:sz w:val="28"/>
          <w:szCs w:val="28"/>
          <w:lang w:eastAsia="ru-RU"/>
        </w:rPr>
      </w:pPr>
      <w:r>
        <w:rPr>
          <w:rFonts w:ascii="Times New Roman" w:hAnsi="Times New Roman"/>
          <w:sz w:val="28"/>
          <w:szCs w:val="28"/>
          <w:lang w:eastAsia="ru-RU"/>
        </w:rPr>
        <w:t>Заявитель</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0F18FB" w:rsidRDefault="00664AA0">
      <w:pPr>
        <w:pStyle w:val="ad"/>
        <w:jc w:val="center"/>
        <w:rPr>
          <w:rFonts w:ascii="Times New Roman" w:hAnsi="Times New Roman"/>
          <w:sz w:val="20"/>
          <w:szCs w:val="20"/>
          <w:lang w:eastAsia="ru-RU"/>
        </w:rPr>
      </w:pPr>
      <w:r>
        <w:rPr>
          <w:rFonts w:ascii="Times New Roman" w:hAnsi="Times New Roman"/>
          <w:sz w:val="20"/>
          <w:szCs w:val="20"/>
          <w:lang w:eastAsia="ru-RU"/>
        </w:rPr>
        <w:t>(полное наименование юридического лица, подающего заявку;</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0F18FB" w:rsidRDefault="00664AA0">
      <w:pPr>
        <w:pStyle w:val="ad"/>
        <w:jc w:val="center"/>
        <w:rPr>
          <w:rFonts w:ascii="Times New Roman" w:hAnsi="Times New Roman"/>
          <w:sz w:val="20"/>
          <w:szCs w:val="20"/>
          <w:lang w:eastAsia="ru-RU"/>
        </w:rPr>
      </w:pPr>
      <w:r>
        <w:rPr>
          <w:rFonts w:ascii="Times New Roman" w:hAnsi="Times New Roman"/>
          <w:sz w:val="20"/>
          <w:szCs w:val="20"/>
          <w:lang w:eastAsia="ru-RU"/>
        </w:rPr>
        <w:t>(полное наименование индивидуального предпринимателя, подающего заявку)</w:t>
      </w:r>
    </w:p>
    <w:p w:rsidR="000F18FB" w:rsidRDefault="00664AA0">
      <w:pPr>
        <w:pStyle w:val="ad"/>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rPr>
          <w:rFonts w:eastAsiaTheme="minorHAnsi"/>
          <w:bCs/>
          <w:sz w:val="18"/>
          <w:szCs w:val="18"/>
          <w:lang w:eastAsia="en-US"/>
        </w:rPr>
      </w:pPr>
      <w:r>
        <w:rPr>
          <w:rFonts w:eastAsiaTheme="minorHAnsi"/>
          <w:bCs/>
          <w:sz w:val="18"/>
          <w:szCs w:val="18"/>
          <w:lang w:eastAsia="en-US"/>
        </w:rPr>
        <w:lastRenderedPageBreak/>
        <w:t xml:space="preserve">(фамилия, имя, отчество (при наличии) физического лица, являющегося </w:t>
      </w:r>
      <w:proofErr w:type="spellStart"/>
      <w:r>
        <w:rPr>
          <w:rFonts w:eastAsiaTheme="minorHAnsi"/>
          <w:bCs/>
          <w:sz w:val="18"/>
          <w:szCs w:val="18"/>
          <w:lang w:eastAsia="en-US"/>
        </w:rPr>
        <w:t>самозанятым</w:t>
      </w:r>
      <w:proofErr w:type="spellEnd"/>
      <w:r>
        <w:rPr>
          <w:rFonts w:eastAsiaTheme="minorHAnsi"/>
          <w:bCs/>
          <w:sz w:val="18"/>
          <w:szCs w:val="18"/>
          <w:lang w:eastAsia="en-US"/>
        </w:rPr>
        <w:t xml:space="preserve"> гражданином)</w:t>
      </w:r>
    </w:p>
    <w:p w:rsidR="000F18FB" w:rsidRDefault="00664AA0">
      <w:pPr>
        <w:pStyle w:val="ad"/>
        <w:rPr>
          <w:rFonts w:ascii="Times New Roman" w:hAnsi="Times New Roman"/>
          <w:sz w:val="28"/>
          <w:szCs w:val="28"/>
          <w:lang w:eastAsia="ru-RU"/>
        </w:rPr>
      </w:pPr>
      <w:r>
        <w:rPr>
          <w:rFonts w:ascii="Times New Roman" w:hAnsi="Times New Roman"/>
          <w:sz w:val="28"/>
          <w:szCs w:val="28"/>
          <w:lang w:eastAsia="ru-RU"/>
        </w:rPr>
        <w:t>в лице</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jc w:val="center"/>
        <w:rPr>
          <w:rFonts w:ascii="Times New Roman" w:hAnsi="Times New Roman"/>
          <w:sz w:val="20"/>
          <w:szCs w:val="20"/>
          <w:lang w:eastAsia="ru-RU"/>
        </w:rPr>
      </w:pPr>
      <w:r>
        <w:rPr>
          <w:rFonts w:ascii="Times New Roman" w:hAnsi="Times New Roman"/>
          <w:sz w:val="20"/>
          <w:szCs w:val="20"/>
          <w:lang w:eastAsia="ru-RU"/>
        </w:rPr>
        <w:t>(фамилия, имя, отчество, должность)</w:t>
      </w:r>
    </w:p>
    <w:p w:rsidR="000F18FB" w:rsidRDefault="00664AA0">
      <w:pPr>
        <w:pStyle w:val="ad"/>
        <w:jc w:val="both"/>
        <w:rPr>
          <w:rFonts w:ascii="Times New Roman" w:hAnsi="Times New Roman"/>
          <w:sz w:val="28"/>
          <w:szCs w:val="28"/>
          <w:lang w:eastAsia="ru-RU"/>
        </w:rPr>
      </w:pPr>
      <w:proofErr w:type="gramStart"/>
      <w:r>
        <w:rPr>
          <w:rFonts w:ascii="Times New Roman" w:hAnsi="Times New Roman"/>
          <w:sz w:val="28"/>
          <w:szCs w:val="28"/>
          <w:lang w:eastAsia="ru-RU"/>
        </w:rPr>
        <w:t>действующего</w:t>
      </w:r>
      <w:proofErr w:type="gramEnd"/>
      <w:r>
        <w:rPr>
          <w:rFonts w:ascii="Times New Roman" w:hAnsi="Times New Roman"/>
          <w:sz w:val="28"/>
          <w:szCs w:val="28"/>
          <w:lang w:eastAsia="ru-RU"/>
        </w:rPr>
        <w:t xml:space="preserve"> на основании</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jc w:val="center"/>
        <w:rPr>
          <w:rFonts w:ascii="Times New Roman" w:hAnsi="Times New Roman"/>
          <w:sz w:val="20"/>
          <w:szCs w:val="20"/>
          <w:lang w:eastAsia="ru-RU"/>
        </w:rPr>
      </w:pPr>
      <w:r>
        <w:rPr>
          <w:rFonts w:ascii="Times New Roman" w:hAnsi="Times New Roman"/>
          <w:sz w:val="20"/>
          <w:szCs w:val="20"/>
          <w:lang w:eastAsia="ru-RU"/>
        </w:rPr>
        <w:t>(наименование документа)</w:t>
      </w:r>
    </w:p>
    <w:p w:rsidR="000F18FB" w:rsidRDefault="00664AA0">
      <w:pPr>
        <w:pStyle w:val="ad"/>
        <w:jc w:val="both"/>
        <w:rPr>
          <w:rFonts w:ascii="Times New Roman" w:hAnsi="Times New Roman"/>
          <w:sz w:val="28"/>
          <w:szCs w:val="28"/>
          <w:lang w:eastAsia="ru-RU"/>
        </w:rPr>
      </w:pPr>
      <w:proofErr w:type="gramStart"/>
      <w:r>
        <w:rPr>
          <w:rFonts w:ascii="Times New Roman" w:hAnsi="Times New Roman"/>
          <w:sz w:val="28"/>
          <w:szCs w:val="28"/>
          <w:lang w:eastAsia="ru-RU"/>
        </w:rPr>
        <w:t>именуемый далее – Заявитель, ознакомившись с извещением о проведении аукциона, опубликованным в газете «Вестник Петровского муниципального округа» за «_____» _____________ 20 ____ года № ____, и размещенным на официальном сайте в информационно-телекоммуникационной сети «Интернет» по адресу: https://petrgosk.gosuslugi.ru/, просит допустить к участию в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по адресу: ______________________________________</w:t>
      </w:r>
      <w:proofErr w:type="gramEnd"/>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 xml:space="preserve">лот № _____ </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тип нестационарного торгового объекта ________________________________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назначение (специализация) __________________________________________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количество мест ____________________________________________________</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0"/>
          <w:szCs w:val="20"/>
          <w:lang w:eastAsia="ru-RU"/>
        </w:rPr>
      </w:pPr>
      <w:r>
        <w:rPr>
          <w:rFonts w:ascii="Times New Roman" w:hAnsi="Times New Roman"/>
          <w:sz w:val="20"/>
          <w:szCs w:val="20"/>
          <w:lang w:eastAsia="ru-RU"/>
        </w:rPr>
        <w:t>(для юридических лиц)</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 № __________, дата регистрации «____» ____________ 20 </w:t>
      </w:r>
      <w:proofErr w:type="spellStart"/>
      <w:r>
        <w:rPr>
          <w:rFonts w:ascii="Times New Roman" w:hAnsi="Times New Roman"/>
          <w:sz w:val="28"/>
          <w:szCs w:val="28"/>
          <w:lang w:eastAsia="ru-RU"/>
        </w:rPr>
        <w:t>___г</w:t>
      </w:r>
      <w:proofErr w:type="spellEnd"/>
      <w:r>
        <w:rPr>
          <w:rFonts w:ascii="Times New Roman" w:hAnsi="Times New Roman"/>
          <w:sz w:val="28"/>
          <w:szCs w:val="28"/>
          <w:lang w:eastAsia="ru-RU"/>
        </w:rPr>
        <w:t>.</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 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выдачи 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 КПП ____________ ОГРН 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Юридический адрес: 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0F18FB" w:rsidRDefault="00664AA0">
      <w:pPr>
        <w:pStyle w:val="ad"/>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0"/>
          <w:szCs w:val="20"/>
          <w:lang w:eastAsia="ru-RU"/>
        </w:rPr>
      </w:pPr>
      <w:r>
        <w:rPr>
          <w:rFonts w:ascii="Times New Roman" w:hAnsi="Times New Roman"/>
          <w:sz w:val="20"/>
          <w:szCs w:val="20"/>
          <w:lang w:eastAsia="ru-RU"/>
        </w:rPr>
        <w:t>(для индивидуальных предпринимателей)</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о государственной регистрации</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 № __________, дата регистрации «____» ____________ 20 </w:t>
      </w:r>
      <w:proofErr w:type="spellStart"/>
      <w:r>
        <w:rPr>
          <w:rFonts w:ascii="Times New Roman" w:hAnsi="Times New Roman"/>
          <w:sz w:val="28"/>
          <w:szCs w:val="28"/>
          <w:lang w:eastAsia="ru-RU"/>
        </w:rPr>
        <w:t>___г</w:t>
      </w:r>
      <w:proofErr w:type="spellEnd"/>
      <w:r>
        <w:rPr>
          <w:rFonts w:ascii="Times New Roman" w:hAnsi="Times New Roman"/>
          <w:sz w:val="28"/>
          <w:szCs w:val="28"/>
          <w:lang w:eastAsia="ru-RU"/>
        </w:rPr>
        <w:t>.</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Зарегистрировавший орган</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lastRenderedPageBreak/>
        <w:t>Место выдачи 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ИНН 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Документ, удостоверяющий личность:</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 xml:space="preserve">серия _______ № _______, </w:t>
      </w:r>
      <w:proofErr w:type="gramStart"/>
      <w:r>
        <w:rPr>
          <w:rFonts w:ascii="Times New Roman" w:hAnsi="Times New Roman"/>
          <w:sz w:val="28"/>
          <w:szCs w:val="28"/>
          <w:lang w:eastAsia="ru-RU"/>
        </w:rPr>
        <w:t>выдан</w:t>
      </w:r>
      <w:proofErr w:type="gramEnd"/>
      <w:r>
        <w:rPr>
          <w:rFonts w:ascii="Times New Roman" w:hAnsi="Times New Roman"/>
          <w:sz w:val="28"/>
          <w:szCs w:val="28"/>
          <w:lang w:eastAsia="ru-RU"/>
        </w:rPr>
        <w:t xml:space="preserve"> «_____» ______________ </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Место регистрации (почтовый адрес): 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w:t>
      </w:r>
    </w:p>
    <w:p w:rsidR="000F18FB" w:rsidRDefault="00664AA0">
      <w:pPr>
        <w:pStyle w:val="ad"/>
        <w:tabs>
          <w:tab w:val="left" w:pos="6015"/>
        </w:tabs>
        <w:jc w:val="both"/>
        <w:rPr>
          <w:rFonts w:ascii="Times New Roman" w:hAnsi="Times New Roman"/>
          <w:sz w:val="28"/>
          <w:szCs w:val="28"/>
          <w:lang w:eastAsia="ru-RU"/>
        </w:rPr>
      </w:pPr>
      <w:r>
        <w:rPr>
          <w:rFonts w:ascii="Times New Roman" w:hAnsi="Times New Roman"/>
          <w:sz w:val="28"/>
          <w:szCs w:val="28"/>
          <w:lang w:eastAsia="ru-RU"/>
        </w:rPr>
        <w:t>Телефон ____________ Факс _____________</w:t>
      </w:r>
    </w:p>
    <w:p w:rsidR="000F18FB" w:rsidRDefault="00664AA0">
      <w:pPr>
        <w:pStyle w:val="ad"/>
        <w:tabs>
          <w:tab w:val="left" w:pos="0"/>
        </w:tabs>
        <w:jc w:val="both"/>
        <w:rPr>
          <w:rFonts w:ascii="Times New Roman" w:hAnsi="Times New Roman"/>
          <w:sz w:val="28"/>
          <w:szCs w:val="28"/>
          <w:lang w:eastAsia="ru-RU"/>
        </w:rPr>
      </w:pPr>
      <w:r>
        <w:rPr>
          <w:rFonts w:ascii="Times New Roman" w:hAnsi="Times New Roman"/>
          <w:sz w:val="28"/>
          <w:szCs w:val="28"/>
          <w:lang w:eastAsia="ru-RU"/>
        </w:rPr>
        <w:tab/>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ab/>
        <w:t>3. Заявляю о том, что являюсь (не являюсь) субъектом малого и среднего предпринимательства (нужное подчеркнуть).</w:t>
      </w:r>
    </w:p>
    <w:p w:rsidR="000F18FB" w:rsidRDefault="000F18FB">
      <w:pPr>
        <w:pStyle w:val="ad"/>
        <w:jc w:val="both"/>
        <w:rPr>
          <w:rFonts w:ascii="Times New Roman" w:hAnsi="Times New Roman"/>
          <w:sz w:val="28"/>
          <w:szCs w:val="28"/>
          <w:lang w:eastAsia="ru-RU"/>
        </w:rPr>
      </w:pPr>
    </w:p>
    <w:p w:rsidR="000F18FB" w:rsidRDefault="00664AA0">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(для физического лица, являющегося </w:t>
      </w:r>
      <w:proofErr w:type="spellStart"/>
      <w:r>
        <w:rPr>
          <w:rFonts w:ascii="Times New Roman" w:eastAsiaTheme="minorHAnsi" w:hAnsi="Times New Roman" w:cs="Times New Roman"/>
          <w:lang w:eastAsia="en-US"/>
        </w:rPr>
        <w:t>самозанятым</w:t>
      </w:r>
      <w:proofErr w:type="spellEnd"/>
      <w:r>
        <w:rPr>
          <w:rFonts w:ascii="Times New Roman" w:eastAsiaTheme="minorHAnsi" w:hAnsi="Times New Roman" w:cs="Times New Roman"/>
          <w:lang w:eastAsia="en-US"/>
        </w:rPr>
        <w:t xml:space="preserve"> гражданином)</w:t>
      </w:r>
    </w:p>
    <w:p w:rsidR="000F18FB" w:rsidRDefault="00664AA0">
      <w:pPr>
        <w:spacing w:after="0" w:line="240" w:lineRule="auto"/>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Справка о постановке на учет (снятии с учета) физического лица в качестве налогоплательщика налога на профессиональный доход _______________________________________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дата постановки на учет «___»___________ 20__ г.</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Зарегистрировавший орган __________________________________________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ИНН 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 удостоверяющий личность:</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серия _________ № ________, </w:t>
      </w:r>
      <w:proofErr w:type="gramStart"/>
      <w:r>
        <w:rPr>
          <w:rFonts w:ascii="Times New Roman" w:eastAsiaTheme="minorHAnsi" w:hAnsi="Times New Roman" w:cs="Times New Roman"/>
          <w:sz w:val="28"/>
          <w:szCs w:val="28"/>
          <w:lang w:eastAsia="en-US"/>
        </w:rPr>
        <w:t>выдан</w:t>
      </w:r>
      <w:proofErr w:type="gramEnd"/>
      <w:r>
        <w:rPr>
          <w:rFonts w:ascii="Times New Roman" w:eastAsiaTheme="minorHAnsi" w:hAnsi="Times New Roman" w:cs="Times New Roman"/>
          <w:sz w:val="28"/>
          <w:szCs w:val="28"/>
          <w:lang w:eastAsia="en-US"/>
        </w:rPr>
        <w:t xml:space="preserve"> «__»________________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Место регистрации (почтовый адрес): _________________________</w:t>
      </w:r>
    </w:p>
    <w:p w:rsidR="000F18FB" w:rsidRDefault="00664AA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Телефон _________ Факс __________</w:t>
      </w:r>
    </w:p>
    <w:p w:rsidR="000F18FB" w:rsidRDefault="000F18FB">
      <w:pPr>
        <w:spacing w:after="0" w:line="240" w:lineRule="auto"/>
        <w:rPr>
          <w:rFonts w:ascii="Times New Roman" w:eastAsiaTheme="minorHAnsi" w:hAnsi="Times New Roman" w:cs="Times New Roman"/>
          <w:sz w:val="28"/>
          <w:szCs w:val="28"/>
          <w:lang w:eastAsia="en-US"/>
        </w:rPr>
      </w:pP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0F18FB" w:rsidRDefault="00664AA0">
      <w:pPr>
        <w:spacing w:before="280"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Заявляю о соответствии требованиям, указанным в Положении о порядке и условиях размещения нестационарных торговых объектов на территории Петровского муниципального округа Ставропольского края.</w:t>
      </w:r>
    </w:p>
    <w:p w:rsidR="000F18FB" w:rsidRDefault="00664AA0">
      <w:pPr>
        <w:spacing w:before="280"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Заявляю о том, что являюсь (не являюсь)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0F18FB">
      <w:pPr>
        <w:pStyle w:val="ad"/>
        <w:jc w:val="both"/>
        <w:rPr>
          <w:rFonts w:ascii="Times New Roman" w:hAnsi="Times New Roman"/>
          <w:sz w:val="16"/>
          <w:szCs w:val="28"/>
          <w:lang w:eastAsia="ru-RU"/>
        </w:rPr>
      </w:pPr>
    </w:p>
    <w:p w:rsidR="000F18FB" w:rsidRDefault="00664AA0">
      <w:pPr>
        <w:pStyle w:val="ad"/>
        <w:ind w:firstLine="567"/>
        <w:jc w:val="both"/>
        <w:rPr>
          <w:rFonts w:ascii="Times New Roman" w:hAnsi="Times New Roman"/>
          <w:sz w:val="28"/>
          <w:szCs w:val="28"/>
          <w:lang w:eastAsia="ru-RU"/>
        </w:rPr>
      </w:pPr>
      <w:r>
        <w:rPr>
          <w:rFonts w:ascii="Times New Roman" w:hAnsi="Times New Roman"/>
          <w:sz w:val="28"/>
          <w:szCs w:val="28"/>
          <w:lang w:eastAsia="ru-RU"/>
        </w:rPr>
        <w:t>К заявке прилагается:</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документы, подтверждающие внесение задатка;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банковские реквизиты счета для возврата задатка;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копия документа, удостоверяющего личность хозяйствующего субъекта - индивидуального предпринимателя или его представителя, </w:t>
      </w:r>
      <w:r>
        <w:rPr>
          <w:rFonts w:ascii="Times New Roman" w:eastAsiaTheme="minorHAnsi" w:hAnsi="Times New Roman" w:cs="Times New Roman"/>
          <w:sz w:val="28"/>
          <w:szCs w:val="28"/>
          <w:lang w:eastAsia="en-US"/>
        </w:rPr>
        <w:lastRenderedPageBreak/>
        <w:t xml:space="preserve">представителя юридического лица,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 или его представителя;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на дату подачи заявки;</w:t>
      </w:r>
    </w:p>
    <w:p w:rsidR="000F18FB" w:rsidRDefault="00664AA0">
      <w:pPr>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 справка о наличии личного подсобного хозяйства у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664AA0">
      <w:pPr>
        <w:spacing w:before="280" w:line="240" w:lineRule="exac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справка о постановке на учет (снятии с учета) физического лица в качестве налогоплательщика налога на профессиональный доход.</w:t>
      </w:r>
    </w:p>
    <w:p w:rsidR="000F18FB" w:rsidRDefault="000F18FB">
      <w:pPr>
        <w:pStyle w:val="ad"/>
        <w:ind w:firstLine="567"/>
        <w:jc w:val="both"/>
        <w:rPr>
          <w:rFonts w:ascii="Times New Roman" w:hAnsi="Times New Roman"/>
          <w:sz w:val="28"/>
          <w:szCs w:val="28"/>
          <w:lang w:eastAsia="ru-RU"/>
        </w:rPr>
      </w:pP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 ___________ 20__ ___________________ (______________________)</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(подпись)             (Ф.И.О.)</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М.П.</w:t>
      </w:r>
    </w:p>
    <w:p w:rsidR="000F18FB" w:rsidRDefault="000F18FB">
      <w:pPr>
        <w:pStyle w:val="ad"/>
        <w:jc w:val="both"/>
        <w:rPr>
          <w:rFonts w:ascii="Times New Roman" w:hAnsi="Times New Roman"/>
          <w:sz w:val="28"/>
          <w:szCs w:val="28"/>
          <w:lang w:eastAsia="ru-RU"/>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Достоверность  и  полноту  сведений,  содержащихся в настоящей заявке и</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прилагаемых к ней </w:t>
      </w:r>
      <w:proofErr w:type="gramStart"/>
      <w:r>
        <w:rPr>
          <w:rFonts w:ascii="Times New Roman" w:eastAsiaTheme="minorHAnsi" w:hAnsi="Times New Roman" w:cs="Times New Roman"/>
          <w:b w:val="0"/>
          <w:bCs w:val="0"/>
          <w:color w:val="auto"/>
          <w:lang w:eastAsia="en-US"/>
        </w:rPr>
        <w:t>документах</w:t>
      </w:r>
      <w:proofErr w:type="gramEnd"/>
      <w:r>
        <w:rPr>
          <w:rFonts w:ascii="Times New Roman" w:eastAsiaTheme="minorHAnsi" w:hAnsi="Times New Roman" w:cs="Times New Roman"/>
          <w:b w:val="0"/>
          <w:bCs w:val="0"/>
          <w:color w:val="auto"/>
          <w:lang w:eastAsia="en-US"/>
        </w:rPr>
        <w:t>, подтверждаю.</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Об ответственности за предоставление неполных и заведомо недостоверных сведений и документов </w:t>
      </w:r>
      <w:proofErr w:type="gramStart"/>
      <w:r>
        <w:rPr>
          <w:rFonts w:ascii="Times New Roman" w:eastAsiaTheme="minorHAnsi" w:hAnsi="Times New Roman" w:cs="Times New Roman"/>
          <w:b w:val="0"/>
          <w:bCs w:val="0"/>
          <w:color w:val="auto"/>
          <w:lang w:eastAsia="en-US"/>
        </w:rPr>
        <w:t>предупрежден</w:t>
      </w:r>
      <w:proofErr w:type="gramEnd"/>
      <w:r>
        <w:rPr>
          <w:rFonts w:ascii="Times New Roman" w:eastAsiaTheme="minorHAnsi" w:hAnsi="Times New Roman" w:cs="Times New Roman"/>
          <w:b w:val="0"/>
          <w:bCs w:val="0"/>
          <w:color w:val="auto"/>
          <w:lang w:eastAsia="en-US"/>
        </w:rPr>
        <w:t>.</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Информацию о результатах рассмотрения настоящей заявки и прилагаемых документов прошу направить по указанному адресу.</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Заявитель дает согласие на обработку персональных данных в соответствии с требованиями Федерального </w:t>
      </w:r>
      <w:hyperlink r:id="rId21">
        <w:r>
          <w:rPr>
            <w:rFonts w:ascii="Times New Roman" w:eastAsiaTheme="minorHAnsi" w:hAnsi="Times New Roman" w:cs="Times New Roman"/>
            <w:b w:val="0"/>
            <w:bCs w:val="0"/>
            <w:color w:val="auto"/>
            <w:lang w:eastAsia="en-US"/>
          </w:rPr>
          <w:t>закона</w:t>
        </w:r>
      </w:hyperlink>
      <w:r>
        <w:rPr>
          <w:rFonts w:ascii="Times New Roman" w:eastAsiaTheme="minorHAnsi" w:hAnsi="Times New Roman" w:cs="Times New Roman"/>
          <w:b w:val="0"/>
          <w:bCs w:val="0"/>
          <w:color w:val="auto"/>
          <w:lang w:eastAsia="en-US"/>
        </w:rPr>
        <w:t xml:space="preserve"> от 27 июля 2006 г. № 152-ФЗ «О персональных данных».</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Подпись Заявителя (представителя Заявителя) ______________</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Отметка  о принятии заявки организатором проведения аукциона: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Заявка на участие в аукционе принята в __ час</w:t>
      </w:r>
      <w:proofErr w:type="gramStart"/>
      <w:r>
        <w:rPr>
          <w:rFonts w:ascii="Times New Roman" w:eastAsiaTheme="minorHAnsi" w:hAnsi="Times New Roman" w:cs="Times New Roman"/>
          <w:b w:val="0"/>
          <w:bCs w:val="0"/>
          <w:color w:val="auto"/>
          <w:lang w:eastAsia="en-US"/>
        </w:rPr>
        <w:t>.</w:t>
      </w:r>
      <w:proofErr w:type="gramEnd"/>
      <w:r>
        <w:rPr>
          <w:rFonts w:ascii="Times New Roman" w:eastAsiaTheme="minorHAnsi" w:hAnsi="Times New Roman" w:cs="Times New Roman"/>
          <w:b w:val="0"/>
          <w:bCs w:val="0"/>
          <w:color w:val="auto"/>
          <w:lang w:eastAsia="en-US"/>
        </w:rPr>
        <w:t xml:space="preserve"> ___ </w:t>
      </w:r>
      <w:proofErr w:type="gramStart"/>
      <w:r>
        <w:rPr>
          <w:rFonts w:ascii="Times New Roman" w:eastAsiaTheme="minorHAnsi" w:hAnsi="Times New Roman" w:cs="Times New Roman"/>
          <w:b w:val="0"/>
          <w:bCs w:val="0"/>
          <w:color w:val="auto"/>
          <w:lang w:eastAsia="en-US"/>
        </w:rPr>
        <w:t>м</w:t>
      </w:r>
      <w:proofErr w:type="gramEnd"/>
      <w:r>
        <w:rPr>
          <w:rFonts w:ascii="Times New Roman" w:eastAsiaTheme="minorHAnsi" w:hAnsi="Times New Roman" w:cs="Times New Roman"/>
          <w:b w:val="0"/>
          <w:bCs w:val="0"/>
          <w:color w:val="auto"/>
          <w:lang w:eastAsia="en-US"/>
        </w:rPr>
        <w:t>ин. «__» ___ 20_ г.</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и </w:t>
      </w:r>
      <w:proofErr w:type="gramStart"/>
      <w:r>
        <w:rPr>
          <w:rFonts w:ascii="Times New Roman" w:eastAsiaTheme="minorHAnsi" w:hAnsi="Times New Roman" w:cs="Times New Roman"/>
          <w:b w:val="0"/>
          <w:bCs w:val="0"/>
          <w:color w:val="auto"/>
          <w:lang w:eastAsia="en-US"/>
        </w:rPr>
        <w:t>зарегистрирована</w:t>
      </w:r>
      <w:proofErr w:type="gramEnd"/>
      <w:r>
        <w:rPr>
          <w:rFonts w:ascii="Times New Roman" w:eastAsiaTheme="minorHAnsi" w:hAnsi="Times New Roman" w:cs="Times New Roman"/>
          <w:b w:val="0"/>
          <w:bCs w:val="0"/>
          <w:color w:val="auto"/>
          <w:lang w:eastAsia="en-US"/>
        </w:rPr>
        <w:t xml:space="preserve"> в журнале приема заявок за №____.</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М.П.</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Подпись уполномоченного лица организатора проведения аукциона: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lastRenderedPageBreak/>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Примечание:</w:t>
      </w:r>
    </w:p>
    <w:p w:rsidR="000F18FB" w:rsidRDefault="00664AA0">
      <w:pPr>
        <w:pStyle w:val="Heading1"/>
        <w:keepNext w:val="0"/>
        <w:keepLines w:val="0"/>
        <w:spacing w:before="0"/>
        <w:ind w:firstLine="0"/>
        <w:jc w:val="left"/>
        <w:rPr>
          <w:rFonts w:ascii="Times New Roman" w:eastAsiaTheme="minorHAnsi" w:hAnsi="Times New Roman" w:cs="Times New Roman"/>
          <w:b w:val="0"/>
          <w:bCs w:val="0"/>
          <w:color w:val="auto"/>
          <w:sz w:val="22"/>
          <w:szCs w:val="22"/>
          <w:lang w:eastAsia="en-US"/>
        </w:rPr>
      </w:pPr>
      <w:r>
        <w:rPr>
          <w:rFonts w:ascii="Times New Roman" w:eastAsiaTheme="minorHAnsi" w:hAnsi="Times New Roman" w:cs="Times New Roman"/>
          <w:b w:val="0"/>
          <w:bCs w:val="0"/>
          <w:color w:val="auto"/>
          <w:sz w:val="22"/>
          <w:szCs w:val="22"/>
          <w:lang w:eastAsia="en-US"/>
        </w:rPr>
        <w:t>Заявка и опись составляется в 2-х экземплярах, один из которых остается у организатора проведения аукциона, другой - у заявителя.</w:t>
      </w:r>
    </w:p>
    <w:p w:rsidR="000F18FB" w:rsidRDefault="000F18FB">
      <w:pPr>
        <w:pStyle w:val="ad"/>
        <w:jc w:val="both"/>
        <w:rPr>
          <w:rFonts w:ascii="Times New Roman" w:hAnsi="Times New Roman"/>
          <w:sz w:val="28"/>
          <w:szCs w:val="28"/>
          <w:lang w:eastAsia="ru-RU"/>
        </w:rPr>
      </w:pPr>
    </w:p>
    <w:p w:rsidR="000F18FB" w:rsidRDefault="000F18FB">
      <w:pPr>
        <w:pStyle w:val="ad"/>
        <w:jc w:val="both"/>
        <w:rPr>
          <w:rFonts w:ascii="Times New Roman" w:hAnsi="Times New Roman"/>
          <w:sz w:val="1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Подпись Заявителя (представителя Заявителя) _________________</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w:t>
      </w:r>
    </w:p>
    <w:p w:rsidR="000F18FB" w:rsidRDefault="000F18FB">
      <w:pPr>
        <w:pStyle w:val="ad"/>
        <w:jc w:val="both"/>
        <w:rPr>
          <w:rFonts w:ascii="Times New Roman" w:hAnsi="Times New Roman"/>
          <w:sz w:val="24"/>
          <w:szCs w:val="28"/>
          <w:lang w:eastAsia="ru-RU"/>
        </w:rPr>
      </w:pPr>
    </w:p>
    <w:p w:rsidR="000F18FB" w:rsidRDefault="00664AA0">
      <w:pPr>
        <w:pStyle w:val="ad"/>
        <w:jc w:val="both"/>
        <w:rPr>
          <w:rFonts w:ascii="Times New Roman" w:hAnsi="Times New Roman"/>
          <w:sz w:val="28"/>
          <w:szCs w:val="28"/>
          <w:u w:val="single"/>
          <w:lang w:eastAsia="ru-RU"/>
        </w:rPr>
      </w:pPr>
      <w:r>
        <w:rPr>
          <w:rFonts w:ascii="Times New Roman" w:hAnsi="Times New Roman"/>
          <w:sz w:val="28"/>
          <w:szCs w:val="28"/>
          <w:u w:val="single"/>
          <w:lang w:eastAsia="ru-RU"/>
        </w:rPr>
        <w:t>Отметка о принятии заявки организатором проведения аукциона: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Заявка на участие в аукционе принята в ___ час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___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ин. «___» ______ 20_ г.</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 xml:space="preserve">и </w:t>
      </w:r>
      <w:proofErr w:type="gramStart"/>
      <w:r>
        <w:rPr>
          <w:rFonts w:ascii="Times New Roman" w:hAnsi="Times New Roman"/>
          <w:sz w:val="28"/>
          <w:szCs w:val="28"/>
          <w:lang w:eastAsia="ru-RU"/>
        </w:rPr>
        <w:t>зарегистрирована</w:t>
      </w:r>
      <w:proofErr w:type="gramEnd"/>
      <w:r>
        <w:rPr>
          <w:rFonts w:ascii="Times New Roman" w:hAnsi="Times New Roman"/>
          <w:sz w:val="28"/>
          <w:szCs w:val="28"/>
          <w:lang w:eastAsia="ru-RU"/>
        </w:rPr>
        <w:t xml:space="preserve"> в журнале приема заявок за № ______.</w:t>
      </w:r>
    </w:p>
    <w:p w:rsidR="000F18FB" w:rsidRDefault="000F18FB">
      <w:pPr>
        <w:pStyle w:val="ad"/>
        <w:jc w:val="both"/>
        <w:rPr>
          <w:rFonts w:ascii="Times New Roman" w:hAnsi="Times New Roman"/>
          <w:sz w:val="28"/>
          <w:szCs w:val="28"/>
          <w:lang w:eastAsia="ru-RU"/>
        </w:rPr>
      </w:pP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М.П.</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Подпись уполномоченного лица организатора проведения аукциона:</w:t>
      </w:r>
    </w:p>
    <w:p w:rsidR="000F18FB" w:rsidRDefault="00664AA0">
      <w:pPr>
        <w:pStyle w:val="ad"/>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0F18FB" w:rsidRDefault="000F18FB">
      <w:pPr>
        <w:pStyle w:val="ad"/>
        <w:jc w:val="both"/>
        <w:rPr>
          <w:rFonts w:ascii="Times New Roman" w:hAnsi="Times New Roman"/>
          <w:sz w:val="28"/>
          <w:szCs w:val="28"/>
          <w:lang w:eastAsia="ru-RU"/>
        </w:rPr>
      </w:pPr>
    </w:p>
    <w:p w:rsidR="000F18FB" w:rsidRDefault="00664AA0">
      <w:pPr>
        <w:pStyle w:val="ad"/>
        <w:jc w:val="both"/>
        <w:rPr>
          <w:rFonts w:ascii="Times New Roman" w:hAnsi="Times New Roman"/>
          <w:i/>
          <w:sz w:val="20"/>
          <w:szCs w:val="20"/>
          <w:lang w:eastAsia="ru-RU"/>
        </w:rPr>
      </w:pPr>
      <w:r>
        <w:rPr>
          <w:rFonts w:ascii="Times New Roman" w:hAnsi="Times New Roman"/>
          <w:i/>
          <w:sz w:val="20"/>
          <w:szCs w:val="20"/>
          <w:lang w:eastAsia="ru-RU"/>
        </w:rPr>
        <w:t>Примечание:</w:t>
      </w:r>
    </w:p>
    <w:p w:rsidR="000F18FB" w:rsidRDefault="00664AA0">
      <w:pPr>
        <w:pStyle w:val="ad"/>
        <w:jc w:val="both"/>
        <w:rPr>
          <w:rFonts w:ascii="Times New Roman" w:hAnsi="Times New Roman"/>
          <w:i/>
          <w:sz w:val="20"/>
          <w:szCs w:val="20"/>
          <w:lang w:eastAsia="ru-RU"/>
        </w:rPr>
      </w:pPr>
      <w:r>
        <w:rPr>
          <w:rFonts w:ascii="Times New Roman" w:hAnsi="Times New Roman"/>
          <w:i/>
          <w:sz w:val="20"/>
          <w:szCs w:val="20"/>
          <w:lang w:eastAsia="ru-RU"/>
        </w:rPr>
        <w:t>Заявка и опись составляется в 2-х экземплярах, один из которых остается у организатора проведения аукциона, другой – у заявителя.</w:t>
      </w:r>
    </w:p>
    <w:p w:rsidR="000F18FB" w:rsidRDefault="000F18FB">
      <w:pPr>
        <w:pStyle w:val="ad"/>
        <w:jc w:val="both"/>
        <w:rPr>
          <w:rFonts w:ascii="Times New Roman" w:hAnsi="Times New Roman"/>
          <w:sz w:val="28"/>
          <w:szCs w:val="28"/>
          <w:lang w:eastAsia="ru-RU"/>
        </w:rPr>
      </w:pPr>
    </w:p>
    <w:p w:rsidR="000F18FB" w:rsidRDefault="000F18FB">
      <w:pPr>
        <w:pStyle w:val="ad"/>
        <w:jc w:val="both"/>
        <w:rPr>
          <w:rFonts w:ascii="Times New Roman" w:hAnsi="Times New Roman"/>
          <w:sz w:val="28"/>
          <w:szCs w:val="28"/>
          <w:lang w:eastAsia="ru-RU"/>
        </w:rPr>
      </w:pPr>
    </w:p>
    <w:p w:rsidR="000F18FB" w:rsidRDefault="00664A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0F18FB" w:rsidRDefault="00664A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0F18FB" w:rsidRDefault="00664A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Ю.В.Петрич</w:t>
      </w:r>
      <w:proofErr w:type="spellEnd"/>
    </w:p>
    <w:p w:rsidR="000F18FB" w:rsidRDefault="000F18FB">
      <w:pPr>
        <w:spacing w:after="0" w:line="240" w:lineRule="exact"/>
      </w:pPr>
    </w:p>
    <w:p w:rsidR="000F18FB" w:rsidRDefault="000F18FB">
      <w:pPr>
        <w:spacing w:line="240" w:lineRule="exact"/>
      </w:pPr>
    </w:p>
    <w:tbl>
      <w:tblPr>
        <w:tblW w:w="9416" w:type="dxa"/>
        <w:tblLayout w:type="fixed"/>
        <w:tblLook w:val="04A0"/>
      </w:tblPr>
      <w:tblGrid>
        <w:gridCol w:w="236"/>
        <w:gridCol w:w="3986"/>
        <w:gridCol w:w="165"/>
        <w:gridCol w:w="4793"/>
        <w:gridCol w:w="236"/>
      </w:tblGrid>
      <w:tr w:rsidR="000F18FB">
        <w:tc>
          <w:tcPr>
            <w:tcW w:w="4219" w:type="dxa"/>
            <w:gridSpan w:val="2"/>
          </w:tcPr>
          <w:p w:rsidR="000F18FB" w:rsidRDefault="000F18FB">
            <w:pPr>
              <w:widowControl w:val="0"/>
              <w:ind w:firstLine="709"/>
              <w:rPr>
                <w:rFonts w:ascii="Times New Roman" w:hAnsi="Times New Roman" w:cs="Times New Roman"/>
                <w:color w:val="FF0000"/>
                <w:sz w:val="24"/>
                <w:szCs w:val="24"/>
                <w:highlight w:val="cyan"/>
              </w:rPr>
            </w:pPr>
          </w:p>
        </w:tc>
        <w:tc>
          <w:tcPr>
            <w:tcW w:w="5196" w:type="dxa"/>
            <w:gridSpan w:val="3"/>
          </w:tcPr>
          <w:p w:rsidR="000F18FB" w:rsidRDefault="000F18FB">
            <w:pPr>
              <w:pStyle w:val="ConsPlusNormal0"/>
              <w:spacing w:line="240" w:lineRule="exact"/>
              <w:ind w:firstLine="0"/>
              <w:rPr>
                <w:rFonts w:ascii="Times New Roman" w:eastAsiaTheme="minorEastAsia" w:hAnsi="Times New Roman" w:cs="Times New Roman"/>
                <w:sz w:val="24"/>
                <w:szCs w:val="24"/>
                <w:lang w:eastAsia="ru-RU"/>
              </w:rPr>
            </w:pPr>
          </w:p>
          <w:tbl>
            <w:tblPr>
              <w:tblW w:w="4879" w:type="dxa"/>
              <w:jc w:val="right"/>
              <w:tblLayout w:type="fixed"/>
              <w:tblLook w:val="01E0"/>
            </w:tblPr>
            <w:tblGrid>
              <w:gridCol w:w="4879"/>
            </w:tblGrid>
            <w:tr w:rsidR="000F18FB">
              <w:trPr>
                <w:jc w:val="right"/>
              </w:trPr>
              <w:tc>
                <w:tcPr>
                  <w:tcW w:w="4879" w:type="dxa"/>
                </w:tcPr>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p w:rsidR="000F18FB" w:rsidRDefault="000F18FB">
                  <w:pPr>
                    <w:widowControl w:val="0"/>
                    <w:spacing w:after="0" w:line="240" w:lineRule="auto"/>
                    <w:rPr>
                      <w:rFonts w:ascii="Times New Roman" w:hAnsi="Times New Roman" w:cs="Times New Roman"/>
                      <w:sz w:val="24"/>
                      <w:szCs w:val="24"/>
                    </w:rPr>
                  </w:pPr>
                </w:p>
                <w:tbl>
                  <w:tblPr>
                    <w:tblW w:w="4663" w:type="dxa"/>
                    <w:jc w:val="right"/>
                    <w:tblLayout w:type="fixed"/>
                    <w:tblLook w:val="01E0"/>
                  </w:tblPr>
                  <w:tblGrid>
                    <w:gridCol w:w="4663"/>
                  </w:tblGrid>
                  <w:tr w:rsidR="000F18FB">
                    <w:trPr>
                      <w:jc w:val="right"/>
                    </w:trPr>
                    <w:tc>
                      <w:tcPr>
                        <w:tcW w:w="4663" w:type="dxa"/>
                      </w:tcPr>
                      <w:p w:rsidR="000F18FB" w:rsidRDefault="000F18FB">
                        <w:pPr>
                          <w:widowControl w:val="0"/>
                          <w:spacing w:after="0" w:line="240" w:lineRule="auto"/>
                          <w:ind w:left="-581"/>
                          <w:jc w:val="center"/>
                          <w:rPr>
                            <w:rFonts w:ascii="Times New Roman" w:hAnsi="Times New Roman" w:cs="Times New Roman"/>
                            <w:sz w:val="24"/>
                            <w:szCs w:val="24"/>
                          </w:rPr>
                        </w:pPr>
                      </w:p>
                      <w:p w:rsidR="000F18FB" w:rsidRDefault="00664AA0">
                        <w:pPr>
                          <w:widowControl w:val="0"/>
                          <w:spacing w:after="0" w:line="240" w:lineRule="auto"/>
                          <w:ind w:left="-581"/>
                          <w:jc w:val="center"/>
                          <w:rPr>
                            <w:rFonts w:ascii="Times New Roman" w:hAnsi="Times New Roman" w:cs="Times New Roman"/>
                            <w:sz w:val="24"/>
                            <w:szCs w:val="24"/>
                          </w:rPr>
                        </w:pPr>
                        <w:r>
                          <w:rPr>
                            <w:rFonts w:ascii="Times New Roman" w:hAnsi="Times New Roman" w:cs="Times New Roman"/>
                            <w:sz w:val="24"/>
                            <w:szCs w:val="24"/>
                          </w:rPr>
                          <w:t>Утверждено</w:t>
                        </w:r>
                      </w:p>
                    </w:tc>
                  </w:tr>
                  <w:tr w:rsidR="000F18FB">
                    <w:trPr>
                      <w:jc w:val="right"/>
                    </w:trPr>
                    <w:tc>
                      <w:tcPr>
                        <w:tcW w:w="4663" w:type="dxa"/>
                      </w:tcPr>
                      <w:p w:rsidR="000F18FB" w:rsidRDefault="00664AA0">
                        <w:pPr>
                          <w:widowControl w:val="0"/>
                          <w:shd w:val="clear" w:color="auto" w:fill="FFFFFF"/>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Петровского муниципального округа</w:t>
                        </w:r>
                      </w:p>
                      <w:p w:rsidR="000F18FB" w:rsidRDefault="00664AA0">
                        <w:pPr>
                          <w:widowControl w:val="0"/>
                          <w:spacing w:after="0" w:line="240" w:lineRule="auto"/>
                          <w:ind w:left="-581"/>
                          <w:jc w:val="center"/>
                          <w:rPr>
                            <w:rFonts w:ascii="Times New Roman" w:hAnsi="Times New Roman" w:cs="Times New Roman"/>
                            <w:sz w:val="24"/>
                            <w:szCs w:val="24"/>
                          </w:rPr>
                        </w:pPr>
                        <w:r>
                          <w:rPr>
                            <w:rFonts w:ascii="Times New Roman" w:hAnsi="Times New Roman" w:cs="Times New Roman"/>
                            <w:sz w:val="24"/>
                            <w:szCs w:val="24"/>
                          </w:rPr>
                          <w:t>Ставропольского края</w:t>
                        </w:r>
                      </w:p>
                    </w:tc>
                  </w:tr>
                </w:tbl>
                <w:p w:rsidR="000F18FB" w:rsidRDefault="000F18FB">
                  <w:pPr>
                    <w:widowControl w:val="0"/>
                    <w:spacing w:after="0" w:line="240" w:lineRule="auto"/>
                    <w:rPr>
                      <w:rFonts w:ascii="Times New Roman" w:hAnsi="Times New Roman" w:cs="Times New Roman"/>
                      <w:sz w:val="24"/>
                      <w:szCs w:val="24"/>
                    </w:rPr>
                  </w:pPr>
                </w:p>
              </w:tc>
            </w:tr>
            <w:tr w:rsidR="000F18FB">
              <w:trPr>
                <w:jc w:val="right"/>
              </w:trPr>
              <w:tc>
                <w:tcPr>
                  <w:tcW w:w="4879" w:type="dxa"/>
                </w:tcPr>
                <w:tbl>
                  <w:tblPr>
                    <w:tblW w:w="4253" w:type="dxa"/>
                    <w:jc w:val="right"/>
                    <w:tblLayout w:type="fixed"/>
                    <w:tblLook w:val="01E0"/>
                  </w:tblPr>
                  <w:tblGrid>
                    <w:gridCol w:w="4253"/>
                  </w:tblGrid>
                  <w:tr w:rsidR="000F18FB">
                    <w:trPr>
                      <w:jc w:val="right"/>
                    </w:trPr>
                    <w:tc>
                      <w:tcPr>
                        <w:tcW w:w="4253" w:type="dxa"/>
                      </w:tcPr>
                      <w:p w:rsidR="000F18FB" w:rsidRDefault="00664AA0">
                        <w:pPr>
                          <w:widowControl w:val="0"/>
                          <w:spacing w:after="0" w:line="240" w:lineRule="auto"/>
                          <w:ind w:hanging="411"/>
                          <w:jc w:val="center"/>
                          <w:rPr>
                            <w:rFonts w:ascii="Times New Roman" w:hAnsi="Times New Roman" w:cs="Times New Roman"/>
                            <w:sz w:val="24"/>
                            <w:szCs w:val="24"/>
                          </w:rPr>
                        </w:pPr>
                        <w:r>
                          <w:rPr>
                            <w:rFonts w:ascii="Times New Roman" w:hAnsi="Times New Roman" w:cs="Times New Roman"/>
                            <w:sz w:val="24"/>
                            <w:szCs w:val="24"/>
                          </w:rPr>
                          <w:lastRenderedPageBreak/>
                          <w:t>от   2024г. №</w:t>
                        </w:r>
                      </w:p>
                    </w:tc>
                  </w:tr>
                </w:tbl>
                <w:p w:rsidR="000F18FB" w:rsidRDefault="000F18FB">
                  <w:pPr>
                    <w:widowControl w:val="0"/>
                    <w:spacing w:after="0" w:line="240" w:lineRule="auto"/>
                    <w:rPr>
                      <w:rFonts w:ascii="Times New Roman" w:hAnsi="Times New Roman" w:cs="Times New Roman"/>
                      <w:sz w:val="24"/>
                      <w:szCs w:val="24"/>
                    </w:rPr>
                  </w:pPr>
                </w:p>
              </w:tc>
            </w:tr>
          </w:tbl>
          <w:p w:rsidR="000F18FB" w:rsidRDefault="000F18FB">
            <w:pPr>
              <w:pStyle w:val="ConsPlusNormal0"/>
              <w:spacing w:line="240" w:lineRule="exact"/>
              <w:ind w:firstLine="0"/>
              <w:rPr>
                <w:rFonts w:ascii="Times New Roman" w:hAnsi="Times New Roman" w:cs="Times New Roman"/>
                <w:sz w:val="24"/>
                <w:szCs w:val="24"/>
                <w:highlight w:val="cyan"/>
              </w:rPr>
            </w:pPr>
          </w:p>
        </w:tc>
      </w:tr>
      <w:tr w:rsidR="000F18FB">
        <w:trPr>
          <w:trHeight w:val="1547"/>
        </w:trPr>
        <w:tc>
          <w:tcPr>
            <w:tcW w:w="80" w:type="dxa"/>
          </w:tcPr>
          <w:p w:rsidR="000F18FB" w:rsidRDefault="000F18FB">
            <w:pPr>
              <w:widowControl w:val="0"/>
              <w:ind w:right="255"/>
              <w:jc w:val="center"/>
              <w:rPr>
                <w:rFonts w:ascii="Times New Roman" w:hAnsi="Times New Roman" w:cs="Times New Roman"/>
                <w:sz w:val="24"/>
                <w:szCs w:val="24"/>
              </w:rPr>
            </w:pPr>
          </w:p>
        </w:tc>
        <w:tc>
          <w:tcPr>
            <w:tcW w:w="4310" w:type="dxa"/>
            <w:gridSpan w:val="2"/>
          </w:tcPr>
          <w:p w:rsidR="000F18FB" w:rsidRDefault="000F18FB">
            <w:pPr>
              <w:widowControl w:val="0"/>
              <w:ind w:right="255"/>
              <w:jc w:val="center"/>
              <w:rPr>
                <w:rFonts w:ascii="Times New Roman" w:hAnsi="Times New Roman" w:cs="Times New Roman"/>
                <w:sz w:val="24"/>
                <w:szCs w:val="24"/>
              </w:rPr>
            </w:pPr>
          </w:p>
        </w:tc>
        <w:tc>
          <w:tcPr>
            <w:tcW w:w="4977" w:type="dxa"/>
          </w:tcPr>
          <w:p w:rsidR="000F18FB" w:rsidRDefault="000F18FB">
            <w:pPr>
              <w:widowControl w:val="0"/>
              <w:jc w:val="right"/>
              <w:rPr>
                <w:rFonts w:ascii="Times New Roman" w:hAnsi="Times New Roman" w:cs="Times New Roman"/>
                <w:sz w:val="24"/>
                <w:szCs w:val="24"/>
              </w:rPr>
            </w:pPr>
          </w:p>
          <w:p w:rsidR="000F18FB" w:rsidRDefault="00664AA0">
            <w:pPr>
              <w:widowControl w:val="0"/>
              <w:jc w:val="right"/>
              <w:rPr>
                <w:rFonts w:ascii="Times New Roman" w:hAnsi="Times New Roman" w:cs="Times New Roman"/>
                <w:sz w:val="24"/>
                <w:szCs w:val="24"/>
              </w:rPr>
            </w:pPr>
            <w:r>
              <w:rPr>
                <w:rFonts w:ascii="Times New Roman" w:hAnsi="Times New Roman" w:cs="Times New Roman"/>
                <w:sz w:val="24"/>
                <w:szCs w:val="24"/>
              </w:rPr>
              <w:t>Форма</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Главе Петровского муниципального округа Ставропольского края</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w:t>
            </w:r>
          </w:p>
          <w:p w:rsidR="000F18FB" w:rsidRDefault="00664AA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паспорт_________________________________</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адрес регистрации_______________________</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F18FB" w:rsidRDefault="00664AA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контактный телефон______________________</w:t>
            </w:r>
          </w:p>
        </w:tc>
        <w:tc>
          <w:tcPr>
            <w:tcW w:w="48" w:type="dxa"/>
          </w:tcPr>
          <w:p w:rsidR="000F18FB" w:rsidRDefault="000F18FB">
            <w:pPr>
              <w:widowControl w:val="0"/>
            </w:pPr>
          </w:p>
        </w:tc>
      </w:tr>
    </w:tbl>
    <w:p w:rsidR="000F18FB" w:rsidRDefault="000F18FB">
      <w:pPr>
        <w:rPr>
          <w:rFonts w:ascii="Times New Roman" w:hAnsi="Times New Roman" w:cs="Times New Roman"/>
          <w:sz w:val="24"/>
          <w:szCs w:val="24"/>
        </w:rPr>
      </w:pPr>
    </w:p>
    <w:p w:rsidR="000F18FB" w:rsidRDefault="00664AA0">
      <w:pPr>
        <w:spacing w:line="240" w:lineRule="exact"/>
        <w:jc w:val="center"/>
        <w:rPr>
          <w:rFonts w:ascii="Times New Roman" w:hAnsi="Times New Roman" w:cs="Times New Roman"/>
          <w:sz w:val="24"/>
          <w:szCs w:val="24"/>
        </w:rPr>
      </w:pPr>
      <w:r>
        <w:rPr>
          <w:rFonts w:ascii="Times New Roman" w:hAnsi="Times New Roman" w:cs="Times New Roman"/>
          <w:sz w:val="24"/>
          <w:szCs w:val="24"/>
        </w:rPr>
        <w:t>Заявление</w:t>
      </w:r>
    </w:p>
    <w:p w:rsidR="000F18FB" w:rsidRDefault="00664AA0">
      <w:pPr>
        <w:pStyle w:val="ad"/>
        <w:spacing w:line="240" w:lineRule="exact"/>
        <w:jc w:val="center"/>
        <w:rPr>
          <w:rFonts w:ascii="Times New Roman" w:hAnsi="Times New Roman"/>
          <w:sz w:val="24"/>
          <w:szCs w:val="24"/>
        </w:rPr>
      </w:pPr>
      <w:r>
        <w:rPr>
          <w:rFonts w:ascii="Times New Roman" w:hAnsi="Times New Roman"/>
          <w:sz w:val="24"/>
          <w:szCs w:val="24"/>
        </w:rPr>
        <w:t xml:space="preserve">о заключении договора на право размещения нестационарного </w:t>
      </w:r>
    </w:p>
    <w:p w:rsidR="000F18FB" w:rsidRDefault="00664AA0">
      <w:pPr>
        <w:pStyle w:val="ad"/>
        <w:spacing w:line="240" w:lineRule="exact"/>
        <w:jc w:val="center"/>
        <w:rPr>
          <w:rFonts w:ascii="Times New Roman" w:hAnsi="Times New Roman"/>
          <w:sz w:val="24"/>
          <w:szCs w:val="24"/>
        </w:rPr>
      </w:pPr>
      <w:r>
        <w:rPr>
          <w:rFonts w:ascii="Times New Roman" w:hAnsi="Times New Roman"/>
          <w:sz w:val="24"/>
          <w:szCs w:val="24"/>
        </w:rPr>
        <w:t>торгового объекта без проведения аукциона</w:t>
      </w:r>
    </w:p>
    <w:p w:rsidR="000F18FB" w:rsidRDefault="000F18FB">
      <w:pPr>
        <w:pStyle w:val="ad"/>
        <w:jc w:val="both"/>
        <w:rPr>
          <w:rFonts w:ascii="Times New Roman" w:hAnsi="Times New Roman"/>
          <w:sz w:val="24"/>
          <w:szCs w:val="24"/>
        </w:rPr>
      </w:pPr>
    </w:p>
    <w:p w:rsidR="000F18FB" w:rsidRDefault="00664AA0">
      <w:pPr>
        <w:pStyle w:val="ad"/>
        <w:jc w:val="both"/>
        <w:rPr>
          <w:rFonts w:ascii="Times New Roman" w:hAnsi="Times New Roman"/>
          <w:sz w:val="24"/>
          <w:szCs w:val="24"/>
        </w:rPr>
      </w:pPr>
      <w:r>
        <w:rPr>
          <w:rFonts w:ascii="Times New Roman" w:hAnsi="Times New Roman"/>
          <w:sz w:val="24"/>
          <w:szCs w:val="24"/>
        </w:rPr>
        <w:tab/>
        <w:t>Прошу Вас заключить договор на право размещения нестационарного торгового объекта без проведения аукциона по адресу: 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сведения о государственной регистрации /ИНН_____________________________________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цель использования объекта НТО 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планируемый ассортимент реализуемого товара: 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режим работы торгового объекта: 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площадь запрашиваемого земельного участка _______________ квадратных метров.</w:t>
      </w:r>
    </w:p>
    <w:p w:rsidR="000F18FB" w:rsidRDefault="00664AA0">
      <w:pPr>
        <w:pStyle w:val="ad"/>
        <w:jc w:val="both"/>
        <w:rPr>
          <w:rFonts w:ascii="Times New Roman" w:hAnsi="Times New Roman"/>
          <w:sz w:val="24"/>
          <w:szCs w:val="24"/>
        </w:rPr>
      </w:pPr>
      <w:r>
        <w:rPr>
          <w:rFonts w:ascii="Times New Roman" w:hAnsi="Times New Roman"/>
          <w:sz w:val="24"/>
          <w:szCs w:val="24"/>
        </w:rPr>
        <w:tab/>
        <w:t>На срок с _______________ по ______________ 20    года.</w:t>
      </w:r>
    </w:p>
    <w:p w:rsidR="000F18FB" w:rsidRDefault="00664AA0">
      <w:pPr>
        <w:pStyle w:val="ad"/>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0F18FB" w:rsidRDefault="00664AA0">
      <w:pPr>
        <w:pStyle w:val="ad"/>
        <w:jc w:val="both"/>
        <w:rPr>
          <w:rFonts w:ascii="Times New Roman" w:hAnsi="Times New Roman"/>
          <w:sz w:val="24"/>
          <w:szCs w:val="24"/>
        </w:rPr>
      </w:pPr>
      <w:r>
        <w:rPr>
          <w:rFonts w:ascii="Times New Roman" w:hAnsi="Times New Roman"/>
          <w:sz w:val="24"/>
          <w:szCs w:val="24"/>
        </w:rPr>
        <w:t>(подпись)                                                                                             (фамилия, инициалы)</w:t>
      </w:r>
    </w:p>
    <w:p w:rsidR="000F18FB" w:rsidRDefault="00664AA0">
      <w:pPr>
        <w:pStyle w:val="ad"/>
        <w:jc w:val="both"/>
        <w:rPr>
          <w:rFonts w:ascii="Times New Roman" w:hAnsi="Times New Roman"/>
          <w:sz w:val="24"/>
          <w:szCs w:val="24"/>
        </w:rPr>
      </w:pPr>
      <w:r>
        <w:rPr>
          <w:rFonts w:ascii="Times New Roman" w:hAnsi="Times New Roman"/>
          <w:sz w:val="24"/>
          <w:szCs w:val="24"/>
        </w:rPr>
        <w:t>«__» ______________ 20__ г.</w:t>
      </w:r>
    </w:p>
    <w:p w:rsidR="000F18FB" w:rsidRDefault="00664AA0">
      <w:pPr>
        <w:pStyle w:val="ad"/>
        <w:jc w:val="both"/>
        <w:rPr>
          <w:rFonts w:ascii="Times New Roman" w:hAnsi="Times New Roman"/>
          <w:sz w:val="24"/>
          <w:szCs w:val="24"/>
        </w:rPr>
      </w:pPr>
      <w:r>
        <w:rPr>
          <w:rFonts w:ascii="Times New Roman" w:hAnsi="Times New Roman"/>
          <w:sz w:val="24"/>
          <w:szCs w:val="24"/>
        </w:rPr>
        <w:t>(дата)</w:t>
      </w:r>
    </w:p>
    <w:p w:rsidR="000F18FB" w:rsidRDefault="00664AA0">
      <w:pPr>
        <w:pStyle w:val="ad"/>
        <w:jc w:val="both"/>
        <w:rPr>
          <w:rFonts w:ascii="Times New Roman" w:hAnsi="Times New Roman"/>
          <w:sz w:val="24"/>
          <w:szCs w:val="24"/>
        </w:rPr>
      </w:pPr>
      <w:r>
        <w:rPr>
          <w:rFonts w:ascii="Times New Roman" w:hAnsi="Times New Roman"/>
          <w:sz w:val="24"/>
          <w:szCs w:val="24"/>
        </w:rPr>
        <w:t>МП</w:t>
      </w:r>
    </w:p>
    <w:p w:rsidR="000F18FB" w:rsidRDefault="00664AA0">
      <w:pPr>
        <w:pStyle w:val="ad"/>
        <w:jc w:val="both"/>
        <w:rPr>
          <w:rFonts w:ascii="Times New Roman" w:hAnsi="Times New Roman"/>
          <w:sz w:val="24"/>
          <w:szCs w:val="24"/>
        </w:rPr>
      </w:pPr>
      <w:r>
        <w:rPr>
          <w:rFonts w:ascii="Times New Roman" w:hAnsi="Times New Roman"/>
          <w:sz w:val="24"/>
          <w:szCs w:val="24"/>
        </w:rPr>
        <w:tab/>
        <w:t>К заявлению прилагаются следующие документы:</w:t>
      </w:r>
    </w:p>
    <w:p w:rsidR="000F18FB" w:rsidRDefault="00664AA0">
      <w:pPr>
        <w:pStyle w:val="ad"/>
        <w:jc w:val="both"/>
        <w:rPr>
          <w:rFonts w:ascii="Times New Roman" w:hAnsi="Times New Roman"/>
          <w:sz w:val="24"/>
          <w:szCs w:val="24"/>
        </w:rPr>
      </w:pPr>
      <w:r>
        <w:rPr>
          <w:rFonts w:ascii="Times New Roman" w:hAnsi="Times New Roman"/>
          <w:sz w:val="24"/>
          <w:szCs w:val="24"/>
        </w:rPr>
        <w:t>1._________________________________________________________________</w:t>
      </w:r>
    </w:p>
    <w:p w:rsidR="000F18FB" w:rsidRDefault="00664AA0">
      <w:pPr>
        <w:pStyle w:val="ad"/>
        <w:jc w:val="center"/>
        <w:rPr>
          <w:rFonts w:ascii="Times New Roman" w:hAnsi="Times New Roman"/>
          <w:sz w:val="24"/>
          <w:szCs w:val="24"/>
        </w:rPr>
      </w:pPr>
      <w:r>
        <w:rPr>
          <w:rFonts w:ascii="Times New Roman" w:hAnsi="Times New Roman"/>
          <w:sz w:val="24"/>
          <w:szCs w:val="24"/>
        </w:rPr>
        <w:t>(наименование документа, номер, дата выдачи, кем выдан)</w:t>
      </w:r>
    </w:p>
    <w:p w:rsidR="000F18FB" w:rsidRDefault="00664AA0">
      <w:pPr>
        <w:pStyle w:val="ad"/>
        <w:jc w:val="both"/>
        <w:rPr>
          <w:rFonts w:ascii="Times New Roman" w:hAnsi="Times New Roman"/>
          <w:sz w:val="24"/>
          <w:szCs w:val="24"/>
        </w:rPr>
      </w:pPr>
      <w:r>
        <w:rPr>
          <w:rFonts w:ascii="Times New Roman" w:hAnsi="Times New Roman"/>
          <w:sz w:val="24"/>
          <w:szCs w:val="24"/>
        </w:rPr>
        <w:t>2._________________________________________________________________</w:t>
      </w:r>
    </w:p>
    <w:p w:rsidR="000F18FB" w:rsidRDefault="00664AA0">
      <w:pPr>
        <w:pStyle w:val="ad"/>
        <w:jc w:val="center"/>
        <w:rPr>
          <w:rFonts w:ascii="Times New Roman" w:hAnsi="Times New Roman"/>
          <w:sz w:val="24"/>
          <w:szCs w:val="24"/>
        </w:rPr>
      </w:pPr>
      <w:r>
        <w:rPr>
          <w:rFonts w:ascii="Times New Roman" w:hAnsi="Times New Roman"/>
          <w:sz w:val="24"/>
          <w:szCs w:val="24"/>
        </w:rPr>
        <w:t>(наименование документа, номер, дата выдачи, кем выдан)</w:t>
      </w:r>
    </w:p>
    <w:p w:rsidR="000F18FB" w:rsidRDefault="00664AA0">
      <w:pPr>
        <w:pStyle w:val="ad"/>
        <w:jc w:val="both"/>
        <w:rPr>
          <w:rFonts w:ascii="Times New Roman" w:hAnsi="Times New Roman"/>
          <w:sz w:val="24"/>
          <w:szCs w:val="24"/>
        </w:rPr>
      </w:pPr>
      <w:r>
        <w:rPr>
          <w:rFonts w:ascii="Times New Roman" w:hAnsi="Times New Roman"/>
          <w:sz w:val="24"/>
          <w:szCs w:val="24"/>
        </w:rPr>
        <w:t>3._________________________________________________________________</w:t>
      </w:r>
    </w:p>
    <w:p w:rsidR="000F18FB" w:rsidRDefault="00664AA0">
      <w:pPr>
        <w:pStyle w:val="ad"/>
        <w:jc w:val="center"/>
        <w:rPr>
          <w:rFonts w:ascii="Times New Roman" w:hAnsi="Times New Roman"/>
          <w:sz w:val="24"/>
          <w:szCs w:val="24"/>
        </w:rPr>
      </w:pPr>
      <w:r>
        <w:rPr>
          <w:rFonts w:ascii="Times New Roman" w:hAnsi="Times New Roman"/>
          <w:sz w:val="24"/>
          <w:szCs w:val="24"/>
        </w:rPr>
        <w:t>(наименование документа, номер, дата выдачи, кем выдан)</w:t>
      </w:r>
    </w:p>
    <w:p w:rsidR="000F18FB" w:rsidRDefault="000F18FB">
      <w:pPr>
        <w:pStyle w:val="ad"/>
        <w:jc w:val="both"/>
        <w:rPr>
          <w:rFonts w:ascii="Times New Roman" w:hAnsi="Times New Roman"/>
          <w:sz w:val="24"/>
          <w:szCs w:val="24"/>
        </w:rPr>
      </w:pPr>
    </w:p>
    <w:p w:rsidR="000F18FB" w:rsidRDefault="00664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Управляющий делами администрации </w:t>
      </w:r>
    </w:p>
    <w:p w:rsidR="000F18FB" w:rsidRDefault="00664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Петровского муниципального округа </w:t>
      </w:r>
    </w:p>
    <w:p w:rsidR="000F18FB" w:rsidRDefault="00664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Ю.В.Петрич</w:t>
      </w:r>
      <w:proofErr w:type="spellEnd"/>
    </w:p>
    <w:p w:rsidR="000F18FB" w:rsidRDefault="000F18FB">
      <w:pPr>
        <w:widowControl w:val="0"/>
        <w:spacing w:after="0" w:line="240" w:lineRule="exact"/>
        <w:rPr>
          <w:rFonts w:ascii="Times New Roman" w:hAnsi="Times New Roman" w:cs="Times New Roman"/>
          <w:sz w:val="24"/>
          <w:szCs w:val="24"/>
        </w:rPr>
      </w:pPr>
    </w:p>
    <w:p w:rsidR="000F18FB" w:rsidRDefault="000F18FB">
      <w:pPr>
        <w:widowControl w:val="0"/>
        <w:spacing w:line="240" w:lineRule="exact"/>
        <w:ind w:left="5245"/>
        <w:jc w:val="center"/>
        <w:rPr>
          <w:rFonts w:ascii="Times New Roman" w:hAnsi="Times New Roman" w:cs="Times New Roman"/>
          <w:sz w:val="28"/>
          <w:szCs w:val="28"/>
        </w:rPr>
      </w:pPr>
    </w:p>
    <w:p w:rsidR="000F18FB" w:rsidRDefault="000F18FB">
      <w:pPr>
        <w:widowControl w:val="0"/>
        <w:spacing w:line="240" w:lineRule="exact"/>
        <w:ind w:left="5245"/>
        <w:jc w:val="center"/>
        <w:rPr>
          <w:rFonts w:ascii="Times New Roman" w:hAnsi="Times New Roman" w:cs="Times New Roman"/>
          <w:sz w:val="28"/>
          <w:szCs w:val="28"/>
        </w:rPr>
      </w:pPr>
    </w:p>
    <w:p w:rsidR="000F18FB" w:rsidRDefault="00664AA0">
      <w:pPr>
        <w:widowControl w:val="0"/>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Утверждено</w:t>
      </w:r>
    </w:p>
    <w:p w:rsidR="000F18FB" w:rsidRDefault="00664AA0">
      <w:pPr>
        <w:widowControl w:val="0"/>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муниципального округа Ставропольского края</w:t>
      </w:r>
    </w:p>
    <w:p w:rsidR="000F18FB" w:rsidRDefault="00664AA0">
      <w:pPr>
        <w:widowControl w:val="0"/>
        <w:tabs>
          <w:tab w:val="left" w:pos="7601"/>
        </w:tab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от _________2024г. № __</w:t>
      </w:r>
    </w:p>
    <w:p w:rsidR="000F18FB" w:rsidRDefault="00664AA0">
      <w:pPr>
        <w:widowControl w:val="0"/>
        <w:tabs>
          <w:tab w:val="left" w:pos="8164"/>
        </w:tabs>
        <w:spacing w:after="0" w:line="240" w:lineRule="exac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0F18FB" w:rsidRDefault="00664AA0">
      <w:pPr>
        <w:widowControl w:val="0"/>
        <w:tabs>
          <w:tab w:val="left" w:pos="8164"/>
        </w:tabs>
        <w:spacing w:line="240" w:lineRule="exac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0F18FB" w:rsidRDefault="00664AA0">
      <w:pPr>
        <w:pStyle w:val="Heading1"/>
        <w:keepNext w:val="0"/>
        <w:keepLines w:val="0"/>
        <w:spacing w:before="0"/>
        <w:ind w:left="7080" w:firstLine="708"/>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ФОРМА</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ДОГОВОР</w:t>
      </w:r>
    </w:p>
    <w:p w:rsidR="000F18FB" w:rsidRDefault="00664AA0">
      <w:pPr>
        <w:pStyle w:val="Heading1"/>
        <w:keepNext w:val="0"/>
        <w:keepLines w:val="0"/>
        <w:spacing w:before="0"/>
        <w:ind w:firstLine="0"/>
        <w:jc w:val="center"/>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w:t>
      </w:r>
    </w:p>
    <w:p w:rsidR="000F18FB" w:rsidRDefault="00664AA0">
      <w:pPr>
        <w:pStyle w:val="Heading1"/>
        <w:keepNext w:val="0"/>
        <w:keepLines w:val="0"/>
        <w:spacing w:before="0"/>
        <w:ind w:firstLine="0"/>
        <w:jc w:val="center"/>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Ставропольского края</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 _________ 20__ г.                                                                  г. Светлоград</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lastRenderedPageBreak/>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proofErr w:type="gramStart"/>
      <w:r>
        <w:rPr>
          <w:rFonts w:ascii="Times New Roman" w:eastAsiaTheme="minorHAnsi" w:hAnsi="Times New Roman" w:cs="Times New Roman"/>
          <w:b w:val="0"/>
          <w:bCs w:val="0"/>
          <w:color w:val="auto"/>
          <w:lang w:eastAsia="en-US"/>
        </w:rPr>
        <w:t>действующего</w:t>
      </w:r>
      <w:proofErr w:type="gramEnd"/>
      <w:r>
        <w:rPr>
          <w:rFonts w:ascii="Times New Roman" w:eastAsiaTheme="minorHAnsi" w:hAnsi="Times New Roman" w:cs="Times New Roman"/>
          <w:b w:val="0"/>
          <w:bCs w:val="0"/>
          <w:color w:val="auto"/>
          <w:lang w:eastAsia="en-US"/>
        </w:rPr>
        <w:t xml:space="preserve"> на основании _______________________________________________________________, с</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одной стороны, и 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 xml:space="preserve">__________________________________________________________________ (юридическое лицо, индивидуальный предприниматель, </w:t>
      </w:r>
      <w:proofErr w:type="spellStart"/>
      <w:r>
        <w:rPr>
          <w:rFonts w:ascii="Times New Roman" w:eastAsiaTheme="minorHAnsi" w:hAnsi="Times New Roman" w:cs="Times New Roman"/>
          <w:b w:val="0"/>
          <w:bCs w:val="0"/>
          <w:color w:val="auto"/>
          <w:lang w:eastAsia="en-US"/>
        </w:rPr>
        <w:t>самозанятый</w:t>
      </w:r>
      <w:proofErr w:type="spellEnd"/>
      <w:r>
        <w:rPr>
          <w:rFonts w:ascii="Times New Roman" w:eastAsiaTheme="minorHAnsi" w:hAnsi="Times New Roman" w:cs="Times New Roman"/>
          <w:b w:val="0"/>
          <w:bCs w:val="0"/>
          <w:color w:val="auto"/>
          <w:lang w:eastAsia="en-US"/>
        </w:rPr>
        <w:t xml:space="preserve"> гражданин) именуемый в дальнейшем «Хозяйствующий субъект», зарегистрированный по адресу:</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(индекс, край, город (село, и т.п.), улица, дом)</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с другой стороны, далее совместно  именуемые  «Стороны»,  на  основании</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(основание для заключения договора)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заключили настоящий договор о нижеследующем:</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1. Предмет договора</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bookmarkStart w:id="6" w:name="Par32"/>
      <w:bookmarkEnd w:id="6"/>
      <w:r>
        <w:rPr>
          <w:rFonts w:ascii="Times New Roman" w:eastAsiaTheme="minorHAnsi" w:hAnsi="Times New Roman" w:cs="Times New Roman"/>
          <w:b w:val="0"/>
          <w:bCs w:val="0"/>
          <w:color w:val="auto"/>
          <w:lang w:eastAsia="en-US"/>
        </w:rPr>
        <w:t>1.1. Администрация округа предоставляет по акту приема-передачи Хозяйствующему субъекту право на размещение нестационарного торгового</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объекта - (далее - Объект) для осуществления 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(вид деятельности)</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(место расположения объекта)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законодательством, нормативными правовыми актами Ставропольского края и муниципальными правовыми актами Администрации округа.</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w:t>
      </w:r>
      <w:hyperlink w:anchor="Par32">
        <w:r>
          <w:rPr>
            <w:rFonts w:ascii="Times New Roman" w:eastAsiaTheme="minorHAnsi" w:hAnsi="Times New Roman" w:cs="Times New Roman"/>
            <w:sz w:val="28"/>
            <w:szCs w:val="28"/>
            <w:lang w:eastAsia="en-US"/>
          </w:rPr>
          <w:t>пунктом 1.1</w:t>
        </w:r>
      </w:hyperlink>
      <w:r>
        <w:rPr>
          <w:rFonts w:ascii="Times New Roman" w:eastAsiaTheme="minorHAnsi" w:hAnsi="Times New Roman" w:cs="Times New Roman"/>
          <w:sz w:val="28"/>
          <w:szCs w:val="28"/>
          <w:lang w:eastAsia="en-US"/>
        </w:rPr>
        <w:t xml:space="preserve"> настоящего договора.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1.3. Период размещения Объекта устанавливается</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 «__»__________ ___ </w:t>
      </w:r>
      <w:proofErr w:type="gramStart"/>
      <w:r>
        <w:rPr>
          <w:rFonts w:ascii="Times New Roman" w:eastAsiaTheme="minorHAnsi" w:hAnsi="Times New Roman" w:cs="Times New Roman"/>
          <w:sz w:val="28"/>
          <w:szCs w:val="28"/>
          <w:lang w:eastAsia="en-US"/>
        </w:rPr>
        <w:t>г</w:t>
      </w:r>
      <w:proofErr w:type="gramEnd"/>
      <w:r>
        <w:rPr>
          <w:rFonts w:ascii="Times New Roman" w:eastAsiaTheme="minorHAnsi" w:hAnsi="Times New Roman" w:cs="Times New Roman"/>
          <w:sz w:val="28"/>
          <w:szCs w:val="28"/>
          <w:lang w:eastAsia="en-US"/>
        </w:rPr>
        <w:t>. по «__» __________ __ г.</w:t>
      </w:r>
    </w:p>
    <w:p w:rsidR="000F18FB" w:rsidRDefault="000F18FB">
      <w:pPr>
        <w:jc w:val="both"/>
        <w:rPr>
          <w:rFonts w:ascii="Times New Roman" w:eastAsiaTheme="minorHAnsi" w:hAnsi="Times New Roman" w:cs="Times New Roman"/>
          <w:sz w:val="28"/>
          <w:szCs w:val="28"/>
          <w:lang w:eastAsia="en-US"/>
        </w:rPr>
      </w:pPr>
    </w:p>
    <w:p w:rsidR="000F18FB" w:rsidRDefault="00664AA0">
      <w:pPr>
        <w:spacing w:after="0" w:line="240" w:lineRule="auto"/>
        <w:ind w:left="708"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Плата за размещение объекта и порядок расчетов</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Плата за размещение Объекта устанавливается на основании независимой оценки, подготовленной в соответствии с Федеральным </w:t>
      </w:r>
      <w:hyperlink r:id="rId22">
        <w:r>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29 июля 1998 года № 135-ФЗ «Об оценочной деятельности в Российской Федерации».</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 Плата за размещение объекта определена в размере ___________________________________________________ рублей в месяц.</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 Общая стоимость по договору составляет _______________ рублей.</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w:t>
      </w:r>
      <w:hyperlink w:anchor="Par128">
        <w:r>
          <w:rPr>
            <w:rFonts w:ascii="Times New Roman" w:eastAsiaTheme="minorHAnsi" w:hAnsi="Times New Roman" w:cs="Times New Roman"/>
            <w:sz w:val="28"/>
            <w:szCs w:val="28"/>
            <w:lang w:eastAsia="en-US"/>
          </w:rPr>
          <w:t>пункте 7</w:t>
        </w:r>
      </w:hyperlink>
      <w:r>
        <w:rPr>
          <w:rFonts w:ascii="Times New Roman" w:eastAsiaTheme="minorHAnsi" w:hAnsi="Times New Roman" w:cs="Times New Roman"/>
          <w:sz w:val="28"/>
          <w:szCs w:val="28"/>
          <w:lang w:eastAsia="en-US"/>
        </w:rPr>
        <w:t xml:space="preserve"> договора, не позднее 10 числа месяца, следующего </w:t>
      </w:r>
      <w:proofErr w:type="gramStart"/>
      <w:r>
        <w:rPr>
          <w:rFonts w:ascii="Times New Roman" w:eastAsiaTheme="minorHAnsi" w:hAnsi="Times New Roman" w:cs="Times New Roman"/>
          <w:sz w:val="28"/>
          <w:szCs w:val="28"/>
          <w:lang w:eastAsia="en-US"/>
        </w:rPr>
        <w:t>за</w:t>
      </w:r>
      <w:proofErr w:type="gramEnd"/>
      <w:r>
        <w:rPr>
          <w:rFonts w:ascii="Times New Roman" w:eastAsiaTheme="minorHAnsi" w:hAnsi="Times New Roman" w:cs="Times New Roman"/>
          <w:sz w:val="28"/>
          <w:szCs w:val="28"/>
          <w:lang w:eastAsia="en-US"/>
        </w:rPr>
        <w:t xml:space="preserve"> расчетным.</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 В назначении платежа необходимо указать: Оплата за размещение нестационарного торгового объекта по договору от «__» _____ 20__ г. № ____. Ф.И.О. плательщика.</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left="1416"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Права и обязанности Сторон</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 Администрация округа имеет право:</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3.1.3. Отказаться от исполнения договора в одностороннем порядке в следующих случаях:</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неисполнением лицом, с которым заключен договор на размещение НТО, обязательств по осуществлению в НТО торговой деятельности, </w:t>
      </w:r>
      <w:r>
        <w:rPr>
          <w:rFonts w:ascii="Times New Roman" w:eastAsiaTheme="minorHAnsi" w:hAnsi="Times New Roman" w:cs="Times New Roman"/>
          <w:sz w:val="28"/>
          <w:szCs w:val="28"/>
          <w:lang w:eastAsia="en-US"/>
        </w:rPr>
        <w:lastRenderedPageBreak/>
        <w:t>предусмотренной договором на размещение НТО, в соответствии с требованиями действующего законодательства Российской Федерации;</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0F18FB" w:rsidRDefault="000F18FB">
      <w:pPr>
        <w:spacing w:after="0" w:line="240" w:lineRule="auto"/>
        <w:ind w:firstLine="540"/>
        <w:jc w:val="both"/>
        <w:rPr>
          <w:rFonts w:ascii="Times New Roman" w:hAnsi="Times New Roman" w:cs="Times New Roman"/>
          <w:sz w:val="28"/>
          <w:szCs w:val="28"/>
        </w:rPr>
      </w:pP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прекращения осуществления деятельности юридическим лицом, являющимся стороной договора;</w:t>
      </w:r>
    </w:p>
    <w:p w:rsidR="000F18FB" w:rsidRDefault="000F18FB">
      <w:pPr>
        <w:spacing w:after="0" w:line="240" w:lineRule="auto"/>
        <w:ind w:firstLine="540"/>
        <w:jc w:val="both"/>
        <w:rPr>
          <w:rFonts w:ascii="Times New Roman CYR" w:hAnsi="Times New Roman CYR" w:cs="Times New Roman CYR"/>
          <w:sz w:val="28"/>
          <w:szCs w:val="28"/>
        </w:rPr>
      </w:pP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0F18FB" w:rsidRDefault="000F18FB">
      <w:pPr>
        <w:spacing w:after="0" w:line="240" w:lineRule="auto"/>
        <w:ind w:firstLine="540"/>
        <w:jc w:val="both"/>
        <w:rPr>
          <w:rFonts w:ascii="Times New Roman CYR" w:hAnsi="Times New Roman CYR" w:cs="Times New Roman CYR"/>
          <w:sz w:val="28"/>
          <w:szCs w:val="28"/>
        </w:rPr>
      </w:pPr>
    </w:p>
    <w:p w:rsidR="000F18FB" w:rsidRDefault="00664AA0">
      <w:pPr>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hAnsi="Times New Roman CYR" w:cs="Times New Roman CYR"/>
          <w:sz w:val="28"/>
          <w:szCs w:val="28"/>
        </w:rPr>
        <w:t>самозанятым</w:t>
      </w:r>
      <w:proofErr w:type="spellEnd"/>
      <w:r>
        <w:rPr>
          <w:rFonts w:ascii="Times New Roman CYR" w:hAnsi="Times New Roman CYR" w:cs="Times New Roman CYR"/>
          <w:sz w:val="28"/>
          <w:szCs w:val="28"/>
        </w:rPr>
        <w:t xml:space="preserve"> гражданином.</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w:t>
      </w:r>
      <w:proofErr w:type="gramStart"/>
      <w:r>
        <w:rPr>
          <w:rFonts w:ascii="Times New Roman" w:eastAsiaTheme="minorHAnsi" w:hAnsi="Times New Roman" w:cs="Times New Roman"/>
          <w:sz w:val="28"/>
          <w:szCs w:val="28"/>
          <w:lang w:eastAsia="en-US"/>
        </w:rPr>
        <w:t>вручении</w:t>
      </w:r>
      <w:proofErr w:type="gramEnd"/>
      <w:r>
        <w:rPr>
          <w:rFonts w:ascii="Times New Roman" w:eastAsiaTheme="minorHAnsi" w:hAnsi="Times New Roman" w:cs="Times New Roman"/>
          <w:sz w:val="28"/>
          <w:szCs w:val="28"/>
          <w:lang w:eastAsia="en-US"/>
        </w:rPr>
        <w:t xml:space="preserve"> об одностороннем отказе от договора на размещение НТО с указанием причины отказа.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составляемому Администрацией округа.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3.1.4. </w:t>
      </w:r>
      <w:proofErr w:type="gramStart"/>
      <w:r>
        <w:rPr>
          <w:rFonts w:ascii="Times New Roman" w:eastAsiaTheme="minorHAnsi" w:hAnsi="Times New Roman" w:cs="Times New Roman"/>
          <w:sz w:val="28"/>
          <w:szCs w:val="28"/>
          <w:lang w:eastAsia="en-US"/>
        </w:rPr>
        <w:t>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w:t>
      </w:r>
      <w:proofErr w:type="gramEnd"/>
    </w:p>
    <w:p w:rsidR="000F18FB" w:rsidRDefault="00664AA0">
      <w:pPr>
        <w:spacing w:before="280"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этом случае Сторонами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 Хозяйствующий субъект имеет право:</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3.2.1. </w:t>
      </w:r>
      <w:proofErr w:type="gramStart"/>
      <w:r>
        <w:rPr>
          <w:rFonts w:ascii="Times New Roman" w:eastAsiaTheme="minorHAnsi" w:hAnsi="Times New Roman" w:cs="Times New Roman"/>
          <w:sz w:val="28"/>
          <w:szCs w:val="28"/>
          <w:lang w:eastAsia="en-US"/>
        </w:rPr>
        <w:t>Разместить Объект</w:t>
      </w:r>
      <w:proofErr w:type="gramEnd"/>
      <w:r>
        <w:rPr>
          <w:rFonts w:ascii="Times New Roman" w:eastAsiaTheme="minorHAnsi" w:hAnsi="Times New Roman" w:cs="Times New Roman"/>
          <w:sz w:val="28"/>
          <w:szCs w:val="28"/>
          <w:lang w:eastAsia="en-US"/>
        </w:rPr>
        <w:t xml:space="preserve"> по месту расположения в соответствии с </w:t>
      </w:r>
      <w:hyperlink w:anchor="Par32">
        <w:r>
          <w:rPr>
            <w:rFonts w:ascii="Times New Roman" w:eastAsiaTheme="minorHAnsi" w:hAnsi="Times New Roman" w:cs="Times New Roman"/>
            <w:sz w:val="28"/>
            <w:szCs w:val="28"/>
            <w:lang w:eastAsia="en-US"/>
          </w:rPr>
          <w:t>пунктом 1.1</w:t>
        </w:r>
      </w:hyperlink>
      <w:r>
        <w:rPr>
          <w:rFonts w:ascii="Times New Roman" w:eastAsiaTheme="minorHAnsi" w:hAnsi="Times New Roman" w:cs="Times New Roman"/>
          <w:sz w:val="28"/>
          <w:szCs w:val="28"/>
          <w:lang w:eastAsia="en-US"/>
        </w:rPr>
        <w:t xml:space="preserve"> настоящего договора.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3.2.2. </w:t>
      </w:r>
      <w:proofErr w:type="gramStart"/>
      <w:r>
        <w:rPr>
          <w:rFonts w:ascii="Times New Roman" w:eastAsiaTheme="minorHAnsi" w:hAnsi="Times New Roman" w:cs="Times New Roman"/>
          <w:sz w:val="28"/>
          <w:szCs w:val="28"/>
          <w:lang w:eastAsia="en-US"/>
        </w:rPr>
        <w:t xml:space="preserve">В случае, предусмотренном п. п. «в» </w:t>
      </w:r>
      <w:hyperlink r:id="rId23">
        <w:r>
          <w:rPr>
            <w:rFonts w:ascii="Times New Roman" w:eastAsiaTheme="minorHAnsi" w:hAnsi="Times New Roman" w:cs="Times New Roman"/>
            <w:sz w:val="28"/>
            <w:szCs w:val="28"/>
            <w:lang w:eastAsia="en-US"/>
          </w:rPr>
          <w:t>пункта 3.22</w:t>
        </w:r>
      </w:hyperlink>
      <w:r>
        <w:rPr>
          <w:rFonts w:ascii="Times New Roman" w:eastAsiaTheme="minorHAnsi" w:hAnsi="Times New Roman" w:cs="Times New Roman"/>
          <w:sz w:val="28"/>
          <w:szCs w:val="28"/>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roofErr w:type="gramEnd"/>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 Хозяйствующий субъект обязан:</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3.3.1. Сохранять тип и специализацию, место расположения </w:t>
      </w:r>
      <w:proofErr w:type="gramStart"/>
      <w:r>
        <w:rPr>
          <w:rFonts w:ascii="Times New Roman" w:eastAsiaTheme="minorHAnsi" w:hAnsi="Times New Roman" w:cs="Times New Roman"/>
          <w:sz w:val="28"/>
          <w:szCs w:val="28"/>
          <w:lang w:eastAsia="en-US"/>
        </w:rPr>
        <w:t>Объекта</w:t>
      </w:r>
      <w:proofErr w:type="gramEnd"/>
      <w:r>
        <w:rPr>
          <w:rFonts w:ascii="Times New Roman" w:eastAsiaTheme="minorHAnsi" w:hAnsi="Times New Roman" w:cs="Times New Roman"/>
          <w:sz w:val="28"/>
          <w:szCs w:val="28"/>
          <w:lang w:eastAsia="en-US"/>
        </w:rPr>
        <w:t xml:space="preserve"> в течение установленного п. 1.3 договора периода размещения Объекта.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3.3.2. Соблюдать режим работы Объекта и дополнительные условия осуществления данного вида деятельности Объекта.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3.3.7. Использовать объект способами, которые не должны наносить вред окружающей среде.</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3.3.8. Не допускать загрязнение, захламление и складирование материалов на прилегающей территории места размещения Объекта.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3.3.9. Не допускать передачу прав по настоящему договору на размещение Объекта третьим лицам.</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3.3.10. </w:t>
      </w:r>
      <w:proofErr w:type="gramStart"/>
      <w:r>
        <w:rPr>
          <w:rFonts w:ascii="Times New Roman" w:eastAsiaTheme="minorHAnsi" w:hAnsi="Times New Roman" w:cs="Times New Roman"/>
          <w:sz w:val="28"/>
          <w:szCs w:val="28"/>
          <w:lang w:eastAsia="en-US"/>
        </w:rPr>
        <w:t xml:space="preserve">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w:t>
      </w:r>
      <w:r>
        <w:rPr>
          <w:rFonts w:ascii="Times New Roman" w:eastAsiaTheme="minorHAnsi" w:hAnsi="Times New Roman" w:cs="Times New Roman"/>
          <w:sz w:val="28"/>
          <w:szCs w:val="28"/>
          <w:lang w:eastAsia="en-US"/>
        </w:rPr>
        <w:lastRenderedPageBreak/>
        <w:t>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roofErr w:type="gramEnd"/>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left="2124"/>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Ответственность Сторон</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left="1416"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Изменение и прекращение договора</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 По соглашению Сторон настоящий договор может быть изменен. При этом не допускается изменение существенных условий договора: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основания заключения договора на размещение нестационарного объекта;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адрес размещения, тип, специализация, период размещения нестационарного объекта;</w:t>
      </w:r>
    </w:p>
    <w:p w:rsidR="000F18FB" w:rsidRDefault="00664AA0">
      <w:pPr>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ответственность Сторон.</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 Настоящий договор расторгается в случаях:</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5.3.1. Прекращения осуществления деятельности юридическим лицом, являющимся стороной договора.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Pr>
          <w:rFonts w:ascii="Times New Roman" w:eastAsiaTheme="minorHAnsi" w:hAnsi="Times New Roman" w:cs="Times New Roman"/>
          <w:sz w:val="28"/>
          <w:szCs w:val="28"/>
          <w:lang w:eastAsia="en-US"/>
        </w:rPr>
        <w:t>самозанятым</w:t>
      </w:r>
      <w:proofErr w:type="spellEnd"/>
      <w:r>
        <w:rPr>
          <w:rFonts w:ascii="Times New Roman" w:eastAsiaTheme="minorHAnsi" w:hAnsi="Times New Roman" w:cs="Times New Roman"/>
          <w:sz w:val="28"/>
          <w:szCs w:val="28"/>
          <w:lang w:eastAsia="en-US"/>
        </w:rPr>
        <w:t xml:space="preserve"> гражданином.</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5.3.5. По соглашению сторон договора.</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bookmarkStart w:id="7" w:name="Par107"/>
      <w:bookmarkEnd w:id="7"/>
      <w:r>
        <w:rPr>
          <w:rFonts w:ascii="Times New Roman" w:eastAsiaTheme="minorHAnsi" w:hAnsi="Times New Roman" w:cs="Times New Roman"/>
          <w:sz w:val="28"/>
          <w:szCs w:val="28"/>
          <w:lang w:eastAsia="en-US"/>
        </w:rPr>
        <w:t>5.3.6. В случае принятия администрацией округа следующих решений:</w:t>
      </w: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8FB" w:rsidRDefault="00664AA0">
      <w:pPr>
        <w:spacing w:after="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размещении объектов капитального строительства регионального и муниципального значения;</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5.4. При наступлении случаев, указанных в </w:t>
      </w:r>
      <w:hyperlink w:anchor="Par107">
        <w:r>
          <w:rPr>
            <w:rFonts w:ascii="Times New Roman" w:eastAsiaTheme="minorHAnsi" w:hAnsi="Times New Roman" w:cs="Times New Roman"/>
            <w:color w:val="0000FF"/>
            <w:sz w:val="28"/>
            <w:szCs w:val="28"/>
            <w:lang w:eastAsia="en-US"/>
          </w:rPr>
          <w:t>подпункте 5.3.6</w:t>
        </w:r>
      </w:hyperlink>
      <w:r>
        <w:rPr>
          <w:rFonts w:ascii="Times New Roman" w:eastAsiaTheme="minorHAnsi" w:hAnsi="Times New Roman" w:cs="Times New Roman"/>
          <w:sz w:val="28"/>
          <w:szCs w:val="28"/>
          <w:lang w:eastAsia="en-US"/>
        </w:rPr>
        <w:t xml:space="preserve">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0F18FB" w:rsidRDefault="00664AA0">
      <w:pPr>
        <w:spacing w:before="28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Хозяйствующий субъект считается уведомленным надлежащим образом в случаях:</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Администрация округа располагает сведениями о получении Хозяйствующим субъектом направленного ему уведомления;</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Хозяйствующий субъект отказался от получения уведомления;</w:t>
      </w:r>
    </w:p>
    <w:p w:rsidR="000F18FB" w:rsidRDefault="00664AA0">
      <w:pPr>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0F18FB" w:rsidRDefault="000F18FB">
      <w:pPr>
        <w:rPr>
          <w:rFonts w:ascii="Times New Roman" w:eastAsiaTheme="minorHAnsi" w:hAnsi="Times New Roman" w:cs="Times New Roman"/>
          <w:sz w:val="28"/>
          <w:szCs w:val="28"/>
          <w:lang w:eastAsia="en-US"/>
        </w:rPr>
      </w:pPr>
    </w:p>
    <w:p w:rsidR="000F18FB" w:rsidRDefault="00664AA0">
      <w:pPr>
        <w:spacing w:after="0" w:line="240" w:lineRule="auto"/>
        <w:ind w:left="2832" w:firstLine="708"/>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Прочие условия</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6.1. Все споры или разногласия, возникшие между Сторонами по настоящему договору или в связи с ним, разрешаются путем переговоров между ними.</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0F18FB" w:rsidRDefault="00664AA0">
      <w:pPr>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F18FB" w:rsidRDefault="000F18FB">
      <w:pPr>
        <w:spacing w:after="0" w:line="240" w:lineRule="auto"/>
        <w:jc w:val="both"/>
        <w:rPr>
          <w:rFonts w:ascii="Times New Roman" w:eastAsiaTheme="minorHAnsi" w:hAnsi="Times New Roman" w:cs="Times New Roman"/>
          <w:sz w:val="28"/>
          <w:szCs w:val="28"/>
          <w:lang w:eastAsia="en-US"/>
        </w:rPr>
      </w:pPr>
    </w:p>
    <w:p w:rsidR="000F18FB" w:rsidRDefault="00664AA0">
      <w:pPr>
        <w:spacing w:after="0"/>
        <w:jc w:val="center"/>
        <w:outlineLvl w:val="0"/>
        <w:rPr>
          <w:rFonts w:ascii="Times New Roman" w:eastAsiaTheme="minorHAnsi" w:hAnsi="Times New Roman" w:cs="Times New Roman"/>
          <w:sz w:val="28"/>
          <w:szCs w:val="28"/>
          <w:lang w:eastAsia="en-US"/>
        </w:rPr>
      </w:pPr>
      <w:bookmarkStart w:id="8" w:name="Par128"/>
      <w:bookmarkEnd w:id="8"/>
      <w:r>
        <w:rPr>
          <w:rFonts w:ascii="Times New Roman" w:eastAsiaTheme="minorHAnsi" w:hAnsi="Times New Roman" w:cs="Times New Roman"/>
          <w:sz w:val="28"/>
          <w:szCs w:val="28"/>
          <w:lang w:eastAsia="en-US"/>
        </w:rPr>
        <w:t>7. Адреса, банковские реквизиты и подписи Сторон</w:t>
      </w:r>
    </w:p>
    <w:p w:rsidR="000F18FB" w:rsidRDefault="000F18FB">
      <w:pPr>
        <w:outlineLvl w:val="0"/>
        <w:rPr>
          <w:rFonts w:ascii="Times New Roman" w:eastAsiaTheme="minorHAnsi" w:hAnsi="Times New Roman" w:cs="Times New Roman"/>
          <w:sz w:val="28"/>
          <w:szCs w:val="28"/>
          <w:lang w:eastAsia="en-US"/>
        </w:rPr>
      </w:pPr>
    </w:p>
    <w:tbl>
      <w:tblPr>
        <w:tblW w:w="9014" w:type="dxa"/>
        <w:tblLayout w:type="fixed"/>
        <w:tblCellMar>
          <w:top w:w="102" w:type="dxa"/>
          <w:left w:w="62" w:type="dxa"/>
          <w:bottom w:w="102" w:type="dxa"/>
          <w:right w:w="62" w:type="dxa"/>
        </w:tblCellMar>
        <w:tblLook w:val="0000"/>
      </w:tblPr>
      <w:tblGrid>
        <w:gridCol w:w="4932"/>
        <w:gridCol w:w="4082"/>
      </w:tblGrid>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Ф.И.О. (наименование юридического лица, индивидуального предпринимателя, </w:t>
            </w:r>
            <w:proofErr w:type="spellStart"/>
            <w:r>
              <w:rPr>
                <w:rFonts w:ascii="Times New Roman" w:eastAsiaTheme="minorHAnsi" w:hAnsi="Times New Roman" w:cs="Times New Roman"/>
                <w:sz w:val="28"/>
                <w:szCs w:val="28"/>
                <w:lang w:eastAsia="en-US"/>
              </w:rPr>
              <w:t>самозанятого</w:t>
            </w:r>
            <w:proofErr w:type="spellEnd"/>
            <w:r>
              <w:rPr>
                <w:rFonts w:ascii="Times New Roman" w:eastAsiaTheme="minorHAnsi" w:hAnsi="Times New Roman" w:cs="Times New Roman"/>
                <w:sz w:val="28"/>
                <w:szCs w:val="28"/>
                <w:lang w:eastAsia="en-US"/>
              </w:rPr>
              <w:t xml:space="preserve"> гражданина)</w:t>
            </w: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0F18FB" w:rsidRDefault="000F18FB">
            <w:pPr>
              <w:widowControl w:val="0"/>
              <w:spacing w:after="0" w:line="240" w:lineRule="auto"/>
              <w:rPr>
                <w:rFonts w:ascii="Times New Roman" w:eastAsiaTheme="minorHAnsi" w:hAnsi="Times New Roman" w:cs="Times New Roman"/>
                <w:sz w:val="28"/>
                <w:szCs w:val="28"/>
                <w:lang w:eastAsia="en-US"/>
              </w:rPr>
            </w:pPr>
          </w:p>
        </w:tc>
      </w:tr>
      <w:tr w:rsidR="000F18FB">
        <w:tc>
          <w:tcPr>
            <w:tcW w:w="4931"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(_____________)</w:t>
            </w:r>
          </w:p>
        </w:tc>
        <w:tc>
          <w:tcPr>
            <w:tcW w:w="4082" w:type="dxa"/>
            <w:tcBorders>
              <w:top w:val="single" w:sz="4" w:space="0" w:color="000000"/>
              <w:left w:val="single" w:sz="4" w:space="0" w:color="000000"/>
              <w:right w:val="single" w:sz="4" w:space="0" w:color="000000"/>
            </w:tcBorders>
          </w:tcPr>
          <w:p w:rsidR="000F18FB" w:rsidRDefault="00664AA0">
            <w:pPr>
              <w:widowControl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(______________)</w:t>
            </w:r>
          </w:p>
        </w:tc>
      </w:tr>
      <w:tr w:rsidR="000F18FB">
        <w:trPr>
          <w:trHeight w:val="22"/>
        </w:trPr>
        <w:tc>
          <w:tcPr>
            <w:tcW w:w="4931" w:type="dxa"/>
            <w:tcBorders>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М.П.</w:t>
            </w:r>
          </w:p>
        </w:tc>
        <w:tc>
          <w:tcPr>
            <w:tcW w:w="4082" w:type="dxa"/>
            <w:tcBorders>
              <w:left w:val="single" w:sz="4" w:space="0" w:color="000000"/>
              <w:bottom w:val="single" w:sz="4" w:space="0" w:color="000000"/>
              <w:right w:val="single" w:sz="4" w:space="0" w:color="000000"/>
            </w:tcBorders>
          </w:tcPr>
          <w:p w:rsidR="000F18FB" w:rsidRDefault="00664AA0">
            <w:pPr>
              <w:widowControl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М.П.</w:t>
            </w:r>
          </w:p>
        </w:tc>
      </w:tr>
    </w:tbl>
    <w:p w:rsidR="000F18FB" w:rsidRDefault="000F18FB">
      <w:pPr>
        <w:widowControl w:val="0"/>
        <w:tabs>
          <w:tab w:val="left" w:pos="8164"/>
        </w:tabs>
        <w:spacing w:after="0" w:line="240" w:lineRule="auto"/>
        <w:rPr>
          <w:rFonts w:ascii="Times New Roman" w:hAnsi="Times New Roman" w:cs="Times New Roman"/>
          <w:sz w:val="28"/>
          <w:szCs w:val="28"/>
          <w:lang w:eastAsia="ar-SA"/>
        </w:rPr>
      </w:pPr>
    </w:p>
    <w:p w:rsidR="000F18FB" w:rsidRDefault="000F18FB">
      <w:pPr>
        <w:widowControl w:val="0"/>
        <w:tabs>
          <w:tab w:val="left" w:pos="8164"/>
        </w:tabs>
        <w:spacing w:after="0" w:line="240" w:lineRule="exact"/>
        <w:rPr>
          <w:rFonts w:ascii="Times New Roman" w:hAnsi="Times New Roman" w:cs="Times New Roman"/>
          <w:sz w:val="28"/>
          <w:szCs w:val="28"/>
        </w:rPr>
      </w:pPr>
    </w:p>
    <w:p w:rsidR="000F18FB" w:rsidRDefault="000F18FB">
      <w:pPr>
        <w:pStyle w:val="ad"/>
        <w:jc w:val="both"/>
        <w:rPr>
          <w:rFonts w:ascii="Times New Roman" w:hAnsi="Times New Roman"/>
          <w:sz w:val="28"/>
          <w:szCs w:val="28"/>
          <w:lang w:eastAsia="ru-RU"/>
        </w:rPr>
      </w:pPr>
    </w:p>
    <w:p w:rsidR="000F18FB" w:rsidRDefault="00664A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0F18FB" w:rsidRDefault="00664A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0F18FB" w:rsidRDefault="00664A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Ю.В.Петрич</w:t>
      </w:r>
      <w:proofErr w:type="spellEnd"/>
    </w:p>
    <w:p w:rsidR="000F18FB" w:rsidRDefault="000F18FB">
      <w:pPr>
        <w:spacing w:after="0"/>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0F18FB">
      <w:pPr>
        <w:rPr>
          <w:rFonts w:ascii="Times New Roman" w:hAnsi="Times New Roman" w:cs="Times New Roman"/>
          <w:sz w:val="28"/>
          <w:szCs w:val="28"/>
        </w:rPr>
      </w:pPr>
    </w:p>
    <w:p w:rsidR="000F18FB" w:rsidRDefault="00664AA0">
      <w:pPr>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w:t>
      </w:r>
    </w:p>
    <w:p w:rsidR="000F18FB" w:rsidRDefault="000F18FB">
      <w:pPr>
        <w:rPr>
          <w:rFonts w:ascii="Times New Roman" w:eastAsiaTheme="minorHAnsi" w:hAnsi="Times New Roman" w:cs="Times New Roman"/>
          <w:sz w:val="24"/>
          <w:szCs w:val="24"/>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ФОРМА</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ab/>
        <w:t>АКТ ПРИЕМА-ПЕРЕДАЧИ</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ab/>
        <w:t>К ДОГОВОРУ</w:t>
      </w:r>
    </w:p>
    <w:p w:rsidR="000F18FB" w:rsidRDefault="00664AA0">
      <w:pPr>
        <w:pStyle w:val="Heading1"/>
        <w:keepNext w:val="0"/>
        <w:keepLines w:val="0"/>
        <w:spacing w:before="0"/>
        <w:ind w:firstLine="0"/>
        <w:jc w:val="center"/>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от «___» ____________ 20___ г.                                                           ___________________</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действующего на основании Положения, передает, а 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(полное наименование Хозяйствующего субъекта)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 ИНН _________________, ОГРН _____________________, КПП 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в лице 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(должность, Ф.И.О.)</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по реализации 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(назначение, специализация)</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__________________________________________________________________________________________________________________________________________________________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_______________________________________________ (№ ________ Схемы).</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0F18FB" w:rsidRDefault="000F18FB">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 xml:space="preserve">Глава </w:t>
      </w:r>
      <w:proofErr w:type="gramStart"/>
      <w:r>
        <w:rPr>
          <w:rFonts w:ascii="Times New Roman" w:eastAsiaTheme="minorHAnsi" w:hAnsi="Times New Roman" w:cs="Times New Roman"/>
          <w:b w:val="0"/>
          <w:bCs w:val="0"/>
          <w:color w:val="auto"/>
          <w:sz w:val="24"/>
          <w:szCs w:val="24"/>
          <w:lang w:eastAsia="en-US"/>
        </w:rPr>
        <w:t>Петровского</w:t>
      </w:r>
      <w:proofErr w:type="gramEnd"/>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муниципального округа</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lastRenderedPageBreak/>
        <w:t>Ставропольского края</w:t>
      </w:r>
    </w:p>
    <w:p w:rsidR="000F18FB" w:rsidRDefault="000F18FB">
      <w:pPr>
        <w:rPr>
          <w:rFonts w:ascii="Times New Roman" w:hAnsi="Times New Roman" w:cs="Times New Roman"/>
          <w:sz w:val="24"/>
          <w:szCs w:val="24"/>
          <w:lang w:eastAsia="en-US"/>
        </w:rPr>
      </w:pPr>
    </w:p>
    <w:p w:rsidR="000F18FB" w:rsidRDefault="000F18FB">
      <w:pPr>
        <w:rPr>
          <w:rFonts w:ascii="Times New Roman" w:hAnsi="Times New Roman" w:cs="Times New Roman"/>
          <w:sz w:val="24"/>
          <w:szCs w:val="24"/>
          <w:lang w:eastAsia="en-US"/>
        </w:rPr>
      </w:pP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_________________    (__________)                         _______________(_____________)</w:t>
      </w:r>
    </w:p>
    <w:p w:rsidR="000F18FB" w:rsidRDefault="00664AA0">
      <w:pPr>
        <w:pStyle w:val="Heading1"/>
        <w:keepNext w:val="0"/>
        <w:keepLines w:val="0"/>
        <w:spacing w:before="0"/>
        <w:ind w:firstLine="0"/>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М.П.                                                                                 М.П.</w:t>
      </w:r>
    </w:p>
    <w:p w:rsidR="000F18FB" w:rsidRDefault="000F18FB">
      <w:pPr>
        <w:rPr>
          <w:rFonts w:ascii="Times New Roman" w:hAnsi="Times New Roman" w:cs="Times New Roman"/>
          <w:sz w:val="24"/>
          <w:szCs w:val="24"/>
        </w:rPr>
      </w:pPr>
    </w:p>
    <w:p w:rsidR="000F18FB" w:rsidRDefault="000F18FB">
      <w:pPr>
        <w:rPr>
          <w:rFonts w:ascii="Times New Roman" w:hAnsi="Times New Roman" w:cs="Times New Roman"/>
          <w:sz w:val="24"/>
          <w:szCs w:val="24"/>
        </w:rPr>
      </w:pPr>
    </w:p>
    <w:p w:rsidR="000F18FB" w:rsidRDefault="000F18FB">
      <w:pPr>
        <w:rPr>
          <w:rFonts w:ascii="Times New Roman" w:hAnsi="Times New Roman" w:cs="Times New Roman"/>
          <w:sz w:val="24"/>
          <w:szCs w:val="24"/>
        </w:rPr>
      </w:pPr>
    </w:p>
    <w:sectPr w:rsidR="000F18FB" w:rsidSect="000F18FB">
      <w:pgSz w:w="11906" w:h="16838"/>
      <w:pgMar w:top="284" w:right="851"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01"/>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0F18FB"/>
    <w:rsid w:val="000F18FB"/>
    <w:rsid w:val="002D7A69"/>
    <w:rsid w:val="004B6CF5"/>
    <w:rsid w:val="00664AA0"/>
    <w:rsid w:val="008B0661"/>
    <w:rsid w:val="00946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3F66BB"/>
    <w:pPr>
      <w:keepNext/>
      <w:keepLines/>
      <w:spacing w:before="480" w:after="0" w:line="240" w:lineRule="auto"/>
      <w:ind w:firstLine="703"/>
      <w:jc w:val="both"/>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Heading1"/>
    <w:uiPriority w:val="9"/>
    <w:qFormat/>
    <w:rsid w:val="003F66BB"/>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qFormat/>
    <w:locked/>
    <w:rsid w:val="007260BD"/>
    <w:rPr>
      <w:rFonts w:ascii="Arial" w:eastAsia="Times New Roman" w:hAnsi="Arial" w:cs="Arial"/>
      <w:sz w:val="20"/>
      <w:szCs w:val="20"/>
      <w:lang w:eastAsia="ar-SA"/>
    </w:rPr>
  </w:style>
  <w:style w:type="character" w:customStyle="1" w:styleId="a3">
    <w:name w:val="Название Знак"/>
    <w:basedOn w:val="a0"/>
    <w:qFormat/>
    <w:rsid w:val="003F66BB"/>
    <w:rPr>
      <w:rFonts w:ascii="Times New Roman" w:eastAsia="Times New Roman" w:hAnsi="Times New Roman" w:cs="Times New Roman"/>
      <w:b/>
      <w:bCs/>
      <w:sz w:val="32"/>
      <w:szCs w:val="24"/>
    </w:rPr>
  </w:style>
  <w:style w:type="character" w:customStyle="1" w:styleId="a4">
    <w:name w:val="Текст выноски Знак"/>
    <w:basedOn w:val="a0"/>
    <w:uiPriority w:val="99"/>
    <w:semiHidden/>
    <w:qFormat/>
    <w:rsid w:val="003F66BB"/>
    <w:rPr>
      <w:rFonts w:ascii="Tahoma" w:hAnsi="Tahoma" w:cs="Tahoma"/>
      <w:sz w:val="16"/>
      <w:szCs w:val="16"/>
    </w:rPr>
  </w:style>
  <w:style w:type="character" w:customStyle="1" w:styleId="a5">
    <w:name w:val="Верхний колонтитул Знак"/>
    <w:basedOn w:val="a0"/>
    <w:uiPriority w:val="99"/>
    <w:semiHidden/>
    <w:qFormat/>
    <w:rsid w:val="003F66BB"/>
    <w:rPr>
      <w:rFonts w:ascii="Calibri" w:eastAsia="Calibri" w:hAnsi="Calibri" w:cs="Times New Roman"/>
      <w:sz w:val="20"/>
      <w:szCs w:val="20"/>
    </w:rPr>
  </w:style>
  <w:style w:type="character" w:customStyle="1" w:styleId="a6">
    <w:name w:val="Нижний колонтитул Знак"/>
    <w:basedOn w:val="a0"/>
    <w:uiPriority w:val="99"/>
    <w:semiHidden/>
    <w:qFormat/>
    <w:rsid w:val="003F66BB"/>
    <w:rPr>
      <w:rFonts w:ascii="Times New Roman" w:hAnsi="Times New Roman" w:cs="Times New Roman"/>
      <w:sz w:val="28"/>
      <w:szCs w:val="28"/>
    </w:rPr>
  </w:style>
  <w:style w:type="character" w:customStyle="1" w:styleId="a7">
    <w:name w:val="Основной текст Знак"/>
    <w:basedOn w:val="a0"/>
    <w:uiPriority w:val="99"/>
    <w:semiHidden/>
    <w:qFormat/>
    <w:rsid w:val="003F66BB"/>
    <w:rPr>
      <w:rFonts w:ascii="Times New Roman" w:hAnsi="Times New Roman" w:cs="Times New Roman"/>
      <w:sz w:val="28"/>
      <w:szCs w:val="28"/>
    </w:rPr>
  </w:style>
  <w:style w:type="character" w:customStyle="1" w:styleId="-">
    <w:name w:val="Интернет-ссылка"/>
    <w:rsid w:val="000F18FB"/>
    <w:rPr>
      <w:color w:val="000080"/>
      <w:u w:val="single"/>
    </w:rPr>
  </w:style>
  <w:style w:type="paragraph" w:customStyle="1" w:styleId="a8">
    <w:name w:val="Заголовок"/>
    <w:basedOn w:val="a"/>
    <w:next w:val="a9"/>
    <w:qFormat/>
    <w:rsid w:val="000F18FB"/>
    <w:pPr>
      <w:keepNext/>
      <w:spacing w:before="240" w:after="120"/>
    </w:pPr>
    <w:rPr>
      <w:rFonts w:ascii="Liberation Sans" w:eastAsia="Tahoma" w:hAnsi="Liberation Sans" w:cs="Droid Sans Devanagari"/>
      <w:sz w:val="28"/>
      <w:szCs w:val="28"/>
    </w:rPr>
  </w:style>
  <w:style w:type="paragraph" w:styleId="a9">
    <w:name w:val="Body Text"/>
    <w:basedOn w:val="a"/>
    <w:uiPriority w:val="99"/>
    <w:semiHidden/>
    <w:unhideWhenUsed/>
    <w:rsid w:val="003F66BB"/>
    <w:pPr>
      <w:spacing w:after="120" w:line="240" w:lineRule="auto"/>
      <w:ind w:firstLine="703"/>
      <w:jc w:val="both"/>
    </w:pPr>
    <w:rPr>
      <w:rFonts w:ascii="Times New Roman" w:hAnsi="Times New Roman" w:cs="Times New Roman"/>
      <w:sz w:val="28"/>
      <w:szCs w:val="28"/>
    </w:rPr>
  </w:style>
  <w:style w:type="paragraph" w:styleId="aa">
    <w:name w:val="List"/>
    <w:basedOn w:val="a9"/>
    <w:rsid w:val="000F18FB"/>
    <w:rPr>
      <w:rFonts w:cs="Droid Sans Devanagari"/>
    </w:rPr>
  </w:style>
  <w:style w:type="paragraph" w:customStyle="1" w:styleId="Caption">
    <w:name w:val="Caption"/>
    <w:basedOn w:val="a"/>
    <w:qFormat/>
    <w:rsid w:val="000F18FB"/>
    <w:pPr>
      <w:suppressLineNumbers/>
      <w:spacing w:before="120" w:after="120"/>
    </w:pPr>
    <w:rPr>
      <w:rFonts w:cs="Droid Sans Devanagari"/>
      <w:i/>
      <w:iCs/>
      <w:sz w:val="24"/>
      <w:szCs w:val="24"/>
    </w:rPr>
  </w:style>
  <w:style w:type="paragraph" w:styleId="ab">
    <w:name w:val="index heading"/>
    <w:basedOn w:val="a"/>
    <w:qFormat/>
    <w:rsid w:val="000F18FB"/>
    <w:pPr>
      <w:suppressLineNumbers/>
    </w:pPr>
    <w:rPr>
      <w:rFonts w:cs="Droid Sans Devanagari"/>
    </w:rPr>
  </w:style>
  <w:style w:type="paragraph" w:customStyle="1" w:styleId="ConsPlusNormal0">
    <w:name w:val="ConsPlusNormal"/>
    <w:link w:val="ConsPlusNormal"/>
    <w:qFormat/>
    <w:rsid w:val="007260BD"/>
    <w:pPr>
      <w:widowControl w:val="0"/>
      <w:ind w:firstLine="720"/>
      <w:jc w:val="both"/>
    </w:pPr>
    <w:rPr>
      <w:rFonts w:ascii="Arial" w:eastAsia="Times New Roman" w:hAnsi="Arial" w:cs="Arial"/>
      <w:sz w:val="20"/>
      <w:szCs w:val="20"/>
      <w:lang w:eastAsia="ar-SA"/>
    </w:rPr>
  </w:style>
  <w:style w:type="paragraph" w:customStyle="1" w:styleId="ConsTitle">
    <w:name w:val="ConsTitle"/>
    <w:qFormat/>
    <w:rsid w:val="003F66BB"/>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3F66BB"/>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3F66BB"/>
    <w:pPr>
      <w:widowControl w:val="0"/>
      <w:ind w:firstLine="703"/>
      <w:jc w:val="both"/>
    </w:pPr>
    <w:rPr>
      <w:rFonts w:ascii="Arial" w:eastAsia="Times New Roman" w:hAnsi="Arial" w:cs="Arial"/>
      <w:b/>
      <w:bCs/>
      <w:sz w:val="20"/>
      <w:szCs w:val="20"/>
      <w:lang w:eastAsia="ar-SA"/>
    </w:rPr>
  </w:style>
  <w:style w:type="paragraph" w:styleId="ac">
    <w:name w:val="Title"/>
    <w:basedOn w:val="a"/>
    <w:qFormat/>
    <w:rsid w:val="003F66BB"/>
    <w:pPr>
      <w:spacing w:after="0" w:line="240" w:lineRule="auto"/>
      <w:jc w:val="center"/>
    </w:pPr>
    <w:rPr>
      <w:rFonts w:ascii="Times New Roman" w:eastAsia="Times New Roman" w:hAnsi="Times New Roman" w:cs="Times New Roman"/>
      <w:b/>
      <w:bCs/>
      <w:sz w:val="32"/>
      <w:szCs w:val="24"/>
    </w:rPr>
  </w:style>
  <w:style w:type="paragraph" w:customStyle="1" w:styleId="-1">
    <w:name w:val="Т-1"/>
    <w:basedOn w:val="a"/>
    <w:qFormat/>
    <w:rsid w:val="003F66BB"/>
    <w:pPr>
      <w:spacing w:after="0" w:line="360" w:lineRule="auto"/>
      <w:ind w:firstLine="720"/>
      <w:jc w:val="both"/>
    </w:pPr>
    <w:rPr>
      <w:rFonts w:ascii="Times New Roman" w:eastAsia="Times New Roman" w:hAnsi="Times New Roman" w:cs="Times New Roman"/>
      <w:sz w:val="28"/>
      <w:szCs w:val="20"/>
    </w:rPr>
  </w:style>
  <w:style w:type="paragraph" w:styleId="ad">
    <w:name w:val="No Spacing"/>
    <w:uiPriority w:val="99"/>
    <w:qFormat/>
    <w:rsid w:val="003F66BB"/>
    <w:rPr>
      <w:rFonts w:eastAsia="Calibri" w:cs="Times New Roman"/>
      <w:lang w:eastAsia="en-US"/>
    </w:rPr>
  </w:style>
  <w:style w:type="paragraph" w:styleId="ae">
    <w:name w:val="Balloon Text"/>
    <w:basedOn w:val="a"/>
    <w:uiPriority w:val="99"/>
    <w:semiHidden/>
    <w:unhideWhenUsed/>
    <w:qFormat/>
    <w:rsid w:val="003F66BB"/>
    <w:pPr>
      <w:spacing w:after="0" w:line="240" w:lineRule="auto"/>
      <w:ind w:firstLine="703"/>
      <w:jc w:val="both"/>
    </w:pPr>
    <w:rPr>
      <w:rFonts w:ascii="Tahoma" w:hAnsi="Tahoma" w:cs="Tahoma"/>
      <w:sz w:val="16"/>
      <w:szCs w:val="16"/>
    </w:rPr>
  </w:style>
  <w:style w:type="paragraph" w:customStyle="1" w:styleId="af">
    <w:name w:val="Верхний и нижний колонтитулы"/>
    <w:basedOn w:val="a"/>
    <w:qFormat/>
    <w:rsid w:val="000F18FB"/>
  </w:style>
  <w:style w:type="paragraph" w:customStyle="1" w:styleId="Header">
    <w:name w:val="Header"/>
    <w:basedOn w:val="a"/>
    <w:uiPriority w:val="99"/>
    <w:semiHidden/>
    <w:unhideWhenUsed/>
    <w:rsid w:val="003F66BB"/>
    <w:pPr>
      <w:tabs>
        <w:tab w:val="center" w:pos="4677"/>
        <w:tab w:val="right" w:pos="9355"/>
      </w:tabs>
    </w:pPr>
    <w:rPr>
      <w:rFonts w:ascii="Calibri" w:eastAsia="Calibri" w:hAnsi="Calibri" w:cs="Times New Roman"/>
      <w:sz w:val="20"/>
      <w:szCs w:val="20"/>
    </w:rPr>
  </w:style>
  <w:style w:type="paragraph" w:customStyle="1" w:styleId="Footer">
    <w:name w:val="Footer"/>
    <w:basedOn w:val="a"/>
    <w:uiPriority w:val="99"/>
    <w:semiHidden/>
    <w:unhideWhenUsed/>
    <w:rsid w:val="003F66BB"/>
    <w:pPr>
      <w:tabs>
        <w:tab w:val="center" w:pos="4677"/>
        <w:tab w:val="right" w:pos="9355"/>
      </w:tabs>
      <w:spacing w:after="0" w:line="240" w:lineRule="auto"/>
      <w:ind w:firstLine="703"/>
      <w:jc w:val="both"/>
    </w:pPr>
    <w:rPr>
      <w:rFonts w:ascii="Times New Roman" w:hAnsi="Times New Roman" w:cs="Times New Roman"/>
      <w:sz w:val="28"/>
      <w:szCs w:val="28"/>
    </w:rPr>
  </w:style>
  <w:style w:type="paragraph" w:styleId="af0">
    <w:name w:val="Normal (Web)"/>
    <w:basedOn w:val="a"/>
    <w:uiPriority w:val="99"/>
    <w:unhideWhenUsed/>
    <w:qFormat/>
    <w:rsid w:val="003F66BB"/>
    <w:pPr>
      <w:spacing w:beforeAutospacing="1" w:afterAutospacing="1" w:line="240" w:lineRule="auto"/>
    </w:pPr>
    <w:rPr>
      <w:rFonts w:ascii="Times New Roman" w:eastAsia="Times New Roman" w:hAnsi="Times New Roman" w:cs="Times New Roman"/>
      <w:sz w:val="24"/>
      <w:szCs w:val="24"/>
    </w:rPr>
  </w:style>
  <w:style w:type="paragraph" w:customStyle="1" w:styleId="af1">
    <w:name w:val="a"/>
    <w:basedOn w:val="a"/>
    <w:qFormat/>
    <w:rsid w:val="003F66BB"/>
    <w:pPr>
      <w:snapToGrid w:val="0"/>
      <w:spacing w:after="0" w:line="240" w:lineRule="auto"/>
    </w:pPr>
    <w:rPr>
      <w:rFonts w:ascii="Courier New" w:eastAsia="Times New Roman" w:hAnsi="Courier New" w:cs="Courier New"/>
      <w:sz w:val="20"/>
      <w:szCs w:val="20"/>
    </w:rPr>
  </w:style>
  <w:style w:type="paragraph" w:styleId="af2">
    <w:name w:val="List Paragraph"/>
    <w:basedOn w:val="a"/>
    <w:uiPriority w:val="34"/>
    <w:qFormat/>
    <w:rsid w:val="003F66BB"/>
    <w:pPr>
      <w:spacing w:after="0" w:line="240" w:lineRule="auto"/>
      <w:ind w:left="720" w:firstLine="703"/>
      <w:contextualSpacing/>
      <w:jc w:val="both"/>
    </w:pPr>
    <w:rPr>
      <w:rFonts w:ascii="Times New Roman" w:hAnsi="Times New Roman" w:cs="Times New Roman"/>
      <w:sz w:val="28"/>
      <w:szCs w:val="28"/>
    </w:rPr>
  </w:style>
  <w:style w:type="paragraph" w:customStyle="1" w:styleId="10">
    <w:name w:val="Заголовок1"/>
    <w:basedOn w:val="a"/>
    <w:next w:val="a9"/>
    <w:qFormat/>
    <w:rsid w:val="003F66BB"/>
    <w:pPr>
      <w:spacing w:after="0" w:line="240" w:lineRule="auto"/>
      <w:jc w:val="center"/>
    </w:pPr>
    <w:rPr>
      <w:rFonts w:ascii="Times New Roman" w:eastAsia="Times New Roman" w:hAnsi="Times New Roman" w:cs="Times New Roman"/>
      <w:b/>
      <w:bCs/>
      <w:sz w:val="32"/>
      <w:szCs w:val="24"/>
      <w:lang w:eastAsia="zh-CN"/>
    </w:rPr>
  </w:style>
  <w:style w:type="table" w:styleId="af3">
    <w:name w:val="Table Grid"/>
    <w:basedOn w:val="a1"/>
    <w:uiPriority w:val="59"/>
    <w:rsid w:val="00A54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984" TargetMode="External"/><Relationship Id="rId13" Type="http://schemas.openxmlformats.org/officeDocument/2006/relationships/hyperlink" Target="https://login.consultant.ru/link/?req=doc&amp;base=LAW&amp;n=449586" TargetMode="External"/><Relationship Id="rId18" Type="http://schemas.openxmlformats.org/officeDocument/2006/relationships/hyperlink" Target="https://login.consultant.ru/link/?req=doc&amp;base=RLAW077&amp;n=208190&amp;dst=100932" TargetMode="External"/><Relationship Id="rId3" Type="http://schemas.openxmlformats.org/officeDocument/2006/relationships/settings" Target="settings.xml"/><Relationship Id="rId21"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LAW&amp;n=389747" TargetMode="External"/><Relationship Id="rId12" Type="http://schemas.openxmlformats.org/officeDocument/2006/relationships/hyperlink" Target="https://login.consultant.ru/link/?req=doc&amp;base=RLAW077&amp;n=208190&amp;dst=100901" TargetMode="External"/><Relationship Id="rId17" Type="http://schemas.openxmlformats.org/officeDocument/2006/relationships/hyperlink" Target="https://login.consultant.ru/link/?req=doc&amp;base=RLAW077&amp;n=208190&amp;dst=10093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49586" TargetMode="External"/><Relationship Id="rId20"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89428" TargetMode="External"/><Relationship Id="rId11" Type="http://schemas.openxmlformats.org/officeDocument/2006/relationships/hyperlink" Target="https://login.consultant.ru/link/?req=doc&amp;base=LAW&amp;n=373622" TargetMode="External"/><Relationship Id="rId24" Type="http://schemas.openxmlformats.org/officeDocument/2006/relationships/fontTable" Target="fontTable.xml"/><Relationship Id="rId5" Type="http://schemas.openxmlformats.org/officeDocument/2006/relationships/hyperlink" Target="https://login.consultant.ru/link/?req=doc&amp;base=LAW&amp;n=381486" TargetMode="External"/><Relationship Id="rId15" Type="http://schemas.openxmlformats.org/officeDocument/2006/relationships/hyperlink" Target="https://login.consultant.ru/link/?req=doc&amp;base=LAW&amp;n=449586" TargetMode="External"/><Relationship Id="rId23" Type="http://schemas.openxmlformats.org/officeDocument/2006/relationships/hyperlink" Target="https://login.consultant.ru/link/?req=doc&amp;base=RLAW077&amp;n=208190&amp;dst=100901" TargetMode="External"/><Relationship Id="rId10" Type="http://schemas.openxmlformats.org/officeDocument/2006/relationships/hyperlink" Target="https://login.consultant.ru/link/?req=doc&amp;base=LAW&amp;n=390279" TargetMode="External"/><Relationship Id="rId19" Type="http://schemas.openxmlformats.org/officeDocument/2006/relationships/hyperlink" Target="https://login.consultant.ru/link/?req=doc&amp;base=LAW&amp;n=4495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24" TargetMode="External"/><Relationship Id="rId14" Type="http://schemas.openxmlformats.org/officeDocument/2006/relationships/hyperlink" Target="https://login.consultant.ru/link/?req=doc&amp;base=RLAW077&amp;n=208190&amp;dst=100910" TargetMode="External"/><Relationship Id="rId22" Type="http://schemas.openxmlformats.org/officeDocument/2006/relationships/hyperlink" Target="https://login.consultant.ru/link/?req=doc&amp;base=LAW&amp;n=449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CA7C-4840-4D72-BDD3-9C3AF25E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66</Pages>
  <Words>17055</Words>
  <Characters>97217</Characters>
  <Application>Microsoft Office Word</Application>
  <DocSecurity>0</DocSecurity>
  <Lines>810</Lines>
  <Paragraphs>228</Paragraphs>
  <ScaleCrop>false</ScaleCrop>
  <Company/>
  <LinksUpToDate>false</LinksUpToDate>
  <CharactersWithSpaces>114044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cherskova</dc:creator>
  <dc:description/>
  <cp:lastModifiedBy>cherskova</cp:lastModifiedBy>
  <cp:revision>46</cp:revision>
  <cp:lastPrinted>2024-06-03T09:42:00Z</cp:lastPrinted>
  <dcterms:created xsi:type="dcterms:W3CDTF">2024-01-12T12:19:00Z</dcterms:created>
  <dcterms:modified xsi:type="dcterms:W3CDTF">2024-06-11T05:05:00Z</dcterms:modified>
  <dc:language>ru-RU</dc:language>
</cp:coreProperties>
</file>