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C040BD" w:rsidRDefault="00C040BD">
      <w:pPr>
        <w:overflowPunct w:val="0"/>
        <w:jc w:val="center"/>
        <w:textAlignment w:val="auto"/>
        <w:rPr>
          <w:rFonts w:eastAsia="Calibri"/>
          <w:b/>
          <w:sz w:val="28"/>
          <w:szCs w:val="28"/>
        </w:rPr>
      </w:pPr>
    </w:p>
    <w:p w:rsidR="00C040BD" w:rsidRDefault="00CD34C2">
      <w:pPr>
        <w:overflowPunct w:val="0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№ 29/18</w:t>
      </w:r>
      <w:r w:rsidR="00517450">
        <w:rPr>
          <w:rFonts w:eastAsia="Calibri"/>
          <w:sz w:val="28"/>
          <w:szCs w:val="28"/>
        </w:rPr>
        <w:t>9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517450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</w:t>
      </w:r>
      <w:r w:rsidR="00517450">
        <w:rPr>
          <w:rFonts w:eastAsia="Calibri"/>
          <w:sz w:val="28"/>
          <w:szCs w:val="28"/>
        </w:rPr>
        <w:t>Дегтяревой Татьяне Васильевне</w:t>
      </w:r>
    </w:p>
    <w:p w:rsidR="00CD34C2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C040BD" w:rsidRDefault="00C040BD">
      <w:pPr>
        <w:overflowPunct w:val="0"/>
        <w:jc w:val="both"/>
        <w:textAlignment w:val="auto"/>
        <w:rPr>
          <w:rFonts w:eastAsia="Calibri"/>
          <w:sz w:val="28"/>
          <w:szCs w:val="28"/>
        </w:rPr>
      </w:pPr>
    </w:p>
    <w:p w:rsidR="00C040BD" w:rsidRDefault="00CD34C2">
      <w:pPr>
        <w:overflowPunct w:val="0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 w:rsidR="00517450">
        <w:rPr>
          <w:rFonts w:eastAsia="Calibri"/>
          <w:sz w:val="28"/>
          <w:szCs w:val="28"/>
        </w:rPr>
        <w:t>Дегтяревой Татьяне Васильевне</w:t>
      </w:r>
      <w:r w:rsidR="006037F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ИНН </w:t>
      </w:r>
      <w:r w:rsidR="00517450">
        <w:rPr>
          <w:sz w:val="28"/>
          <w:szCs w:val="16"/>
        </w:rPr>
        <w:t>261705750174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040BD" w:rsidRDefault="00CD34C2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040BD" w:rsidRDefault="00C040BD">
      <w:pPr>
        <w:pStyle w:val="ad"/>
        <w:rPr>
          <w:szCs w:val="28"/>
        </w:rPr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Председатель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C040BD" w:rsidRDefault="00C040BD">
      <w:pPr>
        <w:pStyle w:val="ad"/>
      </w:pPr>
    </w:p>
    <w:p w:rsidR="00C040BD" w:rsidRDefault="00C040BD">
      <w:pPr>
        <w:pStyle w:val="ad"/>
      </w:pPr>
    </w:p>
    <w:p w:rsidR="00C040BD" w:rsidRDefault="00CD34C2">
      <w:pPr>
        <w:pStyle w:val="ad"/>
      </w:pPr>
      <w:r>
        <w:t>Секретарь ТИК</w:t>
      </w:r>
    </w:p>
    <w:p w:rsidR="00C040BD" w:rsidRDefault="00CD34C2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C040BD" w:rsidRDefault="00C040BD">
      <w:pPr>
        <w:pStyle w:val="ad"/>
      </w:pPr>
    </w:p>
    <w:p w:rsidR="00527245" w:rsidRDefault="00527245">
      <w:pPr>
        <w:pStyle w:val="ad"/>
      </w:pPr>
    </w:p>
    <w:sectPr w:rsidR="00527245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D"/>
    <w:rsid w:val="0025670C"/>
    <w:rsid w:val="00517450"/>
    <w:rsid w:val="00527245"/>
    <w:rsid w:val="006037F0"/>
    <w:rsid w:val="009F7E06"/>
    <w:rsid w:val="00AA6632"/>
    <w:rsid w:val="00B73F3C"/>
    <w:rsid w:val="00C040BD"/>
    <w:rsid w:val="00C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39F5"/>
  <w15:docId w15:val="{F6E0D874-3966-4A1B-8099-D152B15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overflowPunct w:val="0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1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overflowPunct w:val="0"/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overflowPunct w:val="0"/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overflowPunct w:val="0"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overflowPunct w:val="0"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overflowPunct w:val="0"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overflowPunct w:val="0"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FE0B-D1AD-4E44-B195-D25D17ED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2</cp:revision>
  <cp:lastPrinted>2022-07-18T10:16:00Z</cp:lastPrinted>
  <dcterms:created xsi:type="dcterms:W3CDTF">2022-07-18T12:12:00Z</dcterms:created>
  <dcterms:modified xsi:type="dcterms:W3CDTF">2022-07-18T12:12:00Z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