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Title"/>
      </w:pPr>
      <w:r>
        <w:t xml:space="preserve">П О С Т А Н О В Л Е Н И Е</w:t>
      </w:r>
    </w:p>
    <w:p>
      <w:pPr>
        <w:pStyle w:val="Title"/>
      </w:pPr>
    </w:p>
    <w:p>
      <w:pPr>
        <w:pStyle w:val="Title"/>
        <w:rPr>
          <w:b w:val="0"/>
          <w:bCs w:val="0"/>
          <w:sz w:val="24"/>
        </w:rPr>
      </w:pPr>
      <w:r>
        <w:rPr>
          <w:b w:val="0"/>
          <w:bCs w:val="0"/>
          <w:sz w:val="24"/>
        </w:rPr>
        <w:t xml:space="preserve">АДМИНИСТРАЦИИ ПЕТРОВСКОГО </w:t>
      </w:r>
      <w:r>
        <w:rPr>
          <w:b w:val="0"/>
          <w:bCs w:val="0"/>
          <w:sz w:val="24"/>
        </w:rPr>
        <w:t xml:space="preserve">МУНИЦИПАЛЬНОГО </w:t>
      </w:r>
      <w:r>
        <w:rPr>
          <w:b w:val="0"/>
          <w:bCs w:val="0"/>
          <w:sz w:val="24"/>
        </w:rPr>
        <w:t xml:space="preserve">ОКРУГА</w:t>
      </w:r>
    </w:p>
    <w:p>
      <w:pPr>
        <w:pStyle w:val="Normal"/>
        <w:jc w:val="center"/>
        <w:rPr>
          <w:sz w:val="24"/>
        </w:rPr>
      </w:pPr>
      <w:r>
        <w:rPr>
          <w:sz w:val="24"/>
        </w:rPr>
        <w:t xml:space="preserve">СТАВРОПОЛЬСКОГО КРАЯ</w:t>
      </w:r>
    </w:p>
    <w:p>
      <w:pPr>
        <w:pStyle w:val="Normal"/>
        <w:jc w:val="center"/>
        <w:rPr>
          <w:b/>
          <w:bCs/>
          <w:sz w:val="24"/>
        </w:rPr>
      </w:pPr>
      <w:r>
        <w:rPr>
          <w:b/>
          <w:bCs/>
          <w:sz w:val="24"/>
        </w:rPr>
      </w:r>
    </w:p>
    <w:tbl>
      <w:tblPr>
        <w:tblW w:w="0" w:type="auto"/>
        <w:tblInd w:w="108" w:type="dxa"/>
        <w:tblLayout w:type="autofit"/>
        <w:tblCellMar>
          <w:left w:w="108" w:type="dxa"/>
          <w:top w:w="0" w:type="dxa"/>
          <w:right w:w="108" w:type="dxa"/>
          <w:bottom w:w="0" w:type="dxa"/>
        </w:tblCellMar>
        <w:tblLook w:val="04A0" w:firstRow="1" w:lastRow="0" w:firstColumn="1" w:lastColumn="0" w:noHBand="0" w:noVBand="1"/>
      </w:tblPr>
      <w:tblGrid>
        <w:gridCol w:w="3063"/>
        <w:gridCol w:w="3171"/>
        <w:gridCol w:w="3122"/>
      </w:tblGrid>
      <w:tr>
        <w:trPr/>
        <w:tc>
          <w:tcPr>
            <w:tcW w:w="3063" w:type="dxa"/>
            <w:tcBorders>
              <w:top w:val="none" w:color="000000" w:sz="0" w:space="0"/>
              <w:left w:val="none" w:color="000000" w:sz="0" w:space="0"/>
              <w:bottom w:val="none" w:color="000000" w:sz="0" w:space="0"/>
              <w:right w:val="none" w:color="000000" w:sz="0" w:space="0"/>
            </w:tcBorders>
            <w:textDirection w:val="lrTb"/>
            <w:vAlign w:val="top"/>
          </w:tcPr>
          <w:p>
            <w:pPr>
              <w:pStyle w:val="Title"/>
              <w:ind w:left="-108"/>
              <w:jc w:val="both"/>
              <w:rPr>
                <w:b w:val="0"/>
                <w:sz w:val="24"/>
              </w:rPr>
            </w:pPr>
            <w:r>
              <w:rPr>
                <w:b w:val="0"/>
                <w:sz w:val="24"/>
              </w:rPr>
              <w:t xml:space="preserve">23 апреля 2024 г.</w:t>
            </w:r>
            <w:r>
              <w:rPr>
                <w:b w:val="0"/>
                <w:sz w:val="24"/>
              </w:rPr>
            </w:r>
          </w:p>
        </w:tc>
        <w:tc>
          <w:tcPr>
            <w:tcW w:w="3171" w:type="dxa"/>
            <w:tcBorders>
              <w:top w:val="none" w:color="000000" w:sz="0" w:space="0"/>
              <w:left w:val="none" w:color="000000" w:sz="0" w:space="0"/>
              <w:bottom w:val="none" w:color="000000" w:sz="0" w:space="0"/>
              <w:right w:val="none" w:color="000000" w:sz="0" w:space="0"/>
            </w:tcBorders>
            <w:textDirection w:val="lrTb"/>
            <w:vAlign w:val="top"/>
          </w:tcPr>
          <w:p>
            <w:pPr>
              <w:pStyle w:val="Normal"/>
              <w:jc w:val="center"/>
              <w:rPr>
                <w:b/>
                <w:sz w:val="24"/>
              </w:rPr>
            </w:pPr>
            <w:r>
              <w:rPr>
                <w:sz w:val="24"/>
                <w:szCs w:val="24"/>
              </w:rPr>
              <w:t xml:space="preserve">г. Светлоград</w:t>
            </w:r>
            <w:r>
              <w:rPr>
                <w:b/>
                <w:sz w:val="24"/>
              </w:rPr>
            </w:r>
          </w:p>
        </w:tc>
        <w:tc>
          <w:tcPr>
            <w:tcW w:w="3122" w:type="dxa"/>
            <w:tcBorders>
              <w:top w:val="none" w:color="000000" w:sz="0" w:space="0"/>
              <w:left w:val="none" w:color="000000" w:sz="0" w:space="0"/>
              <w:bottom w:val="none" w:color="000000" w:sz="0" w:space="0"/>
              <w:right w:val="none" w:color="000000" w:sz="0" w:space="0"/>
            </w:tcBorders>
            <w:textDirection w:val="lrTb"/>
            <w:vAlign w:val="top"/>
          </w:tcPr>
          <w:p>
            <w:pPr>
              <w:pStyle w:val="Title"/>
              <w:jc w:val="right"/>
              <w:rPr>
                <w:b w:val="0"/>
                <w:sz w:val="24"/>
              </w:rPr>
            </w:pPr>
            <w:r>
              <w:rPr>
                <w:b w:val="0"/>
                <w:sz w:val="24"/>
              </w:rPr>
              <w:t xml:space="preserve">№ 700</w:t>
            </w:r>
            <w:r>
              <w:rPr>
                <w:b w:val="0"/>
                <w:sz w:val="24"/>
              </w:rPr>
            </w:r>
          </w:p>
        </w:tc>
      </w:tr>
    </w:tbl>
    <w:p>
      <w:pPr>
        <w:pStyle w:val="Normal"/>
        <w:jc w:val="center"/>
      </w:pPr>
    </w:p>
    <w:p>
      <w:pPr>
        <w:pStyle w:val="Normal"/>
        <w:spacing w:line="240" w:lineRule="exact"/>
        <w:ind w:right="1"/>
        <w:jc w:val="both"/>
      </w:pPr>
      <w:r>
        <w:t xml:space="preserve">Об утверждении отчета об исполнении бюджета Петровского </w:t>
      </w:r>
      <w:r>
        <w:t xml:space="preserve">муниципального </w:t>
      </w:r>
      <w:r>
        <w:t xml:space="preserve">округа </w:t>
      </w:r>
      <w:r>
        <w:t xml:space="preserve">Ставропольского края за </w:t>
      </w:r>
      <w:r>
        <w:t xml:space="preserve">первый квартал </w:t>
      </w:r>
      <w:r>
        <w:t xml:space="preserve">20</w:t>
      </w:r>
      <w:r>
        <w:t xml:space="preserve">2</w:t>
      </w:r>
      <w:r>
        <w:t xml:space="preserve">4</w:t>
      </w:r>
      <w:r>
        <w:t xml:space="preserve"> года</w:t>
      </w:r>
    </w:p>
    <w:p>
      <w:pPr>
        <w:pStyle w:val="Normal"/>
        <w:spacing w:line="240" w:lineRule="exact"/>
        <w:ind w:right="4734"/>
        <w:jc w:val="both"/>
      </w:pPr>
    </w:p>
    <w:p>
      <w:pPr>
        <w:pStyle w:val="Normal"/>
        <w:spacing w:line="240" w:lineRule="exact"/>
        <w:ind w:right="4734"/>
        <w:jc w:val="both"/>
      </w:pPr>
    </w:p>
    <w:p>
      <w:pPr>
        <w:pStyle w:val="Normal"/>
        <w:shd w:val="clear" w:color="auto" w:fill="ffffff"/>
        <w:ind w:firstLine="603"/>
        <w:jc w:val="both"/>
      </w:pPr>
      <w:r>
        <w:t xml:space="preserve">В соответствии с </w:t>
      </w:r>
      <w:r>
        <w:t xml:space="preserve">Бюджетным кодексом Российской Федерации,  </w:t>
      </w:r>
      <w:r>
        <w:t xml:space="preserve">Положением о бюджетном процессе в Петровском </w:t>
      </w:r>
      <w:r>
        <w:t xml:space="preserve">муниципальном </w:t>
      </w:r>
      <w:r>
        <w:t xml:space="preserve">округе Ставропольского края, утвержденным решением Совета депутатов Петровского </w:t>
      </w:r>
      <w:r>
        <w:t xml:space="preserve">муниципального </w:t>
      </w:r>
      <w:r>
        <w:t xml:space="preserve">округа Ставропольского края от </w:t>
      </w:r>
      <w:r>
        <w:t xml:space="preserve">29</w:t>
      </w:r>
      <w:r>
        <w:t xml:space="preserve"> </w:t>
      </w:r>
      <w:r>
        <w:t xml:space="preserve">февраля </w:t>
      </w:r>
      <w:r>
        <w:t xml:space="preserve">20</w:t>
      </w:r>
      <w:r>
        <w:t xml:space="preserve">24</w:t>
      </w:r>
      <w:r>
        <w:t xml:space="preserve"> г</w:t>
      </w:r>
      <w:r>
        <w:t xml:space="preserve">ода</w:t>
      </w:r>
      <w:r>
        <w:t xml:space="preserve"> № </w:t>
      </w:r>
      <w:r>
        <w:t xml:space="preserve">10</w:t>
      </w:r>
      <w:r>
        <w:t xml:space="preserve">,</w:t>
      </w:r>
      <w:r>
        <w:t xml:space="preserve"> </w:t>
      </w:r>
      <w:r>
        <w:t xml:space="preserve">рассмотрев представленный финансовым управлением администрации Петровского </w:t>
      </w:r>
      <w:r>
        <w:t xml:space="preserve">муниципального </w:t>
      </w:r>
      <w:r>
        <w:t xml:space="preserve">округа </w:t>
      </w:r>
      <w:r>
        <w:t xml:space="preserve">Ставропольского края отчет об исполнении бюджета Петровского </w:t>
      </w:r>
      <w:r>
        <w:t xml:space="preserve">муниципального </w:t>
      </w:r>
      <w:r>
        <w:t xml:space="preserve">округа </w:t>
      </w:r>
      <w:r>
        <w:t xml:space="preserve">Ставропольского края за </w:t>
      </w:r>
      <w:r>
        <w:t xml:space="preserve">первый квартал </w:t>
      </w:r>
      <w:r>
        <w:t xml:space="preserve">20</w:t>
      </w:r>
      <w:r>
        <w:t xml:space="preserve">2</w:t>
      </w:r>
      <w:r>
        <w:t xml:space="preserve">4</w:t>
      </w:r>
      <w:r>
        <w:t xml:space="preserve"> года, администрация Петровского </w:t>
      </w:r>
      <w:r>
        <w:t xml:space="preserve">муниципального </w:t>
      </w:r>
      <w:r>
        <w:t xml:space="preserve">округа </w:t>
      </w:r>
      <w:r>
        <w:t xml:space="preserve">Ставропольского</w:t>
      </w:r>
      <w:r>
        <w:t xml:space="preserve"> края</w:t>
      </w:r>
      <w:r>
        <w:t xml:space="preserve"> </w:t>
      </w:r>
    </w:p>
    <w:p>
      <w:pPr>
        <w:pStyle w:val="Normal"/>
        <w:ind w:right="57" w:firstLine="603"/>
        <w:jc w:val="both"/>
      </w:pPr>
    </w:p>
    <w:p>
      <w:pPr>
        <w:pStyle w:val="Normal"/>
        <w:ind w:right="57" w:firstLine="603"/>
        <w:jc w:val="both"/>
      </w:pPr>
    </w:p>
    <w:p>
      <w:pPr>
        <w:pStyle w:val="Normal"/>
        <w:ind w:right="57"/>
        <w:jc w:val="both"/>
      </w:pPr>
      <w:r>
        <w:t xml:space="preserve">ПОСТАНОВЛЯЕТ:</w:t>
      </w:r>
    </w:p>
    <w:p>
      <w:pPr>
        <w:pStyle w:val="Normal"/>
        <w:ind w:right="57"/>
        <w:jc w:val="both"/>
      </w:pPr>
    </w:p>
    <w:p>
      <w:pPr>
        <w:pStyle w:val="Normal"/>
        <w:ind w:right="57"/>
        <w:jc w:val="both"/>
      </w:pPr>
    </w:p>
    <w:p>
      <w:pPr>
        <w:pStyle w:val="Normal"/>
        <w:ind w:firstLine="708"/>
        <w:jc w:val="both"/>
      </w:pPr>
      <w:r>
        <w:t xml:space="preserve">1. Утвердить прилагаемый отчет об исполнении бюджета Петровского </w:t>
      </w:r>
      <w:r>
        <w:t xml:space="preserve">муниципального </w:t>
      </w:r>
      <w:r>
        <w:t xml:space="preserve">округа </w:t>
      </w:r>
      <w:r>
        <w:t xml:space="preserve">Ставропольского края за </w:t>
      </w:r>
      <w:r>
        <w:t xml:space="preserve">первый квартал </w:t>
      </w:r>
      <w:r>
        <w:t xml:space="preserve">20</w:t>
      </w:r>
      <w:r>
        <w:t xml:space="preserve">2</w:t>
      </w:r>
      <w:r>
        <w:t xml:space="preserve">4</w:t>
      </w:r>
      <w:r>
        <w:t xml:space="preserve"> года</w:t>
      </w:r>
      <w:r>
        <w:t xml:space="preserve"> и направить его в Совет </w:t>
      </w:r>
      <w:r>
        <w:t xml:space="preserve">депутатов </w:t>
      </w:r>
      <w:r>
        <w:t xml:space="preserve">Петровского </w:t>
      </w:r>
      <w:r>
        <w:t xml:space="preserve">муниципального </w:t>
      </w:r>
      <w:r>
        <w:t xml:space="preserve">округа </w:t>
      </w:r>
      <w:r>
        <w:t xml:space="preserve">Ставропольского края и </w:t>
      </w:r>
      <w:r>
        <w:t xml:space="preserve">К</w:t>
      </w:r>
      <w:r>
        <w:t xml:space="preserve">онтрольно-счетную палату Петровского </w:t>
      </w:r>
      <w:r>
        <w:t xml:space="preserve">муниципального </w:t>
      </w:r>
      <w:r>
        <w:t xml:space="preserve">округа </w:t>
      </w:r>
      <w:r>
        <w:t xml:space="preserve">Ставропольского края</w:t>
      </w:r>
      <w:r>
        <w:t xml:space="preserve">.</w:t>
      </w:r>
    </w:p>
    <w:p>
      <w:pPr>
        <w:pStyle w:val="Normal"/>
        <w:ind w:right="54" w:firstLine="603"/>
        <w:jc w:val="both"/>
      </w:pPr>
    </w:p>
    <w:p>
      <w:pPr>
        <w:pStyle w:val="Normal"/>
        <w:ind w:right="54" w:firstLine="708"/>
        <w:jc w:val="both"/>
      </w:pPr>
      <w:r>
        <w:t xml:space="preserve">2.</w:t>
      </w:r>
      <w:r>
        <w:t xml:space="preserve"> </w:t>
      </w:r>
      <w:r>
        <w:t xml:space="preserve">Финансовому управлению администрации Петровского </w:t>
      </w:r>
      <w:r>
        <w:t xml:space="preserve">муниципального </w:t>
      </w:r>
      <w:r>
        <w:t xml:space="preserve">округа </w:t>
      </w:r>
      <w:r>
        <w:t xml:space="preserve">Ставропольского края обеспечить:</w:t>
      </w:r>
    </w:p>
    <w:p>
      <w:pPr>
        <w:pStyle w:val="Normal"/>
        <w:ind w:right="1" w:firstLine="708"/>
        <w:jc w:val="both"/>
      </w:pPr>
      <w:r>
        <w:t xml:space="preserve">2.1. Проведение анализа исполнения доходной и расходной частей бюджета Петровского </w:t>
      </w:r>
      <w:r>
        <w:t xml:space="preserve">муниципального </w:t>
      </w:r>
      <w:r>
        <w:t xml:space="preserve">округа </w:t>
      </w:r>
      <w:r>
        <w:t xml:space="preserve">Ставропольского края (далее</w:t>
      </w:r>
      <w:r>
        <w:t xml:space="preserve"> </w:t>
      </w:r>
      <w:r>
        <w:t xml:space="preserve">–</w:t>
      </w:r>
      <w:r>
        <w:t xml:space="preserve"> </w:t>
      </w:r>
      <w:r>
        <w:t xml:space="preserve">бюджет</w:t>
      </w:r>
      <w:r>
        <w:t xml:space="preserve"> </w:t>
      </w:r>
      <w:r>
        <w:t xml:space="preserve">муниципального </w:t>
      </w:r>
      <w:r>
        <w:t xml:space="preserve">округа</w:t>
      </w:r>
      <w:r>
        <w:t xml:space="preserve">);</w:t>
      </w:r>
      <w:r>
        <w:t xml:space="preserve"> </w:t>
      </w:r>
    </w:p>
    <w:p>
      <w:pPr>
        <w:pStyle w:val="Normal"/>
        <w:ind w:right="54" w:firstLine="708"/>
        <w:jc w:val="both"/>
      </w:pPr>
      <w:r>
        <w:t xml:space="preserve">2.2. Текущий контроль за целевым, эффективным и экономным использованием средств бюджета</w:t>
      </w:r>
      <w:r>
        <w:t xml:space="preserve"> </w:t>
      </w:r>
      <w:r>
        <w:t xml:space="preserve">муниципального </w:t>
      </w:r>
      <w:r>
        <w:t xml:space="preserve">округа</w:t>
      </w:r>
      <w:r>
        <w:t xml:space="preserve">.  </w:t>
      </w:r>
    </w:p>
    <w:p>
      <w:pPr>
        <w:pStyle w:val="Normal"/>
        <w:ind w:right="54" w:firstLine="603"/>
        <w:jc w:val="both"/>
      </w:pPr>
    </w:p>
    <w:p>
      <w:pPr>
        <w:pStyle w:val="Normal"/>
        <w:ind w:right="1" w:firstLine="708"/>
        <w:jc w:val="both"/>
      </w:pPr>
      <w:r>
        <w:t xml:space="preserve">3. Органам администрации Петровского </w:t>
      </w:r>
      <w:r>
        <w:t xml:space="preserve">муниципального </w:t>
      </w:r>
      <w:r>
        <w:t xml:space="preserve">округа </w:t>
      </w:r>
      <w:r>
        <w:t xml:space="preserve">Ставропольского края, муниципальным учреждениям Петровского </w:t>
      </w:r>
      <w:r>
        <w:t xml:space="preserve">муниципального </w:t>
      </w:r>
      <w:r>
        <w:t xml:space="preserve">округа </w:t>
      </w:r>
      <w:r>
        <w:t xml:space="preserve">Ставропольского края</w:t>
      </w:r>
      <w:r>
        <w:t xml:space="preserve"> обеспечить эффективное использование бюджетных средств. </w:t>
      </w:r>
    </w:p>
    <w:p>
      <w:pPr>
        <w:pStyle w:val="Normal"/>
        <w:ind w:right="1" w:firstLine="708"/>
        <w:jc w:val="both"/>
      </w:pPr>
    </w:p>
    <w:p>
      <w:pPr>
        <w:pStyle w:val="Normal"/>
        <w:ind w:firstLine="708"/>
        <w:jc w:val="both"/>
      </w:pPr>
      <w:r>
        <w:t xml:space="preserve">4. Контроль за выполнением настоящего </w:t>
      </w:r>
      <w:r>
        <w:t xml:space="preserve">постановления</w:t>
      </w:r>
      <w:r>
        <w:t xml:space="preserve"> </w:t>
      </w:r>
      <w:r>
        <w:t xml:space="preserve">оставляю за собой</w:t>
      </w:r>
      <w:r>
        <w:t xml:space="preserve">.</w:t>
      </w:r>
    </w:p>
    <w:p>
      <w:pPr>
        <w:pStyle w:val="Normal"/>
        <w:ind w:firstLine="603"/>
        <w:jc w:val="both"/>
      </w:pPr>
    </w:p>
    <w:p>
      <w:pPr>
        <w:pStyle w:val="Normal"/>
        <w:ind w:right="1" w:firstLine="601"/>
        <w:jc w:val="both"/>
      </w:pPr>
      <w:r>
        <w:t xml:space="preserve">5. Настоящее постановление </w:t>
      </w:r>
      <w:r>
        <w:t xml:space="preserve">«</w:t>
      </w:r>
      <w:r>
        <w:t xml:space="preserve">Об утверждении отчета об исполнении бюджета Петровского </w:t>
      </w:r>
      <w:r>
        <w:t xml:space="preserve">муниципального </w:t>
      </w:r>
      <w:r>
        <w:t xml:space="preserve">округа Ставропольского края за </w:t>
      </w:r>
      <w:r>
        <w:t xml:space="preserve">первый квартал </w:t>
      </w:r>
      <w:r>
        <w:t xml:space="preserve">202</w:t>
      </w:r>
      <w:r>
        <w:t xml:space="preserve">4</w:t>
      </w:r>
      <w:r>
        <w:t xml:space="preserve"> года</w:t>
      </w:r>
      <w:r>
        <w:t xml:space="preserve">» </w:t>
      </w:r>
      <w:r>
        <w:t xml:space="preserve">вступает в силу со дня его подписания.</w:t>
      </w:r>
    </w:p>
    <w:p>
      <w:pPr>
        <w:pStyle w:val="Normal"/>
        <w:spacing w:line="240" w:lineRule="exact"/>
        <w:jc w:val="both"/>
      </w:pPr>
    </w:p>
    <w:p>
      <w:pPr>
        <w:pStyle w:val="Normal"/>
        <w:spacing w:line="240" w:lineRule="exact"/>
        <w:jc w:val="both"/>
      </w:pPr>
    </w:p>
    <w:p>
      <w:pPr>
        <w:pStyle w:val="Normal"/>
        <w:spacing w:line="240" w:lineRule="exact"/>
        <w:jc w:val="both"/>
      </w:pPr>
    </w:p>
    <w:p>
      <w:pPr>
        <w:pStyle w:val="Normal"/>
        <w:spacing w:line="240" w:lineRule="exact"/>
        <w:jc w:val="both"/>
      </w:pPr>
      <w:r>
        <w:t xml:space="preserve">Глава Петровского </w:t>
      </w:r>
    </w:p>
    <w:p>
      <w:pPr>
        <w:pStyle w:val="Normal"/>
        <w:spacing w:line="240" w:lineRule="exact"/>
        <w:jc w:val="both"/>
      </w:pPr>
      <w:r>
        <w:t xml:space="preserve">муниципального </w:t>
      </w:r>
      <w:r>
        <w:t xml:space="preserve">округа </w:t>
      </w:r>
    </w:p>
    <w:p>
      <w:pPr>
        <w:pStyle w:val="Normal"/>
        <w:spacing w:line="240" w:lineRule="exact"/>
        <w:jc w:val="both"/>
      </w:pPr>
      <w:r>
        <w:t xml:space="preserve">Ставропольского края                                                             </w:t>
      </w:r>
      <w:r>
        <w:t xml:space="preserve">     </w:t>
      </w:r>
      <w:r>
        <w:t xml:space="preserve">       </w:t>
      </w:r>
      <w:r>
        <w:t xml:space="preserve">Н</w:t>
      </w:r>
      <w:r>
        <w:t xml:space="preserve">.</w:t>
      </w:r>
      <w:r>
        <w:t xml:space="preserve">В</w:t>
      </w:r>
      <w:r>
        <w:t xml:space="preserve">.</w:t>
      </w:r>
      <w:r>
        <w:t xml:space="preserve">Конкина</w:t>
      </w:r>
    </w:p>
    <w:p>
      <w:pPr>
        <w:pStyle w:val="BodyText"/>
        <w:spacing w:line="240" w:lineRule="exact"/>
        <w:rPr>
          <w:sz w:val="28"/>
          <w:szCs w:val="28"/>
        </w:rPr>
      </w:pPr>
      <w:r>
        <w:rPr>
          <w:sz w:val="28"/>
          <w:szCs w:val="28"/>
        </w:rPr>
      </w:r>
    </w:p>
    <w:p>
      <w:pPr>
        <w:pStyle w:val="BodyText"/>
        <w:spacing w:line="240" w:lineRule="exact"/>
        <w:rPr>
          <w:sz w:val="28"/>
          <w:szCs w:val="28"/>
        </w:rPr>
      </w:pPr>
      <w:r>
        <w:rPr>
          <w:sz w:val="28"/>
          <w:szCs w:val="28"/>
        </w:rPr>
      </w:r>
    </w:p>
    <w:p>
      <w:pPr>
        <w:pStyle w:val="BodyText"/>
        <w:spacing w:line="240" w:lineRule="exact"/>
        <w:rPr>
          <w:sz w:val="28"/>
          <w:szCs w:val="28"/>
        </w:rPr>
      </w:pPr>
      <w:r>
        <w:rPr>
          <w:sz w:val="28"/>
          <w:szCs w:val="28"/>
        </w:rPr>
      </w:r>
    </w:p>
    <w:p>
      <w:pPr>
        <w:pStyle w:val="Normal"/>
        <w:shd w:val="clear" w:color="auto" w:fill="ffffff"/>
        <w:spacing w:line="240" w:lineRule="exact"/>
        <w:jc w:val="both"/>
        <w:rPr>
          <w:color w:val="ffffff"/>
        </w:rPr>
      </w:pPr>
      <w:r>
        <w:rPr>
          <w:color w:val="ffffff"/>
        </w:rPr>
        <w:t xml:space="preserve">Проект постановления вносит заместитель главы администрации Петровского муниципального округа Ставропольского края</w:t>
      </w:r>
    </w:p>
    <w:p>
      <w:pPr>
        <w:pStyle w:val="Normal"/>
        <w:widowControl w:val="off"/>
        <w:spacing w:line="240" w:lineRule="exact"/>
        <w:jc w:val="both"/>
        <w:rPr>
          <w:color w:val="ffffff"/>
        </w:rPr>
      </w:pPr>
      <w:r>
        <w:rPr>
          <w:color w:val="ffffff"/>
        </w:rPr>
        <w:t xml:space="preserve">                                                                                                              </w:t>
      </w:r>
      <w:r>
        <w:rPr>
          <w:color w:val="ffffff"/>
        </w:rPr>
        <w:t xml:space="preserve">Е.И.Сергеева</w:t>
      </w:r>
      <w:r>
        <w:rPr>
          <w:color w:val="ffffff"/>
        </w:rPr>
      </w:r>
    </w:p>
    <w:p>
      <w:pPr>
        <w:pStyle w:val="BodyText"/>
        <w:spacing w:line="240" w:lineRule="exact"/>
        <w:rPr>
          <w:color w:val="ffffff"/>
          <w:sz w:val="28"/>
          <w:szCs w:val="28"/>
        </w:rPr>
      </w:pPr>
      <w:r>
        <w:rPr>
          <w:color w:val="ffffff"/>
          <w:sz w:val="28"/>
          <w:szCs w:val="28"/>
        </w:rPr>
      </w:r>
    </w:p>
    <w:p>
      <w:pPr>
        <w:pStyle w:val="BodyText"/>
        <w:spacing w:line="240" w:lineRule="exact"/>
        <w:rPr>
          <w:color w:val="ffffff"/>
          <w:sz w:val="28"/>
          <w:szCs w:val="28"/>
        </w:rPr>
      </w:pPr>
      <w:r>
        <w:rPr>
          <w:color w:val="ffffff"/>
          <w:sz w:val="28"/>
          <w:szCs w:val="28"/>
        </w:rPr>
      </w:r>
    </w:p>
    <w:p>
      <w:pPr>
        <w:pStyle w:val="UserStyle_18"/>
        <w:spacing w:line="240" w:lineRule="exact"/>
        <w:jc w:val="both"/>
        <w:rPr>
          <w:rFonts w:ascii="Times New Roman" w:hAnsi="Times New Roman" w:cs="Times New Roman"/>
          <w:color w:val="ffffff"/>
          <w:sz w:val="28"/>
          <w:szCs w:val="28"/>
        </w:rPr>
      </w:pPr>
      <w:r>
        <w:rPr>
          <w:rFonts w:ascii="Times New Roman" w:hAnsi="Times New Roman" w:cs="Times New Roman"/>
          <w:color w:val="ffffff"/>
          <w:sz w:val="28"/>
          <w:szCs w:val="28"/>
        </w:rPr>
        <w:t xml:space="preserve">Визируют: </w:t>
      </w:r>
    </w:p>
    <w:p>
      <w:pPr>
        <w:pStyle w:val="Normal"/>
        <w:spacing w:line="240" w:lineRule="exact"/>
        <w:jc w:val="both"/>
        <w:rPr>
          <w:color w:val="ffffff"/>
        </w:rPr>
      </w:pPr>
      <w:r>
        <w:rPr>
          <w:color w:val="ffffff"/>
        </w:rPr>
      </w:r>
    </w:p>
    <w:p>
      <w:pPr>
        <w:pStyle w:val="UserStyle_18"/>
        <w:spacing w:line="240" w:lineRule="exact"/>
        <w:jc w:val="both"/>
        <w:rPr>
          <w:rFonts w:ascii="Times New Roman" w:hAnsi="Times New Roman" w:cs="Times New Roman"/>
          <w:color w:val="ffffff"/>
          <w:sz w:val="28"/>
          <w:szCs w:val="28"/>
        </w:rPr>
      </w:pPr>
      <w:r>
        <w:rPr>
          <w:rFonts w:ascii="Times New Roman" w:hAnsi="Times New Roman" w:cs="Times New Roman"/>
          <w:color w:val="ffffff"/>
          <w:sz w:val="28"/>
          <w:szCs w:val="28"/>
        </w:rPr>
      </w:r>
    </w:p>
    <w:p>
      <w:pPr>
        <w:pStyle w:val="Normal"/>
        <w:spacing w:line="240" w:lineRule="exact"/>
        <w:jc w:val="both"/>
        <w:rPr>
          <w:rFonts w:eastAsia="Calibri"/>
          <w:color w:val="ffffff"/>
          <w:lang w:eastAsia="en-US"/>
        </w:rPr>
      </w:pPr>
      <w:r>
        <w:rPr>
          <w:rFonts w:eastAsia="Calibri"/>
          <w:color w:val="ffffff"/>
          <w:lang w:eastAsia="en-US"/>
        </w:rPr>
        <w:t xml:space="preserve">Начальник правового отдела </w:t>
      </w:r>
    </w:p>
    <w:p>
      <w:pPr>
        <w:pStyle w:val="Normal"/>
        <w:spacing w:line="240" w:lineRule="exact"/>
        <w:jc w:val="both"/>
        <w:rPr>
          <w:rFonts w:eastAsia="Calibri"/>
          <w:color w:val="ffffff"/>
          <w:lang w:eastAsia="en-US"/>
        </w:rPr>
      </w:pPr>
      <w:r>
        <w:rPr>
          <w:rFonts w:eastAsia="Calibri"/>
          <w:color w:val="ffffff"/>
          <w:lang w:eastAsia="en-US"/>
        </w:rPr>
        <w:t xml:space="preserve">администрации Петровского </w:t>
      </w:r>
    </w:p>
    <w:p>
      <w:pPr>
        <w:pStyle w:val="Normal"/>
        <w:spacing w:line="240" w:lineRule="exact"/>
        <w:jc w:val="both"/>
        <w:rPr>
          <w:rFonts w:eastAsia="Calibri"/>
          <w:color w:val="ffffff"/>
          <w:lang w:eastAsia="en-US"/>
        </w:rPr>
      </w:pPr>
      <w:r>
        <w:rPr>
          <w:rFonts w:eastAsia="Calibri"/>
          <w:color w:val="ffffff"/>
          <w:lang w:eastAsia="en-US"/>
        </w:rPr>
        <w:t xml:space="preserve">муниципального округа </w:t>
      </w:r>
    </w:p>
    <w:p>
      <w:pPr>
        <w:pStyle w:val="Normal"/>
        <w:spacing w:line="240" w:lineRule="exact"/>
        <w:jc w:val="both"/>
        <w:rPr>
          <w:rFonts w:eastAsia="Calibri"/>
          <w:color w:val="ffffff"/>
          <w:lang w:eastAsia="en-US"/>
        </w:rPr>
      </w:pPr>
      <w:r>
        <w:rPr>
          <w:rFonts w:eastAsia="Calibri"/>
          <w:color w:val="ffffff"/>
          <w:lang w:eastAsia="en-US"/>
        </w:rPr>
        <w:t xml:space="preserve">Ставропольского края</w:t>
        <w:tab/>
        <w:tab/>
        <w:tab/>
        <w:tab/>
        <w:tab/>
        <w:t xml:space="preserve">                    </w:t>
      </w:r>
      <w:r>
        <w:rPr>
          <w:rFonts w:eastAsia="Calibri"/>
          <w:color w:val="ffffff"/>
          <w:lang w:eastAsia="en-US"/>
        </w:rPr>
        <w:t xml:space="preserve">  </w:t>
      </w:r>
      <w:r>
        <w:rPr>
          <w:rFonts w:eastAsia="Calibri"/>
          <w:color w:val="ffffff"/>
          <w:lang w:eastAsia="en-US"/>
        </w:rPr>
        <w:t xml:space="preserve">      О.А.Нехаенко</w:t>
      </w:r>
    </w:p>
    <w:p>
      <w:pPr>
        <w:pStyle w:val="Normal"/>
        <w:spacing w:line="240" w:lineRule="exact"/>
        <w:jc w:val="both"/>
        <w:rPr>
          <w:color w:val="ffffff"/>
          <w:lang w:eastAsia="en-US"/>
        </w:rPr>
      </w:pPr>
      <w:r>
        <w:rPr>
          <w:color w:val="ffffff"/>
          <w:lang w:eastAsia="en-US"/>
        </w:rPr>
      </w:r>
    </w:p>
    <w:p>
      <w:pPr>
        <w:pStyle w:val="Normal"/>
        <w:spacing w:line="240" w:lineRule="exact"/>
        <w:jc w:val="both"/>
        <w:rPr>
          <w:color w:val="ffffff"/>
          <w:lang w:eastAsia="en-US"/>
        </w:rPr>
      </w:pPr>
      <w:r>
        <w:rPr>
          <w:color w:val="ffffff"/>
          <w:lang w:eastAsia="en-US"/>
        </w:rPr>
      </w:r>
    </w:p>
    <w:p>
      <w:pPr>
        <w:pStyle w:val="Normal"/>
        <w:spacing w:line="240" w:lineRule="exact"/>
        <w:jc w:val="both"/>
        <w:rPr>
          <w:color w:val="ffffff"/>
          <w:lang w:eastAsia="en-US"/>
        </w:rPr>
      </w:pPr>
      <w:r>
        <w:rPr>
          <w:color w:val="ffffff"/>
          <w:lang w:eastAsia="en-US"/>
        </w:rPr>
        <w:t xml:space="preserve">Начальник отдела по </w:t>
      </w:r>
    </w:p>
    <w:p>
      <w:pPr>
        <w:pStyle w:val="Normal"/>
        <w:spacing w:line="240" w:lineRule="exact"/>
        <w:jc w:val="both"/>
        <w:rPr>
          <w:color w:val="ffffff"/>
          <w:lang w:eastAsia="en-US"/>
        </w:rPr>
      </w:pPr>
      <w:r>
        <w:rPr>
          <w:color w:val="ffffff"/>
          <w:lang w:eastAsia="en-US"/>
        </w:rPr>
        <w:t xml:space="preserve">организационно - кадровым вопросам </w:t>
      </w:r>
    </w:p>
    <w:p>
      <w:pPr>
        <w:pStyle w:val="Normal"/>
        <w:spacing w:line="240" w:lineRule="exact"/>
        <w:jc w:val="both"/>
        <w:rPr>
          <w:color w:val="ffffff"/>
          <w:lang w:eastAsia="en-US"/>
        </w:rPr>
      </w:pPr>
      <w:r>
        <w:rPr>
          <w:color w:val="ffffff"/>
          <w:lang w:eastAsia="en-US"/>
        </w:rPr>
        <w:t xml:space="preserve">и профилактике коррупционных </w:t>
      </w:r>
    </w:p>
    <w:p>
      <w:pPr>
        <w:pStyle w:val="Normal"/>
        <w:spacing w:line="240" w:lineRule="exact"/>
        <w:jc w:val="both"/>
        <w:rPr>
          <w:color w:val="ffffff"/>
          <w:lang w:eastAsia="en-US"/>
        </w:rPr>
      </w:pPr>
      <w:r>
        <w:rPr>
          <w:color w:val="ffffff"/>
          <w:lang w:eastAsia="en-US"/>
        </w:rPr>
        <w:t xml:space="preserve">правонарушений администрации</w:t>
      </w:r>
    </w:p>
    <w:p>
      <w:pPr>
        <w:pStyle w:val="Normal"/>
        <w:spacing w:line="240" w:lineRule="exact"/>
        <w:jc w:val="both"/>
        <w:rPr>
          <w:color w:val="ffffff"/>
          <w:lang w:eastAsia="en-US"/>
        </w:rPr>
      </w:pPr>
      <w:r>
        <w:rPr>
          <w:color w:val="ffffff"/>
          <w:lang w:eastAsia="en-US"/>
        </w:rPr>
        <w:t xml:space="preserve">Петровского муниципального </w:t>
      </w:r>
    </w:p>
    <w:p>
      <w:pPr>
        <w:pStyle w:val="Normal"/>
        <w:spacing w:line="240" w:lineRule="exact"/>
        <w:jc w:val="both"/>
        <w:rPr>
          <w:color w:val="ffffff"/>
          <w:lang w:eastAsia="en-US"/>
        </w:rPr>
      </w:pPr>
      <w:r>
        <w:rPr>
          <w:color w:val="ffffff"/>
          <w:lang w:eastAsia="en-US"/>
        </w:rPr>
        <w:t xml:space="preserve">округа Ставропольского края</w:t>
        <w:tab/>
        <w:tab/>
        <w:tab/>
        <w:tab/>
        <w:t xml:space="preserve">                            С.Н.Кулькина</w:t>
      </w:r>
    </w:p>
    <w:p>
      <w:pPr>
        <w:pStyle w:val="Normal"/>
        <w:spacing w:line="240" w:lineRule="exact"/>
        <w:jc w:val="both"/>
        <w:rPr>
          <w:color w:val="ffffff"/>
        </w:rPr>
      </w:pPr>
      <w:r>
        <w:rPr>
          <w:color w:val="ffffff"/>
        </w:rPr>
      </w:r>
    </w:p>
    <w:p>
      <w:pPr>
        <w:pStyle w:val="Normal"/>
        <w:spacing w:line="240" w:lineRule="exact"/>
        <w:jc w:val="both"/>
        <w:rPr>
          <w:color w:val="ffffff"/>
        </w:rPr>
      </w:pPr>
      <w:r>
        <w:rPr>
          <w:color w:val="ffffff"/>
        </w:rPr>
      </w:r>
    </w:p>
    <w:p>
      <w:pPr>
        <w:pStyle w:val="Normal"/>
        <w:shd w:val="clear" w:color="auto" w:fill="ffffff"/>
        <w:spacing w:line="240" w:lineRule="exact"/>
        <w:jc w:val="both"/>
        <w:rPr>
          <w:color w:val="ffffff"/>
          <w:lang w:eastAsia="en-US"/>
        </w:rPr>
      </w:pPr>
      <w:r>
        <w:rPr>
          <w:color w:val="ffffff"/>
          <w:lang w:eastAsia="en-US"/>
        </w:rPr>
        <w:t xml:space="preserve">Управляющий делами администрации </w:t>
      </w:r>
    </w:p>
    <w:p>
      <w:pPr>
        <w:pStyle w:val="Normal"/>
        <w:shd w:val="clear" w:color="auto" w:fill="ffffff"/>
        <w:spacing w:line="240" w:lineRule="exact"/>
        <w:jc w:val="both"/>
        <w:rPr>
          <w:color w:val="ffffff"/>
          <w:lang w:eastAsia="en-US"/>
        </w:rPr>
      </w:pPr>
      <w:r>
        <w:rPr>
          <w:color w:val="ffffff"/>
          <w:lang w:eastAsia="en-US"/>
        </w:rPr>
        <w:t xml:space="preserve">Петровского муниципального округа </w:t>
      </w:r>
    </w:p>
    <w:p>
      <w:pPr>
        <w:pStyle w:val="Normal"/>
        <w:shd w:val="clear" w:color="auto" w:fill="ffffff"/>
        <w:spacing w:line="240" w:lineRule="exact"/>
        <w:jc w:val="both"/>
        <w:rPr>
          <w:color w:val="ffffff"/>
          <w:lang w:eastAsia="en-US"/>
        </w:rPr>
      </w:pPr>
      <w:r>
        <w:rPr>
          <w:color w:val="ffffff"/>
          <w:lang w:eastAsia="en-US"/>
        </w:rPr>
        <w:t xml:space="preserve">Ставропольского края</w:t>
        <w:tab/>
        <w:tab/>
        <w:tab/>
        <w:t xml:space="preserve">                  </w:t>
        <w:tab/>
        <w:t xml:space="preserve">                               Ю.В.Петрич</w:t>
      </w:r>
    </w:p>
    <w:p>
      <w:pPr>
        <w:pStyle w:val="Normal"/>
        <w:spacing w:line="240" w:lineRule="exact"/>
        <w:jc w:val="both"/>
        <w:rPr>
          <w:color w:val="ffffff"/>
        </w:rPr>
      </w:pPr>
      <w:r>
        <w:rPr>
          <w:color w:val="ffffff"/>
        </w:rPr>
      </w:r>
    </w:p>
    <w:p>
      <w:pPr>
        <w:pStyle w:val="Normal"/>
        <w:spacing w:line="240" w:lineRule="exact"/>
        <w:jc w:val="both"/>
        <w:rPr>
          <w:color w:val="ffffff"/>
        </w:rPr>
      </w:pPr>
      <w:r>
        <w:rPr>
          <w:color w:val="ffffff"/>
        </w:rPr>
      </w:r>
    </w:p>
    <w:p>
      <w:pPr>
        <w:pStyle w:val="Normal"/>
        <w:spacing w:line="240" w:lineRule="exact"/>
        <w:jc w:val="both"/>
        <w:rPr>
          <w:color w:val="ffffff"/>
        </w:rPr>
      </w:pPr>
      <w:r>
        <w:rPr>
          <w:color w:val="ffffff"/>
        </w:rPr>
      </w:r>
    </w:p>
    <w:p>
      <w:pPr>
        <w:pStyle w:val="Normal"/>
        <w:spacing w:line="240" w:lineRule="exact"/>
        <w:jc w:val="both"/>
        <w:rPr>
          <w:color w:val="ffffff"/>
          <w:lang w:eastAsia="en-US"/>
        </w:rPr>
      </w:pPr>
      <w:r>
        <w:rPr>
          <w:color w:val="ffffff"/>
          <w:lang w:eastAsia="en-US"/>
        </w:rPr>
        <w:t xml:space="preserve">Проект постановления подготовлен финансовым управлением администрации Петровского муниципального округа Ставропольского края</w:t>
      </w:r>
    </w:p>
    <w:p>
      <w:pPr>
        <w:pStyle w:val="Normal"/>
        <w:spacing w:line="240" w:lineRule="exact"/>
        <w:jc w:val="both"/>
        <w:rPr>
          <w:color w:val="ffffff"/>
        </w:rPr>
      </w:pPr>
      <w:r>
        <w:rPr>
          <w:color w:val="ffffff"/>
          <w:lang w:eastAsia="en-US"/>
        </w:rPr>
        <w:tab/>
        <w:tab/>
        <w:tab/>
        <w:tab/>
        <w:tab/>
        <w:tab/>
        <w:t xml:space="preserve">                                              Е.С.Меркулова </w:t>
      </w:r>
      <w:r>
        <w:rPr>
          <w:color w:val="ffffff"/>
        </w:rPr>
      </w:r>
    </w:p>
    <w:p>
      <w:pPr>
        <w:pStyle w:val="Normal"/>
        <w:spacing w:line="240" w:lineRule="exact"/>
        <w:ind w:right="-89"/>
        <w:jc w:val="both"/>
        <w:rPr>
          <w:color w:val="ffffff"/>
        </w:rPr>
      </w:pPr>
      <w:r>
        <w:rPr>
          <w:color w:val="ffffff"/>
        </w:rPr>
      </w:r>
    </w:p>
    <w:p>
      <w:pPr>
        <w:pStyle w:val="Normal"/>
        <w:spacing w:line="240" w:lineRule="exact"/>
        <w:ind w:right="-89"/>
        <w:jc w:val="both"/>
        <w:rPr>
          <w:color w:val="ffffff"/>
        </w:rPr>
      </w:pPr>
      <w:r>
        <w:rPr>
          <w:color w:val="ffffff"/>
        </w:rPr>
      </w:r>
    </w:p>
    <w:p>
      <w:pPr>
        <w:pStyle w:val="Normal"/>
        <w:spacing w:line="240" w:lineRule="exact"/>
        <w:ind w:right="-89"/>
        <w:jc w:val="both"/>
        <w:rPr>
          <w:color w:val="ffffff"/>
        </w:rPr>
      </w:pPr>
      <w:r>
        <w:rPr>
          <w:color w:val="ffffff"/>
        </w:rPr>
      </w:r>
    </w:p>
    <w:p>
      <w:pPr>
        <w:pStyle w:val="Normal"/>
        <w:spacing w:line="240" w:lineRule="exact"/>
        <w:ind w:right="-89"/>
        <w:jc w:val="both"/>
        <w:rPr>
          <w:color w:val="ffffff"/>
        </w:rPr>
      </w:pPr>
      <w:r>
        <w:rPr>
          <w:color w:val="ffffff"/>
        </w:rPr>
      </w:r>
    </w:p>
    <w:p>
      <w:pPr>
        <w:pStyle w:val="Normal"/>
        <w:spacing w:line="240" w:lineRule="exact"/>
        <w:ind w:right="-89"/>
        <w:jc w:val="both"/>
        <w:rPr>
          <w:color w:val="ffffff"/>
        </w:rPr>
      </w:pPr>
      <w:r>
        <w:rPr>
          <w:color w:val="ffffff"/>
        </w:rPr>
      </w:r>
    </w:p>
    <w:p>
      <w:pPr>
        <w:pStyle w:val="Normal"/>
        <w:spacing w:line="240" w:lineRule="exact"/>
        <w:ind w:right="-89"/>
        <w:jc w:val="both"/>
        <w:rPr>
          <w:color w:val="ffffff"/>
        </w:rPr>
      </w:pPr>
      <w:r>
        <w:rPr>
          <w:color w:val="ffffff"/>
        </w:rPr>
      </w:r>
    </w:p>
    <w:p>
      <w:pPr>
        <w:pStyle w:val="Normal"/>
        <w:spacing w:line="240" w:lineRule="exact"/>
        <w:ind w:right="-89"/>
        <w:jc w:val="both"/>
        <w:rPr>
          <w:color w:val="ffffff"/>
        </w:rPr>
      </w:pPr>
      <w:r>
        <w:rPr>
          <w:color w:val="ffffff"/>
        </w:rPr>
      </w:r>
    </w:p>
    <w:p>
      <w:pPr>
        <w:pStyle w:val="Normal"/>
        <w:spacing w:line="240" w:lineRule="exact"/>
        <w:ind w:right="-89"/>
        <w:jc w:val="both"/>
        <w:rPr>
          <w:color w:val="ffffff"/>
        </w:rPr>
      </w:pPr>
      <w:r>
        <w:rPr>
          <w:color w:val="ffffff"/>
        </w:rPr>
      </w:r>
    </w:p>
    <w:p>
      <w:pPr>
        <w:pStyle w:val="Normal"/>
        <w:spacing w:line="240" w:lineRule="exact"/>
        <w:ind w:right="-89"/>
        <w:jc w:val="both"/>
        <w:rPr>
          <w:color w:val="ffffff"/>
        </w:rPr>
      </w:pPr>
      <w:r>
        <w:rPr>
          <w:color w:val="ffffff"/>
        </w:rPr>
      </w:r>
    </w:p>
    <w:p>
      <w:pPr>
        <w:pStyle w:val="Normal"/>
        <w:spacing w:line="240" w:lineRule="exact"/>
        <w:ind w:right="-89"/>
        <w:jc w:val="both"/>
        <w:rPr>
          <w:color w:val="ffffff"/>
        </w:rPr>
      </w:pPr>
      <w:r>
        <w:rPr>
          <w:color w:val="ffffff"/>
        </w:rPr>
      </w:r>
    </w:p>
    <w:p>
      <w:pPr>
        <w:pStyle w:val="Normal"/>
        <w:spacing w:line="240" w:lineRule="exact"/>
        <w:ind w:right="-89"/>
        <w:jc w:val="both"/>
        <w:rPr>
          <w:color w:val="ffffff"/>
        </w:rPr>
      </w:pPr>
      <w:r>
        <w:rPr>
          <w:color w:val="ffffff"/>
        </w:rPr>
      </w:r>
    </w:p>
    <w:tbl>
      <w:tblPr>
        <w:tblW w:w="0" w:type="auto"/>
        <w:tblInd w:w="0" w:type="dxa"/>
        <w:tblLayout w:type="autofit"/>
        <w:tblCellMar>
          <w:left w:w="108" w:type="dxa"/>
          <w:top w:w="0" w:type="dxa"/>
          <w:right w:w="108" w:type="dxa"/>
          <w:bottom w:w="0" w:type="dxa"/>
        </w:tblCellMar>
        <w:tblLook w:val="01E0" w:firstRow="1" w:lastRow="1" w:firstColumn="1" w:lastColumn="1" w:noHBand="0" w:noVBand="0"/>
      </w:tblPr>
      <w:tblGrid>
        <w:gridCol w:w="5211"/>
        <w:gridCol w:w="4253"/>
      </w:tblGrid>
      <w:tr>
        <w:trPr/>
        <w:tc>
          <w:tcPr>
            <w:tcW w:w="5211"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pPr>
            <w:r>
              <w:br w:type="page" w:clear="all"/>
            </w:r>
          </w:p>
        </w:tc>
        <w:tc>
          <w:tcPr>
            <w:tcW w:w="4253"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center"/>
            </w:pPr>
            <w:r>
              <w:t xml:space="preserve">Утвержден</w:t>
            </w:r>
          </w:p>
        </w:tc>
      </w:tr>
      <w:tr>
        <w:trPr/>
        <w:tc>
          <w:tcPr>
            <w:tcW w:w="5211"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pPr>
          </w:p>
        </w:tc>
        <w:tc>
          <w:tcPr>
            <w:tcW w:w="4253"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center"/>
            </w:pPr>
            <w:r>
              <w:t xml:space="preserve"> постановлением администрации Петровского </w:t>
            </w:r>
            <w:r>
              <w:t xml:space="preserve">муниципального </w:t>
            </w:r>
            <w:r>
              <w:t xml:space="preserve"> округа </w:t>
            </w:r>
            <w:r>
              <w:t xml:space="preserve">Ставропольского края</w:t>
            </w:r>
          </w:p>
        </w:tc>
      </w:tr>
      <w:tr>
        <w:trPr/>
        <w:tc>
          <w:tcPr>
            <w:tcW w:w="5211"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pPr>
          </w:p>
        </w:tc>
        <w:tc>
          <w:tcPr>
            <w:tcW w:w="4253"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pPr>
            <w:r>
              <w:t xml:space="preserve">от 23 апреля 2024 г. № 700</w:t>
            </w:r>
          </w:p>
        </w:tc>
      </w:tr>
    </w:tbl>
    <w:p>
      <w:pPr>
        <w:pStyle w:val="Normal"/>
        <w:spacing w:line="240" w:lineRule="exact"/>
        <w:ind w:right="57"/>
        <w:jc w:val="center"/>
      </w:pPr>
    </w:p>
    <w:p>
      <w:pPr>
        <w:pStyle w:val="Normal"/>
        <w:spacing w:line="240" w:lineRule="exact"/>
        <w:ind w:right="57"/>
        <w:jc w:val="center"/>
      </w:pPr>
    </w:p>
    <w:p>
      <w:pPr>
        <w:pStyle w:val="Normal"/>
        <w:spacing w:line="240" w:lineRule="exact"/>
        <w:ind w:right="57"/>
        <w:jc w:val="center"/>
      </w:pPr>
      <w:r>
        <w:t xml:space="preserve">ОТЧЕТ </w:t>
      </w:r>
    </w:p>
    <w:p>
      <w:pPr>
        <w:pStyle w:val="Normal"/>
        <w:spacing w:line="240" w:lineRule="exact"/>
        <w:ind w:right="57"/>
        <w:jc w:val="center"/>
      </w:pPr>
      <w:r>
        <w:t xml:space="preserve">об исполнении бюджета Петровского </w:t>
      </w:r>
      <w:r>
        <w:t xml:space="preserve">муниципального </w:t>
      </w:r>
      <w:r>
        <w:t xml:space="preserve">округа </w:t>
      </w:r>
      <w:r>
        <w:t xml:space="preserve">Ставропольского края за</w:t>
      </w:r>
      <w:r>
        <w:t xml:space="preserve"> </w:t>
      </w:r>
      <w:r>
        <w:t xml:space="preserve">первый квартал </w:t>
      </w:r>
      <w:r>
        <w:t xml:space="preserve">202</w:t>
      </w:r>
      <w:r>
        <w:t xml:space="preserve">4</w:t>
      </w:r>
      <w:r>
        <w:t xml:space="preserve"> года</w:t>
      </w:r>
    </w:p>
    <w:p>
      <w:pPr>
        <w:pStyle w:val="Normal"/>
        <w:jc w:val="center"/>
      </w:pPr>
    </w:p>
    <w:p>
      <w:pPr>
        <w:pStyle w:val="Normal"/>
        <w:jc w:val="center"/>
      </w:pPr>
      <w:r>
        <w:t xml:space="preserve">ДОХОДЫ </w:t>
      </w:r>
    </w:p>
    <w:p>
      <w:pPr>
        <w:pStyle w:val="Normal"/>
        <w:jc w:val="both"/>
      </w:pPr>
    </w:p>
    <w:p>
      <w:pPr>
        <w:pStyle w:val="Normal"/>
        <w:ind w:firstLine="603"/>
        <w:jc w:val="both"/>
      </w:pPr>
      <w:r>
        <w:t xml:space="preserve">В бюджет Петровского муниципального округа Ставропольского края (далее – местный бюджет) за 1 квартал 20</w:t>
      </w:r>
      <w:r>
        <w:t xml:space="preserve">2</w:t>
      </w:r>
      <w:r>
        <w:t xml:space="preserve">4 года </w:t>
      </w:r>
      <w:r>
        <w:t xml:space="preserve">поступило </w:t>
      </w:r>
      <w:r>
        <w:t xml:space="preserve">522,7</w:t>
      </w:r>
      <w:r>
        <w:t xml:space="preserve"> млн. рублей доходов</w:t>
      </w:r>
      <w:r>
        <w:t xml:space="preserve">. По состоянию на 01.04.20</w:t>
      </w:r>
      <w:r>
        <w:t xml:space="preserve">2</w:t>
      </w:r>
      <w:r>
        <w:t xml:space="preserve">4 года доходная часть местного бюджета исполнена на 19,2</w:t>
      </w:r>
      <w:r>
        <w:t xml:space="preserve">%</w:t>
      </w:r>
      <w:r>
        <w:t xml:space="preserve"> к</w:t>
      </w:r>
      <w:r>
        <w:t xml:space="preserve"> годовым бюджетным назначениям (запланировано </w:t>
      </w:r>
      <w:r>
        <w:t xml:space="preserve">2 721,3</w:t>
      </w:r>
      <w:r>
        <w:t xml:space="preserve"> млн. рублей).</w:t>
      </w:r>
      <w:r>
        <w:t xml:space="preserve"> По сравнению с аналогичным периодом прошлого года (в сопоставимых показателях) поступление доходов снизилось на 31,8</w:t>
      </w:r>
      <w:r>
        <w:t xml:space="preserve"> млн.</w:t>
      </w:r>
      <w:r>
        <w:t xml:space="preserve"> рублей</w:t>
      </w:r>
      <w:r>
        <w:t xml:space="preserve"> или на 5,7%. Данное снижение обусловлено тем, что при значительном росте налоговых и неналоговых доходов </w:t>
      </w:r>
      <w:r>
        <w:t xml:space="preserve">                          </w:t>
      </w:r>
      <w:r>
        <w:t xml:space="preserve">в 1 квартале 2024 года по сравнению с 1 кварталом 2023 года в отчетном периоде существенно сократился объем безвозмездных поступлений - на </w:t>
      </w:r>
      <w:r>
        <w:t xml:space="preserve">  </w:t>
      </w:r>
      <w:r>
        <w:t xml:space="preserve">74,3 млн. рублей или на 17,9% по сравнению с аналогичным периодом прошлого года. </w:t>
      </w:r>
    </w:p>
    <w:p>
      <w:pPr>
        <w:pStyle w:val="Normal"/>
        <w:ind w:firstLine="603"/>
        <w:jc w:val="both"/>
      </w:pPr>
      <w:r>
        <w:t xml:space="preserve">В общей сумме </w:t>
      </w:r>
      <w:r>
        <w:t xml:space="preserve">поступлений </w:t>
      </w:r>
      <w:r>
        <w:t xml:space="preserve">35,0</w:t>
      </w:r>
      <w:r>
        <w:t xml:space="preserve">% или </w:t>
      </w:r>
      <w:r>
        <w:t xml:space="preserve">183,0</w:t>
      </w:r>
      <w:r>
        <w:t xml:space="preserve"> млн. рублей составили налоговые и неналоговые д</w:t>
      </w:r>
      <w:r>
        <w:t xml:space="preserve">оходы. За аналогичный период 2023 года доля налоговых и неналоговых доходов</w:t>
      </w:r>
      <w:r>
        <w:t xml:space="preserve"> </w:t>
      </w:r>
      <w:r>
        <w:t xml:space="preserve">составляла </w:t>
      </w:r>
      <w:r>
        <w:t xml:space="preserve">25,3</w:t>
      </w:r>
      <w:r>
        <w:t xml:space="preserve"> % или </w:t>
      </w:r>
      <w:r>
        <w:t xml:space="preserve">140,5</w:t>
      </w:r>
      <w:r>
        <w:t xml:space="preserve"> млн. рублей</w:t>
      </w:r>
      <w:r>
        <w:t xml:space="preserve"> (в сопоставимых показателях)</w:t>
      </w:r>
      <w:r>
        <w:t xml:space="preserve">.</w:t>
      </w:r>
      <w:r>
        <w:t xml:space="preserve">   </w:t>
      </w:r>
      <w:r>
        <w:t xml:space="preserve">Безвозмездные поступления </w:t>
      </w:r>
      <w:r>
        <w:t xml:space="preserve">занимают </w:t>
      </w:r>
      <w:r>
        <w:t xml:space="preserve">65,0</w:t>
      </w:r>
      <w:r>
        <w:t xml:space="preserve">%</w:t>
      </w:r>
      <w:r>
        <w:t xml:space="preserve"> всех доходов местного бюджета.</w:t>
      </w:r>
      <w:r>
        <w:t xml:space="preserve"> Проследим темп роста поступления платежей</w:t>
      </w:r>
      <w:r>
        <w:t xml:space="preserve"> в местный бюджет за 1 квартал 2024 года по сравнению с аналогичным периодом 2023 года в сопоставимых показателях</w:t>
      </w:r>
      <w:r>
        <w:t xml:space="preserve">:</w:t>
      </w:r>
    </w:p>
    <w:p>
      <w:pPr>
        <w:pStyle w:val="Normal"/>
        <w:ind w:firstLine="603"/>
        <w:jc w:val="both"/>
      </w:pPr>
    </w:p>
    <w:p>
      <w:pPr>
        <w:pStyle w:val="Normal"/>
        <w:jc w:val="right"/>
      </w:pPr>
      <w:r>
        <w:t xml:space="preserve">(</w:t>
      </w:r>
      <w:r>
        <w:t xml:space="preserve">млн</w:t>
      </w:r>
      <w:r>
        <w:t xml:space="preserve">. руб</w:t>
      </w:r>
      <w:r>
        <w:t xml:space="preserve">лей</w:t>
      </w:r>
      <w:r>
        <w:t xml:space="preserve">)</w:t>
      </w:r>
    </w:p>
    <w:tbl>
      <w:tblPr>
        <w:tblW w:w="924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3417"/>
        <w:gridCol w:w="1608"/>
        <w:gridCol w:w="1407"/>
        <w:gridCol w:w="2814"/>
      </w:tblGrid>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17" w:type="dxa"/>
            <w:vMerge w:val="restart"/>
            <w:textDirection w:val="lrTb"/>
            <w:vAlign w:val="center"/>
          </w:tcPr>
          <w:p>
            <w:pPr>
              <w:pStyle w:val="Normal"/>
              <w:jc w:val="center"/>
            </w:pPr>
            <w:r>
              <w:t xml:space="preserve">Вид доходов</w:t>
            </w:r>
          </w:p>
        </w:tc>
        <w:tc>
          <w:tcPr>
            <w:tcW w:w="3015" w:type="dxa"/>
            <w:gridSpan w:val="2"/>
            <w:textDirection w:val="lrTb"/>
            <w:vAlign w:val="top"/>
          </w:tcPr>
          <w:p>
            <w:pPr>
              <w:pStyle w:val="Normal"/>
              <w:jc w:val="center"/>
            </w:pPr>
            <w:r>
              <w:t xml:space="preserve">Фактическое</w:t>
            </w:r>
          </w:p>
          <w:p>
            <w:pPr>
              <w:pStyle w:val="Normal"/>
              <w:jc w:val="center"/>
            </w:pPr>
            <w:r>
              <w:t xml:space="preserve">и</w:t>
            </w:r>
            <w:r>
              <w:t xml:space="preserve">сполнение</w:t>
            </w:r>
          </w:p>
        </w:tc>
        <w:tc>
          <w:tcPr>
            <w:tcW w:w="2814" w:type="dxa"/>
            <w:textDirection w:val="lrTb"/>
            <w:vAlign w:val="top"/>
          </w:tcPr>
          <w:p>
            <w:pPr>
              <w:pStyle w:val="Normal"/>
              <w:jc w:val="center"/>
            </w:pPr>
            <w:r>
              <w:t xml:space="preserve">Темп роста </w:t>
            </w:r>
          </w:p>
          <w:p>
            <w:pPr>
              <w:pStyle w:val="Normal"/>
              <w:jc w:val="center"/>
            </w:pPr>
            <w:r>
              <w:t xml:space="preserve">(</w:t>
            </w:r>
            <w:r>
              <w:t xml:space="preserve">%</w:t>
            </w:r>
            <w:r>
              <w:t xml:space="preserve">)</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17" w:type="dxa"/>
            <w:vMerge w:val="continue"/>
            <w:textDirection w:val="lrTb"/>
            <w:vAlign w:val="top"/>
          </w:tcPr>
          <w:p>
            <w:pPr>
              <w:pStyle w:val="Normal"/>
              <w:jc w:val="both"/>
            </w:pPr>
          </w:p>
        </w:tc>
        <w:tc>
          <w:tcPr>
            <w:tcW w:w="1608" w:type="dxa"/>
            <w:textDirection w:val="lrTb"/>
            <w:vAlign w:val="top"/>
          </w:tcPr>
          <w:p>
            <w:pPr>
              <w:pStyle w:val="Normal"/>
              <w:jc w:val="center"/>
            </w:pPr>
            <w:r>
              <w:t xml:space="preserve">1 квартал 2023 г.</w:t>
            </w:r>
          </w:p>
        </w:tc>
        <w:tc>
          <w:tcPr>
            <w:tcW w:w="1407" w:type="dxa"/>
            <w:textDirection w:val="lrTb"/>
            <w:vAlign w:val="top"/>
          </w:tcPr>
          <w:p>
            <w:pPr>
              <w:pStyle w:val="Normal"/>
              <w:jc w:val="center"/>
            </w:pPr>
            <w:r>
              <w:t xml:space="preserve">1 квартал 2024 г.</w:t>
            </w:r>
          </w:p>
        </w:tc>
        <w:tc>
          <w:tcPr>
            <w:tcW w:w="2814" w:type="dxa"/>
            <w:textDirection w:val="lrTb"/>
            <w:vAlign w:val="top"/>
          </w:tcPr>
          <w:p>
            <w:pPr>
              <w:pStyle w:val="Normal"/>
              <w:jc w:val="center"/>
            </w:pPr>
            <w:r>
              <w:t xml:space="preserve">1 кв</w:t>
            </w:r>
            <w:r>
              <w:t xml:space="preserve">артал</w:t>
            </w:r>
            <w:r>
              <w:t xml:space="preserve"> 2024 г</w:t>
            </w:r>
            <w:r>
              <w:t xml:space="preserve">ода</w:t>
            </w:r>
            <w:r>
              <w:t xml:space="preserve"> </w:t>
            </w:r>
          </w:p>
          <w:p>
            <w:pPr>
              <w:pStyle w:val="Normal"/>
              <w:jc w:val="center"/>
            </w:pPr>
            <w:r>
              <w:t xml:space="preserve">к 1 кв</w:t>
            </w:r>
            <w:r>
              <w:t xml:space="preserve">артал </w:t>
            </w:r>
            <w:r>
              <w:t xml:space="preserve">2023 г</w:t>
            </w:r>
            <w:r>
              <w:t xml:space="preserve">ода</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17" w:type="dxa"/>
            <w:textDirection w:val="lrTb"/>
            <w:vAlign w:val="top"/>
          </w:tcPr>
          <w:p>
            <w:pPr>
              <w:pStyle w:val="Normal"/>
              <w:jc w:val="both"/>
            </w:pPr>
            <w:r>
              <w:t xml:space="preserve">Налоговые доходы</w:t>
            </w:r>
          </w:p>
        </w:tc>
        <w:tc>
          <w:tcPr>
            <w:tcW w:w="1608" w:type="dxa"/>
            <w:textDirection w:val="lrTb"/>
            <w:vAlign w:val="top"/>
          </w:tcPr>
          <w:p>
            <w:pPr>
              <w:pStyle w:val="Normal"/>
              <w:jc w:val="center"/>
            </w:pPr>
            <w:r>
              <w:t xml:space="preserve">115,4</w:t>
            </w:r>
          </w:p>
        </w:tc>
        <w:tc>
          <w:tcPr>
            <w:tcW w:w="1407" w:type="dxa"/>
            <w:textDirection w:val="lrTb"/>
            <w:vAlign w:val="top"/>
          </w:tcPr>
          <w:p>
            <w:pPr>
              <w:pStyle w:val="Normal"/>
              <w:jc w:val="center"/>
            </w:pPr>
            <w:r>
              <w:t xml:space="preserve">145,5</w:t>
            </w:r>
          </w:p>
        </w:tc>
        <w:tc>
          <w:tcPr>
            <w:tcW w:w="2814" w:type="dxa"/>
            <w:textDirection w:val="lrTb"/>
            <w:vAlign w:val="top"/>
          </w:tcPr>
          <w:p>
            <w:pPr>
              <w:pStyle w:val="Normal"/>
              <w:jc w:val="center"/>
            </w:pPr>
            <w:r>
              <w:t xml:space="preserve">126,1</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17" w:type="dxa"/>
            <w:textDirection w:val="lrTb"/>
            <w:vAlign w:val="top"/>
          </w:tcPr>
          <w:p>
            <w:pPr>
              <w:pStyle w:val="Normal"/>
              <w:jc w:val="both"/>
            </w:pPr>
            <w:r>
              <w:t xml:space="preserve">Неналоговые доходы</w:t>
            </w:r>
          </w:p>
        </w:tc>
        <w:tc>
          <w:tcPr>
            <w:tcW w:w="1608" w:type="dxa"/>
            <w:textDirection w:val="lrTb"/>
            <w:vAlign w:val="top"/>
          </w:tcPr>
          <w:p>
            <w:pPr>
              <w:pStyle w:val="Normal"/>
              <w:jc w:val="center"/>
            </w:pPr>
            <w:r>
              <w:t xml:space="preserve">25,1</w:t>
            </w:r>
          </w:p>
        </w:tc>
        <w:tc>
          <w:tcPr>
            <w:tcW w:w="1407" w:type="dxa"/>
            <w:textDirection w:val="lrTb"/>
            <w:vAlign w:val="top"/>
          </w:tcPr>
          <w:p>
            <w:pPr>
              <w:pStyle w:val="Normal"/>
              <w:jc w:val="center"/>
            </w:pPr>
            <w:r>
              <w:t xml:space="preserve">37,5</w:t>
            </w:r>
          </w:p>
        </w:tc>
        <w:tc>
          <w:tcPr>
            <w:tcW w:w="2814" w:type="dxa"/>
            <w:textDirection w:val="lrTb"/>
            <w:vAlign w:val="top"/>
          </w:tcPr>
          <w:p>
            <w:pPr>
              <w:pStyle w:val="Normal"/>
              <w:jc w:val="center"/>
            </w:pPr>
            <w:r>
              <w:t xml:space="preserve">149,4</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17" w:type="dxa"/>
            <w:textDirection w:val="lrTb"/>
            <w:vAlign w:val="top"/>
          </w:tcPr>
          <w:p>
            <w:pPr>
              <w:pStyle w:val="Normal"/>
            </w:pPr>
            <w:r>
              <w:t xml:space="preserve">Безвозмездные поступления</w:t>
            </w:r>
            <w:r>
              <w:t xml:space="preserve"> </w:t>
            </w:r>
          </w:p>
        </w:tc>
        <w:tc>
          <w:tcPr>
            <w:tcW w:w="1608" w:type="dxa"/>
            <w:textDirection w:val="lrTb"/>
            <w:vAlign w:val="top"/>
          </w:tcPr>
          <w:p>
            <w:pPr>
              <w:pStyle w:val="Normal"/>
              <w:jc w:val="center"/>
            </w:pPr>
            <w:r>
              <w:t xml:space="preserve">414,0</w:t>
            </w:r>
          </w:p>
        </w:tc>
        <w:tc>
          <w:tcPr>
            <w:tcW w:w="1407" w:type="dxa"/>
            <w:textDirection w:val="lrTb"/>
            <w:vAlign w:val="top"/>
          </w:tcPr>
          <w:p>
            <w:pPr>
              <w:pStyle w:val="Normal"/>
              <w:jc w:val="center"/>
            </w:pPr>
            <w:r>
              <w:t xml:space="preserve">339,7</w:t>
            </w:r>
          </w:p>
        </w:tc>
        <w:tc>
          <w:tcPr>
            <w:tcW w:w="2814" w:type="dxa"/>
            <w:textDirection w:val="lrTb"/>
            <w:vAlign w:val="top"/>
          </w:tcPr>
          <w:p>
            <w:pPr>
              <w:pStyle w:val="Normal"/>
              <w:jc w:val="center"/>
            </w:pPr>
            <w:r>
              <w:t xml:space="preserve">82,1</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17" w:type="dxa"/>
            <w:textDirection w:val="lrTb"/>
            <w:vAlign w:val="top"/>
          </w:tcPr>
          <w:p>
            <w:pPr>
              <w:pStyle w:val="Normal"/>
            </w:pPr>
            <w:r>
              <w:t xml:space="preserve">Итого</w:t>
            </w:r>
          </w:p>
        </w:tc>
        <w:tc>
          <w:tcPr>
            <w:tcW w:w="1608" w:type="dxa"/>
            <w:textDirection w:val="lrTb"/>
            <w:vAlign w:val="top"/>
          </w:tcPr>
          <w:p>
            <w:pPr>
              <w:pStyle w:val="Normal"/>
              <w:jc w:val="center"/>
            </w:pPr>
            <w:r>
              <w:t xml:space="preserve">554,5</w:t>
            </w:r>
          </w:p>
        </w:tc>
        <w:tc>
          <w:tcPr>
            <w:tcW w:w="1407" w:type="dxa"/>
            <w:textDirection w:val="lrTb"/>
            <w:vAlign w:val="top"/>
          </w:tcPr>
          <w:p>
            <w:pPr>
              <w:pStyle w:val="Normal"/>
              <w:jc w:val="center"/>
            </w:pPr>
            <w:r>
              <w:t xml:space="preserve">522,7</w:t>
            </w:r>
          </w:p>
        </w:tc>
        <w:tc>
          <w:tcPr>
            <w:tcW w:w="2814" w:type="dxa"/>
            <w:textDirection w:val="lrTb"/>
            <w:vAlign w:val="top"/>
          </w:tcPr>
          <w:p>
            <w:pPr>
              <w:pStyle w:val="Normal"/>
              <w:jc w:val="center"/>
            </w:pPr>
            <w:r>
              <w:t xml:space="preserve">94,3</w:t>
            </w:r>
          </w:p>
        </w:tc>
      </w:tr>
    </w:tbl>
    <w:p>
      <w:pPr>
        <w:pStyle w:val="Normal"/>
        <w:jc w:val="both"/>
      </w:pPr>
    </w:p>
    <w:p>
      <w:pPr>
        <w:pStyle w:val="Normal"/>
        <w:ind w:firstLine="603"/>
        <w:jc w:val="both"/>
      </w:pPr>
    </w:p>
    <w:p>
      <w:pPr>
        <w:pStyle w:val="Normal"/>
        <w:ind w:firstLine="603"/>
        <w:jc w:val="both"/>
      </w:pPr>
    </w:p>
    <w:p>
      <w:pPr>
        <w:pStyle w:val="Normal"/>
        <w:ind w:firstLine="603"/>
        <w:jc w:val="both"/>
      </w:pPr>
      <w:r>
        <w:t xml:space="preserve">Наиболее значительные суммы доходов получены по следующим доходным</w:t>
      </w:r>
      <w:r>
        <w:t xml:space="preserve"> </w:t>
      </w:r>
      <w:r>
        <w:t xml:space="preserve">источникам:</w:t>
      </w:r>
    </w:p>
    <w:p>
      <w:pPr>
        <w:pStyle w:val="Normal"/>
        <w:jc w:val="right"/>
      </w:pPr>
      <w:r>
        <w:t xml:space="preserve">                              </w:t>
      </w:r>
      <w:r>
        <w:t xml:space="preserve">(</w:t>
      </w:r>
      <w:r>
        <w:t xml:space="preserve">млн</w:t>
      </w:r>
      <w:r>
        <w:t xml:space="preserve">. руб</w:t>
      </w:r>
      <w:r>
        <w:t xml:space="preserve">лей</w:t>
      </w:r>
      <w:r>
        <w:t xml:space="preserve">)</w:t>
      </w:r>
    </w:p>
    <w:tbl>
      <w:tblPr>
        <w:tblW w:w="95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1E0" w:firstRow="1" w:lastRow="1" w:firstColumn="1" w:lastColumn="1" w:noHBand="0" w:noVBand="0"/>
      </w:tblPr>
      <w:tblGrid>
        <w:gridCol w:w="2353"/>
        <w:gridCol w:w="900"/>
        <w:gridCol w:w="900"/>
        <w:gridCol w:w="900"/>
        <w:gridCol w:w="901"/>
        <w:gridCol w:w="900"/>
        <w:gridCol w:w="900"/>
        <w:gridCol w:w="900"/>
        <w:gridCol w:w="901"/>
      </w:tblGrid>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353" w:type="dxa"/>
            <w:vMerge w:val="restart"/>
            <w:textDirection w:val="lrTb"/>
            <w:vAlign w:val="center"/>
          </w:tcPr>
          <w:p>
            <w:pPr>
              <w:pStyle w:val="Normal"/>
              <w:jc w:val="center"/>
              <w:rPr>
                <w:sz w:val="24"/>
                <w:szCs w:val="24"/>
              </w:rPr>
            </w:pPr>
            <w:r>
              <w:rPr>
                <w:sz w:val="24"/>
                <w:szCs w:val="24"/>
              </w:rPr>
              <w:t xml:space="preserve">Источники доходов</w:t>
            </w:r>
          </w:p>
        </w:tc>
        <w:tc>
          <w:tcPr>
            <w:tcW w:w="1800" w:type="dxa"/>
            <w:gridSpan w:val="2"/>
            <w:textDirection w:val="lrTb"/>
            <w:vAlign w:val="center"/>
          </w:tcPr>
          <w:p>
            <w:pPr>
              <w:pStyle w:val="Normal"/>
              <w:jc w:val="center"/>
              <w:rPr>
                <w:sz w:val="24"/>
                <w:szCs w:val="24"/>
              </w:rPr>
            </w:pPr>
            <w:r>
              <w:rPr>
                <w:sz w:val="24"/>
                <w:szCs w:val="24"/>
              </w:rPr>
              <w:t xml:space="preserve">Утверждено на</w:t>
            </w:r>
          </w:p>
          <w:p>
            <w:pPr>
              <w:pStyle w:val="Normal"/>
              <w:jc w:val="center"/>
              <w:rPr>
                <w:sz w:val="24"/>
                <w:szCs w:val="24"/>
              </w:rPr>
            </w:pPr>
            <w:r>
              <w:rPr>
                <w:sz w:val="24"/>
                <w:szCs w:val="24"/>
              </w:rPr>
              <w:t xml:space="preserve">1 квартал</w:t>
            </w:r>
          </w:p>
          <w:p>
            <w:pPr>
              <w:pStyle w:val="Normal"/>
              <w:jc w:val="center"/>
              <w:rPr>
                <w:sz w:val="24"/>
                <w:szCs w:val="24"/>
              </w:rPr>
            </w:pPr>
            <w:r>
              <w:rPr>
                <w:sz w:val="24"/>
                <w:szCs w:val="24"/>
              </w:rPr>
            </w:r>
          </w:p>
        </w:tc>
        <w:tc>
          <w:tcPr>
            <w:tcW w:w="1801" w:type="dxa"/>
            <w:gridSpan w:val="2"/>
            <w:textDirection w:val="lrTb"/>
            <w:vAlign w:val="center"/>
          </w:tcPr>
          <w:p>
            <w:pPr>
              <w:pStyle w:val="Normal"/>
              <w:jc w:val="center"/>
              <w:rPr>
                <w:sz w:val="24"/>
                <w:szCs w:val="24"/>
              </w:rPr>
            </w:pPr>
            <w:r>
              <w:rPr>
                <w:sz w:val="24"/>
                <w:szCs w:val="24"/>
              </w:rPr>
              <w:t xml:space="preserve">Фактическое исполнение</w:t>
            </w:r>
            <w:r>
              <w:rPr>
                <w:sz w:val="24"/>
                <w:szCs w:val="24"/>
              </w:rPr>
            </w:r>
          </w:p>
          <w:p>
            <w:pPr>
              <w:pStyle w:val="Normal"/>
              <w:jc w:val="center"/>
              <w:rPr>
                <w:sz w:val="24"/>
                <w:szCs w:val="24"/>
              </w:rPr>
            </w:pPr>
            <w:r>
              <w:rPr>
                <w:sz w:val="24"/>
                <w:szCs w:val="24"/>
              </w:rPr>
              <w:t xml:space="preserve">1 квартала</w:t>
            </w:r>
          </w:p>
        </w:tc>
        <w:tc>
          <w:tcPr>
            <w:tcW w:w="1800" w:type="dxa"/>
            <w:gridSpan w:val="2"/>
            <w:textDirection w:val="lrTb"/>
            <w:vAlign w:val="center"/>
          </w:tcPr>
          <w:p>
            <w:pPr>
              <w:pStyle w:val="Normal"/>
              <w:jc w:val="center"/>
              <w:rPr>
                <w:sz w:val="24"/>
                <w:szCs w:val="24"/>
              </w:rPr>
            </w:pPr>
            <w:r>
              <w:rPr>
                <w:sz w:val="24"/>
                <w:szCs w:val="24"/>
              </w:rPr>
              <w:t xml:space="preserve">Отклонение</w:t>
            </w:r>
          </w:p>
          <w:p>
            <w:pPr>
              <w:pStyle w:val="Normal"/>
              <w:jc w:val="center"/>
              <w:rPr>
                <w:sz w:val="24"/>
                <w:szCs w:val="24"/>
              </w:rPr>
            </w:pPr>
            <w:r>
              <w:rPr>
                <w:sz w:val="24"/>
                <w:szCs w:val="24"/>
              </w:rPr>
              <w:t xml:space="preserve">+,-</w:t>
            </w:r>
          </w:p>
        </w:tc>
        <w:tc>
          <w:tcPr>
            <w:tcW w:w="1801" w:type="dxa"/>
            <w:gridSpan w:val="2"/>
            <w:textDirection w:val="lrTb"/>
            <w:vAlign w:val="center"/>
          </w:tcPr>
          <w:p>
            <w:pPr>
              <w:pStyle w:val="Normal"/>
              <w:jc w:val="center"/>
              <w:rPr>
                <w:sz w:val="24"/>
                <w:szCs w:val="24"/>
              </w:rPr>
            </w:pPr>
            <w:r>
              <w:rPr>
                <w:sz w:val="24"/>
                <w:szCs w:val="24"/>
              </w:rPr>
              <w:t xml:space="preserve">Процент </w:t>
            </w:r>
            <w:r>
              <w:rPr>
                <w:sz w:val="24"/>
                <w:szCs w:val="24"/>
              </w:rPr>
              <w:t xml:space="preserve">выполнения</w:t>
            </w:r>
            <w:r>
              <w:rPr>
                <w:sz w:val="24"/>
                <w:szCs w:val="24"/>
              </w:rPr>
            </w:r>
          </w:p>
          <w:p>
            <w:pPr>
              <w:pStyle w:val="Normal"/>
              <w:jc w:val="center"/>
              <w:rPr>
                <w:sz w:val="24"/>
                <w:szCs w:val="24"/>
              </w:rPr>
            </w:pPr>
            <w:r>
              <w:rPr>
                <w:sz w:val="24"/>
                <w:szCs w:val="24"/>
              </w:rPr>
              <w:t xml:space="preserve">1 квартала</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353" w:type="dxa"/>
            <w:vMerge w:val="continue"/>
            <w:textDirection w:val="lrTb"/>
            <w:vAlign w:val="top"/>
          </w:tcPr>
          <w:p>
            <w:pPr>
              <w:pStyle w:val="Normal"/>
              <w:jc w:val="both"/>
              <w:rPr>
                <w:sz w:val="24"/>
                <w:szCs w:val="24"/>
              </w:rPr>
            </w:pPr>
            <w:r>
              <w:rPr>
                <w:sz w:val="24"/>
                <w:szCs w:val="24"/>
              </w:rPr>
            </w:r>
          </w:p>
        </w:tc>
        <w:tc>
          <w:tcPr>
            <w:tcW w:w="900" w:type="dxa"/>
            <w:textDirection w:val="lrTb"/>
            <w:vAlign w:val="center"/>
          </w:tcPr>
          <w:p>
            <w:pPr>
              <w:pStyle w:val="Normal"/>
              <w:jc w:val="center"/>
              <w:rPr>
                <w:sz w:val="24"/>
                <w:szCs w:val="24"/>
              </w:rPr>
            </w:pPr>
            <w:r>
              <w:rPr>
                <w:sz w:val="24"/>
                <w:szCs w:val="24"/>
              </w:rPr>
              <w:t xml:space="preserve">2023г.</w:t>
            </w:r>
          </w:p>
        </w:tc>
        <w:tc>
          <w:tcPr>
            <w:tcW w:w="900" w:type="dxa"/>
            <w:textDirection w:val="lrTb"/>
            <w:vAlign w:val="center"/>
          </w:tcPr>
          <w:p>
            <w:pPr>
              <w:pStyle w:val="Normal"/>
              <w:jc w:val="center"/>
              <w:rPr>
                <w:sz w:val="24"/>
                <w:szCs w:val="24"/>
              </w:rPr>
            </w:pPr>
            <w:r>
              <w:rPr>
                <w:sz w:val="24"/>
                <w:szCs w:val="24"/>
              </w:rPr>
              <w:t xml:space="preserve">2024г.</w:t>
            </w:r>
          </w:p>
        </w:tc>
        <w:tc>
          <w:tcPr>
            <w:tcW w:w="900" w:type="dxa"/>
            <w:textDirection w:val="lrTb"/>
            <w:vAlign w:val="center"/>
          </w:tcPr>
          <w:p>
            <w:pPr>
              <w:pStyle w:val="Normal"/>
              <w:jc w:val="center"/>
              <w:rPr>
                <w:sz w:val="24"/>
                <w:szCs w:val="24"/>
              </w:rPr>
            </w:pPr>
            <w:r>
              <w:rPr>
                <w:sz w:val="24"/>
                <w:szCs w:val="24"/>
              </w:rPr>
              <w:t xml:space="preserve">2023г.</w:t>
            </w:r>
          </w:p>
        </w:tc>
        <w:tc>
          <w:tcPr>
            <w:tcW w:w="901" w:type="dxa"/>
            <w:textDirection w:val="lrTb"/>
            <w:vAlign w:val="center"/>
          </w:tcPr>
          <w:p>
            <w:pPr>
              <w:pStyle w:val="Normal"/>
              <w:jc w:val="center"/>
              <w:rPr>
                <w:sz w:val="24"/>
                <w:szCs w:val="24"/>
              </w:rPr>
            </w:pPr>
            <w:r>
              <w:rPr>
                <w:sz w:val="24"/>
                <w:szCs w:val="24"/>
              </w:rPr>
              <w:t xml:space="preserve">2024г.</w:t>
            </w:r>
          </w:p>
        </w:tc>
        <w:tc>
          <w:tcPr>
            <w:tcW w:w="900" w:type="dxa"/>
            <w:textDirection w:val="lrTb"/>
            <w:vAlign w:val="center"/>
          </w:tcPr>
          <w:p>
            <w:pPr>
              <w:pStyle w:val="Normal"/>
              <w:jc w:val="center"/>
              <w:rPr>
                <w:sz w:val="24"/>
                <w:szCs w:val="24"/>
              </w:rPr>
            </w:pPr>
            <w:r>
              <w:rPr>
                <w:sz w:val="24"/>
                <w:szCs w:val="24"/>
              </w:rPr>
              <w:t xml:space="preserve">2023г.</w:t>
            </w:r>
          </w:p>
        </w:tc>
        <w:tc>
          <w:tcPr>
            <w:tcW w:w="900" w:type="dxa"/>
            <w:textDirection w:val="lrTb"/>
            <w:vAlign w:val="center"/>
          </w:tcPr>
          <w:p>
            <w:pPr>
              <w:pStyle w:val="Normal"/>
              <w:jc w:val="center"/>
              <w:rPr>
                <w:sz w:val="24"/>
                <w:szCs w:val="24"/>
              </w:rPr>
            </w:pPr>
            <w:r>
              <w:rPr>
                <w:sz w:val="24"/>
                <w:szCs w:val="24"/>
              </w:rPr>
              <w:t xml:space="preserve">2024г.</w:t>
            </w:r>
          </w:p>
        </w:tc>
        <w:tc>
          <w:tcPr>
            <w:tcW w:w="900" w:type="dxa"/>
            <w:textDirection w:val="lrTb"/>
            <w:vAlign w:val="center"/>
          </w:tcPr>
          <w:p>
            <w:pPr>
              <w:pStyle w:val="Normal"/>
              <w:jc w:val="center"/>
              <w:rPr>
                <w:sz w:val="24"/>
                <w:szCs w:val="24"/>
              </w:rPr>
            </w:pPr>
            <w:r>
              <w:rPr>
                <w:sz w:val="24"/>
                <w:szCs w:val="24"/>
              </w:rPr>
              <w:t xml:space="preserve">2023г.</w:t>
            </w:r>
          </w:p>
        </w:tc>
        <w:tc>
          <w:tcPr>
            <w:tcW w:w="901" w:type="dxa"/>
            <w:textDirection w:val="lrTb"/>
            <w:vAlign w:val="center"/>
          </w:tcPr>
          <w:p>
            <w:pPr>
              <w:pStyle w:val="Normal"/>
              <w:jc w:val="center"/>
              <w:rPr>
                <w:sz w:val="24"/>
                <w:szCs w:val="24"/>
              </w:rPr>
            </w:pPr>
            <w:r>
              <w:rPr>
                <w:sz w:val="24"/>
                <w:szCs w:val="24"/>
              </w:rPr>
              <w:t xml:space="preserve">2024г.</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353" w:type="dxa"/>
            <w:textDirection w:val="lrTb"/>
            <w:vAlign w:val="top"/>
          </w:tcPr>
          <w:p>
            <w:pPr>
              <w:pStyle w:val="Normal"/>
              <w:jc w:val="both"/>
              <w:rPr>
                <w:sz w:val="24"/>
                <w:szCs w:val="24"/>
              </w:rPr>
            </w:pPr>
            <w:r>
              <w:rPr>
                <w:sz w:val="24"/>
                <w:szCs w:val="24"/>
              </w:rPr>
              <w:t xml:space="preserve">Налог на доходы физических лиц (в сопоставимых показателях)</w:t>
            </w:r>
          </w:p>
        </w:tc>
        <w:tc>
          <w:tcPr>
            <w:tcW w:w="900" w:type="dxa"/>
            <w:textDirection w:val="lrTb"/>
            <w:vAlign w:val="top"/>
          </w:tcPr>
          <w:p>
            <w:pPr>
              <w:pStyle w:val="Normal"/>
              <w:jc w:val="center"/>
              <w:rPr>
                <w:sz w:val="24"/>
                <w:szCs w:val="24"/>
              </w:rPr>
            </w:pPr>
            <w:r>
              <w:rPr>
                <w:sz w:val="24"/>
                <w:szCs w:val="24"/>
              </w:rPr>
              <w:t xml:space="preserve">83,13</w:t>
            </w:r>
          </w:p>
        </w:tc>
        <w:tc>
          <w:tcPr>
            <w:tcW w:w="900" w:type="dxa"/>
            <w:textDirection w:val="lrTb"/>
            <w:vAlign w:val="top"/>
          </w:tcPr>
          <w:p>
            <w:pPr>
              <w:pStyle w:val="Normal"/>
              <w:jc w:val="center"/>
              <w:rPr>
                <w:sz w:val="24"/>
                <w:szCs w:val="24"/>
              </w:rPr>
            </w:pPr>
            <w:r>
              <w:rPr>
                <w:sz w:val="24"/>
                <w:szCs w:val="24"/>
              </w:rPr>
              <w:t xml:space="preserve">77,34</w:t>
            </w:r>
          </w:p>
        </w:tc>
        <w:tc>
          <w:tcPr>
            <w:tcW w:w="900" w:type="dxa"/>
            <w:textDirection w:val="lrTb"/>
            <w:vAlign w:val="top"/>
          </w:tcPr>
          <w:p>
            <w:pPr>
              <w:pStyle w:val="Normal"/>
              <w:jc w:val="center"/>
              <w:rPr>
                <w:sz w:val="24"/>
                <w:szCs w:val="24"/>
              </w:rPr>
            </w:pPr>
            <w:r>
              <w:rPr>
                <w:sz w:val="24"/>
                <w:szCs w:val="24"/>
              </w:rPr>
              <w:t xml:space="preserve">81,26</w:t>
            </w:r>
          </w:p>
        </w:tc>
        <w:tc>
          <w:tcPr>
            <w:tcW w:w="901" w:type="dxa"/>
            <w:textDirection w:val="lrTb"/>
            <w:vAlign w:val="top"/>
          </w:tcPr>
          <w:p>
            <w:pPr>
              <w:pStyle w:val="Normal"/>
              <w:jc w:val="center"/>
              <w:rPr>
                <w:sz w:val="24"/>
                <w:szCs w:val="24"/>
              </w:rPr>
            </w:pPr>
            <w:r>
              <w:rPr>
                <w:sz w:val="24"/>
                <w:szCs w:val="24"/>
              </w:rPr>
              <w:t xml:space="preserve">97,50</w:t>
            </w:r>
          </w:p>
        </w:tc>
        <w:tc>
          <w:tcPr>
            <w:tcW w:w="900" w:type="dxa"/>
            <w:textDirection w:val="lrTb"/>
            <w:vAlign w:val="top"/>
          </w:tcPr>
          <w:p>
            <w:pPr>
              <w:pStyle w:val="Normal"/>
              <w:jc w:val="center"/>
              <w:rPr>
                <w:sz w:val="24"/>
                <w:szCs w:val="24"/>
              </w:rPr>
            </w:pPr>
            <w:r>
              <w:rPr>
                <w:sz w:val="24"/>
                <w:szCs w:val="24"/>
              </w:rPr>
              <w:t xml:space="preserve">-1,87</w:t>
            </w:r>
          </w:p>
        </w:tc>
        <w:tc>
          <w:tcPr>
            <w:tcW w:w="900" w:type="dxa"/>
            <w:textDirection w:val="lrTb"/>
            <w:vAlign w:val="top"/>
          </w:tcPr>
          <w:p>
            <w:pPr>
              <w:pStyle w:val="Normal"/>
              <w:jc w:val="center"/>
              <w:rPr>
                <w:sz w:val="24"/>
                <w:szCs w:val="24"/>
              </w:rPr>
            </w:pPr>
            <w:r>
              <w:rPr>
                <w:sz w:val="24"/>
                <w:szCs w:val="24"/>
              </w:rPr>
              <w:t xml:space="preserve">20,16</w:t>
            </w:r>
          </w:p>
          <w:p>
            <w:pPr>
              <w:pStyle w:val="Normal"/>
              <w:jc w:val="center"/>
              <w:rPr>
                <w:sz w:val="24"/>
                <w:szCs w:val="24"/>
              </w:rPr>
            </w:pPr>
            <w:r>
              <w:rPr>
                <w:sz w:val="24"/>
                <w:szCs w:val="24"/>
              </w:rPr>
            </w:r>
          </w:p>
        </w:tc>
        <w:tc>
          <w:tcPr>
            <w:tcW w:w="900" w:type="dxa"/>
            <w:textDirection w:val="lrTb"/>
            <w:vAlign w:val="top"/>
          </w:tcPr>
          <w:p>
            <w:pPr>
              <w:pStyle w:val="Normal"/>
              <w:jc w:val="center"/>
              <w:rPr>
                <w:sz w:val="24"/>
                <w:szCs w:val="24"/>
              </w:rPr>
            </w:pPr>
            <w:r>
              <w:rPr>
                <w:sz w:val="24"/>
                <w:szCs w:val="24"/>
              </w:rPr>
              <w:t xml:space="preserve">97,75</w:t>
            </w:r>
          </w:p>
        </w:tc>
        <w:tc>
          <w:tcPr>
            <w:tcW w:w="901" w:type="dxa"/>
            <w:textDirection w:val="lrTb"/>
            <w:vAlign w:val="top"/>
          </w:tcPr>
          <w:p>
            <w:pPr>
              <w:pStyle w:val="Normal"/>
              <w:jc w:val="center"/>
              <w:rPr>
                <w:sz w:val="24"/>
                <w:szCs w:val="24"/>
              </w:rPr>
            </w:pPr>
            <w:r>
              <w:rPr>
                <w:sz w:val="24"/>
                <w:szCs w:val="24"/>
              </w:rPr>
              <w:t xml:space="preserve">126,06</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353" w:type="dxa"/>
            <w:textDirection w:val="lrTb"/>
            <w:vAlign w:val="top"/>
          </w:tcPr>
          <w:p>
            <w:pPr>
              <w:pStyle w:val="Normal"/>
              <w:jc w:val="both"/>
              <w:rPr>
                <w:sz w:val="24"/>
                <w:szCs w:val="24"/>
              </w:rPr>
            </w:pPr>
            <w:r>
              <w:rPr>
                <w:sz w:val="24"/>
                <w:szCs w:val="24"/>
              </w:rPr>
              <w:t xml:space="preserve">Акцизы по подакцизным товарам</w:t>
            </w:r>
          </w:p>
        </w:tc>
        <w:tc>
          <w:tcPr>
            <w:tcW w:w="900" w:type="dxa"/>
            <w:textDirection w:val="lrTb"/>
            <w:vAlign w:val="top"/>
          </w:tcPr>
          <w:p>
            <w:pPr>
              <w:pStyle w:val="Normal"/>
              <w:jc w:val="center"/>
              <w:rPr>
                <w:sz w:val="24"/>
                <w:szCs w:val="24"/>
              </w:rPr>
            </w:pPr>
            <w:r>
              <w:rPr>
                <w:sz w:val="24"/>
                <w:szCs w:val="24"/>
              </w:rPr>
              <w:t xml:space="preserve">10,21</w:t>
            </w:r>
          </w:p>
        </w:tc>
        <w:tc>
          <w:tcPr>
            <w:tcW w:w="900" w:type="dxa"/>
            <w:textDirection w:val="lrTb"/>
            <w:vAlign w:val="top"/>
          </w:tcPr>
          <w:p>
            <w:pPr>
              <w:pStyle w:val="Normal"/>
              <w:jc w:val="center"/>
              <w:rPr>
                <w:sz w:val="24"/>
                <w:szCs w:val="24"/>
              </w:rPr>
            </w:pPr>
            <w:r>
              <w:rPr>
                <w:sz w:val="24"/>
                <w:szCs w:val="24"/>
              </w:rPr>
              <w:t xml:space="preserve">10,02</w:t>
            </w:r>
          </w:p>
        </w:tc>
        <w:tc>
          <w:tcPr>
            <w:tcW w:w="900" w:type="dxa"/>
            <w:textDirection w:val="lrTb"/>
            <w:vAlign w:val="top"/>
          </w:tcPr>
          <w:p>
            <w:pPr>
              <w:pStyle w:val="Normal"/>
              <w:jc w:val="center"/>
              <w:rPr>
                <w:sz w:val="24"/>
                <w:szCs w:val="24"/>
              </w:rPr>
            </w:pPr>
            <w:r>
              <w:rPr>
                <w:sz w:val="24"/>
                <w:szCs w:val="24"/>
              </w:rPr>
              <w:t xml:space="preserve">11,23</w:t>
            </w:r>
          </w:p>
        </w:tc>
        <w:tc>
          <w:tcPr>
            <w:tcW w:w="901" w:type="dxa"/>
            <w:textDirection w:val="lrTb"/>
            <w:vAlign w:val="top"/>
          </w:tcPr>
          <w:p>
            <w:pPr>
              <w:pStyle w:val="Normal"/>
              <w:jc w:val="center"/>
              <w:rPr>
                <w:sz w:val="24"/>
                <w:szCs w:val="24"/>
              </w:rPr>
            </w:pPr>
            <w:r>
              <w:rPr>
                <w:sz w:val="24"/>
                <w:szCs w:val="24"/>
              </w:rPr>
              <w:t xml:space="preserve">12,00</w:t>
            </w:r>
          </w:p>
        </w:tc>
        <w:tc>
          <w:tcPr>
            <w:tcW w:w="900" w:type="dxa"/>
            <w:textDirection w:val="lrTb"/>
            <w:vAlign w:val="top"/>
          </w:tcPr>
          <w:p>
            <w:pPr>
              <w:pStyle w:val="Normal"/>
              <w:jc w:val="center"/>
              <w:rPr>
                <w:sz w:val="24"/>
                <w:szCs w:val="24"/>
              </w:rPr>
            </w:pPr>
            <w:r>
              <w:rPr>
                <w:sz w:val="24"/>
                <w:szCs w:val="24"/>
              </w:rPr>
              <w:t xml:space="preserve">1,02</w:t>
            </w:r>
          </w:p>
        </w:tc>
        <w:tc>
          <w:tcPr>
            <w:tcW w:w="900" w:type="dxa"/>
            <w:textDirection w:val="lrTb"/>
            <w:vAlign w:val="top"/>
          </w:tcPr>
          <w:p>
            <w:pPr>
              <w:pStyle w:val="Normal"/>
              <w:jc w:val="center"/>
              <w:rPr>
                <w:sz w:val="24"/>
                <w:szCs w:val="24"/>
              </w:rPr>
            </w:pPr>
            <w:r>
              <w:rPr>
                <w:sz w:val="24"/>
                <w:szCs w:val="24"/>
              </w:rPr>
              <w:t xml:space="preserve">1,98</w:t>
            </w:r>
          </w:p>
        </w:tc>
        <w:tc>
          <w:tcPr>
            <w:tcW w:w="900" w:type="dxa"/>
            <w:textDirection w:val="lrTb"/>
            <w:vAlign w:val="top"/>
          </w:tcPr>
          <w:p>
            <w:pPr>
              <w:pStyle w:val="Normal"/>
              <w:jc w:val="center"/>
              <w:rPr>
                <w:sz w:val="24"/>
                <w:szCs w:val="24"/>
              </w:rPr>
            </w:pPr>
            <w:r>
              <w:rPr>
                <w:sz w:val="24"/>
                <w:szCs w:val="24"/>
              </w:rPr>
              <w:t xml:space="preserve">109,99</w:t>
            </w:r>
          </w:p>
        </w:tc>
        <w:tc>
          <w:tcPr>
            <w:tcW w:w="901" w:type="dxa"/>
            <w:textDirection w:val="lrTb"/>
            <w:vAlign w:val="top"/>
          </w:tcPr>
          <w:p>
            <w:pPr>
              <w:pStyle w:val="Normal"/>
              <w:jc w:val="center"/>
              <w:rPr>
                <w:sz w:val="24"/>
                <w:szCs w:val="24"/>
              </w:rPr>
            </w:pPr>
            <w:r>
              <w:rPr>
                <w:sz w:val="24"/>
                <w:szCs w:val="24"/>
              </w:rPr>
              <w:t xml:space="preserve">119,76</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353" w:type="dxa"/>
            <w:textDirection w:val="lrTb"/>
            <w:vAlign w:val="top"/>
          </w:tcPr>
          <w:p>
            <w:pPr>
              <w:pStyle w:val="Normal"/>
              <w:jc w:val="both"/>
              <w:rPr>
                <w:sz w:val="24"/>
                <w:szCs w:val="24"/>
              </w:rPr>
            </w:pPr>
            <w:r>
              <w:rPr>
                <w:sz w:val="24"/>
                <w:szCs w:val="24"/>
              </w:rPr>
              <w:t xml:space="preserve">Упрощенная система налогообложения</w:t>
            </w:r>
          </w:p>
        </w:tc>
        <w:tc>
          <w:tcPr>
            <w:tcW w:w="900" w:type="dxa"/>
            <w:textDirection w:val="lrTb"/>
            <w:vAlign w:val="top"/>
          </w:tcPr>
          <w:p>
            <w:pPr>
              <w:pStyle w:val="Normal"/>
              <w:jc w:val="center"/>
              <w:rPr>
                <w:sz w:val="24"/>
                <w:szCs w:val="24"/>
              </w:rPr>
            </w:pPr>
            <w:r>
              <w:rPr>
                <w:sz w:val="24"/>
                <w:szCs w:val="24"/>
              </w:rPr>
              <w:t xml:space="preserve">3,11</w:t>
            </w:r>
          </w:p>
        </w:tc>
        <w:tc>
          <w:tcPr>
            <w:tcW w:w="900" w:type="dxa"/>
            <w:textDirection w:val="lrTb"/>
            <w:vAlign w:val="top"/>
          </w:tcPr>
          <w:p>
            <w:pPr>
              <w:pStyle w:val="Normal"/>
              <w:jc w:val="center"/>
              <w:rPr>
                <w:sz w:val="24"/>
                <w:szCs w:val="24"/>
              </w:rPr>
            </w:pPr>
            <w:r>
              <w:rPr>
                <w:sz w:val="24"/>
                <w:szCs w:val="24"/>
              </w:rPr>
              <w:t xml:space="preserve">1,40</w:t>
            </w:r>
          </w:p>
        </w:tc>
        <w:tc>
          <w:tcPr>
            <w:tcW w:w="900" w:type="dxa"/>
            <w:textDirection w:val="lrTb"/>
            <w:vAlign w:val="top"/>
          </w:tcPr>
          <w:p>
            <w:pPr>
              <w:pStyle w:val="Normal"/>
              <w:jc w:val="center"/>
              <w:rPr>
                <w:sz w:val="24"/>
                <w:szCs w:val="24"/>
              </w:rPr>
            </w:pPr>
            <w:r>
              <w:rPr>
                <w:sz w:val="24"/>
                <w:szCs w:val="24"/>
              </w:rPr>
              <w:t xml:space="preserve">2,41</w:t>
            </w:r>
          </w:p>
        </w:tc>
        <w:tc>
          <w:tcPr>
            <w:tcW w:w="901" w:type="dxa"/>
            <w:textDirection w:val="lrTb"/>
            <w:vAlign w:val="top"/>
          </w:tcPr>
          <w:p>
            <w:pPr>
              <w:pStyle w:val="Normal"/>
              <w:jc w:val="center"/>
              <w:rPr>
                <w:sz w:val="24"/>
                <w:szCs w:val="24"/>
              </w:rPr>
            </w:pPr>
            <w:r>
              <w:rPr>
                <w:sz w:val="24"/>
                <w:szCs w:val="24"/>
              </w:rPr>
              <w:t xml:space="preserve">1,32</w:t>
            </w:r>
          </w:p>
        </w:tc>
        <w:tc>
          <w:tcPr>
            <w:tcW w:w="900" w:type="dxa"/>
            <w:textDirection w:val="lrTb"/>
            <w:vAlign w:val="top"/>
          </w:tcPr>
          <w:p>
            <w:pPr>
              <w:pStyle w:val="Normal"/>
              <w:jc w:val="center"/>
              <w:rPr>
                <w:sz w:val="24"/>
                <w:szCs w:val="24"/>
              </w:rPr>
            </w:pPr>
            <w:r>
              <w:rPr>
                <w:sz w:val="24"/>
                <w:szCs w:val="24"/>
              </w:rPr>
              <w:t xml:space="preserve">-0,70</w:t>
            </w:r>
          </w:p>
        </w:tc>
        <w:tc>
          <w:tcPr>
            <w:tcW w:w="900" w:type="dxa"/>
            <w:textDirection w:val="lrTb"/>
            <w:vAlign w:val="top"/>
          </w:tcPr>
          <w:p>
            <w:pPr>
              <w:pStyle w:val="Normal"/>
              <w:jc w:val="center"/>
              <w:rPr>
                <w:sz w:val="24"/>
                <w:szCs w:val="24"/>
              </w:rPr>
            </w:pPr>
            <w:r>
              <w:rPr>
                <w:sz w:val="24"/>
                <w:szCs w:val="24"/>
              </w:rPr>
              <w:t xml:space="preserve">-0,08</w:t>
            </w:r>
          </w:p>
        </w:tc>
        <w:tc>
          <w:tcPr>
            <w:tcW w:w="900" w:type="dxa"/>
            <w:textDirection w:val="lrTb"/>
            <w:vAlign w:val="top"/>
          </w:tcPr>
          <w:p>
            <w:pPr>
              <w:pStyle w:val="Normal"/>
              <w:jc w:val="center"/>
              <w:rPr>
                <w:sz w:val="24"/>
                <w:szCs w:val="24"/>
              </w:rPr>
            </w:pPr>
            <w:r>
              <w:rPr>
                <w:sz w:val="24"/>
                <w:szCs w:val="24"/>
              </w:rPr>
              <w:t xml:space="preserve">77,49</w:t>
            </w:r>
          </w:p>
        </w:tc>
        <w:tc>
          <w:tcPr>
            <w:tcW w:w="901" w:type="dxa"/>
            <w:textDirection w:val="lrTb"/>
            <w:vAlign w:val="top"/>
          </w:tcPr>
          <w:p>
            <w:pPr>
              <w:pStyle w:val="Normal"/>
              <w:jc w:val="center"/>
              <w:rPr>
                <w:sz w:val="24"/>
                <w:szCs w:val="24"/>
              </w:rPr>
            </w:pPr>
            <w:r>
              <w:rPr>
                <w:sz w:val="24"/>
                <w:szCs w:val="24"/>
              </w:rPr>
              <w:t xml:space="preserve">94,28</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353" w:type="dxa"/>
            <w:textDirection w:val="lrTb"/>
            <w:vAlign w:val="top"/>
          </w:tcPr>
          <w:p>
            <w:pPr>
              <w:pStyle w:val="Normal"/>
              <w:jc w:val="both"/>
              <w:rPr>
                <w:sz w:val="24"/>
                <w:szCs w:val="24"/>
              </w:rPr>
            </w:pPr>
            <w:r>
              <w:rPr>
                <w:sz w:val="24"/>
                <w:szCs w:val="24"/>
              </w:rPr>
              <w:t xml:space="preserve">Патентная система налогообложения</w:t>
            </w:r>
          </w:p>
        </w:tc>
        <w:tc>
          <w:tcPr>
            <w:tcW w:w="900" w:type="dxa"/>
            <w:textDirection w:val="lrTb"/>
            <w:vAlign w:val="top"/>
          </w:tcPr>
          <w:p>
            <w:pPr>
              <w:pStyle w:val="Normal"/>
              <w:jc w:val="center"/>
              <w:rPr>
                <w:sz w:val="24"/>
                <w:szCs w:val="24"/>
              </w:rPr>
            </w:pPr>
            <w:r>
              <w:rPr>
                <w:sz w:val="24"/>
                <w:szCs w:val="24"/>
              </w:rPr>
              <w:t xml:space="preserve">2,0</w:t>
            </w:r>
          </w:p>
        </w:tc>
        <w:tc>
          <w:tcPr>
            <w:tcW w:w="900" w:type="dxa"/>
            <w:textDirection w:val="lrTb"/>
            <w:vAlign w:val="top"/>
          </w:tcPr>
          <w:p>
            <w:pPr>
              <w:pStyle w:val="Normal"/>
              <w:jc w:val="center"/>
              <w:rPr>
                <w:sz w:val="24"/>
                <w:szCs w:val="24"/>
              </w:rPr>
            </w:pPr>
            <w:r>
              <w:rPr>
                <w:sz w:val="24"/>
                <w:szCs w:val="24"/>
              </w:rPr>
              <w:t xml:space="preserve">2,24</w:t>
            </w:r>
          </w:p>
        </w:tc>
        <w:tc>
          <w:tcPr>
            <w:tcW w:w="900" w:type="dxa"/>
            <w:textDirection w:val="lrTb"/>
            <w:vAlign w:val="top"/>
          </w:tcPr>
          <w:p>
            <w:pPr>
              <w:pStyle w:val="Normal"/>
              <w:jc w:val="center"/>
              <w:rPr>
                <w:sz w:val="24"/>
                <w:szCs w:val="24"/>
              </w:rPr>
            </w:pPr>
            <w:r>
              <w:rPr>
                <w:sz w:val="24"/>
                <w:szCs w:val="24"/>
              </w:rPr>
              <w:t xml:space="preserve">0,87</w:t>
            </w:r>
          </w:p>
        </w:tc>
        <w:tc>
          <w:tcPr>
            <w:tcW w:w="901" w:type="dxa"/>
            <w:textDirection w:val="lrTb"/>
            <w:vAlign w:val="top"/>
          </w:tcPr>
          <w:p>
            <w:pPr>
              <w:pStyle w:val="Normal"/>
              <w:jc w:val="center"/>
              <w:rPr>
                <w:sz w:val="24"/>
                <w:szCs w:val="24"/>
              </w:rPr>
            </w:pPr>
            <w:r>
              <w:rPr>
                <w:sz w:val="24"/>
                <w:szCs w:val="24"/>
              </w:rPr>
              <w:t xml:space="preserve">4,26</w:t>
            </w:r>
          </w:p>
        </w:tc>
        <w:tc>
          <w:tcPr>
            <w:tcW w:w="900" w:type="dxa"/>
            <w:textDirection w:val="lrTb"/>
            <w:vAlign w:val="top"/>
          </w:tcPr>
          <w:p>
            <w:pPr>
              <w:pStyle w:val="Normal"/>
              <w:jc w:val="center"/>
              <w:rPr>
                <w:sz w:val="24"/>
                <w:szCs w:val="24"/>
              </w:rPr>
            </w:pPr>
            <w:r>
              <w:rPr>
                <w:sz w:val="24"/>
                <w:szCs w:val="24"/>
              </w:rPr>
              <w:t xml:space="preserve">-1,13</w:t>
            </w:r>
          </w:p>
        </w:tc>
        <w:tc>
          <w:tcPr>
            <w:tcW w:w="900" w:type="dxa"/>
            <w:textDirection w:val="lrTb"/>
            <w:vAlign w:val="top"/>
          </w:tcPr>
          <w:p>
            <w:pPr>
              <w:pStyle w:val="Normal"/>
              <w:jc w:val="center"/>
              <w:rPr>
                <w:sz w:val="24"/>
                <w:szCs w:val="24"/>
              </w:rPr>
            </w:pPr>
            <w:r>
              <w:rPr>
                <w:sz w:val="24"/>
                <w:szCs w:val="24"/>
              </w:rPr>
              <w:t xml:space="preserve">2,02</w:t>
            </w:r>
          </w:p>
        </w:tc>
        <w:tc>
          <w:tcPr>
            <w:tcW w:w="900" w:type="dxa"/>
            <w:textDirection w:val="lrTb"/>
            <w:vAlign w:val="top"/>
          </w:tcPr>
          <w:p>
            <w:pPr>
              <w:pStyle w:val="Normal"/>
              <w:jc w:val="center"/>
              <w:rPr>
                <w:sz w:val="24"/>
                <w:szCs w:val="24"/>
              </w:rPr>
            </w:pPr>
            <w:r>
              <w:rPr>
                <w:sz w:val="24"/>
                <w:szCs w:val="24"/>
              </w:rPr>
              <w:t xml:space="preserve">43,50</w:t>
            </w:r>
          </w:p>
        </w:tc>
        <w:tc>
          <w:tcPr>
            <w:tcW w:w="901" w:type="dxa"/>
            <w:textDirection w:val="lrTb"/>
            <w:vAlign w:val="top"/>
          </w:tcPr>
          <w:p>
            <w:pPr>
              <w:pStyle w:val="Normal"/>
              <w:jc w:val="center"/>
              <w:rPr>
                <w:sz w:val="24"/>
                <w:szCs w:val="24"/>
              </w:rPr>
            </w:pPr>
            <w:r>
              <w:rPr>
                <w:sz w:val="24"/>
                <w:szCs w:val="24"/>
              </w:rPr>
              <w:t xml:space="preserve">190,17</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353" w:type="dxa"/>
            <w:textDirection w:val="lrTb"/>
            <w:vAlign w:val="top"/>
          </w:tcPr>
          <w:p>
            <w:pPr>
              <w:pStyle w:val="Normal"/>
              <w:jc w:val="both"/>
              <w:rPr>
                <w:sz w:val="24"/>
                <w:szCs w:val="24"/>
              </w:rPr>
            </w:pPr>
            <w:r>
              <w:rPr>
                <w:sz w:val="24"/>
                <w:szCs w:val="24"/>
              </w:rPr>
              <w:t xml:space="preserve">Госпошлина судов и нотариусов</w:t>
            </w:r>
          </w:p>
        </w:tc>
        <w:tc>
          <w:tcPr>
            <w:tcW w:w="900" w:type="dxa"/>
            <w:textDirection w:val="lrTb"/>
            <w:vAlign w:val="top"/>
          </w:tcPr>
          <w:p>
            <w:pPr>
              <w:pStyle w:val="Normal"/>
              <w:jc w:val="center"/>
              <w:rPr>
                <w:sz w:val="24"/>
                <w:szCs w:val="24"/>
              </w:rPr>
            </w:pPr>
            <w:r>
              <w:rPr>
                <w:sz w:val="24"/>
                <w:szCs w:val="24"/>
              </w:rPr>
              <w:t xml:space="preserve">1,70</w:t>
            </w:r>
          </w:p>
        </w:tc>
        <w:tc>
          <w:tcPr>
            <w:tcW w:w="900" w:type="dxa"/>
            <w:textDirection w:val="lrTb"/>
            <w:vAlign w:val="top"/>
          </w:tcPr>
          <w:p>
            <w:pPr>
              <w:pStyle w:val="Normal"/>
              <w:jc w:val="center"/>
              <w:rPr>
                <w:sz w:val="24"/>
                <w:szCs w:val="24"/>
              </w:rPr>
            </w:pPr>
            <w:r>
              <w:rPr>
                <w:sz w:val="24"/>
                <w:szCs w:val="24"/>
              </w:rPr>
              <w:t xml:space="preserve">1,82</w:t>
            </w:r>
          </w:p>
        </w:tc>
        <w:tc>
          <w:tcPr>
            <w:tcW w:w="900" w:type="dxa"/>
            <w:textDirection w:val="lrTb"/>
            <w:vAlign w:val="top"/>
          </w:tcPr>
          <w:p>
            <w:pPr>
              <w:pStyle w:val="Normal"/>
              <w:jc w:val="center"/>
              <w:rPr>
                <w:sz w:val="24"/>
                <w:szCs w:val="24"/>
              </w:rPr>
            </w:pPr>
            <w:r>
              <w:rPr>
                <w:sz w:val="24"/>
                <w:szCs w:val="24"/>
              </w:rPr>
              <w:t xml:space="preserve">1,32</w:t>
            </w:r>
          </w:p>
        </w:tc>
        <w:tc>
          <w:tcPr>
            <w:tcW w:w="901" w:type="dxa"/>
            <w:textDirection w:val="lrTb"/>
            <w:vAlign w:val="top"/>
          </w:tcPr>
          <w:p>
            <w:pPr>
              <w:pStyle w:val="Normal"/>
              <w:jc w:val="center"/>
              <w:rPr>
                <w:sz w:val="24"/>
                <w:szCs w:val="24"/>
              </w:rPr>
            </w:pPr>
            <w:r>
              <w:rPr>
                <w:sz w:val="24"/>
                <w:szCs w:val="24"/>
              </w:rPr>
              <w:t xml:space="preserve">1,72</w:t>
            </w:r>
          </w:p>
        </w:tc>
        <w:tc>
          <w:tcPr>
            <w:tcW w:w="900" w:type="dxa"/>
            <w:textDirection w:val="lrTb"/>
            <w:vAlign w:val="top"/>
          </w:tcPr>
          <w:p>
            <w:pPr>
              <w:pStyle w:val="Normal"/>
              <w:jc w:val="center"/>
              <w:rPr>
                <w:sz w:val="24"/>
                <w:szCs w:val="24"/>
              </w:rPr>
            </w:pPr>
            <w:r>
              <w:rPr>
                <w:sz w:val="24"/>
                <w:szCs w:val="24"/>
              </w:rPr>
              <w:t xml:space="preserve">-0,38</w:t>
            </w:r>
          </w:p>
        </w:tc>
        <w:tc>
          <w:tcPr>
            <w:tcW w:w="900" w:type="dxa"/>
            <w:textDirection w:val="lrTb"/>
            <w:vAlign w:val="top"/>
          </w:tcPr>
          <w:p>
            <w:pPr>
              <w:pStyle w:val="Normal"/>
              <w:jc w:val="center"/>
              <w:rPr>
                <w:sz w:val="24"/>
                <w:szCs w:val="24"/>
              </w:rPr>
            </w:pPr>
            <w:r>
              <w:rPr>
                <w:sz w:val="24"/>
                <w:szCs w:val="24"/>
              </w:rPr>
              <w:t xml:space="preserve">-0,10</w:t>
            </w:r>
          </w:p>
          <w:p>
            <w:pPr>
              <w:pStyle w:val="Normal"/>
              <w:jc w:val="center"/>
              <w:rPr>
                <w:sz w:val="24"/>
                <w:szCs w:val="24"/>
              </w:rPr>
            </w:pPr>
            <w:r>
              <w:rPr>
                <w:sz w:val="24"/>
                <w:szCs w:val="24"/>
              </w:rPr>
            </w:r>
          </w:p>
        </w:tc>
        <w:tc>
          <w:tcPr>
            <w:tcW w:w="900" w:type="dxa"/>
            <w:textDirection w:val="lrTb"/>
            <w:vAlign w:val="top"/>
          </w:tcPr>
          <w:p>
            <w:pPr>
              <w:pStyle w:val="Normal"/>
              <w:jc w:val="center"/>
              <w:rPr>
                <w:sz w:val="24"/>
                <w:szCs w:val="24"/>
              </w:rPr>
            </w:pPr>
            <w:r>
              <w:rPr>
                <w:sz w:val="24"/>
                <w:szCs w:val="24"/>
              </w:rPr>
              <w:t xml:space="preserve">77,65</w:t>
            </w:r>
          </w:p>
        </w:tc>
        <w:tc>
          <w:tcPr>
            <w:tcW w:w="901" w:type="dxa"/>
            <w:textDirection w:val="lrTb"/>
            <w:vAlign w:val="top"/>
          </w:tcPr>
          <w:p>
            <w:pPr>
              <w:pStyle w:val="Normal"/>
              <w:jc w:val="center"/>
              <w:rPr>
                <w:sz w:val="24"/>
                <w:szCs w:val="24"/>
              </w:rPr>
            </w:pPr>
            <w:r>
              <w:rPr>
                <w:sz w:val="24"/>
                <w:szCs w:val="24"/>
              </w:rPr>
              <w:t xml:space="preserve">94,50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353" w:type="dxa"/>
            <w:textDirection w:val="lrTb"/>
            <w:vAlign w:val="top"/>
          </w:tcPr>
          <w:p>
            <w:pPr>
              <w:pStyle w:val="Normal"/>
              <w:jc w:val="both"/>
              <w:rPr>
                <w:sz w:val="24"/>
                <w:szCs w:val="24"/>
              </w:rPr>
            </w:pPr>
            <w:r>
              <w:rPr>
                <w:sz w:val="24"/>
                <w:szCs w:val="24"/>
              </w:rPr>
              <w:t xml:space="preserve">Штрафы, санкции, возмещение ущерба</w:t>
            </w:r>
          </w:p>
        </w:tc>
        <w:tc>
          <w:tcPr>
            <w:tcW w:w="900" w:type="dxa"/>
            <w:textDirection w:val="lrTb"/>
            <w:vAlign w:val="top"/>
          </w:tcPr>
          <w:p>
            <w:pPr>
              <w:pStyle w:val="Normal"/>
              <w:jc w:val="center"/>
              <w:rPr>
                <w:sz w:val="24"/>
                <w:szCs w:val="24"/>
              </w:rPr>
            </w:pPr>
            <w:r>
              <w:rPr>
                <w:sz w:val="24"/>
                <w:szCs w:val="24"/>
              </w:rPr>
              <w:t xml:space="preserve">0,16</w:t>
            </w:r>
          </w:p>
        </w:tc>
        <w:tc>
          <w:tcPr>
            <w:tcW w:w="900" w:type="dxa"/>
            <w:textDirection w:val="lrTb"/>
            <w:vAlign w:val="top"/>
          </w:tcPr>
          <w:p>
            <w:pPr>
              <w:pStyle w:val="Normal"/>
              <w:jc w:val="center"/>
              <w:rPr>
                <w:sz w:val="24"/>
                <w:szCs w:val="24"/>
              </w:rPr>
            </w:pPr>
            <w:r>
              <w:rPr>
                <w:sz w:val="24"/>
                <w:szCs w:val="24"/>
              </w:rPr>
              <w:t xml:space="preserve">0,26</w:t>
            </w:r>
          </w:p>
        </w:tc>
        <w:tc>
          <w:tcPr>
            <w:tcW w:w="900" w:type="dxa"/>
            <w:textDirection w:val="lrTb"/>
            <w:vAlign w:val="top"/>
          </w:tcPr>
          <w:p>
            <w:pPr>
              <w:pStyle w:val="Normal"/>
              <w:jc w:val="center"/>
              <w:rPr>
                <w:sz w:val="24"/>
                <w:szCs w:val="24"/>
              </w:rPr>
            </w:pPr>
            <w:r>
              <w:rPr>
                <w:sz w:val="24"/>
                <w:szCs w:val="24"/>
              </w:rPr>
              <w:t xml:space="preserve">0,34</w:t>
            </w:r>
          </w:p>
        </w:tc>
        <w:tc>
          <w:tcPr>
            <w:tcW w:w="901" w:type="dxa"/>
            <w:textDirection w:val="lrTb"/>
            <w:vAlign w:val="top"/>
          </w:tcPr>
          <w:p>
            <w:pPr>
              <w:pStyle w:val="Normal"/>
              <w:jc w:val="center"/>
              <w:rPr>
                <w:sz w:val="24"/>
                <w:szCs w:val="24"/>
              </w:rPr>
            </w:pPr>
            <w:r>
              <w:rPr>
                <w:sz w:val="24"/>
                <w:szCs w:val="24"/>
              </w:rPr>
              <w:t xml:space="preserve">0,41</w:t>
            </w:r>
          </w:p>
        </w:tc>
        <w:tc>
          <w:tcPr>
            <w:tcW w:w="900" w:type="dxa"/>
            <w:textDirection w:val="lrTb"/>
            <w:vAlign w:val="top"/>
          </w:tcPr>
          <w:p>
            <w:pPr>
              <w:pStyle w:val="Normal"/>
              <w:jc w:val="center"/>
              <w:rPr>
                <w:sz w:val="24"/>
                <w:szCs w:val="24"/>
              </w:rPr>
            </w:pPr>
            <w:r>
              <w:rPr>
                <w:sz w:val="24"/>
                <w:szCs w:val="24"/>
              </w:rPr>
              <w:t xml:space="preserve">0,18</w:t>
            </w:r>
          </w:p>
        </w:tc>
        <w:tc>
          <w:tcPr>
            <w:tcW w:w="900" w:type="dxa"/>
            <w:textDirection w:val="lrTb"/>
            <w:vAlign w:val="top"/>
          </w:tcPr>
          <w:p>
            <w:pPr>
              <w:pStyle w:val="Normal"/>
              <w:jc w:val="center"/>
              <w:rPr>
                <w:sz w:val="24"/>
                <w:szCs w:val="24"/>
              </w:rPr>
            </w:pPr>
            <w:r>
              <w:rPr>
                <w:sz w:val="24"/>
                <w:szCs w:val="24"/>
              </w:rPr>
              <w:t xml:space="preserve">0,15</w:t>
            </w:r>
          </w:p>
        </w:tc>
        <w:tc>
          <w:tcPr>
            <w:tcW w:w="900" w:type="dxa"/>
            <w:textDirection w:val="lrTb"/>
            <w:vAlign w:val="top"/>
          </w:tcPr>
          <w:p>
            <w:pPr>
              <w:pStyle w:val="Normal"/>
              <w:jc w:val="center"/>
              <w:rPr>
                <w:sz w:val="24"/>
                <w:szCs w:val="24"/>
              </w:rPr>
            </w:pPr>
            <w:r>
              <w:rPr>
                <w:sz w:val="24"/>
                <w:szCs w:val="24"/>
              </w:rPr>
              <w:t xml:space="preserve">212,50</w:t>
            </w:r>
          </w:p>
        </w:tc>
        <w:tc>
          <w:tcPr>
            <w:tcW w:w="901" w:type="dxa"/>
            <w:textDirection w:val="lrTb"/>
            <w:vAlign w:val="top"/>
          </w:tcPr>
          <w:p>
            <w:pPr>
              <w:pStyle w:val="Normal"/>
              <w:jc w:val="center"/>
              <w:rPr>
                <w:sz w:val="24"/>
                <w:szCs w:val="24"/>
              </w:rPr>
            </w:pPr>
            <w:r>
              <w:rPr>
                <w:sz w:val="24"/>
                <w:szCs w:val="24"/>
              </w:rPr>
              <w:t xml:space="preserve">157,69</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35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sz w:val="24"/>
                <w:szCs w:val="24"/>
              </w:rPr>
            </w:pPr>
            <w:r>
              <w:rPr>
                <w:sz w:val="24"/>
                <w:szCs w:val="24"/>
              </w:rPr>
              <w:t xml:space="preserve">Единый сельхоз</w:t>
            </w:r>
            <w:r>
              <w:rPr>
                <w:sz w:val="24"/>
                <w:szCs w:val="24"/>
              </w:rPr>
              <w:t xml:space="preserve">яйственный</w:t>
            </w:r>
            <w:r>
              <w:rPr>
                <w:sz w:val="24"/>
                <w:szCs w:val="24"/>
              </w:rPr>
              <w:t xml:space="preserve"> налог</w:t>
            </w:r>
          </w:p>
        </w:tc>
        <w:tc>
          <w:tcPr>
            <w:tcW w:w="90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4"/>
                <w:szCs w:val="24"/>
              </w:rPr>
            </w:pPr>
            <w:r>
              <w:rPr>
                <w:sz w:val="24"/>
                <w:szCs w:val="24"/>
              </w:rPr>
              <w:t xml:space="preserve">11,71</w:t>
            </w:r>
          </w:p>
        </w:tc>
        <w:tc>
          <w:tcPr>
            <w:tcW w:w="90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4"/>
                <w:szCs w:val="24"/>
              </w:rPr>
            </w:pPr>
            <w:r>
              <w:rPr>
                <w:sz w:val="24"/>
                <w:szCs w:val="24"/>
              </w:rPr>
              <w:t xml:space="preserve">7,52</w:t>
            </w:r>
          </w:p>
        </w:tc>
        <w:tc>
          <w:tcPr>
            <w:tcW w:w="90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4"/>
                <w:szCs w:val="24"/>
              </w:rPr>
            </w:pPr>
            <w:r>
              <w:rPr>
                <w:sz w:val="24"/>
                <w:szCs w:val="24"/>
              </w:rPr>
              <w:t xml:space="preserve">8,04</w:t>
            </w:r>
          </w:p>
        </w:tc>
        <w:tc>
          <w:tcPr>
            <w:tcW w:w="901"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4"/>
                <w:szCs w:val="24"/>
              </w:rPr>
            </w:pPr>
            <w:r>
              <w:rPr>
                <w:sz w:val="24"/>
                <w:szCs w:val="24"/>
              </w:rPr>
              <w:t xml:space="preserve">18,39</w:t>
            </w:r>
          </w:p>
        </w:tc>
        <w:tc>
          <w:tcPr>
            <w:tcW w:w="90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4"/>
                <w:szCs w:val="24"/>
              </w:rPr>
            </w:pPr>
            <w:r>
              <w:rPr>
                <w:sz w:val="24"/>
                <w:szCs w:val="24"/>
              </w:rPr>
              <w:t xml:space="preserve">-3,67</w:t>
            </w:r>
          </w:p>
        </w:tc>
        <w:tc>
          <w:tcPr>
            <w:tcW w:w="90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4"/>
                <w:szCs w:val="24"/>
              </w:rPr>
            </w:pPr>
            <w:r>
              <w:rPr>
                <w:sz w:val="24"/>
                <w:szCs w:val="24"/>
              </w:rPr>
              <w:t xml:space="preserve">10,87</w:t>
            </w:r>
          </w:p>
        </w:tc>
        <w:tc>
          <w:tcPr>
            <w:tcW w:w="90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4"/>
                <w:szCs w:val="24"/>
              </w:rPr>
            </w:pPr>
            <w:r>
              <w:rPr>
                <w:sz w:val="24"/>
                <w:szCs w:val="24"/>
              </w:rPr>
              <w:t xml:space="preserve">68,66</w:t>
            </w:r>
          </w:p>
        </w:tc>
        <w:tc>
          <w:tcPr>
            <w:tcW w:w="901"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4"/>
                <w:szCs w:val="24"/>
              </w:rPr>
            </w:pPr>
            <w:r>
              <w:rPr>
                <w:sz w:val="24"/>
                <w:szCs w:val="24"/>
              </w:rPr>
              <w:t xml:space="preserve">244,54</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35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sz w:val="24"/>
                <w:szCs w:val="24"/>
              </w:rPr>
            </w:pPr>
            <w:r>
              <w:rPr>
                <w:sz w:val="24"/>
                <w:szCs w:val="24"/>
              </w:rPr>
              <w:t xml:space="preserve">Налог на имущество физических лиц</w:t>
            </w:r>
          </w:p>
        </w:tc>
        <w:tc>
          <w:tcPr>
            <w:tcW w:w="90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4"/>
                <w:szCs w:val="24"/>
              </w:rPr>
            </w:pPr>
            <w:r>
              <w:rPr>
                <w:sz w:val="24"/>
                <w:szCs w:val="24"/>
              </w:rPr>
              <w:t xml:space="preserve">0,48</w:t>
            </w:r>
          </w:p>
        </w:tc>
        <w:tc>
          <w:tcPr>
            <w:tcW w:w="90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4"/>
                <w:szCs w:val="24"/>
              </w:rPr>
            </w:pPr>
            <w:r>
              <w:rPr>
                <w:sz w:val="24"/>
                <w:szCs w:val="24"/>
              </w:rPr>
              <w:t xml:space="preserve">1,71</w:t>
            </w:r>
          </w:p>
        </w:tc>
        <w:tc>
          <w:tcPr>
            <w:tcW w:w="90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4"/>
                <w:szCs w:val="24"/>
              </w:rPr>
            </w:pPr>
            <w:r>
              <w:rPr>
                <w:sz w:val="24"/>
                <w:szCs w:val="24"/>
              </w:rPr>
              <w:t xml:space="preserve">1,59</w:t>
            </w:r>
          </w:p>
        </w:tc>
        <w:tc>
          <w:tcPr>
            <w:tcW w:w="901"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4"/>
                <w:szCs w:val="24"/>
              </w:rPr>
            </w:pPr>
            <w:r>
              <w:rPr>
                <w:sz w:val="24"/>
                <w:szCs w:val="24"/>
              </w:rPr>
              <w:t xml:space="preserve">2,68</w:t>
            </w:r>
          </w:p>
        </w:tc>
        <w:tc>
          <w:tcPr>
            <w:tcW w:w="90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4"/>
                <w:szCs w:val="24"/>
              </w:rPr>
            </w:pPr>
            <w:r>
              <w:rPr>
                <w:sz w:val="24"/>
                <w:szCs w:val="24"/>
              </w:rPr>
              <w:t xml:space="preserve">1,11</w:t>
            </w:r>
          </w:p>
        </w:tc>
        <w:tc>
          <w:tcPr>
            <w:tcW w:w="90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4"/>
                <w:szCs w:val="24"/>
              </w:rPr>
            </w:pPr>
            <w:r>
              <w:rPr>
                <w:sz w:val="24"/>
                <w:szCs w:val="24"/>
              </w:rPr>
              <w:t xml:space="preserve">0,97</w:t>
            </w:r>
          </w:p>
        </w:tc>
        <w:tc>
          <w:tcPr>
            <w:tcW w:w="90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4"/>
                <w:szCs w:val="24"/>
              </w:rPr>
            </w:pPr>
            <w:r>
              <w:rPr>
                <w:sz w:val="24"/>
                <w:szCs w:val="24"/>
              </w:rPr>
              <w:t xml:space="preserve">331,25</w:t>
            </w:r>
          </w:p>
        </w:tc>
        <w:tc>
          <w:tcPr>
            <w:tcW w:w="901"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4"/>
                <w:szCs w:val="24"/>
              </w:rPr>
            </w:pPr>
            <w:r>
              <w:rPr>
                <w:sz w:val="24"/>
                <w:szCs w:val="24"/>
              </w:rPr>
              <w:t xml:space="preserve">156,72</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35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sz w:val="24"/>
                <w:szCs w:val="24"/>
              </w:rPr>
            </w:pPr>
            <w:r>
              <w:rPr>
                <w:sz w:val="24"/>
                <w:szCs w:val="24"/>
              </w:rPr>
              <w:t xml:space="preserve">Земельный налог</w:t>
            </w:r>
          </w:p>
        </w:tc>
        <w:tc>
          <w:tcPr>
            <w:tcW w:w="90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4"/>
                <w:szCs w:val="24"/>
              </w:rPr>
            </w:pPr>
            <w:r>
              <w:rPr>
                <w:sz w:val="24"/>
                <w:szCs w:val="24"/>
              </w:rPr>
              <w:t xml:space="preserve">13,55</w:t>
            </w:r>
          </w:p>
        </w:tc>
        <w:tc>
          <w:tcPr>
            <w:tcW w:w="90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4"/>
                <w:szCs w:val="24"/>
              </w:rPr>
            </w:pPr>
            <w:r>
              <w:rPr>
                <w:sz w:val="24"/>
                <w:szCs w:val="24"/>
              </w:rPr>
              <w:t xml:space="preserve">6,61</w:t>
            </w:r>
          </w:p>
        </w:tc>
        <w:tc>
          <w:tcPr>
            <w:tcW w:w="90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4"/>
                <w:szCs w:val="24"/>
              </w:rPr>
            </w:pPr>
            <w:r>
              <w:rPr>
                <w:sz w:val="24"/>
                <w:szCs w:val="24"/>
              </w:rPr>
              <w:t xml:space="preserve">9,10</w:t>
            </w:r>
          </w:p>
        </w:tc>
        <w:tc>
          <w:tcPr>
            <w:tcW w:w="901"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4"/>
                <w:szCs w:val="24"/>
              </w:rPr>
            </w:pPr>
            <w:r>
              <w:rPr>
                <w:sz w:val="24"/>
                <w:szCs w:val="24"/>
              </w:rPr>
              <w:t xml:space="preserve">7,62</w:t>
            </w:r>
          </w:p>
        </w:tc>
        <w:tc>
          <w:tcPr>
            <w:tcW w:w="90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4"/>
                <w:szCs w:val="24"/>
              </w:rPr>
            </w:pPr>
            <w:r>
              <w:rPr>
                <w:sz w:val="24"/>
                <w:szCs w:val="24"/>
              </w:rPr>
              <w:t xml:space="preserve">-4,45</w:t>
            </w:r>
          </w:p>
        </w:tc>
        <w:tc>
          <w:tcPr>
            <w:tcW w:w="90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4"/>
                <w:szCs w:val="24"/>
              </w:rPr>
            </w:pPr>
            <w:r>
              <w:rPr>
                <w:sz w:val="24"/>
                <w:szCs w:val="24"/>
              </w:rPr>
              <w:t xml:space="preserve">1,01</w:t>
            </w:r>
          </w:p>
        </w:tc>
        <w:tc>
          <w:tcPr>
            <w:tcW w:w="90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4"/>
                <w:szCs w:val="24"/>
              </w:rPr>
            </w:pPr>
            <w:r>
              <w:rPr>
                <w:sz w:val="24"/>
                <w:szCs w:val="24"/>
              </w:rPr>
              <w:t xml:space="preserve">67,16</w:t>
            </w:r>
          </w:p>
        </w:tc>
        <w:tc>
          <w:tcPr>
            <w:tcW w:w="901"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4"/>
                <w:szCs w:val="24"/>
              </w:rPr>
            </w:pPr>
            <w:r>
              <w:rPr>
                <w:sz w:val="24"/>
                <w:szCs w:val="24"/>
              </w:rPr>
              <w:t xml:space="preserve">115,27</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35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sz w:val="24"/>
                <w:szCs w:val="24"/>
              </w:rPr>
            </w:pPr>
            <w:r>
              <w:rPr>
                <w:sz w:val="24"/>
                <w:szCs w:val="24"/>
              </w:rPr>
              <w:t xml:space="preserve">Арендная плата за земли</w:t>
            </w:r>
          </w:p>
        </w:tc>
        <w:tc>
          <w:tcPr>
            <w:tcW w:w="90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4"/>
                <w:szCs w:val="24"/>
              </w:rPr>
            </w:pPr>
            <w:r>
              <w:rPr>
                <w:sz w:val="24"/>
                <w:szCs w:val="24"/>
              </w:rPr>
              <w:t xml:space="preserve">11,26</w:t>
            </w:r>
          </w:p>
        </w:tc>
        <w:tc>
          <w:tcPr>
            <w:tcW w:w="90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4"/>
                <w:szCs w:val="24"/>
              </w:rPr>
            </w:pPr>
            <w:r>
              <w:rPr>
                <w:sz w:val="24"/>
                <w:szCs w:val="24"/>
              </w:rPr>
              <w:t xml:space="preserve">15,0</w:t>
            </w:r>
          </w:p>
        </w:tc>
        <w:tc>
          <w:tcPr>
            <w:tcW w:w="90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4"/>
                <w:szCs w:val="24"/>
              </w:rPr>
            </w:pPr>
            <w:r>
              <w:rPr>
                <w:sz w:val="24"/>
                <w:szCs w:val="24"/>
              </w:rPr>
              <w:t xml:space="preserve">16,78</w:t>
            </w:r>
          </w:p>
        </w:tc>
        <w:tc>
          <w:tcPr>
            <w:tcW w:w="901"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4"/>
                <w:szCs w:val="24"/>
              </w:rPr>
            </w:pPr>
            <w:r>
              <w:rPr>
                <w:sz w:val="24"/>
                <w:szCs w:val="24"/>
              </w:rPr>
              <w:t xml:space="preserve">23,52</w:t>
            </w:r>
          </w:p>
        </w:tc>
        <w:tc>
          <w:tcPr>
            <w:tcW w:w="90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4"/>
                <w:szCs w:val="24"/>
              </w:rPr>
            </w:pPr>
            <w:r>
              <w:rPr>
                <w:sz w:val="24"/>
                <w:szCs w:val="24"/>
              </w:rPr>
              <w:t xml:space="preserve">5,52</w:t>
            </w:r>
          </w:p>
        </w:tc>
        <w:tc>
          <w:tcPr>
            <w:tcW w:w="90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4"/>
                <w:szCs w:val="24"/>
              </w:rPr>
            </w:pPr>
            <w:r>
              <w:rPr>
                <w:sz w:val="24"/>
                <w:szCs w:val="24"/>
              </w:rPr>
              <w:t xml:space="preserve">8,52</w:t>
            </w:r>
          </w:p>
        </w:tc>
        <w:tc>
          <w:tcPr>
            <w:tcW w:w="90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4"/>
                <w:szCs w:val="24"/>
              </w:rPr>
            </w:pPr>
            <w:r>
              <w:rPr>
                <w:sz w:val="24"/>
                <w:szCs w:val="24"/>
              </w:rPr>
              <w:t xml:space="preserve">149,02</w:t>
            </w:r>
          </w:p>
        </w:tc>
        <w:tc>
          <w:tcPr>
            <w:tcW w:w="901"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4"/>
                <w:szCs w:val="24"/>
              </w:rPr>
            </w:pPr>
            <w:r>
              <w:rPr>
                <w:sz w:val="24"/>
                <w:szCs w:val="24"/>
              </w:rPr>
              <w:t xml:space="preserve">156,80</w:t>
            </w:r>
          </w:p>
        </w:tc>
      </w:tr>
    </w:tbl>
    <w:p>
      <w:pPr>
        <w:pStyle w:val="Normal"/>
        <w:jc w:val="both"/>
      </w:pPr>
      <w:r>
        <w:t xml:space="preserve">         </w:t>
      </w:r>
    </w:p>
    <w:p>
      <w:pPr>
        <w:pStyle w:val="Normal"/>
        <w:ind w:firstLine="603"/>
        <w:jc w:val="both"/>
      </w:pPr>
      <w:r>
        <w:t xml:space="preserve">План 1 квартала 2024 года налоговых и неналоговых доходов выполнен на 147,5%, сверх плана поступило 59,0 млн. рублей. </w:t>
      </w:r>
    </w:p>
    <w:p>
      <w:pPr>
        <w:pStyle w:val="Normal"/>
        <w:ind w:firstLine="603"/>
        <w:jc w:val="both"/>
      </w:pPr>
      <w:r>
        <w:t xml:space="preserve">Основная часть собственных доходов местного бюджета приходится на налоговые поступления. Доля налоговых доходов в общем объеме</w:t>
      </w:r>
      <w:r>
        <w:rPr>
          <w:b/>
        </w:rPr>
        <w:t xml:space="preserve"> </w:t>
      </w:r>
      <w:r>
        <w:t xml:space="preserve">налоговых и неналоговых доходов за 1 квартал 2024 года составила 79,5%.</w:t>
      </w:r>
    </w:p>
    <w:p>
      <w:pPr>
        <w:pStyle w:val="Normal"/>
        <w:jc w:val="both"/>
      </w:pPr>
      <w:r>
        <w:t xml:space="preserve">Решением Совета депутатов Петровского муниципального округа </w:t>
      </w:r>
      <w:r>
        <w:t xml:space="preserve">Ставропольского края </w:t>
      </w:r>
      <w:r>
        <w:t xml:space="preserve">от 23.11.2023 года </w:t>
      </w:r>
      <w:r>
        <w:t xml:space="preserve">№</w:t>
      </w:r>
      <w:r>
        <w:t xml:space="preserve"> </w:t>
      </w:r>
      <w:r>
        <w:t xml:space="preserve">100</w:t>
      </w:r>
      <w:r>
        <w:t xml:space="preserve"> «Об установлении доли дотации на выравнивание бюджетной обеспеченности, подлежащей замене на дополнительный норматив отчислений от налога на доходы физических лиц» </w:t>
      </w:r>
      <w:r>
        <w:t xml:space="preserve">20</w:t>
      </w:r>
      <w:r>
        <w:t xml:space="preserve"> </w:t>
      </w:r>
      <w:r>
        <w:t xml:space="preserve">% дотации на выравнивание уровня бюджетной обеспеченности из краевого Фонда финансовой поддержки муниципальных районов (горо</w:t>
      </w:r>
      <w:r>
        <w:t xml:space="preserve">д</w:t>
      </w:r>
      <w:r>
        <w:t xml:space="preserve">ских округов) на 2024-2026 годы заменены дополнительным нормативом отчислений от налога на доходы физических лиц. В связи с наделением Петровского городского округа Ставропольского края статусом муниципального округа и в соответствии с Законом Ставропольского края от 13.10.2011 </w:t>
      </w:r>
      <w:r>
        <w:t xml:space="preserve">года </w:t>
      </w:r>
      <w:r>
        <w:t xml:space="preserve">№ 77-кз «</w:t>
      </w:r>
      <w:r>
        <w:t xml:space="preserve">Об установлении нормативов отчислений в бюджеты муниципальных округов (городских округов) Ставропольского края от налогов и неналоговых доходов, подлежащих зачислению в бюджет Ставропольского края</w:t>
      </w:r>
      <w:r>
        <w:t xml:space="preserve">» установлен норматив отчислений в бюджеты муниципальных округов от налога на доходы физических лиц – 34,0% (при 12% - в бюджеты городских округов). В соответствии Законом Ставропольского края от 12.12.2023 </w:t>
      </w:r>
      <w:r>
        <w:t xml:space="preserve">года №</w:t>
      </w:r>
      <w:r>
        <w:t xml:space="preserve"> 138-кз «О бюджете Ставропольского края на 2024 год и плановый период 2025 и 2026 годов» дополнительный норматив отчислений в местный бюджет от налога на доходы физических лиц в 2024 году составил 13,30% (при 15,85% в 2023 году). Таким образом</w:t>
      </w:r>
      <w:r>
        <w:t xml:space="preserve">,</w:t>
      </w:r>
      <w:r>
        <w:t xml:space="preserve"> в местный бюджет в 2024 году налог на доходы физических лиц поступает по нормативу 62,30% (при 42,85% в 2023 году, общее увеличение норматива на 19,45%) и является бюджетообразующим источником доходов.</w:t>
      </w:r>
    </w:p>
    <w:p>
      <w:pPr>
        <w:pStyle w:val="Normal"/>
        <w:ind w:firstLine="603"/>
        <w:jc w:val="both"/>
      </w:pPr>
      <w:r>
        <w:t xml:space="preserve">Доля налога на доходы физических лиц в структуре налоговых и неналоговых доходов за анализируемый период составила 53,3%, при 48,6% за аналогичный период 2023 года. Плановые назначения 1 квартала 2024 года выполнены на 126,1%. Темп роста поступлений налога на доходы физических лиц за 1 квартал 2024 года составил 120,0% к аналогичному периоду 2023 года (в сопоставимых показателях). </w:t>
      </w:r>
    </w:p>
    <w:p>
      <w:pPr>
        <w:pStyle w:val="Normal"/>
        <w:ind w:firstLine="603"/>
        <w:jc w:val="both"/>
      </w:pPr>
      <w:r>
        <w:t xml:space="preserve">Администрация Петровского муниципального округа Ставропольского края предпринимает активные меры по сокращению масштабов уклонения от уплаты налогов и сборов, организована работа по легализации «теневой» заработной платы и обеспечения выплаты заработной платы работникам не ниже величины прожиточного минимума трудоспособного населения, снижению неформальной занятости населения. В 1 квартале 2024 года проводились ежемесячные мониторинги по:</w:t>
      </w:r>
    </w:p>
    <w:p>
      <w:pPr>
        <w:pStyle w:val="Normal"/>
        <w:tabs>
          <w:tab w:val="left" w:pos="0" w:leader="none"/>
        </w:tabs>
        <w:ind w:firstLine="603"/>
        <w:jc w:val="both"/>
      </w:pPr>
      <w:r>
        <w:t xml:space="preserve">- поступлению доходов в местный бюджет;</w:t>
      </w:r>
    </w:p>
    <w:p>
      <w:pPr>
        <w:pStyle w:val="Normal"/>
        <w:tabs>
          <w:tab w:val="left" w:pos="0" w:leader="none"/>
        </w:tabs>
        <w:ind w:firstLine="603"/>
        <w:jc w:val="both"/>
      </w:pPr>
      <w:r>
        <w:t xml:space="preserve">- своевременности уплаты и сокращения задолженности по налогам и по страховым взносам;</w:t>
      </w:r>
    </w:p>
    <w:p>
      <w:pPr>
        <w:pStyle w:val="Normal"/>
        <w:tabs>
          <w:tab w:val="left" w:pos="0" w:leader="none"/>
        </w:tabs>
        <w:ind w:firstLine="603"/>
        <w:jc w:val="both"/>
      </w:pPr>
      <w:r>
        <w:t xml:space="preserve">- работодателям, допускающим выплату заработной платы ниже величины прожиточного минимума трудоспособного населения.</w:t>
      </w:r>
    </w:p>
    <w:p>
      <w:pPr>
        <w:pStyle w:val="Normal"/>
        <w:tabs>
          <w:tab w:val="left" w:pos="0" w:leader="none"/>
        </w:tabs>
        <w:ind w:firstLine="603"/>
        <w:jc w:val="both"/>
      </w:pPr>
      <w:r>
        <w:t xml:space="preserve">Мониторинг задолженности по заработной плате осуществлялся еженедельно. </w:t>
      </w:r>
    </w:p>
    <w:p>
      <w:pPr>
        <w:pStyle w:val="Normal"/>
        <w:ind w:firstLine="603"/>
        <w:jc w:val="both"/>
        <w:rPr>
          <w:color w:val="000000"/>
          <w:shd w:val="clear" w:color="auto" w:fill="ffffff"/>
        </w:rPr>
      </w:pPr>
      <w:r>
        <w:t xml:space="preserve">Администрацией Петровского муниципального округа Ставропольского края в 1 квартале 2024 года проведено 1 заседание межведомственной рабочей группы по профилактике нарушений трудовых прав работников в организациях, расположенных на территории Петровского муниципального округа</w:t>
      </w:r>
      <w:r>
        <w:t xml:space="preserve"> Ставропольского края </w:t>
      </w:r>
      <w:r>
        <w:t xml:space="preserve">(далее – рабочая группа)</w:t>
      </w:r>
      <w:r>
        <w:t xml:space="preserve">,</w:t>
      </w:r>
      <w:r>
        <w:t xml:space="preserve"> где заслушивались руководители организаций и индивидуальные предприниматели по вопросу о </w:t>
      </w:r>
      <w:r>
        <w:rPr>
          <w:color w:val="000000"/>
          <w:shd w:val="clear" w:color="auto" w:fill="ffffff"/>
        </w:rPr>
        <w:t xml:space="preserve">сложившейся задолженности по НДФЛ, по страховым взносам на обязательное социальное страхование, местным налогам и сборам. </w:t>
      </w:r>
      <w:r>
        <w:t xml:space="preserve">Всего на заседании </w:t>
      </w:r>
      <w:r>
        <w:t xml:space="preserve">рабочей группы </w:t>
      </w:r>
      <w:r>
        <w:t xml:space="preserve">заслушано 16 налогоплательщиков, от каждого недоимщика получены объяснения, а погашение задолженности взято на контроль. В результате работы </w:t>
      </w:r>
      <w:r>
        <w:t xml:space="preserve">рабоч</w:t>
      </w:r>
      <w:r>
        <w:t xml:space="preserve">ей </w:t>
      </w:r>
      <w:r>
        <w:t xml:space="preserve">групп</w:t>
      </w:r>
      <w:r>
        <w:t xml:space="preserve">ы</w:t>
      </w:r>
      <w:r>
        <w:t xml:space="preserve"> </w:t>
      </w:r>
      <w:r>
        <w:t xml:space="preserve">за 1 квартал </w:t>
      </w:r>
      <w:r>
        <w:rPr>
          <w:color w:val="000000"/>
        </w:rPr>
        <w:t xml:space="preserve">2024 года должниками </w:t>
      </w:r>
      <w:r>
        <w:t xml:space="preserve">уплачено в консолидированный бюджет Ставропольского края 0,4 млн. рублей, в том числе в местный бюджет – 0,2 млн. рублей.</w:t>
      </w:r>
      <w:r>
        <w:rPr>
          <w:color w:val="000000"/>
          <w:shd w:val="clear" w:color="auto" w:fill="ffffff"/>
        </w:rPr>
      </w:r>
    </w:p>
    <w:p>
      <w:pPr>
        <w:pStyle w:val="Normal"/>
        <w:ind w:firstLine="603"/>
        <w:jc w:val="both"/>
        <w:rPr>
          <w:color w:val="000000"/>
          <w:shd w:val="clear" w:color="auto" w:fill="ffffff"/>
        </w:rPr>
      </w:pPr>
      <w:r>
        <w:t xml:space="preserve">Законом Ставропольского края </w:t>
      </w:r>
      <w:r>
        <w:t xml:space="preserve">12.12.2023 </w:t>
      </w:r>
      <w:r>
        <w:t xml:space="preserve">года №</w:t>
      </w:r>
      <w:r>
        <w:t xml:space="preserve"> 138-кз </w:t>
      </w:r>
      <w:r>
        <w:t xml:space="preserve">«О бюджете Ставропольского края на 2024 год и плановый период 2025 и 2026 годов» утвержден дифференцированный норматив отчислений в бюджет муниципального округа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на 2024 год 0,49152% (при 0,49436% в 2023 году). Дифференцированные нормативы отчислений в местные бюджеты устанавливаются исходя из зачисления в местные бюджеты не менее 10% налоговых доходов консолидированного бюджета субъекта Российской Федерации от указанного налога.</w:t>
      </w:r>
      <w:r>
        <w:rPr>
          <w:color w:val="000000"/>
          <w:shd w:val="clear" w:color="auto" w:fill="ffffff"/>
        </w:rPr>
      </w:r>
    </w:p>
    <w:p>
      <w:pPr>
        <w:pStyle w:val="Normal"/>
        <w:tabs>
          <w:tab w:val="left" w:pos="0" w:leader="none"/>
        </w:tabs>
        <w:ind w:firstLine="603"/>
        <w:jc w:val="both"/>
        <w:rPr>
          <w:color w:val="000000"/>
          <w:shd w:val="clear" w:color="auto" w:fill="ffffff"/>
        </w:rPr>
      </w:pPr>
      <w:r>
        <w:t xml:space="preserve">Размер указанного дифференцированного норматива отчислений в местный бюджет установлен исходя из протяженности автомобильных дорог общего пользования местного значения соответствующих муниципальных образований, органы местного самоуправления которых решают вопросы местного значения в сфере дорожной деятельности. Плановые назначения на 1 квартал 2024 год по акцизам составляют 10,0 млн. рублей и выполнены на 119,8% (поступило в бюджет 12,0 млн. рублей). Темп роста по данному доходному источнику по сравнению с аналогичным периодом прошлого года составил 106,9%.</w:t>
      </w:r>
      <w:r>
        <w:rPr>
          <w:color w:val="000000"/>
          <w:shd w:val="clear" w:color="auto" w:fill="ffffff"/>
        </w:rPr>
      </w:r>
    </w:p>
    <w:p>
      <w:pPr>
        <w:pStyle w:val="Normal"/>
        <w:tabs>
          <w:tab w:val="left" w:pos="0" w:leader="none"/>
        </w:tabs>
        <w:ind w:firstLine="603"/>
        <w:jc w:val="both"/>
      </w:pPr>
      <w:r>
        <w:t xml:space="preserve">На 218,9% увеличились поступления единого сельскохозяйственного налога в 1 квартале 2024 года по сравнению с аналогичным периодом 2023 года. Так на 01.04.2024 года поступило 18,4 млн. рублей, а на 01.04.2023 года – 8,0 млн. рублей. По информации, полученной от налоговых органов, данное увеличение связано с ростом полученной выручки от реализации сельскохозяйственной продукции за 2023 год. Плановые назначения 2024 года выполнены на 152,8%.</w:t>
      </w:r>
    </w:p>
    <w:p>
      <w:pPr>
        <w:pStyle w:val="Normal"/>
        <w:ind w:firstLine="603"/>
        <w:jc w:val="both"/>
      </w:pPr>
      <w:r>
        <w:t xml:space="preserve">В соответствии с Законом Ставропольского края от 13.10.2011 г</w:t>
      </w:r>
      <w:r>
        <w:t xml:space="preserve">ода</w:t>
      </w:r>
      <w:r>
        <w:t xml:space="preserve"> </w:t>
      </w:r>
      <w:r>
        <w:t xml:space="preserve">                   </w:t>
      </w:r>
      <w:r>
        <w:t xml:space="preserve">№ 77-кз «Об установлении нормативов отчислений в бюджеты муниципальных округов (городских округов) Ставропольского края от налогов и неналоговых доходов, подлежащих зачислению в бюджет Ставропольского края» с 01.01.2024 г</w:t>
      </w:r>
      <w:r>
        <w:t xml:space="preserve">ода</w:t>
      </w:r>
      <w:r>
        <w:t xml:space="preserve"> налог, взимаемый в связи с применением упрощенной системы налогообложения (далее – УСН), поступает в местный бюджет по нормативу отчислений равному 30% (в бюджет городского округа поступало 15%). За 1 квартал 2024 года в местный бюджет поступило 1,3 млн. рублей УСН, при плановых назначениях 1,4 млн. рублей. Плановые назначения по УСН выполнены на 94,3%. По сравнению с аналогичным периодом прошлого года поступления по УСН за 1 квартал 2024 год сократились на 1,1 млн. рублей. Данное снижение по информации налоговых органов вызвано возвратом авансовых платежей в январе 2024 года на сумму более 3,0 млн. рублей в связи со снятием с учета крупного налогоплательщика - индивидуального предпринимателя.</w:t>
      </w:r>
    </w:p>
    <w:p>
      <w:pPr>
        <w:pStyle w:val="Normal"/>
        <w:ind w:firstLine="603"/>
        <w:jc w:val="both"/>
      </w:pPr>
      <w:r>
        <w:t xml:space="preserve">В анализируемом периоде поступило 4,3 млн. рублей налога, взимаемого в связи с применением патентной системы налогообложения. Плановые назначения 1 квартала 2024 года выполнены на 190,2%. По сравнению с аналогичным периодом 2023 года п</w:t>
      </w:r>
      <w:r>
        <w:t xml:space="preserve">о</w:t>
      </w:r>
      <w:r>
        <w:t xml:space="preserve">ступления по указанному налогу местный бюджет выросли почти в 5 раз. Данный рост вызван переносом налоговыми органами срока уплаты налога за 2023 год на 09.01.2024 года.</w:t>
      </w:r>
    </w:p>
    <w:p>
      <w:pPr>
        <w:pStyle w:val="Normal"/>
        <w:ind w:firstLine="603"/>
        <w:jc w:val="both"/>
      </w:pPr>
      <w:r>
        <w:t xml:space="preserve">Плановые задания 1 квартала 2024 года по государственной пошлине по делам, рассматриваемым в судах общей юрисдикции мировыми судьями, выполнены на 94,5%. За анализируемый период в местный бюджет поступило 1,7 млн. рублей, что на 0,4 млн. рублей больше, чем за аналогичный период прошлого года. </w:t>
      </w:r>
    </w:p>
    <w:p>
      <w:pPr>
        <w:pStyle w:val="Normal"/>
        <w:ind w:firstLine="603"/>
        <w:jc w:val="both"/>
        <w:rPr>
          <w:b/>
          <w:bCs/>
        </w:rPr>
      </w:pPr>
      <w:r>
        <w:t xml:space="preserve">Плановые назначения по неналоговым доходам местного бюджета выполнены на 245,1%. В 1 квартале 2024 года поступило в местный бюджет 37,5 млн. рублей при плановых назначениях 15,3 млн. рублей. Доля неналоговых доходов в общем объеме</w:t>
      </w:r>
      <w:r>
        <w:rPr>
          <w:b/>
        </w:rPr>
        <w:t xml:space="preserve"> </w:t>
      </w:r>
      <w:r>
        <w:t xml:space="preserve">налоговых и неналоговых доходов </w:t>
      </w:r>
      <w:r>
        <w:t xml:space="preserve">              </w:t>
      </w:r>
      <w:r>
        <w:t xml:space="preserve">за 1 квартал 2024 года составила 20,5%. </w:t>
      </w:r>
      <w:r>
        <w:rPr>
          <w:b/>
          <w:bCs/>
        </w:rPr>
      </w:r>
    </w:p>
    <w:p>
      <w:pPr>
        <w:pStyle w:val="UserStyle_14"/>
        <w:ind w:firstLine="603"/>
        <w:jc w:val="both"/>
        <w:rPr>
          <w:i w:val="0"/>
        </w:rPr>
      </w:pPr>
      <w:r>
        <w:rPr>
          <w:i w:val="0"/>
        </w:rPr>
        <w:t xml:space="preserve">За отчетный период 2024 года в местный бюджет поступило 23,9 млн. рублей (при 18,4 млн. рублей в 1 квартале 2023 года) доходов от использования имущества, находящегося в муниципальной собственности (в т.ч. 23,5 млн. рублей арендной платы за землю), что составляет 156,8% плановых назначений отчетного периода.</w:t>
      </w:r>
    </w:p>
    <w:p>
      <w:pPr>
        <w:pStyle w:val="UserStyle_14"/>
        <w:ind w:firstLine="603"/>
        <w:jc w:val="both"/>
        <w:rPr>
          <w:i w:val="0"/>
        </w:rPr>
      </w:pPr>
      <w:r>
        <w:rPr>
          <w:i w:val="0"/>
        </w:rPr>
        <w:t xml:space="preserve">План 1 квартала 2024 года по доходам от оказания платных услуг (работ) и компенсации затрат государства выполнен на 154,5% (в бюджет поступило 3,4 млн. рублей, а запланировано 2,2 млн. рублей). </w:t>
      </w:r>
    </w:p>
    <w:p>
      <w:pPr>
        <w:pStyle w:val="Normal"/>
        <w:ind w:firstLine="603"/>
        <w:jc w:val="both"/>
      </w:pPr>
      <w:r>
        <w:t xml:space="preserve">Плановые назначения по штрафам, санкциям, возмещению ущерба выполнены за 1 квартал 2024 года на 157,7%, фактическое поступление в местный бюджет составило 0,4 млн. рублей при плановых назначениях 0,3 млн. рублей. </w:t>
      </w:r>
    </w:p>
    <w:p>
      <w:pPr>
        <w:pStyle w:val="Normal"/>
        <w:jc w:val="both"/>
      </w:pPr>
      <w:r>
        <w:t xml:space="preserve">       </w:t>
      </w:r>
    </w:p>
    <w:p>
      <w:pPr>
        <w:pStyle w:val="Normal"/>
        <w:jc w:val="center"/>
      </w:pPr>
      <w:r>
        <w:t xml:space="preserve">РАСХОДЫ</w:t>
      </w:r>
    </w:p>
    <w:p>
      <w:pPr>
        <w:pStyle w:val="Normal"/>
        <w:rPr>
          <w:b/>
          <w:highlight w:val="yellow"/>
        </w:rPr>
      </w:pPr>
      <w:r>
        <w:rPr>
          <w:b/>
          <w:highlight w:val="yellow"/>
        </w:rPr>
      </w:r>
    </w:p>
    <w:p>
      <w:pPr>
        <w:pStyle w:val="Normal"/>
        <w:ind w:firstLine="603"/>
        <w:jc w:val="both"/>
      </w:pPr>
      <w:r>
        <w:t xml:space="preserve">Первоначальный план расходов </w:t>
      </w:r>
      <w:r>
        <w:t xml:space="preserve">местного </w:t>
      </w:r>
      <w:r>
        <w:t xml:space="preserve">бюджета на 2024 год утвержден в сумме 2522,8 млн. рублей, уточненный план составляет 2820,4 млн. рублей. Объем планируемых расходов местного бюджета на 2024 год в течение первого квартала увеличился по сравнению с первоначально принятым бюджетом на 297,6 млн. рублей.</w:t>
      </w:r>
    </w:p>
    <w:p>
      <w:pPr>
        <w:pStyle w:val="Normal"/>
        <w:ind w:firstLine="603"/>
        <w:jc w:val="both"/>
      </w:pPr>
      <w:r>
        <w:t xml:space="preserve">По решению Совета депутатов Петровского муниципального округа Ставропольского края в расходную часть местного бюджета в 1 квартале 2024 года внесены следующие изменения:</w:t>
      </w:r>
    </w:p>
    <w:p>
      <w:pPr>
        <w:pStyle w:val="Normal"/>
        <w:ind w:firstLine="603"/>
        <w:jc w:val="both"/>
      </w:pPr>
      <w:r>
        <w:t xml:space="preserve">В качестве дополнительного финансирования расходов местного бюджета за истекший квартал направлено остатков средств, образовавшихся на доходном счете местного бюджета по состоянию на 01.01.2024 года в объеме 67,9 млн. рублей. </w:t>
      </w:r>
    </w:p>
    <w:p>
      <w:pPr>
        <w:pStyle w:val="Normal"/>
        <w:ind w:firstLine="603"/>
        <w:jc w:val="both"/>
      </w:pPr>
      <w:r>
        <w:t xml:space="preserve">Кроме того, расходы местного бюджета скорректированы в сторону увеличения на сумму 229,7 млн. рублей за счет средств бюджета</w:t>
      </w:r>
      <w:r>
        <w:t xml:space="preserve"> Ставропольского края (далее –</w:t>
      </w:r>
      <w:r>
        <w:t xml:space="preserve"> </w:t>
      </w:r>
      <w:r>
        <w:t xml:space="preserve">краевой бюджет)</w:t>
      </w:r>
      <w:r>
        <w:t xml:space="preserve"> на государственную поддержку отрасли культуры, на ремонт автомобильных дорог, на обеспечение жильем молодых семей, на обеспечение детей участников специальной военной операции, обучающихся по образовательным программам основного общего образования, бесплатным горячим питанием; на исполнение переданных государственных полномочий Ставропольского края в области охраны семьи и детства, сельского хозяйства, социальной поддержки отдельных категорий граждан; на повышение оплаты труда отдельных категорий работников по указам Президента РФ, на благоустройство детских площадок на территории округа, на обеспечение деятельности депутатов Думы Ставропольского края и их помощников в избирательном округе.</w:t>
      </w:r>
    </w:p>
    <w:p>
      <w:pPr>
        <w:pStyle w:val="Normal"/>
        <w:ind w:firstLine="603"/>
        <w:jc w:val="both"/>
      </w:pPr>
      <w:r>
        <w:t xml:space="preserve">Также в течение первого квартала 2024 года были перераспределены бюджетные ассигнования между главными распорядителями, разделами, подразделами, целевыми статьями и видами расходов по заявкам главных распорядителей бюджетных средств. </w:t>
      </w:r>
    </w:p>
    <w:p>
      <w:pPr>
        <w:pStyle w:val="Normal"/>
        <w:ind w:firstLine="603"/>
        <w:jc w:val="both"/>
      </w:pPr>
      <w:r>
        <w:t xml:space="preserve">С учетом внесенных изменений произошло увеличение расходов по главным распорядителям бюджетных средств:</w:t>
      </w:r>
    </w:p>
    <w:p>
      <w:pPr>
        <w:pStyle w:val="Normal"/>
        <w:ind w:firstLine="603"/>
        <w:jc w:val="both"/>
      </w:pPr>
      <w:r>
        <w:t xml:space="preserve">1) </w:t>
      </w:r>
      <w:r>
        <w:t xml:space="preserve">Администрация Петровского муниципального округа Ставропольского края – 23,3 млн. рублей, в том числе:</w:t>
      </w:r>
    </w:p>
    <w:p>
      <w:pPr>
        <w:pStyle w:val="Normal"/>
        <w:ind w:firstLine="603"/>
        <w:jc w:val="both"/>
      </w:pPr>
      <w:r>
        <w:t xml:space="preserve">- субсидия на приобретение жилья молодым семьям – 9,7 млн. рублей;</w:t>
      </w:r>
    </w:p>
    <w:p>
      <w:pPr>
        <w:pStyle w:val="Normal"/>
        <w:ind w:firstLine="603"/>
        <w:jc w:val="both"/>
      </w:pPr>
      <w:r>
        <w:t xml:space="preserve">- софинансирование субсидии на приобретение жилья молодым семьям – 1,2 млн. рублей;</w:t>
      </w:r>
    </w:p>
    <w:p>
      <w:pPr>
        <w:pStyle w:val="Normal"/>
        <w:ind w:firstLine="603"/>
        <w:jc w:val="both"/>
      </w:pPr>
      <w:r>
        <w:t xml:space="preserve">- гранты в форме субсидий гражданам, ведущим личные подсобные хозяйства, на закладку сада суперинтенсивного типа – 5,2 млн. рублей;</w:t>
      </w:r>
    </w:p>
    <w:p>
      <w:pPr>
        <w:pStyle w:val="Normal"/>
        <w:ind w:firstLine="603"/>
        <w:jc w:val="both"/>
      </w:pPr>
      <w:r>
        <w:t xml:space="preserve">- субвенции на выполнение переданных государственных полномочий Ставропольского края в связи с повышением оплаты труда работников органов местного самоуправления с 01 января 2024 года – 0,7 млн. рублей;</w:t>
      </w:r>
    </w:p>
    <w:p>
      <w:pPr>
        <w:pStyle w:val="Normal"/>
        <w:ind w:firstLine="603"/>
        <w:jc w:val="both"/>
      </w:pPr>
      <w:r>
        <w:t xml:space="preserve">- возмещение собственникам за изымаемые жилые помещения – 1,6 млн. рублей;</w:t>
      </w:r>
    </w:p>
    <w:p>
      <w:pPr>
        <w:pStyle w:val="Normal"/>
        <w:ind w:firstLine="603"/>
        <w:jc w:val="both"/>
      </w:pPr>
      <w:r>
        <w:t xml:space="preserve">- разработка и проведение государственной экспертизы проектно-сметной документации на строительство многоквартирного дома – 2,9 млн. рублей;</w:t>
      </w:r>
    </w:p>
    <w:p>
      <w:pPr>
        <w:pStyle w:val="Normal"/>
        <w:ind w:firstLine="603"/>
        <w:jc w:val="both"/>
      </w:pPr>
      <w:r>
        <w:t xml:space="preserve">- проведение мероприятий по памятным датам и календарным праздникам в области социальной политики – 0,5 млн. рублей;</w:t>
      </w:r>
    </w:p>
    <w:p>
      <w:pPr>
        <w:pStyle w:val="Normal"/>
        <w:ind w:firstLine="603"/>
        <w:jc w:val="both"/>
      </w:pPr>
      <w:r>
        <w:t xml:space="preserve">- приобретение программного обеспечения, оргтехники, камер видеонаблюдения – 0,7 млн. рублей;</w:t>
      </w:r>
    </w:p>
    <w:p>
      <w:pPr>
        <w:pStyle w:val="Normal"/>
        <w:ind w:firstLine="603"/>
        <w:jc w:val="both"/>
      </w:pPr>
      <w:r>
        <w:t xml:space="preserve">- выплаты гарантий муниципальным служащим в связи с выходом на пенсию – 0,6 млн рублей;</w:t>
      </w:r>
    </w:p>
    <w:p>
      <w:pPr>
        <w:pStyle w:val="Normal"/>
        <w:ind w:firstLine="603"/>
        <w:jc w:val="both"/>
      </w:pPr>
      <w:r>
        <w:t xml:space="preserve">- содержание подведомственных муниципальных учреждений – 0,2 млн. рублей.</w:t>
      </w:r>
    </w:p>
    <w:p>
      <w:pPr>
        <w:pStyle w:val="Normal"/>
        <w:ind w:firstLine="603"/>
        <w:jc w:val="both"/>
      </w:pPr>
      <w:r>
        <w:t xml:space="preserve">2) </w:t>
      </w:r>
      <w:r>
        <w:t xml:space="preserve">Отдел имущественных и земельных отношений администрации Петровского муниципального округа Ставропольского края – 1,9 млн. рублей, в том числе:</w:t>
      </w:r>
    </w:p>
    <w:p>
      <w:pPr>
        <w:pStyle w:val="Normal"/>
        <w:ind w:firstLine="603"/>
        <w:jc w:val="both"/>
      </w:pPr>
      <w:r>
        <w:t xml:space="preserve">- ремонт муниципального помещения в г. Светлограде – 1,5 млн. рублей;</w:t>
      </w:r>
    </w:p>
    <w:p>
      <w:pPr>
        <w:pStyle w:val="Normal"/>
        <w:ind w:firstLine="603"/>
        <w:jc w:val="both"/>
      </w:pPr>
      <w:r>
        <w:t xml:space="preserve"> - содержание подведомственного МКУ «СЭМИ» – 0,4 млн. рублей. </w:t>
      </w:r>
    </w:p>
    <w:p>
      <w:pPr>
        <w:pStyle w:val="Normal"/>
        <w:ind w:firstLine="603"/>
        <w:jc w:val="both"/>
      </w:pPr>
      <w:r>
        <w:t xml:space="preserve">3) </w:t>
      </w:r>
      <w:r>
        <w:t xml:space="preserve">Отдел образования администрации Петровского муниципального округа Ставропольского края – 35,0 млн. рублей, в том числе:</w:t>
      </w:r>
    </w:p>
    <w:p>
      <w:pPr>
        <w:pStyle w:val="Normal"/>
        <w:ind w:firstLine="603"/>
        <w:jc w:val="both"/>
      </w:pPr>
      <w:r>
        <w:t xml:space="preserve">- повышение оплаты труда педагогических работников в сфере образования за счет субвенций из </w:t>
      </w:r>
      <w:r>
        <w:t xml:space="preserve">краевого </w:t>
      </w:r>
      <w:r>
        <w:t xml:space="preserve">бюджета с 01 января 2024 года – 11,2 млн. рублей;</w:t>
      </w:r>
    </w:p>
    <w:p>
      <w:pPr>
        <w:pStyle w:val="Normal"/>
        <w:ind w:firstLine="603"/>
        <w:jc w:val="both"/>
      </w:pPr>
      <w:r>
        <w:t xml:space="preserve">- погашение кредиторской задолженности по оплате коммунальных услуг, услуг связи, по поставке продуктов питания – 2,3 млн. рублей;</w:t>
      </w:r>
    </w:p>
    <w:p>
      <w:pPr>
        <w:pStyle w:val="Normal"/>
        <w:ind w:firstLine="603"/>
        <w:jc w:val="both"/>
      </w:pPr>
      <w:r>
        <w:t xml:space="preserve">- обеспечение детей участников специальной военной операции, обучающихся по образовательным программам основного общего образования, бесплатным горячим питанием – 0,4 млн. рублей;</w:t>
      </w:r>
    </w:p>
    <w:p>
      <w:pPr>
        <w:pStyle w:val="Normal"/>
        <w:ind w:firstLine="603"/>
        <w:jc w:val="both"/>
      </w:pPr>
      <w:r>
        <w:t xml:space="preserve">- ремонт кабинетов «Точки роста» (МБОУ гимназия № 1, МБОУ СОШ № 4, МКОУ СОШ № 5, МКОУ СОШ № 12) – 11,0 млн. рублей;</w:t>
      </w:r>
    </w:p>
    <w:p>
      <w:pPr>
        <w:pStyle w:val="Normal"/>
        <w:ind w:firstLine="603"/>
        <w:jc w:val="both"/>
      </w:pPr>
      <w:r>
        <w:t xml:space="preserve">- благоустройство территории МКОУ СОШ № 19 – 5,0 млн. рублей;</w:t>
      </w:r>
    </w:p>
    <w:p>
      <w:pPr>
        <w:pStyle w:val="Normal"/>
        <w:ind w:firstLine="603"/>
        <w:jc w:val="both"/>
      </w:pPr>
      <w:r>
        <w:t xml:space="preserve">- разработка и экспертиза проектно-сметной документации по реконструкции МБУ ДО ДООЦ «Родничок» – 1,5 млн. рублей;</w:t>
      </w:r>
    </w:p>
    <w:p>
      <w:pPr>
        <w:pStyle w:val="Normal"/>
        <w:ind w:firstLine="603"/>
        <w:jc w:val="both"/>
      </w:pPr>
      <w:r>
        <w:t xml:space="preserve">- ремонт спортивного зала МКОУ СОШ № 9 – 1,1 млн. рублей;</w:t>
      </w:r>
    </w:p>
    <w:p>
      <w:pPr>
        <w:pStyle w:val="Normal"/>
        <w:ind w:firstLine="603"/>
        <w:jc w:val="both"/>
      </w:pPr>
      <w:r>
        <w:t xml:space="preserve">- ремонт туалетов МБОУ гимназия № 1 – 1,0 млн. рублей;</w:t>
      </w:r>
    </w:p>
    <w:p>
      <w:pPr>
        <w:pStyle w:val="Normal"/>
        <w:ind w:firstLine="603"/>
        <w:jc w:val="both"/>
      </w:pPr>
      <w:r>
        <w:t xml:space="preserve">- разработка проектно-сметной документации на капитальный ремонт зданий МКОУ СОШ № 9, МКОУ СОШ № 12 – 0,5 млн. рублей;</w:t>
      </w:r>
    </w:p>
    <w:p>
      <w:pPr>
        <w:pStyle w:val="Normal"/>
        <w:ind w:firstLine="603"/>
        <w:jc w:val="both"/>
      </w:pPr>
      <w:r>
        <w:t xml:space="preserve">- содержание образовательных организаций – 1,0 млн. рублей.</w:t>
      </w:r>
    </w:p>
    <w:p>
      <w:pPr>
        <w:pStyle w:val="Normal"/>
        <w:ind w:firstLine="603"/>
        <w:jc w:val="both"/>
      </w:pPr>
      <w:r>
        <w:t xml:space="preserve">4) </w:t>
      </w:r>
      <w:r>
        <w:t xml:space="preserve">Отдел культуры администрации Петровского муниципального округа Ставропольского края – 14,0 млн. рублей, в том числе: </w:t>
      </w:r>
    </w:p>
    <w:p>
      <w:pPr>
        <w:pStyle w:val="Normal"/>
        <w:ind w:firstLine="603"/>
        <w:jc w:val="both"/>
      </w:pPr>
      <w:r>
        <w:t xml:space="preserve">- погашение кредиторской задолженности по оплате коммунальных услуг и услуг связи – 0,8 млн. рублей;</w:t>
      </w:r>
    </w:p>
    <w:p>
      <w:pPr>
        <w:pStyle w:val="Normal"/>
        <w:ind w:firstLine="603"/>
        <w:jc w:val="both"/>
      </w:pPr>
      <w:r>
        <w:t xml:space="preserve">- государственная поддержка муниципальных учреждений культуры, поощрение лучших работников культуры – 0,4 млн. рублей;</w:t>
      </w:r>
    </w:p>
    <w:p>
      <w:pPr>
        <w:pStyle w:val="Normal"/>
        <w:ind w:firstLine="603"/>
        <w:jc w:val="both"/>
      </w:pPr>
      <w:r>
        <w:t xml:space="preserve">- приобретение кресел, одежды сцены для МКУК ДК с.Просянка – 1,3 млн. рублей;</w:t>
      </w:r>
    </w:p>
    <w:p>
      <w:pPr>
        <w:pStyle w:val="Normal"/>
        <w:ind w:firstLine="603"/>
        <w:jc w:val="both"/>
      </w:pPr>
      <w:r>
        <w:t xml:space="preserve">- проведение мероприятий по пожарной безопасности – 4,5 млн. рублей;</w:t>
      </w:r>
    </w:p>
    <w:p>
      <w:pPr>
        <w:pStyle w:val="Normal"/>
        <w:ind w:firstLine="603"/>
        <w:jc w:val="both"/>
      </w:pPr>
      <w:r>
        <w:t xml:space="preserve">- разработка проектно-сметной документации на реставрацию памятников с. Высоцкое, с. Константиновское – 2,9 млн. рублей;</w:t>
      </w:r>
    </w:p>
    <w:p>
      <w:pPr>
        <w:pStyle w:val="Normal"/>
        <w:ind w:firstLine="603"/>
        <w:jc w:val="both"/>
      </w:pPr>
      <w:r>
        <w:t xml:space="preserve">- ремонт кровли здания филиала МКУК ПЦБС в с.Гофицкое – 0,7 млн. рублей;</w:t>
      </w:r>
    </w:p>
    <w:p>
      <w:pPr>
        <w:pStyle w:val="Normal"/>
        <w:ind w:firstLine="603"/>
        <w:jc w:val="both"/>
      </w:pPr>
      <w:r>
        <w:t xml:space="preserve">- монтаж пожарной сигнализации МКУК ДК с. Николина Балка – 1,0 млн. рублей;</w:t>
      </w:r>
    </w:p>
    <w:p>
      <w:pPr>
        <w:pStyle w:val="Normal"/>
        <w:ind w:firstLine="603"/>
        <w:jc w:val="both"/>
      </w:pPr>
      <w:r>
        <w:t xml:space="preserve">- замена электропроводки в филиале библиотеки с. Шангала – 0,7 млн. рублей;</w:t>
      </w:r>
    </w:p>
    <w:p>
      <w:pPr>
        <w:pStyle w:val="Normal"/>
        <w:ind w:firstLine="603"/>
        <w:jc w:val="both"/>
      </w:pPr>
      <w:r>
        <w:t xml:space="preserve">- техническое обслуживание системы экстренного оповещения работников и посетителей – 0,3 млн. рублей;</w:t>
      </w:r>
    </w:p>
    <w:p>
      <w:pPr>
        <w:pStyle w:val="Normal"/>
        <w:ind w:firstLine="603"/>
        <w:jc w:val="both"/>
      </w:pPr>
      <w:r>
        <w:t xml:space="preserve">- ремонт потолка в здании МКУК ДК п. Прикалаусский – 0,9 млн. рублей;</w:t>
      </w:r>
    </w:p>
    <w:p>
      <w:pPr>
        <w:pStyle w:val="Normal"/>
        <w:ind w:firstLine="603"/>
        <w:jc w:val="both"/>
      </w:pPr>
      <w:r>
        <w:t xml:space="preserve">- содержание учреждений культуры – 0,5 млн. рублей.</w:t>
      </w:r>
    </w:p>
    <w:p>
      <w:pPr>
        <w:pStyle w:val="Normal"/>
        <w:ind w:firstLine="603"/>
        <w:jc w:val="both"/>
      </w:pPr>
      <w:r>
        <w:t xml:space="preserve">5) </w:t>
      </w:r>
      <w:r>
        <w:t xml:space="preserve">Управление труда и социальной защиты населения администрации Петровского муниципального округа Ставропольского края – 2,3 млн. рублей на осуществление отдельных государственных полномочий в области труда и социальной защиты отдельных категорий граждан.</w:t>
      </w:r>
    </w:p>
    <w:p>
      <w:pPr>
        <w:pStyle w:val="Normal"/>
        <w:ind w:firstLine="603"/>
        <w:jc w:val="both"/>
      </w:pPr>
      <w:r>
        <w:t xml:space="preserve">6) </w:t>
      </w:r>
      <w:r>
        <w:t xml:space="preserve">Управление муниципального хозяйства администрации Петровского муниципального округа Ставропольского края – 224,7 млн. рублей, в том числе:</w:t>
      </w:r>
    </w:p>
    <w:p>
      <w:pPr>
        <w:pStyle w:val="Normal"/>
        <w:ind w:firstLine="603"/>
        <w:jc w:val="both"/>
      </w:pPr>
      <w:r>
        <w:t xml:space="preserve">- дорожный фонд Петровского муниципального округа Ставропольского края – 1,9 млн. рублей;</w:t>
      </w:r>
    </w:p>
    <w:p>
      <w:pPr>
        <w:pStyle w:val="Normal"/>
        <w:ind w:firstLine="603"/>
        <w:jc w:val="both"/>
      </w:pPr>
      <w:r>
        <w:t xml:space="preserve">- субсидия на ремонт автомобильных дорог общего пользования местного значения – 199,1 млн. рублей;</w:t>
      </w:r>
    </w:p>
    <w:p>
      <w:pPr>
        <w:pStyle w:val="Normal"/>
        <w:ind w:firstLine="603"/>
        <w:jc w:val="both"/>
      </w:pPr>
      <w:r>
        <w:t xml:space="preserve">- софинансирование субсидии на ремонт автомобильных дорог общего пользования местного значения – 10,5 млн. рублей;</w:t>
      </w:r>
    </w:p>
    <w:p>
      <w:pPr>
        <w:pStyle w:val="Normal"/>
        <w:ind w:firstLine="603"/>
        <w:jc w:val="both"/>
      </w:pPr>
      <w:r>
        <w:t xml:space="preserve">- ремонт тротуаров по решению суда – 7,1 млн. рублей;</w:t>
      </w:r>
    </w:p>
    <w:p>
      <w:pPr>
        <w:pStyle w:val="Normal"/>
        <w:ind w:firstLine="603"/>
        <w:jc w:val="both"/>
      </w:pPr>
      <w:r>
        <w:t xml:space="preserve">- субсидия на благоустройство детских площадок в муниципальных округах и городских округах – 1,1 млн. рублей; </w:t>
      </w:r>
    </w:p>
    <w:p>
      <w:pPr>
        <w:pStyle w:val="Normal"/>
        <w:ind w:firstLine="603"/>
        <w:jc w:val="both"/>
      </w:pPr>
      <w:r>
        <w:t xml:space="preserve">- обустройство детских площадок – 2,2 млн. рублей;</w:t>
      </w:r>
    </w:p>
    <w:p>
      <w:pPr>
        <w:pStyle w:val="Normal"/>
        <w:ind w:firstLine="603"/>
        <w:jc w:val="both"/>
      </w:pPr>
      <w:r>
        <w:t xml:space="preserve">- контейнеры и устройство площадки для сбора ТКО – 2,4 млн. рублей;</w:t>
      </w:r>
    </w:p>
    <w:p>
      <w:pPr>
        <w:pStyle w:val="Normal"/>
        <w:ind w:firstLine="603"/>
        <w:jc w:val="both"/>
      </w:pPr>
      <w:r>
        <w:t xml:space="preserve">- приобретение моноблоков – 0,2 млн. рублей;</w:t>
      </w:r>
    </w:p>
    <w:p>
      <w:pPr>
        <w:pStyle w:val="Normal"/>
        <w:ind w:firstLine="603"/>
        <w:jc w:val="both"/>
      </w:pPr>
      <w:r>
        <w:t xml:space="preserve">- содержание и ремонт систем уличного освещения – 0,2 млн. рублей.</w:t>
      </w:r>
    </w:p>
    <w:p>
      <w:pPr>
        <w:pStyle w:val="Normal"/>
        <w:ind w:firstLine="603"/>
        <w:jc w:val="both"/>
      </w:pPr>
      <w:r>
        <w:t xml:space="preserve">7) </w:t>
      </w:r>
      <w:r>
        <w:t xml:space="preserve">Управление по делам территорий администрации Петровского муниципального округа Ставропольского края – 4,3 млн. рублей, в том числе: </w:t>
      </w:r>
    </w:p>
    <w:p>
      <w:pPr>
        <w:pStyle w:val="Normal"/>
        <w:ind w:firstLine="603"/>
        <w:jc w:val="both"/>
      </w:pPr>
      <w:r>
        <w:t xml:space="preserve">- обустройство детских площадок в сельских населенных пунктах – 3,1 млн. рублей;</w:t>
      </w:r>
    </w:p>
    <w:p>
      <w:pPr>
        <w:pStyle w:val="Normal"/>
        <w:ind w:firstLine="603"/>
        <w:jc w:val="both"/>
      </w:pPr>
      <w:r>
        <w:t xml:space="preserve">- строительный контроль при реализации инициативных проектов – 0,4 млн. рублей;</w:t>
      </w:r>
    </w:p>
    <w:p>
      <w:pPr>
        <w:pStyle w:val="Normal"/>
        <w:ind w:firstLine="603"/>
        <w:jc w:val="both"/>
      </w:pPr>
      <w:r>
        <w:t xml:space="preserve">- оргтехника, материальные запасы для обеспечения деятельности инспекторов ВУС – 0,8 млн. рублей.</w:t>
      </w:r>
    </w:p>
    <w:p>
      <w:pPr>
        <w:pStyle w:val="Normal"/>
        <w:ind w:firstLine="603"/>
        <w:jc w:val="both"/>
      </w:pPr>
      <w:r>
        <w:t xml:space="preserve">8) </w:t>
      </w:r>
      <w:r>
        <w:t xml:space="preserve">По финансовому управлению администрации Петровского муниципального округа Ставропольского края произошло снижение плановых назначений на сумму 3,6 млн. рублей за счет перераспределения резервов на оплату коммунальных услуг и выплату муниципальных гарантий муниципальным служащим в соответствии с законодательством Ставропольского края.</w:t>
      </w:r>
    </w:p>
    <w:p>
      <w:pPr>
        <w:pStyle w:val="Normal"/>
        <w:ind w:firstLine="603"/>
        <w:jc w:val="both"/>
        <w:rPr>
          <w:highlight w:val="yellow"/>
        </w:rPr>
      </w:pPr>
      <w:r>
        <w:t xml:space="preserve">9) </w:t>
      </w:r>
      <w:r>
        <w:t xml:space="preserve">Плановые назначения по расходам, предусмотренные отделу физической культуры и спорта администрации Петровского муниципального округа Ставропольского края, уменьшились на 4,3 млн. рублей за счет перераспределений бюджетных ассигнований на обустройство детских площадок на территории округа между главными распорядителями бюджетных средств.</w:t>
      </w:r>
      <w:r>
        <w:rPr>
          <w:highlight w:val="yellow"/>
        </w:rPr>
      </w:r>
    </w:p>
    <w:p>
      <w:pPr>
        <w:pStyle w:val="Normal"/>
        <w:ind w:firstLine="603"/>
        <w:jc w:val="both"/>
      </w:pPr>
      <w:r>
        <w:t xml:space="preserve">Первоначальный объем дефицита местного бюджета на 2024 год составил 4,2 млн. рублей. С учетом направленных в качестве дополнительного финансирования остатков средств местного бюджета в сумме 67,9 млн. рублей, возврата в краевой бюджет остатков неиспользованных в 2023 году краевых средств в сумме 0,1 млн. рублей, зачисления в местный бюджет остатков целевых субсидий, неиспользованных бюджетными учреждениями округа в сумме 3,4 млн. рублей, дефицит местного бюджета на 01.04.2024 года составил 68,8 млн. рублей.</w:t>
      </w:r>
    </w:p>
    <w:p>
      <w:pPr>
        <w:pStyle w:val="Normal"/>
        <w:ind w:firstLine="603"/>
        <w:jc w:val="both"/>
      </w:pPr>
      <w:r>
        <w:t xml:space="preserve">Кассовое исполнение за отчетный период сложилось в сумме 479,7 млн. рублей или 17,0% к уточненному годовому плану. Кассовый план исполнения местного бюджета на первый квартал 2024 года сформирован в объеме 491,4 млн. рублей, соответственно, бюджетные средства использованы на 97,6%, что выше показателя за аналогичный период прошлого года на 7,4%.</w:t>
      </w:r>
    </w:p>
    <w:p>
      <w:pPr>
        <w:pStyle w:val="BodyText"/>
        <w:ind w:firstLine="603"/>
        <w:rPr>
          <w:sz w:val="28"/>
          <w:szCs w:val="28"/>
        </w:rPr>
      </w:pPr>
      <w:r>
        <w:rPr>
          <w:sz w:val="28"/>
          <w:szCs w:val="28"/>
        </w:rPr>
        <w:t xml:space="preserve">Из общего объема произведенных расходов местного бюджета в отчетном периоде, расходы за счет собственных доходов составили 256,9 млн. рублей. Кассовый план на 1 квартал утвержден в объеме 294,6 млн. рублей. Исполнено 18,1% от годовых назначений или 87,2% от кассового плана первого квартала. В структуре расходов за счет собственных средств местного бюджета затраты на реализацию приоритетных статей сектора государственного управления сложились в объеме 211,1 млн. рублей или 82,2%. Другие расходы местного бюджета (транспортные расходы, услуги по содержанию имущества и иные расходы) составили 45,8 млн. рублей или 17,8%. </w:t>
      </w:r>
    </w:p>
    <w:p>
      <w:pPr>
        <w:pStyle w:val="BodyText"/>
        <w:ind w:firstLine="603"/>
        <w:rPr>
          <w:sz w:val="28"/>
          <w:szCs w:val="28"/>
        </w:rPr>
      </w:pPr>
      <w:r>
        <w:rPr>
          <w:sz w:val="28"/>
          <w:szCs w:val="28"/>
        </w:rPr>
        <w:t xml:space="preserve">Кассовый план по краевым средствам в отчетном периоде составил 196,2 млн. рублей. Предельные объемы финансирования доведены по мере поступления субсидий, субвенций и иных межбюджетных трансфертов из краевого бюджета в объеме 195,5 млн. рублей. Кассовое исполнение по данным расходам – 192,7 млн. рублей, или 98,6% от предельных объемов финансирования. </w:t>
      </w:r>
    </w:p>
    <w:p>
      <w:pPr>
        <w:pStyle w:val="Normal"/>
        <w:ind w:firstLine="603"/>
        <w:jc w:val="both"/>
      </w:pPr>
      <w:r>
        <w:t xml:space="preserve">В первом квартале 2024 года кассовый план по федеральным средствам сформирован в сумме 30,1 млн. рублей, исполнено 30,1 млн. рублей или 100,0% от кассового плана. </w:t>
      </w:r>
    </w:p>
    <w:p>
      <w:pPr>
        <w:pStyle w:val="Normal"/>
        <w:ind w:firstLine="603"/>
        <w:jc w:val="both"/>
      </w:pPr>
      <w:r>
        <w:t xml:space="preserve">Кассовое исполнение местного бюджета осуществлялось в рамках реализации 14 муниципальных программ Петровского муниципального округа Ставропол</w:t>
      </w:r>
      <w:r>
        <w:t xml:space="preserve">ь</w:t>
      </w:r>
      <w:r>
        <w:t xml:space="preserve">ского края</w:t>
      </w:r>
      <w:r>
        <w:t xml:space="preserve"> (далее – муниципальные программы)</w:t>
      </w:r>
      <w:r>
        <w:t xml:space="preserve">,</w:t>
      </w:r>
      <w:r>
        <w:t xml:space="preserve"> охватывающих основные сферы (направления) деятельности органов местного самоуправления и подведомственных учреждений, и непрограммных направлений деятельности соответствующих главных распорядителей бюджетных средств: </w:t>
      </w:r>
    </w:p>
    <w:tbl>
      <w:tblPr>
        <w:tblpPr w:horzAnchor="margin" w:tblpX="108" w:vertAnchor="text" w:tblpY="155" w:leftFromText="180" w:rightFromText="180"/>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5211"/>
        <w:gridCol w:w="1560"/>
        <w:gridCol w:w="1417"/>
        <w:gridCol w:w="1134"/>
      </w:tblGrid>
      <w:tr>
        <w:trPr>
          <w:trHeight w:val="35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211"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framePr w:hSpace="180" w:wrap="around" w:vAnchor="text" w:hAnchor="margin" w:x="108" w:y="155"/>
              <w:jc w:val="center"/>
              <w:rPr>
                <w:sz w:val="24"/>
                <w:szCs w:val="24"/>
              </w:rPr>
            </w:pPr>
            <w:r>
              <w:rPr>
                <w:sz w:val="24"/>
                <w:szCs w:val="24"/>
              </w:rPr>
              <w:t xml:space="preserve">Наименование муниципальной программы</w:t>
            </w:r>
          </w:p>
        </w:tc>
        <w:tc>
          <w:tcPr>
            <w:tcW w:w="156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framePr w:hSpace="180" w:wrap="around" w:vAnchor="text" w:hAnchor="margin" w:x="108" w:y="155"/>
              <w:ind w:left="-108" w:right="-108"/>
              <w:jc w:val="center"/>
              <w:rPr>
                <w:sz w:val="24"/>
                <w:szCs w:val="24"/>
              </w:rPr>
            </w:pPr>
            <w:r>
              <w:rPr>
                <w:sz w:val="24"/>
                <w:szCs w:val="24"/>
              </w:rPr>
              <w:t xml:space="preserve">Запланировано</w:t>
            </w:r>
          </w:p>
          <w:p>
            <w:pPr>
              <w:pStyle w:val="Normal"/>
              <w:framePr w:hSpace="180" w:wrap="around" w:vAnchor="text" w:hAnchor="margin" w:x="108" w:y="155"/>
              <w:ind w:left="-108" w:right="-108"/>
              <w:jc w:val="center"/>
              <w:rPr>
                <w:sz w:val="24"/>
                <w:szCs w:val="24"/>
              </w:rPr>
            </w:pPr>
            <w:r>
              <w:rPr>
                <w:sz w:val="24"/>
                <w:szCs w:val="24"/>
              </w:rPr>
              <w:t xml:space="preserve">в 2024 г. </w:t>
            </w:r>
          </w:p>
          <w:p>
            <w:pPr>
              <w:pStyle w:val="Normal"/>
              <w:framePr w:hSpace="180" w:wrap="around" w:vAnchor="text" w:hAnchor="margin" w:x="108" w:y="155"/>
              <w:ind w:left="-108" w:right="-108"/>
              <w:jc w:val="center"/>
              <w:rPr>
                <w:sz w:val="24"/>
                <w:szCs w:val="24"/>
              </w:rPr>
            </w:pPr>
            <w:r>
              <w:rPr>
                <w:sz w:val="24"/>
                <w:szCs w:val="24"/>
              </w:rPr>
              <w:t xml:space="preserve">(млн.руб.)</w:t>
            </w:r>
          </w:p>
        </w:tc>
        <w:tc>
          <w:tcPr>
            <w:tcW w:w="1417"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framePr w:hSpace="180" w:wrap="around" w:vAnchor="text" w:hAnchor="margin" w:x="108" w:y="155"/>
              <w:ind w:left="-108" w:right="-108"/>
              <w:jc w:val="center"/>
              <w:rPr>
                <w:sz w:val="24"/>
                <w:szCs w:val="24"/>
              </w:rPr>
            </w:pPr>
            <w:r>
              <w:rPr>
                <w:sz w:val="24"/>
                <w:szCs w:val="24"/>
              </w:rPr>
              <w:t xml:space="preserve">Исполнено в 1 кв.2024 г. (млн.руб.)</w:t>
            </w:r>
          </w:p>
        </w:tc>
        <w:tc>
          <w:tcPr>
            <w:tcW w:w="1134"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framePr w:hSpace="180" w:wrap="around" w:vAnchor="text" w:hAnchor="margin" w:x="108" w:y="155"/>
              <w:jc w:val="center"/>
              <w:rPr>
                <w:sz w:val="24"/>
                <w:szCs w:val="24"/>
              </w:rPr>
            </w:pPr>
            <w:r>
              <w:rPr>
                <w:sz w:val="24"/>
                <w:szCs w:val="24"/>
              </w:rPr>
              <w:t xml:space="preserve">Испол-нение,</w:t>
            </w:r>
          </w:p>
          <w:p>
            <w:pPr>
              <w:pStyle w:val="Normal"/>
              <w:framePr w:hSpace="180" w:wrap="around" w:vAnchor="text" w:hAnchor="margin" w:x="108" w:y="155"/>
              <w:jc w:val="center"/>
              <w:rPr>
                <w:sz w:val="24"/>
                <w:szCs w:val="24"/>
              </w:rPr>
            </w:pPr>
            <w:r>
              <w:rPr>
                <w:sz w:val="24"/>
                <w:szCs w:val="24"/>
              </w:rPr>
              <w:t xml:space="preserve">(%)</w:t>
            </w:r>
          </w:p>
        </w:tc>
      </w:tr>
      <w:tr>
        <w:trPr>
          <w:trHeight w:val="232"/>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211"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framePr w:hSpace="180" w:wrap="around" w:vAnchor="text" w:hAnchor="margin" w:x="108" w:y="155"/>
              <w:jc w:val="both"/>
              <w:rPr>
                <w:sz w:val="24"/>
                <w:szCs w:val="24"/>
              </w:rPr>
            </w:pPr>
            <w:r>
              <w:rPr>
                <w:sz w:val="24"/>
                <w:szCs w:val="24"/>
              </w:rPr>
              <w:t xml:space="preserve">Развитие образования </w:t>
            </w:r>
          </w:p>
        </w:tc>
        <w:tc>
          <w:tcPr>
            <w:tcW w:w="1560"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right"/>
              <w:rPr>
                <w:sz w:val="24"/>
                <w:szCs w:val="24"/>
                <w:highlight w:val="yellow"/>
              </w:rPr>
            </w:pPr>
            <w:r>
              <w:rPr>
                <w:sz w:val="24"/>
                <w:szCs w:val="24"/>
              </w:rPr>
              <w:t xml:space="preserve">1 149,7 </w:t>
            </w:r>
            <w:r>
              <w:rPr>
                <w:sz w:val="24"/>
                <w:szCs w:val="24"/>
                <w:highlight w:val="yellow"/>
              </w:rPr>
            </w:r>
          </w:p>
        </w:tc>
        <w:tc>
          <w:tcPr>
            <w:tcW w:w="1417" w:type="dxa"/>
            <w:tcBorders>
              <w:top w:val="single" w:color="000000" w:sz="4" w:space="0"/>
              <w:left w:val="none" w:color="FFFFFF" w:sz="255" w:space="0"/>
              <w:bottom w:val="single" w:color="000000" w:sz="4" w:space="0"/>
              <w:right w:val="single" w:color="000000" w:sz="4" w:space="0"/>
            </w:tcBorders>
            <w:textDirection w:val="lrTb"/>
            <w:vAlign w:val="bottom"/>
          </w:tcPr>
          <w:p>
            <w:pPr>
              <w:pStyle w:val="Normal"/>
              <w:jc w:val="right"/>
              <w:rPr>
                <w:sz w:val="24"/>
                <w:szCs w:val="24"/>
                <w:highlight w:val="yellow"/>
              </w:rPr>
            </w:pPr>
            <w:r>
              <w:rPr>
                <w:sz w:val="24"/>
                <w:szCs w:val="24"/>
              </w:rPr>
              <w:t xml:space="preserve">229,0 </w:t>
            </w:r>
            <w:r>
              <w:rPr>
                <w:sz w:val="24"/>
                <w:szCs w:val="24"/>
                <w:highlight w:val="yellow"/>
              </w:rPr>
            </w:r>
          </w:p>
        </w:tc>
        <w:tc>
          <w:tcPr>
            <w:tcW w:w="1134" w:type="dxa"/>
            <w:tcBorders>
              <w:top w:val="single" w:color="000000" w:sz="4" w:space="0"/>
              <w:left w:val="none" w:color="FFFFFF" w:sz="255" w:space="0"/>
              <w:bottom w:val="single" w:color="000000" w:sz="4" w:space="0"/>
              <w:right w:val="single" w:color="000000" w:sz="4" w:space="0"/>
            </w:tcBorders>
            <w:textDirection w:val="lrTb"/>
            <w:vAlign w:val="bottom"/>
          </w:tcPr>
          <w:p>
            <w:pPr>
              <w:pStyle w:val="Normal"/>
              <w:jc w:val="right"/>
              <w:rPr>
                <w:sz w:val="24"/>
                <w:szCs w:val="24"/>
                <w:highlight w:val="yellow"/>
              </w:rPr>
            </w:pPr>
            <w:r>
              <w:rPr>
                <w:sz w:val="24"/>
                <w:szCs w:val="24"/>
              </w:rPr>
              <w:t xml:space="preserve">19,9</w:t>
            </w:r>
            <w:r>
              <w:rPr>
                <w:sz w:val="24"/>
                <w:szCs w:val="24"/>
                <w:highlight w:val="yellow"/>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211"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framePr w:hSpace="180" w:wrap="around" w:vAnchor="text" w:hAnchor="margin" w:x="108" w:y="155"/>
              <w:jc w:val="both"/>
              <w:rPr>
                <w:sz w:val="24"/>
                <w:szCs w:val="24"/>
              </w:rPr>
            </w:pPr>
            <w:r>
              <w:rPr>
                <w:sz w:val="24"/>
                <w:szCs w:val="24"/>
              </w:rPr>
              <w:t xml:space="preserve">Социальное развитие </w:t>
            </w:r>
          </w:p>
        </w:tc>
        <w:tc>
          <w:tcPr>
            <w:tcW w:w="1560" w:type="dxa"/>
            <w:tcBorders>
              <w:top w:val="none" w:color="FFFFFF" w:sz="255" w:space="0"/>
              <w:left w:val="single" w:color="000000" w:sz="4" w:space="0"/>
              <w:bottom w:val="single" w:color="000000" w:sz="4" w:space="0"/>
              <w:right w:val="single" w:color="000000" w:sz="4" w:space="0"/>
            </w:tcBorders>
            <w:textDirection w:val="lrTb"/>
            <w:vAlign w:val="bottom"/>
          </w:tcPr>
          <w:p>
            <w:pPr>
              <w:pStyle w:val="Normal"/>
              <w:jc w:val="right"/>
              <w:rPr>
                <w:sz w:val="24"/>
                <w:szCs w:val="24"/>
                <w:highlight w:val="yellow"/>
              </w:rPr>
            </w:pPr>
            <w:r>
              <w:rPr>
                <w:sz w:val="24"/>
                <w:szCs w:val="24"/>
              </w:rPr>
              <w:t xml:space="preserve">244,6 </w:t>
            </w:r>
            <w:r>
              <w:rPr>
                <w:sz w:val="24"/>
                <w:szCs w:val="24"/>
                <w:highlight w:val="yellow"/>
              </w:rPr>
            </w:r>
          </w:p>
        </w:tc>
        <w:tc>
          <w:tcPr>
            <w:tcW w:w="1417"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jc w:val="right"/>
              <w:rPr>
                <w:sz w:val="24"/>
                <w:szCs w:val="24"/>
                <w:highlight w:val="yellow"/>
              </w:rPr>
            </w:pPr>
            <w:r>
              <w:rPr>
                <w:sz w:val="24"/>
                <w:szCs w:val="24"/>
              </w:rPr>
              <w:t xml:space="preserve">10,8 </w:t>
            </w:r>
            <w:r>
              <w:rPr>
                <w:sz w:val="24"/>
                <w:szCs w:val="24"/>
                <w:highlight w:val="yellow"/>
              </w:rPr>
            </w:r>
          </w:p>
        </w:tc>
        <w:tc>
          <w:tcPr>
            <w:tcW w:w="1134"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jc w:val="right"/>
              <w:rPr>
                <w:sz w:val="24"/>
                <w:szCs w:val="24"/>
                <w:highlight w:val="yellow"/>
              </w:rPr>
            </w:pPr>
            <w:r>
              <w:rPr>
                <w:sz w:val="24"/>
                <w:szCs w:val="24"/>
              </w:rPr>
              <w:t xml:space="preserve">4,4</w:t>
            </w:r>
            <w:r>
              <w:rPr>
                <w:sz w:val="24"/>
                <w:szCs w:val="24"/>
                <w:highlight w:val="yellow"/>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211"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framePr w:hSpace="180" w:wrap="around" w:vAnchor="text" w:hAnchor="margin" w:x="108" w:y="155"/>
              <w:jc w:val="both"/>
              <w:rPr>
                <w:sz w:val="24"/>
                <w:szCs w:val="24"/>
              </w:rPr>
            </w:pPr>
            <w:r>
              <w:rPr>
                <w:sz w:val="24"/>
                <w:szCs w:val="24"/>
              </w:rPr>
              <w:t xml:space="preserve">Социальная поддержка граждан </w:t>
            </w:r>
          </w:p>
        </w:tc>
        <w:tc>
          <w:tcPr>
            <w:tcW w:w="1560" w:type="dxa"/>
            <w:tcBorders>
              <w:top w:val="none" w:color="FFFFFF" w:sz="255" w:space="0"/>
              <w:left w:val="single" w:color="000000" w:sz="4" w:space="0"/>
              <w:bottom w:val="single" w:color="000000" w:sz="4" w:space="0"/>
              <w:right w:val="single" w:color="000000" w:sz="4" w:space="0"/>
            </w:tcBorders>
            <w:textDirection w:val="lrTb"/>
            <w:vAlign w:val="bottom"/>
          </w:tcPr>
          <w:p>
            <w:pPr>
              <w:pStyle w:val="Normal"/>
              <w:jc w:val="right"/>
              <w:rPr>
                <w:sz w:val="24"/>
                <w:szCs w:val="24"/>
                <w:highlight w:val="yellow"/>
              </w:rPr>
            </w:pPr>
            <w:r>
              <w:rPr>
                <w:sz w:val="24"/>
                <w:szCs w:val="24"/>
              </w:rPr>
              <w:t xml:space="preserve">332,9 </w:t>
            </w:r>
            <w:r>
              <w:rPr>
                <w:sz w:val="24"/>
                <w:szCs w:val="24"/>
                <w:highlight w:val="yellow"/>
              </w:rPr>
            </w:r>
          </w:p>
        </w:tc>
        <w:tc>
          <w:tcPr>
            <w:tcW w:w="1417"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jc w:val="right"/>
              <w:rPr>
                <w:sz w:val="24"/>
                <w:szCs w:val="24"/>
                <w:highlight w:val="yellow"/>
              </w:rPr>
            </w:pPr>
            <w:r>
              <w:rPr>
                <w:sz w:val="24"/>
                <w:szCs w:val="24"/>
              </w:rPr>
              <w:t xml:space="preserve">108,3 </w:t>
            </w:r>
            <w:r>
              <w:rPr>
                <w:sz w:val="24"/>
                <w:szCs w:val="24"/>
                <w:highlight w:val="yellow"/>
              </w:rPr>
            </w:r>
          </w:p>
        </w:tc>
        <w:tc>
          <w:tcPr>
            <w:tcW w:w="1134"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jc w:val="right"/>
              <w:rPr>
                <w:sz w:val="24"/>
                <w:szCs w:val="24"/>
                <w:highlight w:val="yellow"/>
              </w:rPr>
            </w:pPr>
            <w:r>
              <w:rPr>
                <w:sz w:val="24"/>
                <w:szCs w:val="24"/>
              </w:rPr>
              <w:t xml:space="preserve">32,5</w:t>
            </w:r>
            <w:r>
              <w:rPr>
                <w:sz w:val="24"/>
                <w:szCs w:val="24"/>
                <w:highlight w:val="yellow"/>
              </w:rPr>
            </w:r>
          </w:p>
        </w:tc>
      </w:tr>
      <w:tr>
        <w:trPr>
          <w:trHeight w:val="372"/>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211"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framePr w:hSpace="180" w:wrap="around" w:vAnchor="text" w:hAnchor="margin" w:x="108" w:y="155"/>
              <w:jc w:val="both"/>
              <w:rPr>
                <w:sz w:val="24"/>
                <w:szCs w:val="24"/>
              </w:rPr>
            </w:pPr>
            <w:r>
              <w:rPr>
                <w:sz w:val="24"/>
                <w:szCs w:val="24"/>
              </w:rPr>
              <w:t xml:space="preserve">Развитие жилищно-коммунального хозяйства</w:t>
            </w:r>
          </w:p>
        </w:tc>
        <w:tc>
          <w:tcPr>
            <w:tcW w:w="1560" w:type="dxa"/>
            <w:tcBorders>
              <w:top w:val="none" w:color="FFFFFF" w:sz="255" w:space="0"/>
              <w:left w:val="single" w:color="000000" w:sz="4" w:space="0"/>
              <w:bottom w:val="single" w:color="000000" w:sz="4" w:space="0"/>
              <w:right w:val="single" w:color="000000" w:sz="4" w:space="0"/>
            </w:tcBorders>
            <w:textDirection w:val="lrTb"/>
            <w:vAlign w:val="bottom"/>
          </w:tcPr>
          <w:p>
            <w:pPr>
              <w:pStyle w:val="Normal"/>
              <w:jc w:val="right"/>
              <w:rPr>
                <w:sz w:val="24"/>
                <w:szCs w:val="24"/>
                <w:highlight w:val="yellow"/>
              </w:rPr>
            </w:pPr>
            <w:r>
              <w:rPr>
                <w:sz w:val="24"/>
                <w:szCs w:val="24"/>
              </w:rPr>
              <w:t xml:space="preserve">124,4 </w:t>
            </w:r>
            <w:r>
              <w:rPr>
                <w:sz w:val="24"/>
                <w:szCs w:val="24"/>
                <w:highlight w:val="yellow"/>
              </w:rPr>
            </w:r>
          </w:p>
        </w:tc>
        <w:tc>
          <w:tcPr>
            <w:tcW w:w="1417"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jc w:val="right"/>
              <w:rPr>
                <w:sz w:val="24"/>
                <w:szCs w:val="24"/>
                <w:highlight w:val="yellow"/>
              </w:rPr>
            </w:pPr>
            <w:r>
              <w:rPr>
                <w:sz w:val="24"/>
                <w:szCs w:val="24"/>
              </w:rPr>
              <w:t xml:space="preserve">14,4 </w:t>
            </w:r>
            <w:r>
              <w:rPr>
                <w:sz w:val="24"/>
                <w:szCs w:val="24"/>
                <w:highlight w:val="yellow"/>
              </w:rPr>
            </w:r>
          </w:p>
        </w:tc>
        <w:tc>
          <w:tcPr>
            <w:tcW w:w="1134"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jc w:val="right"/>
              <w:rPr>
                <w:sz w:val="24"/>
                <w:szCs w:val="24"/>
                <w:highlight w:val="yellow"/>
              </w:rPr>
            </w:pPr>
            <w:r>
              <w:rPr>
                <w:sz w:val="24"/>
                <w:szCs w:val="24"/>
              </w:rPr>
              <w:t xml:space="preserve">11,6</w:t>
            </w:r>
            <w:r>
              <w:rPr>
                <w:sz w:val="24"/>
                <w:szCs w:val="24"/>
                <w:highlight w:val="yellow"/>
              </w:rPr>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211"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framePr w:hSpace="180" w:wrap="around" w:vAnchor="text" w:hAnchor="margin" w:x="108" w:y="155"/>
              <w:jc w:val="both"/>
              <w:rPr>
                <w:sz w:val="24"/>
                <w:szCs w:val="24"/>
              </w:rPr>
            </w:pPr>
            <w:r>
              <w:rPr>
                <w:sz w:val="24"/>
                <w:szCs w:val="24"/>
              </w:rPr>
              <w:t xml:space="preserve">Культура Петровского муниципального округа Ставропольского края</w:t>
            </w:r>
          </w:p>
        </w:tc>
        <w:tc>
          <w:tcPr>
            <w:tcW w:w="1560" w:type="dxa"/>
            <w:tcBorders>
              <w:top w:val="none" w:color="FFFFFF" w:sz="255" w:space="0"/>
              <w:left w:val="single" w:color="000000" w:sz="4" w:space="0"/>
              <w:bottom w:val="single" w:color="000000" w:sz="4" w:space="0"/>
              <w:right w:val="single" w:color="000000" w:sz="4" w:space="0"/>
            </w:tcBorders>
            <w:textDirection w:val="lrTb"/>
            <w:vAlign w:val="bottom"/>
          </w:tcPr>
          <w:p>
            <w:pPr>
              <w:pStyle w:val="Normal"/>
              <w:jc w:val="right"/>
              <w:rPr>
                <w:sz w:val="24"/>
                <w:szCs w:val="24"/>
                <w:highlight w:val="yellow"/>
              </w:rPr>
            </w:pPr>
            <w:r>
              <w:rPr>
                <w:sz w:val="24"/>
                <w:szCs w:val="24"/>
              </w:rPr>
              <w:t xml:space="preserve">181,4 </w:t>
            </w:r>
            <w:r>
              <w:rPr>
                <w:sz w:val="24"/>
                <w:szCs w:val="24"/>
                <w:highlight w:val="yellow"/>
              </w:rPr>
            </w:r>
          </w:p>
        </w:tc>
        <w:tc>
          <w:tcPr>
            <w:tcW w:w="1417"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jc w:val="right"/>
              <w:rPr>
                <w:sz w:val="24"/>
                <w:szCs w:val="24"/>
                <w:highlight w:val="yellow"/>
              </w:rPr>
            </w:pPr>
            <w:r>
              <w:rPr>
                <w:sz w:val="24"/>
                <w:szCs w:val="24"/>
              </w:rPr>
              <w:t xml:space="preserve">33,9 </w:t>
            </w:r>
            <w:r>
              <w:rPr>
                <w:sz w:val="24"/>
                <w:szCs w:val="24"/>
                <w:highlight w:val="yellow"/>
              </w:rPr>
            </w:r>
          </w:p>
        </w:tc>
        <w:tc>
          <w:tcPr>
            <w:tcW w:w="1134"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jc w:val="right"/>
              <w:rPr>
                <w:sz w:val="24"/>
                <w:szCs w:val="24"/>
                <w:highlight w:val="yellow"/>
              </w:rPr>
            </w:pPr>
            <w:r>
              <w:rPr>
                <w:sz w:val="24"/>
                <w:szCs w:val="24"/>
              </w:rPr>
              <w:t xml:space="preserve">18,7</w:t>
            </w:r>
            <w:r>
              <w:rPr>
                <w:sz w:val="24"/>
                <w:szCs w:val="24"/>
                <w:highlight w:val="yellow"/>
              </w:rPr>
            </w:r>
          </w:p>
        </w:tc>
      </w:tr>
      <w:tr>
        <w:trPr>
          <w:trHeight w:val="31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211"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framePr w:hSpace="180" w:wrap="around" w:vAnchor="text" w:hAnchor="margin" w:x="108" w:y="155"/>
              <w:jc w:val="both"/>
              <w:rPr>
                <w:sz w:val="24"/>
                <w:szCs w:val="24"/>
              </w:rPr>
            </w:pPr>
            <w:r>
              <w:rPr>
                <w:sz w:val="24"/>
                <w:szCs w:val="24"/>
              </w:rPr>
              <w:t xml:space="preserve">Управление финансами </w:t>
            </w:r>
          </w:p>
        </w:tc>
        <w:tc>
          <w:tcPr>
            <w:tcW w:w="1560" w:type="dxa"/>
            <w:tcBorders>
              <w:top w:val="none" w:color="FFFFFF" w:sz="255" w:space="0"/>
              <w:left w:val="single" w:color="000000" w:sz="4" w:space="0"/>
              <w:bottom w:val="single" w:color="000000" w:sz="4" w:space="0"/>
              <w:right w:val="single" w:color="000000" w:sz="4" w:space="0"/>
            </w:tcBorders>
            <w:textDirection w:val="lrTb"/>
            <w:vAlign w:val="bottom"/>
          </w:tcPr>
          <w:p>
            <w:pPr>
              <w:pStyle w:val="Normal"/>
              <w:jc w:val="right"/>
              <w:rPr>
                <w:sz w:val="24"/>
                <w:szCs w:val="24"/>
                <w:highlight w:val="yellow"/>
              </w:rPr>
            </w:pPr>
            <w:r>
              <w:rPr>
                <w:sz w:val="24"/>
                <w:szCs w:val="24"/>
              </w:rPr>
              <w:t xml:space="preserve">64,0 </w:t>
            </w:r>
            <w:r>
              <w:rPr>
                <w:sz w:val="24"/>
                <w:szCs w:val="24"/>
                <w:highlight w:val="yellow"/>
              </w:rPr>
            </w:r>
          </w:p>
        </w:tc>
        <w:tc>
          <w:tcPr>
            <w:tcW w:w="1417"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jc w:val="right"/>
              <w:rPr>
                <w:sz w:val="24"/>
                <w:szCs w:val="24"/>
                <w:highlight w:val="yellow"/>
              </w:rPr>
            </w:pPr>
            <w:r>
              <w:rPr>
                <w:sz w:val="24"/>
                <w:szCs w:val="24"/>
              </w:rPr>
              <w:t xml:space="preserve">10,4 </w:t>
            </w:r>
            <w:r>
              <w:rPr>
                <w:sz w:val="24"/>
                <w:szCs w:val="24"/>
                <w:highlight w:val="yellow"/>
              </w:rPr>
            </w:r>
          </w:p>
        </w:tc>
        <w:tc>
          <w:tcPr>
            <w:tcW w:w="1134"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jc w:val="right"/>
              <w:rPr>
                <w:sz w:val="24"/>
                <w:szCs w:val="24"/>
                <w:highlight w:val="yellow"/>
              </w:rPr>
            </w:pPr>
            <w:r>
              <w:rPr>
                <w:sz w:val="24"/>
                <w:szCs w:val="24"/>
              </w:rPr>
              <w:t xml:space="preserve">16,3</w:t>
            </w:r>
            <w:r>
              <w:rPr>
                <w:sz w:val="24"/>
                <w:szCs w:val="24"/>
                <w:highlight w:val="yellow"/>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211"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framePr w:hSpace="180" w:wrap="around" w:vAnchor="text" w:hAnchor="margin" w:x="108" w:y="155"/>
              <w:jc w:val="both"/>
              <w:rPr>
                <w:sz w:val="24"/>
                <w:szCs w:val="24"/>
              </w:rPr>
            </w:pPr>
            <w:r>
              <w:rPr>
                <w:sz w:val="24"/>
                <w:szCs w:val="24"/>
              </w:rPr>
              <w:t xml:space="preserve">Управление имуществом </w:t>
            </w:r>
          </w:p>
        </w:tc>
        <w:tc>
          <w:tcPr>
            <w:tcW w:w="1560" w:type="dxa"/>
            <w:tcBorders>
              <w:top w:val="none" w:color="FFFFFF" w:sz="255" w:space="0"/>
              <w:left w:val="single" w:color="000000" w:sz="4" w:space="0"/>
              <w:bottom w:val="single" w:color="000000" w:sz="4" w:space="0"/>
              <w:right w:val="single" w:color="000000" w:sz="4" w:space="0"/>
            </w:tcBorders>
            <w:textDirection w:val="lrTb"/>
            <w:vAlign w:val="bottom"/>
          </w:tcPr>
          <w:p>
            <w:pPr>
              <w:pStyle w:val="Normal"/>
              <w:jc w:val="right"/>
              <w:rPr>
                <w:sz w:val="24"/>
                <w:szCs w:val="24"/>
                <w:highlight w:val="yellow"/>
              </w:rPr>
            </w:pPr>
            <w:r>
              <w:rPr>
                <w:sz w:val="24"/>
                <w:szCs w:val="24"/>
              </w:rPr>
              <w:t xml:space="preserve">75,8 </w:t>
            </w:r>
            <w:r>
              <w:rPr>
                <w:sz w:val="24"/>
                <w:szCs w:val="24"/>
                <w:highlight w:val="yellow"/>
              </w:rPr>
            </w:r>
          </w:p>
        </w:tc>
        <w:tc>
          <w:tcPr>
            <w:tcW w:w="1417"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jc w:val="right"/>
              <w:rPr>
                <w:sz w:val="24"/>
                <w:szCs w:val="24"/>
                <w:highlight w:val="yellow"/>
              </w:rPr>
            </w:pPr>
            <w:r>
              <w:rPr>
                <w:sz w:val="24"/>
                <w:szCs w:val="24"/>
              </w:rPr>
              <w:t xml:space="preserve">16,9 </w:t>
            </w:r>
            <w:r>
              <w:rPr>
                <w:sz w:val="24"/>
                <w:szCs w:val="24"/>
                <w:highlight w:val="yellow"/>
              </w:rPr>
            </w:r>
          </w:p>
        </w:tc>
        <w:tc>
          <w:tcPr>
            <w:tcW w:w="1134"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jc w:val="right"/>
              <w:rPr>
                <w:sz w:val="24"/>
                <w:szCs w:val="24"/>
                <w:highlight w:val="yellow"/>
              </w:rPr>
            </w:pPr>
            <w:r>
              <w:rPr>
                <w:sz w:val="24"/>
                <w:szCs w:val="24"/>
              </w:rPr>
              <w:t xml:space="preserve">22,3</w:t>
            </w:r>
            <w:r>
              <w:rPr>
                <w:sz w:val="24"/>
                <w:szCs w:val="24"/>
                <w:highlight w:val="yellow"/>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211"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framePr w:hSpace="180" w:wrap="around" w:vAnchor="text" w:hAnchor="margin" w:x="108" w:y="155"/>
              <w:jc w:val="both"/>
              <w:rPr>
                <w:sz w:val="24"/>
                <w:szCs w:val="24"/>
              </w:rPr>
            </w:pPr>
            <w:r>
              <w:rPr>
                <w:sz w:val="24"/>
                <w:szCs w:val="24"/>
              </w:rPr>
              <w:t xml:space="preserve">Модернизация экономики и улучшение инвестиционного климата </w:t>
            </w:r>
          </w:p>
        </w:tc>
        <w:tc>
          <w:tcPr>
            <w:tcW w:w="1560" w:type="dxa"/>
            <w:tcBorders>
              <w:top w:val="none" w:color="FFFFFF" w:sz="255" w:space="0"/>
              <w:left w:val="single" w:color="000000" w:sz="4" w:space="0"/>
              <w:bottom w:val="single" w:color="000000" w:sz="4" w:space="0"/>
              <w:right w:val="single" w:color="000000" w:sz="4" w:space="0"/>
            </w:tcBorders>
            <w:textDirection w:val="lrTb"/>
            <w:vAlign w:val="bottom"/>
          </w:tcPr>
          <w:p>
            <w:pPr>
              <w:pStyle w:val="Normal"/>
              <w:jc w:val="right"/>
              <w:rPr>
                <w:sz w:val="24"/>
                <w:szCs w:val="24"/>
                <w:highlight w:val="yellow"/>
              </w:rPr>
            </w:pPr>
            <w:r>
              <w:rPr>
                <w:sz w:val="24"/>
                <w:szCs w:val="24"/>
              </w:rPr>
              <w:t xml:space="preserve">0,4 </w:t>
            </w:r>
            <w:r>
              <w:rPr>
                <w:sz w:val="24"/>
                <w:szCs w:val="24"/>
                <w:highlight w:val="yellow"/>
              </w:rPr>
            </w:r>
          </w:p>
        </w:tc>
        <w:tc>
          <w:tcPr>
            <w:tcW w:w="1417"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jc w:val="right"/>
              <w:rPr>
                <w:sz w:val="24"/>
                <w:szCs w:val="24"/>
                <w:highlight w:val="yellow"/>
              </w:rPr>
            </w:pPr>
            <w:r>
              <w:rPr>
                <w:sz w:val="24"/>
                <w:szCs w:val="24"/>
              </w:rPr>
              <w:t xml:space="preserve">0,0 </w:t>
            </w:r>
            <w:r>
              <w:rPr>
                <w:sz w:val="24"/>
                <w:szCs w:val="24"/>
                <w:highlight w:val="yellow"/>
              </w:rPr>
            </w:r>
          </w:p>
        </w:tc>
        <w:tc>
          <w:tcPr>
            <w:tcW w:w="1134"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jc w:val="right"/>
              <w:rPr>
                <w:sz w:val="24"/>
                <w:szCs w:val="24"/>
                <w:highlight w:val="yellow"/>
              </w:rPr>
            </w:pPr>
            <w:r>
              <w:rPr>
                <w:sz w:val="24"/>
                <w:szCs w:val="24"/>
              </w:rPr>
              <w:t xml:space="preserve">0,0</w:t>
            </w:r>
            <w:r>
              <w:rPr>
                <w:sz w:val="24"/>
                <w:szCs w:val="24"/>
                <w:highlight w:val="yellow"/>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211"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framePr w:hSpace="180" w:wrap="around" w:vAnchor="text" w:hAnchor="margin" w:x="108" w:y="155"/>
              <w:jc w:val="both"/>
              <w:rPr>
                <w:sz w:val="24"/>
                <w:szCs w:val="24"/>
              </w:rPr>
            </w:pPr>
            <w:r>
              <w:rPr>
                <w:sz w:val="24"/>
                <w:szCs w:val="24"/>
              </w:rPr>
              <w:t xml:space="preserve">Развитие сельского хозяйства</w:t>
            </w:r>
          </w:p>
        </w:tc>
        <w:tc>
          <w:tcPr>
            <w:tcW w:w="1560" w:type="dxa"/>
            <w:tcBorders>
              <w:top w:val="none" w:color="FFFFFF" w:sz="255" w:space="0"/>
              <w:left w:val="single" w:color="000000" w:sz="4" w:space="0"/>
              <w:bottom w:val="single" w:color="000000" w:sz="4" w:space="0"/>
              <w:right w:val="single" w:color="000000" w:sz="4" w:space="0"/>
            </w:tcBorders>
            <w:textDirection w:val="lrTb"/>
            <w:vAlign w:val="bottom"/>
          </w:tcPr>
          <w:p>
            <w:pPr>
              <w:pStyle w:val="Normal"/>
              <w:jc w:val="right"/>
              <w:rPr>
                <w:sz w:val="24"/>
                <w:szCs w:val="24"/>
                <w:highlight w:val="yellow"/>
              </w:rPr>
            </w:pPr>
            <w:r>
              <w:rPr>
                <w:sz w:val="24"/>
                <w:szCs w:val="24"/>
              </w:rPr>
              <w:t xml:space="preserve">17,8 </w:t>
            </w:r>
            <w:r>
              <w:rPr>
                <w:sz w:val="24"/>
                <w:szCs w:val="24"/>
                <w:highlight w:val="yellow"/>
              </w:rPr>
            </w:r>
          </w:p>
        </w:tc>
        <w:tc>
          <w:tcPr>
            <w:tcW w:w="1417"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jc w:val="right"/>
              <w:rPr>
                <w:sz w:val="24"/>
                <w:szCs w:val="24"/>
                <w:highlight w:val="yellow"/>
              </w:rPr>
            </w:pPr>
            <w:r>
              <w:rPr>
                <w:sz w:val="24"/>
                <w:szCs w:val="24"/>
              </w:rPr>
              <w:t xml:space="preserve">1,1 </w:t>
            </w:r>
            <w:r>
              <w:rPr>
                <w:sz w:val="24"/>
                <w:szCs w:val="24"/>
                <w:highlight w:val="yellow"/>
              </w:rPr>
            </w:r>
          </w:p>
        </w:tc>
        <w:tc>
          <w:tcPr>
            <w:tcW w:w="1134"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jc w:val="right"/>
              <w:rPr>
                <w:sz w:val="24"/>
                <w:szCs w:val="24"/>
                <w:highlight w:val="yellow"/>
              </w:rPr>
            </w:pPr>
            <w:r>
              <w:rPr>
                <w:sz w:val="24"/>
                <w:szCs w:val="24"/>
              </w:rPr>
              <w:t xml:space="preserve">6,2</w:t>
            </w:r>
            <w:r>
              <w:rPr>
                <w:sz w:val="24"/>
                <w:szCs w:val="24"/>
                <w:highlight w:val="yellow"/>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211"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framePr w:hSpace="180" w:wrap="around" w:vAnchor="text" w:hAnchor="margin" w:x="108" w:y="155"/>
              <w:jc w:val="both"/>
              <w:rPr>
                <w:sz w:val="24"/>
                <w:szCs w:val="24"/>
              </w:rPr>
            </w:pPr>
            <w:r>
              <w:rPr>
                <w:sz w:val="24"/>
                <w:szCs w:val="24"/>
              </w:rPr>
              <w:t xml:space="preserve">Развитие транспортной системы и обеспечение безопасности дорожного движения</w:t>
            </w:r>
          </w:p>
        </w:tc>
        <w:tc>
          <w:tcPr>
            <w:tcW w:w="1560" w:type="dxa"/>
            <w:tcBorders>
              <w:top w:val="none" w:color="FFFFFF" w:sz="255" w:space="0"/>
              <w:left w:val="single" w:color="000000" w:sz="4" w:space="0"/>
              <w:bottom w:val="single" w:color="000000" w:sz="4" w:space="0"/>
              <w:right w:val="single" w:color="000000" w:sz="4" w:space="0"/>
            </w:tcBorders>
            <w:textDirection w:val="lrTb"/>
            <w:vAlign w:val="bottom"/>
          </w:tcPr>
          <w:p>
            <w:pPr>
              <w:pStyle w:val="Normal"/>
              <w:jc w:val="right"/>
              <w:rPr>
                <w:sz w:val="24"/>
                <w:szCs w:val="24"/>
                <w:highlight w:val="yellow"/>
              </w:rPr>
            </w:pPr>
            <w:r>
              <w:rPr>
                <w:sz w:val="24"/>
                <w:szCs w:val="24"/>
              </w:rPr>
              <w:t xml:space="preserve">295,1 </w:t>
            </w:r>
            <w:r>
              <w:rPr>
                <w:sz w:val="24"/>
                <w:szCs w:val="24"/>
                <w:highlight w:val="yellow"/>
              </w:rPr>
            </w:r>
          </w:p>
        </w:tc>
        <w:tc>
          <w:tcPr>
            <w:tcW w:w="1417"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jc w:val="right"/>
              <w:rPr>
                <w:sz w:val="24"/>
                <w:szCs w:val="24"/>
                <w:highlight w:val="yellow"/>
              </w:rPr>
            </w:pPr>
            <w:r>
              <w:rPr>
                <w:sz w:val="24"/>
                <w:szCs w:val="24"/>
              </w:rPr>
              <w:t xml:space="preserve">19,4 </w:t>
            </w:r>
            <w:r>
              <w:rPr>
                <w:sz w:val="24"/>
                <w:szCs w:val="24"/>
                <w:highlight w:val="yellow"/>
              </w:rPr>
            </w:r>
          </w:p>
        </w:tc>
        <w:tc>
          <w:tcPr>
            <w:tcW w:w="1134"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jc w:val="right"/>
              <w:rPr>
                <w:sz w:val="24"/>
                <w:szCs w:val="24"/>
                <w:highlight w:val="yellow"/>
              </w:rPr>
            </w:pPr>
            <w:r>
              <w:rPr>
                <w:sz w:val="24"/>
                <w:szCs w:val="24"/>
              </w:rPr>
              <w:t xml:space="preserve">6,6</w:t>
            </w:r>
            <w:r>
              <w:rPr>
                <w:sz w:val="24"/>
                <w:szCs w:val="24"/>
                <w:highlight w:val="yellow"/>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211"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framePr w:hSpace="180" w:wrap="around" w:vAnchor="text" w:hAnchor="margin" w:x="108" w:y="155"/>
              <w:jc w:val="both"/>
              <w:rPr>
                <w:sz w:val="24"/>
                <w:szCs w:val="24"/>
              </w:rPr>
            </w:pPr>
            <w:r>
              <w:rPr>
                <w:sz w:val="24"/>
                <w:szCs w:val="24"/>
              </w:rPr>
              <w:t xml:space="preserve">Развитие градостроительства, строительства и архитектуры</w:t>
            </w:r>
          </w:p>
        </w:tc>
        <w:tc>
          <w:tcPr>
            <w:tcW w:w="1560" w:type="dxa"/>
            <w:tcBorders>
              <w:top w:val="none" w:color="FFFFFF" w:sz="255" w:space="0"/>
              <w:left w:val="single" w:color="000000" w:sz="4" w:space="0"/>
              <w:bottom w:val="single" w:color="000000" w:sz="4" w:space="0"/>
              <w:right w:val="single" w:color="000000" w:sz="4" w:space="0"/>
            </w:tcBorders>
            <w:textDirection w:val="lrTb"/>
            <w:vAlign w:val="bottom"/>
          </w:tcPr>
          <w:p>
            <w:pPr>
              <w:pStyle w:val="Normal"/>
              <w:jc w:val="right"/>
              <w:rPr>
                <w:sz w:val="24"/>
                <w:szCs w:val="24"/>
                <w:highlight w:val="yellow"/>
              </w:rPr>
            </w:pPr>
            <w:r>
              <w:rPr>
                <w:sz w:val="24"/>
                <w:szCs w:val="24"/>
              </w:rPr>
              <w:t xml:space="preserve">16,3 </w:t>
            </w:r>
            <w:r>
              <w:rPr>
                <w:sz w:val="24"/>
                <w:szCs w:val="24"/>
                <w:highlight w:val="yellow"/>
              </w:rPr>
            </w:r>
          </w:p>
        </w:tc>
        <w:tc>
          <w:tcPr>
            <w:tcW w:w="1417"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jc w:val="right"/>
              <w:rPr>
                <w:sz w:val="24"/>
                <w:szCs w:val="24"/>
                <w:highlight w:val="yellow"/>
              </w:rPr>
            </w:pPr>
            <w:r>
              <w:rPr>
                <w:sz w:val="24"/>
                <w:szCs w:val="24"/>
              </w:rPr>
              <w:t xml:space="preserve">0,0</w:t>
            </w:r>
            <w:r>
              <w:rPr>
                <w:sz w:val="24"/>
                <w:szCs w:val="24"/>
                <w:highlight w:val="yellow"/>
              </w:rPr>
            </w:r>
          </w:p>
        </w:tc>
        <w:tc>
          <w:tcPr>
            <w:tcW w:w="1134"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jc w:val="right"/>
              <w:rPr>
                <w:sz w:val="24"/>
                <w:szCs w:val="24"/>
                <w:highlight w:val="yellow"/>
              </w:rPr>
            </w:pPr>
            <w:r>
              <w:rPr>
                <w:sz w:val="24"/>
                <w:szCs w:val="24"/>
              </w:rPr>
              <w:t xml:space="preserve">0,0</w:t>
            </w:r>
            <w:r>
              <w:rPr>
                <w:sz w:val="24"/>
                <w:szCs w:val="24"/>
                <w:highlight w:val="yellow"/>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211"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framePr w:hSpace="180" w:wrap="around" w:vAnchor="text" w:hAnchor="margin" w:x="108" w:y="155"/>
              <w:jc w:val="both"/>
              <w:rPr>
                <w:sz w:val="24"/>
                <w:szCs w:val="24"/>
              </w:rPr>
            </w:pPr>
            <w:r>
              <w:rPr>
                <w:sz w:val="24"/>
                <w:szCs w:val="24"/>
              </w:rPr>
              <w:t xml:space="preserve">Формирование современной городской среды</w:t>
            </w:r>
          </w:p>
        </w:tc>
        <w:tc>
          <w:tcPr>
            <w:tcW w:w="1560" w:type="dxa"/>
            <w:tcBorders>
              <w:top w:val="none" w:color="FFFFFF" w:sz="255" w:space="0"/>
              <w:left w:val="single" w:color="000000" w:sz="4" w:space="0"/>
              <w:bottom w:val="single" w:color="000000" w:sz="4" w:space="0"/>
              <w:right w:val="single" w:color="000000" w:sz="4" w:space="0"/>
            </w:tcBorders>
            <w:textDirection w:val="lrTb"/>
            <w:vAlign w:val="bottom"/>
          </w:tcPr>
          <w:p>
            <w:pPr>
              <w:pStyle w:val="Normal"/>
              <w:jc w:val="right"/>
              <w:rPr>
                <w:sz w:val="24"/>
                <w:szCs w:val="24"/>
                <w:highlight w:val="yellow"/>
              </w:rPr>
            </w:pPr>
            <w:r>
              <w:rPr>
                <w:sz w:val="24"/>
                <w:szCs w:val="24"/>
              </w:rPr>
              <w:t xml:space="preserve">114,3 </w:t>
            </w:r>
            <w:r>
              <w:rPr>
                <w:sz w:val="24"/>
                <w:szCs w:val="24"/>
                <w:highlight w:val="yellow"/>
              </w:rPr>
            </w:r>
          </w:p>
        </w:tc>
        <w:tc>
          <w:tcPr>
            <w:tcW w:w="1417"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jc w:val="right"/>
              <w:rPr>
                <w:sz w:val="24"/>
                <w:szCs w:val="24"/>
                <w:highlight w:val="yellow"/>
              </w:rPr>
            </w:pPr>
            <w:r>
              <w:rPr>
                <w:sz w:val="24"/>
                <w:szCs w:val="24"/>
              </w:rPr>
              <w:t xml:space="preserve">0,0</w:t>
            </w:r>
            <w:r>
              <w:rPr>
                <w:sz w:val="24"/>
                <w:szCs w:val="24"/>
                <w:highlight w:val="yellow"/>
              </w:rPr>
            </w:r>
          </w:p>
        </w:tc>
        <w:tc>
          <w:tcPr>
            <w:tcW w:w="1134"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jc w:val="right"/>
              <w:rPr>
                <w:sz w:val="24"/>
                <w:szCs w:val="24"/>
                <w:highlight w:val="yellow"/>
              </w:rPr>
            </w:pPr>
            <w:r>
              <w:rPr>
                <w:sz w:val="24"/>
                <w:szCs w:val="24"/>
              </w:rPr>
              <w:t xml:space="preserve">0,0</w:t>
            </w:r>
            <w:r>
              <w:rPr>
                <w:sz w:val="24"/>
                <w:szCs w:val="24"/>
                <w:highlight w:val="yellow"/>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211"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framePr w:hSpace="180" w:wrap="around" w:vAnchor="text" w:hAnchor="margin" w:x="108" w:y="155"/>
              <w:jc w:val="both"/>
              <w:rPr>
                <w:sz w:val="24"/>
                <w:szCs w:val="24"/>
              </w:rPr>
            </w:pPr>
            <w:r>
              <w:rPr>
                <w:sz w:val="24"/>
                <w:szCs w:val="24"/>
              </w:rPr>
              <w:t xml:space="preserve">Межнациональные отношения, профилактика правонарушений, терроризма и поддержка казачества</w:t>
            </w:r>
          </w:p>
        </w:tc>
        <w:tc>
          <w:tcPr>
            <w:tcW w:w="1560" w:type="dxa"/>
            <w:tcBorders>
              <w:top w:val="none" w:color="FFFFFF" w:sz="255" w:space="0"/>
              <w:left w:val="single" w:color="000000" w:sz="4" w:space="0"/>
              <w:bottom w:val="single" w:color="000000" w:sz="4" w:space="0"/>
              <w:right w:val="single" w:color="000000" w:sz="4" w:space="0"/>
            </w:tcBorders>
            <w:textDirection w:val="lrTb"/>
            <w:vAlign w:val="bottom"/>
          </w:tcPr>
          <w:p>
            <w:pPr>
              <w:pStyle w:val="Normal"/>
              <w:jc w:val="right"/>
              <w:rPr>
                <w:sz w:val="24"/>
                <w:szCs w:val="24"/>
                <w:highlight w:val="yellow"/>
              </w:rPr>
            </w:pPr>
            <w:r>
              <w:rPr>
                <w:sz w:val="24"/>
                <w:szCs w:val="24"/>
              </w:rPr>
              <w:t xml:space="preserve">53,4 </w:t>
            </w:r>
            <w:r>
              <w:rPr>
                <w:sz w:val="24"/>
                <w:szCs w:val="24"/>
                <w:highlight w:val="yellow"/>
              </w:rPr>
            </w:r>
          </w:p>
        </w:tc>
        <w:tc>
          <w:tcPr>
            <w:tcW w:w="1417"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jc w:val="right"/>
              <w:rPr>
                <w:sz w:val="24"/>
                <w:szCs w:val="24"/>
                <w:highlight w:val="yellow"/>
              </w:rPr>
            </w:pPr>
            <w:r>
              <w:rPr>
                <w:sz w:val="24"/>
                <w:szCs w:val="24"/>
              </w:rPr>
              <w:t xml:space="preserve">8,2</w:t>
            </w:r>
            <w:r>
              <w:rPr>
                <w:sz w:val="24"/>
                <w:szCs w:val="24"/>
                <w:highlight w:val="yellow"/>
              </w:rPr>
            </w:r>
          </w:p>
        </w:tc>
        <w:tc>
          <w:tcPr>
            <w:tcW w:w="1134"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jc w:val="right"/>
              <w:rPr>
                <w:sz w:val="24"/>
                <w:szCs w:val="24"/>
                <w:highlight w:val="yellow"/>
              </w:rPr>
            </w:pPr>
            <w:r>
              <w:rPr>
                <w:sz w:val="24"/>
                <w:szCs w:val="24"/>
              </w:rPr>
              <w:t xml:space="preserve">15,4</w:t>
            </w:r>
            <w:r>
              <w:rPr>
                <w:sz w:val="24"/>
                <w:szCs w:val="24"/>
                <w:highlight w:val="yellow"/>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211"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framePr w:hSpace="180" w:wrap="around" w:vAnchor="text" w:hAnchor="margin" w:x="108" w:y="155"/>
              <w:jc w:val="both"/>
              <w:rPr>
                <w:sz w:val="24"/>
                <w:szCs w:val="24"/>
              </w:rPr>
            </w:pPr>
            <w:r>
              <w:rPr>
                <w:sz w:val="24"/>
                <w:szCs w:val="24"/>
              </w:rPr>
              <w:t xml:space="preserve">Совершенствование организации деятельности органов местного самоуправления</w:t>
            </w:r>
          </w:p>
        </w:tc>
        <w:tc>
          <w:tcPr>
            <w:tcW w:w="1560" w:type="dxa"/>
            <w:tcBorders>
              <w:top w:val="none" w:color="FFFFFF" w:sz="255" w:space="0"/>
              <w:left w:val="single" w:color="000000" w:sz="4" w:space="0"/>
              <w:bottom w:val="single" w:color="000000" w:sz="4" w:space="0"/>
              <w:right w:val="single" w:color="000000" w:sz="4" w:space="0"/>
            </w:tcBorders>
            <w:textDirection w:val="lrTb"/>
            <w:vAlign w:val="bottom"/>
          </w:tcPr>
          <w:p>
            <w:pPr>
              <w:pStyle w:val="Normal"/>
              <w:jc w:val="right"/>
              <w:rPr>
                <w:sz w:val="24"/>
                <w:szCs w:val="24"/>
                <w:highlight w:val="yellow"/>
              </w:rPr>
            </w:pPr>
            <w:r>
              <w:rPr>
                <w:sz w:val="24"/>
                <w:szCs w:val="24"/>
              </w:rPr>
              <w:t xml:space="preserve">126,8 </w:t>
            </w:r>
            <w:r>
              <w:rPr>
                <w:sz w:val="24"/>
                <w:szCs w:val="24"/>
                <w:highlight w:val="yellow"/>
              </w:rPr>
            </w:r>
          </w:p>
        </w:tc>
        <w:tc>
          <w:tcPr>
            <w:tcW w:w="1417"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jc w:val="right"/>
              <w:rPr>
                <w:sz w:val="24"/>
                <w:szCs w:val="24"/>
                <w:highlight w:val="yellow"/>
              </w:rPr>
            </w:pPr>
            <w:r>
              <w:rPr>
                <w:sz w:val="24"/>
                <w:szCs w:val="24"/>
              </w:rPr>
              <w:t xml:space="preserve">23,8</w:t>
            </w:r>
            <w:r>
              <w:rPr>
                <w:sz w:val="24"/>
                <w:szCs w:val="24"/>
                <w:highlight w:val="yellow"/>
              </w:rPr>
            </w:r>
          </w:p>
        </w:tc>
        <w:tc>
          <w:tcPr>
            <w:tcW w:w="1134"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jc w:val="right"/>
              <w:rPr>
                <w:sz w:val="24"/>
                <w:szCs w:val="24"/>
                <w:highlight w:val="yellow"/>
              </w:rPr>
            </w:pPr>
            <w:r>
              <w:rPr>
                <w:sz w:val="24"/>
                <w:szCs w:val="24"/>
              </w:rPr>
              <w:t xml:space="preserve">18,8</w:t>
            </w:r>
            <w:r>
              <w:rPr>
                <w:sz w:val="24"/>
                <w:szCs w:val="24"/>
                <w:highlight w:val="yellow"/>
              </w:rPr>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211"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framePr w:hSpace="180" w:wrap="around" w:vAnchor="text" w:hAnchor="margin" w:x="108" w:y="155"/>
              <w:jc w:val="both"/>
              <w:rPr>
                <w:sz w:val="24"/>
                <w:szCs w:val="24"/>
              </w:rPr>
            </w:pPr>
            <w:r>
              <w:rPr>
                <w:sz w:val="24"/>
                <w:szCs w:val="24"/>
              </w:rPr>
              <w:t xml:space="preserve">Непрограммные расходы</w:t>
            </w:r>
          </w:p>
        </w:tc>
        <w:tc>
          <w:tcPr>
            <w:tcW w:w="1560" w:type="dxa"/>
            <w:tcBorders>
              <w:top w:val="none" w:color="FFFFFF" w:sz="255" w:space="0"/>
              <w:left w:val="single" w:color="000000" w:sz="4" w:space="0"/>
              <w:bottom w:val="single" w:color="000000" w:sz="4" w:space="0"/>
              <w:right w:val="single" w:color="000000" w:sz="4" w:space="0"/>
            </w:tcBorders>
            <w:textDirection w:val="lrTb"/>
            <w:vAlign w:val="bottom"/>
          </w:tcPr>
          <w:p>
            <w:pPr>
              <w:pStyle w:val="Normal"/>
              <w:jc w:val="right"/>
              <w:rPr>
                <w:sz w:val="24"/>
                <w:szCs w:val="24"/>
                <w:highlight w:val="yellow"/>
              </w:rPr>
            </w:pPr>
            <w:r>
              <w:rPr>
                <w:sz w:val="24"/>
                <w:szCs w:val="24"/>
              </w:rPr>
              <w:t xml:space="preserve">23,5 </w:t>
            </w:r>
            <w:r>
              <w:rPr>
                <w:sz w:val="24"/>
                <w:szCs w:val="24"/>
                <w:highlight w:val="yellow"/>
              </w:rPr>
            </w:r>
          </w:p>
        </w:tc>
        <w:tc>
          <w:tcPr>
            <w:tcW w:w="1417"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jc w:val="right"/>
              <w:rPr>
                <w:sz w:val="24"/>
                <w:szCs w:val="24"/>
                <w:highlight w:val="yellow"/>
              </w:rPr>
            </w:pPr>
            <w:r>
              <w:rPr>
                <w:sz w:val="24"/>
                <w:szCs w:val="24"/>
              </w:rPr>
              <w:t xml:space="preserve">3,5</w:t>
            </w:r>
            <w:r>
              <w:rPr>
                <w:sz w:val="24"/>
                <w:szCs w:val="24"/>
                <w:highlight w:val="yellow"/>
              </w:rPr>
            </w:r>
          </w:p>
        </w:tc>
        <w:tc>
          <w:tcPr>
            <w:tcW w:w="1134"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jc w:val="right"/>
              <w:rPr>
                <w:sz w:val="24"/>
                <w:szCs w:val="24"/>
                <w:highlight w:val="yellow"/>
              </w:rPr>
            </w:pPr>
            <w:r>
              <w:rPr>
                <w:sz w:val="24"/>
                <w:szCs w:val="24"/>
              </w:rPr>
              <w:t xml:space="preserve">14,9</w:t>
            </w:r>
            <w:r>
              <w:rPr>
                <w:sz w:val="24"/>
                <w:szCs w:val="24"/>
                <w:highlight w:val="yellow"/>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211"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framePr w:hSpace="180" w:wrap="around" w:vAnchor="text" w:hAnchor="margin" w:x="108" w:y="155"/>
              <w:jc w:val="both"/>
              <w:rPr>
                <w:b/>
                <w:bCs/>
                <w:sz w:val="24"/>
                <w:szCs w:val="24"/>
              </w:rPr>
            </w:pPr>
            <w:r>
              <w:rPr>
                <w:b/>
                <w:bCs/>
                <w:sz w:val="24"/>
                <w:szCs w:val="24"/>
              </w:rPr>
              <w:t xml:space="preserve">Итого</w:t>
            </w:r>
          </w:p>
        </w:tc>
        <w:tc>
          <w:tcPr>
            <w:tcW w:w="1560" w:type="dxa"/>
            <w:tcBorders>
              <w:top w:val="none" w:color="FFFFFF" w:sz="255" w:space="0"/>
              <w:left w:val="single" w:color="000000" w:sz="4" w:space="0"/>
              <w:bottom w:val="single" w:color="000000" w:sz="4" w:space="0"/>
              <w:right w:val="single" w:color="000000" w:sz="4" w:space="0"/>
            </w:tcBorders>
            <w:textDirection w:val="lrTb"/>
            <w:vAlign w:val="bottom"/>
          </w:tcPr>
          <w:p>
            <w:pPr>
              <w:pStyle w:val="Normal"/>
              <w:jc w:val="right"/>
              <w:rPr>
                <w:b/>
                <w:bCs/>
                <w:sz w:val="24"/>
                <w:szCs w:val="24"/>
              </w:rPr>
            </w:pPr>
            <w:r>
              <w:rPr>
                <w:b/>
                <w:bCs/>
                <w:sz w:val="24"/>
                <w:szCs w:val="24"/>
              </w:rPr>
              <w:t xml:space="preserve">2 820,4 </w:t>
            </w:r>
          </w:p>
        </w:tc>
        <w:tc>
          <w:tcPr>
            <w:tcW w:w="1417"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jc w:val="right"/>
              <w:rPr>
                <w:b/>
                <w:bCs/>
                <w:sz w:val="24"/>
                <w:szCs w:val="24"/>
              </w:rPr>
            </w:pPr>
            <w:r>
              <w:rPr>
                <w:b/>
                <w:bCs/>
                <w:sz w:val="24"/>
                <w:szCs w:val="24"/>
              </w:rPr>
              <w:t xml:space="preserve">479,7</w:t>
            </w:r>
          </w:p>
        </w:tc>
        <w:tc>
          <w:tcPr>
            <w:tcW w:w="1134"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jc w:val="right"/>
              <w:rPr>
                <w:b/>
                <w:bCs/>
                <w:sz w:val="24"/>
                <w:szCs w:val="24"/>
              </w:rPr>
            </w:pPr>
            <w:r>
              <w:rPr>
                <w:b/>
                <w:bCs/>
                <w:sz w:val="24"/>
                <w:szCs w:val="24"/>
              </w:rPr>
              <w:t xml:space="preserve">17,0</w:t>
            </w:r>
          </w:p>
        </w:tc>
      </w:tr>
    </w:tbl>
    <w:p>
      <w:pPr>
        <w:pStyle w:val="Normal"/>
        <w:ind w:firstLine="709"/>
        <w:jc w:val="both"/>
        <w:rPr>
          <w:highlight w:val="yellow"/>
        </w:rPr>
      </w:pPr>
      <w:r>
        <w:rPr>
          <w:highlight w:val="yellow"/>
        </w:rPr>
      </w:r>
    </w:p>
    <w:p>
      <w:pPr>
        <w:pStyle w:val="Normal"/>
        <w:ind w:firstLine="603"/>
        <w:jc w:val="both"/>
      </w:pPr>
      <w:r>
        <w:t xml:space="preserve">Выше среднего уровня произведены расходы по муниципальным программам «Социальная поддержка граждан» (32,5%), «Управление имуществом» (22,3%), «Развитие образования» (19,9%), «Совершенствование организации деятельности органов местного сам</w:t>
      </w:r>
      <w:r>
        <w:t xml:space="preserve">оуправления» (18,8%), «</w:t>
      </w:r>
      <w:r>
        <w:t xml:space="preserve">Культура Петровского муниципального округа Ставропольского края</w:t>
      </w:r>
      <w:r>
        <w:t xml:space="preserve">» (18,7%).</w:t>
      </w:r>
      <w:r>
        <w:t xml:space="preserve"> </w:t>
      </w:r>
    </w:p>
    <w:p>
      <w:pPr>
        <w:pStyle w:val="Normal"/>
        <w:ind w:firstLine="603"/>
        <w:jc w:val="both"/>
      </w:pPr>
      <w:r>
        <w:t xml:space="preserve">Исполнение расходов по муниципальной программе «Управление финансами» – 16,3%. В данной программе запланированы резервные средства, которые будут направлены на расходы по необходимости в течение финансового года. </w:t>
      </w:r>
    </w:p>
    <w:p>
      <w:pPr>
        <w:pStyle w:val="Normal"/>
        <w:ind w:firstLine="603"/>
        <w:jc w:val="both"/>
      </w:pPr>
      <w:r>
        <w:t xml:space="preserve">Значительно ниже среднего уровня произведены расходы по муниципальным программам «Социальное развитие» (4,4%), «Развитие сельского хозяйства» (6,2%), «Развитие транспортной системы и обеспечение безопасности дорожного движения» (6,6%). Это связано с тем, что основная часть бюджетных ассигнований на реконструкцию МКУ «Светлоградский городской стадион», на поддержку сельского хозяйства, на ремонт автомобильных дорог запланирована в последующих кварталах года.</w:t>
      </w:r>
    </w:p>
    <w:p>
      <w:pPr>
        <w:pStyle w:val="Normal"/>
        <w:ind w:firstLine="603"/>
        <w:jc w:val="both"/>
      </w:pPr>
      <w:r>
        <w:t xml:space="preserve">В отчетном периоде не произведены расходы по муниципальным программам «Модернизация экономики и улучшение инвестиционного климата», «Развитие градостроительства, строительства и архитектуры», «Формирование современной городской среды».</w:t>
      </w:r>
    </w:p>
    <w:p>
      <w:pPr>
        <w:pStyle w:val="Normal"/>
        <w:ind w:firstLine="603"/>
        <w:jc w:val="both"/>
      </w:pPr>
      <w:r>
        <w:t xml:space="preserve">Непрограммная часть занимает </w:t>
      </w:r>
      <w:r>
        <w:t xml:space="preserve">0,8</w:t>
      </w:r>
      <w:r>
        <w:t xml:space="preserve">% от общего объема расходов местного бюджета. В 1 квартале уровень данных расходов составил 14,9% от плановых назначений. Не использованы средства на выплату заработной платы с начислениями, на оплату коммунальных услуг и услуг связи по сроку в апреле 2024 года, на уплату налогов за 1 квартал 2024 года.</w:t>
      </w:r>
    </w:p>
    <w:p>
      <w:pPr>
        <w:pStyle w:val="Normal"/>
        <w:ind w:firstLine="603"/>
        <w:jc w:val="both"/>
      </w:pPr>
      <w:r>
        <w:t xml:space="preserve">В Петровском муниципальном округе</w:t>
      </w:r>
      <w:r>
        <w:t xml:space="preserve"> Ставропольского края</w:t>
      </w:r>
      <w:r>
        <w:t xml:space="preserve"> осуществляют деятельность 18 бюджетных учреждений. </w:t>
      </w:r>
    </w:p>
    <w:p>
      <w:pPr>
        <w:pStyle w:val="Normal"/>
        <w:ind w:firstLine="603"/>
        <w:jc w:val="both"/>
      </w:pPr>
      <w:r>
        <w:t xml:space="preserve">В местном бюджете на 2024 год бюджетным учреждениям образования, культуры, физкультуры и спорта, жилищно-коммунального хозяйства запланировано выделение субсидий на финансовое обеспечение муниципального задания на оказание муниципальных услуг в объеме </w:t>
      </w:r>
      <w:r>
        <w:t xml:space="preserve">400,1 </w:t>
      </w:r>
      <w:r>
        <w:t xml:space="preserve">млн. рублей и субсидий на иные цели в </w:t>
      </w:r>
      <w:r>
        <w:t xml:space="preserve">объеме 68,8 млн</w:t>
      </w:r>
      <w:r>
        <w:t xml:space="preserve">. рублей.</w:t>
      </w:r>
    </w:p>
    <w:p>
      <w:pPr>
        <w:pStyle w:val="Normal"/>
        <w:ind w:firstLine="603"/>
        <w:jc w:val="both"/>
        <w:rPr>
          <w:color w:val="ff0000"/>
        </w:rPr>
      </w:pPr>
      <w:r>
        <w:t xml:space="preserve">В первом квартале 2024 года из местного бюджета было перечислено </w:t>
      </w:r>
      <w:r>
        <w:t xml:space="preserve">91,4 млн. рублей субсидии на финансовое обеспечение муниципального задания, кассовое исполнение бюджетными учреждениями составило</w:t>
      </w:r>
      <w:r>
        <w:rPr>
          <w:color w:val="ff0000"/>
        </w:rPr>
        <w:t xml:space="preserve"> </w:t>
      </w:r>
      <w:r>
        <w:t xml:space="preserve">77,8</w:t>
      </w:r>
      <w:r>
        <w:rPr>
          <w:color w:val="ff0000"/>
        </w:rPr>
        <w:t xml:space="preserve"> </w:t>
      </w:r>
      <w:r>
        <w:t xml:space="preserve">млн. рублей или</w:t>
      </w:r>
      <w:r>
        <w:rPr>
          <w:color w:val="ff0000"/>
        </w:rPr>
        <w:t xml:space="preserve"> </w:t>
      </w:r>
      <w:r>
        <w:t xml:space="preserve">8</w:t>
      </w:r>
      <w:r>
        <w:t xml:space="preserve">5,1</w:t>
      </w:r>
      <w:r>
        <w:t xml:space="preserve">%.</w:t>
      </w:r>
      <w:r>
        <w:rPr>
          <w:color w:val="ff0000"/>
        </w:rPr>
      </w:r>
    </w:p>
    <w:p>
      <w:pPr>
        <w:pStyle w:val="Normal"/>
        <w:ind w:firstLine="603"/>
        <w:jc w:val="both"/>
      </w:pPr>
      <w:r>
        <w:t xml:space="preserve">Уровень кассового исполнения субсидий на иные цели – 71,9%; при поступлении средств на лицевые счета бюджетных учреждений в сумме 12,8</w:t>
      </w:r>
      <w:r>
        <w:rPr>
          <w:color w:val="ff0000"/>
        </w:rPr>
        <w:t xml:space="preserve"> </w:t>
      </w:r>
      <w:r>
        <w:t xml:space="preserve">млн. рублей израсходовано</w:t>
      </w:r>
      <w:r>
        <w:rPr>
          <w:color w:val="ff0000"/>
        </w:rPr>
        <w:t xml:space="preserve"> </w:t>
      </w:r>
      <w:r>
        <w:t xml:space="preserve">9,2</w:t>
      </w:r>
      <w:r>
        <w:rPr>
          <w:color w:val="ff0000"/>
        </w:rPr>
        <w:t xml:space="preserve"> </w:t>
      </w:r>
      <w:r>
        <w:t xml:space="preserve">млн. рублей. </w:t>
      </w:r>
    </w:p>
    <w:p>
      <w:pPr>
        <w:pStyle w:val="Normal"/>
        <w:ind w:firstLine="603"/>
        <w:jc w:val="both"/>
      </w:pPr>
      <w:r>
        <w:t xml:space="preserve">За отчетный период на оплату труда работников местного самоуправления и муниципальных учреждений Петровского муниципального округа </w:t>
      </w:r>
      <w:r>
        <w:t xml:space="preserve">Ставропольского края </w:t>
      </w:r>
      <w:r>
        <w:t xml:space="preserve">израсходовано </w:t>
      </w:r>
      <w:r>
        <w:t xml:space="preserve">194,0 млн</w:t>
      </w:r>
      <w:r>
        <w:t xml:space="preserve">. рублей, при фактической численности </w:t>
      </w:r>
      <w:r>
        <w:t xml:space="preserve">2600 </w:t>
      </w:r>
      <w:r>
        <w:t xml:space="preserve">единиц, из них:</w:t>
      </w:r>
    </w:p>
    <w:p>
      <w:pPr>
        <w:pStyle w:val="Normal"/>
        <w:ind w:firstLine="603"/>
        <w:jc w:val="both"/>
      </w:pPr>
      <w:r>
        <w:t xml:space="preserve">– на </w:t>
      </w:r>
      <w:r>
        <w:t xml:space="preserve">281 е</w:t>
      </w:r>
      <w:r>
        <w:t xml:space="preserve">диниц работников органов местного самоуправления на оплату труда израсходовано </w:t>
      </w:r>
      <w:r>
        <w:t xml:space="preserve">29,0 млн</w:t>
      </w:r>
      <w:r>
        <w:t xml:space="preserve">. рублей, в том числе на </w:t>
      </w:r>
      <w:r>
        <w:t xml:space="preserve">266 единиц муниципальных служащих 28,0 млн. рублей;</w:t>
      </w:r>
    </w:p>
    <w:p>
      <w:pPr>
        <w:pStyle w:val="Normal"/>
        <w:ind w:firstLine="603"/>
        <w:jc w:val="both"/>
      </w:pPr>
      <w:r>
        <w:t xml:space="preserve">– </w:t>
      </w:r>
      <w:r>
        <w:t xml:space="preserve">на 2319 единиц</w:t>
      </w:r>
      <w:r>
        <w:t xml:space="preserve"> работников муниципальных учреждений на оплату труда израсходовано </w:t>
      </w:r>
      <w:r>
        <w:t xml:space="preserve">165,0 млн</w:t>
      </w:r>
      <w:r>
        <w:t xml:space="preserve">. рублей.</w:t>
      </w:r>
    </w:p>
    <w:p>
      <w:pPr>
        <w:pStyle w:val="Normal"/>
        <w:ind w:firstLine="603"/>
        <w:jc w:val="both"/>
      </w:pPr>
      <w:r>
        <w:t xml:space="preserve">Просроченная кредиторская задолженность по состоянию на 01.04.2024 года отсутствует.</w:t>
      </w:r>
    </w:p>
    <w:p>
      <w:pPr>
        <w:pStyle w:val="Normal"/>
        <w:spacing w:line="240" w:lineRule="exact"/>
        <w:jc w:val="center"/>
        <w:outlineLvl w:val="2"/>
      </w:pPr>
    </w:p>
    <w:p>
      <w:pPr>
        <w:pStyle w:val="Normal"/>
        <w:spacing w:line="240" w:lineRule="exact"/>
        <w:jc w:val="center"/>
        <w:outlineLvl w:val="2"/>
      </w:pPr>
    </w:p>
    <w:p>
      <w:pPr>
        <w:pStyle w:val="Normal"/>
        <w:spacing w:line="240" w:lineRule="exact"/>
        <w:jc w:val="center"/>
        <w:outlineLvl w:val="2"/>
      </w:pPr>
    </w:p>
    <w:p>
      <w:pPr>
        <w:pStyle w:val="Normal"/>
        <w:spacing w:line="240" w:lineRule="exact"/>
        <w:jc w:val="center"/>
        <w:outlineLvl w:val="2"/>
      </w:pPr>
    </w:p>
    <w:p>
      <w:pPr>
        <w:pStyle w:val="Normal"/>
        <w:spacing w:line="240" w:lineRule="exact"/>
        <w:jc w:val="center"/>
        <w:outlineLvl w:val="2"/>
      </w:pPr>
    </w:p>
    <w:p>
      <w:pPr>
        <w:pStyle w:val="Normal"/>
        <w:spacing w:line="240" w:lineRule="exact"/>
        <w:jc w:val="center"/>
        <w:outlineLvl w:val="2"/>
      </w:pPr>
    </w:p>
    <w:p>
      <w:pPr>
        <w:pStyle w:val="Normal"/>
        <w:spacing w:line="240" w:lineRule="exact"/>
        <w:jc w:val="center"/>
        <w:outlineLvl w:val="2"/>
      </w:pPr>
    </w:p>
    <w:p>
      <w:pPr>
        <w:pStyle w:val="Normal"/>
        <w:spacing w:line="240" w:lineRule="exact"/>
        <w:jc w:val="center"/>
        <w:outlineLvl w:val="2"/>
      </w:pPr>
    </w:p>
    <w:p>
      <w:pPr>
        <w:pStyle w:val="Normal"/>
        <w:spacing w:line="240" w:lineRule="exact"/>
        <w:jc w:val="center"/>
        <w:outlineLvl w:val="2"/>
      </w:pPr>
    </w:p>
    <w:p>
      <w:pPr>
        <w:pStyle w:val="Normal"/>
        <w:spacing w:line="240" w:lineRule="exact"/>
        <w:jc w:val="center"/>
        <w:outlineLvl w:val="2"/>
      </w:pPr>
    </w:p>
    <w:p>
      <w:pPr>
        <w:pStyle w:val="Normal"/>
        <w:spacing w:line="240" w:lineRule="exact"/>
        <w:jc w:val="center"/>
        <w:outlineLvl w:val="2"/>
      </w:pPr>
    </w:p>
    <w:p>
      <w:pPr>
        <w:pStyle w:val="Normal"/>
        <w:spacing w:line="240" w:lineRule="exact"/>
        <w:jc w:val="center"/>
        <w:outlineLvl w:val="2"/>
      </w:pPr>
    </w:p>
    <w:p>
      <w:pPr>
        <w:pStyle w:val="Normal"/>
        <w:spacing w:line="240" w:lineRule="exact"/>
        <w:jc w:val="center"/>
        <w:outlineLvl w:val="2"/>
      </w:pPr>
    </w:p>
    <w:p>
      <w:pPr>
        <w:pStyle w:val="Normal"/>
        <w:spacing w:line="240" w:lineRule="exact"/>
        <w:jc w:val="center"/>
        <w:outlineLvl w:val="2"/>
      </w:pPr>
    </w:p>
    <w:p>
      <w:pPr>
        <w:pStyle w:val="Normal"/>
        <w:spacing w:line="240" w:lineRule="exact"/>
        <w:jc w:val="center"/>
        <w:outlineLvl w:val="2"/>
      </w:pPr>
    </w:p>
    <w:p>
      <w:pPr>
        <w:pStyle w:val="Normal"/>
        <w:spacing w:line="240" w:lineRule="exact"/>
        <w:jc w:val="center"/>
        <w:outlineLvl w:val="2"/>
      </w:pPr>
    </w:p>
    <w:p>
      <w:pPr>
        <w:pStyle w:val="Normal"/>
        <w:spacing w:line="240" w:lineRule="exact"/>
        <w:jc w:val="center"/>
        <w:outlineLvl w:val="2"/>
      </w:pPr>
      <w:r>
        <w:t xml:space="preserve">Информация о численности </w:t>
      </w:r>
    </w:p>
    <w:p>
      <w:pPr>
        <w:pStyle w:val="Normal"/>
        <w:spacing w:line="240" w:lineRule="exact"/>
        <w:jc w:val="center"/>
        <w:outlineLvl w:val="2"/>
      </w:pPr>
      <w:r>
        <w:t xml:space="preserve">муниципальных служащих </w:t>
      </w:r>
      <w:r>
        <w:t xml:space="preserve">органов местного самоуправления</w:t>
      </w:r>
      <w:r>
        <w:t xml:space="preserve"> Петровского муниципального округа Ставропольского края и </w:t>
      </w:r>
      <w:r>
        <w:t xml:space="preserve">работников муниципальных учреждений Петровского </w:t>
      </w:r>
      <w:r>
        <w:t xml:space="preserve">муниципального округа </w:t>
      </w:r>
      <w:r>
        <w:t xml:space="preserve">Ставропольского края </w:t>
      </w:r>
      <w:r>
        <w:t xml:space="preserve">и фактические </w:t>
      </w:r>
      <w:r>
        <w:t xml:space="preserve">за</w:t>
      </w:r>
      <w:r>
        <w:t xml:space="preserve">траты на их денежное содержание за</w:t>
      </w:r>
      <w:r>
        <w:t xml:space="preserve"> </w:t>
      </w:r>
      <w:r>
        <w:t xml:space="preserve">1 квартал 2024 года</w:t>
      </w:r>
    </w:p>
    <w:p>
      <w:pPr>
        <w:pStyle w:val="Normal"/>
        <w:jc w:val="center"/>
        <w:outlineLvl w:val="2"/>
      </w:pPr>
    </w:p>
    <w:p>
      <w:pPr>
        <w:pStyle w:val="Normal"/>
        <w:ind w:firstLine="603"/>
        <w:jc w:val="both"/>
        <w:outlineLvl w:val="2"/>
      </w:pPr>
      <w:r>
        <w:t xml:space="preserve">Во исполнение пункта 6 статьи 52 Федерального закона от </w:t>
      </w:r>
      <w:r>
        <w:t xml:space="preserve">        </w:t>
      </w:r>
      <w:r>
        <w:t xml:space="preserve">06.10.2003</w:t>
      </w:r>
      <w:r>
        <w:t xml:space="preserve"> года</w:t>
      </w:r>
      <w:r>
        <w:t xml:space="preserve"> № 131-ФЗ «Об общих принципах организации местного самоуправления в Российской Федерации» информация о численности </w:t>
      </w:r>
      <w:r>
        <w:t xml:space="preserve">муниципальных </w:t>
      </w:r>
      <w:r>
        <w:t xml:space="preserve">служащих органов местного самоуправления Петровского</w:t>
      </w:r>
      <w:r>
        <w:t xml:space="preserve"> муниципального округа Ставропольского края и </w:t>
      </w:r>
      <w:r>
        <w:t xml:space="preserve">работников муниципальных учреждений Петровского </w:t>
      </w:r>
      <w:r>
        <w:t xml:space="preserve">муниципального округа </w:t>
      </w:r>
      <w:r>
        <w:t xml:space="preserve">Ставропольского края </w:t>
      </w:r>
      <w:r>
        <w:t xml:space="preserve">и фактические </w:t>
      </w:r>
      <w:r>
        <w:t xml:space="preserve">за</w:t>
      </w:r>
      <w:r>
        <w:t xml:space="preserve">траты на их денежное содержание за</w:t>
      </w:r>
      <w:r>
        <w:t xml:space="preserve"> </w:t>
      </w:r>
      <w:r>
        <w:t xml:space="preserve">1 квартал 2024 года представлена в таблице. </w:t>
      </w:r>
    </w:p>
    <w:p>
      <w:pPr>
        <w:pStyle w:val="Normal"/>
        <w:ind w:firstLine="603"/>
        <w:jc w:val="both"/>
        <w:outlineLvl w:val="2"/>
      </w:pPr>
    </w:p>
    <w:p>
      <w:pPr>
        <w:pStyle w:val="Normal"/>
        <w:jc w:val="center"/>
        <w:outlineLvl w:val="2"/>
      </w:pPr>
      <w:r>
        <w:t xml:space="preserve">                                                                                                                 Таблица </w:t>
      </w:r>
    </w:p>
    <w:tbl>
      <w:tblPr>
        <w:tblW w:w="9270" w:type="dxa"/>
        <w:tblInd w:w="70" w:type="dxa"/>
        <w:tblLayout w:type="fixed"/>
        <w:tblCellMar>
          <w:left w:w="70" w:type="dxa"/>
          <w:top w:w="0" w:type="dxa"/>
          <w:right w:w="70" w:type="dxa"/>
          <w:bottom w:w="0" w:type="dxa"/>
        </w:tblCellMar>
      </w:tblPr>
      <w:tblGrid>
        <w:gridCol w:w="3673"/>
        <w:gridCol w:w="2087"/>
        <w:gridCol w:w="3510"/>
      </w:tblGrid>
      <w:tr>
        <w:trPr>
          <w:cantSplit/>
          <w:trHeight w:val="593"/>
        </w:trPr>
        <w:tc>
          <w:tcPr>
            <w:tcW w:w="3673" w:type="dxa"/>
            <w:tcBorders>
              <w:top w:val="single" w:color="000000" w:sz="6" w:space="0"/>
              <w:left w:val="single" w:color="000000" w:sz="6" w:space="0"/>
              <w:bottom w:val="single" w:color="000000" w:sz="6" w:space="0"/>
              <w:right w:val="single" w:color="000000" w:sz="6" w:space="0"/>
            </w:tcBorders>
            <w:textDirection w:val="lrTb"/>
            <w:vAlign w:val="center"/>
          </w:tcPr>
          <w:p>
            <w:pPr>
              <w:pStyle w:val="UserStyle_7"/>
              <w:jc w:val="center"/>
              <w:rPr>
                <w:rFonts w:ascii="Times New Roman" w:hAnsi="Times New Roman" w:cs="Times New Roman"/>
                <w:sz w:val="28"/>
                <w:szCs w:val="28"/>
              </w:rPr>
            </w:pPr>
            <w:r>
              <w:rPr>
                <w:rFonts w:ascii="Times New Roman" w:hAnsi="Times New Roman" w:cs="Times New Roman"/>
                <w:sz w:val="28"/>
                <w:szCs w:val="28"/>
              </w:rPr>
              <w:t xml:space="preserve">Категория работников</w:t>
            </w:r>
          </w:p>
        </w:tc>
        <w:tc>
          <w:tcPr>
            <w:tcW w:w="2087" w:type="dxa"/>
            <w:tcBorders>
              <w:top w:val="single" w:color="000000" w:sz="6" w:space="0"/>
              <w:left w:val="single" w:color="000000" w:sz="6" w:space="0"/>
              <w:bottom w:val="single" w:color="000000" w:sz="6" w:space="0"/>
              <w:right w:val="single" w:color="000000" w:sz="6" w:space="0"/>
            </w:tcBorders>
            <w:textDirection w:val="lrTb"/>
            <w:vAlign w:val="center"/>
          </w:tcPr>
          <w:p>
            <w:pPr>
              <w:pStyle w:val="UserStyle_7"/>
              <w:jc w:val="center"/>
              <w:rPr>
                <w:rFonts w:ascii="Times New Roman" w:hAnsi="Times New Roman" w:cs="Times New Roman"/>
                <w:sz w:val="28"/>
                <w:szCs w:val="28"/>
              </w:rPr>
            </w:pPr>
            <w:r>
              <w:rPr>
                <w:rFonts w:ascii="Times New Roman" w:hAnsi="Times New Roman" w:cs="Times New Roman"/>
                <w:sz w:val="28"/>
                <w:szCs w:val="28"/>
              </w:rPr>
              <w:t xml:space="preserve">Численность  </w:t>
              <w:br w:type="textWrapping" w:clear="all"/>
              <w:t xml:space="preserve">работников по состоянию на 1 апреля 2024 года (чел.)</w:t>
            </w:r>
          </w:p>
        </w:tc>
        <w:tc>
          <w:tcPr>
            <w:tcW w:w="3510" w:type="dxa"/>
            <w:tcBorders>
              <w:top w:val="single" w:color="000000" w:sz="6" w:space="0"/>
              <w:left w:val="single" w:color="000000" w:sz="6" w:space="0"/>
              <w:bottom w:val="single" w:color="000000" w:sz="6" w:space="0"/>
              <w:right w:val="single" w:color="000000" w:sz="6" w:space="0"/>
            </w:tcBorders>
            <w:textDirection w:val="lrTb"/>
            <w:vAlign w:val="center"/>
          </w:tcPr>
          <w:p>
            <w:pPr>
              <w:pStyle w:val="UserStyle_7"/>
              <w:jc w:val="center"/>
              <w:rPr>
                <w:rFonts w:ascii="Times New Roman" w:hAnsi="Times New Roman" w:cs="Times New Roman"/>
                <w:sz w:val="28"/>
                <w:szCs w:val="28"/>
              </w:rPr>
            </w:pPr>
            <w:r>
              <w:rPr>
                <w:rFonts w:ascii="Times New Roman" w:hAnsi="Times New Roman" w:cs="Times New Roman"/>
                <w:sz w:val="28"/>
                <w:szCs w:val="28"/>
              </w:rPr>
              <w:t xml:space="preserve">Расходы местного бюджета на оплату труда за отчетный период </w:t>
            </w:r>
          </w:p>
          <w:p>
            <w:pPr>
              <w:pStyle w:val="UserStyle_7"/>
              <w:jc w:val="center"/>
              <w:rPr>
                <w:rFonts w:ascii="Times New Roman" w:hAnsi="Times New Roman" w:cs="Times New Roman"/>
                <w:sz w:val="28"/>
                <w:szCs w:val="28"/>
              </w:rPr>
            </w:pPr>
            <w:r>
              <w:rPr>
                <w:rFonts w:ascii="Times New Roman" w:hAnsi="Times New Roman" w:cs="Times New Roman"/>
                <w:sz w:val="28"/>
                <w:szCs w:val="28"/>
              </w:rPr>
              <w:t xml:space="preserve">(</w:t>
            </w:r>
            <w:r>
              <w:rPr>
                <w:rFonts w:ascii="Times New Roman" w:hAnsi="Times New Roman" w:cs="Times New Roman"/>
                <w:sz w:val="28"/>
                <w:szCs w:val="28"/>
              </w:rPr>
              <w:t xml:space="preserve">млн. руб</w:t>
            </w:r>
            <w:r>
              <w:rPr>
                <w:rFonts w:ascii="Times New Roman" w:hAnsi="Times New Roman" w:cs="Times New Roman"/>
                <w:sz w:val="28"/>
                <w:szCs w:val="28"/>
              </w:rPr>
              <w:t xml:space="preserve">лей</w:t>
            </w:r>
            <w:r>
              <w:rPr>
                <w:rFonts w:ascii="Times New Roman" w:hAnsi="Times New Roman" w:cs="Times New Roman"/>
                <w:sz w:val="28"/>
                <w:szCs w:val="28"/>
              </w:rPr>
              <w:t xml:space="preserve">)</w:t>
            </w:r>
          </w:p>
        </w:tc>
      </w:tr>
      <w:tr>
        <w:trPr>
          <w:cantSplit/>
          <w:trHeight w:val="356"/>
        </w:trPr>
        <w:tc>
          <w:tcPr>
            <w:tcW w:w="3673" w:type="dxa"/>
            <w:tcBorders>
              <w:top w:val="single" w:color="000000" w:sz="6" w:space="0"/>
              <w:left w:val="single" w:color="000000" w:sz="6" w:space="0"/>
              <w:bottom w:val="single" w:color="000000" w:sz="6" w:space="0"/>
              <w:right w:val="single" w:color="000000" w:sz="6" w:space="0"/>
            </w:tcBorders>
            <w:textDirection w:val="lrTb"/>
            <w:vAlign w:val="top"/>
          </w:tcPr>
          <w:p>
            <w:pPr>
              <w:pStyle w:val="UserStyle_7"/>
              <w:rPr>
                <w:rFonts w:ascii="Times New Roman" w:hAnsi="Times New Roman" w:cs="Times New Roman"/>
                <w:sz w:val="28"/>
                <w:szCs w:val="28"/>
              </w:rPr>
            </w:pPr>
            <w:r>
              <w:rPr>
                <w:rFonts w:ascii="Times New Roman" w:hAnsi="Times New Roman" w:cs="Times New Roman"/>
                <w:sz w:val="28"/>
                <w:szCs w:val="28"/>
              </w:rPr>
              <w:t xml:space="preserve">Работники муниципальных         </w:t>
              <w:br w:type="textWrapping" w:clear="all"/>
              <w:t xml:space="preserve">учреждений                      </w:t>
            </w:r>
          </w:p>
        </w:tc>
        <w:tc>
          <w:tcPr>
            <w:tcW w:w="2087" w:type="dxa"/>
            <w:tcBorders>
              <w:top w:val="single" w:color="000000" w:sz="6" w:space="0"/>
              <w:left w:val="single" w:color="000000" w:sz="6" w:space="0"/>
              <w:bottom w:val="single" w:color="000000" w:sz="6" w:space="0"/>
              <w:right w:val="single" w:color="000000" w:sz="6" w:space="0"/>
            </w:tcBorders>
            <w:textDirection w:val="lrTb"/>
            <w:vAlign w:val="center"/>
          </w:tcPr>
          <w:p>
            <w:pPr>
              <w:pStyle w:val="UserStyle_7"/>
              <w:jc w:val="center"/>
              <w:rPr>
                <w:rFonts w:ascii="Times New Roman" w:hAnsi="Times New Roman" w:cs="Times New Roman"/>
                <w:sz w:val="28"/>
                <w:szCs w:val="28"/>
                <w:highlight w:val="yellow"/>
              </w:rPr>
            </w:pPr>
            <w:r>
              <w:rPr>
                <w:rFonts w:ascii="Times New Roman" w:hAnsi="Times New Roman" w:cs="Times New Roman"/>
                <w:sz w:val="28"/>
                <w:szCs w:val="28"/>
              </w:rPr>
              <w:t xml:space="preserve">2 319</w:t>
            </w:r>
            <w:r>
              <w:rPr>
                <w:rFonts w:ascii="Times New Roman" w:hAnsi="Times New Roman" w:cs="Times New Roman"/>
                <w:sz w:val="28"/>
                <w:szCs w:val="28"/>
                <w:highlight w:val="yellow"/>
              </w:rPr>
            </w:r>
          </w:p>
        </w:tc>
        <w:tc>
          <w:tcPr>
            <w:tcW w:w="3510" w:type="dxa"/>
            <w:tcBorders>
              <w:top w:val="single" w:color="000000" w:sz="6" w:space="0"/>
              <w:left w:val="single" w:color="000000" w:sz="6" w:space="0"/>
              <w:bottom w:val="single" w:color="000000" w:sz="6" w:space="0"/>
              <w:right w:val="single" w:color="000000" w:sz="6" w:space="0"/>
            </w:tcBorders>
            <w:textDirection w:val="lrTb"/>
            <w:vAlign w:val="center"/>
          </w:tcPr>
          <w:p>
            <w:pPr>
              <w:pStyle w:val="UserStyle_7"/>
              <w:jc w:val="center"/>
              <w:rPr>
                <w:rFonts w:ascii="Times New Roman" w:hAnsi="Times New Roman" w:cs="Times New Roman"/>
                <w:sz w:val="28"/>
                <w:szCs w:val="28"/>
                <w:highlight w:val="yellow"/>
              </w:rPr>
            </w:pPr>
            <w:r>
              <w:rPr>
                <w:rFonts w:ascii="Times New Roman" w:hAnsi="Times New Roman" w:cs="Times New Roman"/>
                <w:sz w:val="28"/>
                <w:szCs w:val="28"/>
              </w:rPr>
              <w:t xml:space="preserve">165,0</w:t>
            </w:r>
            <w:r>
              <w:rPr>
                <w:rFonts w:ascii="Times New Roman" w:hAnsi="Times New Roman" w:cs="Times New Roman"/>
                <w:sz w:val="28"/>
                <w:szCs w:val="28"/>
                <w:highlight w:val="yellow"/>
              </w:rPr>
            </w:r>
          </w:p>
        </w:tc>
      </w:tr>
      <w:tr>
        <w:trPr>
          <w:cantSplit/>
          <w:trHeight w:val="237"/>
        </w:trPr>
        <w:tc>
          <w:tcPr>
            <w:tcW w:w="3673" w:type="dxa"/>
            <w:tcBorders>
              <w:top w:val="single" w:color="000000" w:sz="6" w:space="0"/>
              <w:left w:val="single" w:color="000000" w:sz="6" w:space="0"/>
              <w:bottom w:val="single" w:color="000000" w:sz="6" w:space="0"/>
              <w:right w:val="single" w:color="000000" w:sz="6" w:space="0"/>
            </w:tcBorders>
            <w:textDirection w:val="lrTb"/>
            <w:vAlign w:val="top"/>
          </w:tcPr>
          <w:p>
            <w:pPr>
              <w:pStyle w:val="UserStyle_7"/>
              <w:rPr>
                <w:rFonts w:ascii="Times New Roman" w:hAnsi="Times New Roman" w:cs="Times New Roman"/>
                <w:sz w:val="28"/>
                <w:szCs w:val="28"/>
              </w:rPr>
            </w:pPr>
            <w:r>
              <w:rPr>
                <w:rFonts w:ascii="Times New Roman" w:hAnsi="Times New Roman" w:cs="Times New Roman"/>
                <w:sz w:val="28"/>
                <w:szCs w:val="28"/>
              </w:rPr>
              <w:t xml:space="preserve">Муниципальные служащие          </w:t>
            </w:r>
          </w:p>
        </w:tc>
        <w:tc>
          <w:tcPr>
            <w:tcW w:w="2087" w:type="dxa"/>
            <w:tcBorders>
              <w:top w:val="single" w:color="000000" w:sz="6" w:space="0"/>
              <w:left w:val="single" w:color="000000" w:sz="6" w:space="0"/>
              <w:bottom w:val="single" w:color="000000" w:sz="6" w:space="0"/>
              <w:right w:val="single" w:color="000000" w:sz="6" w:space="0"/>
            </w:tcBorders>
            <w:textDirection w:val="lrTb"/>
            <w:vAlign w:val="center"/>
          </w:tcPr>
          <w:p>
            <w:pPr>
              <w:pStyle w:val="UserStyle_7"/>
              <w:jc w:val="center"/>
              <w:rPr>
                <w:rFonts w:ascii="Times New Roman" w:hAnsi="Times New Roman" w:cs="Times New Roman"/>
                <w:sz w:val="28"/>
                <w:szCs w:val="28"/>
                <w:highlight w:val="yellow"/>
              </w:rPr>
            </w:pPr>
            <w:r>
              <w:rPr>
                <w:rFonts w:ascii="Times New Roman" w:hAnsi="Times New Roman" w:cs="Times New Roman"/>
                <w:sz w:val="28"/>
                <w:szCs w:val="28"/>
              </w:rPr>
              <w:t xml:space="preserve">266</w:t>
            </w:r>
            <w:r>
              <w:rPr>
                <w:rFonts w:ascii="Times New Roman" w:hAnsi="Times New Roman" w:cs="Times New Roman"/>
                <w:sz w:val="28"/>
                <w:szCs w:val="28"/>
                <w:highlight w:val="yellow"/>
              </w:rPr>
            </w:r>
          </w:p>
        </w:tc>
        <w:tc>
          <w:tcPr>
            <w:tcW w:w="3510" w:type="dxa"/>
            <w:tcBorders>
              <w:top w:val="single" w:color="000000" w:sz="6" w:space="0"/>
              <w:left w:val="single" w:color="000000" w:sz="6" w:space="0"/>
              <w:bottom w:val="single" w:color="000000" w:sz="6" w:space="0"/>
              <w:right w:val="single" w:color="000000" w:sz="6" w:space="0"/>
            </w:tcBorders>
            <w:textDirection w:val="lrTb"/>
            <w:vAlign w:val="top"/>
          </w:tcPr>
          <w:p>
            <w:pPr>
              <w:pStyle w:val="UserStyle_7"/>
              <w:jc w:val="center"/>
              <w:rPr>
                <w:rFonts w:ascii="Times New Roman" w:hAnsi="Times New Roman" w:cs="Times New Roman"/>
                <w:sz w:val="28"/>
                <w:szCs w:val="28"/>
                <w:highlight w:val="yellow"/>
              </w:rPr>
            </w:pPr>
            <w:r>
              <w:rPr>
                <w:rFonts w:ascii="Times New Roman" w:hAnsi="Times New Roman" w:cs="Times New Roman"/>
                <w:sz w:val="28"/>
                <w:szCs w:val="28"/>
              </w:rPr>
              <w:t xml:space="preserve">28,0</w:t>
            </w:r>
            <w:r>
              <w:rPr>
                <w:rFonts w:ascii="Times New Roman" w:hAnsi="Times New Roman" w:cs="Times New Roman"/>
                <w:sz w:val="28"/>
                <w:szCs w:val="28"/>
                <w:highlight w:val="yellow"/>
              </w:rPr>
            </w:r>
          </w:p>
        </w:tc>
      </w:tr>
    </w:tbl>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jc w:val="center"/>
        <w:outlineLvl w:val="2"/>
      </w:pPr>
    </w:p>
    <w:p>
      <w:pPr>
        <w:pStyle w:val="Normal"/>
      </w:pPr>
    </w:p>
    <w:p>
      <w:pPr>
        <w:pStyle w:val="Normal"/>
      </w:pPr>
    </w:p>
    <w:p>
      <w:pPr>
        <w:pStyle w:val="Normal"/>
        <w:ind w:firstLine="709"/>
        <w:jc w:val="both"/>
      </w:pPr>
    </w:p>
    <w:p>
      <w:pPr>
        <w:pStyle w:val="Normal"/>
        <w:ind w:firstLine="709"/>
        <w:jc w:val="both"/>
      </w:pPr>
    </w:p>
    <w:p>
      <w:pPr>
        <w:pStyle w:val="Normal"/>
        <w:jc w:val="center"/>
      </w:pPr>
    </w:p>
    <w:p>
      <w:pPr>
        <w:pStyle w:val="Normal"/>
        <w:sectPr>
          <w:type w:val="nextPage"/>
          <w:pgSz w:w="11909" w:h="16834"/>
          <w:pgMar w:top="1418" w:right="567" w:bottom="1134" w:left="1985" w:header="720" w:footer="720" w:gutter="0"/>
          <w:cols w:space="708"/>
          <w:docGrid w:linePitch="360"/>
        </w:sectPr>
      </w:pPr>
    </w:p>
    <w:p>
      <w:pPr>
        <w:pStyle w:val="Normal"/>
        <w:spacing w:line="240" w:lineRule="exact"/>
        <w:jc w:val="center"/>
      </w:pPr>
      <w:r>
        <w:t xml:space="preserve">Доходы</w:t>
      </w:r>
    </w:p>
    <w:p>
      <w:pPr>
        <w:pStyle w:val="Normal"/>
        <w:spacing w:line="240" w:lineRule="exact"/>
        <w:jc w:val="center"/>
      </w:pPr>
      <w:r>
        <w:t xml:space="preserve">бюджета муниципального округа по группам, подгруппам и статьям классификации доходов бюджетов бюджетной классификации Российской Федерации </w:t>
      </w:r>
      <w:r>
        <w:t xml:space="preserve">за </w:t>
      </w:r>
      <w:r>
        <w:t xml:space="preserve">первый квартал </w:t>
      </w:r>
      <w:r>
        <w:t xml:space="preserve">20</w:t>
      </w:r>
      <w:r>
        <w:t xml:space="preserve">24</w:t>
      </w:r>
      <w:r>
        <w:t xml:space="preserve"> года</w:t>
      </w:r>
    </w:p>
    <w:p>
      <w:pPr>
        <w:pStyle w:val="Normal"/>
        <w:spacing w:line="240" w:lineRule="exact"/>
        <w:jc w:val="right"/>
      </w:pPr>
    </w:p>
    <w:p>
      <w:pPr>
        <w:pStyle w:val="Normal"/>
        <w:spacing w:line="240" w:lineRule="exact"/>
        <w:jc w:val="right"/>
      </w:pPr>
      <w:r>
        <w:t xml:space="preserve">(тыс.</w:t>
      </w:r>
      <w:r>
        <w:t xml:space="preserve"> </w:t>
      </w:r>
      <w:r>
        <w:t xml:space="preserve">руб</w:t>
      </w:r>
      <w:r>
        <w:t xml:space="preserve">лей</w:t>
      </w:r>
      <w:r>
        <w:t xml:space="preserve">)</w:t>
      </w:r>
    </w:p>
    <w:tbl>
      <w:tblPr>
        <w:tblW w:w="1407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Pr>
      <w:tblGrid>
        <w:gridCol w:w="2613"/>
        <w:gridCol w:w="6631"/>
        <w:gridCol w:w="2210"/>
        <w:gridCol w:w="1612"/>
        <w:gridCol w:w="1005"/>
      </w:tblGrid>
      <w:tr>
        <w:trPr>
          <w:trHeight w:val="276"/>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vMerge w:val="restart"/>
            <w:textDirection w:val="lrTb"/>
            <w:vAlign w:val="center"/>
          </w:tcPr>
          <w:p>
            <w:pPr>
              <w:pStyle w:val="Normal"/>
              <w:ind w:left="-15" w:right="-108"/>
              <w:jc w:val="center"/>
              <w:rPr>
                <w:sz w:val="24"/>
                <w:szCs w:val="24"/>
              </w:rPr>
            </w:pPr>
            <w:r>
              <w:rPr>
                <w:sz w:val="24"/>
                <w:szCs w:val="24"/>
              </w:rPr>
              <w:t xml:space="preserve">Код бюджетной классификации Российской Федерации</w:t>
            </w:r>
          </w:p>
        </w:tc>
        <w:tc>
          <w:tcPr>
            <w:tcW w:w="6631" w:type="dxa"/>
            <w:vMerge w:val="restart"/>
            <w:noWrap/>
            <w:textDirection w:val="lrTb"/>
            <w:vAlign w:val="center"/>
          </w:tcPr>
          <w:p>
            <w:pPr>
              <w:pStyle w:val="Normal"/>
              <w:jc w:val="center"/>
              <w:rPr>
                <w:sz w:val="24"/>
                <w:szCs w:val="24"/>
              </w:rPr>
            </w:pPr>
            <w:r>
              <w:rPr>
                <w:sz w:val="24"/>
                <w:szCs w:val="24"/>
              </w:rPr>
              <w:t xml:space="preserve">Наименование доходов</w:t>
            </w:r>
          </w:p>
        </w:tc>
        <w:tc>
          <w:tcPr>
            <w:tcW w:w="2210" w:type="dxa"/>
            <w:vMerge w:val="restart"/>
            <w:textDirection w:val="lrTb"/>
            <w:vAlign w:val="center"/>
          </w:tcPr>
          <w:p>
            <w:pPr>
              <w:pStyle w:val="Normal"/>
              <w:ind w:left="-105" w:right="-112"/>
              <w:jc w:val="center"/>
              <w:rPr>
                <w:sz w:val="24"/>
                <w:szCs w:val="24"/>
              </w:rPr>
            </w:pPr>
            <w:r>
              <w:rPr>
                <w:sz w:val="24"/>
                <w:szCs w:val="24"/>
              </w:rPr>
              <w:t xml:space="preserve">Утверждено решением Совета Петровского </w:t>
            </w:r>
            <w:r>
              <w:rPr>
                <w:sz w:val="24"/>
                <w:szCs w:val="24"/>
              </w:rPr>
              <w:t xml:space="preserve">муниципального </w:t>
            </w:r>
            <w:r>
              <w:rPr>
                <w:sz w:val="24"/>
                <w:szCs w:val="24"/>
              </w:rPr>
              <w:t xml:space="preserve">округа «О бюджете Петровского </w:t>
            </w:r>
            <w:r>
              <w:rPr>
                <w:sz w:val="24"/>
                <w:szCs w:val="24"/>
              </w:rPr>
              <w:t xml:space="preserve">муниципального </w:t>
            </w:r>
            <w:r>
              <w:rPr>
                <w:sz w:val="24"/>
                <w:szCs w:val="24"/>
              </w:rPr>
              <w:t xml:space="preserve">округа Ставропольского края на 202</w:t>
            </w:r>
            <w:r>
              <w:rPr>
                <w:sz w:val="24"/>
                <w:szCs w:val="24"/>
              </w:rPr>
              <w:t xml:space="preserve">4</w:t>
            </w:r>
            <w:r>
              <w:rPr>
                <w:sz w:val="24"/>
                <w:szCs w:val="24"/>
              </w:rPr>
              <w:t xml:space="preserve"> год и плановый период 202</w:t>
            </w:r>
            <w:r>
              <w:rPr>
                <w:sz w:val="24"/>
                <w:szCs w:val="24"/>
              </w:rPr>
              <w:t xml:space="preserve">5</w:t>
            </w:r>
            <w:r>
              <w:rPr>
                <w:sz w:val="24"/>
                <w:szCs w:val="24"/>
              </w:rPr>
              <w:t xml:space="preserve"> и 202</w:t>
            </w:r>
            <w:r>
              <w:rPr>
                <w:sz w:val="24"/>
                <w:szCs w:val="24"/>
              </w:rPr>
              <w:t xml:space="preserve">6</w:t>
            </w:r>
            <w:r>
              <w:rPr>
                <w:sz w:val="24"/>
                <w:szCs w:val="24"/>
              </w:rPr>
              <w:t xml:space="preserve"> годов» с учетом изменений</w:t>
            </w:r>
            <w:r>
              <w:rPr>
                <w:sz w:val="24"/>
                <w:szCs w:val="24"/>
              </w:rPr>
            </w:r>
          </w:p>
        </w:tc>
        <w:tc>
          <w:tcPr>
            <w:tcW w:w="1612" w:type="dxa"/>
            <w:vMerge w:val="restart"/>
            <w:textDirection w:val="lrTb"/>
            <w:vAlign w:val="center"/>
          </w:tcPr>
          <w:p>
            <w:pPr>
              <w:pStyle w:val="Normal"/>
              <w:ind w:left="-104" w:right="-108"/>
              <w:jc w:val="center"/>
              <w:rPr>
                <w:sz w:val="24"/>
                <w:szCs w:val="24"/>
              </w:rPr>
            </w:pPr>
            <w:r>
              <w:rPr>
                <w:sz w:val="24"/>
                <w:szCs w:val="24"/>
              </w:rPr>
              <w:t xml:space="preserve">Исполнено </w:t>
            </w:r>
            <w:r>
              <w:rPr>
                <w:sz w:val="24"/>
                <w:szCs w:val="24"/>
              </w:rPr>
            </w:r>
          </w:p>
          <w:p>
            <w:pPr>
              <w:pStyle w:val="Normal"/>
              <w:ind w:left="-104" w:right="-108"/>
              <w:jc w:val="center"/>
              <w:rPr>
                <w:sz w:val="24"/>
                <w:szCs w:val="24"/>
              </w:rPr>
            </w:pPr>
            <w:r>
              <w:rPr>
                <w:sz w:val="24"/>
                <w:szCs w:val="24"/>
              </w:rPr>
              <w:t xml:space="preserve">за </w:t>
            </w:r>
            <w:r>
              <w:rPr>
                <w:sz w:val="24"/>
                <w:szCs w:val="24"/>
              </w:rPr>
              <w:t xml:space="preserve">первый </w:t>
            </w:r>
            <w:r>
              <w:rPr>
                <w:sz w:val="24"/>
                <w:szCs w:val="24"/>
              </w:rPr>
              <w:t xml:space="preserve"> </w:t>
            </w:r>
            <w:r>
              <w:rPr>
                <w:sz w:val="24"/>
                <w:szCs w:val="24"/>
              </w:rPr>
              <w:t xml:space="preserve">квартал </w:t>
            </w:r>
          </w:p>
          <w:p>
            <w:pPr>
              <w:pStyle w:val="Normal"/>
              <w:ind w:left="-104" w:right="-108"/>
              <w:jc w:val="center"/>
              <w:rPr>
                <w:sz w:val="24"/>
                <w:szCs w:val="24"/>
              </w:rPr>
            </w:pPr>
            <w:r>
              <w:rPr>
                <w:sz w:val="24"/>
                <w:szCs w:val="24"/>
              </w:rPr>
              <w:t xml:space="preserve">202</w:t>
            </w:r>
            <w:r>
              <w:rPr>
                <w:sz w:val="24"/>
                <w:szCs w:val="24"/>
              </w:rPr>
              <w:t xml:space="preserve">4</w:t>
            </w:r>
            <w:r>
              <w:rPr>
                <w:sz w:val="24"/>
                <w:szCs w:val="24"/>
              </w:rPr>
              <w:t xml:space="preserve"> г</w:t>
            </w:r>
            <w:r>
              <w:rPr>
                <w:sz w:val="24"/>
                <w:szCs w:val="24"/>
              </w:rPr>
              <w:t xml:space="preserve">ода</w:t>
            </w:r>
            <w:r>
              <w:rPr>
                <w:sz w:val="24"/>
                <w:szCs w:val="24"/>
              </w:rPr>
            </w:r>
          </w:p>
        </w:tc>
        <w:tc>
          <w:tcPr>
            <w:tcW w:w="1005" w:type="dxa"/>
            <w:vMerge w:val="restart"/>
            <w:textDirection w:val="lrTb"/>
            <w:vAlign w:val="center"/>
          </w:tcPr>
          <w:p>
            <w:pPr>
              <w:pStyle w:val="Normal"/>
              <w:ind w:left="-140" w:right="-108"/>
              <w:jc w:val="center"/>
              <w:rPr>
                <w:sz w:val="24"/>
                <w:szCs w:val="24"/>
              </w:rPr>
            </w:pPr>
            <w:r>
              <w:rPr>
                <w:sz w:val="24"/>
                <w:szCs w:val="24"/>
              </w:rPr>
              <w:t xml:space="preserve">Процент исполне</w:t>
            </w:r>
            <w:r>
              <w:rPr>
                <w:sz w:val="24"/>
                <w:szCs w:val="24"/>
              </w:rPr>
              <w:t xml:space="preserve">-</w:t>
            </w:r>
            <w:r>
              <w:rPr>
                <w:sz w:val="24"/>
                <w:szCs w:val="24"/>
              </w:rPr>
              <w:t xml:space="preserve">ния к приня</w:t>
            </w:r>
            <w:r>
              <w:rPr>
                <w:sz w:val="24"/>
                <w:szCs w:val="24"/>
              </w:rPr>
              <w:t xml:space="preserve">-</w:t>
            </w:r>
            <w:r>
              <w:rPr>
                <w:sz w:val="24"/>
                <w:szCs w:val="24"/>
              </w:rPr>
              <w:t xml:space="preserve">тому плану</w:t>
            </w:r>
          </w:p>
        </w:tc>
      </w:tr>
      <w:tr>
        <w:trPr>
          <w:trHeight w:val="276"/>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vMerge w:val="continue"/>
            <w:textDirection w:val="lrTb"/>
            <w:vAlign w:val="center"/>
          </w:tcPr>
          <w:p>
            <w:pPr>
              <w:pStyle w:val="Normal"/>
              <w:ind w:left="-15" w:right="-108"/>
              <w:jc w:val="center"/>
              <w:rPr>
                <w:sz w:val="24"/>
                <w:szCs w:val="24"/>
              </w:rPr>
            </w:pPr>
            <w:r>
              <w:rPr>
                <w:sz w:val="24"/>
                <w:szCs w:val="24"/>
              </w:rPr>
            </w:r>
          </w:p>
        </w:tc>
        <w:tc>
          <w:tcPr>
            <w:tcW w:w="6631" w:type="dxa"/>
            <w:vMerge w:val="continue"/>
            <w:textDirection w:val="lrTb"/>
            <w:vAlign w:val="center"/>
          </w:tcPr>
          <w:p>
            <w:pPr>
              <w:pStyle w:val="Normal"/>
              <w:jc w:val="center"/>
              <w:rPr>
                <w:sz w:val="24"/>
                <w:szCs w:val="24"/>
              </w:rPr>
            </w:pPr>
            <w:r>
              <w:rPr>
                <w:sz w:val="24"/>
                <w:szCs w:val="24"/>
              </w:rPr>
            </w:r>
          </w:p>
        </w:tc>
        <w:tc>
          <w:tcPr>
            <w:tcW w:w="2210" w:type="dxa"/>
            <w:vMerge w:val="continue"/>
            <w:textDirection w:val="lrTb"/>
            <w:vAlign w:val="center"/>
          </w:tcPr>
          <w:p>
            <w:pPr>
              <w:pStyle w:val="Normal"/>
              <w:ind w:left="-105" w:right="-112"/>
              <w:jc w:val="center"/>
              <w:rPr>
                <w:sz w:val="24"/>
                <w:szCs w:val="24"/>
              </w:rPr>
            </w:pPr>
            <w:r>
              <w:rPr>
                <w:sz w:val="24"/>
                <w:szCs w:val="24"/>
              </w:rPr>
            </w:r>
          </w:p>
        </w:tc>
        <w:tc>
          <w:tcPr>
            <w:tcW w:w="1612" w:type="dxa"/>
            <w:vMerge w:val="continue"/>
            <w:textDirection w:val="lrTb"/>
            <w:vAlign w:val="center"/>
          </w:tcPr>
          <w:p>
            <w:pPr>
              <w:pStyle w:val="Normal"/>
              <w:ind w:left="-104" w:right="-108"/>
              <w:jc w:val="center"/>
              <w:rPr>
                <w:sz w:val="24"/>
                <w:szCs w:val="24"/>
              </w:rPr>
            </w:pPr>
            <w:r>
              <w:rPr>
                <w:sz w:val="24"/>
                <w:szCs w:val="24"/>
              </w:rPr>
            </w:r>
          </w:p>
        </w:tc>
        <w:tc>
          <w:tcPr>
            <w:tcW w:w="1005" w:type="dxa"/>
            <w:vMerge w:val="continue"/>
            <w:textDirection w:val="lrTb"/>
            <w:vAlign w:val="center"/>
          </w:tcPr>
          <w:p>
            <w:pPr>
              <w:pStyle w:val="Normal"/>
              <w:jc w:val="center"/>
              <w:rPr>
                <w:sz w:val="24"/>
                <w:szCs w:val="24"/>
              </w:rPr>
            </w:pPr>
            <w:r>
              <w:rPr>
                <w:sz w:val="24"/>
                <w:szCs w:val="24"/>
              </w:rPr>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center"/>
          </w:tcPr>
          <w:p>
            <w:pPr>
              <w:pStyle w:val="Normal"/>
              <w:ind w:left="-15" w:right="-108"/>
              <w:jc w:val="center"/>
              <w:rPr>
                <w:sz w:val="24"/>
                <w:szCs w:val="24"/>
              </w:rPr>
            </w:pPr>
            <w:r>
              <w:rPr>
                <w:sz w:val="24"/>
                <w:szCs w:val="24"/>
              </w:rPr>
              <w:t xml:space="preserve">1</w:t>
            </w:r>
          </w:p>
        </w:tc>
        <w:tc>
          <w:tcPr>
            <w:tcW w:w="6631" w:type="dxa"/>
            <w:textDirection w:val="lrTb"/>
            <w:vAlign w:val="center"/>
          </w:tcPr>
          <w:p>
            <w:pPr>
              <w:pStyle w:val="Normal"/>
              <w:jc w:val="center"/>
              <w:rPr>
                <w:sz w:val="24"/>
                <w:szCs w:val="24"/>
              </w:rPr>
            </w:pPr>
            <w:r>
              <w:rPr>
                <w:sz w:val="24"/>
                <w:szCs w:val="24"/>
              </w:rPr>
              <w:t xml:space="preserve">2</w:t>
            </w:r>
          </w:p>
        </w:tc>
        <w:tc>
          <w:tcPr>
            <w:tcW w:w="2210" w:type="dxa"/>
            <w:textDirection w:val="lrTb"/>
            <w:vAlign w:val="center"/>
          </w:tcPr>
          <w:p>
            <w:pPr>
              <w:pStyle w:val="Normal"/>
              <w:ind w:left="-105" w:right="-112"/>
              <w:jc w:val="center"/>
              <w:rPr>
                <w:sz w:val="24"/>
                <w:szCs w:val="24"/>
              </w:rPr>
            </w:pPr>
            <w:r>
              <w:rPr>
                <w:sz w:val="24"/>
                <w:szCs w:val="24"/>
              </w:rPr>
              <w:t xml:space="preserve">3</w:t>
            </w:r>
          </w:p>
        </w:tc>
        <w:tc>
          <w:tcPr>
            <w:tcW w:w="1612" w:type="dxa"/>
            <w:textDirection w:val="lrTb"/>
            <w:vAlign w:val="center"/>
          </w:tcPr>
          <w:p>
            <w:pPr>
              <w:pStyle w:val="Normal"/>
              <w:ind w:left="-104" w:right="-108"/>
              <w:jc w:val="center"/>
              <w:rPr>
                <w:sz w:val="24"/>
                <w:szCs w:val="24"/>
              </w:rPr>
            </w:pPr>
            <w:r>
              <w:rPr>
                <w:sz w:val="24"/>
                <w:szCs w:val="24"/>
              </w:rPr>
              <w:t xml:space="preserve">4</w:t>
            </w:r>
          </w:p>
        </w:tc>
        <w:tc>
          <w:tcPr>
            <w:tcW w:w="1005" w:type="dxa"/>
            <w:textDirection w:val="lrTb"/>
            <w:vAlign w:val="center"/>
          </w:tcPr>
          <w:p>
            <w:pPr>
              <w:pStyle w:val="Normal"/>
              <w:jc w:val="center"/>
              <w:rPr>
                <w:sz w:val="24"/>
                <w:szCs w:val="24"/>
              </w:rPr>
            </w:pPr>
            <w:r>
              <w:rPr>
                <w:sz w:val="24"/>
                <w:szCs w:val="24"/>
              </w:rPr>
              <w:t xml:space="preserve">5</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000 10000000000000000</w:t>
            </w:r>
          </w:p>
        </w:tc>
        <w:tc>
          <w:tcPr>
            <w:tcW w:w="6631" w:type="dxa"/>
            <w:textDirection w:val="lrTb"/>
            <w:vAlign w:val="top"/>
          </w:tcPr>
          <w:p>
            <w:pPr>
              <w:pStyle w:val="Normal"/>
              <w:jc w:val="both"/>
              <w:rPr>
                <w:color w:val="000000"/>
                <w:sz w:val="24"/>
                <w:szCs w:val="24"/>
              </w:rPr>
            </w:pPr>
            <w:r>
              <w:rPr>
                <w:color w:val="000000"/>
                <w:sz w:val="24"/>
                <w:szCs w:val="24"/>
              </w:rPr>
              <w:t xml:space="preserve">НАЛОГОВЫЕ И НЕНАЛОГОВЫЕ ДОХОДЫ</w:t>
            </w:r>
          </w:p>
        </w:tc>
        <w:tc>
          <w:tcPr>
            <w:tcW w:w="2210" w:type="dxa"/>
            <w:noWrap/>
            <w:textDirection w:val="lrTb"/>
            <w:vAlign w:val="bottom"/>
          </w:tcPr>
          <w:p>
            <w:pPr>
              <w:pStyle w:val="Normal"/>
              <w:jc w:val="right"/>
              <w:rPr>
                <w:sz w:val="24"/>
                <w:szCs w:val="24"/>
              </w:rPr>
            </w:pPr>
            <w:r>
              <w:rPr>
                <w:sz w:val="24"/>
                <w:szCs w:val="24"/>
              </w:rPr>
              <w:t xml:space="preserve">822 863,45</w:t>
            </w:r>
          </w:p>
        </w:tc>
        <w:tc>
          <w:tcPr>
            <w:tcW w:w="1612" w:type="dxa"/>
            <w:noWrap/>
            <w:textDirection w:val="lrTb"/>
            <w:vAlign w:val="bottom"/>
          </w:tcPr>
          <w:p>
            <w:pPr>
              <w:pStyle w:val="Normal"/>
              <w:jc w:val="right"/>
              <w:rPr>
                <w:sz w:val="24"/>
                <w:szCs w:val="24"/>
              </w:rPr>
            </w:pPr>
            <w:r>
              <w:rPr>
                <w:sz w:val="24"/>
                <w:szCs w:val="24"/>
              </w:rPr>
              <w:t xml:space="preserve">182 966,96</w:t>
            </w:r>
          </w:p>
        </w:tc>
        <w:tc>
          <w:tcPr>
            <w:tcW w:w="1005" w:type="dxa"/>
            <w:textDirection w:val="lrTb"/>
            <w:vAlign w:val="bottom"/>
          </w:tcPr>
          <w:p>
            <w:pPr>
              <w:pStyle w:val="Normal"/>
              <w:jc w:val="right"/>
              <w:rPr>
                <w:color w:val="000000"/>
                <w:sz w:val="24"/>
                <w:szCs w:val="24"/>
              </w:rPr>
            </w:pPr>
            <w:r>
              <w:rPr>
                <w:color w:val="000000"/>
                <w:sz w:val="24"/>
                <w:szCs w:val="24"/>
              </w:rPr>
              <w:t xml:space="preserve">22,24</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000 10100000000000000</w:t>
            </w:r>
          </w:p>
        </w:tc>
        <w:tc>
          <w:tcPr>
            <w:tcW w:w="6631" w:type="dxa"/>
            <w:textDirection w:val="lrTb"/>
            <w:vAlign w:val="top"/>
          </w:tcPr>
          <w:p>
            <w:pPr>
              <w:pStyle w:val="Normal"/>
              <w:jc w:val="both"/>
              <w:rPr>
                <w:color w:val="000000"/>
                <w:sz w:val="24"/>
                <w:szCs w:val="24"/>
              </w:rPr>
            </w:pPr>
            <w:r>
              <w:rPr>
                <w:color w:val="000000"/>
                <w:sz w:val="24"/>
                <w:szCs w:val="24"/>
              </w:rPr>
              <w:t xml:space="preserve">НАЛОГИ НА ПРИБЫЛЬ, ДОХОДЫ</w:t>
            </w:r>
          </w:p>
        </w:tc>
        <w:tc>
          <w:tcPr>
            <w:tcW w:w="2210" w:type="dxa"/>
            <w:noWrap/>
            <w:textDirection w:val="lrTb"/>
            <w:vAlign w:val="bottom"/>
          </w:tcPr>
          <w:p>
            <w:pPr>
              <w:pStyle w:val="Normal"/>
              <w:jc w:val="right"/>
              <w:rPr>
                <w:sz w:val="24"/>
                <w:szCs w:val="24"/>
              </w:rPr>
            </w:pPr>
            <w:r>
              <w:rPr>
                <w:sz w:val="24"/>
                <w:szCs w:val="24"/>
              </w:rPr>
              <w:t xml:space="preserve">501 030,07</w:t>
            </w:r>
          </w:p>
        </w:tc>
        <w:tc>
          <w:tcPr>
            <w:tcW w:w="1612" w:type="dxa"/>
            <w:noWrap/>
            <w:textDirection w:val="lrTb"/>
            <w:vAlign w:val="bottom"/>
          </w:tcPr>
          <w:p>
            <w:pPr>
              <w:pStyle w:val="Normal"/>
              <w:jc w:val="right"/>
              <w:rPr>
                <w:sz w:val="24"/>
                <w:szCs w:val="24"/>
              </w:rPr>
            </w:pPr>
            <w:r>
              <w:rPr>
                <w:sz w:val="24"/>
                <w:szCs w:val="24"/>
              </w:rPr>
              <w:t xml:space="preserve">97 484,23</w:t>
            </w:r>
          </w:p>
        </w:tc>
        <w:tc>
          <w:tcPr>
            <w:tcW w:w="1005" w:type="dxa"/>
            <w:textDirection w:val="lrTb"/>
            <w:vAlign w:val="bottom"/>
          </w:tcPr>
          <w:p>
            <w:pPr>
              <w:pStyle w:val="Normal"/>
              <w:jc w:val="right"/>
              <w:rPr>
                <w:color w:val="000000"/>
                <w:sz w:val="24"/>
                <w:szCs w:val="24"/>
              </w:rPr>
            </w:pPr>
            <w:r>
              <w:rPr>
                <w:color w:val="000000"/>
                <w:sz w:val="24"/>
                <w:szCs w:val="24"/>
              </w:rPr>
              <w:t xml:space="preserve">19,46</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000 10102000010000110</w:t>
            </w:r>
          </w:p>
        </w:tc>
        <w:tc>
          <w:tcPr>
            <w:tcW w:w="6631" w:type="dxa"/>
            <w:textDirection w:val="lrTb"/>
            <w:vAlign w:val="top"/>
          </w:tcPr>
          <w:p>
            <w:pPr>
              <w:pStyle w:val="Normal"/>
              <w:jc w:val="both"/>
              <w:rPr>
                <w:color w:val="000000"/>
                <w:sz w:val="24"/>
                <w:szCs w:val="24"/>
              </w:rPr>
            </w:pPr>
            <w:r>
              <w:rPr>
                <w:color w:val="000000"/>
                <w:sz w:val="24"/>
                <w:szCs w:val="24"/>
              </w:rPr>
              <w:t xml:space="preserve">Налог на доходы физических лиц</w:t>
            </w:r>
          </w:p>
        </w:tc>
        <w:tc>
          <w:tcPr>
            <w:tcW w:w="2210" w:type="dxa"/>
            <w:noWrap/>
            <w:textDirection w:val="lrTb"/>
            <w:vAlign w:val="bottom"/>
          </w:tcPr>
          <w:p>
            <w:pPr>
              <w:pStyle w:val="Normal"/>
              <w:jc w:val="right"/>
              <w:rPr>
                <w:sz w:val="24"/>
                <w:szCs w:val="24"/>
              </w:rPr>
            </w:pPr>
            <w:r>
              <w:rPr>
                <w:sz w:val="24"/>
                <w:szCs w:val="24"/>
              </w:rPr>
              <w:t xml:space="preserve">501 030,07</w:t>
            </w:r>
          </w:p>
        </w:tc>
        <w:tc>
          <w:tcPr>
            <w:tcW w:w="1612" w:type="dxa"/>
            <w:noWrap/>
            <w:textDirection w:val="lrTb"/>
            <w:vAlign w:val="bottom"/>
          </w:tcPr>
          <w:p>
            <w:pPr>
              <w:pStyle w:val="Normal"/>
              <w:jc w:val="right"/>
              <w:rPr>
                <w:sz w:val="24"/>
                <w:szCs w:val="24"/>
              </w:rPr>
            </w:pPr>
            <w:r>
              <w:rPr>
                <w:sz w:val="24"/>
                <w:szCs w:val="24"/>
              </w:rPr>
              <w:t xml:space="preserve">97 484,23</w:t>
            </w:r>
          </w:p>
        </w:tc>
        <w:tc>
          <w:tcPr>
            <w:tcW w:w="1005" w:type="dxa"/>
            <w:textDirection w:val="lrTb"/>
            <w:vAlign w:val="bottom"/>
          </w:tcPr>
          <w:p>
            <w:pPr>
              <w:pStyle w:val="Normal"/>
              <w:jc w:val="right"/>
              <w:rPr>
                <w:color w:val="000000"/>
                <w:sz w:val="24"/>
                <w:szCs w:val="24"/>
              </w:rPr>
            </w:pPr>
            <w:r>
              <w:rPr>
                <w:color w:val="000000"/>
                <w:sz w:val="24"/>
                <w:szCs w:val="24"/>
              </w:rPr>
              <w:t xml:space="preserve">19,46</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000 10102010010000110</w:t>
            </w:r>
          </w:p>
        </w:tc>
        <w:tc>
          <w:tcPr>
            <w:tcW w:w="6631" w:type="dxa"/>
            <w:textDirection w:val="lrTb"/>
            <w:vAlign w:val="top"/>
          </w:tcPr>
          <w:p>
            <w:pPr>
              <w:pStyle w:val="Normal"/>
              <w:jc w:val="both"/>
              <w:rPr>
                <w:color w:val="000000"/>
                <w:sz w:val="24"/>
                <w:szCs w:val="24"/>
              </w:rPr>
            </w:pPr>
            <w:r>
              <w:rPr>
                <w:color w:val="000000"/>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2210" w:type="dxa"/>
            <w:noWrap/>
            <w:textDirection w:val="lrTb"/>
            <w:vAlign w:val="bottom"/>
          </w:tcPr>
          <w:p>
            <w:pPr>
              <w:pStyle w:val="Normal"/>
              <w:jc w:val="right"/>
              <w:rPr>
                <w:sz w:val="24"/>
                <w:szCs w:val="24"/>
              </w:rPr>
            </w:pPr>
            <w:r>
              <w:rPr>
                <w:sz w:val="24"/>
                <w:szCs w:val="24"/>
              </w:rPr>
              <w:t xml:space="preserve">470 627,07</w:t>
            </w:r>
          </w:p>
        </w:tc>
        <w:tc>
          <w:tcPr>
            <w:tcW w:w="1612" w:type="dxa"/>
            <w:noWrap/>
            <w:textDirection w:val="lrTb"/>
            <w:vAlign w:val="bottom"/>
          </w:tcPr>
          <w:p>
            <w:pPr>
              <w:pStyle w:val="Normal"/>
              <w:jc w:val="right"/>
              <w:rPr>
                <w:sz w:val="24"/>
                <w:szCs w:val="24"/>
              </w:rPr>
            </w:pPr>
            <w:r>
              <w:rPr>
                <w:sz w:val="24"/>
                <w:szCs w:val="24"/>
              </w:rPr>
              <w:t xml:space="preserve">97 956,01</w:t>
            </w:r>
          </w:p>
        </w:tc>
        <w:tc>
          <w:tcPr>
            <w:tcW w:w="1005" w:type="dxa"/>
            <w:textDirection w:val="lrTb"/>
            <w:vAlign w:val="bottom"/>
          </w:tcPr>
          <w:p>
            <w:pPr>
              <w:pStyle w:val="Normal"/>
              <w:jc w:val="right"/>
              <w:rPr>
                <w:color w:val="000000"/>
                <w:sz w:val="24"/>
                <w:szCs w:val="24"/>
              </w:rPr>
            </w:pPr>
            <w:r>
              <w:rPr>
                <w:color w:val="000000"/>
                <w:sz w:val="24"/>
                <w:szCs w:val="24"/>
              </w:rPr>
              <w:t xml:space="preserve">20,81</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182 10102010011000110</w:t>
            </w:r>
          </w:p>
        </w:tc>
        <w:tc>
          <w:tcPr>
            <w:tcW w:w="6631" w:type="dxa"/>
            <w:textDirection w:val="lrTb"/>
            <w:vAlign w:val="top"/>
          </w:tcPr>
          <w:p>
            <w:pPr>
              <w:pStyle w:val="Normal"/>
              <w:jc w:val="both"/>
              <w:rPr>
                <w:color w:val="000000"/>
                <w:sz w:val="24"/>
                <w:szCs w:val="24"/>
              </w:rPr>
            </w:pPr>
            <w:r>
              <w:rPr>
                <w:color w:val="000000"/>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2210" w:type="dxa"/>
            <w:noWrap/>
            <w:textDirection w:val="lrTb"/>
            <w:vAlign w:val="bottom"/>
          </w:tcPr>
          <w:p>
            <w:pPr>
              <w:pStyle w:val="Normal"/>
              <w:jc w:val="right"/>
              <w:rPr>
                <w:sz w:val="24"/>
                <w:szCs w:val="24"/>
              </w:rPr>
            </w:pPr>
            <w:r>
              <w:rPr>
                <w:sz w:val="24"/>
                <w:szCs w:val="24"/>
              </w:rPr>
              <w:t xml:space="preserve">470 627,07</w:t>
            </w:r>
          </w:p>
        </w:tc>
        <w:tc>
          <w:tcPr>
            <w:tcW w:w="1612" w:type="dxa"/>
            <w:noWrap/>
            <w:textDirection w:val="lrTb"/>
            <w:vAlign w:val="bottom"/>
          </w:tcPr>
          <w:p>
            <w:pPr>
              <w:pStyle w:val="Normal"/>
              <w:jc w:val="right"/>
              <w:rPr>
                <w:sz w:val="24"/>
                <w:szCs w:val="24"/>
              </w:rPr>
            </w:pPr>
            <w:r>
              <w:rPr>
                <w:sz w:val="24"/>
                <w:szCs w:val="24"/>
              </w:rPr>
              <w:t xml:space="preserve">97 954,07</w:t>
            </w:r>
          </w:p>
        </w:tc>
        <w:tc>
          <w:tcPr>
            <w:tcW w:w="1005" w:type="dxa"/>
            <w:textDirection w:val="lrTb"/>
            <w:vAlign w:val="bottom"/>
          </w:tcPr>
          <w:p>
            <w:pPr>
              <w:pStyle w:val="Normal"/>
              <w:jc w:val="right"/>
              <w:rPr>
                <w:color w:val="000000"/>
                <w:sz w:val="24"/>
                <w:szCs w:val="24"/>
              </w:rPr>
            </w:pPr>
            <w:r>
              <w:rPr>
                <w:color w:val="000000"/>
                <w:sz w:val="24"/>
                <w:szCs w:val="24"/>
              </w:rPr>
              <w:t xml:space="preserve">20,81</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182 10102010013000110</w:t>
            </w:r>
          </w:p>
        </w:tc>
        <w:tc>
          <w:tcPr>
            <w:tcW w:w="6631" w:type="dxa"/>
            <w:textDirection w:val="lrTb"/>
            <w:vAlign w:val="top"/>
          </w:tcPr>
          <w:p>
            <w:pPr>
              <w:pStyle w:val="Normal"/>
              <w:jc w:val="both"/>
              <w:rPr>
                <w:color w:val="000000"/>
                <w:sz w:val="24"/>
                <w:szCs w:val="24"/>
              </w:rPr>
            </w:pPr>
            <w:r>
              <w:rPr>
                <w:color w:val="000000"/>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1,95</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000 10102020010000110</w:t>
            </w:r>
          </w:p>
        </w:tc>
        <w:tc>
          <w:tcPr>
            <w:tcW w:w="6631" w:type="dxa"/>
            <w:textDirection w:val="lrTb"/>
            <w:vAlign w:val="top"/>
          </w:tcPr>
          <w:p>
            <w:pPr>
              <w:pStyle w:val="Normal"/>
              <w:jc w:val="both"/>
              <w:rPr>
                <w:color w:val="000000"/>
                <w:sz w:val="24"/>
                <w:szCs w:val="24"/>
              </w:rPr>
            </w:pPr>
            <w:r>
              <w:rPr>
                <w:color w:val="000000"/>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210" w:type="dxa"/>
            <w:noWrap/>
            <w:textDirection w:val="lrTb"/>
            <w:vAlign w:val="bottom"/>
          </w:tcPr>
          <w:p>
            <w:pPr>
              <w:pStyle w:val="Normal"/>
              <w:jc w:val="right"/>
              <w:rPr>
                <w:sz w:val="24"/>
                <w:szCs w:val="24"/>
              </w:rPr>
            </w:pPr>
            <w:r>
              <w:rPr>
                <w:sz w:val="24"/>
                <w:szCs w:val="24"/>
              </w:rPr>
              <w:t xml:space="preserve">10 885,00</w:t>
            </w:r>
          </w:p>
        </w:tc>
        <w:tc>
          <w:tcPr>
            <w:tcW w:w="1612" w:type="dxa"/>
            <w:noWrap/>
            <w:textDirection w:val="lrTb"/>
            <w:vAlign w:val="bottom"/>
          </w:tcPr>
          <w:p>
            <w:pPr>
              <w:pStyle w:val="Normal"/>
              <w:jc w:val="right"/>
              <w:rPr>
                <w:sz w:val="24"/>
                <w:szCs w:val="24"/>
              </w:rPr>
            </w:pPr>
            <w:r>
              <w:rPr>
                <w:sz w:val="24"/>
                <w:szCs w:val="24"/>
              </w:rPr>
              <w:t xml:space="preserve">45,20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182 10102020011000110</w:t>
            </w:r>
          </w:p>
        </w:tc>
        <w:tc>
          <w:tcPr>
            <w:tcW w:w="6631" w:type="dxa"/>
            <w:textDirection w:val="lrTb"/>
            <w:vAlign w:val="top"/>
          </w:tcPr>
          <w:p>
            <w:pPr>
              <w:pStyle w:val="Normal"/>
              <w:jc w:val="both"/>
              <w:rPr>
                <w:color w:val="000000"/>
                <w:sz w:val="24"/>
                <w:szCs w:val="24"/>
              </w:rPr>
            </w:pPr>
            <w:r>
              <w:rPr>
                <w:color w:val="000000"/>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210" w:type="dxa"/>
            <w:noWrap/>
            <w:textDirection w:val="lrTb"/>
            <w:vAlign w:val="bottom"/>
          </w:tcPr>
          <w:p>
            <w:pPr>
              <w:pStyle w:val="Normal"/>
              <w:jc w:val="right"/>
              <w:rPr>
                <w:sz w:val="24"/>
                <w:szCs w:val="24"/>
              </w:rPr>
            </w:pPr>
            <w:r>
              <w:rPr>
                <w:sz w:val="24"/>
                <w:szCs w:val="24"/>
              </w:rPr>
              <w:t xml:space="preserve">10 885,00</w:t>
            </w:r>
          </w:p>
        </w:tc>
        <w:tc>
          <w:tcPr>
            <w:tcW w:w="1612" w:type="dxa"/>
            <w:noWrap/>
            <w:textDirection w:val="lrTb"/>
            <w:vAlign w:val="bottom"/>
          </w:tcPr>
          <w:p>
            <w:pPr>
              <w:pStyle w:val="Normal"/>
              <w:jc w:val="right"/>
              <w:rPr>
                <w:sz w:val="24"/>
                <w:szCs w:val="24"/>
              </w:rPr>
            </w:pPr>
            <w:r>
              <w:rPr>
                <w:sz w:val="24"/>
                <w:szCs w:val="24"/>
              </w:rPr>
              <w:t xml:space="preserve">45,19</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182 10102020013000110</w:t>
            </w:r>
          </w:p>
        </w:tc>
        <w:tc>
          <w:tcPr>
            <w:tcW w:w="6631" w:type="dxa"/>
            <w:textDirection w:val="lrTb"/>
            <w:vAlign w:val="top"/>
          </w:tcPr>
          <w:p>
            <w:pPr>
              <w:pStyle w:val="Normal"/>
              <w:jc w:val="both"/>
              <w:rPr>
                <w:color w:val="000000"/>
                <w:sz w:val="24"/>
                <w:szCs w:val="24"/>
              </w:rPr>
            </w:pPr>
            <w:r>
              <w:rPr>
                <w:color w:val="000000"/>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0,00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000 10102030010000110</w:t>
            </w:r>
          </w:p>
        </w:tc>
        <w:tc>
          <w:tcPr>
            <w:tcW w:w="6631" w:type="dxa"/>
            <w:textDirection w:val="lrTb"/>
            <w:vAlign w:val="top"/>
          </w:tcPr>
          <w:p>
            <w:pPr>
              <w:pStyle w:val="Normal"/>
              <w:jc w:val="both"/>
              <w:rPr>
                <w:color w:val="000000"/>
                <w:sz w:val="24"/>
                <w:szCs w:val="24"/>
              </w:rPr>
            </w:pPr>
            <w:r>
              <w:rPr>
                <w:color w:val="000000"/>
                <w:sz w:val="24"/>
                <w:szCs w:val="24"/>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2210" w:type="dxa"/>
            <w:noWrap/>
            <w:textDirection w:val="lrTb"/>
            <w:vAlign w:val="bottom"/>
          </w:tcPr>
          <w:p>
            <w:pPr>
              <w:pStyle w:val="Normal"/>
              <w:jc w:val="right"/>
              <w:rPr>
                <w:sz w:val="24"/>
                <w:szCs w:val="24"/>
              </w:rPr>
            </w:pPr>
            <w:r>
              <w:rPr>
                <w:sz w:val="24"/>
                <w:szCs w:val="24"/>
              </w:rPr>
              <w:t xml:space="preserve">11 399,00</w:t>
            </w:r>
          </w:p>
        </w:tc>
        <w:tc>
          <w:tcPr>
            <w:tcW w:w="1612" w:type="dxa"/>
            <w:noWrap/>
            <w:textDirection w:val="lrTb"/>
            <w:vAlign w:val="bottom"/>
          </w:tcPr>
          <w:p>
            <w:pPr>
              <w:pStyle w:val="Normal"/>
              <w:jc w:val="right"/>
              <w:rPr>
                <w:sz w:val="24"/>
                <w:szCs w:val="24"/>
              </w:rPr>
            </w:pPr>
            <w:r>
              <w:rPr>
                <w:sz w:val="24"/>
                <w:szCs w:val="24"/>
              </w:rPr>
              <w:t xml:space="preserve">537,30</w:t>
            </w:r>
          </w:p>
        </w:tc>
        <w:tc>
          <w:tcPr>
            <w:tcW w:w="1005" w:type="dxa"/>
            <w:textDirection w:val="lrTb"/>
            <w:vAlign w:val="bottom"/>
          </w:tcPr>
          <w:p>
            <w:pPr>
              <w:pStyle w:val="Normal"/>
              <w:jc w:val="right"/>
              <w:rPr>
                <w:color w:val="000000"/>
                <w:sz w:val="24"/>
                <w:szCs w:val="24"/>
              </w:rPr>
            </w:pPr>
            <w:r>
              <w:rPr>
                <w:color w:val="000000"/>
                <w:sz w:val="24"/>
                <w:szCs w:val="24"/>
              </w:rPr>
              <w:t xml:space="preserve">4,71</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182 10102030011000110</w:t>
            </w:r>
          </w:p>
        </w:tc>
        <w:tc>
          <w:tcPr>
            <w:tcW w:w="6631" w:type="dxa"/>
            <w:textDirection w:val="lrTb"/>
            <w:vAlign w:val="top"/>
          </w:tcPr>
          <w:p>
            <w:pPr>
              <w:pStyle w:val="Normal"/>
              <w:jc w:val="both"/>
              <w:rPr>
                <w:color w:val="000000"/>
                <w:sz w:val="24"/>
                <w:szCs w:val="24"/>
              </w:rPr>
            </w:pPr>
            <w:r>
              <w:rPr>
                <w:color w:val="000000"/>
                <w:sz w:val="24"/>
                <w:szCs w:val="24"/>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2210" w:type="dxa"/>
            <w:noWrap/>
            <w:textDirection w:val="lrTb"/>
            <w:vAlign w:val="bottom"/>
          </w:tcPr>
          <w:p>
            <w:pPr>
              <w:pStyle w:val="Normal"/>
              <w:jc w:val="right"/>
              <w:rPr>
                <w:sz w:val="24"/>
                <w:szCs w:val="24"/>
              </w:rPr>
            </w:pPr>
            <w:r>
              <w:rPr>
                <w:sz w:val="24"/>
                <w:szCs w:val="24"/>
              </w:rPr>
              <w:t xml:space="preserve">11 399,00</w:t>
            </w:r>
          </w:p>
        </w:tc>
        <w:tc>
          <w:tcPr>
            <w:tcW w:w="1612" w:type="dxa"/>
            <w:noWrap/>
            <w:textDirection w:val="lrTb"/>
            <w:vAlign w:val="bottom"/>
          </w:tcPr>
          <w:p>
            <w:pPr>
              <w:pStyle w:val="Normal"/>
              <w:jc w:val="right"/>
              <w:rPr>
                <w:sz w:val="24"/>
                <w:szCs w:val="24"/>
              </w:rPr>
            </w:pPr>
            <w:r>
              <w:rPr>
                <w:sz w:val="24"/>
                <w:szCs w:val="24"/>
              </w:rPr>
              <w:t xml:space="preserve">537,76</w:t>
            </w:r>
          </w:p>
        </w:tc>
        <w:tc>
          <w:tcPr>
            <w:tcW w:w="1005" w:type="dxa"/>
            <w:textDirection w:val="lrTb"/>
            <w:vAlign w:val="bottom"/>
          </w:tcPr>
          <w:p>
            <w:pPr>
              <w:pStyle w:val="Normal"/>
              <w:jc w:val="right"/>
              <w:rPr>
                <w:color w:val="000000"/>
                <w:sz w:val="24"/>
                <w:szCs w:val="24"/>
              </w:rPr>
            </w:pPr>
            <w:r>
              <w:rPr>
                <w:color w:val="000000"/>
                <w:sz w:val="24"/>
                <w:szCs w:val="24"/>
              </w:rPr>
              <w:t xml:space="preserve">4,72</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182 10102030013000110</w:t>
            </w:r>
          </w:p>
        </w:tc>
        <w:tc>
          <w:tcPr>
            <w:tcW w:w="6631" w:type="dxa"/>
            <w:textDirection w:val="lrTb"/>
            <w:vAlign w:val="top"/>
          </w:tcPr>
          <w:p>
            <w:pPr>
              <w:pStyle w:val="Normal"/>
              <w:jc w:val="both"/>
              <w:rPr>
                <w:color w:val="000000"/>
                <w:sz w:val="24"/>
                <w:szCs w:val="24"/>
              </w:rPr>
            </w:pPr>
            <w:r>
              <w:rPr>
                <w:color w:val="000000"/>
                <w:sz w:val="24"/>
                <w:szCs w:val="24"/>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-0,47</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000 10102040010000110</w:t>
            </w:r>
          </w:p>
        </w:tc>
        <w:tc>
          <w:tcPr>
            <w:tcW w:w="6631" w:type="dxa"/>
            <w:textDirection w:val="lrTb"/>
            <w:vAlign w:val="top"/>
          </w:tcPr>
          <w:p>
            <w:pPr>
              <w:pStyle w:val="Normal"/>
              <w:jc w:val="both"/>
              <w:rPr>
                <w:color w:val="000000"/>
                <w:sz w:val="24"/>
                <w:szCs w:val="24"/>
              </w:rPr>
            </w:pPr>
            <w:r>
              <w:rPr>
                <w:color w:val="000000"/>
                <w:sz w:val="24"/>
                <w:szCs w:val="24"/>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210" w:type="dxa"/>
            <w:noWrap/>
            <w:textDirection w:val="lrTb"/>
            <w:vAlign w:val="bottom"/>
          </w:tcPr>
          <w:p>
            <w:pPr>
              <w:pStyle w:val="Normal"/>
              <w:jc w:val="right"/>
              <w:rPr>
                <w:sz w:val="24"/>
                <w:szCs w:val="24"/>
              </w:rPr>
            </w:pPr>
            <w:r>
              <w:rPr>
                <w:sz w:val="24"/>
                <w:szCs w:val="24"/>
              </w:rPr>
              <w:t xml:space="preserve">538,00</w:t>
            </w:r>
          </w:p>
        </w:tc>
        <w:tc>
          <w:tcPr>
            <w:tcW w:w="1612" w:type="dxa"/>
            <w:noWrap/>
            <w:textDirection w:val="lrTb"/>
            <w:vAlign w:val="bottom"/>
          </w:tcPr>
          <w:p>
            <w:pPr>
              <w:pStyle w:val="Normal"/>
              <w:jc w:val="right"/>
              <w:rPr>
                <w:sz w:val="24"/>
                <w:szCs w:val="24"/>
              </w:rPr>
            </w:pPr>
            <w:r>
              <w:rPr>
                <w:sz w:val="24"/>
                <w:szCs w:val="24"/>
              </w:rPr>
              <w:t xml:space="preserve">47,35</w:t>
            </w:r>
          </w:p>
        </w:tc>
        <w:tc>
          <w:tcPr>
            <w:tcW w:w="1005" w:type="dxa"/>
            <w:textDirection w:val="lrTb"/>
            <w:vAlign w:val="bottom"/>
          </w:tcPr>
          <w:p>
            <w:pPr>
              <w:pStyle w:val="Normal"/>
              <w:jc w:val="right"/>
              <w:rPr>
                <w:color w:val="000000"/>
                <w:sz w:val="24"/>
                <w:szCs w:val="24"/>
              </w:rPr>
            </w:pPr>
            <w:r>
              <w:rPr>
                <w:color w:val="000000"/>
                <w:sz w:val="24"/>
                <w:szCs w:val="24"/>
              </w:rPr>
              <w:t xml:space="preserve">8,80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182 10102040011000110</w:t>
            </w:r>
          </w:p>
        </w:tc>
        <w:tc>
          <w:tcPr>
            <w:tcW w:w="6631" w:type="dxa"/>
            <w:textDirection w:val="lrTb"/>
            <w:vAlign w:val="top"/>
          </w:tcPr>
          <w:p>
            <w:pPr>
              <w:pStyle w:val="Normal"/>
              <w:jc w:val="both"/>
              <w:rPr>
                <w:color w:val="000000"/>
                <w:sz w:val="24"/>
                <w:szCs w:val="24"/>
              </w:rPr>
            </w:pPr>
            <w:r>
              <w:rPr>
                <w:color w:val="000000"/>
                <w:sz w:val="24"/>
                <w:szCs w:val="24"/>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210" w:type="dxa"/>
            <w:noWrap/>
            <w:textDirection w:val="lrTb"/>
            <w:vAlign w:val="bottom"/>
          </w:tcPr>
          <w:p>
            <w:pPr>
              <w:pStyle w:val="Normal"/>
              <w:jc w:val="right"/>
              <w:rPr>
                <w:sz w:val="24"/>
                <w:szCs w:val="24"/>
              </w:rPr>
            </w:pPr>
            <w:r>
              <w:rPr>
                <w:sz w:val="24"/>
                <w:szCs w:val="24"/>
              </w:rPr>
              <w:t xml:space="preserve">538,00</w:t>
            </w:r>
          </w:p>
        </w:tc>
        <w:tc>
          <w:tcPr>
            <w:tcW w:w="1612" w:type="dxa"/>
            <w:noWrap/>
            <w:textDirection w:val="lrTb"/>
            <w:vAlign w:val="bottom"/>
          </w:tcPr>
          <w:p>
            <w:pPr>
              <w:pStyle w:val="Normal"/>
              <w:jc w:val="right"/>
              <w:rPr>
                <w:sz w:val="24"/>
                <w:szCs w:val="24"/>
              </w:rPr>
            </w:pPr>
            <w:r>
              <w:rPr>
                <w:sz w:val="24"/>
                <w:szCs w:val="24"/>
              </w:rPr>
              <w:t xml:space="preserve">47,35</w:t>
            </w:r>
          </w:p>
        </w:tc>
        <w:tc>
          <w:tcPr>
            <w:tcW w:w="1005" w:type="dxa"/>
            <w:textDirection w:val="lrTb"/>
            <w:vAlign w:val="bottom"/>
          </w:tcPr>
          <w:p>
            <w:pPr>
              <w:pStyle w:val="Normal"/>
              <w:jc w:val="right"/>
              <w:rPr>
                <w:color w:val="000000"/>
                <w:sz w:val="24"/>
                <w:szCs w:val="24"/>
              </w:rPr>
            </w:pPr>
            <w:r>
              <w:rPr>
                <w:color w:val="000000"/>
                <w:sz w:val="24"/>
                <w:szCs w:val="24"/>
              </w:rPr>
              <w:t xml:space="preserve">8,80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000 10102080010000110</w:t>
            </w:r>
          </w:p>
        </w:tc>
        <w:tc>
          <w:tcPr>
            <w:tcW w:w="6631" w:type="dxa"/>
            <w:textDirection w:val="lrTb"/>
            <w:vAlign w:val="top"/>
          </w:tcPr>
          <w:p>
            <w:pPr>
              <w:pStyle w:val="Normal"/>
              <w:jc w:val="both"/>
              <w:rPr>
                <w:color w:val="000000"/>
                <w:sz w:val="24"/>
                <w:szCs w:val="24"/>
              </w:rPr>
            </w:pPr>
            <w:r>
              <w:rPr>
                <w:color w:val="000000"/>
                <w:sz w:val="24"/>
                <w:szCs w:val="24"/>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2210" w:type="dxa"/>
            <w:noWrap/>
            <w:textDirection w:val="lrTb"/>
            <w:vAlign w:val="bottom"/>
          </w:tcPr>
          <w:p>
            <w:pPr>
              <w:pStyle w:val="Normal"/>
              <w:jc w:val="right"/>
              <w:rPr>
                <w:sz w:val="24"/>
                <w:szCs w:val="24"/>
              </w:rPr>
            </w:pPr>
            <w:r>
              <w:rPr>
                <w:sz w:val="24"/>
                <w:szCs w:val="24"/>
              </w:rPr>
              <w:t xml:space="preserve">7 581,00</w:t>
            </w:r>
          </w:p>
        </w:tc>
        <w:tc>
          <w:tcPr>
            <w:tcW w:w="1612" w:type="dxa"/>
            <w:noWrap/>
            <w:textDirection w:val="lrTb"/>
            <w:vAlign w:val="bottom"/>
          </w:tcPr>
          <w:p>
            <w:pPr>
              <w:pStyle w:val="Normal"/>
              <w:jc w:val="right"/>
              <w:rPr>
                <w:sz w:val="24"/>
                <w:szCs w:val="24"/>
              </w:rPr>
            </w:pPr>
            <w:r>
              <w:rPr>
                <w:sz w:val="24"/>
                <w:szCs w:val="24"/>
              </w:rPr>
              <w:t xml:space="preserve">359,46</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182 10102080011000110</w:t>
            </w:r>
          </w:p>
        </w:tc>
        <w:tc>
          <w:tcPr>
            <w:tcW w:w="6631" w:type="dxa"/>
            <w:textDirection w:val="lrTb"/>
            <w:vAlign w:val="top"/>
          </w:tcPr>
          <w:p>
            <w:pPr>
              <w:pStyle w:val="Normal"/>
              <w:jc w:val="both"/>
              <w:rPr>
                <w:color w:val="000000"/>
                <w:sz w:val="24"/>
                <w:szCs w:val="24"/>
              </w:rPr>
            </w:pPr>
            <w:r>
              <w:rPr>
                <w:color w:val="000000"/>
                <w:sz w:val="24"/>
                <w:szCs w:val="24"/>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2210" w:type="dxa"/>
            <w:noWrap/>
            <w:textDirection w:val="lrTb"/>
            <w:vAlign w:val="bottom"/>
          </w:tcPr>
          <w:p>
            <w:pPr>
              <w:pStyle w:val="Normal"/>
              <w:jc w:val="right"/>
              <w:rPr>
                <w:sz w:val="24"/>
                <w:szCs w:val="24"/>
              </w:rPr>
            </w:pPr>
            <w:r>
              <w:rPr>
                <w:sz w:val="24"/>
                <w:szCs w:val="24"/>
              </w:rPr>
              <w:t xml:space="preserve">7 581,00</w:t>
            </w:r>
          </w:p>
        </w:tc>
        <w:tc>
          <w:tcPr>
            <w:tcW w:w="1612" w:type="dxa"/>
            <w:noWrap/>
            <w:textDirection w:val="lrTb"/>
            <w:vAlign w:val="bottom"/>
          </w:tcPr>
          <w:p>
            <w:pPr>
              <w:pStyle w:val="Normal"/>
              <w:jc w:val="right"/>
              <w:rPr>
                <w:sz w:val="24"/>
                <w:szCs w:val="24"/>
              </w:rPr>
            </w:pPr>
            <w:r>
              <w:rPr>
                <w:sz w:val="24"/>
                <w:szCs w:val="24"/>
              </w:rPr>
              <w:t xml:space="preserve">359,46</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000 10102130010000110</w:t>
            </w:r>
          </w:p>
        </w:tc>
        <w:tc>
          <w:tcPr>
            <w:tcW w:w="6631" w:type="dxa"/>
            <w:textDirection w:val="lrTb"/>
            <w:vAlign w:val="top"/>
          </w:tcPr>
          <w:p>
            <w:pPr>
              <w:pStyle w:val="Normal"/>
              <w:jc w:val="both"/>
              <w:rPr>
                <w:color w:val="000000"/>
                <w:sz w:val="24"/>
                <w:szCs w:val="24"/>
              </w:rPr>
            </w:pPr>
            <w:r>
              <w:rPr>
                <w:color w:val="000000"/>
                <w:sz w:val="24"/>
                <w:szCs w:val="24"/>
              </w:rPr>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-1 597,58</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182 10102130011000110</w:t>
            </w:r>
          </w:p>
        </w:tc>
        <w:tc>
          <w:tcPr>
            <w:tcW w:w="6631" w:type="dxa"/>
            <w:textDirection w:val="lrTb"/>
            <w:vAlign w:val="top"/>
          </w:tcPr>
          <w:p>
            <w:pPr>
              <w:pStyle w:val="Normal"/>
              <w:jc w:val="both"/>
              <w:rPr>
                <w:color w:val="000000"/>
                <w:sz w:val="24"/>
                <w:szCs w:val="24"/>
              </w:rPr>
            </w:pPr>
            <w:r>
              <w:rPr>
                <w:color w:val="000000"/>
                <w:sz w:val="24"/>
                <w:szCs w:val="24"/>
              </w:rPr>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-1 597,58</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000 10102140010000110</w:t>
            </w:r>
          </w:p>
        </w:tc>
        <w:tc>
          <w:tcPr>
            <w:tcW w:w="6631" w:type="dxa"/>
            <w:textDirection w:val="lrTb"/>
            <w:vAlign w:val="top"/>
          </w:tcPr>
          <w:p>
            <w:pPr>
              <w:pStyle w:val="Normal"/>
              <w:jc w:val="both"/>
              <w:rPr>
                <w:color w:val="000000"/>
                <w:sz w:val="24"/>
                <w:szCs w:val="24"/>
              </w:rPr>
            </w:pPr>
            <w:r>
              <w:rPr>
                <w:color w:val="000000"/>
                <w:sz w:val="24"/>
                <w:szCs w:val="24"/>
              </w:rPr>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136,50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182 10102140011000110</w:t>
            </w:r>
          </w:p>
        </w:tc>
        <w:tc>
          <w:tcPr>
            <w:tcW w:w="6631" w:type="dxa"/>
            <w:textDirection w:val="lrTb"/>
            <w:vAlign w:val="top"/>
          </w:tcPr>
          <w:p>
            <w:pPr>
              <w:pStyle w:val="Normal"/>
              <w:jc w:val="both"/>
              <w:rPr>
                <w:color w:val="000000"/>
                <w:sz w:val="24"/>
                <w:szCs w:val="24"/>
              </w:rPr>
            </w:pPr>
            <w:r>
              <w:rPr>
                <w:color w:val="000000"/>
                <w:sz w:val="24"/>
                <w:szCs w:val="24"/>
              </w:rPr>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136,50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000 10300000000000000</w:t>
            </w:r>
          </w:p>
        </w:tc>
        <w:tc>
          <w:tcPr>
            <w:tcW w:w="6631" w:type="dxa"/>
            <w:textDirection w:val="lrTb"/>
            <w:vAlign w:val="top"/>
          </w:tcPr>
          <w:p>
            <w:pPr>
              <w:pStyle w:val="Normal"/>
              <w:jc w:val="both"/>
              <w:rPr>
                <w:color w:val="000000"/>
                <w:sz w:val="24"/>
                <w:szCs w:val="24"/>
              </w:rPr>
            </w:pPr>
            <w:r>
              <w:rPr>
                <w:color w:val="000000"/>
                <w:sz w:val="24"/>
                <w:szCs w:val="24"/>
              </w:rPr>
              <w:t xml:space="preserve">НАЛОГИ НА ТОВАРЫ (РАБОТЫ, УСЛУГИ), РЕАЛИЗУЕМЫЕ НА ТЕРРИТОРИИ РОССИЙСКОЙ ФЕДЕРАЦИИ</w:t>
            </w:r>
          </w:p>
        </w:tc>
        <w:tc>
          <w:tcPr>
            <w:tcW w:w="2210" w:type="dxa"/>
            <w:noWrap/>
            <w:textDirection w:val="lrTb"/>
            <w:vAlign w:val="bottom"/>
          </w:tcPr>
          <w:p>
            <w:pPr>
              <w:pStyle w:val="Normal"/>
              <w:jc w:val="right"/>
              <w:rPr>
                <w:sz w:val="24"/>
                <w:szCs w:val="24"/>
              </w:rPr>
            </w:pPr>
            <w:r>
              <w:rPr>
                <w:sz w:val="24"/>
                <w:szCs w:val="24"/>
              </w:rPr>
              <w:t xml:space="preserve">43 389,10</w:t>
            </w:r>
          </w:p>
        </w:tc>
        <w:tc>
          <w:tcPr>
            <w:tcW w:w="1612" w:type="dxa"/>
            <w:noWrap/>
            <w:textDirection w:val="lrTb"/>
            <w:vAlign w:val="bottom"/>
          </w:tcPr>
          <w:p>
            <w:pPr>
              <w:pStyle w:val="Normal"/>
              <w:jc w:val="right"/>
              <w:rPr>
                <w:sz w:val="24"/>
                <w:szCs w:val="24"/>
              </w:rPr>
            </w:pPr>
            <w:r>
              <w:rPr>
                <w:sz w:val="24"/>
                <w:szCs w:val="24"/>
              </w:rPr>
              <w:t xml:space="preserve">11 998,16</w:t>
            </w:r>
          </w:p>
        </w:tc>
        <w:tc>
          <w:tcPr>
            <w:tcW w:w="1005" w:type="dxa"/>
            <w:textDirection w:val="lrTb"/>
            <w:vAlign w:val="bottom"/>
          </w:tcPr>
          <w:p>
            <w:pPr>
              <w:pStyle w:val="Normal"/>
              <w:jc w:val="right"/>
              <w:rPr>
                <w:color w:val="000000"/>
                <w:sz w:val="24"/>
                <w:szCs w:val="24"/>
              </w:rPr>
            </w:pPr>
            <w:r>
              <w:rPr>
                <w:color w:val="000000"/>
                <w:sz w:val="24"/>
                <w:szCs w:val="24"/>
              </w:rPr>
              <w:t xml:space="preserve">27,65</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000 10302000010000110</w:t>
            </w:r>
          </w:p>
        </w:tc>
        <w:tc>
          <w:tcPr>
            <w:tcW w:w="6631" w:type="dxa"/>
            <w:textDirection w:val="lrTb"/>
            <w:vAlign w:val="top"/>
          </w:tcPr>
          <w:p>
            <w:pPr>
              <w:pStyle w:val="Normal"/>
              <w:jc w:val="both"/>
              <w:rPr>
                <w:color w:val="000000"/>
                <w:sz w:val="24"/>
                <w:szCs w:val="24"/>
              </w:rPr>
            </w:pPr>
            <w:r>
              <w:rPr>
                <w:color w:val="000000"/>
                <w:sz w:val="24"/>
                <w:szCs w:val="24"/>
              </w:rPr>
              <w:t xml:space="preserve">Акцизы по подакцизным товарам (продукции), производимым на территории Российской Федерации</w:t>
            </w:r>
          </w:p>
        </w:tc>
        <w:tc>
          <w:tcPr>
            <w:tcW w:w="2210" w:type="dxa"/>
            <w:noWrap/>
            <w:textDirection w:val="lrTb"/>
            <w:vAlign w:val="bottom"/>
          </w:tcPr>
          <w:p>
            <w:pPr>
              <w:pStyle w:val="Normal"/>
              <w:jc w:val="right"/>
              <w:rPr>
                <w:sz w:val="24"/>
                <w:szCs w:val="24"/>
              </w:rPr>
            </w:pPr>
            <w:r>
              <w:rPr>
                <w:sz w:val="24"/>
                <w:szCs w:val="24"/>
              </w:rPr>
              <w:t xml:space="preserve">43 389,10</w:t>
            </w:r>
          </w:p>
        </w:tc>
        <w:tc>
          <w:tcPr>
            <w:tcW w:w="1612" w:type="dxa"/>
            <w:noWrap/>
            <w:textDirection w:val="lrTb"/>
            <w:vAlign w:val="bottom"/>
          </w:tcPr>
          <w:p>
            <w:pPr>
              <w:pStyle w:val="Normal"/>
              <w:jc w:val="right"/>
              <w:rPr>
                <w:sz w:val="24"/>
                <w:szCs w:val="24"/>
              </w:rPr>
            </w:pPr>
            <w:r>
              <w:rPr>
                <w:sz w:val="24"/>
                <w:szCs w:val="24"/>
              </w:rPr>
              <w:t xml:space="preserve">11 998,16</w:t>
            </w:r>
          </w:p>
        </w:tc>
        <w:tc>
          <w:tcPr>
            <w:tcW w:w="1005" w:type="dxa"/>
            <w:textDirection w:val="lrTb"/>
            <w:vAlign w:val="bottom"/>
          </w:tcPr>
          <w:p>
            <w:pPr>
              <w:pStyle w:val="Normal"/>
              <w:jc w:val="right"/>
              <w:rPr>
                <w:color w:val="000000"/>
                <w:sz w:val="24"/>
                <w:szCs w:val="24"/>
              </w:rPr>
            </w:pPr>
            <w:r>
              <w:rPr>
                <w:color w:val="000000"/>
                <w:sz w:val="24"/>
                <w:szCs w:val="24"/>
              </w:rPr>
              <w:t xml:space="preserve">27,65</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000 10302230010000110</w:t>
            </w:r>
          </w:p>
        </w:tc>
        <w:tc>
          <w:tcPr>
            <w:tcW w:w="6631" w:type="dxa"/>
            <w:textDirection w:val="lrTb"/>
            <w:vAlign w:val="top"/>
          </w:tcPr>
          <w:p>
            <w:pPr>
              <w:pStyle w:val="Normal"/>
              <w:jc w:val="both"/>
              <w:rPr>
                <w:color w:val="000000"/>
                <w:sz w:val="24"/>
                <w:szCs w:val="24"/>
              </w:rPr>
            </w:pPr>
            <w:r>
              <w:rPr>
                <w:color w:val="000000"/>
                <w:sz w:val="24"/>
                <w:szCs w:val="24"/>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10" w:type="dxa"/>
            <w:noWrap/>
            <w:textDirection w:val="lrTb"/>
            <w:vAlign w:val="bottom"/>
          </w:tcPr>
          <w:p>
            <w:pPr>
              <w:pStyle w:val="Normal"/>
              <w:jc w:val="right"/>
              <w:rPr>
                <w:sz w:val="24"/>
                <w:szCs w:val="24"/>
              </w:rPr>
            </w:pPr>
            <w:r>
              <w:rPr>
                <w:sz w:val="24"/>
                <w:szCs w:val="24"/>
              </w:rPr>
              <w:t xml:space="preserve">20 033,00</w:t>
            </w:r>
          </w:p>
        </w:tc>
        <w:tc>
          <w:tcPr>
            <w:tcW w:w="1612" w:type="dxa"/>
            <w:noWrap/>
            <w:textDirection w:val="lrTb"/>
            <w:vAlign w:val="bottom"/>
          </w:tcPr>
          <w:p>
            <w:pPr>
              <w:pStyle w:val="Normal"/>
              <w:jc w:val="right"/>
              <w:rPr>
                <w:sz w:val="24"/>
                <w:szCs w:val="24"/>
              </w:rPr>
            </w:pPr>
            <w:r>
              <w:rPr>
                <w:sz w:val="24"/>
                <w:szCs w:val="24"/>
              </w:rPr>
              <w:t xml:space="preserve">5 882,49</w:t>
            </w:r>
          </w:p>
        </w:tc>
        <w:tc>
          <w:tcPr>
            <w:tcW w:w="1005" w:type="dxa"/>
            <w:textDirection w:val="lrTb"/>
            <w:vAlign w:val="bottom"/>
          </w:tcPr>
          <w:p>
            <w:pPr>
              <w:pStyle w:val="Normal"/>
              <w:jc w:val="right"/>
              <w:rPr>
                <w:color w:val="000000"/>
                <w:sz w:val="24"/>
                <w:szCs w:val="24"/>
              </w:rPr>
            </w:pPr>
            <w:r>
              <w:rPr>
                <w:color w:val="000000"/>
                <w:sz w:val="24"/>
                <w:szCs w:val="24"/>
              </w:rPr>
              <w:t xml:space="preserve">29,36</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182 10302231010000110</w:t>
            </w:r>
          </w:p>
        </w:tc>
        <w:tc>
          <w:tcPr>
            <w:tcW w:w="6631" w:type="dxa"/>
            <w:textDirection w:val="lrTb"/>
            <w:vAlign w:val="top"/>
          </w:tcPr>
          <w:p>
            <w:pPr>
              <w:pStyle w:val="Normal"/>
              <w:jc w:val="both"/>
              <w:rPr>
                <w:color w:val="000000"/>
                <w:sz w:val="24"/>
                <w:szCs w:val="24"/>
              </w:rPr>
            </w:pPr>
            <w:r>
              <w:rPr>
                <w:color w:val="000000"/>
                <w:sz w:val="24"/>
                <w:szCs w:val="24"/>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10" w:type="dxa"/>
            <w:noWrap/>
            <w:textDirection w:val="lrTb"/>
            <w:vAlign w:val="bottom"/>
          </w:tcPr>
          <w:p>
            <w:pPr>
              <w:pStyle w:val="Normal"/>
              <w:jc w:val="right"/>
              <w:rPr>
                <w:sz w:val="24"/>
                <w:szCs w:val="24"/>
              </w:rPr>
            </w:pPr>
            <w:r>
              <w:rPr>
                <w:sz w:val="24"/>
                <w:szCs w:val="24"/>
              </w:rPr>
              <w:t xml:space="preserve">20 033,00</w:t>
            </w:r>
          </w:p>
        </w:tc>
        <w:tc>
          <w:tcPr>
            <w:tcW w:w="1612" w:type="dxa"/>
            <w:noWrap/>
            <w:textDirection w:val="lrTb"/>
            <w:vAlign w:val="bottom"/>
          </w:tcPr>
          <w:p>
            <w:pPr>
              <w:pStyle w:val="Normal"/>
              <w:jc w:val="right"/>
              <w:rPr>
                <w:sz w:val="24"/>
                <w:szCs w:val="24"/>
              </w:rPr>
            </w:pPr>
            <w:r>
              <w:rPr>
                <w:sz w:val="24"/>
                <w:szCs w:val="24"/>
              </w:rPr>
              <w:t xml:space="preserve">5 882,49</w:t>
            </w:r>
          </w:p>
        </w:tc>
        <w:tc>
          <w:tcPr>
            <w:tcW w:w="1005" w:type="dxa"/>
            <w:textDirection w:val="lrTb"/>
            <w:vAlign w:val="bottom"/>
          </w:tcPr>
          <w:p>
            <w:pPr>
              <w:pStyle w:val="Normal"/>
              <w:jc w:val="right"/>
              <w:rPr>
                <w:color w:val="000000"/>
                <w:sz w:val="24"/>
                <w:szCs w:val="24"/>
              </w:rPr>
            </w:pPr>
            <w:r>
              <w:rPr>
                <w:color w:val="000000"/>
                <w:sz w:val="24"/>
                <w:szCs w:val="24"/>
              </w:rPr>
              <w:t xml:space="preserve">29,36</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000 10302240010000110</w:t>
            </w:r>
          </w:p>
        </w:tc>
        <w:tc>
          <w:tcPr>
            <w:tcW w:w="6631" w:type="dxa"/>
            <w:textDirection w:val="lrTb"/>
            <w:vAlign w:val="top"/>
          </w:tcPr>
          <w:p>
            <w:pPr>
              <w:pStyle w:val="Normal"/>
              <w:jc w:val="both"/>
              <w:rPr>
                <w:color w:val="000000"/>
                <w:sz w:val="24"/>
                <w:szCs w:val="24"/>
              </w:rPr>
            </w:pPr>
            <w:r>
              <w:rPr>
                <w:color w:val="000000"/>
                <w:sz w:val="24"/>
                <w:szCs w:val="24"/>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10" w:type="dxa"/>
            <w:noWrap/>
            <w:textDirection w:val="lrTb"/>
            <w:vAlign w:val="bottom"/>
          </w:tcPr>
          <w:p>
            <w:pPr>
              <w:pStyle w:val="Normal"/>
              <w:jc w:val="right"/>
              <w:rPr>
                <w:sz w:val="24"/>
                <w:szCs w:val="24"/>
              </w:rPr>
            </w:pPr>
            <w:r>
              <w:rPr>
                <w:sz w:val="24"/>
                <w:szCs w:val="24"/>
              </w:rPr>
              <w:t xml:space="preserve">143,20</w:t>
            </w:r>
          </w:p>
        </w:tc>
        <w:tc>
          <w:tcPr>
            <w:tcW w:w="1612" w:type="dxa"/>
            <w:noWrap/>
            <w:textDirection w:val="lrTb"/>
            <w:vAlign w:val="bottom"/>
          </w:tcPr>
          <w:p>
            <w:pPr>
              <w:pStyle w:val="Normal"/>
              <w:jc w:val="right"/>
              <w:rPr>
                <w:sz w:val="24"/>
                <w:szCs w:val="24"/>
              </w:rPr>
            </w:pPr>
            <w:r>
              <w:rPr>
                <w:sz w:val="24"/>
                <w:szCs w:val="24"/>
              </w:rPr>
              <w:t xml:space="preserve">30,95</w:t>
            </w:r>
          </w:p>
        </w:tc>
        <w:tc>
          <w:tcPr>
            <w:tcW w:w="1005" w:type="dxa"/>
            <w:textDirection w:val="lrTb"/>
            <w:vAlign w:val="bottom"/>
          </w:tcPr>
          <w:p>
            <w:pPr>
              <w:pStyle w:val="Normal"/>
              <w:jc w:val="right"/>
              <w:rPr>
                <w:color w:val="000000"/>
                <w:sz w:val="24"/>
                <w:szCs w:val="24"/>
              </w:rPr>
            </w:pPr>
            <w:r>
              <w:rPr>
                <w:color w:val="000000"/>
                <w:sz w:val="24"/>
                <w:szCs w:val="24"/>
              </w:rPr>
              <w:t xml:space="preserve">21,61</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182 10302241010000110</w:t>
            </w:r>
          </w:p>
        </w:tc>
        <w:tc>
          <w:tcPr>
            <w:tcW w:w="6631" w:type="dxa"/>
            <w:textDirection w:val="lrTb"/>
            <w:vAlign w:val="top"/>
          </w:tcPr>
          <w:p>
            <w:pPr>
              <w:pStyle w:val="Normal"/>
              <w:jc w:val="both"/>
              <w:rPr>
                <w:color w:val="000000"/>
                <w:sz w:val="24"/>
                <w:szCs w:val="24"/>
              </w:rPr>
            </w:pPr>
            <w:r>
              <w:rPr>
                <w:color w:val="000000"/>
                <w:sz w:val="24"/>
                <w:szCs w:val="24"/>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10" w:type="dxa"/>
            <w:noWrap/>
            <w:textDirection w:val="lrTb"/>
            <w:vAlign w:val="bottom"/>
          </w:tcPr>
          <w:p>
            <w:pPr>
              <w:pStyle w:val="Normal"/>
              <w:jc w:val="right"/>
              <w:rPr>
                <w:sz w:val="24"/>
                <w:szCs w:val="24"/>
              </w:rPr>
            </w:pPr>
            <w:r>
              <w:rPr>
                <w:sz w:val="24"/>
                <w:szCs w:val="24"/>
              </w:rPr>
              <w:t xml:space="preserve">143,20</w:t>
            </w:r>
          </w:p>
        </w:tc>
        <w:tc>
          <w:tcPr>
            <w:tcW w:w="1612" w:type="dxa"/>
            <w:noWrap/>
            <w:textDirection w:val="lrTb"/>
            <w:vAlign w:val="bottom"/>
          </w:tcPr>
          <w:p>
            <w:pPr>
              <w:pStyle w:val="Normal"/>
              <w:jc w:val="right"/>
              <w:rPr>
                <w:sz w:val="24"/>
                <w:szCs w:val="24"/>
              </w:rPr>
            </w:pPr>
            <w:r>
              <w:rPr>
                <w:sz w:val="24"/>
                <w:szCs w:val="24"/>
              </w:rPr>
              <w:t xml:space="preserve">30,95</w:t>
            </w:r>
          </w:p>
        </w:tc>
        <w:tc>
          <w:tcPr>
            <w:tcW w:w="1005" w:type="dxa"/>
            <w:textDirection w:val="lrTb"/>
            <w:vAlign w:val="bottom"/>
          </w:tcPr>
          <w:p>
            <w:pPr>
              <w:pStyle w:val="Normal"/>
              <w:jc w:val="right"/>
              <w:rPr>
                <w:color w:val="000000"/>
                <w:sz w:val="24"/>
                <w:szCs w:val="24"/>
              </w:rPr>
            </w:pPr>
            <w:r>
              <w:rPr>
                <w:color w:val="000000"/>
                <w:sz w:val="24"/>
                <w:szCs w:val="24"/>
              </w:rPr>
              <w:t xml:space="preserve">21,61</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000 10302250010000110</w:t>
            </w:r>
          </w:p>
        </w:tc>
        <w:tc>
          <w:tcPr>
            <w:tcW w:w="6631" w:type="dxa"/>
            <w:textDirection w:val="lrTb"/>
            <w:vAlign w:val="top"/>
          </w:tcPr>
          <w:p>
            <w:pPr>
              <w:pStyle w:val="Normal"/>
              <w:jc w:val="both"/>
              <w:rPr>
                <w:color w:val="000000"/>
                <w:sz w:val="24"/>
                <w:szCs w:val="24"/>
              </w:rPr>
            </w:pPr>
            <w:r>
              <w:rPr>
                <w:color w:val="000000"/>
                <w:sz w:val="24"/>
                <w:szCs w:val="24"/>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10" w:type="dxa"/>
            <w:noWrap/>
            <w:textDirection w:val="lrTb"/>
            <w:vAlign w:val="bottom"/>
          </w:tcPr>
          <w:p>
            <w:pPr>
              <w:pStyle w:val="Normal"/>
              <w:jc w:val="right"/>
              <w:rPr>
                <w:sz w:val="24"/>
                <w:szCs w:val="24"/>
              </w:rPr>
            </w:pPr>
            <w:r>
              <w:rPr>
                <w:sz w:val="24"/>
                <w:szCs w:val="24"/>
              </w:rPr>
              <w:t xml:space="preserve">26 389,00</w:t>
            </w:r>
          </w:p>
        </w:tc>
        <w:tc>
          <w:tcPr>
            <w:tcW w:w="1612" w:type="dxa"/>
            <w:noWrap/>
            <w:textDirection w:val="lrTb"/>
            <w:vAlign w:val="bottom"/>
          </w:tcPr>
          <w:p>
            <w:pPr>
              <w:pStyle w:val="Normal"/>
              <w:jc w:val="right"/>
              <w:rPr>
                <w:sz w:val="24"/>
                <w:szCs w:val="24"/>
              </w:rPr>
            </w:pPr>
            <w:r>
              <w:rPr>
                <w:sz w:val="24"/>
                <w:szCs w:val="24"/>
              </w:rPr>
              <w:t xml:space="preserve">6 709,26</w:t>
            </w:r>
          </w:p>
        </w:tc>
        <w:tc>
          <w:tcPr>
            <w:tcW w:w="1005" w:type="dxa"/>
            <w:textDirection w:val="lrTb"/>
            <w:vAlign w:val="bottom"/>
          </w:tcPr>
          <w:p>
            <w:pPr>
              <w:pStyle w:val="Normal"/>
              <w:jc w:val="right"/>
              <w:rPr>
                <w:color w:val="000000"/>
                <w:sz w:val="24"/>
                <w:szCs w:val="24"/>
              </w:rPr>
            </w:pPr>
            <w:r>
              <w:rPr>
                <w:color w:val="000000"/>
                <w:sz w:val="24"/>
                <w:szCs w:val="24"/>
              </w:rPr>
              <w:t xml:space="preserve">25,42</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182 10302251010000110</w:t>
            </w:r>
          </w:p>
        </w:tc>
        <w:tc>
          <w:tcPr>
            <w:tcW w:w="6631" w:type="dxa"/>
            <w:textDirection w:val="lrTb"/>
            <w:vAlign w:val="top"/>
          </w:tcPr>
          <w:p>
            <w:pPr>
              <w:pStyle w:val="Normal"/>
              <w:jc w:val="both"/>
              <w:rPr>
                <w:color w:val="000000"/>
                <w:sz w:val="24"/>
                <w:szCs w:val="24"/>
              </w:rPr>
            </w:pPr>
            <w:r>
              <w:rPr>
                <w:color w:val="000000"/>
                <w:sz w:val="24"/>
                <w:szCs w:val="24"/>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10" w:type="dxa"/>
            <w:noWrap/>
            <w:textDirection w:val="lrTb"/>
            <w:vAlign w:val="bottom"/>
          </w:tcPr>
          <w:p>
            <w:pPr>
              <w:pStyle w:val="Normal"/>
              <w:jc w:val="right"/>
              <w:rPr>
                <w:sz w:val="24"/>
                <w:szCs w:val="24"/>
              </w:rPr>
            </w:pPr>
            <w:r>
              <w:rPr>
                <w:sz w:val="24"/>
                <w:szCs w:val="24"/>
              </w:rPr>
              <w:t xml:space="preserve">26 389,00</w:t>
            </w:r>
          </w:p>
        </w:tc>
        <w:tc>
          <w:tcPr>
            <w:tcW w:w="1612" w:type="dxa"/>
            <w:noWrap/>
            <w:textDirection w:val="lrTb"/>
            <w:vAlign w:val="bottom"/>
          </w:tcPr>
          <w:p>
            <w:pPr>
              <w:pStyle w:val="Normal"/>
              <w:jc w:val="right"/>
              <w:rPr>
                <w:sz w:val="24"/>
                <w:szCs w:val="24"/>
              </w:rPr>
            </w:pPr>
            <w:r>
              <w:rPr>
                <w:sz w:val="24"/>
                <w:szCs w:val="24"/>
              </w:rPr>
              <w:t xml:space="preserve">6 709,26</w:t>
            </w:r>
          </w:p>
        </w:tc>
        <w:tc>
          <w:tcPr>
            <w:tcW w:w="1005" w:type="dxa"/>
            <w:textDirection w:val="lrTb"/>
            <w:vAlign w:val="bottom"/>
          </w:tcPr>
          <w:p>
            <w:pPr>
              <w:pStyle w:val="Normal"/>
              <w:jc w:val="right"/>
              <w:rPr>
                <w:color w:val="000000"/>
                <w:sz w:val="24"/>
                <w:szCs w:val="24"/>
              </w:rPr>
            </w:pPr>
            <w:r>
              <w:rPr>
                <w:color w:val="000000"/>
                <w:sz w:val="24"/>
                <w:szCs w:val="24"/>
              </w:rPr>
              <w:t xml:space="preserve">25,42</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000 10302260010000110</w:t>
            </w:r>
          </w:p>
        </w:tc>
        <w:tc>
          <w:tcPr>
            <w:tcW w:w="6631" w:type="dxa"/>
            <w:textDirection w:val="lrTb"/>
            <w:vAlign w:val="top"/>
          </w:tcPr>
          <w:p>
            <w:pPr>
              <w:pStyle w:val="Normal"/>
              <w:jc w:val="both"/>
              <w:rPr>
                <w:color w:val="000000"/>
                <w:sz w:val="24"/>
                <w:szCs w:val="24"/>
              </w:rPr>
            </w:pPr>
            <w:r>
              <w:rPr>
                <w:color w:val="000000"/>
                <w:sz w:val="24"/>
                <w:szCs w:val="24"/>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10" w:type="dxa"/>
            <w:noWrap/>
            <w:textDirection w:val="lrTb"/>
            <w:vAlign w:val="bottom"/>
          </w:tcPr>
          <w:p>
            <w:pPr>
              <w:pStyle w:val="Normal"/>
              <w:jc w:val="right"/>
              <w:rPr>
                <w:sz w:val="24"/>
                <w:szCs w:val="24"/>
              </w:rPr>
            </w:pPr>
            <w:r>
              <w:rPr>
                <w:sz w:val="24"/>
                <w:szCs w:val="24"/>
              </w:rPr>
              <w:t xml:space="preserve">-3 176,10</w:t>
            </w:r>
          </w:p>
        </w:tc>
        <w:tc>
          <w:tcPr>
            <w:tcW w:w="1612" w:type="dxa"/>
            <w:noWrap/>
            <w:textDirection w:val="lrTb"/>
            <w:vAlign w:val="bottom"/>
          </w:tcPr>
          <w:p>
            <w:pPr>
              <w:pStyle w:val="Normal"/>
              <w:jc w:val="right"/>
              <w:rPr>
                <w:sz w:val="24"/>
                <w:szCs w:val="24"/>
              </w:rPr>
            </w:pPr>
            <w:r>
              <w:rPr>
                <w:sz w:val="24"/>
                <w:szCs w:val="24"/>
              </w:rPr>
              <w:t xml:space="preserve">-624,54</w:t>
            </w:r>
          </w:p>
        </w:tc>
        <w:tc>
          <w:tcPr>
            <w:tcW w:w="1005" w:type="dxa"/>
            <w:textDirection w:val="lrTb"/>
            <w:vAlign w:val="bottom"/>
          </w:tcPr>
          <w:p>
            <w:pPr>
              <w:pStyle w:val="Normal"/>
              <w:jc w:val="right"/>
              <w:rPr>
                <w:color w:val="000000"/>
                <w:sz w:val="24"/>
                <w:szCs w:val="24"/>
              </w:rPr>
            </w:pPr>
            <w:r>
              <w:rPr>
                <w:color w:val="000000"/>
                <w:sz w:val="24"/>
                <w:szCs w:val="24"/>
              </w:rPr>
              <w:t xml:space="preserve">19,66</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182 10302261010000110</w:t>
            </w:r>
          </w:p>
        </w:tc>
        <w:tc>
          <w:tcPr>
            <w:tcW w:w="6631" w:type="dxa"/>
            <w:textDirection w:val="lrTb"/>
            <w:vAlign w:val="top"/>
          </w:tcPr>
          <w:p>
            <w:pPr>
              <w:pStyle w:val="Normal"/>
              <w:jc w:val="both"/>
              <w:rPr>
                <w:color w:val="000000"/>
                <w:sz w:val="24"/>
                <w:szCs w:val="24"/>
              </w:rPr>
            </w:pPr>
            <w:r>
              <w:rPr>
                <w:color w:val="000000"/>
                <w:sz w:val="24"/>
                <w:szCs w:val="24"/>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10" w:type="dxa"/>
            <w:noWrap/>
            <w:textDirection w:val="lrTb"/>
            <w:vAlign w:val="bottom"/>
          </w:tcPr>
          <w:p>
            <w:pPr>
              <w:pStyle w:val="Normal"/>
              <w:jc w:val="right"/>
              <w:rPr>
                <w:sz w:val="24"/>
                <w:szCs w:val="24"/>
              </w:rPr>
            </w:pPr>
            <w:r>
              <w:rPr>
                <w:sz w:val="24"/>
                <w:szCs w:val="24"/>
              </w:rPr>
              <w:t xml:space="preserve">-3 176,10</w:t>
            </w:r>
          </w:p>
        </w:tc>
        <w:tc>
          <w:tcPr>
            <w:tcW w:w="1612" w:type="dxa"/>
            <w:noWrap/>
            <w:textDirection w:val="lrTb"/>
            <w:vAlign w:val="bottom"/>
          </w:tcPr>
          <w:p>
            <w:pPr>
              <w:pStyle w:val="Normal"/>
              <w:jc w:val="right"/>
              <w:rPr>
                <w:sz w:val="24"/>
                <w:szCs w:val="24"/>
              </w:rPr>
            </w:pPr>
            <w:r>
              <w:rPr>
                <w:sz w:val="24"/>
                <w:szCs w:val="24"/>
              </w:rPr>
              <w:t xml:space="preserve">-624,54</w:t>
            </w:r>
          </w:p>
        </w:tc>
        <w:tc>
          <w:tcPr>
            <w:tcW w:w="1005" w:type="dxa"/>
            <w:textDirection w:val="lrTb"/>
            <w:vAlign w:val="bottom"/>
          </w:tcPr>
          <w:p>
            <w:pPr>
              <w:pStyle w:val="Normal"/>
              <w:jc w:val="right"/>
              <w:rPr>
                <w:color w:val="000000"/>
                <w:sz w:val="24"/>
                <w:szCs w:val="24"/>
              </w:rPr>
            </w:pPr>
            <w:r>
              <w:rPr>
                <w:color w:val="000000"/>
                <w:sz w:val="24"/>
                <w:szCs w:val="24"/>
              </w:rPr>
              <w:t xml:space="preserve">19,66</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000 10500000000000000</w:t>
            </w:r>
          </w:p>
        </w:tc>
        <w:tc>
          <w:tcPr>
            <w:tcW w:w="6631" w:type="dxa"/>
            <w:textDirection w:val="lrTb"/>
            <w:vAlign w:val="top"/>
          </w:tcPr>
          <w:p>
            <w:pPr>
              <w:pStyle w:val="Normal"/>
              <w:jc w:val="both"/>
              <w:rPr>
                <w:color w:val="000000"/>
                <w:sz w:val="24"/>
                <w:szCs w:val="24"/>
              </w:rPr>
            </w:pPr>
            <w:r>
              <w:rPr>
                <w:color w:val="000000"/>
                <w:sz w:val="24"/>
                <w:szCs w:val="24"/>
              </w:rPr>
              <w:t xml:space="preserve">НАЛОГИ НА СОВОКУПНЫЙ ДОХОД</w:t>
            </w:r>
          </w:p>
        </w:tc>
        <w:tc>
          <w:tcPr>
            <w:tcW w:w="2210" w:type="dxa"/>
            <w:noWrap/>
            <w:textDirection w:val="lrTb"/>
            <w:vAlign w:val="bottom"/>
          </w:tcPr>
          <w:p>
            <w:pPr>
              <w:pStyle w:val="Normal"/>
              <w:jc w:val="right"/>
              <w:rPr>
                <w:sz w:val="24"/>
                <w:szCs w:val="24"/>
              </w:rPr>
            </w:pPr>
            <w:r>
              <w:rPr>
                <w:sz w:val="24"/>
                <w:szCs w:val="24"/>
              </w:rPr>
              <w:t xml:space="preserve">62 391,00</w:t>
            </w:r>
          </w:p>
        </w:tc>
        <w:tc>
          <w:tcPr>
            <w:tcW w:w="1612" w:type="dxa"/>
            <w:noWrap/>
            <w:textDirection w:val="lrTb"/>
            <w:vAlign w:val="bottom"/>
          </w:tcPr>
          <w:p>
            <w:pPr>
              <w:pStyle w:val="Normal"/>
              <w:jc w:val="right"/>
              <w:rPr>
                <w:sz w:val="24"/>
                <w:szCs w:val="24"/>
              </w:rPr>
            </w:pPr>
            <w:r>
              <w:rPr>
                <w:sz w:val="24"/>
                <w:szCs w:val="24"/>
              </w:rPr>
              <w:t xml:space="preserve">23 988,43</w:t>
            </w:r>
          </w:p>
        </w:tc>
        <w:tc>
          <w:tcPr>
            <w:tcW w:w="1005" w:type="dxa"/>
            <w:textDirection w:val="lrTb"/>
            <w:vAlign w:val="bottom"/>
          </w:tcPr>
          <w:p>
            <w:pPr>
              <w:pStyle w:val="Normal"/>
              <w:jc w:val="right"/>
              <w:rPr>
                <w:color w:val="000000"/>
                <w:sz w:val="24"/>
                <w:szCs w:val="24"/>
              </w:rPr>
            </w:pPr>
            <w:r>
              <w:rPr>
                <w:color w:val="000000"/>
                <w:sz w:val="24"/>
                <w:szCs w:val="24"/>
              </w:rPr>
              <w:t xml:space="preserve">38,45</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000 10501000000000110</w:t>
            </w:r>
          </w:p>
        </w:tc>
        <w:tc>
          <w:tcPr>
            <w:tcW w:w="6631" w:type="dxa"/>
            <w:textDirection w:val="lrTb"/>
            <w:vAlign w:val="top"/>
          </w:tcPr>
          <w:p>
            <w:pPr>
              <w:pStyle w:val="Normal"/>
              <w:jc w:val="both"/>
              <w:rPr>
                <w:color w:val="000000"/>
                <w:sz w:val="24"/>
                <w:szCs w:val="24"/>
              </w:rPr>
            </w:pPr>
            <w:r>
              <w:rPr>
                <w:color w:val="000000"/>
                <w:sz w:val="24"/>
                <w:szCs w:val="24"/>
              </w:rPr>
              <w:t xml:space="preserve">Налог, взимаемый в связи с применением упрощенной системы налогообложения</w:t>
            </w:r>
          </w:p>
        </w:tc>
        <w:tc>
          <w:tcPr>
            <w:tcW w:w="2210" w:type="dxa"/>
            <w:noWrap/>
            <w:textDirection w:val="lrTb"/>
            <w:vAlign w:val="bottom"/>
          </w:tcPr>
          <w:p>
            <w:pPr>
              <w:pStyle w:val="Normal"/>
              <w:jc w:val="right"/>
              <w:rPr>
                <w:sz w:val="24"/>
                <w:szCs w:val="24"/>
              </w:rPr>
            </w:pPr>
            <w:r>
              <w:rPr>
                <w:sz w:val="24"/>
                <w:szCs w:val="24"/>
              </w:rPr>
              <w:t xml:space="preserve">40 472,00</w:t>
            </w:r>
          </w:p>
        </w:tc>
        <w:tc>
          <w:tcPr>
            <w:tcW w:w="1612" w:type="dxa"/>
            <w:noWrap/>
            <w:textDirection w:val="lrTb"/>
            <w:vAlign w:val="bottom"/>
          </w:tcPr>
          <w:p>
            <w:pPr>
              <w:pStyle w:val="Normal"/>
              <w:jc w:val="right"/>
              <w:rPr>
                <w:sz w:val="24"/>
                <w:szCs w:val="24"/>
              </w:rPr>
            </w:pPr>
            <w:r>
              <w:rPr>
                <w:sz w:val="24"/>
                <w:szCs w:val="24"/>
              </w:rPr>
              <w:t xml:space="preserve">1 324,82</w:t>
            </w:r>
          </w:p>
        </w:tc>
        <w:tc>
          <w:tcPr>
            <w:tcW w:w="1005" w:type="dxa"/>
            <w:textDirection w:val="lrTb"/>
            <w:vAlign w:val="bottom"/>
          </w:tcPr>
          <w:p>
            <w:pPr>
              <w:pStyle w:val="Normal"/>
              <w:jc w:val="right"/>
              <w:rPr>
                <w:color w:val="000000"/>
                <w:sz w:val="24"/>
                <w:szCs w:val="24"/>
              </w:rPr>
            </w:pPr>
            <w:r>
              <w:rPr>
                <w:color w:val="000000"/>
                <w:sz w:val="24"/>
                <w:szCs w:val="24"/>
              </w:rPr>
              <w:t xml:space="preserve">3,27</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000 10501010010000110</w:t>
            </w:r>
          </w:p>
        </w:tc>
        <w:tc>
          <w:tcPr>
            <w:tcW w:w="6631" w:type="dxa"/>
            <w:textDirection w:val="lrTb"/>
            <w:vAlign w:val="top"/>
          </w:tcPr>
          <w:p>
            <w:pPr>
              <w:pStyle w:val="Normal"/>
              <w:jc w:val="both"/>
              <w:rPr>
                <w:color w:val="000000"/>
                <w:sz w:val="24"/>
                <w:szCs w:val="24"/>
              </w:rPr>
            </w:pPr>
            <w:r>
              <w:rPr>
                <w:color w:val="000000"/>
                <w:sz w:val="24"/>
                <w:szCs w:val="24"/>
              </w:rPr>
              <w:t xml:space="preserve">Налог, взимаемый с налогоплательщиков, выбравших в качестве объекта налогообложения доходы</w:t>
            </w:r>
          </w:p>
        </w:tc>
        <w:tc>
          <w:tcPr>
            <w:tcW w:w="2210" w:type="dxa"/>
            <w:noWrap/>
            <w:textDirection w:val="lrTb"/>
            <w:vAlign w:val="bottom"/>
          </w:tcPr>
          <w:p>
            <w:pPr>
              <w:pStyle w:val="Normal"/>
              <w:jc w:val="right"/>
              <w:rPr>
                <w:sz w:val="24"/>
                <w:szCs w:val="24"/>
              </w:rPr>
            </w:pPr>
            <w:r>
              <w:rPr>
                <w:sz w:val="24"/>
                <w:szCs w:val="24"/>
              </w:rPr>
              <w:t xml:space="preserve">23 927,00</w:t>
            </w:r>
          </w:p>
        </w:tc>
        <w:tc>
          <w:tcPr>
            <w:tcW w:w="1612" w:type="dxa"/>
            <w:noWrap/>
            <w:textDirection w:val="lrTb"/>
            <w:vAlign w:val="bottom"/>
          </w:tcPr>
          <w:p>
            <w:pPr>
              <w:pStyle w:val="Normal"/>
              <w:jc w:val="right"/>
              <w:rPr>
                <w:sz w:val="24"/>
                <w:szCs w:val="24"/>
              </w:rPr>
            </w:pPr>
            <w:r>
              <w:rPr>
                <w:sz w:val="24"/>
                <w:szCs w:val="24"/>
              </w:rPr>
              <w:t xml:space="preserve">-729,85</w:t>
            </w:r>
          </w:p>
        </w:tc>
        <w:tc>
          <w:tcPr>
            <w:tcW w:w="1005" w:type="dxa"/>
            <w:textDirection w:val="lrTb"/>
            <w:vAlign w:val="bottom"/>
          </w:tcPr>
          <w:p>
            <w:pPr>
              <w:pStyle w:val="Normal"/>
              <w:jc w:val="right"/>
              <w:rPr>
                <w:color w:val="000000"/>
                <w:sz w:val="24"/>
                <w:szCs w:val="24"/>
              </w:rPr>
            </w:pPr>
            <w:r>
              <w:rPr>
                <w:color w:val="000000"/>
                <w:sz w:val="24"/>
                <w:szCs w:val="24"/>
              </w:rPr>
              <w:t xml:space="preserve">-3,05</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000 10501011010000110</w:t>
            </w:r>
          </w:p>
        </w:tc>
        <w:tc>
          <w:tcPr>
            <w:tcW w:w="6631" w:type="dxa"/>
            <w:textDirection w:val="lrTb"/>
            <w:vAlign w:val="top"/>
          </w:tcPr>
          <w:p>
            <w:pPr>
              <w:pStyle w:val="Normal"/>
              <w:jc w:val="both"/>
              <w:rPr>
                <w:color w:val="000000"/>
                <w:sz w:val="24"/>
                <w:szCs w:val="24"/>
              </w:rPr>
            </w:pPr>
            <w:r>
              <w:rPr>
                <w:color w:val="000000"/>
                <w:sz w:val="24"/>
                <w:szCs w:val="24"/>
              </w:rPr>
              <w:t xml:space="preserve">Налог, взимаемый с налогоплательщиков, выбравших в качестве объекта налогообложения доходы</w:t>
            </w:r>
          </w:p>
        </w:tc>
        <w:tc>
          <w:tcPr>
            <w:tcW w:w="2210" w:type="dxa"/>
            <w:noWrap/>
            <w:textDirection w:val="lrTb"/>
            <w:vAlign w:val="bottom"/>
          </w:tcPr>
          <w:p>
            <w:pPr>
              <w:pStyle w:val="Normal"/>
              <w:jc w:val="right"/>
              <w:rPr>
                <w:sz w:val="24"/>
                <w:szCs w:val="24"/>
              </w:rPr>
            </w:pPr>
            <w:r>
              <w:rPr>
                <w:sz w:val="24"/>
                <w:szCs w:val="24"/>
              </w:rPr>
              <w:t xml:space="preserve">23 927,00</w:t>
            </w:r>
          </w:p>
        </w:tc>
        <w:tc>
          <w:tcPr>
            <w:tcW w:w="1612" w:type="dxa"/>
            <w:noWrap/>
            <w:textDirection w:val="lrTb"/>
            <w:vAlign w:val="bottom"/>
          </w:tcPr>
          <w:p>
            <w:pPr>
              <w:pStyle w:val="Normal"/>
              <w:jc w:val="right"/>
              <w:rPr>
                <w:sz w:val="24"/>
                <w:szCs w:val="24"/>
              </w:rPr>
            </w:pPr>
            <w:r>
              <w:rPr>
                <w:sz w:val="24"/>
                <w:szCs w:val="24"/>
              </w:rPr>
              <w:t xml:space="preserve">-729,85</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182 10501011011000110</w:t>
            </w:r>
          </w:p>
        </w:tc>
        <w:tc>
          <w:tcPr>
            <w:tcW w:w="6631" w:type="dxa"/>
            <w:textDirection w:val="lrTb"/>
            <w:vAlign w:val="top"/>
          </w:tcPr>
          <w:p>
            <w:pPr>
              <w:pStyle w:val="Normal"/>
              <w:jc w:val="both"/>
              <w:rPr>
                <w:color w:val="000000"/>
                <w:sz w:val="24"/>
                <w:szCs w:val="24"/>
              </w:rPr>
            </w:pPr>
            <w:r>
              <w:rPr>
                <w:color w:val="000000"/>
                <w:sz w:val="24"/>
                <w:szCs w:val="24"/>
              </w:rPr>
              <w:t xml:space="preserve">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2210" w:type="dxa"/>
            <w:noWrap/>
            <w:textDirection w:val="lrTb"/>
            <w:vAlign w:val="bottom"/>
          </w:tcPr>
          <w:p>
            <w:pPr>
              <w:pStyle w:val="Normal"/>
              <w:jc w:val="right"/>
              <w:rPr>
                <w:sz w:val="24"/>
                <w:szCs w:val="24"/>
              </w:rPr>
            </w:pPr>
            <w:r>
              <w:rPr>
                <w:sz w:val="24"/>
                <w:szCs w:val="24"/>
              </w:rPr>
              <w:t xml:space="preserve">23 927,00</w:t>
            </w:r>
          </w:p>
        </w:tc>
        <w:tc>
          <w:tcPr>
            <w:tcW w:w="1612" w:type="dxa"/>
            <w:noWrap/>
            <w:textDirection w:val="lrTb"/>
            <w:vAlign w:val="bottom"/>
          </w:tcPr>
          <w:p>
            <w:pPr>
              <w:pStyle w:val="Normal"/>
              <w:jc w:val="right"/>
              <w:rPr>
                <w:sz w:val="24"/>
                <w:szCs w:val="24"/>
              </w:rPr>
            </w:pPr>
            <w:r>
              <w:rPr>
                <w:sz w:val="24"/>
                <w:szCs w:val="24"/>
              </w:rPr>
              <w:t xml:space="preserve">-737,00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182 10501011013000110</w:t>
            </w:r>
          </w:p>
        </w:tc>
        <w:tc>
          <w:tcPr>
            <w:tcW w:w="6631" w:type="dxa"/>
            <w:textDirection w:val="lrTb"/>
            <w:vAlign w:val="top"/>
          </w:tcPr>
          <w:p>
            <w:pPr>
              <w:pStyle w:val="Normal"/>
              <w:jc w:val="both"/>
              <w:rPr>
                <w:color w:val="000000"/>
                <w:sz w:val="24"/>
                <w:szCs w:val="24"/>
              </w:rPr>
            </w:pPr>
            <w:r>
              <w:rPr>
                <w:color w:val="000000"/>
                <w:sz w:val="24"/>
                <w:szCs w:val="24"/>
              </w:rPr>
              <w:t xml:space="preserve">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7,15</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000 10501020010000110</w:t>
            </w:r>
          </w:p>
        </w:tc>
        <w:tc>
          <w:tcPr>
            <w:tcW w:w="6631" w:type="dxa"/>
            <w:textDirection w:val="lrTb"/>
            <w:vAlign w:val="top"/>
          </w:tcPr>
          <w:p>
            <w:pPr>
              <w:pStyle w:val="Normal"/>
              <w:jc w:val="both"/>
              <w:rPr>
                <w:color w:val="000000"/>
                <w:sz w:val="24"/>
                <w:szCs w:val="24"/>
              </w:rPr>
            </w:pPr>
            <w:r>
              <w:rPr>
                <w:color w:val="000000"/>
                <w:sz w:val="24"/>
                <w:szCs w:val="24"/>
              </w:rPr>
              <w:t xml:space="preserve">Налог, взимаемый с налогоплательщиков, выбравших в качестве объекта налогообложения доходы, уменьшенные на величину расходов</w:t>
            </w:r>
          </w:p>
        </w:tc>
        <w:tc>
          <w:tcPr>
            <w:tcW w:w="2210" w:type="dxa"/>
            <w:noWrap/>
            <w:textDirection w:val="lrTb"/>
            <w:vAlign w:val="bottom"/>
          </w:tcPr>
          <w:p>
            <w:pPr>
              <w:pStyle w:val="Normal"/>
              <w:jc w:val="right"/>
              <w:rPr>
                <w:sz w:val="24"/>
                <w:szCs w:val="24"/>
              </w:rPr>
            </w:pPr>
            <w:r>
              <w:rPr>
                <w:sz w:val="24"/>
                <w:szCs w:val="24"/>
              </w:rPr>
              <w:t xml:space="preserve">16 545,00</w:t>
            </w:r>
          </w:p>
        </w:tc>
        <w:tc>
          <w:tcPr>
            <w:tcW w:w="1612" w:type="dxa"/>
            <w:noWrap/>
            <w:textDirection w:val="lrTb"/>
            <w:vAlign w:val="bottom"/>
          </w:tcPr>
          <w:p>
            <w:pPr>
              <w:pStyle w:val="Normal"/>
              <w:jc w:val="right"/>
              <w:rPr>
                <w:sz w:val="24"/>
                <w:szCs w:val="24"/>
              </w:rPr>
            </w:pPr>
            <w:r>
              <w:rPr>
                <w:sz w:val="24"/>
                <w:szCs w:val="24"/>
              </w:rPr>
              <w:t xml:space="preserve">2 054,67</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000 10501021010000110</w:t>
            </w:r>
          </w:p>
        </w:tc>
        <w:tc>
          <w:tcPr>
            <w:tcW w:w="6631" w:type="dxa"/>
            <w:textDirection w:val="lrTb"/>
            <w:vAlign w:val="top"/>
          </w:tcPr>
          <w:p>
            <w:pPr>
              <w:pStyle w:val="Normal"/>
              <w:jc w:val="both"/>
              <w:rPr>
                <w:color w:val="000000"/>
                <w:sz w:val="24"/>
                <w:szCs w:val="24"/>
              </w:rPr>
            </w:pPr>
            <w:r>
              <w:rPr>
                <w:color w:val="000000"/>
                <w:sz w:val="24"/>
                <w:szCs w:val="24"/>
              </w:rPr>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210" w:type="dxa"/>
            <w:noWrap/>
            <w:textDirection w:val="lrTb"/>
            <w:vAlign w:val="bottom"/>
          </w:tcPr>
          <w:p>
            <w:pPr>
              <w:pStyle w:val="Normal"/>
              <w:jc w:val="right"/>
              <w:rPr>
                <w:sz w:val="24"/>
                <w:szCs w:val="24"/>
              </w:rPr>
            </w:pPr>
            <w:r>
              <w:rPr>
                <w:sz w:val="24"/>
                <w:szCs w:val="24"/>
              </w:rPr>
              <w:t xml:space="preserve">16 545,00</w:t>
            </w:r>
          </w:p>
        </w:tc>
        <w:tc>
          <w:tcPr>
            <w:tcW w:w="1612" w:type="dxa"/>
            <w:noWrap/>
            <w:textDirection w:val="lrTb"/>
            <w:vAlign w:val="bottom"/>
          </w:tcPr>
          <w:p>
            <w:pPr>
              <w:pStyle w:val="Normal"/>
              <w:jc w:val="right"/>
              <w:rPr>
                <w:sz w:val="24"/>
                <w:szCs w:val="24"/>
              </w:rPr>
            </w:pPr>
            <w:r>
              <w:rPr>
                <w:sz w:val="24"/>
                <w:szCs w:val="24"/>
              </w:rPr>
              <w:t xml:space="preserve">2 054,67</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182 10501021011000110</w:t>
            </w:r>
          </w:p>
        </w:tc>
        <w:tc>
          <w:tcPr>
            <w:tcW w:w="6631" w:type="dxa"/>
            <w:textDirection w:val="lrTb"/>
            <w:vAlign w:val="top"/>
          </w:tcPr>
          <w:p>
            <w:pPr>
              <w:pStyle w:val="Normal"/>
              <w:jc w:val="both"/>
              <w:rPr>
                <w:color w:val="000000"/>
                <w:sz w:val="24"/>
                <w:szCs w:val="24"/>
              </w:rPr>
            </w:pPr>
            <w:r>
              <w:rPr>
                <w:color w:val="000000"/>
                <w:sz w:val="24"/>
                <w:szCs w:val="24"/>
              </w:rPr>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2210" w:type="dxa"/>
            <w:noWrap/>
            <w:textDirection w:val="lrTb"/>
            <w:vAlign w:val="bottom"/>
          </w:tcPr>
          <w:p>
            <w:pPr>
              <w:pStyle w:val="Normal"/>
              <w:jc w:val="right"/>
              <w:rPr>
                <w:sz w:val="24"/>
                <w:szCs w:val="24"/>
              </w:rPr>
            </w:pPr>
            <w:r>
              <w:rPr>
                <w:sz w:val="24"/>
                <w:szCs w:val="24"/>
              </w:rPr>
              <w:t xml:space="preserve">16 545,00</w:t>
            </w:r>
          </w:p>
        </w:tc>
        <w:tc>
          <w:tcPr>
            <w:tcW w:w="1612" w:type="dxa"/>
            <w:noWrap/>
            <w:textDirection w:val="lrTb"/>
            <w:vAlign w:val="bottom"/>
          </w:tcPr>
          <w:p>
            <w:pPr>
              <w:pStyle w:val="Normal"/>
              <w:jc w:val="right"/>
              <w:rPr>
                <w:sz w:val="24"/>
                <w:szCs w:val="24"/>
              </w:rPr>
            </w:pPr>
            <w:r>
              <w:rPr>
                <w:sz w:val="24"/>
                <w:szCs w:val="24"/>
              </w:rPr>
              <w:t xml:space="preserve">2 054,66</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182 10501021013000110</w:t>
            </w:r>
          </w:p>
        </w:tc>
        <w:tc>
          <w:tcPr>
            <w:tcW w:w="6631" w:type="dxa"/>
            <w:textDirection w:val="lrTb"/>
            <w:vAlign w:val="top"/>
          </w:tcPr>
          <w:p>
            <w:pPr>
              <w:pStyle w:val="Normal"/>
              <w:jc w:val="both"/>
              <w:rPr>
                <w:color w:val="000000"/>
                <w:sz w:val="24"/>
                <w:szCs w:val="24"/>
              </w:rPr>
            </w:pPr>
            <w:r>
              <w:rPr>
                <w:color w:val="000000"/>
                <w:sz w:val="24"/>
                <w:szCs w:val="24"/>
              </w:rPr>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0,01</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000 10502000020000110</w:t>
            </w:r>
          </w:p>
        </w:tc>
        <w:tc>
          <w:tcPr>
            <w:tcW w:w="6631" w:type="dxa"/>
            <w:textDirection w:val="lrTb"/>
            <w:vAlign w:val="top"/>
          </w:tcPr>
          <w:p>
            <w:pPr>
              <w:pStyle w:val="Normal"/>
              <w:jc w:val="both"/>
              <w:rPr>
                <w:color w:val="000000"/>
                <w:sz w:val="24"/>
                <w:szCs w:val="24"/>
              </w:rPr>
            </w:pPr>
            <w:r>
              <w:rPr>
                <w:color w:val="000000"/>
                <w:sz w:val="24"/>
                <w:szCs w:val="24"/>
              </w:rPr>
              <w:t xml:space="preserve">Единый налог на вмененный доход для отдельных видов деятельности</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15,83</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000 10502010020000110</w:t>
            </w:r>
          </w:p>
        </w:tc>
        <w:tc>
          <w:tcPr>
            <w:tcW w:w="6631" w:type="dxa"/>
            <w:textDirection w:val="lrTb"/>
            <w:vAlign w:val="top"/>
          </w:tcPr>
          <w:p>
            <w:pPr>
              <w:pStyle w:val="Normal"/>
              <w:jc w:val="both"/>
              <w:rPr>
                <w:color w:val="000000"/>
                <w:sz w:val="24"/>
                <w:szCs w:val="24"/>
              </w:rPr>
            </w:pPr>
            <w:r>
              <w:rPr>
                <w:color w:val="000000"/>
                <w:sz w:val="24"/>
                <w:szCs w:val="24"/>
              </w:rPr>
              <w:t xml:space="preserve">Единый налог на вмененный доход для отдельных видов деятельности</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15,83</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182 10502010021000110</w:t>
            </w:r>
          </w:p>
        </w:tc>
        <w:tc>
          <w:tcPr>
            <w:tcW w:w="6631" w:type="dxa"/>
            <w:textDirection w:val="lrTb"/>
            <w:vAlign w:val="top"/>
          </w:tcPr>
          <w:p>
            <w:pPr>
              <w:pStyle w:val="Normal"/>
              <w:jc w:val="both"/>
              <w:rPr>
                <w:color w:val="000000"/>
                <w:sz w:val="24"/>
                <w:szCs w:val="24"/>
              </w:rPr>
            </w:pPr>
            <w:r>
              <w:rPr>
                <w:color w:val="000000"/>
                <w:sz w:val="24"/>
                <w:szCs w:val="24"/>
              </w:rPr>
              <w:t xml:space="preserve">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13,14</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182 10502010023000110</w:t>
            </w:r>
          </w:p>
        </w:tc>
        <w:tc>
          <w:tcPr>
            <w:tcW w:w="6631" w:type="dxa"/>
            <w:textDirection w:val="lrTb"/>
            <w:vAlign w:val="top"/>
          </w:tcPr>
          <w:p>
            <w:pPr>
              <w:pStyle w:val="Normal"/>
              <w:jc w:val="both"/>
              <w:rPr>
                <w:color w:val="000000"/>
                <w:sz w:val="24"/>
                <w:szCs w:val="24"/>
              </w:rPr>
            </w:pPr>
            <w:r>
              <w:rPr>
                <w:color w:val="000000"/>
                <w:sz w:val="24"/>
                <w:szCs w:val="24"/>
              </w:rPr>
              <w:t xml:space="preserve">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2,70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000 10503000010000110</w:t>
            </w:r>
          </w:p>
        </w:tc>
        <w:tc>
          <w:tcPr>
            <w:tcW w:w="6631" w:type="dxa"/>
            <w:textDirection w:val="lrTb"/>
            <w:vAlign w:val="top"/>
          </w:tcPr>
          <w:p>
            <w:pPr>
              <w:pStyle w:val="Normal"/>
              <w:jc w:val="both"/>
              <w:rPr>
                <w:color w:val="000000"/>
                <w:sz w:val="24"/>
                <w:szCs w:val="24"/>
              </w:rPr>
            </w:pPr>
            <w:r>
              <w:rPr>
                <w:color w:val="000000"/>
                <w:sz w:val="24"/>
                <w:szCs w:val="24"/>
              </w:rPr>
              <w:t xml:space="preserve">Единый сельскохозяйственный налог</w:t>
            </w:r>
          </w:p>
        </w:tc>
        <w:tc>
          <w:tcPr>
            <w:tcW w:w="2210" w:type="dxa"/>
            <w:noWrap/>
            <w:textDirection w:val="lrTb"/>
            <w:vAlign w:val="bottom"/>
          </w:tcPr>
          <w:p>
            <w:pPr>
              <w:pStyle w:val="Normal"/>
              <w:jc w:val="right"/>
              <w:rPr>
                <w:sz w:val="24"/>
                <w:szCs w:val="24"/>
              </w:rPr>
            </w:pPr>
            <w:r>
              <w:rPr>
                <w:sz w:val="24"/>
                <w:szCs w:val="24"/>
              </w:rPr>
              <w:t xml:space="preserve">12 035,00</w:t>
            </w:r>
          </w:p>
        </w:tc>
        <w:tc>
          <w:tcPr>
            <w:tcW w:w="1612" w:type="dxa"/>
            <w:noWrap/>
            <w:textDirection w:val="lrTb"/>
            <w:vAlign w:val="bottom"/>
          </w:tcPr>
          <w:p>
            <w:pPr>
              <w:pStyle w:val="Normal"/>
              <w:jc w:val="right"/>
              <w:rPr>
                <w:sz w:val="24"/>
                <w:szCs w:val="24"/>
              </w:rPr>
            </w:pPr>
            <w:r>
              <w:rPr>
                <w:sz w:val="24"/>
                <w:szCs w:val="24"/>
              </w:rPr>
              <w:t xml:space="preserve">18 392,49</w:t>
            </w:r>
          </w:p>
        </w:tc>
        <w:tc>
          <w:tcPr>
            <w:tcW w:w="1005" w:type="dxa"/>
            <w:textDirection w:val="lrTb"/>
            <w:vAlign w:val="bottom"/>
          </w:tcPr>
          <w:p>
            <w:pPr>
              <w:pStyle w:val="Normal"/>
              <w:jc w:val="right"/>
              <w:rPr>
                <w:color w:val="000000"/>
                <w:sz w:val="24"/>
                <w:szCs w:val="24"/>
              </w:rPr>
            </w:pPr>
            <w:r>
              <w:rPr>
                <w:color w:val="000000"/>
                <w:sz w:val="24"/>
                <w:szCs w:val="24"/>
              </w:rPr>
              <w:t xml:space="preserve">152,82</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000 10503010010000110</w:t>
            </w:r>
          </w:p>
        </w:tc>
        <w:tc>
          <w:tcPr>
            <w:tcW w:w="6631" w:type="dxa"/>
            <w:textDirection w:val="lrTb"/>
            <w:vAlign w:val="top"/>
          </w:tcPr>
          <w:p>
            <w:pPr>
              <w:pStyle w:val="Normal"/>
              <w:jc w:val="both"/>
              <w:rPr>
                <w:color w:val="000000"/>
                <w:sz w:val="24"/>
                <w:szCs w:val="24"/>
              </w:rPr>
            </w:pPr>
            <w:r>
              <w:rPr>
                <w:color w:val="000000"/>
                <w:sz w:val="24"/>
                <w:szCs w:val="24"/>
              </w:rPr>
              <w:t xml:space="preserve">Единый сельскохозяйственный налог</w:t>
            </w:r>
          </w:p>
        </w:tc>
        <w:tc>
          <w:tcPr>
            <w:tcW w:w="2210" w:type="dxa"/>
            <w:noWrap/>
            <w:textDirection w:val="lrTb"/>
            <w:vAlign w:val="bottom"/>
          </w:tcPr>
          <w:p>
            <w:pPr>
              <w:pStyle w:val="Normal"/>
              <w:jc w:val="right"/>
              <w:rPr>
                <w:sz w:val="24"/>
                <w:szCs w:val="24"/>
              </w:rPr>
            </w:pPr>
            <w:r>
              <w:rPr>
                <w:sz w:val="24"/>
                <w:szCs w:val="24"/>
              </w:rPr>
              <w:t xml:space="preserve">12 035,00</w:t>
            </w:r>
          </w:p>
        </w:tc>
        <w:tc>
          <w:tcPr>
            <w:tcW w:w="1612" w:type="dxa"/>
            <w:noWrap/>
            <w:textDirection w:val="lrTb"/>
            <w:vAlign w:val="bottom"/>
          </w:tcPr>
          <w:p>
            <w:pPr>
              <w:pStyle w:val="Normal"/>
              <w:jc w:val="right"/>
              <w:rPr>
                <w:sz w:val="24"/>
                <w:szCs w:val="24"/>
              </w:rPr>
            </w:pPr>
            <w:r>
              <w:rPr>
                <w:sz w:val="24"/>
                <w:szCs w:val="24"/>
              </w:rPr>
              <w:t xml:space="preserve">18 392,49</w:t>
            </w:r>
          </w:p>
        </w:tc>
        <w:tc>
          <w:tcPr>
            <w:tcW w:w="1005" w:type="dxa"/>
            <w:textDirection w:val="lrTb"/>
            <w:vAlign w:val="bottom"/>
          </w:tcPr>
          <w:p>
            <w:pPr>
              <w:pStyle w:val="Normal"/>
              <w:jc w:val="right"/>
              <w:rPr>
                <w:color w:val="000000"/>
                <w:sz w:val="24"/>
                <w:szCs w:val="24"/>
              </w:rPr>
            </w:pPr>
            <w:r>
              <w:rPr>
                <w:color w:val="000000"/>
                <w:sz w:val="24"/>
                <w:szCs w:val="24"/>
              </w:rPr>
              <w:t xml:space="preserve">152,82</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182 10503010011000110</w:t>
            </w:r>
          </w:p>
        </w:tc>
        <w:tc>
          <w:tcPr>
            <w:tcW w:w="6631" w:type="dxa"/>
            <w:textDirection w:val="lrTb"/>
            <w:vAlign w:val="top"/>
          </w:tcPr>
          <w:p>
            <w:pPr>
              <w:pStyle w:val="Normal"/>
              <w:jc w:val="both"/>
              <w:rPr>
                <w:color w:val="000000"/>
                <w:sz w:val="24"/>
                <w:szCs w:val="24"/>
              </w:rPr>
            </w:pPr>
            <w:r>
              <w:rPr>
                <w:color w:val="000000"/>
                <w:sz w:val="24"/>
                <w:szCs w:val="24"/>
              </w:rPr>
              <w:t xml:space="preserve">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2210" w:type="dxa"/>
            <w:noWrap/>
            <w:textDirection w:val="lrTb"/>
            <w:vAlign w:val="bottom"/>
          </w:tcPr>
          <w:p>
            <w:pPr>
              <w:pStyle w:val="Normal"/>
              <w:jc w:val="right"/>
              <w:rPr>
                <w:sz w:val="24"/>
                <w:szCs w:val="24"/>
              </w:rPr>
            </w:pPr>
            <w:r>
              <w:rPr>
                <w:sz w:val="24"/>
                <w:szCs w:val="24"/>
              </w:rPr>
              <w:t xml:space="preserve">12 035,00</w:t>
            </w:r>
          </w:p>
        </w:tc>
        <w:tc>
          <w:tcPr>
            <w:tcW w:w="1612" w:type="dxa"/>
            <w:noWrap/>
            <w:textDirection w:val="lrTb"/>
            <w:vAlign w:val="bottom"/>
          </w:tcPr>
          <w:p>
            <w:pPr>
              <w:pStyle w:val="Normal"/>
              <w:jc w:val="right"/>
              <w:rPr>
                <w:sz w:val="24"/>
                <w:szCs w:val="24"/>
              </w:rPr>
            </w:pPr>
            <w:r>
              <w:rPr>
                <w:sz w:val="24"/>
                <w:szCs w:val="24"/>
              </w:rPr>
              <w:t xml:space="preserve">18 392,49</w:t>
            </w:r>
          </w:p>
        </w:tc>
        <w:tc>
          <w:tcPr>
            <w:tcW w:w="1005" w:type="dxa"/>
            <w:textDirection w:val="lrTb"/>
            <w:vAlign w:val="bottom"/>
          </w:tcPr>
          <w:p>
            <w:pPr>
              <w:pStyle w:val="Normal"/>
              <w:jc w:val="right"/>
              <w:rPr>
                <w:color w:val="000000"/>
                <w:sz w:val="24"/>
                <w:szCs w:val="24"/>
              </w:rPr>
            </w:pPr>
            <w:r>
              <w:rPr>
                <w:color w:val="000000"/>
                <w:sz w:val="24"/>
                <w:szCs w:val="24"/>
              </w:rPr>
              <w:t xml:space="preserve">152,82</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000 10504000020000110</w:t>
            </w:r>
          </w:p>
        </w:tc>
        <w:tc>
          <w:tcPr>
            <w:tcW w:w="6631" w:type="dxa"/>
            <w:textDirection w:val="lrTb"/>
            <w:vAlign w:val="top"/>
          </w:tcPr>
          <w:p>
            <w:pPr>
              <w:pStyle w:val="Normal"/>
              <w:jc w:val="both"/>
              <w:rPr>
                <w:color w:val="000000"/>
                <w:sz w:val="24"/>
                <w:szCs w:val="24"/>
              </w:rPr>
            </w:pPr>
            <w:r>
              <w:rPr>
                <w:color w:val="000000"/>
                <w:sz w:val="24"/>
                <w:szCs w:val="24"/>
              </w:rPr>
              <w:t xml:space="preserve">Налог, взимаемый в связи с применением патентной системы налогообложения</w:t>
            </w:r>
          </w:p>
        </w:tc>
        <w:tc>
          <w:tcPr>
            <w:tcW w:w="2210" w:type="dxa"/>
            <w:noWrap/>
            <w:textDirection w:val="lrTb"/>
            <w:vAlign w:val="bottom"/>
          </w:tcPr>
          <w:p>
            <w:pPr>
              <w:pStyle w:val="Normal"/>
              <w:jc w:val="right"/>
              <w:rPr>
                <w:sz w:val="24"/>
                <w:szCs w:val="24"/>
              </w:rPr>
            </w:pPr>
            <w:r>
              <w:rPr>
                <w:sz w:val="24"/>
                <w:szCs w:val="24"/>
              </w:rPr>
              <w:t xml:space="preserve">9 884,00</w:t>
            </w:r>
          </w:p>
        </w:tc>
        <w:tc>
          <w:tcPr>
            <w:tcW w:w="1612" w:type="dxa"/>
            <w:noWrap/>
            <w:textDirection w:val="lrTb"/>
            <w:vAlign w:val="bottom"/>
          </w:tcPr>
          <w:p>
            <w:pPr>
              <w:pStyle w:val="Normal"/>
              <w:jc w:val="right"/>
              <w:rPr>
                <w:sz w:val="24"/>
                <w:szCs w:val="24"/>
              </w:rPr>
            </w:pPr>
            <w:r>
              <w:rPr>
                <w:sz w:val="24"/>
                <w:szCs w:val="24"/>
              </w:rPr>
              <w:t xml:space="preserve">4 255,29</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000 10504010020000110</w:t>
            </w:r>
          </w:p>
        </w:tc>
        <w:tc>
          <w:tcPr>
            <w:tcW w:w="6631" w:type="dxa"/>
            <w:textDirection w:val="lrTb"/>
            <w:vAlign w:val="top"/>
          </w:tcPr>
          <w:p>
            <w:pPr>
              <w:pStyle w:val="Normal"/>
              <w:jc w:val="both"/>
              <w:rPr>
                <w:color w:val="000000"/>
                <w:sz w:val="24"/>
                <w:szCs w:val="24"/>
              </w:rPr>
            </w:pPr>
            <w:r>
              <w:rPr>
                <w:color w:val="000000"/>
                <w:sz w:val="24"/>
                <w:szCs w:val="24"/>
              </w:rPr>
              <w:t xml:space="preserve">Налог, взимаемый в связи с применением патентной системы налогообложения, зачисляемый в бюджеты городских округов</w:t>
            </w:r>
          </w:p>
        </w:tc>
        <w:tc>
          <w:tcPr>
            <w:tcW w:w="2210" w:type="dxa"/>
            <w:noWrap/>
            <w:textDirection w:val="lrTb"/>
            <w:vAlign w:val="bottom"/>
          </w:tcPr>
          <w:p>
            <w:pPr>
              <w:pStyle w:val="Normal"/>
              <w:jc w:val="right"/>
              <w:rPr>
                <w:sz w:val="24"/>
                <w:szCs w:val="24"/>
              </w:rPr>
            </w:pPr>
            <w:r>
              <w:rPr>
                <w:sz w:val="24"/>
                <w:szCs w:val="24"/>
              </w:rPr>
              <w:t xml:space="preserve">9 884,00</w:t>
            </w:r>
          </w:p>
        </w:tc>
        <w:tc>
          <w:tcPr>
            <w:tcW w:w="1612" w:type="dxa"/>
            <w:noWrap/>
            <w:textDirection w:val="lrTb"/>
            <w:vAlign w:val="bottom"/>
          </w:tcPr>
          <w:p>
            <w:pPr>
              <w:pStyle w:val="Normal"/>
              <w:jc w:val="right"/>
              <w:rPr>
                <w:sz w:val="24"/>
                <w:szCs w:val="24"/>
              </w:rPr>
            </w:pPr>
            <w:r>
              <w:rPr>
                <w:sz w:val="24"/>
                <w:szCs w:val="24"/>
              </w:rPr>
              <w:t xml:space="preserve">0,00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182 10504010021000110</w:t>
            </w:r>
          </w:p>
        </w:tc>
        <w:tc>
          <w:tcPr>
            <w:tcW w:w="6631" w:type="dxa"/>
            <w:textDirection w:val="lrTb"/>
            <w:vAlign w:val="top"/>
          </w:tcPr>
          <w:p>
            <w:pPr>
              <w:pStyle w:val="Normal"/>
              <w:jc w:val="both"/>
              <w:rPr>
                <w:color w:val="000000"/>
                <w:sz w:val="24"/>
                <w:szCs w:val="24"/>
              </w:rPr>
            </w:pPr>
            <w:r>
              <w:rPr>
                <w:color w:val="000000"/>
                <w:sz w:val="24"/>
                <w:szCs w:val="24"/>
              </w:rPr>
              <w:t xml:space="preserve">Налог, взимаемый в связи с применением патентной системы налогообложения, зачисляемый в бюджеты городских округов (сумма платежа (перерасчеты, недоимка и задолженность по соответствующему платежу, в том числе по отмененному)</w:t>
            </w:r>
          </w:p>
        </w:tc>
        <w:tc>
          <w:tcPr>
            <w:tcW w:w="2210" w:type="dxa"/>
            <w:noWrap/>
            <w:textDirection w:val="lrTb"/>
            <w:vAlign w:val="bottom"/>
          </w:tcPr>
          <w:p>
            <w:pPr>
              <w:pStyle w:val="Normal"/>
              <w:jc w:val="right"/>
              <w:rPr>
                <w:sz w:val="24"/>
                <w:szCs w:val="24"/>
              </w:rPr>
            </w:pPr>
            <w:r>
              <w:rPr>
                <w:sz w:val="24"/>
                <w:szCs w:val="24"/>
              </w:rPr>
              <w:t xml:space="preserve">9 884,00</w:t>
            </w:r>
          </w:p>
        </w:tc>
        <w:tc>
          <w:tcPr>
            <w:tcW w:w="1612" w:type="dxa"/>
            <w:noWrap/>
            <w:textDirection w:val="lrTb"/>
            <w:vAlign w:val="bottom"/>
          </w:tcPr>
          <w:p>
            <w:pPr>
              <w:pStyle w:val="Normal"/>
              <w:jc w:val="right"/>
              <w:rPr>
                <w:sz w:val="24"/>
                <w:szCs w:val="24"/>
              </w:rPr>
            </w:pPr>
            <w:r>
              <w:rPr>
                <w:sz w:val="24"/>
                <w:szCs w:val="24"/>
              </w:rPr>
              <w:t xml:space="preserve">0,00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000 10504060020000110</w:t>
            </w:r>
          </w:p>
        </w:tc>
        <w:tc>
          <w:tcPr>
            <w:tcW w:w="6631" w:type="dxa"/>
            <w:textDirection w:val="lrTb"/>
            <w:vAlign w:val="top"/>
          </w:tcPr>
          <w:p>
            <w:pPr>
              <w:pStyle w:val="Normal"/>
              <w:jc w:val="both"/>
              <w:rPr>
                <w:color w:val="000000"/>
                <w:sz w:val="24"/>
                <w:szCs w:val="24"/>
              </w:rPr>
            </w:pPr>
            <w:r>
              <w:rPr>
                <w:color w:val="000000"/>
                <w:sz w:val="24"/>
                <w:szCs w:val="24"/>
              </w:rPr>
              <w:t xml:space="preserve">Налог, взимаемый в связи с применением патентной системы налогообложения, зачисляемый в бюджеты муниципальных округов</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4 255,29</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182 10504060021000110</w:t>
            </w:r>
          </w:p>
        </w:tc>
        <w:tc>
          <w:tcPr>
            <w:tcW w:w="6631" w:type="dxa"/>
            <w:textDirection w:val="lrTb"/>
            <w:vAlign w:val="top"/>
          </w:tcPr>
          <w:p>
            <w:pPr>
              <w:pStyle w:val="Normal"/>
              <w:jc w:val="both"/>
              <w:rPr>
                <w:color w:val="000000"/>
                <w:sz w:val="24"/>
                <w:szCs w:val="24"/>
              </w:rPr>
            </w:pPr>
            <w:r>
              <w:rPr>
                <w:color w:val="000000"/>
                <w:sz w:val="24"/>
                <w:szCs w:val="24"/>
              </w:rPr>
              <w:t xml:space="preserve">Налог, взимаемый в связи с применением патентной системы налогообложения, зачисляемый в бюджеты муниципальных округов (сумма платежа (перерасчеты, недоимка и задолженность по соответствующему платежу, в том числе по отмененному)</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4 255,29</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000 10600000000000000</w:t>
            </w:r>
          </w:p>
        </w:tc>
        <w:tc>
          <w:tcPr>
            <w:tcW w:w="6631" w:type="dxa"/>
            <w:textDirection w:val="lrTb"/>
            <w:vAlign w:val="top"/>
          </w:tcPr>
          <w:p>
            <w:pPr>
              <w:pStyle w:val="Normal"/>
              <w:jc w:val="both"/>
              <w:rPr>
                <w:color w:val="000000"/>
                <w:sz w:val="24"/>
                <w:szCs w:val="24"/>
              </w:rPr>
            </w:pPr>
            <w:r>
              <w:rPr>
                <w:color w:val="000000"/>
                <w:sz w:val="24"/>
                <w:szCs w:val="24"/>
              </w:rPr>
              <w:t xml:space="preserve">НАЛОГИ НА ИМУЩЕСТВО</w:t>
            </w:r>
          </w:p>
        </w:tc>
        <w:tc>
          <w:tcPr>
            <w:tcW w:w="2210" w:type="dxa"/>
            <w:noWrap/>
            <w:textDirection w:val="lrTb"/>
            <w:vAlign w:val="bottom"/>
          </w:tcPr>
          <w:p>
            <w:pPr>
              <w:pStyle w:val="Normal"/>
              <w:jc w:val="right"/>
              <w:rPr>
                <w:sz w:val="24"/>
                <w:szCs w:val="24"/>
              </w:rPr>
            </w:pPr>
            <w:r>
              <w:rPr>
                <w:sz w:val="24"/>
                <w:szCs w:val="24"/>
              </w:rPr>
              <w:t xml:space="preserve">116 629,00</w:t>
            </w:r>
          </w:p>
        </w:tc>
        <w:tc>
          <w:tcPr>
            <w:tcW w:w="1612" w:type="dxa"/>
            <w:noWrap/>
            <w:textDirection w:val="lrTb"/>
            <w:vAlign w:val="bottom"/>
          </w:tcPr>
          <w:p>
            <w:pPr>
              <w:pStyle w:val="Normal"/>
              <w:jc w:val="right"/>
              <w:rPr>
                <w:sz w:val="24"/>
                <w:szCs w:val="24"/>
              </w:rPr>
            </w:pPr>
            <w:r>
              <w:rPr>
                <w:sz w:val="24"/>
                <w:szCs w:val="24"/>
              </w:rPr>
              <w:t xml:space="preserve">10 297,17</w:t>
            </w:r>
          </w:p>
        </w:tc>
        <w:tc>
          <w:tcPr>
            <w:tcW w:w="1005" w:type="dxa"/>
            <w:textDirection w:val="lrTb"/>
            <w:vAlign w:val="bottom"/>
          </w:tcPr>
          <w:p>
            <w:pPr>
              <w:pStyle w:val="Normal"/>
              <w:jc w:val="right"/>
              <w:rPr>
                <w:color w:val="000000"/>
                <w:sz w:val="24"/>
                <w:szCs w:val="24"/>
              </w:rPr>
            </w:pPr>
            <w:r>
              <w:rPr>
                <w:color w:val="000000"/>
                <w:sz w:val="24"/>
                <w:szCs w:val="24"/>
              </w:rPr>
              <w:t xml:space="preserve">8,83</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000 10601000000000110</w:t>
            </w:r>
          </w:p>
        </w:tc>
        <w:tc>
          <w:tcPr>
            <w:tcW w:w="6631" w:type="dxa"/>
            <w:textDirection w:val="lrTb"/>
            <w:vAlign w:val="top"/>
          </w:tcPr>
          <w:p>
            <w:pPr>
              <w:pStyle w:val="Normal"/>
              <w:jc w:val="both"/>
              <w:rPr>
                <w:color w:val="000000"/>
                <w:sz w:val="24"/>
                <w:szCs w:val="24"/>
              </w:rPr>
            </w:pPr>
            <w:r>
              <w:rPr>
                <w:color w:val="000000"/>
                <w:sz w:val="24"/>
                <w:szCs w:val="24"/>
              </w:rPr>
              <w:t xml:space="preserve">Налог на имущество физических лиц</w:t>
            </w:r>
          </w:p>
        </w:tc>
        <w:tc>
          <w:tcPr>
            <w:tcW w:w="2210" w:type="dxa"/>
            <w:noWrap/>
            <w:textDirection w:val="lrTb"/>
            <w:vAlign w:val="bottom"/>
          </w:tcPr>
          <w:p>
            <w:pPr>
              <w:pStyle w:val="Normal"/>
              <w:jc w:val="right"/>
              <w:rPr>
                <w:sz w:val="24"/>
                <w:szCs w:val="24"/>
              </w:rPr>
            </w:pPr>
            <w:r>
              <w:rPr>
                <w:sz w:val="24"/>
                <w:szCs w:val="24"/>
              </w:rPr>
              <w:t xml:space="preserve">37 373,00</w:t>
            </w:r>
          </w:p>
        </w:tc>
        <w:tc>
          <w:tcPr>
            <w:tcW w:w="1612" w:type="dxa"/>
            <w:noWrap/>
            <w:textDirection w:val="lrTb"/>
            <w:vAlign w:val="bottom"/>
          </w:tcPr>
          <w:p>
            <w:pPr>
              <w:pStyle w:val="Normal"/>
              <w:jc w:val="right"/>
              <w:rPr>
                <w:sz w:val="24"/>
                <w:szCs w:val="24"/>
              </w:rPr>
            </w:pPr>
            <w:r>
              <w:rPr>
                <w:sz w:val="24"/>
                <w:szCs w:val="24"/>
              </w:rPr>
              <w:t xml:space="preserve">2 679,94</w:t>
            </w:r>
          </w:p>
        </w:tc>
        <w:tc>
          <w:tcPr>
            <w:tcW w:w="1005" w:type="dxa"/>
            <w:textDirection w:val="lrTb"/>
            <w:vAlign w:val="bottom"/>
          </w:tcPr>
          <w:p>
            <w:pPr>
              <w:pStyle w:val="Normal"/>
              <w:jc w:val="right"/>
              <w:rPr>
                <w:color w:val="000000"/>
                <w:sz w:val="24"/>
                <w:szCs w:val="24"/>
              </w:rPr>
            </w:pPr>
            <w:r>
              <w:rPr>
                <w:color w:val="000000"/>
                <w:sz w:val="24"/>
                <w:szCs w:val="24"/>
              </w:rPr>
              <w:t xml:space="preserve">7,17</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000 10601020140000110</w:t>
            </w:r>
          </w:p>
        </w:tc>
        <w:tc>
          <w:tcPr>
            <w:tcW w:w="6631" w:type="dxa"/>
            <w:textDirection w:val="lrTb"/>
            <w:vAlign w:val="top"/>
          </w:tcPr>
          <w:p>
            <w:pPr>
              <w:pStyle w:val="Normal"/>
              <w:jc w:val="both"/>
              <w:rPr>
                <w:color w:val="000000"/>
                <w:sz w:val="24"/>
                <w:szCs w:val="24"/>
              </w:rPr>
            </w:pPr>
            <w:r>
              <w:rPr>
                <w:color w:val="000000"/>
                <w:sz w:val="24"/>
                <w:szCs w:val="24"/>
              </w:rPr>
              <w:t xml:space="preserve">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2210" w:type="dxa"/>
            <w:noWrap/>
            <w:textDirection w:val="lrTb"/>
            <w:vAlign w:val="bottom"/>
          </w:tcPr>
          <w:p>
            <w:pPr>
              <w:pStyle w:val="Normal"/>
              <w:jc w:val="right"/>
              <w:rPr>
                <w:sz w:val="24"/>
                <w:szCs w:val="24"/>
              </w:rPr>
            </w:pPr>
            <w:r>
              <w:rPr>
                <w:sz w:val="24"/>
                <w:szCs w:val="24"/>
              </w:rPr>
              <w:t xml:space="preserve">37 373,00</w:t>
            </w:r>
          </w:p>
        </w:tc>
        <w:tc>
          <w:tcPr>
            <w:tcW w:w="1612" w:type="dxa"/>
            <w:noWrap/>
            <w:textDirection w:val="lrTb"/>
            <w:vAlign w:val="bottom"/>
          </w:tcPr>
          <w:p>
            <w:pPr>
              <w:pStyle w:val="Normal"/>
              <w:jc w:val="right"/>
              <w:rPr>
                <w:sz w:val="24"/>
                <w:szCs w:val="24"/>
              </w:rPr>
            </w:pPr>
            <w:r>
              <w:rPr>
                <w:sz w:val="24"/>
                <w:szCs w:val="24"/>
              </w:rPr>
              <w:t xml:space="preserve">2 679,94</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182 10601020141000110</w:t>
            </w:r>
          </w:p>
        </w:tc>
        <w:tc>
          <w:tcPr>
            <w:tcW w:w="6631" w:type="dxa"/>
            <w:textDirection w:val="lrTb"/>
            <w:vAlign w:val="top"/>
          </w:tcPr>
          <w:p>
            <w:pPr>
              <w:pStyle w:val="Normal"/>
              <w:jc w:val="both"/>
              <w:rPr>
                <w:color w:val="000000"/>
                <w:sz w:val="24"/>
                <w:szCs w:val="24"/>
              </w:rPr>
            </w:pPr>
            <w:r>
              <w:rPr>
                <w:color w:val="000000"/>
                <w:sz w:val="24"/>
                <w:szCs w:val="24"/>
              </w:rPr>
              <w:t xml:space="preserve">Налог на имущество физических лиц, взимаемый по ставкам, применяемым к объектам налогообложения,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c>
          <w:tcPr>
            <w:tcW w:w="2210" w:type="dxa"/>
            <w:noWrap/>
            <w:textDirection w:val="lrTb"/>
            <w:vAlign w:val="bottom"/>
          </w:tcPr>
          <w:p>
            <w:pPr>
              <w:pStyle w:val="Normal"/>
              <w:jc w:val="right"/>
              <w:rPr>
                <w:sz w:val="24"/>
                <w:szCs w:val="24"/>
              </w:rPr>
            </w:pPr>
            <w:r>
              <w:rPr>
                <w:sz w:val="24"/>
                <w:szCs w:val="24"/>
              </w:rPr>
              <w:t xml:space="preserve">37 373,00</w:t>
            </w:r>
          </w:p>
        </w:tc>
        <w:tc>
          <w:tcPr>
            <w:tcW w:w="1612" w:type="dxa"/>
            <w:noWrap/>
            <w:textDirection w:val="lrTb"/>
            <w:vAlign w:val="bottom"/>
          </w:tcPr>
          <w:p>
            <w:pPr>
              <w:pStyle w:val="Normal"/>
              <w:jc w:val="right"/>
              <w:rPr>
                <w:sz w:val="24"/>
                <w:szCs w:val="24"/>
              </w:rPr>
            </w:pPr>
            <w:r>
              <w:rPr>
                <w:sz w:val="24"/>
                <w:szCs w:val="24"/>
              </w:rPr>
              <w:t xml:space="preserve">2 679,94</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000 10606000000000110</w:t>
            </w:r>
          </w:p>
        </w:tc>
        <w:tc>
          <w:tcPr>
            <w:tcW w:w="6631" w:type="dxa"/>
            <w:textDirection w:val="lrTb"/>
            <w:vAlign w:val="top"/>
          </w:tcPr>
          <w:p>
            <w:pPr>
              <w:pStyle w:val="Normal"/>
              <w:jc w:val="both"/>
              <w:rPr>
                <w:color w:val="000000"/>
                <w:sz w:val="24"/>
                <w:szCs w:val="24"/>
              </w:rPr>
            </w:pPr>
            <w:r>
              <w:rPr>
                <w:color w:val="000000"/>
                <w:sz w:val="24"/>
                <w:szCs w:val="24"/>
              </w:rPr>
              <w:t xml:space="preserve">Земельный налог</w:t>
            </w:r>
          </w:p>
        </w:tc>
        <w:tc>
          <w:tcPr>
            <w:tcW w:w="2210" w:type="dxa"/>
            <w:noWrap/>
            <w:textDirection w:val="lrTb"/>
            <w:vAlign w:val="bottom"/>
          </w:tcPr>
          <w:p>
            <w:pPr>
              <w:pStyle w:val="Normal"/>
              <w:jc w:val="right"/>
              <w:rPr>
                <w:sz w:val="24"/>
                <w:szCs w:val="24"/>
              </w:rPr>
            </w:pPr>
            <w:r>
              <w:rPr>
                <w:sz w:val="24"/>
                <w:szCs w:val="24"/>
              </w:rPr>
              <w:t xml:space="preserve">79 256,00</w:t>
            </w:r>
          </w:p>
        </w:tc>
        <w:tc>
          <w:tcPr>
            <w:tcW w:w="1612" w:type="dxa"/>
            <w:noWrap/>
            <w:textDirection w:val="lrTb"/>
            <w:vAlign w:val="bottom"/>
          </w:tcPr>
          <w:p>
            <w:pPr>
              <w:pStyle w:val="Normal"/>
              <w:jc w:val="right"/>
              <w:rPr>
                <w:sz w:val="24"/>
                <w:szCs w:val="24"/>
              </w:rPr>
            </w:pPr>
            <w:r>
              <w:rPr>
                <w:sz w:val="24"/>
                <w:szCs w:val="24"/>
              </w:rPr>
              <w:t xml:space="preserve">7 617,23</w:t>
            </w:r>
          </w:p>
        </w:tc>
        <w:tc>
          <w:tcPr>
            <w:tcW w:w="1005" w:type="dxa"/>
            <w:textDirection w:val="lrTb"/>
            <w:vAlign w:val="bottom"/>
          </w:tcPr>
          <w:p>
            <w:pPr>
              <w:pStyle w:val="Normal"/>
              <w:jc w:val="right"/>
              <w:rPr>
                <w:color w:val="000000"/>
                <w:sz w:val="24"/>
                <w:szCs w:val="24"/>
              </w:rPr>
            </w:pPr>
            <w:r>
              <w:rPr>
                <w:color w:val="000000"/>
                <w:sz w:val="24"/>
                <w:szCs w:val="24"/>
              </w:rPr>
              <w:t xml:space="preserve">9,61</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000 10606030000000110</w:t>
            </w:r>
          </w:p>
        </w:tc>
        <w:tc>
          <w:tcPr>
            <w:tcW w:w="6631" w:type="dxa"/>
            <w:textDirection w:val="lrTb"/>
            <w:vAlign w:val="top"/>
          </w:tcPr>
          <w:p>
            <w:pPr>
              <w:pStyle w:val="Normal"/>
              <w:jc w:val="both"/>
              <w:rPr>
                <w:color w:val="000000"/>
                <w:sz w:val="24"/>
                <w:szCs w:val="24"/>
              </w:rPr>
            </w:pPr>
            <w:r>
              <w:rPr>
                <w:color w:val="000000"/>
                <w:sz w:val="24"/>
                <w:szCs w:val="24"/>
              </w:rPr>
              <w:t xml:space="preserve">Земельный налог с организаций</w:t>
            </w:r>
          </w:p>
        </w:tc>
        <w:tc>
          <w:tcPr>
            <w:tcW w:w="2210" w:type="dxa"/>
            <w:noWrap/>
            <w:textDirection w:val="lrTb"/>
            <w:vAlign w:val="bottom"/>
          </w:tcPr>
          <w:p>
            <w:pPr>
              <w:pStyle w:val="Normal"/>
              <w:jc w:val="right"/>
              <w:rPr>
                <w:sz w:val="24"/>
                <w:szCs w:val="24"/>
              </w:rPr>
            </w:pPr>
            <w:r>
              <w:rPr>
                <w:sz w:val="24"/>
                <w:szCs w:val="24"/>
              </w:rPr>
              <w:t xml:space="preserve">33 889,00</w:t>
            </w:r>
          </w:p>
        </w:tc>
        <w:tc>
          <w:tcPr>
            <w:tcW w:w="1612" w:type="dxa"/>
            <w:noWrap/>
            <w:textDirection w:val="lrTb"/>
            <w:vAlign w:val="bottom"/>
          </w:tcPr>
          <w:p>
            <w:pPr>
              <w:pStyle w:val="Normal"/>
              <w:jc w:val="right"/>
              <w:rPr>
                <w:sz w:val="24"/>
                <w:szCs w:val="24"/>
              </w:rPr>
            </w:pPr>
            <w:r>
              <w:rPr>
                <w:sz w:val="24"/>
                <w:szCs w:val="24"/>
              </w:rPr>
              <w:t xml:space="preserve">5 531,30</w:t>
            </w:r>
          </w:p>
        </w:tc>
        <w:tc>
          <w:tcPr>
            <w:tcW w:w="1005" w:type="dxa"/>
            <w:textDirection w:val="lrTb"/>
            <w:vAlign w:val="bottom"/>
          </w:tcPr>
          <w:p>
            <w:pPr>
              <w:pStyle w:val="Normal"/>
              <w:jc w:val="right"/>
              <w:rPr>
                <w:color w:val="000000"/>
                <w:sz w:val="24"/>
                <w:szCs w:val="24"/>
              </w:rPr>
            </w:pPr>
            <w:r>
              <w:rPr>
                <w:color w:val="000000"/>
                <w:sz w:val="24"/>
                <w:szCs w:val="24"/>
              </w:rPr>
              <w:t xml:space="preserve">16,32</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000 10606032140000110</w:t>
            </w:r>
          </w:p>
        </w:tc>
        <w:tc>
          <w:tcPr>
            <w:tcW w:w="6631" w:type="dxa"/>
            <w:textDirection w:val="lrTb"/>
            <w:vAlign w:val="top"/>
          </w:tcPr>
          <w:p>
            <w:pPr>
              <w:pStyle w:val="Normal"/>
              <w:jc w:val="both"/>
              <w:rPr>
                <w:color w:val="000000"/>
                <w:sz w:val="24"/>
                <w:szCs w:val="24"/>
              </w:rPr>
            </w:pPr>
            <w:r>
              <w:rPr>
                <w:color w:val="000000"/>
                <w:sz w:val="24"/>
                <w:szCs w:val="24"/>
              </w:rPr>
              <w:t xml:space="preserve">Земельный налог с организаций, обладающих земельным участком, расположенным в границах муниципальных округов</w:t>
            </w:r>
          </w:p>
        </w:tc>
        <w:tc>
          <w:tcPr>
            <w:tcW w:w="2210" w:type="dxa"/>
            <w:noWrap/>
            <w:textDirection w:val="lrTb"/>
            <w:vAlign w:val="bottom"/>
          </w:tcPr>
          <w:p>
            <w:pPr>
              <w:pStyle w:val="Normal"/>
              <w:jc w:val="right"/>
              <w:rPr>
                <w:sz w:val="24"/>
                <w:szCs w:val="24"/>
              </w:rPr>
            </w:pPr>
            <w:r>
              <w:rPr>
                <w:sz w:val="24"/>
                <w:szCs w:val="24"/>
              </w:rPr>
              <w:t xml:space="preserve">33 889,00</w:t>
            </w:r>
          </w:p>
        </w:tc>
        <w:tc>
          <w:tcPr>
            <w:tcW w:w="1612" w:type="dxa"/>
            <w:noWrap/>
            <w:textDirection w:val="lrTb"/>
            <w:vAlign w:val="bottom"/>
          </w:tcPr>
          <w:p>
            <w:pPr>
              <w:pStyle w:val="Normal"/>
              <w:jc w:val="right"/>
              <w:rPr>
                <w:sz w:val="24"/>
                <w:szCs w:val="24"/>
              </w:rPr>
            </w:pPr>
            <w:r>
              <w:rPr>
                <w:sz w:val="24"/>
                <w:szCs w:val="24"/>
              </w:rPr>
              <w:t xml:space="preserve">5 531,30</w:t>
            </w:r>
          </w:p>
        </w:tc>
        <w:tc>
          <w:tcPr>
            <w:tcW w:w="1005" w:type="dxa"/>
            <w:textDirection w:val="lrTb"/>
            <w:vAlign w:val="bottom"/>
          </w:tcPr>
          <w:p>
            <w:pPr>
              <w:pStyle w:val="Normal"/>
              <w:jc w:val="right"/>
              <w:rPr>
                <w:color w:val="000000"/>
                <w:sz w:val="24"/>
                <w:szCs w:val="24"/>
              </w:rPr>
            </w:pPr>
            <w:r>
              <w:rPr>
                <w:color w:val="000000"/>
                <w:sz w:val="24"/>
                <w:szCs w:val="24"/>
              </w:rPr>
              <w:t xml:space="preserve">16,32</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182 10606032141000110</w:t>
            </w:r>
          </w:p>
        </w:tc>
        <w:tc>
          <w:tcPr>
            <w:tcW w:w="6631" w:type="dxa"/>
            <w:textDirection w:val="lrTb"/>
            <w:vAlign w:val="top"/>
          </w:tcPr>
          <w:p>
            <w:pPr>
              <w:pStyle w:val="Normal"/>
              <w:jc w:val="both"/>
              <w:rPr>
                <w:color w:val="000000"/>
                <w:sz w:val="24"/>
                <w:szCs w:val="24"/>
              </w:rPr>
            </w:pPr>
            <w:r>
              <w:rPr>
                <w:color w:val="000000"/>
                <w:sz w:val="24"/>
                <w:szCs w:val="24"/>
              </w:rPr>
              <w:t xml:space="preserve">Земельный налог с организаций, обладающих земельным участком,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c>
          <w:tcPr>
            <w:tcW w:w="2210" w:type="dxa"/>
            <w:noWrap/>
            <w:textDirection w:val="lrTb"/>
            <w:vAlign w:val="bottom"/>
          </w:tcPr>
          <w:p>
            <w:pPr>
              <w:pStyle w:val="Normal"/>
              <w:jc w:val="right"/>
              <w:rPr>
                <w:sz w:val="24"/>
                <w:szCs w:val="24"/>
              </w:rPr>
            </w:pPr>
            <w:r>
              <w:rPr>
                <w:sz w:val="24"/>
                <w:szCs w:val="24"/>
              </w:rPr>
              <w:t xml:space="preserve">33 889,00</w:t>
            </w:r>
          </w:p>
        </w:tc>
        <w:tc>
          <w:tcPr>
            <w:tcW w:w="1612" w:type="dxa"/>
            <w:noWrap/>
            <w:textDirection w:val="lrTb"/>
            <w:vAlign w:val="bottom"/>
          </w:tcPr>
          <w:p>
            <w:pPr>
              <w:pStyle w:val="Normal"/>
              <w:jc w:val="right"/>
              <w:rPr>
                <w:sz w:val="24"/>
                <w:szCs w:val="24"/>
              </w:rPr>
            </w:pPr>
            <w:r>
              <w:rPr>
                <w:sz w:val="24"/>
                <w:szCs w:val="24"/>
              </w:rPr>
              <w:t xml:space="preserve">5 531,30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000 10606040000000110</w:t>
            </w:r>
          </w:p>
        </w:tc>
        <w:tc>
          <w:tcPr>
            <w:tcW w:w="6631" w:type="dxa"/>
            <w:textDirection w:val="lrTb"/>
            <w:vAlign w:val="top"/>
          </w:tcPr>
          <w:p>
            <w:pPr>
              <w:pStyle w:val="Normal"/>
              <w:jc w:val="both"/>
              <w:rPr>
                <w:color w:val="000000"/>
                <w:sz w:val="24"/>
                <w:szCs w:val="24"/>
              </w:rPr>
            </w:pPr>
            <w:r>
              <w:rPr>
                <w:color w:val="000000"/>
                <w:sz w:val="24"/>
                <w:szCs w:val="24"/>
              </w:rPr>
              <w:t xml:space="preserve">Земельный налог с физических лиц</w:t>
            </w:r>
          </w:p>
        </w:tc>
        <w:tc>
          <w:tcPr>
            <w:tcW w:w="2210" w:type="dxa"/>
            <w:noWrap/>
            <w:textDirection w:val="lrTb"/>
            <w:vAlign w:val="bottom"/>
          </w:tcPr>
          <w:p>
            <w:pPr>
              <w:pStyle w:val="Normal"/>
              <w:jc w:val="right"/>
              <w:rPr>
                <w:sz w:val="24"/>
                <w:szCs w:val="24"/>
              </w:rPr>
            </w:pPr>
            <w:r>
              <w:rPr>
                <w:sz w:val="24"/>
                <w:szCs w:val="24"/>
              </w:rPr>
              <w:t xml:space="preserve">45 367,00</w:t>
            </w:r>
          </w:p>
        </w:tc>
        <w:tc>
          <w:tcPr>
            <w:tcW w:w="1612" w:type="dxa"/>
            <w:noWrap/>
            <w:textDirection w:val="lrTb"/>
            <w:vAlign w:val="bottom"/>
          </w:tcPr>
          <w:p>
            <w:pPr>
              <w:pStyle w:val="Normal"/>
              <w:jc w:val="right"/>
              <w:rPr>
                <w:sz w:val="24"/>
                <w:szCs w:val="24"/>
              </w:rPr>
            </w:pPr>
            <w:r>
              <w:rPr>
                <w:sz w:val="24"/>
                <w:szCs w:val="24"/>
              </w:rPr>
              <w:t xml:space="preserve">2 085,93</w:t>
            </w:r>
          </w:p>
        </w:tc>
        <w:tc>
          <w:tcPr>
            <w:tcW w:w="1005" w:type="dxa"/>
            <w:textDirection w:val="lrTb"/>
            <w:vAlign w:val="bottom"/>
          </w:tcPr>
          <w:p>
            <w:pPr>
              <w:pStyle w:val="Normal"/>
              <w:jc w:val="right"/>
              <w:rPr>
                <w:color w:val="000000"/>
                <w:sz w:val="24"/>
                <w:szCs w:val="24"/>
              </w:rPr>
            </w:pPr>
            <w:r>
              <w:rPr>
                <w:color w:val="000000"/>
                <w:sz w:val="24"/>
                <w:szCs w:val="24"/>
              </w:rPr>
              <w:t xml:space="preserve">4,60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000 10606042140000110</w:t>
            </w:r>
          </w:p>
        </w:tc>
        <w:tc>
          <w:tcPr>
            <w:tcW w:w="6631" w:type="dxa"/>
            <w:textDirection w:val="lrTb"/>
            <w:vAlign w:val="top"/>
          </w:tcPr>
          <w:p>
            <w:pPr>
              <w:pStyle w:val="Normal"/>
              <w:jc w:val="both"/>
              <w:rPr>
                <w:color w:val="000000"/>
                <w:sz w:val="24"/>
                <w:szCs w:val="24"/>
              </w:rPr>
            </w:pPr>
            <w:r>
              <w:rPr>
                <w:color w:val="000000"/>
                <w:sz w:val="24"/>
                <w:szCs w:val="24"/>
              </w:rPr>
              <w:t xml:space="preserve">Земельный налог с физических лиц, обладающих земельным участком, расположенным в границах муниципальных округов</w:t>
            </w:r>
          </w:p>
        </w:tc>
        <w:tc>
          <w:tcPr>
            <w:tcW w:w="2210" w:type="dxa"/>
            <w:noWrap/>
            <w:textDirection w:val="lrTb"/>
            <w:vAlign w:val="bottom"/>
          </w:tcPr>
          <w:p>
            <w:pPr>
              <w:pStyle w:val="Normal"/>
              <w:jc w:val="right"/>
              <w:rPr>
                <w:sz w:val="24"/>
                <w:szCs w:val="24"/>
              </w:rPr>
            </w:pPr>
            <w:r>
              <w:rPr>
                <w:sz w:val="24"/>
                <w:szCs w:val="24"/>
              </w:rPr>
              <w:t xml:space="preserve">45 367,00</w:t>
            </w:r>
          </w:p>
        </w:tc>
        <w:tc>
          <w:tcPr>
            <w:tcW w:w="1612" w:type="dxa"/>
            <w:noWrap/>
            <w:textDirection w:val="lrTb"/>
            <w:vAlign w:val="bottom"/>
          </w:tcPr>
          <w:p>
            <w:pPr>
              <w:pStyle w:val="Normal"/>
              <w:jc w:val="right"/>
              <w:rPr>
                <w:sz w:val="24"/>
                <w:szCs w:val="24"/>
              </w:rPr>
            </w:pPr>
            <w:r>
              <w:rPr>
                <w:sz w:val="24"/>
                <w:szCs w:val="24"/>
              </w:rPr>
              <w:t xml:space="preserve">2 085,93</w:t>
            </w:r>
          </w:p>
        </w:tc>
        <w:tc>
          <w:tcPr>
            <w:tcW w:w="1005" w:type="dxa"/>
            <w:textDirection w:val="lrTb"/>
            <w:vAlign w:val="bottom"/>
          </w:tcPr>
          <w:p>
            <w:pPr>
              <w:pStyle w:val="Normal"/>
              <w:jc w:val="right"/>
              <w:rPr>
                <w:color w:val="000000"/>
                <w:sz w:val="24"/>
                <w:szCs w:val="24"/>
              </w:rPr>
            </w:pPr>
            <w:r>
              <w:rPr>
                <w:color w:val="000000"/>
                <w:sz w:val="24"/>
                <w:szCs w:val="24"/>
              </w:rPr>
              <w:t xml:space="preserve">4,60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182 10606042141000110</w:t>
            </w:r>
          </w:p>
        </w:tc>
        <w:tc>
          <w:tcPr>
            <w:tcW w:w="6631" w:type="dxa"/>
            <w:textDirection w:val="lrTb"/>
            <w:vAlign w:val="top"/>
          </w:tcPr>
          <w:p>
            <w:pPr>
              <w:pStyle w:val="Normal"/>
              <w:jc w:val="both"/>
              <w:rPr>
                <w:color w:val="000000"/>
                <w:sz w:val="24"/>
                <w:szCs w:val="24"/>
              </w:rPr>
            </w:pPr>
            <w:r>
              <w:rPr>
                <w:color w:val="000000"/>
                <w:sz w:val="24"/>
                <w:szCs w:val="24"/>
              </w:rPr>
              <w:t xml:space="preserve">Земельный налог с физических лиц, обладающих земельным участком,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c>
          <w:tcPr>
            <w:tcW w:w="2210" w:type="dxa"/>
            <w:noWrap/>
            <w:textDirection w:val="lrTb"/>
            <w:vAlign w:val="bottom"/>
          </w:tcPr>
          <w:p>
            <w:pPr>
              <w:pStyle w:val="Normal"/>
              <w:jc w:val="right"/>
              <w:rPr>
                <w:sz w:val="24"/>
                <w:szCs w:val="24"/>
              </w:rPr>
            </w:pPr>
            <w:r>
              <w:rPr>
                <w:sz w:val="24"/>
                <w:szCs w:val="24"/>
              </w:rPr>
              <w:t xml:space="preserve">45 367,00</w:t>
            </w:r>
          </w:p>
        </w:tc>
        <w:tc>
          <w:tcPr>
            <w:tcW w:w="1612" w:type="dxa"/>
            <w:noWrap/>
            <w:textDirection w:val="lrTb"/>
            <w:vAlign w:val="bottom"/>
          </w:tcPr>
          <w:p>
            <w:pPr>
              <w:pStyle w:val="Normal"/>
              <w:jc w:val="right"/>
              <w:rPr>
                <w:sz w:val="24"/>
                <w:szCs w:val="24"/>
              </w:rPr>
            </w:pPr>
            <w:r>
              <w:rPr>
                <w:sz w:val="24"/>
                <w:szCs w:val="24"/>
              </w:rPr>
              <w:t xml:space="preserve">2 085,93</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000 10800000000000000</w:t>
            </w:r>
          </w:p>
        </w:tc>
        <w:tc>
          <w:tcPr>
            <w:tcW w:w="6631" w:type="dxa"/>
            <w:textDirection w:val="lrTb"/>
            <w:vAlign w:val="top"/>
          </w:tcPr>
          <w:p>
            <w:pPr>
              <w:pStyle w:val="Normal"/>
              <w:jc w:val="both"/>
              <w:rPr>
                <w:color w:val="000000"/>
                <w:sz w:val="24"/>
                <w:szCs w:val="24"/>
              </w:rPr>
            </w:pPr>
            <w:r>
              <w:rPr>
                <w:color w:val="000000"/>
                <w:sz w:val="24"/>
                <w:szCs w:val="24"/>
              </w:rPr>
              <w:t xml:space="preserve">ГОСУДАРСТВЕННАЯ ПОШЛИНА</w:t>
            </w:r>
          </w:p>
        </w:tc>
        <w:tc>
          <w:tcPr>
            <w:tcW w:w="2210" w:type="dxa"/>
            <w:noWrap/>
            <w:textDirection w:val="lrTb"/>
            <w:vAlign w:val="bottom"/>
          </w:tcPr>
          <w:p>
            <w:pPr>
              <w:pStyle w:val="Normal"/>
              <w:jc w:val="right"/>
              <w:rPr>
                <w:sz w:val="24"/>
                <w:szCs w:val="24"/>
              </w:rPr>
            </w:pPr>
            <w:r>
              <w:rPr>
                <w:sz w:val="24"/>
                <w:szCs w:val="24"/>
              </w:rPr>
              <w:t xml:space="preserve">8 661,00</w:t>
            </w:r>
          </w:p>
        </w:tc>
        <w:tc>
          <w:tcPr>
            <w:tcW w:w="1612" w:type="dxa"/>
            <w:noWrap/>
            <w:textDirection w:val="lrTb"/>
            <w:vAlign w:val="bottom"/>
          </w:tcPr>
          <w:p>
            <w:pPr>
              <w:pStyle w:val="Normal"/>
              <w:jc w:val="right"/>
              <w:rPr>
                <w:sz w:val="24"/>
                <w:szCs w:val="24"/>
              </w:rPr>
            </w:pPr>
            <w:r>
              <w:rPr>
                <w:sz w:val="24"/>
                <w:szCs w:val="24"/>
              </w:rPr>
              <w:t xml:space="preserve">1 723,50</w:t>
            </w:r>
          </w:p>
        </w:tc>
        <w:tc>
          <w:tcPr>
            <w:tcW w:w="1005" w:type="dxa"/>
            <w:textDirection w:val="lrTb"/>
            <w:vAlign w:val="bottom"/>
          </w:tcPr>
          <w:p>
            <w:pPr>
              <w:pStyle w:val="Normal"/>
              <w:jc w:val="right"/>
              <w:rPr>
                <w:color w:val="000000"/>
                <w:sz w:val="24"/>
                <w:szCs w:val="24"/>
              </w:rPr>
            </w:pPr>
            <w:r>
              <w:rPr>
                <w:color w:val="000000"/>
                <w:sz w:val="24"/>
                <w:szCs w:val="24"/>
              </w:rPr>
              <w:t xml:space="preserve">19,90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000 10803000010000110</w:t>
            </w:r>
          </w:p>
        </w:tc>
        <w:tc>
          <w:tcPr>
            <w:tcW w:w="6631" w:type="dxa"/>
            <w:textDirection w:val="lrTb"/>
            <w:vAlign w:val="top"/>
          </w:tcPr>
          <w:p>
            <w:pPr>
              <w:pStyle w:val="Normal"/>
              <w:jc w:val="both"/>
              <w:rPr>
                <w:color w:val="000000"/>
                <w:sz w:val="24"/>
                <w:szCs w:val="24"/>
              </w:rPr>
            </w:pPr>
            <w:r>
              <w:rPr>
                <w:color w:val="000000"/>
                <w:sz w:val="24"/>
                <w:szCs w:val="24"/>
              </w:rPr>
              <w:t xml:space="preserve">Государственная пошлина по делам, рассматриваемым в судах общей юрисдикции, мировыми судьями</w:t>
            </w:r>
          </w:p>
        </w:tc>
        <w:tc>
          <w:tcPr>
            <w:tcW w:w="2210" w:type="dxa"/>
            <w:noWrap/>
            <w:textDirection w:val="lrTb"/>
            <w:vAlign w:val="bottom"/>
          </w:tcPr>
          <w:p>
            <w:pPr>
              <w:pStyle w:val="Normal"/>
              <w:jc w:val="right"/>
              <w:rPr>
                <w:sz w:val="24"/>
                <w:szCs w:val="24"/>
              </w:rPr>
            </w:pPr>
            <w:r>
              <w:rPr>
                <w:sz w:val="24"/>
                <w:szCs w:val="24"/>
              </w:rPr>
              <w:t xml:space="preserve">8 661,00</w:t>
            </w:r>
          </w:p>
        </w:tc>
        <w:tc>
          <w:tcPr>
            <w:tcW w:w="1612" w:type="dxa"/>
            <w:noWrap/>
            <w:textDirection w:val="lrTb"/>
            <w:vAlign w:val="bottom"/>
          </w:tcPr>
          <w:p>
            <w:pPr>
              <w:pStyle w:val="Normal"/>
              <w:jc w:val="right"/>
              <w:rPr>
                <w:sz w:val="24"/>
                <w:szCs w:val="24"/>
              </w:rPr>
            </w:pPr>
            <w:r>
              <w:rPr>
                <w:sz w:val="24"/>
                <w:szCs w:val="24"/>
              </w:rPr>
              <w:t xml:space="preserve">1 723,50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000 10803010010000110</w:t>
            </w:r>
          </w:p>
        </w:tc>
        <w:tc>
          <w:tcPr>
            <w:tcW w:w="6631" w:type="dxa"/>
            <w:textDirection w:val="lrTb"/>
            <w:vAlign w:val="top"/>
          </w:tcPr>
          <w:p>
            <w:pPr>
              <w:pStyle w:val="Normal"/>
              <w:jc w:val="both"/>
              <w:rPr>
                <w:color w:val="000000"/>
                <w:sz w:val="24"/>
                <w:szCs w:val="24"/>
              </w:rPr>
            </w:pPr>
            <w:r>
              <w:rPr>
                <w:color w:val="000000"/>
                <w:sz w:val="24"/>
                <w:szCs w:val="24"/>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210" w:type="dxa"/>
            <w:noWrap/>
            <w:textDirection w:val="lrTb"/>
            <w:vAlign w:val="bottom"/>
          </w:tcPr>
          <w:p>
            <w:pPr>
              <w:pStyle w:val="Normal"/>
              <w:jc w:val="right"/>
              <w:rPr>
                <w:sz w:val="24"/>
                <w:szCs w:val="24"/>
              </w:rPr>
            </w:pPr>
            <w:r>
              <w:rPr>
                <w:sz w:val="24"/>
                <w:szCs w:val="24"/>
              </w:rPr>
              <w:t xml:space="preserve">8 661,00</w:t>
            </w:r>
          </w:p>
        </w:tc>
        <w:tc>
          <w:tcPr>
            <w:tcW w:w="1612" w:type="dxa"/>
            <w:noWrap/>
            <w:textDirection w:val="lrTb"/>
            <w:vAlign w:val="bottom"/>
          </w:tcPr>
          <w:p>
            <w:pPr>
              <w:pStyle w:val="Normal"/>
              <w:jc w:val="right"/>
              <w:rPr>
                <w:sz w:val="24"/>
                <w:szCs w:val="24"/>
              </w:rPr>
            </w:pPr>
            <w:r>
              <w:rPr>
                <w:sz w:val="24"/>
                <w:szCs w:val="24"/>
              </w:rPr>
              <w:t xml:space="preserve">1 723,50</w:t>
            </w:r>
          </w:p>
        </w:tc>
        <w:tc>
          <w:tcPr>
            <w:tcW w:w="1005" w:type="dxa"/>
            <w:textDirection w:val="lrTb"/>
            <w:vAlign w:val="bottom"/>
          </w:tcPr>
          <w:p>
            <w:pPr>
              <w:pStyle w:val="Normal"/>
              <w:jc w:val="right"/>
              <w:rPr>
                <w:color w:val="000000"/>
                <w:sz w:val="24"/>
                <w:szCs w:val="24"/>
              </w:rPr>
            </w:pPr>
            <w:r>
              <w:rPr>
                <w:color w:val="000000"/>
                <w:sz w:val="24"/>
                <w:szCs w:val="24"/>
              </w:rPr>
              <w:t xml:space="preserve">19,90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182 10803010011050110</w:t>
            </w:r>
          </w:p>
        </w:tc>
        <w:tc>
          <w:tcPr>
            <w:tcW w:w="6631" w:type="dxa"/>
            <w:textDirection w:val="lrTb"/>
            <w:vAlign w:val="top"/>
          </w:tcPr>
          <w:p>
            <w:pPr>
              <w:pStyle w:val="Normal"/>
              <w:jc w:val="both"/>
              <w:rPr>
                <w:color w:val="000000"/>
                <w:sz w:val="24"/>
                <w:szCs w:val="24"/>
              </w:rPr>
            </w:pPr>
            <w:r>
              <w:rPr>
                <w:color w:val="000000"/>
                <w:sz w:val="24"/>
                <w:szCs w:val="24"/>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2210" w:type="dxa"/>
            <w:noWrap/>
            <w:textDirection w:val="lrTb"/>
            <w:vAlign w:val="bottom"/>
          </w:tcPr>
          <w:p>
            <w:pPr>
              <w:pStyle w:val="Normal"/>
              <w:jc w:val="right"/>
              <w:rPr>
                <w:sz w:val="24"/>
                <w:szCs w:val="24"/>
              </w:rPr>
            </w:pPr>
            <w:r>
              <w:rPr>
                <w:sz w:val="24"/>
                <w:szCs w:val="24"/>
              </w:rPr>
              <w:t xml:space="preserve">8 661,00</w:t>
            </w:r>
          </w:p>
        </w:tc>
        <w:tc>
          <w:tcPr>
            <w:tcW w:w="1612" w:type="dxa"/>
            <w:noWrap/>
            <w:textDirection w:val="lrTb"/>
            <w:vAlign w:val="bottom"/>
          </w:tcPr>
          <w:p>
            <w:pPr>
              <w:pStyle w:val="Normal"/>
              <w:jc w:val="right"/>
              <w:rPr>
                <w:sz w:val="24"/>
                <w:szCs w:val="24"/>
              </w:rPr>
            </w:pPr>
            <w:r>
              <w:rPr>
                <w:sz w:val="24"/>
                <w:szCs w:val="24"/>
              </w:rPr>
              <w:t xml:space="preserve">1 649,31</w:t>
            </w:r>
          </w:p>
        </w:tc>
        <w:tc>
          <w:tcPr>
            <w:tcW w:w="1005" w:type="dxa"/>
            <w:textDirection w:val="lrTb"/>
            <w:vAlign w:val="bottom"/>
          </w:tcPr>
          <w:p>
            <w:pPr>
              <w:pStyle w:val="Normal"/>
              <w:jc w:val="right"/>
              <w:rPr>
                <w:color w:val="000000"/>
                <w:sz w:val="24"/>
                <w:szCs w:val="24"/>
              </w:rPr>
            </w:pPr>
            <w:r>
              <w:rPr>
                <w:color w:val="000000"/>
                <w:sz w:val="24"/>
                <w:szCs w:val="24"/>
              </w:rPr>
              <w:t xml:space="preserve">19,04</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182 10803010011060110</w:t>
            </w:r>
          </w:p>
        </w:tc>
        <w:tc>
          <w:tcPr>
            <w:tcW w:w="6631" w:type="dxa"/>
            <w:textDirection w:val="lrTb"/>
            <w:vAlign w:val="top"/>
          </w:tcPr>
          <w:p>
            <w:pPr>
              <w:pStyle w:val="Normal"/>
              <w:jc w:val="both"/>
              <w:rPr>
                <w:color w:val="000000"/>
                <w:sz w:val="24"/>
                <w:szCs w:val="24"/>
              </w:rPr>
            </w:pPr>
            <w:r>
              <w:rPr>
                <w:color w:val="000000"/>
                <w:sz w:val="24"/>
                <w:szCs w:val="24"/>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74,19</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000 11100000000000000</w:t>
            </w:r>
          </w:p>
        </w:tc>
        <w:tc>
          <w:tcPr>
            <w:tcW w:w="6631" w:type="dxa"/>
            <w:textDirection w:val="lrTb"/>
            <w:vAlign w:val="top"/>
          </w:tcPr>
          <w:p>
            <w:pPr>
              <w:pStyle w:val="Normal"/>
              <w:jc w:val="both"/>
              <w:rPr>
                <w:color w:val="000000"/>
                <w:sz w:val="24"/>
                <w:szCs w:val="24"/>
              </w:rPr>
            </w:pPr>
            <w:r>
              <w:rPr>
                <w:color w:val="000000"/>
                <w:sz w:val="24"/>
                <w:szCs w:val="24"/>
              </w:rPr>
              <w:t xml:space="preserve">ДОХОДЫ ОТ ИСПОЛЬЗОВАНИЯ ИМУЩЕСТВА, НАХОДЯЩЕГОСЯ В ГОСУДАРСТВЕННОЙ И МУНИЦИПАЛЬНОЙ СОБСТВЕННОСТИ</w:t>
            </w:r>
          </w:p>
        </w:tc>
        <w:tc>
          <w:tcPr>
            <w:tcW w:w="2210" w:type="dxa"/>
            <w:noWrap/>
            <w:textDirection w:val="lrTb"/>
            <w:vAlign w:val="bottom"/>
          </w:tcPr>
          <w:p>
            <w:pPr>
              <w:pStyle w:val="Normal"/>
              <w:jc w:val="right"/>
              <w:rPr>
                <w:sz w:val="24"/>
                <w:szCs w:val="24"/>
              </w:rPr>
            </w:pPr>
            <w:r>
              <w:rPr>
                <w:sz w:val="24"/>
                <w:szCs w:val="24"/>
              </w:rPr>
              <w:t xml:space="preserve">69 275,51</w:t>
            </w:r>
          </w:p>
        </w:tc>
        <w:tc>
          <w:tcPr>
            <w:tcW w:w="1612" w:type="dxa"/>
            <w:noWrap/>
            <w:textDirection w:val="lrTb"/>
            <w:vAlign w:val="bottom"/>
          </w:tcPr>
          <w:p>
            <w:pPr>
              <w:pStyle w:val="Normal"/>
              <w:jc w:val="right"/>
              <w:rPr>
                <w:sz w:val="24"/>
                <w:szCs w:val="24"/>
              </w:rPr>
            </w:pPr>
            <w:r>
              <w:rPr>
                <w:sz w:val="24"/>
                <w:szCs w:val="24"/>
              </w:rPr>
              <w:t xml:space="preserve">23 880,66</w:t>
            </w:r>
          </w:p>
        </w:tc>
        <w:tc>
          <w:tcPr>
            <w:tcW w:w="1005" w:type="dxa"/>
            <w:textDirection w:val="lrTb"/>
            <w:vAlign w:val="bottom"/>
          </w:tcPr>
          <w:p>
            <w:pPr>
              <w:pStyle w:val="Normal"/>
              <w:jc w:val="right"/>
              <w:rPr>
                <w:color w:val="000000"/>
                <w:sz w:val="24"/>
                <w:szCs w:val="24"/>
              </w:rPr>
            </w:pPr>
            <w:r>
              <w:rPr>
                <w:color w:val="000000"/>
                <w:sz w:val="24"/>
                <w:szCs w:val="24"/>
              </w:rPr>
              <w:t xml:space="preserve">34,47</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000 11101000000000120</w:t>
            </w:r>
          </w:p>
        </w:tc>
        <w:tc>
          <w:tcPr>
            <w:tcW w:w="6631" w:type="dxa"/>
            <w:textDirection w:val="lrTb"/>
            <w:vAlign w:val="top"/>
          </w:tcPr>
          <w:p>
            <w:pPr>
              <w:pStyle w:val="Normal"/>
              <w:jc w:val="both"/>
              <w:rPr>
                <w:color w:val="000000"/>
                <w:sz w:val="24"/>
                <w:szCs w:val="24"/>
              </w:rPr>
            </w:pPr>
            <w:r>
              <w:rPr>
                <w:color w:val="000000"/>
                <w:sz w:val="24"/>
                <w:szCs w:val="24"/>
              </w:rPr>
              <w:t xml:space="preserve">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836,49</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702 11101040140000120</w:t>
            </w:r>
          </w:p>
        </w:tc>
        <w:tc>
          <w:tcPr>
            <w:tcW w:w="6631" w:type="dxa"/>
            <w:textDirection w:val="lrTb"/>
            <w:vAlign w:val="top"/>
          </w:tcPr>
          <w:p>
            <w:pPr>
              <w:pStyle w:val="Normal"/>
              <w:jc w:val="both"/>
              <w:rPr>
                <w:color w:val="000000"/>
                <w:sz w:val="24"/>
                <w:szCs w:val="24"/>
              </w:rPr>
            </w:pPr>
            <w:r>
              <w:rPr>
                <w:color w:val="000000"/>
                <w:sz w:val="24"/>
                <w:szCs w:val="24"/>
              </w:rPr>
              <w:t xml:space="preserve">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округам</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836,49</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000 11105000000000120</w:t>
            </w:r>
          </w:p>
        </w:tc>
        <w:tc>
          <w:tcPr>
            <w:tcW w:w="6631" w:type="dxa"/>
            <w:textDirection w:val="lrTb"/>
            <w:vAlign w:val="top"/>
          </w:tcPr>
          <w:p>
            <w:pPr>
              <w:pStyle w:val="Normal"/>
              <w:jc w:val="both"/>
              <w:rPr>
                <w:color w:val="000000"/>
                <w:sz w:val="24"/>
                <w:szCs w:val="24"/>
              </w:rPr>
            </w:pPr>
            <w:r>
              <w:rPr>
                <w:color w:val="000000"/>
                <w:sz w:val="24"/>
                <w:szCs w:val="24"/>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10" w:type="dxa"/>
            <w:noWrap/>
            <w:textDirection w:val="lrTb"/>
            <w:vAlign w:val="bottom"/>
          </w:tcPr>
          <w:p>
            <w:pPr>
              <w:pStyle w:val="Normal"/>
              <w:jc w:val="right"/>
              <w:rPr>
                <w:sz w:val="24"/>
                <w:szCs w:val="24"/>
              </w:rPr>
            </w:pPr>
            <w:r>
              <w:rPr>
                <w:sz w:val="24"/>
                <w:szCs w:val="24"/>
              </w:rPr>
              <w:t xml:space="preserve">69 275,51</w:t>
            </w:r>
          </w:p>
        </w:tc>
        <w:tc>
          <w:tcPr>
            <w:tcW w:w="1612" w:type="dxa"/>
            <w:noWrap/>
            <w:textDirection w:val="lrTb"/>
            <w:vAlign w:val="bottom"/>
          </w:tcPr>
          <w:p>
            <w:pPr>
              <w:pStyle w:val="Normal"/>
              <w:jc w:val="right"/>
              <w:rPr>
                <w:sz w:val="24"/>
                <w:szCs w:val="24"/>
              </w:rPr>
            </w:pPr>
            <w:r>
              <w:rPr>
                <w:sz w:val="24"/>
                <w:szCs w:val="24"/>
              </w:rPr>
              <w:t xml:space="preserve">22 812,20</w:t>
            </w:r>
          </w:p>
        </w:tc>
        <w:tc>
          <w:tcPr>
            <w:tcW w:w="1005" w:type="dxa"/>
            <w:textDirection w:val="lrTb"/>
            <w:vAlign w:val="bottom"/>
          </w:tcPr>
          <w:p>
            <w:pPr>
              <w:pStyle w:val="Normal"/>
              <w:jc w:val="right"/>
              <w:rPr>
                <w:color w:val="000000"/>
                <w:sz w:val="24"/>
                <w:szCs w:val="24"/>
              </w:rPr>
            </w:pPr>
            <w:r>
              <w:rPr>
                <w:color w:val="000000"/>
                <w:sz w:val="24"/>
                <w:szCs w:val="24"/>
              </w:rPr>
              <w:t xml:space="preserve">32,93</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000 11105010000000120</w:t>
            </w:r>
          </w:p>
        </w:tc>
        <w:tc>
          <w:tcPr>
            <w:tcW w:w="6631" w:type="dxa"/>
            <w:textDirection w:val="lrTb"/>
            <w:vAlign w:val="top"/>
          </w:tcPr>
          <w:p>
            <w:pPr>
              <w:pStyle w:val="Normal"/>
              <w:jc w:val="both"/>
              <w:rPr>
                <w:color w:val="000000"/>
                <w:sz w:val="24"/>
                <w:szCs w:val="24"/>
              </w:rPr>
            </w:pPr>
            <w:r>
              <w:rPr>
                <w:color w:val="000000"/>
                <w:sz w:val="24"/>
                <w:szCs w:val="24"/>
              </w:rPr>
              <w:t xml:space="preserve">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210" w:type="dxa"/>
            <w:noWrap/>
            <w:textDirection w:val="lrTb"/>
            <w:vAlign w:val="bottom"/>
          </w:tcPr>
          <w:p>
            <w:pPr>
              <w:pStyle w:val="Normal"/>
              <w:jc w:val="right"/>
              <w:rPr>
                <w:sz w:val="24"/>
                <w:szCs w:val="24"/>
              </w:rPr>
            </w:pPr>
            <w:r>
              <w:rPr>
                <w:sz w:val="24"/>
                <w:szCs w:val="24"/>
              </w:rPr>
              <w:t xml:space="preserve">59 973,51</w:t>
            </w:r>
          </w:p>
        </w:tc>
        <w:tc>
          <w:tcPr>
            <w:tcW w:w="1612" w:type="dxa"/>
            <w:noWrap/>
            <w:textDirection w:val="lrTb"/>
            <w:vAlign w:val="bottom"/>
          </w:tcPr>
          <w:p>
            <w:pPr>
              <w:pStyle w:val="Normal"/>
              <w:jc w:val="right"/>
              <w:rPr>
                <w:sz w:val="24"/>
                <w:szCs w:val="24"/>
              </w:rPr>
            </w:pPr>
            <w:r>
              <w:rPr>
                <w:sz w:val="24"/>
                <w:szCs w:val="24"/>
              </w:rPr>
              <w:t xml:space="preserve">21 190,94</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000 11105012140000120</w:t>
            </w:r>
          </w:p>
        </w:tc>
        <w:tc>
          <w:tcPr>
            <w:tcW w:w="6631" w:type="dxa"/>
            <w:textDirection w:val="lrTb"/>
            <w:vAlign w:val="top"/>
          </w:tcPr>
          <w:p>
            <w:pPr>
              <w:pStyle w:val="Normal"/>
              <w:jc w:val="both"/>
              <w:rPr>
                <w:color w:val="000000"/>
                <w:sz w:val="24"/>
                <w:szCs w:val="24"/>
              </w:rPr>
            </w:pPr>
            <w:r>
              <w:rPr>
                <w:color w:val="000000"/>
                <w:sz w:val="24"/>
                <w:szCs w:val="24"/>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2210" w:type="dxa"/>
            <w:noWrap/>
            <w:textDirection w:val="lrTb"/>
            <w:vAlign w:val="bottom"/>
          </w:tcPr>
          <w:p>
            <w:pPr>
              <w:pStyle w:val="Normal"/>
              <w:jc w:val="right"/>
              <w:rPr>
                <w:sz w:val="24"/>
                <w:szCs w:val="24"/>
              </w:rPr>
            </w:pPr>
            <w:r>
              <w:rPr>
                <w:sz w:val="24"/>
                <w:szCs w:val="24"/>
              </w:rPr>
              <w:t xml:space="preserve">59 973,51</w:t>
            </w:r>
          </w:p>
        </w:tc>
        <w:tc>
          <w:tcPr>
            <w:tcW w:w="1612" w:type="dxa"/>
            <w:noWrap/>
            <w:textDirection w:val="lrTb"/>
            <w:vAlign w:val="bottom"/>
          </w:tcPr>
          <w:p>
            <w:pPr>
              <w:pStyle w:val="Normal"/>
              <w:jc w:val="right"/>
              <w:rPr>
                <w:sz w:val="24"/>
                <w:szCs w:val="24"/>
              </w:rPr>
            </w:pPr>
            <w:r>
              <w:rPr>
                <w:sz w:val="24"/>
                <w:szCs w:val="24"/>
              </w:rPr>
              <w:t xml:space="preserve">21 190,94</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011 11105012141000120</w:t>
            </w:r>
          </w:p>
        </w:tc>
        <w:tc>
          <w:tcPr>
            <w:tcW w:w="6631" w:type="dxa"/>
            <w:textDirection w:val="lrTb"/>
            <w:vAlign w:val="top"/>
          </w:tcPr>
          <w:p>
            <w:pPr>
              <w:pStyle w:val="Normal"/>
              <w:jc w:val="both"/>
              <w:rPr>
                <w:color w:val="000000"/>
                <w:sz w:val="24"/>
                <w:szCs w:val="24"/>
              </w:rPr>
            </w:pPr>
            <w:r>
              <w:rPr>
                <w:color w:val="000000"/>
                <w:sz w:val="24"/>
                <w:szCs w:val="24"/>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 (сумма платежа (перерасчеты, недоимка и задолженность по соответствующему платежу, в том числе по отмененному)</w:t>
            </w:r>
          </w:p>
        </w:tc>
        <w:tc>
          <w:tcPr>
            <w:tcW w:w="2210" w:type="dxa"/>
            <w:noWrap/>
            <w:textDirection w:val="lrTb"/>
            <w:vAlign w:val="bottom"/>
          </w:tcPr>
          <w:p>
            <w:pPr>
              <w:pStyle w:val="Normal"/>
              <w:jc w:val="right"/>
              <w:rPr>
                <w:sz w:val="24"/>
                <w:szCs w:val="24"/>
              </w:rPr>
            </w:pPr>
            <w:r>
              <w:rPr>
                <w:sz w:val="24"/>
                <w:szCs w:val="24"/>
              </w:rPr>
              <w:t xml:space="preserve">37 622,00</w:t>
            </w:r>
          </w:p>
        </w:tc>
        <w:tc>
          <w:tcPr>
            <w:tcW w:w="1612" w:type="dxa"/>
            <w:noWrap/>
            <w:textDirection w:val="lrTb"/>
            <w:vAlign w:val="bottom"/>
          </w:tcPr>
          <w:p>
            <w:pPr>
              <w:pStyle w:val="Normal"/>
              <w:jc w:val="right"/>
              <w:rPr>
                <w:sz w:val="24"/>
                <w:szCs w:val="24"/>
              </w:rPr>
            </w:pPr>
            <w:r>
              <w:rPr>
                <w:sz w:val="24"/>
                <w:szCs w:val="24"/>
              </w:rPr>
              <w:t xml:space="preserve">14 056,57</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702 11105012141000120</w:t>
            </w:r>
          </w:p>
        </w:tc>
        <w:tc>
          <w:tcPr>
            <w:tcW w:w="6631" w:type="dxa"/>
            <w:textDirection w:val="lrTb"/>
            <w:vAlign w:val="top"/>
          </w:tcPr>
          <w:p>
            <w:pPr>
              <w:pStyle w:val="Normal"/>
              <w:jc w:val="both"/>
              <w:rPr>
                <w:color w:val="000000"/>
                <w:sz w:val="24"/>
                <w:szCs w:val="24"/>
              </w:rPr>
            </w:pPr>
            <w:r>
              <w:rPr>
                <w:color w:val="000000"/>
                <w:sz w:val="24"/>
                <w:szCs w:val="24"/>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 (сумма платежа (перерасчеты, недоимка и задолженность по соответствующему платежу, в том числе по отмененному)</w:t>
            </w:r>
          </w:p>
        </w:tc>
        <w:tc>
          <w:tcPr>
            <w:tcW w:w="2210" w:type="dxa"/>
            <w:noWrap/>
            <w:textDirection w:val="lrTb"/>
            <w:vAlign w:val="bottom"/>
          </w:tcPr>
          <w:p>
            <w:pPr>
              <w:pStyle w:val="Normal"/>
              <w:jc w:val="right"/>
              <w:rPr>
                <w:sz w:val="24"/>
                <w:szCs w:val="24"/>
              </w:rPr>
            </w:pPr>
            <w:r>
              <w:rPr>
                <w:sz w:val="24"/>
                <w:szCs w:val="24"/>
              </w:rPr>
              <w:t xml:space="preserve">22 351,51</w:t>
            </w:r>
          </w:p>
        </w:tc>
        <w:tc>
          <w:tcPr>
            <w:tcW w:w="1612" w:type="dxa"/>
            <w:noWrap/>
            <w:textDirection w:val="lrTb"/>
            <w:vAlign w:val="bottom"/>
          </w:tcPr>
          <w:p>
            <w:pPr>
              <w:pStyle w:val="Normal"/>
              <w:jc w:val="right"/>
              <w:rPr>
                <w:sz w:val="24"/>
                <w:szCs w:val="24"/>
              </w:rPr>
            </w:pPr>
            <w:r>
              <w:rPr>
                <w:sz w:val="24"/>
                <w:szCs w:val="24"/>
              </w:rPr>
              <w:t xml:space="preserve">6 664,33</w:t>
            </w:r>
          </w:p>
        </w:tc>
        <w:tc>
          <w:tcPr>
            <w:tcW w:w="1005" w:type="dxa"/>
            <w:textDirection w:val="lrTb"/>
            <w:vAlign w:val="bottom"/>
          </w:tcPr>
          <w:p>
            <w:pPr>
              <w:pStyle w:val="Normal"/>
              <w:jc w:val="right"/>
              <w:rPr>
                <w:color w:val="000000"/>
                <w:sz w:val="24"/>
                <w:szCs w:val="24"/>
              </w:rPr>
            </w:pPr>
            <w:r>
              <w:rPr>
                <w:color w:val="000000"/>
                <w:sz w:val="24"/>
                <w:szCs w:val="24"/>
              </w:rPr>
              <w:t xml:space="preserve">29,82</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011 11105012142000120</w:t>
            </w:r>
          </w:p>
        </w:tc>
        <w:tc>
          <w:tcPr>
            <w:tcW w:w="6631" w:type="dxa"/>
            <w:textDirection w:val="lrTb"/>
            <w:vAlign w:val="top"/>
          </w:tcPr>
          <w:p>
            <w:pPr>
              <w:pStyle w:val="Normal"/>
              <w:jc w:val="both"/>
              <w:rPr>
                <w:color w:val="000000"/>
                <w:sz w:val="24"/>
                <w:szCs w:val="24"/>
              </w:rPr>
            </w:pPr>
            <w:r>
              <w:rPr>
                <w:color w:val="000000"/>
                <w:sz w:val="24"/>
                <w:szCs w:val="24"/>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 (пени и проценты по соответствующему платежу)</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247,95</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702 11105012142000120</w:t>
            </w:r>
          </w:p>
        </w:tc>
        <w:tc>
          <w:tcPr>
            <w:tcW w:w="6631" w:type="dxa"/>
            <w:textDirection w:val="lrTb"/>
            <w:vAlign w:val="top"/>
          </w:tcPr>
          <w:p>
            <w:pPr>
              <w:pStyle w:val="Normal"/>
              <w:jc w:val="both"/>
              <w:rPr>
                <w:color w:val="000000"/>
                <w:sz w:val="24"/>
                <w:szCs w:val="24"/>
              </w:rPr>
            </w:pPr>
            <w:r>
              <w:rPr>
                <w:color w:val="000000"/>
                <w:sz w:val="24"/>
                <w:szCs w:val="24"/>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 (пени и проценты по соответствующему платежу)</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20,53</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702 11105012143000120</w:t>
            </w:r>
          </w:p>
        </w:tc>
        <w:tc>
          <w:tcPr>
            <w:tcW w:w="6631" w:type="dxa"/>
            <w:textDirection w:val="lrTb"/>
            <w:vAlign w:val="top"/>
          </w:tcPr>
          <w:p>
            <w:pPr>
              <w:pStyle w:val="Normal"/>
              <w:jc w:val="both"/>
              <w:rPr>
                <w:color w:val="000000"/>
                <w:sz w:val="24"/>
                <w:szCs w:val="24"/>
              </w:rPr>
            </w:pPr>
            <w:r>
              <w:rPr>
                <w:color w:val="000000"/>
                <w:sz w:val="24"/>
                <w:szCs w:val="24"/>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 (суммы денежных взысканий (штрафов) по соответствующему платежу согласно законодательству Российской Федерации)</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201,56</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000 11105020000000120</w:t>
            </w:r>
          </w:p>
        </w:tc>
        <w:tc>
          <w:tcPr>
            <w:tcW w:w="6631" w:type="dxa"/>
            <w:textDirection w:val="lrTb"/>
            <w:vAlign w:val="top"/>
          </w:tcPr>
          <w:p>
            <w:pPr>
              <w:pStyle w:val="Normal"/>
              <w:jc w:val="both"/>
              <w:rPr>
                <w:color w:val="000000"/>
                <w:sz w:val="24"/>
                <w:szCs w:val="24"/>
              </w:rPr>
            </w:pPr>
            <w:r>
              <w:rPr>
                <w:color w:val="000000"/>
                <w:sz w:val="24"/>
                <w:szCs w:val="24"/>
              </w:rPr>
              <w:t xml:space="preserve">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210" w:type="dxa"/>
            <w:noWrap/>
            <w:textDirection w:val="lrTb"/>
            <w:vAlign w:val="bottom"/>
          </w:tcPr>
          <w:p>
            <w:pPr>
              <w:pStyle w:val="Normal"/>
              <w:jc w:val="right"/>
              <w:rPr>
                <w:sz w:val="24"/>
                <w:szCs w:val="24"/>
              </w:rPr>
            </w:pPr>
            <w:r>
              <w:rPr>
                <w:sz w:val="24"/>
                <w:szCs w:val="24"/>
              </w:rPr>
              <w:t xml:space="preserve">8 952,00</w:t>
            </w:r>
          </w:p>
        </w:tc>
        <w:tc>
          <w:tcPr>
            <w:tcW w:w="1612" w:type="dxa"/>
            <w:noWrap/>
            <w:textDirection w:val="lrTb"/>
            <w:vAlign w:val="bottom"/>
          </w:tcPr>
          <w:p>
            <w:pPr>
              <w:pStyle w:val="Normal"/>
              <w:jc w:val="right"/>
              <w:rPr>
                <w:sz w:val="24"/>
                <w:szCs w:val="24"/>
              </w:rPr>
            </w:pPr>
            <w:r>
              <w:rPr>
                <w:sz w:val="24"/>
                <w:szCs w:val="24"/>
              </w:rPr>
              <w:t xml:space="preserve">1 493,61</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702 11105024140000120</w:t>
            </w:r>
          </w:p>
        </w:tc>
        <w:tc>
          <w:tcPr>
            <w:tcW w:w="6631" w:type="dxa"/>
            <w:textDirection w:val="lrTb"/>
            <w:vAlign w:val="top"/>
          </w:tcPr>
          <w:p>
            <w:pPr>
              <w:pStyle w:val="Normal"/>
              <w:jc w:val="both"/>
              <w:rPr>
                <w:color w:val="000000"/>
                <w:sz w:val="24"/>
                <w:szCs w:val="24"/>
              </w:rPr>
            </w:pPr>
            <w:r>
              <w:rPr>
                <w:color w:val="000000"/>
                <w:sz w:val="24"/>
                <w:szCs w:val="24"/>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2210" w:type="dxa"/>
            <w:noWrap/>
            <w:textDirection w:val="lrTb"/>
            <w:vAlign w:val="bottom"/>
          </w:tcPr>
          <w:p>
            <w:pPr>
              <w:pStyle w:val="Normal"/>
              <w:jc w:val="right"/>
              <w:rPr>
                <w:sz w:val="24"/>
                <w:szCs w:val="24"/>
              </w:rPr>
            </w:pPr>
            <w:r>
              <w:rPr>
                <w:sz w:val="24"/>
                <w:szCs w:val="24"/>
              </w:rPr>
              <w:t xml:space="preserve">8 952,00</w:t>
            </w:r>
          </w:p>
        </w:tc>
        <w:tc>
          <w:tcPr>
            <w:tcW w:w="1612" w:type="dxa"/>
            <w:noWrap/>
            <w:textDirection w:val="lrTb"/>
            <w:vAlign w:val="bottom"/>
          </w:tcPr>
          <w:p>
            <w:pPr>
              <w:pStyle w:val="Normal"/>
              <w:jc w:val="right"/>
              <w:rPr>
                <w:sz w:val="24"/>
                <w:szCs w:val="24"/>
              </w:rPr>
            </w:pPr>
            <w:r>
              <w:rPr>
                <w:sz w:val="24"/>
                <w:szCs w:val="24"/>
              </w:rPr>
              <w:t xml:space="preserve">1 493,61</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000 11105030000000120</w:t>
            </w:r>
          </w:p>
        </w:tc>
        <w:tc>
          <w:tcPr>
            <w:tcW w:w="6631" w:type="dxa"/>
            <w:textDirection w:val="lrTb"/>
            <w:vAlign w:val="top"/>
          </w:tcPr>
          <w:p>
            <w:pPr>
              <w:pStyle w:val="Normal"/>
              <w:jc w:val="both"/>
              <w:rPr>
                <w:color w:val="000000"/>
                <w:sz w:val="24"/>
                <w:szCs w:val="24"/>
              </w:rPr>
            </w:pPr>
            <w:r>
              <w:rPr>
                <w:color w:val="000000"/>
                <w:sz w:val="24"/>
                <w:szCs w:val="24"/>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210" w:type="dxa"/>
            <w:noWrap/>
            <w:textDirection w:val="lrTb"/>
            <w:vAlign w:val="bottom"/>
          </w:tcPr>
          <w:p>
            <w:pPr>
              <w:pStyle w:val="Normal"/>
              <w:jc w:val="right"/>
              <w:rPr>
                <w:sz w:val="24"/>
                <w:szCs w:val="24"/>
              </w:rPr>
            </w:pPr>
            <w:r>
              <w:rPr>
                <w:sz w:val="24"/>
                <w:szCs w:val="24"/>
              </w:rPr>
              <w:t xml:space="preserve">350,00</w:t>
            </w:r>
          </w:p>
        </w:tc>
        <w:tc>
          <w:tcPr>
            <w:tcW w:w="1612" w:type="dxa"/>
            <w:noWrap/>
            <w:textDirection w:val="lrTb"/>
            <w:vAlign w:val="bottom"/>
          </w:tcPr>
          <w:p>
            <w:pPr>
              <w:pStyle w:val="Normal"/>
              <w:jc w:val="right"/>
              <w:rPr>
                <w:sz w:val="24"/>
                <w:szCs w:val="24"/>
              </w:rPr>
            </w:pPr>
            <w:r>
              <w:rPr>
                <w:sz w:val="24"/>
                <w:szCs w:val="24"/>
              </w:rPr>
              <w:t xml:space="preserve">127,65</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000 11105034140000120</w:t>
            </w:r>
          </w:p>
        </w:tc>
        <w:tc>
          <w:tcPr>
            <w:tcW w:w="6631" w:type="dxa"/>
            <w:textDirection w:val="lrTb"/>
            <w:vAlign w:val="top"/>
          </w:tcPr>
          <w:p>
            <w:pPr>
              <w:pStyle w:val="Normal"/>
              <w:jc w:val="both"/>
              <w:rPr>
                <w:color w:val="000000"/>
                <w:sz w:val="24"/>
                <w:szCs w:val="24"/>
              </w:rPr>
            </w:pPr>
            <w:r>
              <w:rPr>
                <w:color w:val="000000"/>
                <w:sz w:val="24"/>
                <w:szCs w:val="24"/>
              </w:rPr>
              <w:t xml:space="preserve">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127,65</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702 11105034140000120</w:t>
            </w:r>
          </w:p>
        </w:tc>
        <w:tc>
          <w:tcPr>
            <w:tcW w:w="6631" w:type="dxa"/>
            <w:textDirection w:val="lrTb"/>
            <w:vAlign w:val="top"/>
          </w:tcPr>
          <w:p>
            <w:pPr>
              <w:pStyle w:val="Normal"/>
              <w:jc w:val="both"/>
              <w:rPr>
                <w:color w:val="000000"/>
                <w:sz w:val="24"/>
                <w:szCs w:val="24"/>
              </w:rPr>
            </w:pPr>
            <w:r>
              <w:rPr>
                <w:color w:val="000000"/>
                <w:sz w:val="24"/>
                <w:szCs w:val="24"/>
              </w:rPr>
              <w:t xml:space="preserve">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2210" w:type="dxa"/>
            <w:noWrap/>
            <w:textDirection w:val="lrTb"/>
            <w:vAlign w:val="bottom"/>
          </w:tcPr>
          <w:p>
            <w:pPr>
              <w:pStyle w:val="Normal"/>
              <w:jc w:val="right"/>
              <w:rPr>
                <w:sz w:val="24"/>
                <w:szCs w:val="24"/>
              </w:rPr>
            </w:pPr>
            <w:r>
              <w:rPr>
                <w:sz w:val="24"/>
                <w:szCs w:val="24"/>
              </w:rPr>
              <w:t xml:space="preserve">350,00</w:t>
            </w:r>
          </w:p>
        </w:tc>
        <w:tc>
          <w:tcPr>
            <w:tcW w:w="1612" w:type="dxa"/>
            <w:noWrap/>
            <w:textDirection w:val="lrTb"/>
            <w:vAlign w:val="bottom"/>
          </w:tcPr>
          <w:p>
            <w:pPr>
              <w:pStyle w:val="Normal"/>
              <w:jc w:val="right"/>
              <w:rPr>
                <w:sz w:val="24"/>
                <w:szCs w:val="24"/>
              </w:rPr>
            </w:pPr>
            <w:r>
              <w:rPr>
                <w:sz w:val="24"/>
                <w:szCs w:val="24"/>
              </w:rPr>
              <w:t xml:space="preserve">0,00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702 11105034141300120</w:t>
            </w:r>
          </w:p>
        </w:tc>
        <w:tc>
          <w:tcPr>
            <w:tcW w:w="6631" w:type="dxa"/>
            <w:textDirection w:val="lrTb"/>
            <w:vAlign w:val="top"/>
          </w:tcPr>
          <w:p>
            <w:pPr>
              <w:pStyle w:val="Normal"/>
              <w:jc w:val="both"/>
              <w:rPr>
                <w:color w:val="000000"/>
                <w:sz w:val="24"/>
                <w:szCs w:val="24"/>
              </w:rPr>
            </w:pPr>
            <w:r>
              <w:rPr>
                <w:color w:val="000000"/>
                <w:sz w:val="24"/>
                <w:szCs w:val="24"/>
              </w:rPr>
              <w:t xml:space="preserve">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 (учреждения образования, в части органов местного самоуправления, органов администрации)</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51,50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702 11105034141800120</w:t>
            </w:r>
          </w:p>
        </w:tc>
        <w:tc>
          <w:tcPr>
            <w:tcW w:w="6631" w:type="dxa"/>
            <w:textDirection w:val="lrTb"/>
            <w:vAlign w:val="top"/>
          </w:tcPr>
          <w:p>
            <w:pPr>
              <w:pStyle w:val="Normal"/>
              <w:jc w:val="both"/>
              <w:rPr>
                <w:color w:val="000000"/>
                <w:sz w:val="24"/>
                <w:szCs w:val="24"/>
              </w:rPr>
            </w:pPr>
            <w:r>
              <w:rPr>
                <w:color w:val="000000"/>
                <w:sz w:val="24"/>
                <w:szCs w:val="24"/>
              </w:rPr>
              <w:t xml:space="preserve">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 (прочие учреждения, в части доходов органов местного самоуправления, органов администрации)</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3,47</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702 11105034142800120</w:t>
            </w:r>
          </w:p>
        </w:tc>
        <w:tc>
          <w:tcPr>
            <w:tcW w:w="6631" w:type="dxa"/>
            <w:textDirection w:val="lrTb"/>
            <w:vAlign w:val="top"/>
          </w:tcPr>
          <w:p>
            <w:pPr>
              <w:pStyle w:val="Normal"/>
              <w:jc w:val="both"/>
              <w:rPr>
                <w:color w:val="000000"/>
                <w:sz w:val="24"/>
                <w:szCs w:val="24"/>
              </w:rPr>
            </w:pPr>
            <w:r>
              <w:rPr>
                <w:color w:val="000000"/>
                <w:sz w:val="24"/>
                <w:szCs w:val="24"/>
              </w:rPr>
              <w:t xml:space="preserve">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 (прочие учреждения, в части казенных учреждений)</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72,67</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000 11109000000000120</w:t>
            </w:r>
          </w:p>
        </w:tc>
        <w:tc>
          <w:tcPr>
            <w:tcW w:w="6631" w:type="dxa"/>
            <w:textDirection w:val="lrTb"/>
            <w:vAlign w:val="top"/>
          </w:tcPr>
          <w:p>
            <w:pPr>
              <w:pStyle w:val="Normal"/>
              <w:jc w:val="both"/>
              <w:rPr>
                <w:color w:val="000000"/>
                <w:sz w:val="24"/>
                <w:szCs w:val="24"/>
              </w:rPr>
            </w:pPr>
            <w:r>
              <w:rPr>
                <w:color w:val="000000"/>
                <w:sz w:val="24"/>
                <w:szCs w:val="24"/>
              </w:rPr>
              <w:t xml:space="preserve">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231,97</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000 11109040000000120</w:t>
            </w:r>
          </w:p>
        </w:tc>
        <w:tc>
          <w:tcPr>
            <w:tcW w:w="6631" w:type="dxa"/>
            <w:textDirection w:val="lrTb"/>
            <w:vAlign w:val="top"/>
          </w:tcPr>
          <w:p>
            <w:pPr>
              <w:pStyle w:val="Normal"/>
              <w:jc w:val="both"/>
              <w:rPr>
                <w:color w:val="000000"/>
                <w:sz w:val="24"/>
                <w:szCs w:val="24"/>
              </w:rPr>
            </w:pPr>
            <w:r>
              <w:rPr>
                <w:color w:val="000000"/>
                <w:sz w:val="24"/>
                <w:szCs w:val="24"/>
              </w:rPr>
              <w:t xml:space="preserve">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5,28</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701 11109044140000120</w:t>
            </w:r>
          </w:p>
        </w:tc>
        <w:tc>
          <w:tcPr>
            <w:tcW w:w="6631" w:type="dxa"/>
            <w:textDirection w:val="lrTb"/>
            <w:vAlign w:val="top"/>
          </w:tcPr>
          <w:p>
            <w:pPr>
              <w:pStyle w:val="Normal"/>
              <w:jc w:val="both"/>
              <w:rPr>
                <w:color w:val="000000"/>
                <w:sz w:val="24"/>
                <w:szCs w:val="24"/>
              </w:rPr>
            </w:pPr>
            <w:r>
              <w:rPr>
                <w:color w:val="000000"/>
                <w:sz w:val="24"/>
                <w:szCs w:val="24"/>
              </w:rPr>
              <w:t xml:space="preserve">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5,28</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000 11109080000000120</w:t>
            </w:r>
          </w:p>
        </w:tc>
        <w:tc>
          <w:tcPr>
            <w:tcW w:w="6631" w:type="dxa"/>
            <w:textDirection w:val="lrTb"/>
            <w:vAlign w:val="top"/>
          </w:tcPr>
          <w:p>
            <w:pPr>
              <w:pStyle w:val="Normal"/>
              <w:jc w:val="both"/>
              <w:rPr>
                <w:color w:val="000000"/>
                <w:sz w:val="24"/>
                <w:szCs w:val="24"/>
              </w:rPr>
            </w:pPr>
            <w:r>
              <w:rPr>
                <w:color w:val="000000"/>
                <w:sz w:val="24"/>
                <w:szCs w:val="24"/>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226,68</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701 11109080140000120</w:t>
            </w:r>
          </w:p>
        </w:tc>
        <w:tc>
          <w:tcPr>
            <w:tcW w:w="6631" w:type="dxa"/>
            <w:textDirection w:val="lrTb"/>
            <w:vAlign w:val="top"/>
          </w:tcPr>
          <w:p>
            <w:pPr>
              <w:pStyle w:val="Normal"/>
              <w:jc w:val="both"/>
              <w:rPr>
                <w:color w:val="000000"/>
                <w:sz w:val="24"/>
                <w:szCs w:val="24"/>
              </w:rPr>
            </w:pPr>
            <w:r>
              <w:rPr>
                <w:color w:val="000000"/>
                <w:sz w:val="24"/>
                <w:szCs w:val="24"/>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округов, и на землях или земельных участках, государственная собственность на которые не разграничена</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181,92</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702 11109080140000120</w:t>
            </w:r>
          </w:p>
        </w:tc>
        <w:tc>
          <w:tcPr>
            <w:tcW w:w="6631" w:type="dxa"/>
            <w:textDirection w:val="lrTb"/>
            <w:vAlign w:val="top"/>
          </w:tcPr>
          <w:p>
            <w:pPr>
              <w:pStyle w:val="Normal"/>
              <w:jc w:val="both"/>
              <w:rPr>
                <w:color w:val="000000"/>
                <w:sz w:val="24"/>
                <w:szCs w:val="24"/>
              </w:rPr>
            </w:pPr>
            <w:r>
              <w:rPr>
                <w:color w:val="000000"/>
                <w:sz w:val="24"/>
                <w:szCs w:val="24"/>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округов, и на землях или земельных участках, государственная собственность на которые не разграничена</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44,76</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000 11200000000000000</w:t>
            </w:r>
          </w:p>
        </w:tc>
        <w:tc>
          <w:tcPr>
            <w:tcW w:w="6631" w:type="dxa"/>
            <w:textDirection w:val="lrTb"/>
            <w:vAlign w:val="top"/>
          </w:tcPr>
          <w:p>
            <w:pPr>
              <w:pStyle w:val="Normal"/>
              <w:jc w:val="both"/>
              <w:rPr>
                <w:color w:val="000000"/>
                <w:sz w:val="24"/>
                <w:szCs w:val="24"/>
              </w:rPr>
            </w:pPr>
            <w:r>
              <w:rPr>
                <w:color w:val="000000"/>
                <w:sz w:val="24"/>
                <w:szCs w:val="24"/>
              </w:rPr>
              <w:t xml:space="preserve">ПЛАТЕЖИ ПРИ ПОЛЬЗОВАНИИ ПРИРОДНЫМИ РЕСУРСАМИ</w:t>
            </w:r>
          </w:p>
        </w:tc>
        <w:tc>
          <w:tcPr>
            <w:tcW w:w="2210" w:type="dxa"/>
            <w:noWrap/>
            <w:textDirection w:val="lrTb"/>
            <w:vAlign w:val="bottom"/>
          </w:tcPr>
          <w:p>
            <w:pPr>
              <w:pStyle w:val="Normal"/>
              <w:jc w:val="right"/>
              <w:rPr>
                <w:sz w:val="24"/>
                <w:szCs w:val="24"/>
              </w:rPr>
            </w:pPr>
            <w:r>
              <w:rPr>
                <w:sz w:val="24"/>
                <w:szCs w:val="24"/>
              </w:rPr>
              <w:t xml:space="preserve">317,00</w:t>
            </w:r>
          </w:p>
        </w:tc>
        <w:tc>
          <w:tcPr>
            <w:tcW w:w="1612" w:type="dxa"/>
            <w:noWrap/>
            <w:textDirection w:val="lrTb"/>
            <w:vAlign w:val="bottom"/>
          </w:tcPr>
          <w:p>
            <w:pPr>
              <w:pStyle w:val="Normal"/>
              <w:jc w:val="right"/>
              <w:rPr>
                <w:sz w:val="24"/>
                <w:szCs w:val="24"/>
              </w:rPr>
            </w:pPr>
            <w:r>
              <w:rPr>
                <w:sz w:val="24"/>
                <w:szCs w:val="24"/>
              </w:rPr>
              <w:t xml:space="preserve">61,82</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000 11201000010000120</w:t>
            </w:r>
          </w:p>
        </w:tc>
        <w:tc>
          <w:tcPr>
            <w:tcW w:w="6631" w:type="dxa"/>
            <w:textDirection w:val="lrTb"/>
            <w:vAlign w:val="top"/>
          </w:tcPr>
          <w:p>
            <w:pPr>
              <w:pStyle w:val="Normal"/>
              <w:jc w:val="both"/>
              <w:rPr>
                <w:color w:val="000000"/>
                <w:sz w:val="24"/>
                <w:szCs w:val="24"/>
              </w:rPr>
            </w:pPr>
            <w:r>
              <w:rPr>
                <w:color w:val="000000"/>
                <w:sz w:val="24"/>
                <w:szCs w:val="24"/>
              </w:rPr>
              <w:t xml:space="preserve">Плата за негативное воздействие на окружающую среду</w:t>
            </w:r>
          </w:p>
        </w:tc>
        <w:tc>
          <w:tcPr>
            <w:tcW w:w="2210" w:type="dxa"/>
            <w:noWrap/>
            <w:textDirection w:val="lrTb"/>
            <w:vAlign w:val="bottom"/>
          </w:tcPr>
          <w:p>
            <w:pPr>
              <w:pStyle w:val="Normal"/>
              <w:jc w:val="right"/>
              <w:rPr>
                <w:sz w:val="24"/>
                <w:szCs w:val="24"/>
              </w:rPr>
            </w:pPr>
            <w:r>
              <w:rPr>
                <w:sz w:val="24"/>
                <w:szCs w:val="24"/>
              </w:rPr>
              <w:t xml:space="preserve">317,00</w:t>
            </w:r>
          </w:p>
        </w:tc>
        <w:tc>
          <w:tcPr>
            <w:tcW w:w="1612" w:type="dxa"/>
            <w:noWrap/>
            <w:textDirection w:val="lrTb"/>
            <w:vAlign w:val="bottom"/>
          </w:tcPr>
          <w:p>
            <w:pPr>
              <w:pStyle w:val="Normal"/>
              <w:jc w:val="right"/>
              <w:rPr>
                <w:sz w:val="24"/>
                <w:szCs w:val="24"/>
              </w:rPr>
            </w:pPr>
            <w:r>
              <w:rPr>
                <w:sz w:val="24"/>
                <w:szCs w:val="24"/>
              </w:rPr>
              <w:t xml:space="preserve">61,82</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000 11201010010000120</w:t>
            </w:r>
          </w:p>
        </w:tc>
        <w:tc>
          <w:tcPr>
            <w:tcW w:w="6631" w:type="dxa"/>
            <w:textDirection w:val="lrTb"/>
            <w:vAlign w:val="top"/>
          </w:tcPr>
          <w:p>
            <w:pPr>
              <w:pStyle w:val="Normal"/>
              <w:jc w:val="both"/>
              <w:rPr>
                <w:color w:val="000000"/>
                <w:sz w:val="24"/>
                <w:szCs w:val="24"/>
              </w:rPr>
            </w:pPr>
            <w:r>
              <w:rPr>
                <w:color w:val="000000"/>
                <w:sz w:val="24"/>
                <w:szCs w:val="24"/>
              </w:rPr>
              <w:t xml:space="preserve">Плата за выбросы загрязняющих веществ в атмосферный воздух стационарными объектами</w:t>
            </w:r>
          </w:p>
        </w:tc>
        <w:tc>
          <w:tcPr>
            <w:tcW w:w="2210" w:type="dxa"/>
            <w:noWrap/>
            <w:textDirection w:val="lrTb"/>
            <w:vAlign w:val="bottom"/>
          </w:tcPr>
          <w:p>
            <w:pPr>
              <w:pStyle w:val="Normal"/>
              <w:jc w:val="right"/>
              <w:rPr>
                <w:sz w:val="24"/>
                <w:szCs w:val="24"/>
              </w:rPr>
            </w:pPr>
            <w:r>
              <w:rPr>
                <w:sz w:val="24"/>
                <w:szCs w:val="24"/>
              </w:rPr>
              <w:t xml:space="preserve">317,00</w:t>
            </w:r>
          </w:p>
        </w:tc>
        <w:tc>
          <w:tcPr>
            <w:tcW w:w="1612" w:type="dxa"/>
            <w:noWrap/>
            <w:textDirection w:val="lrTb"/>
            <w:vAlign w:val="bottom"/>
          </w:tcPr>
          <w:p>
            <w:pPr>
              <w:pStyle w:val="Normal"/>
              <w:jc w:val="right"/>
              <w:rPr>
                <w:sz w:val="24"/>
                <w:szCs w:val="24"/>
              </w:rPr>
            </w:pPr>
            <w:r>
              <w:rPr>
                <w:sz w:val="24"/>
                <w:szCs w:val="24"/>
              </w:rPr>
              <w:t xml:space="preserve">21,14</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048 11201010016000120</w:t>
            </w:r>
          </w:p>
        </w:tc>
        <w:tc>
          <w:tcPr>
            <w:tcW w:w="6631" w:type="dxa"/>
            <w:textDirection w:val="lrTb"/>
            <w:vAlign w:val="top"/>
          </w:tcPr>
          <w:p>
            <w:pPr>
              <w:pStyle w:val="Normal"/>
              <w:jc w:val="both"/>
              <w:rPr>
                <w:color w:val="000000"/>
                <w:sz w:val="24"/>
                <w:szCs w:val="24"/>
              </w:rPr>
            </w:pPr>
            <w:r>
              <w:rPr>
                <w:color w:val="000000"/>
                <w:sz w:val="24"/>
                <w:szCs w:val="24"/>
              </w:rPr>
              <w:t xml:space="preserve">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2210" w:type="dxa"/>
            <w:noWrap/>
            <w:textDirection w:val="lrTb"/>
            <w:vAlign w:val="bottom"/>
          </w:tcPr>
          <w:p>
            <w:pPr>
              <w:pStyle w:val="Normal"/>
              <w:jc w:val="right"/>
              <w:rPr>
                <w:sz w:val="24"/>
                <w:szCs w:val="24"/>
              </w:rPr>
            </w:pPr>
            <w:r>
              <w:rPr>
                <w:sz w:val="24"/>
                <w:szCs w:val="24"/>
              </w:rPr>
              <w:t xml:space="preserve">317,00</w:t>
            </w:r>
          </w:p>
        </w:tc>
        <w:tc>
          <w:tcPr>
            <w:tcW w:w="1612" w:type="dxa"/>
            <w:noWrap/>
            <w:textDirection w:val="lrTb"/>
            <w:vAlign w:val="bottom"/>
          </w:tcPr>
          <w:p>
            <w:pPr>
              <w:pStyle w:val="Normal"/>
              <w:jc w:val="right"/>
              <w:rPr>
                <w:sz w:val="24"/>
                <w:szCs w:val="24"/>
              </w:rPr>
            </w:pPr>
            <w:r>
              <w:rPr>
                <w:sz w:val="24"/>
                <w:szCs w:val="24"/>
              </w:rPr>
              <w:t xml:space="preserve">21,14</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000 11201040010000120</w:t>
            </w:r>
          </w:p>
        </w:tc>
        <w:tc>
          <w:tcPr>
            <w:tcW w:w="6631" w:type="dxa"/>
            <w:textDirection w:val="lrTb"/>
            <w:vAlign w:val="top"/>
          </w:tcPr>
          <w:p>
            <w:pPr>
              <w:pStyle w:val="Normal"/>
              <w:jc w:val="both"/>
              <w:rPr>
                <w:color w:val="000000"/>
                <w:sz w:val="24"/>
                <w:szCs w:val="24"/>
              </w:rPr>
            </w:pPr>
            <w:r>
              <w:rPr>
                <w:color w:val="000000"/>
                <w:sz w:val="24"/>
                <w:szCs w:val="24"/>
              </w:rPr>
              <w:t xml:space="preserve">Плата за размещение отходов производства и потребления</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40,68</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000 11201041010000120</w:t>
            </w:r>
          </w:p>
        </w:tc>
        <w:tc>
          <w:tcPr>
            <w:tcW w:w="6631" w:type="dxa"/>
            <w:textDirection w:val="lrTb"/>
            <w:vAlign w:val="top"/>
          </w:tcPr>
          <w:p>
            <w:pPr>
              <w:pStyle w:val="Normal"/>
              <w:jc w:val="both"/>
              <w:rPr>
                <w:color w:val="000000"/>
                <w:sz w:val="24"/>
                <w:szCs w:val="24"/>
              </w:rPr>
            </w:pPr>
            <w:r>
              <w:rPr>
                <w:color w:val="000000"/>
                <w:sz w:val="24"/>
                <w:szCs w:val="24"/>
              </w:rPr>
              <w:t xml:space="preserve">Плата за размещение отходов производства</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40,68</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048 11201041016000120</w:t>
            </w:r>
          </w:p>
        </w:tc>
        <w:tc>
          <w:tcPr>
            <w:tcW w:w="6631" w:type="dxa"/>
            <w:textDirection w:val="lrTb"/>
            <w:vAlign w:val="top"/>
          </w:tcPr>
          <w:p>
            <w:pPr>
              <w:pStyle w:val="Normal"/>
              <w:jc w:val="both"/>
              <w:rPr>
                <w:color w:val="000000"/>
                <w:sz w:val="24"/>
                <w:szCs w:val="24"/>
              </w:rPr>
            </w:pPr>
            <w:r>
              <w:rPr>
                <w:color w:val="000000"/>
                <w:sz w:val="24"/>
                <w:szCs w:val="24"/>
              </w:rPr>
              <w:t xml:space="preserve">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40,68</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000 11300000000000000</w:t>
            </w:r>
          </w:p>
        </w:tc>
        <w:tc>
          <w:tcPr>
            <w:tcW w:w="6631" w:type="dxa"/>
            <w:textDirection w:val="lrTb"/>
            <w:vAlign w:val="top"/>
          </w:tcPr>
          <w:p>
            <w:pPr>
              <w:pStyle w:val="Normal"/>
              <w:jc w:val="both"/>
              <w:rPr>
                <w:color w:val="000000"/>
                <w:sz w:val="24"/>
                <w:szCs w:val="24"/>
              </w:rPr>
            </w:pPr>
            <w:r>
              <w:rPr>
                <w:color w:val="000000"/>
                <w:sz w:val="24"/>
                <w:szCs w:val="24"/>
              </w:rPr>
              <w:t xml:space="preserve">ДОХОДЫ ОТ ОКАЗАНИЯ ПЛАТНЫХ УСЛУГ И КОМПЕНСАЦИИ ЗАТРАТ ГОСУДАРСТВА</w:t>
            </w:r>
          </w:p>
        </w:tc>
        <w:tc>
          <w:tcPr>
            <w:tcW w:w="2210" w:type="dxa"/>
            <w:noWrap/>
            <w:textDirection w:val="lrTb"/>
            <w:vAlign w:val="bottom"/>
          </w:tcPr>
          <w:p>
            <w:pPr>
              <w:pStyle w:val="Normal"/>
              <w:jc w:val="right"/>
              <w:rPr>
                <w:sz w:val="24"/>
                <w:szCs w:val="24"/>
              </w:rPr>
            </w:pPr>
            <w:r>
              <w:rPr>
                <w:sz w:val="24"/>
                <w:szCs w:val="24"/>
              </w:rPr>
              <w:t xml:space="preserve">13 820,33</w:t>
            </w:r>
          </w:p>
        </w:tc>
        <w:tc>
          <w:tcPr>
            <w:tcW w:w="1612" w:type="dxa"/>
            <w:noWrap/>
            <w:textDirection w:val="lrTb"/>
            <w:vAlign w:val="bottom"/>
          </w:tcPr>
          <w:p>
            <w:pPr>
              <w:pStyle w:val="Normal"/>
              <w:jc w:val="right"/>
              <w:rPr>
                <w:sz w:val="24"/>
                <w:szCs w:val="24"/>
              </w:rPr>
            </w:pPr>
            <w:r>
              <w:rPr>
                <w:sz w:val="24"/>
                <w:szCs w:val="24"/>
              </w:rPr>
              <w:t xml:space="preserve">3 407,88</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000 11301000000000130</w:t>
            </w:r>
          </w:p>
        </w:tc>
        <w:tc>
          <w:tcPr>
            <w:tcW w:w="6631" w:type="dxa"/>
            <w:textDirection w:val="lrTb"/>
            <w:vAlign w:val="top"/>
          </w:tcPr>
          <w:p>
            <w:pPr>
              <w:pStyle w:val="Normal"/>
              <w:jc w:val="both"/>
              <w:rPr>
                <w:color w:val="000000"/>
                <w:sz w:val="24"/>
                <w:szCs w:val="24"/>
              </w:rPr>
            </w:pPr>
            <w:r>
              <w:rPr>
                <w:color w:val="000000"/>
                <w:sz w:val="24"/>
                <w:szCs w:val="24"/>
              </w:rPr>
              <w:t xml:space="preserve">Доходы от оказания платных услуг (работ)</w:t>
            </w:r>
          </w:p>
        </w:tc>
        <w:tc>
          <w:tcPr>
            <w:tcW w:w="2210" w:type="dxa"/>
            <w:noWrap/>
            <w:textDirection w:val="lrTb"/>
            <w:vAlign w:val="bottom"/>
          </w:tcPr>
          <w:p>
            <w:pPr>
              <w:pStyle w:val="Normal"/>
              <w:jc w:val="right"/>
              <w:rPr>
                <w:sz w:val="24"/>
                <w:szCs w:val="24"/>
              </w:rPr>
            </w:pPr>
            <w:r>
              <w:rPr>
                <w:sz w:val="24"/>
                <w:szCs w:val="24"/>
              </w:rPr>
              <w:t xml:space="preserve">13 290,33</w:t>
            </w:r>
          </w:p>
        </w:tc>
        <w:tc>
          <w:tcPr>
            <w:tcW w:w="1612" w:type="dxa"/>
            <w:noWrap/>
            <w:textDirection w:val="lrTb"/>
            <w:vAlign w:val="bottom"/>
          </w:tcPr>
          <w:p>
            <w:pPr>
              <w:pStyle w:val="Normal"/>
              <w:jc w:val="right"/>
              <w:rPr>
                <w:sz w:val="24"/>
                <w:szCs w:val="24"/>
              </w:rPr>
            </w:pPr>
            <w:r>
              <w:rPr>
                <w:sz w:val="24"/>
                <w:szCs w:val="24"/>
              </w:rPr>
              <w:t xml:space="preserve">2 507,90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000 11301990000000130</w:t>
            </w:r>
          </w:p>
        </w:tc>
        <w:tc>
          <w:tcPr>
            <w:tcW w:w="6631" w:type="dxa"/>
            <w:textDirection w:val="lrTb"/>
            <w:vAlign w:val="top"/>
          </w:tcPr>
          <w:p>
            <w:pPr>
              <w:pStyle w:val="Normal"/>
              <w:jc w:val="both"/>
              <w:rPr>
                <w:color w:val="000000"/>
                <w:sz w:val="24"/>
                <w:szCs w:val="24"/>
              </w:rPr>
            </w:pPr>
            <w:r>
              <w:rPr>
                <w:color w:val="000000"/>
                <w:sz w:val="24"/>
                <w:szCs w:val="24"/>
              </w:rPr>
              <w:t xml:space="preserve">Прочие доходы от оказания платных услуг (работ)</w:t>
            </w:r>
          </w:p>
        </w:tc>
        <w:tc>
          <w:tcPr>
            <w:tcW w:w="2210" w:type="dxa"/>
            <w:noWrap/>
            <w:textDirection w:val="lrTb"/>
            <w:vAlign w:val="bottom"/>
          </w:tcPr>
          <w:p>
            <w:pPr>
              <w:pStyle w:val="Normal"/>
              <w:jc w:val="right"/>
              <w:rPr>
                <w:sz w:val="24"/>
                <w:szCs w:val="24"/>
              </w:rPr>
            </w:pPr>
            <w:r>
              <w:rPr>
                <w:sz w:val="24"/>
                <w:szCs w:val="24"/>
              </w:rPr>
              <w:t xml:space="preserve">13 290,33</w:t>
            </w:r>
          </w:p>
        </w:tc>
        <w:tc>
          <w:tcPr>
            <w:tcW w:w="1612" w:type="dxa"/>
            <w:noWrap/>
            <w:textDirection w:val="lrTb"/>
            <w:vAlign w:val="bottom"/>
          </w:tcPr>
          <w:p>
            <w:pPr>
              <w:pStyle w:val="Normal"/>
              <w:jc w:val="right"/>
              <w:rPr>
                <w:sz w:val="24"/>
                <w:szCs w:val="24"/>
              </w:rPr>
            </w:pPr>
            <w:r>
              <w:rPr>
                <w:sz w:val="24"/>
                <w:szCs w:val="24"/>
              </w:rPr>
              <w:t xml:space="preserve">2 507,90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000 11301994140000130</w:t>
            </w:r>
          </w:p>
        </w:tc>
        <w:tc>
          <w:tcPr>
            <w:tcW w:w="6631" w:type="dxa"/>
            <w:textDirection w:val="lrTb"/>
            <w:vAlign w:val="top"/>
          </w:tcPr>
          <w:p>
            <w:pPr>
              <w:pStyle w:val="Normal"/>
              <w:jc w:val="both"/>
              <w:rPr>
                <w:color w:val="000000"/>
                <w:sz w:val="24"/>
                <w:szCs w:val="24"/>
              </w:rPr>
            </w:pPr>
            <w:r>
              <w:rPr>
                <w:color w:val="000000"/>
                <w:sz w:val="24"/>
                <w:szCs w:val="24"/>
              </w:rPr>
              <w:t xml:space="preserve">Прочие доходы от оказания платных услуг (работ) получателями средств бюджетов муниципальных округов</w:t>
            </w:r>
          </w:p>
        </w:tc>
        <w:tc>
          <w:tcPr>
            <w:tcW w:w="2210" w:type="dxa"/>
            <w:noWrap/>
            <w:textDirection w:val="lrTb"/>
            <w:vAlign w:val="bottom"/>
          </w:tcPr>
          <w:p>
            <w:pPr>
              <w:pStyle w:val="Normal"/>
              <w:jc w:val="right"/>
              <w:rPr>
                <w:sz w:val="24"/>
                <w:szCs w:val="24"/>
              </w:rPr>
            </w:pPr>
            <w:r>
              <w:rPr>
                <w:sz w:val="24"/>
                <w:szCs w:val="24"/>
              </w:rPr>
              <w:t xml:space="preserve">13 290,33</w:t>
            </w:r>
          </w:p>
        </w:tc>
        <w:tc>
          <w:tcPr>
            <w:tcW w:w="1612" w:type="dxa"/>
            <w:noWrap/>
            <w:textDirection w:val="lrTb"/>
            <w:vAlign w:val="bottom"/>
          </w:tcPr>
          <w:p>
            <w:pPr>
              <w:pStyle w:val="Normal"/>
              <w:jc w:val="right"/>
              <w:rPr>
                <w:sz w:val="24"/>
                <w:szCs w:val="24"/>
              </w:rPr>
            </w:pPr>
            <w:r>
              <w:rPr>
                <w:sz w:val="24"/>
                <w:szCs w:val="24"/>
              </w:rPr>
              <w:t xml:space="preserve">2 507,90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701 11301994142000130</w:t>
            </w:r>
          </w:p>
        </w:tc>
        <w:tc>
          <w:tcPr>
            <w:tcW w:w="6631" w:type="dxa"/>
            <w:textDirection w:val="lrTb"/>
            <w:vAlign w:val="top"/>
          </w:tcPr>
          <w:p>
            <w:pPr>
              <w:pStyle w:val="Normal"/>
              <w:jc w:val="both"/>
              <w:rPr>
                <w:color w:val="000000"/>
                <w:sz w:val="24"/>
                <w:szCs w:val="24"/>
              </w:rPr>
            </w:pPr>
            <w:r>
              <w:rPr>
                <w:color w:val="000000"/>
                <w:sz w:val="24"/>
                <w:szCs w:val="24"/>
              </w:rPr>
              <w:t xml:space="preserve">Прочие доходы от оказания платных услуг (работ) получателями средств бюджетов муниципальных округов (в части доходов казенных учреждений)</w:t>
            </w:r>
          </w:p>
        </w:tc>
        <w:tc>
          <w:tcPr>
            <w:tcW w:w="2210" w:type="dxa"/>
            <w:noWrap/>
            <w:textDirection w:val="lrTb"/>
            <w:vAlign w:val="bottom"/>
          </w:tcPr>
          <w:p>
            <w:pPr>
              <w:pStyle w:val="Normal"/>
              <w:jc w:val="right"/>
              <w:rPr>
                <w:sz w:val="24"/>
                <w:szCs w:val="24"/>
              </w:rPr>
            </w:pPr>
            <w:r>
              <w:rPr>
                <w:sz w:val="24"/>
                <w:szCs w:val="24"/>
              </w:rPr>
              <w:t xml:space="preserve">350,00</w:t>
            </w:r>
          </w:p>
        </w:tc>
        <w:tc>
          <w:tcPr>
            <w:tcW w:w="1612" w:type="dxa"/>
            <w:noWrap/>
            <w:textDirection w:val="lrTb"/>
            <w:vAlign w:val="bottom"/>
          </w:tcPr>
          <w:p>
            <w:pPr>
              <w:pStyle w:val="Normal"/>
              <w:jc w:val="right"/>
              <w:rPr>
                <w:sz w:val="24"/>
                <w:szCs w:val="24"/>
              </w:rPr>
            </w:pPr>
            <w:r>
              <w:rPr>
                <w:sz w:val="24"/>
                <w:szCs w:val="24"/>
              </w:rPr>
              <w:t xml:space="preserve">54,56</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707 11301994142000130</w:t>
            </w:r>
          </w:p>
        </w:tc>
        <w:tc>
          <w:tcPr>
            <w:tcW w:w="6631" w:type="dxa"/>
            <w:textDirection w:val="lrTb"/>
            <w:vAlign w:val="top"/>
          </w:tcPr>
          <w:p>
            <w:pPr>
              <w:pStyle w:val="Normal"/>
              <w:jc w:val="both"/>
              <w:rPr>
                <w:color w:val="000000"/>
                <w:sz w:val="24"/>
                <w:szCs w:val="24"/>
              </w:rPr>
            </w:pPr>
            <w:r>
              <w:rPr>
                <w:color w:val="000000"/>
                <w:sz w:val="24"/>
                <w:szCs w:val="24"/>
              </w:rPr>
              <w:t xml:space="preserve">Прочие доходы от оказания платных услуг (работ) получателями средств бюджетов муниципальных округов (в части доходов казенных учреждений)</w:t>
            </w:r>
          </w:p>
        </w:tc>
        <w:tc>
          <w:tcPr>
            <w:tcW w:w="2210" w:type="dxa"/>
            <w:noWrap/>
            <w:textDirection w:val="lrTb"/>
            <w:vAlign w:val="bottom"/>
          </w:tcPr>
          <w:p>
            <w:pPr>
              <w:pStyle w:val="Normal"/>
              <w:jc w:val="right"/>
              <w:rPr>
                <w:sz w:val="24"/>
                <w:szCs w:val="24"/>
              </w:rPr>
            </w:pPr>
            <w:r>
              <w:rPr>
                <w:sz w:val="24"/>
                <w:szCs w:val="24"/>
              </w:rPr>
              <w:t xml:space="preserve">2 452,00</w:t>
            </w:r>
          </w:p>
        </w:tc>
        <w:tc>
          <w:tcPr>
            <w:tcW w:w="1612" w:type="dxa"/>
            <w:noWrap/>
            <w:textDirection w:val="lrTb"/>
            <w:vAlign w:val="bottom"/>
          </w:tcPr>
          <w:p>
            <w:pPr>
              <w:pStyle w:val="Normal"/>
              <w:jc w:val="right"/>
              <w:rPr>
                <w:sz w:val="24"/>
                <w:szCs w:val="24"/>
              </w:rPr>
            </w:pPr>
            <w:r>
              <w:rPr>
                <w:sz w:val="24"/>
                <w:szCs w:val="24"/>
              </w:rPr>
              <w:t xml:space="preserve">228,03</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711 11301994142000130</w:t>
            </w:r>
          </w:p>
        </w:tc>
        <w:tc>
          <w:tcPr>
            <w:tcW w:w="6631" w:type="dxa"/>
            <w:textDirection w:val="lrTb"/>
            <w:vAlign w:val="top"/>
          </w:tcPr>
          <w:p>
            <w:pPr>
              <w:pStyle w:val="Normal"/>
              <w:jc w:val="both"/>
              <w:rPr>
                <w:color w:val="000000"/>
                <w:sz w:val="24"/>
                <w:szCs w:val="24"/>
              </w:rPr>
            </w:pPr>
            <w:r>
              <w:rPr>
                <w:color w:val="000000"/>
                <w:sz w:val="24"/>
                <w:szCs w:val="24"/>
              </w:rPr>
              <w:t xml:space="preserve">Прочие доходы от оказания платных услуг (работ) получателями средств бюджетов муниципальных округов (в части доходов казенных учреждений)</w:t>
            </w:r>
          </w:p>
        </w:tc>
        <w:tc>
          <w:tcPr>
            <w:tcW w:w="2210" w:type="dxa"/>
            <w:noWrap/>
            <w:textDirection w:val="lrTb"/>
            <w:vAlign w:val="bottom"/>
          </w:tcPr>
          <w:p>
            <w:pPr>
              <w:pStyle w:val="Normal"/>
              <w:jc w:val="right"/>
              <w:rPr>
                <w:sz w:val="24"/>
                <w:szCs w:val="24"/>
              </w:rPr>
            </w:pPr>
            <w:r>
              <w:rPr>
                <w:sz w:val="24"/>
                <w:szCs w:val="24"/>
              </w:rPr>
              <w:t xml:space="preserve">70,00</w:t>
            </w:r>
          </w:p>
        </w:tc>
        <w:tc>
          <w:tcPr>
            <w:tcW w:w="1612" w:type="dxa"/>
            <w:noWrap/>
            <w:textDirection w:val="lrTb"/>
            <w:vAlign w:val="bottom"/>
          </w:tcPr>
          <w:p>
            <w:pPr>
              <w:pStyle w:val="Normal"/>
              <w:jc w:val="right"/>
              <w:rPr>
                <w:sz w:val="24"/>
                <w:szCs w:val="24"/>
              </w:rPr>
            </w:pPr>
            <w:r>
              <w:rPr>
                <w:sz w:val="24"/>
                <w:szCs w:val="24"/>
              </w:rPr>
              <w:t xml:space="preserve">0,00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701 11301994142001130</w:t>
            </w:r>
          </w:p>
        </w:tc>
        <w:tc>
          <w:tcPr>
            <w:tcW w:w="6631" w:type="dxa"/>
            <w:textDirection w:val="lrTb"/>
            <w:vAlign w:val="top"/>
          </w:tcPr>
          <w:p>
            <w:pPr>
              <w:pStyle w:val="Normal"/>
              <w:jc w:val="both"/>
              <w:rPr>
                <w:color w:val="000000"/>
                <w:sz w:val="24"/>
                <w:szCs w:val="24"/>
              </w:rPr>
            </w:pPr>
            <w:r>
              <w:rPr>
                <w:color w:val="000000"/>
                <w:sz w:val="24"/>
                <w:szCs w:val="24"/>
              </w:rPr>
              <w:t xml:space="preserve">Прочие доходы от оказания платных услуг (работ) получателями средств бюджетов муниципальных округов (в части доходов казенных учреждений по средствам от предпринимательской деятельности)</w:t>
            </w:r>
          </w:p>
        </w:tc>
        <w:tc>
          <w:tcPr>
            <w:tcW w:w="2210" w:type="dxa"/>
            <w:noWrap/>
            <w:textDirection w:val="lrTb"/>
            <w:vAlign w:val="bottom"/>
          </w:tcPr>
          <w:p>
            <w:pPr>
              <w:pStyle w:val="Normal"/>
              <w:jc w:val="right"/>
              <w:rPr>
                <w:sz w:val="24"/>
                <w:szCs w:val="24"/>
              </w:rPr>
            </w:pPr>
            <w:r>
              <w:rPr>
                <w:sz w:val="24"/>
                <w:szCs w:val="24"/>
              </w:rPr>
              <w:t xml:space="preserve">249,42</w:t>
            </w:r>
          </w:p>
        </w:tc>
        <w:tc>
          <w:tcPr>
            <w:tcW w:w="1612" w:type="dxa"/>
            <w:noWrap/>
            <w:textDirection w:val="lrTb"/>
            <w:vAlign w:val="bottom"/>
          </w:tcPr>
          <w:p>
            <w:pPr>
              <w:pStyle w:val="Normal"/>
              <w:jc w:val="right"/>
              <w:rPr>
                <w:sz w:val="24"/>
                <w:szCs w:val="24"/>
              </w:rPr>
            </w:pPr>
            <w:r>
              <w:rPr>
                <w:sz w:val="24"/>
                <w:szCs w:val="24"/>
              </w:rPr>
              <w:t xml:space="preserve">110,04</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706 11301994142001130</w:t>
            </w:r>
          </w:p>
        </w:tc>
        <w:tc>
          <w:tcPr>
            <w:tcW w:w="6631" w:type="dxa"/>
            <w:textDirection w:val="lrTb"/>
            <w:vAlign w:val="top"/>
          </w:tcPr>
          <w:p>
            <w:pPr>
              <w:pStyle w:val="Normal"/>
              <w:jc w:val="both"/>
              <w:rPr>
                <w:color w:val="000000"/>
                <w:sz w:val="24"/>
                <w:szCs w:val="24"/>
              </w:rPr>
            </w:pPr>
            <w:r>
              <w:rPr>
                <w:color w:val="000000"/>
                <w:sz w:val="24"/>
                <w:szCs w:val="24"/>
              </w:rPr>
              <w:t xml:space="preserve">Прочие доходы от оказания платных услуг (работ) получателями средств бюджетов муниципальных округов (в части доходов казенных учреждений по средствам от предпринимательской деятельности)</w:t>
            </w:r>
          </w:p>
        </w:tc>
        <w:tc>
          <w:tcPr>
            <w:tcW w:w="2210" w:type="dxa"/>
            <w:noWrap/>
            <w:textDirection w:val="lrTb"/>
            <w:vAlign w:val="bottom"/>
          </w:tcPr>
          <w:p>
            <w:pPr>
              <w:pStyle w:val="Normal"/>
              <w:jc w:val="right"/>
              <w:rPr>
                <w:sz w:val="24"/>
                <w:szCs w:val="24"/>
              </w:rPr>
            </w:pPr>
            <w:r>
              <w:rPr>
                <w:sz w:val="24"/>
                <w:szCs w:val="24"/>
              </w:rPr>
              <w:t xml:space="preserve">550,40</w:t>
            </w:r>
          </w:p>
        </w:tc>
        <w:tc>
          <w:tcPr>
            <w:tcW w:w="1612" w:type="dxa"/>
            <w:noWrap/>
            <w:textDirection w:val="lrTb"/>
            <w:vAlign w:val="bottom"/>
          </w:tcPr>
          <w:p>
            <w:pPr>
              <w:pStyle w:val="Normal"/>
              <w:jc w:val="right"/>
              <w:rPr>
                <w:sz w:val="24"/>
                <w:szCs w:val="24"/>
              </w:rPr>
            </w:pPr>
            <w:r>
              <w:rPr>
                <w:sz w:val="24"/>
                <w:szCs w:val="24"/>
              </w:rPr>
              <w:t xml:space="preserve">106,72</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707 11301994142001130</w:t>
            </w:r>
          </w:p>
        </w:tc>
        <w:tc>
          <w:tcPr>
            <w:tcW w:w="6631" w:type="dxa"/>
            <w:textDirection w:val="lrTb"/>
            <w:vAlign w:val="top"/>
          </w:tcPr>
          <w:p>
            <w:pPr>
              <w:pStyle w:val="Normal"/>
              <w:jc w:val="both"/>
              <w:rPr>
                <w:color w:val="000000"/>
                <w:sz w:val="24"/>
                <w:szCs w:val="24"/>
              </w:rPr>
            </w:pPr>
            <w:r>
              <w:rPr>
                <w:color w:val="000000"/>
                <w:sz w:val="24"/>
                <w:szCs w:val="24"/>
              </w:rPr>
              <w:t xml:space="preserve">Прочие доходы от оказания платных услуг (работ) получателями средств бюджетов муниципальных округов (в части доходов казенных учреждений по средствам от предпринимательской деятельности)</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67,34</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706 11301994142003130</w:t>
            </w:r>
          </w:p>
        </w:tc>
        <w:tc>
          <w:tcPr>
            <w:tcW w:w="6631" w:type="dxa"/>
            <w:textDirection w:val="lrTb"/>
            <w:vAlign w:val="top"/>
          </w:tcPr>
          <w:p>
            <w:pPr>
              <w:pStyle w:val="Normal"/>
              <w:jc w:val="both"/>
              <w:rPr>
                <w:color w:val="000000"/>
                <w:sz w:val="24"/>
                <w:szCs w:val="24"/>
              </w:rPr>
            </w:pPr>
            <w:r>
              <w:rPr>
                <w:color w:val="000000"/>
                <w:sz w:val="24"/>
                <w:szCs w:val="24"/>
              </w:rPr>
              <w:t xml:space="preserve">Прочие доходы от оказания платных услуг (работ) получателями средств бюджетов муниципальных округов (в части доходов казенных учреждений по родительской плате)</w:t>
            </w:r>
          </w:p>
        </w:tc>
        <w:tc>
          <w:tcPr>
            <w:tcW w:w="2210" w:type="dxa"/>
            <w:noWrap/>
            <w:textDirection w:val="lrTb"/>
            <w:vAlign w:val="bottom"/>
          </w:tcPr>
          <w:p>
            <w:pPr>
              <w:pStyle w:val="Normal"/>
              <w:jc w:val="right"/>
              <w:rPr>
                <w:sz w:val="24"/>
                <w:szCs w:val="24"/>
              </w:rPr>
            </w:pPr>
            <w:r>
              <w:rPr>
                <w:sz w:val="24"/>
                <w:szCs w:val="24"/>
              </w:rPr>
              <w:t xml:space="preserve">9 618,51</w:t>
            </w:r>
          </w:p>
        </w:tc>
        <w:tc>
          <w:tcPr>
            <w:tcW w:w="1612" w:type="dxa"/>
            <w:noWrap/>
            <w:textDirection w:val="lrTb"/>
            <w:vAlign w:val="bottom"/>
          </w:tcPr>
          <w:p>
            <w:pPr>
              <w:pStyle w:val="Normal"/>
              <w:jc w:val="right"/>
              <w:rPr>
                <w:sz w:val="24"/>
                <w:szCs w:val="24"/>
              </w:rPr>
            </w:pPr>
            <w:r>
              <w:rPr>
                <w:sz w:val="24"/>
                <w:szCs w:val="24"/>
              </w:rPr>
              <w:t xml:space="preserve">1 941,21</w:t>
            </w:r>
          </w:p>
        </w:tc>
        <w:tc>
          <w:tcPr>
            <w:tcW w:w="1005" w:type="dxa"/>
            <w:textDirection w:val="lrTb"/>
            <w:vAlign w:val="bottom"/>
          </w:tcPr>
          <w:p>
            <w:pPr>
              <w:pStyle w:val="Normal"/>
              <w:jc w:val="right"/>
              <w:rPr>
                <w:color w:val="000000"/>
                <w:sz w:val="24"/>
                <w:szCs w:val="24"/>
              </w:rPr>
            </w:pPr>
            <w:r>
              <w:rPr>
                <w:color w:val="000000"/>
                <w:sz w:val="24"/>
                <w:szCs w:val="24"/>
              </w:rPr>
              <w:t xml:space="preserve">20,18</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000 11302000000000130</w:t>
            </w:r>
          </w:p>
        </w:tc>
        <w:tc>
          <w:tcPr>
            <w:tcW w:w="6631" w:type="dxa"/>
            <w:textDirection w:val="lrTb"/>
            <w:vAlign w:val="top"/>
          </w:tcPr>
          <w:p>
            <w:pPr>
              <w:pStyle w:val="Normal"/>
              <w:jc w:val="both"/>
              <w:rPr>
                <w:color w:val="000000"/>
                <w:sz w:val="24"/>
                <w:szCs w:val="24"/>
              </w:rPr>
            </w:pPr>
            <w:r>
              <w:rPr>
                <w:color w:val="000000"/>
                <w:sz w:val="24"/>
                <w:szCs w:val="24"/>
              </w:rPr>
              <w:t xml:space="preserve">Доходы от компенсации затрат государства</w:t>
            </w:r>
          </w:p>
        </w:tc>
        <w:tc>
          <w:tcPr>
            <w:tcW w:w="2210" w:type="dxa"/>
            <w:noWrap/>
            <w:textDirection w:val="lrTb"/>
            <w:vAlign w:val="bottom"/>
          </w:tcPr>
          <w:p>
            <w:pPr>
              <w:pStyle w:val="Normal"/>
              <w:jc w:val="right"/>
              <w:rPr>
                <w:sz w:val="24"/>
                <w:szCs w:val="24"/>
              </w:rPr>
            </w:pPr>
            <w:r>
              <w:rPr>
                <w:sz w:val="24"/>
                <w:szCs w:val="24"/>
              </w:rPr>
              <w:t xml:space="preserve">530,00</w:t>
            </w:r>
          </w:p>
        </w:tc>
        <w:tc>
          <w:tcPr>
            <w:tcW w:w="1612" w:type="dxa"/>
            <w:noWrap/>
            <w:textDirection w:val="lrTb"/>
            <w:vAlign w:val="bottom"/>
          </w:tcPr>
          <w:p>
            <w:pPr>
              <w:pStyle w:val="Normal"/>
              <w:jc w:val="right"/>
              <w:rPr>
                <w:sz w:val="24"/>
                <w:szCs w:val="24"/>
              </w:rPr>
            </w:pPr>
            <w:r>
              <w:rPr>
                <w:sz w:val="24"/>
                <w:szCs w:val="24"/>
              </w:rPr>
              <w:t xml:space="preserve">899,97</w:t>
            </w:r>
          </w:p>
        </w:tc>
        <w:tc>
          <w:tcPr>
            <w:tcW w:w="1005" w:type="dxa"/>
            <w:textDirection w:val="lrTb"/>
            <w:vAlign w:val="bottom"/>
          </w:tcPr>
          <w:p>
            <w:pPr>
              <w:pStyle w:val="Normal"/>
              <w:jc w:val="right"/>
              <w:rPr>
                <w:color w:val="000000"/>
                <w:sz w:val="24"/>
                <w:szCs w:val="24"/>
              </w:rPr>
            </w:pPr>
            <w:r>
              <w:rPr>
                <w:color w:val="000000"/>
                <w:sz w:val="24"/>
                <w:szCs w:val="24"/>
              </w:rPr>
              <w:t xml:space="preserve">169,81</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000 11302060000000130</w:t>
            </w:r>
          </w:p>
        </w:tc>
        <w:tc>
          <w:tcPr>
            <w:tcW w:w="6631" w:type="dxa"/>
            <w:textDirection w:val="lrTb"/>
            <w:vAlign w:val="top"/>
          </w:tcPr>
          <w:p>
            <w:pPr>
              <w:pStyle w:val="Normal"/>
              <w:jc w:val="both"/>
              <w:rPr>
                <w:color w:val="000000"/>
                <w:sz w:val="24"/>
                <w:szCs w:val="24"/>
              </w:rPr>
            </w:pPr>
            <w:r>
              <w:rPr>
                <w:color w:val="000000"/>
                <w:sz w:val="24"/>
                <w:szCs w:val="24"/>
              </w:rPr>
              <w:t xml:space="preserve">Доходы, поступающие в порядке возмещения расходов, понесенных в связи с эксплуатацией имущества</w:t>
            </w:r>
          </w:p>
        </w:tc>
        <w:tc>
          <w:tcPr>
            <w:tcW w:w="2210" w:type="dxa"/>
            <w:noWrap/>
            <w:textDirection w:val="lrTb"/>
            <w:vAlign w:val="bottom"/>
          </w:tcPr>
          <w:p>
            <w:pPr>
              <w:pStyle w:val="Normal"/>
              <w:jc w:val="right"/>
              <w:rPr>
                <w:sz w:val="24"/>
                <w:szCs w:val="24"/>
              </w:rPr>
            </w:pPr>
            <w:r>
              <w:rPr>
                <w:sz w:val="24"/>
                <w:szCs w:val="24"/>
              </w:rPr>
              <w:t xml:space="preserve">530,00</w:t>
            </w:r>
          </w:p>
        </w:tc>
        <w:tc>
          <w:tcPr>
            <w:tcW w:w="1612" w:type="dxa"/>
            <w:noWrap/>
            <w:textDirection w:val="lrTb"/>
            <w:vAlign w:val="bottom"/>
          </w:tcPr>
          <w:p>
            <w:pPr>
              <w:pStyle w:val="Normal"/>
              <w:jc w:val="right"/>
              <w:rPr>
                <w:sz w:val="24"/>
                <w:szCs w:val="24"/>
              </w:rPr>
            </w:pPr>
            <w:r>
              <w:rPr>
                <w:sz w:val="24"/>
                <w:szCs w:val="24"/>
              </w:rPr>
              <w:t xml:space="preserve">297,77</w:t>
            </w:r>
          </w:p>
        </w:tc>
        <w:tc>
          <w:tcPr>
            <w:tcW w:w="1005" w:type="dxa"/>
            <w:textDirection w:val="lrTb"/>
            <w:vAlign w:val="bottom"/>
          </w:tcPr>
          <w:p>
            <w:pPr>
              <w:pStyle w:val="Normal"/>
              <w:jc w:val="right"/>
              <w:rPr>
                <w:color w:val="000000"/>
                <w:sz w:val="24"/>
                <w:szCs w:val="24"/>
              </w:rPr>
            </w:pPr>
            <w:r>
              <w:rPr>
                <w:color w:val="000000"/>
                <w:sz w:val="24"/>
                <w:szCs w:val="24"/>
              </w:rPr>
              <w:t xml:space="preserve">56,18</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000 11302064140000130</w:t>
            </w:r>
          </w:p>
        </w:tc>
        <w:tc>
          <w:tcPr>
            <w:tcW w:w="6631" w:type="dxa"/>
            <w:textDirection w:val="lrTb"/>
            <w:vAlign w:val="top"/>
          </w:tcPr>
          <w:p>
            <w:pPr>
              <w:pStyle w:val="Normal"/>
              <w:jc w:val="both"/>
              <w:rPr>
                <w:color w:val="000000"/>
                <w:sz w:val="24"/>
                <w:szCs w:val="24"/>
              </w:rPr>
            </w:pPr>
            <w:r>
              <w:rPr>
                <w:color w:val="000000"/>
                <w:sz w:val="24"/>
                <w:szCs w:val="24"/>
              </w:rPr>
              <w:t xml:space="preserve">Доходы, поступающие в порядке возмещения расходов, понесенных в связи с эксплуатацией имущества муниципальных округов</w:t>
            </w:r>
          </w:p>
        </w:tc>
        <w:tc>
          <w:tcPr>
            <w:tcW w:w="2210" w:type="dxa"/>
            <w:noWrap/>
            <w:textDirection w:val="lrTb"/>
            <w:vAlign w:val="bottom"/>
          </w:tcPr>
          <w:p>
            <w:pPr>
              <w:pStyle w:val="Normal"/>
              <w:jc w:val="right"/>
              <w:rPr>
                <w:sz w:val="24"/>
                <w:szCs w:val="24"/>
              </w:rPr>
            </w:pPr>
            <w:r>
              <w:rPr>
                <w:sz w:val="24"/>
                <w:szCs w:val="24"/>
              </w:rPr>
              <w:t xml:space="preserve">530,00</w:t>
            </w:r>
          </w:p>
        </w:tc>
        <w:tc>
          <w:tcPr>
            <w:tcW w:w="1612" w:type="dxa"/>
            <w:noWrap/>
            <w:textDirection w:val="lrTb"/>
            <w:vAlign w:val="bottom"/>
          </w:tcPr>
          <w:p>
            <w:pPr>
              <w:pStyle w:val="Normal"/>
              <w:jc w:val="right"/>
              <w:rPr>
                <w:sz w:val="24"/>
                <w:szCs w:val="24"/>
              </w:rPr>
            </w:pPr>
            <w:r>
              <w:rPr>
                <w:sz w:val="24"/>
                <w:szCs w:val="24"/>
              </w:rPr>
              <w:t xml:space="preserve">297,77</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702 11302064141000130</w:t>
            </w:r>
          </w:p>
        </w:tc>
        <w:tc>
          <w:tcPr>
            <w:tcW w:w="6631" w:type="dxa"/>
            <w:textDirection w:val="lrTb"/>
            <w:vAlign w:val="top"/>
          </w:tcPr>
          <w:p>
            <w:pPr>
              <w:pStyle w:val="Normal"/>
              <w:jc w:val="both"/>
              <w:rPr>
                <w:color w:val="000000"/>
                <w:sz w:val="24"/>
                <w:szCs w:val="24"/>
              </w:rPr>
            </w:pPr>
            <w:r>
              <w:rPr>
                <w:color w:val="000000"/>
                <w:sz w:val="24"/>
                <w:szCs w:val="24"/>
              </w:rPr>
              <w:t xml:space="preserve">Доходы, поступающие в порядке возмещения расходов, понесенных в связи с эксплуатацией имущества муниципальных округов (в части доходов органов местного самоуправления, органов администрации)</w:t>
            </w:r>
          </w:p>
        </w:tc>
        <w:tc>
          <w:tcPr>
            <w:tcW w:w="2210" w:type="dxa"/>
            <w:noWrap/>
            <w:textDirection w:val="lrTb"/>
            <w:vAlign w:val="bottom"/>
          </w:tcPr>
          <w:p>
            <w:pPr>
              <w:pStyle w:val="Normal"/>
              <w:jc w:val="right"/>
              <w:rPr>
                <w:sz w:val="24"/>
                <w:szCs w:val="24"/>
              </w:rPr>
            </w:pPr>
            <w:r>
              <w:rPr>
                <w:sz w:val="24"/>
                <w:szCs w:val="24"/>
              </w:rPr>
              <w:t xml:space="preserve">530,00</w:t>
            </w:r>
          </w:p>
        </w:tc>
        <w:tc>
          <w:tcPr>
            <w:tcW w:w="1612" w:type="dxa"/>
            <w:noWrap/>
            <w:textDirection w:val="lrTb"/>
            <w:vAlign w:val="bottom"/>
          </w:tcPr>
          <w:p>
            <w:pPr>
              <w:pStyle w:val="Normal"/>
              <w:jc w:val="right"/>
              <w:rPr>
                <w:sz w:val="24"/>
                <w:szCs w:val="24"/>
              </w:rPr>
            </w:pPr>
            <w:r>
              <w:rPr>
                <w:sz w:val="24"/>
                <w:szCs w:val="24"/>
              </w:rPr>
              <w:t xml:space="preserve">78,56</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744 11302064141000130</w:t>
            </w:r>
          </w:p>
        </w:tc>
        <w:tc>
          <w:tcPr>
            <w:tcW w:w="6631" w:type="dxa"/>
            <w:textDirection w:val="lrTb"/>
            <w:vAlign w:val="top"/>
          </w:tcPr>
          <w:p>
            <w:pPr>
              <w:pStyle w:val="Normal"/>
              <w:jc w:val="both"/>
              <w:rPr>
                <w:color w:val="000000"/>
                <w:sz w:val="24"/>
                <w:szCs w:val="24"/>
              </w:rPr>
            </w:pPr>
            <w:r>
              <w:rPr>
                <w:color w:val="000000"/>
                <w:sz w:val="24"/>
                <w:szCs w:val="24"/>
              </w:rPr>
              <w:t xml:space="preserve">Доходы, поступающие в порядке возмещения расходов, понесенных в связи с эксплуатацией имущества муниципальных округов (в части доходов органов местного самоуправления, органов администрации)</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74,87</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706 11302064142000130</w:t>
            </w:r>
          </w:p>
        </w:tc>
        <w:tc>
          <w:tcPr>
            <w:tcW w:w="6631" w:type="dxa"/>
            <w:textDirection w:val="lrTb"/>
            <w:vAlign w:val="top"/>
          </w:tcPr>
          <w:p>
            <w:pPr>
              <w:pStyle w:val="Normal"/>
              <w:jc w:val="both"/>
              <w:rPr>
                <w:color w:val="000000"/>
                <w:sz w:val="24"/>
                <w:szCs w:val="24"/>
              </w:rPr>
            </w:pPr>
            <w:r>
              <w:rPr>
                <w:color w:val="000000"/>
                <w:sz w:val="24"/>
                <w:szCs w:val="24"/>
              </w:rPr>
              <w:t xml:space="preserve">Доходы, поступающие в порядке возмещения расходов, понесенных в связи с эксплуатацией имущества муниципальных округов (в части доходов казенных учреждений)</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144,34</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000 11302990000000130</w:t>
            </w:r>
          </w:p>
        </w:tc>
        <w:tc>
          <w:tcPr>
            <w:tcW w:w="6631" w:type="dxa"/>
            <w:textDirection w:val="lrTb"/>
            <w:vAlign w:val="top"/>
          </w:tcPr>
          <w:p>
            <w:pPr>
              <w:pStyle w:val="Normal"/>
              <w:jc w:val="both"/>
              <w:rPr>
                <w:color w:val="000000"/>
                <w:sz w:val="24"/>
                <w:szCs w:val="24"/>
              </w:rPr>
            </w:pPr>
            <w:r>
              <w:rPr>
                <w:color w:val="000000"/>
                <w:sz w:val="24"/>
                <w:szCs w:val="24"/>
              </w:rPr>
              <w:t xml:space="preserve">Прочие доходы от компенсации затрат государства</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602,20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000 11302994140000130</w:t>
            </w:r>
          </w:p>
        </w:tc>
        <w:tc>
          <w:tcPr>
            <w:tcW w:w="6631" w:type="dxa"/>
            <w:textDirection w:val="lrTb"/>
            <w:vAlign w:val="top"/>
          </w:tcPr>
          <w:p>
            <w:pPr>
              <w:pStyle w:val="Normal"/>
              <w:jc w:val="both"/>
              <w:rPr>
                <w:color w:val="000000"/>
                <w:sz w:val="24"/>
                <w:szCs w:val="24"/>
              </w:rPr>
            </w:pPr>
            <w:r>
              <w:rPr>
                <w:color w:val="000000"/>
                <w:sz w:val="24"/>
                <w:szCs w:val="24"/>
              </w:rPr>
              <w:t xml:space="preserve">Прочие доходы от компенсации затрат бюджетов муниципальных округов</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602,20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701 11302994141000130</w:t>
            </w:r>
          </w:p>
        </w:tc>
        <w:tc>
          <w:tcPr>
            <w:tcW w:w="6631" w:type="dxa"/>
            <w:textDirection w:val="lrTb"/>
            <w:vAlign w:val="top"/>
          </w:tcPr>
          <w:p>
            <w:pPr>
              <w:pStyle w:val="Normal"/>
              <w:jc w:val="both"/>
              <w:rPr>
                <w:color w:val="000000"/>
                <w:sz w:val="24"/>
                <w:szCs w:val="24"/>
              </w:rPr>
            </w:pPr>
            <w:r>
              <w:rPr>
                <w:color w:val="000000"/>
                <w:sz w:val="24"/>
                <w:szCs w:val="24"/>
              </w:rPr>
              <w:t xml:space="preserve">Прочие доходы от компенсации затрат бюджетов муниципальных округов (в части доходов органов местного самоуправления, органов администрации)</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426,54</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709 11302994141000130</w:t>
            </w:r>
          </w:p>
        </w:tc>
        <w:tc>
          <w:tcPr>
            <w:tcW w:w="6631" w:type="dxa"/>
            <w:textDirection w:val="lrTb"/>
            <w:vAlign w:val="top"/>
          </w:tcPr>
          <w:p>
            <w:pPr>
              <w:pStyle w:val="Normal"/>
              <w:jc w:val="both"/>
              <w:rPr>
                <w:color w:val="000000"/>
                <w:sz w:val="24"/>
                <w:szCs w:val="24"/>
              </w:rPr>
            </w:pPr>
            <w:r>
              <w:rPr>
                <w:color w:val="000000"/>
                <w:sz w:val="24"/>
                <w:szCs w:val="24"/>
              </w:rPr>
              <w:t xml:space="preserve">Прочие доходы от компенсации затрат бюджетов муниципальных округов (в части доходов органов местного самоуправления, органов администрации)</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160,04</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711 11302994141000130</w:t>
            </w:r>
          </w:p>
        </w:tc>
        <w:tc>
          <w:tcPr>
            <w:tcW w:w="6631" w:type="dxa"/>
            <w:textDirection w:val="lrTb"/>
            <w:vAlign w:val="top"/>
          </w:tcPr>
          <w:p>
            <w:pPr>
              <w:pStyle w:val="Normal"/>
              <w:jc w:val="both"/>
              <w:rPr>
                <w:color w:val="000000"/>
                <w:sz w:val="24"/>
                <w:szCs w:val="24"/>
              </w:rPr>
            </w:pPr>
            <w:r>
              <w:rPr>
                <w:color w:val="000000"/>
                <w:sz w:val="24"/>
                <w:szCs w:val="24"/>
              </w:rPr>
              <w:t xml:space="preserve">Прочие доходы от компенсации затрат бюджетов муниципальных округов (в части доходов органов местного самоуправления, органов администрации)</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0,62</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706 11302994142000130</w:t>
            </w:r>
          </w:p>
        </w:tc>
        <w:tc>
          <w:tcPr>
            <w:tcW w:w="6631" w:type="dxa"/>
            <w:textDirection w:val="lrTb"/>
            <w:vAlign w:val="top"/>
          </w:tcPr>
          <w:p>
            <w:pPr>
              <w:pStyle w:val="Normal"/>
              <w:jc w:val="both"/>
              <w:rPr>
                <w:color w:val="000000"/>
                <w:sz w:val="24"/>
                <w:szCs w:val="24"/>
              </w:rPr>
            </w:pPr>
            <w:r>
              <w:rPr>
                <w:color w:val="000000"/>
                <w:sz w:val="24"/>
                <w:szCs w:val="24"/>
              </w:rPr>
              <w:t xml:space="preserve">Прочие доходы от компенсации затрат бюджетов муниципальных округов (в части доходов казенных учреждений)</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15,00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000 11400000000000000</w:t>
            </w:r>
          </w:p>
        </w:tc>
        <w:tc>
          <w:tcPr>
            <w:tcW w:w="6631" w:type="dxa"/>
            <w:textDirection w:val="lrTb"/>
            <w:vAlign w:val="top"/>
          </w:tcPr>
          <w:p>
            <w:pPr>
              <w:pStyle w:val="Normal"/>
              <w:jc w:val="both"/>
              <w:rPr>
                <w:color w:val="000000"/>
                <w:sz w:val="24"/>
                <w:szCs w:val="24"/>
              </w:rPr>
            </w:pPr>
            <w:r>
              <w:rPr>
                <w:color w:val="000000"/>
                <w:sz w:val="24"/>
                <w:szCs w:val="24"/>
              </w:rPr>
              <w:t xml:space="preserve">ДОХОДЫ ОТ ПРОДАЖИ МАТЕРИАЛЬНЫХ И НЕМАТЕРИАЛЬНЫХ АКТИВОВ</w:t>
            </w:r>
          </w:p>
        </w:tc>
        <w:tc>
          <w:tcPr>
            <w:tcW w:w="2210" w:type="dxa"/>
            <w:noWrap/>
            <w:textDirection w:val="lrTb"/>
            <w:vAlign w:val="bottom"/>
          </w:tcPr>
          <w:p>
            <w:pPr>
              <w:pStyle w:val="Normal"/>
              <w:jc w:val="right"/>
              <w:rPr>
                <w:sz w:val="24"/>
                <w:szCs w:val="24"/>
              </w:rPr>
            </w:pPr>
            <w:r>
              <w:rPr>
                <w:sz w:val="24"/>
                <w:szCs w:val="24"/>
              </w:rPr>
              <w:t xml:space="preserve">22,39</w:t>
            </w:r>
          </w:p>
        </w:tc>
        <w:tc>
          <w:tcPr>
            <w:tcW w:w="1612" w:type="dxa"/>
            <w:noWrap/>
            <w:textDirection w:val="lrTb"/>
            <w:vAlign w:val="bottom"/>
          </w:tcPr>
          <w:p>
            <w:pPr>
              <w:pStyle w:val="Normal"/>
              <w:jc w:val="right"/>
              <w:rPr>
                <w:sz w:val="24"/>
                <w:szCs w:val="24"/>
              </w:rPr>
            </w:pPr>
            <w:r>
              <w:rPr>
                <w:sz w:val="24"/>
                <w:szCs w:val="24"/>
              </w:rPr>
              <w:t xml:space="preserve">7 055,49</w:t>
            </w:r>
          </w:p>
        </w:tc>
        <w:tc>
          <w:tcPr>
            <w:tcW w:w="1005" w:type="dxa"/>
            <w:textDirection w:val="lrTb"/>
            <w:vAlign w:val="bottom"/>
          </w:tcPr>
          <w:p>
            <w:pPr>
              <w:pStyle w:val="Normal"/>
              <w:jc w:val="right"/>
              <w:rPr>
                <w:color w:val="000000"/>
                <w:sz w:val="24"/>
                <w:szCs w:val="24"/>
              </w:rPr>
            </w:pPr>
            <w:r>
              <w:rPr>
                <w:color w:val="000000"/>
                <w:sz w:val="24"/>
                <w:szCs w:val="24"/>
              </w:rPr>
              <w:t xml:space="preserve">31 518,81</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000 11402000000000000</w:t>
            </w:r>
          </w:p>
        </w:tc>
        <w:tc>
          <w:tcPr>
            <w:tcW w:w="6631" w:type="dxa"/>
            <w:textDirection w:val="lrTb"/>
            <w:vAlign w:val="top"/>
          </w:tcPr>
          <w:p>
            <w:pPr>
              <w:pStyle w:val="Normal"/>
              <w:jc w:val="both"/>
              <w:rPr>
                <w:color w:val="000000"/>
                <w:sz w:val="24"/>
                <w:szCs w:val="24"/>
              </w:rPr>
            </w:pPr>
            <w:r>
              <w:rPr>
                <w:color w:val="000000"/>
                <w:sz w:val="24"/>
                <w:szCs w:val="24"/>
              </w:rPr>
              <w:t xml:space="preserve">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10" w:type="dxa"/>
            <w:noWrap/>
            <w:textDirection w:val="lrTb"/>
            <w:vAlign w:val="bottom"/>
          </w:tcPr>
          <w:p>
            <w:pPr>
              <w:pStyle w:val="Normal"/>
              <w:jc w:val="right"/>
              <w:rPr>
                <w:sz w:val="24"/>
                <w:szCs w:val="24"/>
              </w:rPr>
            </w:pPr>
            <w:r>
              <w:rPr>
                <w:sz w:val="24"/>
                <w:szCs w:val="24"/>
              </w:rPr>
              <w:t xml:space="preserve">22,39</w:t>
            </w:r>
          </w:p>
        </w:tc>
        <w:tc>
          <w:tcPr>
            <w:tcW w:w="1612" w:type="dxa"/>
            <w:noWrap/>
            <w:textDirection w:val="lrTb"/>
            <w:vAlign w:val="bottom"/>
          </w:tcPr>
          <w:p>
            <w:pPr>
              <w:pStyle w:val="Normal"/>
              <w:jc w:val="right"/>
              <w:rPr>
                <w:sz w:val="24"/>
                <w:szCs w:val="24"/>
              </w:rPr>
            </w:pPr>
            <w:r>
              <w:rPr>
                <w:sz w:val="24"/>
                <w:szCs w:val="24"/>
              </w:rPr>
              <w:t xml:space="preserve">22,39</w:t>
            </w:r>
          </w:p>
        </w:tc>
        <w:tc>
          <w:tcPr>
            <w:tcW w:w="1005" w:type="dxa"/>
            <w:textDirection w:val="lrTb"/>
            <w:vAlign w:val="bottom"/>
          </w:tcPr>
          <w:p>
            <w:pPr>
              <w:pStyle w:val="Normal"/>
              <w:jc w:val="right"/>
              <w:rPr>
                <w:color w:val="000000"/>
                <w:sz w:val="24"/>
                <w:szCs w:val="24"/>
              </w:rPr>
            </w:pPr>
            <w:r>
              <w:rPr>
                <w:color w:val="000000"/>
                <w:sz w:val="24"/>
                <w:szCs w:val="24"/>
              </w:rPr>
              <w:t xml:space="preserve">100,00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000 11402040140000440</w:t>
            </w:r>
          </w:p>
        </w:tc>
        <w:tc>
          <w:tcPr>
            <w:tcW w:w="6631" w:type="dxa"/>
            <w:textDirection w:val="lrTb"/>
            <w:vAlign w:val="top"/>
          </w:tcPr>
          <w:p>
            <w:pPr>
              <w:pStyle w:val="Normal"/>
              <w:jc w:val="both"/>
              <w:rPr>
                <w:color w:val="000000"/>
                <w:sz w:val="24"/>
                <w:szCs w:val="24"/>
              </w:rPr>
            </w:pPr>
            <w:r>
              <w:rPr>
                <w:color w:val="000000"/>
                <w:sz w:val="24"/>
                <w:szCs w:val="24"/>
              </w:rPr>
              <w:t xml:space="preserve">Доходы от реализации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2210" w:type="dxa"/>
            <w:noWrap/>
            <w:textDirection w:val="lrTb"/>
            <w:vAlign w:val="bottom"/>
          </w:tcPr>
          <w:p>
            <w:pPr>
              <w:pStyle w:val="Normal"/>
              <w:jc w:val="right"/>
              <w:rPr>
                <w:sz w:val="24"/>
                <w:szCs w:val="24"/>
              </w:rPr>
            </w:pPr>
            <w:r>
              <w:rPr>
                <w:sz w:val="24"/>
                <w:szCs w:val="24"/>
              </w:rPr>
              <w:t xml:space="preserve">22,39</w:t>
            </w:r>
          </w:p>
        </w:tc>
        <w:tc>
          <w:tcPr>
            <w:tcW w:w="1612" w:type="dxa"/>
            <w:noWrap/>
            <w:textDirection w:val="lrTb"/>
            <w:vAlign w:val="bottom"/>
          </w:tcPr>
          <w:p>
            <w:pPr>
              <w:pStyle w:val="Normal"/>
              <w:jc w:val="right"/>
              <w:rPr>
                <w:sz w:val="24"/>
                <w:szCs w:val="24"/>
              </w:rPr>
            </w:pPr>
            <w:r>
              <w:rPr>
                <w:sz w:val="24"/>
                <w:szCs w:val="24"/>
              </w:rPr>
              <w:t xml:space="preserve">22,39</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706 11402042140000440</w:t>
            </w:r>
          </w:p>
        </w:tc>
        <w:tc>
          <w:tcPr>
            <w:tcW w:w="6631" w:type="dxa"/>
            <w:textDirection w:val="lrTb"/>
            <w:vAlign w:val="top"/>
          </w:tcPr>
          <w:p>
            <w:pPr>
              <w:pStyle w:val="Normal"/>
              <w:jc w:val="both"/>
              <w:rPr>
                <w:color w:val="000000"/>
                <w:sz w:val="24"/>
                <w:szCs w:val="24"/>
              </w:rPr>
            </w:pPr>
            <w:r>
              <w:rPr>
                <w:color w:val="000000"/>
                <w:sz w:val="24"/>
                <w:szCs w:val="24"/>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2210" w:type="dxa"/>
            <w:noWrap/>
            <w:textDirection w:val="lrTb"/>
            <w:vAlign w:val="bottom"/>
          </w:tcPr>
          <w:p>
            <w:pPr>
              <w:pStyle w:val="Normal"/>
              <w:jc w:val="right"/>
              <w:rPr>
                <w:sz w:val="24"/>
                <w:szCs w:val="24"/>
              </w:rPr>
            </w:pPr>
            <w:r>
              <w:rPr>
                <w:sz w:val="24"/>
                <w:szCs w:val="24"/>
              </w:rPr>
              <w:t xml:space="preserve">22,39</w:t>
            </w:r>
          </w:p>
        </w:tc>
        <w:tc>
          <w:tcPr>
            <w:tcW w:w="1612" w:type="dxa"/>
            <w:noWrap/>
            <w:textDirection w:val="lrTb"/>
            <w:vAlign w:val="bottom"/>
          </w:tcPr>
          <w:p>
            <w:pPr>
              <w:pStyle w:val="Normal"/>
              <w:jc w:val="right"/>
              <w:rPr>
                <w:sz w:val="24"/>
                <w:szCs w:val="24"/>
              </w:rPr>
            </w:pPr>
            <w:r>
              <w:rPr>
                <w:sz w:val="24"/>
                <w:szCs w:val="24"/>
              </w:rPr>
              <w:t xml:space="preserve">22,39</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000 11406000000000430</w:t>
            </w:r>
          </w:p>
        </w:tc>
        <w:tc>
          <w:tcPr>
            <w:tcW w:w="6631" w:type="dxa"/>
            <w:textDirection w:val="lrTb"/>
            <w:vAlign w:val="top"/>
          </w:tcPr>
          <w:p>
            <w:pPr>
              <w:pStyle w:val="Normal"/>
              <w:jc w:val="both"/>
              <w:rPr>
                <w:color w:val="000000"/>
                <w:sz w:val="24"/>
                <w:szCs w:val="24"/>
              </w:rPr>
            </w:pPr>
            <w:r>
              <w:rPr>
                <w:color w:val="000000"/>
                <w:sz w:val="24"/>
                <w:szCs w:val="24"/>
              </w:rPr>
              <w:t xml:space="preserve">Доходы от продажи земельных участков, находящихся в государственной и муниципальной собственности</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7 033,10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000 11406010000000430</w:t>
            </w:r>
          </w:p>
        </w:tc>
        <w:tc>
          <w:tcPr>
            <w:tcW w:w="6631" w:type="dxa"/>
            <w:textDirection w:val="lrTb"/>
            <w:vAlign w:val="top"/>
          </w:tcPr>
          <w:p>
            <w:pPr>
              <w:pStyle w:val="Normal"/>
              <w:jc w:val="both"/>
              <w:rPr>
                <w:color w:val="000000"/>
                <w:sz w:val="24"/>
                <w:szCs w:val="24"/>
              </w:rPr>
            </w:pPr>
            <w:r>
              <w:rPr>
                <w:color w:val="000000"/>
                <w:sz w:val="24"/>
                <w:szCs w:val="24"/>
              </w:rPr>
              <w:t xml:space="preserve">Доходы от продажи земельных участков, государственная собственность на которые не разграничена</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7 033,10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702 11406012140000430</w:t>
            </w:r>
          </w:p>
        </w:tc>
        <w:tc>
          <w:tcPr>
            <w:tcW w:w="6631" w:type="dxa"/>
            <w:textDirection w:val="lrTb"/>
            <w:vAlign w:val="top"/>
          </w:tcPr>
          <w:p>
            <w:pPr>
              <w:pStyle w:val="Normal"/>
              <w:jc w:val="both"/>
              <w:rPr>
                <w:color w:val="000000"/>
                <w:sz w:val="24"/>
                <w:szCs w:val="24"/>
              </w:rPr>
            </w:pPr>
            <w:r>
              <w:rPr>
                <w:color w:val="000000"/>
                <w:sz w:val="24"/>
                <w:szCs w:val="24"/>
              </w:rPr>
              <w:t xml:space="preserve">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7 033,10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000 11600000000000000</w:t>
            </w:r>
          </w:p>
        </w:tc>
        <w:tc>
          <w:tcPr>
            <w:tcW w:w="6631" w:type="dxa"/>
            <w:textDirection w:val="lrTb"/>
            <w:vAlign w:val="top"/>
          </w:tcPr>
          <w:p>
            <w:pPr>
              <w:pStyle w:val="Normal"/>
              <w:jc w:val="both"/>
              <w:rPr>
                <w:color w:val="000000"/>
                <w:sz w:val="24"/>
                <w:szCs w:val="24"/>
              </w:rPr>
            </w:pPr>
            <w:r>
              <w:rPr>
                <w:color w:val="000000"/>
                <w:sz w:val="24"/>
                <w:szCs w:val="24"/>
              </w:rPr>
              <w:t xml:space="preserve">ШТРАФЫ, САНКЦИИ, ВОЗМЕЩЕНИЕ УЩЕРБА</w:t>
            </w:r>
          </w:p>
        </w:tc>
        <w:tc>
          <w:tcPr>
            <w:tcW w:w="2210" w:type="dxa"/>
            <w:noWrap/>
            <w:textDirection w:val="lrTb"/>
            <w:vAlign w:val="bottom"/>
          </w:tcPr>
          <w:p>
            <w:pPr>
              <w:pStyle w:val="Normal"/>
              <w:jc w:val="right"/>
              <w:rPr>
                <w:sz w:val="24"/>
                <w:szCs w:val="24"/>
              </w:rPr>
            </w:pPr>
            <w:r>
              <w:rPr>
                <w:sz w:val="24"/>
                <w:szCs w:val="24"/>
              </w:rPr>
              <w:t xml:space="preserve">1 381,20</w:t>
            </w:r>
          </w:p>
        </w:tc>
        <w:tc>
          <w:tcPr>
            <w:tcW w:w="1612" w:type="dxa"/>
            <w:noWrap/>
            <w:textDirection w:val="lrTb"/>
            <w:vAlign w:val="bottom"/>
          </w:tcPr>
          <w:p>
            <w:pPr>
              <w:pStyle w:val="Normal"/>
              <w:jc w:val="right"/>
              <w:rPr>
                <w:sz w:val="24"/>
                <w:szCs w:val="24"/>
              </w:rPr>
            </w:pPr>
            <w:r>
              <w:rPr>
                <w:sz w:val="24"/>
                <w:szCs w:val="24"/>
              </w:rPr>
              <w:t xml:space="preserve">408,66</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000 11601000010000140</w:t>
            </w:r>
          </w:p>
        </w:tc>
        <w:tc>
          <w:tcPr>
            <w:tcW w:w="6631" w:type="dxa"/>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Кодексом Российской Федерации об административных правонарушениях</w:t>
            </w:r>
          </w:p>
        </w:tc>
        <w:tc>
          <w:tcPr>
            <w:tcW w:w="2210" w:type="dxa"/>
            <w:noWrap/>
            <w:textDirection w:val="lrTb"/>
            <w:vAlign w:val="bottom"/>
          </w:tcPr>
          <w:p>
            <w:pPr>
              <w:pStyle w:val="Normal"/>
              <w:jc w:val="right"/>
              <w:rPr>
                <w:sz w:val="24"/>
                <w:szCs w:val="24"/>
              </w:rPr>
            </w:pPr>
            <w:r>
              <w:rPr>
                <w:sz w:val="24"/>
                <w:szCs w:val="24"/>
              </w:rPr>
              <w:t xml:space="preserve">1 381,20</w:t>
            </w:r>
          </w:p>
        </w:tc>
        <w:tc>
          <w:tcPr>
            <w:tcW w:w="1612" w:type="dxa"/>
            <w:noWrap/>
            <w:textDirection w:val="lrTb"/>
            <w:vAlign w:val="bottom"/>
          </w:tcPr>
          <w:p>
            <w:pPr>
              <w:pStyle w:val="Normal"/>
              <w:jc w:val="right"/>
              <w:rPr>
                <w:sz w:val="24"/>
                <w:szCs w:val="24"/>
              </w:rPr>
            </w:pPr>
            <w:r>
              <w:rPr>
                <w:sz w:val="24"/>
                <w:szCs w:val="24"/>
              </w:rPr>
              <w:t xml:space="preserve">205,58</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000 11601050010000140</w:t>
            </w:r>
          </w:p>
        </w:tc>
        <w:tc>
          <w:tcPr>
            <w:tcW w:w="6631" w:type="dxa"/>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210" w:type="dxa"/>
            <w:noWrap/>
            <w:textDirection w:val="lrTb"/>
            <w:vAlign w:val="bottom"/>
          </w:tcPr>
          <w:p>
            <w:pPr>
              <w:pStyle w:val="Normal"/>
              <w:jc w:val="right"/>
              <w:rPr>
                <w:sz w:val="24"/>
                <w:szCs w:val="24"/>
              </w:rPr>
            </w:pPr>
            <w:r>
              <w:rPr>
                <w:sz w:val="24"/>
                <w:szCs w:val="24"/>
              </w:rPr>
              <w:t xml:space="preserve">193,18</w:t>
            </w:r>
          </w:p>
        </w:tc>
        <w:tc>
          <w:tcPr>
            <w:tcW w:w="1612" w:type="dxa"/>
            <w:noWrap/>
            <w:textDirection w:val="lrTb"/>
            <w:vAlign w:val="bottom"/>
          </w:tcPr>
          <w:p>
            <w:pPr>
              <w:pStyle w:val="Normal"/>
              <w:jc w:val="right"/>
              <w:rPr>
                <w:sz w:val="24"/>
                <w:szCs w:val="24"/>
              </w:rPr>
            </w:pPr>
            <w:r>
              <w:rPr>
                <w:sz w:val="24"/>
                <w:szCs w:val="24"/>
              </w:rPr>
              <w:t xml:space="preserve">22,85</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000 11601053010000140</w:t>
            </w:r>
          </w:p>
        </w:tc>
        <w:tc>
          <w:tcPr>
            <w:tcW w:w="6631" w:type="dxa"/>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14,55</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002 11601053010000140</w:t>
            </w:r>
          </w:p>
        </w:tc>
        <w:tc>
          <w:tcPr>
            <w:tcW w:w="6631" w:type="dxa"/>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210" w:type="dxa"/>
            <w:noWrap/>
            <w:textDirection w:val="lrTb"/>
            <w:vAlign w:val="bottom"/>
          </w:tcPr>
          <w:p>
            <w:pPr>
              <w:pStyle w:val="Normal"/>
              <w:jc w:val="right"/>
              <w:rPr>
                <w:sz w:val="24"/>
                <w:szCs w:val="24"/>
              </w:rPr>
            </w:pPr>
            <w:r>
              <w:rPr>
                <w:sz w:val="24"/>
                <w:szCs w:val="24"/>
              </w:rPr>
              <w:t xml:space="preserve">193,18</w:t>
            </w:r>
          </w:p>
        </w:tc>
        <w:tc>
          <w:tcPr>
            <w:tcW w:w="1612" w:type="dxa"/>
            <w:noWrap/>
            <w:textDirection w:val="lrTb"/>
            <w:vAlign w:val="bottom"/>
          </w:tcPr>
          <w:p>
            <w:pPr>
              <w:pStyle w:val="Normal"/>
              <w:jc w:val="right"/>
              <w:rPr>
                <w:sz w:val="24"/>
                <w:szCs w:val="24"/>
              </w:rPr>
            </w:pPr>
            <w:r>
              <w:rPr>
                <w:sz w:val="24"/>
                <w:szCs w:val="24"/>
              </w:rPr>
              <w:t xml:space="preserve">8,30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008 11601053010351140</w:t>
            </w:r>
          </w:p>
        </w:tc>
        <w:tc>
          <w:tcPr>
            <w:tcW w:w="6631" w:type="dxa"/>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3,50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008 11601053019000140</w:t>
            </w:r>
          </w:p>
        </w:tc>
        <w:tc>
          <w:tcPr>
            <w:tcW w:w="6631" w:type="dxa"/>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11,05</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000 11601060010000140</w:t>
            </w:r>
          </w:p>
        </w:tc>
        <w:tc>
          <w:tcPr>
            <w:tcW w:w="6631" w:type="dxa"/>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210" w:type="dxa"/>
            <w:noWrap/>
            <w:textDirection w:val="lrTb"/>
            <w:vAlign w:val="bottom"/>
          </w:tcPr>
          <w:p>
            <w:pPr>
              <w:pStyle w:val="Normal"/>
              <w:jc w:val="right"/>
              <w:rPr>
                <w:sz w:val="24"/>
                <w:szCs w:val="24"/>
              </w:rPr>
            </w:pPr>
            <w:r>
              <w:rPr>
                <w:sz w:val="24"/>
                <w:szCs w:val="24"/>
              </w:rPr>
              <w:t xml:space="preserve">1 157,63</w:t>
            </w:r>
          </w:p>
        </w:tc>
        <w:tc>
          <w:tcPr>
            <w:tcW w:w="1612" w:type="dxa"/>
            <w:noWrap/>
            <w:textDirection w:val="lrTb"/>
            <w:vAlign w:val="bottom"/>
          </w:tcPr>
          <w:p>
            <w:pPr>
              <w:pStyle w:val="Normal"/>
              <w:jc w:val="right"/>
              <w:rPr>
                <w:sz w:val="24"/>
                <w:szCs w:val="24"/>
              </w:rPr>
            </w:pPr>
            <w:r>
              <w:rPr>
                <w:sz w:val="24"/>
                <w:szCs w:val="24"/>
              </w:rPr>
              <w:t xml:space="preserve">25,63</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000 11601063010000140</w:t>
            </w:r>
          </w:p>
        </w:tc>
        <w:tc>
          <w:tcPr>
            <w:tcW w:w="6631" w:type="dxa"/>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22,13</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002 11601063010000140</w:t>
            </w:r>
          </w:p>
        </w:tc>
        <w:tc>
          <w:tcPr>
            <w:tcW w:w="6631" w:type="dxa"/>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3,50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008 11601063010000140</w:t>
            </w:r>
          </w:p>
        </w:tc>
        <w:tc>
          <w:tcPr>
            <w:tcW w:w="6631" w:type="dxa"/>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210" w:type="dxa"/>
            <w:noWrap/>
            <w:textDirection w:val="lrTb"/>
            <w:vAlign w:val="bottom"/>
          </w:tcPr>
          <w:p>
            <w:pPr>
              <w:pStyle w:val="Normal"/>
              <w:jc w:val="right"/>
              <w:rPr>
                <w:sz w:val="24"/>
                <w:szCs w:val="24"/>
              </w:rPr>
            </w:pPr>
            <w:r>
              <w:rPr>
                <w:sz w:val="24"/>
                <w:szCs w:val="24"/>
              </w:rPr>
              <w:t xml:space="preserve">1 157,63</w:t>
            </w:r>
          </w:p>
        </w:tc>
        <w:tc>
          <w:tcPr>
            <w:tcW w:w="1612" w:type="dxa"/>
            <w:noWrap/>
            <w:textDirection w:val="lrTb"/>
            <w:vAlign w:val="bottom"/>
          </w:tcPr>
          <w:p>
            <w:pPr>
              <w:pStyle w:val="Normal"/>
              <w:jc w:val="right"/>
              <w:rPr>
                <w:sz w:val="24"/>
                <w:szCs w:val="24"/>
              </w:rPr>
            </w:pPr>
            <w:r>
              <w:rPr>
                <w:sz w:val="24"/>
                <w:szCs w:val="24"/>
              </w:rPr>
              <w:t xml:space="preserve">0,00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008 11601063010009140</w:t>
            </w:r>
          </w:p>
        </w:tc>
        <w:tc>
          <w:tcPr>
            <w:tcW w:w="6631" w:type="dxa"/>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10,00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008 11601063010091140</w:t>
            </w:r>
          </w:p>
        </w:tc>
        <w:tc>
          <w:tcPr>
            <w:tcW w:w="6631" w:type="dxa"/>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2,00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008 11601063010101140</w:t>
            </w:r>
          </w:p>
        </w:tc>
        <w:tc>
          <w:tcPr>
            <w:tcW w:w="6631" w:type="dxa"/>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10,13</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000 11601070010000140</w:t>
            </w:r>
          </w:p>
        </w:tc>
        <w:tc>
          <w:tcPr>
            <w:tcW w:w="6631" w:type="dxa"/>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24,09</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000 11601073010000140</w:t>
            </w:r>
          </w:p>
        </w:tc>
        <w:tc>
          <w:tcPr>
            <w:tcW w:w="6631" w:type="dxa"/>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24,09</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008 11601073010017140</w:t>
            </w:r>
          </w:p>
        </w:tc>
        <w:tc>
          <w:tcPr>
            <w:tcW w:w="6631" w:type="dxa"/>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0,30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008 11601073010019140</w:t>
            </w:r>
          </w:p>
        </w:tc>
        <w:tc>
          <w:tcPr>
            <w:tcW w:w="6631" w:type="dxa"/>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22,29</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008 11601073010027140</w:t>
            </w:r>
          </w:p>
        </w:tc>
        <w:tc>
          <w:tcPr>
            <w:tcW w:w="6631" w:type="dxa"/>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1,50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000 11601080010000140</w:t>
            </w:r>
          </w:p>
        </w:tc>
        <w:tc>
          <w:tcPr>
            <w:tcW w:w="6631" w:type="dxa"/>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2210" w:type="dxa"/>
            <w:noWrap/>
            <w:textDirection w:val="lrTb"/>
            <w:vAlign w:val="bottom"/>
          </w:tcPr>
          <w:p>
            <w:pPr>
              <w:pStyle w:val="Normal"/>
              <w:jc w:val="right"/>
              <w:rPr>
                <w:sz w:val="24"/>
                <w:szCs w:val="24"/>
              </w:rPr>
            </w:pPr>
            <w:r>
              <w:rPr>
                <w:sz w:val="24"/>
                <w:szCs w:val="24"/>
              </w:rPr>
              <w:t xml:space="preserve">30,39</w:t>
            </w:r>
          </w:p>
        </w:tc>
        <w:tc>
          <w:tcPr>
            <w:tcW w:w="1612" w:type="dxa"/>
            <w:noWrap/>
            <w:textDirection w:val="lrTb"/>
            <w:vAlign w:val="bottom"/>
          </w:tcPr>
          <w:p>
            <w:pPr>
              <w:pStyle w:val="Normal"/>
              <w:jc w:val="right"/>
              <w:rPr>
                <w:sz w:val="24"/>
                <w:szCs w:val="24"/>
              </w:rPr>
            </w:pPr>
            <w:r>
              <w:rPr>
                <w:sz w:val="24"/>
                <w:szCs w:val="24"/>
              </w:rPr>
              <w:t xml:space="preserve">1,00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000 11601083010000140</w:t>
            </w:r>
          </w:p>
        </w:tc>
        <w:tc>
          <w:tcPr>
            <w:tcW w:w="6631" w:type="dxa"/>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1,00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008 11601083010000140</w:t>
            </w:r>
          </w:p>
        </w:tc>
        <w:tc>
          <w:tcPr>
            <w:tcW w:w="6631" w:type="dxa"/>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2210" w:type="dxa"/>
            <w:noWrap/>
            <w:textDirection w:val="lrTb"/>
            <w:vAlign w:val="bottom"/>
          </w:tcPr>
          <w:p>
            <w:pPr>
              <w:pStyle w:val="Normal"/>
              <w:jc w:val="right"/>
              <w:rPr>
                <w:sz w:val="24"/>
                <w:szCs w:val="24"/>
              </w:rPr>
            </w:pPr>
            <w:r>
              <w:rPr>
                <w:sz w:val="24"/>
                <w:szCs w:val="24"/>
              </w:rPr>
              <w:t xml:space="preserve">30,39</w:t>
            </w:r>
          </w:p>
        </w:tc>
        <w:tc>
          <w:tcPr>
            <w:tcW w:w="1612" w:type="dxa"/>
            <w:noWrap/>
            <w:textDirection w:val="lrTb"/>
            <w:vAlign w:val="bottom"/>
          </w:tcPr>
          <w:p>
            <w:pPr>
              <w:pStyle w:val="Normal"/>
              <w:jc w:val="right"/>
              <w:rPr>
                <w:sz w:val="24"/>
                <w:szCs w:val="24"/>
              </w:rPr>
            </w:pPr>
            <w:r>
              <w:rPr>
                <w:sz w:val="24"/>
                <w:szCs w:val="24"/>
              </w:rPr>
              <w:t xml:space="preserve">0,00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008 11601083010002140</w:t>
            </w:r>
          </w:p>
        </w:tc>
        <w:tc>
          <w:tcPr>
            <w:tcW w:w="6631" w:type="dxa"/>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несоблюдение экологических и санитарно-эпидемиологических требований при обращении с отходами производства и потребления, веществами, разрушающими озоновый слой, или иными опасными веществами)</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1,00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000 11601120010000140</w:t>
            </w:r>
          </w:p>
        </w:tc>
        <w:tc>
          <w:tcPr>
            <w:tcW w:w="6631" w:type="dxa"/>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1,25</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000 11601123010000140</w:t>
            </w:r>
          </w:p>
        </w:tc>
        <w:tc>
          <w:tcPr>
            <w:tcW w:w="6631" w:type="dxa"/>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1,25</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002 11601123010021140</w:t>
            </w:r>
          </w:p>
        </w:tc>
        <w:tc>
          <w:tcPr>
            <w:tcW w:w="6631" w:type="dxa"/>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 налагаемые комиссиями по делам несовершеннолетних и защите их прав, образованными в муниципальных округах (городских округах) Ставропольского края)</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1,25</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000 11601140010000140</w:t>
            </w:r>
          </w:p>
        </w:tc>
        <w:tc>
          <w:tcPr>
            <w:tcW w:w="6631" w:type="dxa"/>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5,77</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000 11601143010000140</w:t>
            </w:r>
          </w:p>
        </w:tc>
        <w:tc>
          <w:tcPr>
            <w:tcW w:w="6631" w:type="dxa"/>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5,77</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008 11601143019000140</w:t>
            </w:r>
          </w:p>
        </w:tc>
        <w:tc>
          <w:tcPr>
            <w:tcW w:w="6631" w:type="dxa"/>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5,77</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000 11601150010000140</w:t>
            </w:r>
          </w:p>
        </w:tc>
        <w:tc>
          <w:tcPr>
            <w:tcW w:w="6631" w:type="dxa"/>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2,65</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000 11601153010000140</w:t>
            </w:r>
          </w:p>
        </w:tc>
        <w:tc>
          <w:tcPr>
            <w:tcW w:w="6631" w:type="dxa"/>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2,65</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008 11601153010005140</w:t>
            </w:r>
          </w:p>
        </w:tc>
        <w:tc>
          <w:tcPr>
            <w:tcW w:w="6631" w:type="dxa"/>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0,15</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008 11601153010012140</w:t>
            </w:r>
          </w:p>
        </w:tc>
        <w:tc>
          <w:tcPr>
            <w:tcW w:w="6631" w:type="dxa"/>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2,50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000 11601170010000140</w:t>
            </w:r>
          </w:p>
        </w:tc>
        <w:tc>
          <w:tcPr>
            <w:tcW w:w="6631" w:type="dxa"/>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2,50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000 11601173010000140</w:t>
            </w:r>
          </w:p>
        </w:tc>
        <w:tc>
          <w:tcPr>
            <w:tcW w:w="6631" w:type="dxa"/>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2,50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008 11601173019000140</w:t>
            </w:r>
          </w:p>
        </w:tc>
        <w:tc>
          <w:tcPr>
            <w:tcW w:w="6631" w:type="dxa"/>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2,50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000 11601190010000140</w:t>
            </w:r>
          </w:p>
        </w:tc>
        <w:tc>
          <w:tcPr>
            <w:tcW w:w="6631" w:type="dxa"/>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12,24</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000 11601193010000140</w:t>
            </w:r>
          </w:p>
        </w:tc>
        <w:tc>
          <w:tcPr>
            <w:tcW w:w="6631" w:type="dxa"/>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12,24</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008 11601193010013140</w:t>
            </w:r>
          </w:p>
        </w:tc>
        <w:tc>
          <w:tcPr>
            <w:tcW w:w="6631" w:type="dxa"/>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1,24</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008 11601193010029140</w:t>
            </w:r>
          </w:p>
        </w:tc>
        <w:tc>
          <w:tcPr>
            <w:tcW w:w="6631" w:type="dxa"/>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10,00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008 11601193019000140</w:t>
            </w:r>
          </w:p>
        </w:tc>
        <w:tc>
          <w:tcPr>
            <w:tcW w:w="6631" w:type="dxa"/>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1,00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000 11601200010000140</w:t>
            </w:r>
          </w:p>
        </w:tc>
        <w:tc>
          <w:tcPr>
            <w:tcW w:w="6631" w:type="dxa"/>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107,60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000 11601203010000140</w:t>
            </w:r>
          </w:p>
        </w:tc>
        <w:tc>
          <w:tcPr>
            <w:tcW w:w="6631" w:type="dxa"/>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105,90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002 11601203010000140</w:t>
            </w:r>
          </w:p>
        </w:tc>
        <w:tc>
          <w:tcPr>
            <w:tcW w:w="6631" w:type="dxa"/>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1,70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008 11601203010010140</w:t>
            </w:r>
          </w:p>
        </w:tc>
        <w:tc>
          <w:tcPr>
            <w:tcW w:w="6631" w:type="dxa"/>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пневматического оружия)</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2,50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008 11601203010013140</w:t>
            </w:r>
          </w:p>
        </w:tc>
        <w:tc>
          <w:tcPr>
            <w:tcW w:w="6631" w:type="dxa"/>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22,50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008 11601203010021140</w:t>
            </w:r>
          </w:p>
        </w:tc>
        <w:tc>
          <w:tcPr>
            <w:tcW w:w="6631" w:type="dxa"/>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9,87</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008 11601203019000140</w:t>
            </w:r>
          </w:p>
        </w:tc>
        <w:tc>
          <w:tcPr>
            <w:tcW w:w="6631" w:type="dxa"/>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71,03</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000 11601330000000140</w:t>
            </w:r>
          </w:p>
        </w:tc>
        <w:tc>
          <w:tcPr>
            <w:tcW w:w="6631" w:type="dxa"/>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1,43</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008 11601333010000140</w:t>
            </w:r>
          </w:p>
        </w:tc>
        <w:tc>
          <w:tcPr>
            <w:tcW w:w="6631" w:type="dxa"/>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1,43</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000 11602000020000140</w:t>
            </w:r>
          </w:p>
        </w:tc>
        <w:tc>
          <w:tcPr>
            <w:tcW w:w="6631" w:type="dxa"/>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законами субъектов Российской Федерации об административных правонарушениях</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7,50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000 11602010020000140</w:t>
            </w:r>
          </w:p>
        </w:tc>
        <w:tc>
          <w:tcPr>
            <w:tcW w:w="6631" w:type="dxa"/>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7,50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002 11602010020020140</w:t>
            </w:r>
          </w:p>
        </w:tc>
        <w:tc>
          <w:tcPr>
            <w:tcW w:w="6631" w:type="dxa"/>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(в части штрафов, налагаемых комиссиями по делам несовершеннолетних и защите их прав Ставропольского края и (или) административными комиссиями, образованными в муниципальных округах (городских округах) Ставропольского края)</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7,50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000 11607000000000140</w:t>
            </w:r>
          </w:p>
        </w:tc>
        <w:tc>
          <w:tcPr>
            <w:tcW w:w="6631" w:type="dxa"/>
            <w:textDirection w:val="lrTb"/>
            <w:vAlign w:val="top"/>
          </w:tcPr>
          <w:p>
            <w:pPr>
              <w:pStyle w:val="Normal"/>
              <w:jc w:val="both"/>
              <w:rPr>
                <w:color w:val="000000"/>
                <w:sz w:val="24"/>
                <w:szCs w:val="24"/>
              </w:rPr>
            </w:pPr>
            <w:r>
              <w:rPr>
                <w:color w:val="000000"/>
                <w:sz w:val="24"/>
                <w:szCs w:val="24"/>
              </w:rPr>
              <w:t xml:space="preserve">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191,04</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000 11607090000000140</w:t>
            </w:r>
          </w:p>
        </w:tc>
        <w:tc>
          <w:tcPr>
            <w:tcW w:w="6631" w:type="dxa"/>
            <w:textDirection w:val="lrTb"/>
            <w:vAlign w:val="top"/>
          </w:tcPr>
          <w:p>
            <w:pPr>
              <w:pStyle w:val="Normal"/>
              <w:jc w:val="both"/>
              <w:rPr>
                <w:color w:val="000000"/>
                <w:sz w:val="24"/>
                <w:szCs w:val="24"/>
              </w:rPr>
            </w:pPr>
            <w:r>
              <w:rPr>
                <w:color w:val="000000"/>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191,04</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714 11607090140000140</w:t>
            </w:r>
          </w:p>
        </w:tc>
        <w:tc>
          <w:tcPr>
            <w:tcW w:w="6631" w:type="dxa"/>
            <w:textDirection w:val="lrTb"/>
            <w:vAlign w:val="top"/>
          </w:tcPr>
          <w:p>
            <w:pPr>
              <w:pStyle w:val="Normal"/>
              <w:jc w:val="both"/>
              <w:rPr>
                <w:color w:val="000000"/>
                <w:sz w:val="24"/>
                <w:szCs w:val="24"/>
              </w:rPr>
            </w:pPr>
            <w:r>
              <w:rPr>
                <w:color w:val="000000"/>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56,42</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744 11607090140000140</w:t>
            </w:r>
          </w:p>
        </w:tc>
        <w:tc>
          <w:tcPr>
            <w:tcW w:w="6631" w:type="dxa"/>
            <w:textDirection w:val="lrTb"/>
            <w:vAlign w:val="top"/>
          </w:tcPr>
          <w:p>
            <w:pPr>
              <w:pStyle w:val="Normal"/>
              <w:jc w:val="both"/>
              <w:rPr>
                <w:color w:val="000000"/>
                <w:sz w:val="24"/>
                <w:szCs w:val="24"/>
              </w:rPr>
            </w:pPr>
            <w:r>
              <w:rPr>
                <w:color w:val="000000"/>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134,61</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000 11611000010000140</w:t>
            </w:r>
          </w:p>
        </w:tc>
        <w:tc>
          <w:tcPr>
            <w:tcW w:w="6631" w:type="dxa"/>
            <w:textDirection w:val="lrTb"/>
            <w:vAlign w:val="top"/>
          </w:tcPr>
          <w:p>
            <w:pPr>
              <w:pStyle w:val="Normal"/>
              <w:jc w:val="both"/>
              <w:rPr>
                <w:color w:val="000000"/>
                <w:sz w:val="24"/>
                <w:szCs w:val="24"/>
              </w:rPr>
            </w:pPr>
            <w:r>
              <w:rPr>
                <w:color w:val="000000"/>
                <w:sz w:val="24"/>
                <w:szCs w:val="24"/>
              </w:rPr>
              <w:t xml:space="preserve">Платежи, уплачиваемые в целях возмещения вреда</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3,12</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036 11611050010000140</w:t>
            </w:r>
          </w:p>
        </w:tc>
        <w:tc>
          <w:tcPr>
            <w:tcW w:w="6631" w:type="dxa"/>
            <w:textDirection w:val="lrTb"/>
            <w:vAlign w:val="top"/>
          </w:tcPr>
          <w:p>
            <w:pPr>
              <w:pStyle w:val="Normal"/>
              <w:jc w:val="both"/>
              <w:rPr>
                <w:color w:val="000000"/>
                <w:sz w:val="24"/>
                <w:szCs w:val="24"/>
              </w:rPr>
            </w:pPr>
            <w:r>
              <w:rPr>
                <w:color w:val="000000"/>
                <w:sz w:val="24"/>
                <w:szCs w:val="24"/>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3,12</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000 11700000000000000</w:t>
            </w:r>
          </w:p>
        </w:tc>
        <w:tc>
          <w:tcPr>
            <w:tcW w:w="6631" w:type="dxa"/>
            <w:textDirection w:val="lrTb"/>
            <w:vAlign w:val="top"/>
          </w:tcPr>
          <w:p>
            <w:pPr>
              <w:pStyle w:val="Normal"/>
              <w:jc w:val="both"/>
              <w:rPr>
                <w:color w:val="000000"/>
                <w:sz w:val="24"/>
                <w:szCs w:val="24"/>
              </w:rPr>
            </w:pPr>
            <w:r>
              <w:rPr>
                <w:color w:val="000000"/>
                <w:sz w:val="24"/>
                <w:szCs w:val="24"/>
              </w:rPr>
              <w:t xml:space="preserve">ПРОЧИЕ НЕНАЛОГОВЫЕ ДОХОДЫ</w:t>
            </w:r>
          </w:p>
        </w:tc>
        <w:tc>
          <w:tcPr>
            <w:tcW w:w="2210" w:type="dxa"/>
            <w:noWrap/>
            <w:textDirection w:val="lrTb"/>
            <w:vAlign w:val="bottom"/>
          </w:tcPr>
          <w:p>
            <w:pPr>
              <w:pStyle w:val="Normal"/>
              <w:jc w:val="right"/>
              <w:rPr>
                <w:sz w:val="24"/>
                <w:szCs w:val="24"/>
              </w:rPr>
            </w:pPr>
            <w:r>
              <w:rPr>
                <w:sz w:val="24"/>
                <w:szCs w:val="24"/>
              </w:rPr>
              <w:t xml:space="preserve">5 946,86</w:t>
            </w:r>
          </w:p>
        </w:tc>
        <w:tc>
          <w:tcPr>
            <w:tcW w:w="1612" w:type="dxa"/>
            <w:noWrap/>
            <w:textDirection w:val="lrTb"/>
            <w:vAlign w:val="bottom"/>
          </w:tcPr>
          <w:p>
            <w:pPr>
              <w:pStyle w:val="Normal"/>
              <w:jc w:val="right"/>
              <w:rPr>
                <w:sz w:val="24"/>
                <w:szCs w:val="24"/>
              </w:rPr>
            </w:pPr>
            <w:r>
              <w:rPr>
                <w:sz w:val="24"/>
                <w:szCs w:val="24"/>
              </w:rPr>
              <w:t xml:space="preserve">2 660,98</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000 11701000000000180</w:t>
            </w:r>
          </w:p>
        </w:tc>
        <w:tc>
          <w:tcPr>
            <w:tcW w:w="6631" w:type="dxa"/>
            <w:textDirection w:val="lrTb"/>
            <w:vAlign w:val="top"/>
          </w:tcPr>
          <w:p>
            <w:pPr>
              <w:pStyle w:val="Normal"/>
              <w:jc w:val="both"/>
              <w:rPr>
                <w:color w:val="000000"/>
                <w:sz w:val="24"/>
                <w:szCs w:val="24"/>
              </w:rPr>
            </w:pPr>
            <w:r>
              <w:rPr>
                <w:color w:val="000000"/>
                <w:sz w:val="24"/>
                <w:szCs w:val="24"/>
              </w:rPr>
              <w:t xml:space="preserve">Невыясненные поступления</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170,62</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701 11701040140000180</w:t>
            </w:r>
          </w:p>
        </w:tc>
        <w:tc>
          <w:tcPr>
            <w:tcW w:w="6631" w:type="dxa"/>
            <w:textDirection w:val="lrTb"/>
            <w:vAlign w:val="top"/>
          </w:tcPr>
          <w:p>
            <w:pPr>
              <w:pStyle w:val="Normal"/>
              <w:jc w:val="both"/>
              <w:rPr>
                <w:color w:val="000000"/>
                <w:sz w:val="24"/>
                <w:szCs w:val="24"/>
              </w:rPr>
            </w:pPr>
            <w:r>
              <w:rPr>
                <w:color w:val="000000"/>
                <w:sz w:val="24"/>
                <w:szCs w:val="24"/>
              </w:rPr>
              <w:t xml:space="preserve">Невыясненные поступления, зачисляемые в бюджеты муниципальных округов</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0,62</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704 11701040140000180</w:t>
            </w:r>
          </w:p>
        </w:tc>
        <w:tc>
          <w:tcPr>
            <w:tcW w:w="6631" w:type="dxa"/>
            <w:textDirection w:val="lrTb"/>
            <w:vAlign w:val="top"/>
          </w:tcPr>
          <w:p>
            <w:pPr>
              <w:pStyle w:val="Normal"/>
              <w:jc w:val="both"/>
              <w:rPr>
                <w:color w:val="000000"/>
                <w:sz w:val="24"/>
                <w:szCs w:val="24"/>
              </w:rPr>
            </w:pPr>
            <w:r>
              <w:rPr>
                <w:color w:val="000000"/>
                <w:sz w:val="24"/>
                <w:szCs w:val="24"/>
              </w:rPr>
              <w:t xml:space="preserve">Невыясненные поступления, зачисляемые в бюджеты муниципальных округов</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20,00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714 11701040140000180</w:t>
            </w:r>
          </w:p>
        </w:tc>
        <w:tc>
          <w:tcPr>
            <w:tcW w:w="6631" w:type="dxa"/>
            <w:textDirection w:val="lrTb"/>
            <w:vAlign w:val="top"/>
          </w:tcPr>
          <w:p>
            <w:pPr>
              <w:pStyle w:val="Normal"/>
              <w:jc w:val="both"/>
              <w:rPr>
                <w:color w:val="000000"/>
                <w:sz w:val="24"/>
                <w:szCs w:val="24"/>
              </w:rPr>
            </w:pPr>
            <w:r>
              <w:rPr>
                <w:color w:val="000000"/>
                <w:sz w:val="24"/>
                <w:szCs w:val="24"/>
              </w:rPr>
              <w:t xml:space="preserve">Невыясненные поступления, зачисляемые в бюджеты муниципальных округов</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150,00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000 11705000000000180</w:t>
            </w:r>
          </w:p>
        </w:tc>
        <w:tc>
          <w:tcPr>
            <w:tcW w:w="6631" w:type="dxa"/>
            <w:textDirection w:val="lrTb"/>
            <w:vAlign w:val="top"/>
          </w:tcPr>
          <w:p>
            <w:pPr>
              <w:pStyle w:val="Normal"/>
              <w:jc w:val="both"/>
              <w:rPr>
                <w:color w:val="000000"/>
                <w:sz w:val="24"/>
                <w:szCs w:val="24"/>
              </w:rPr>
            </w:pPr>
            <w:r>
              <w:rPr>
                <w:color w:val="000000"/>
                <w:sz w:val="24"/>
                <w:szCs w:val="24"/>
              </w:rPr>
              <w:t xml:space="preserve">Прочие неналоговые доходы</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-360,76</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701 11705040140000180</w:t>
            </w:r>
          </w:p>
        </w:tc>
        <w:tc>
          <w:tcPr>
            <w:tcW w:w="6631" w:type="dxa"/>
            <w:textDirection w:val="lrTb"/>
            <w:vAlign w:val="top"/>
          </w:tcPr>
          <w:p>
            <w:pPr>
              <w:pStyle w:val="Normal"/>
              <w:jc w:val="both"/>
              <w:rPr>
                <w:color w:val="000000"/>
                <w:sz w:val="24"/>
                <w:szCs w:val="24"/>
              </w:rPr>
            </w:pPr>
            <w:r>
              <w:rPr>
                <w:color w:val="000000"/>
                <w:sz w:val="24"/>
                <w:szCs w:val="24"/>
              </w:rPr>
              <w:t xml:space="preserve">Прочие неналоговые доходы бюджетов муниципальных округов</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-418,62</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744 11705040140000180</w:t>
            </w:r>
          </w:p>
        </w:tc>
        <w:tc>
          <w:tcPr>
            <w:tcW w:w="6631" w:type="dxa"/>
            <w:textDirection w:val="lrTb"/>
            <w:vAlign w:val="top"/>
          </w:tcPr>
          <w:p>
            <w:pPr>
              <w:pStyle w:val="Normal"/>
              <w:jc w:val="both"/>
              <w:rPr>
                <w:color w:val="000000"/>
                <w:sz w:val="24"/>
                <w:szCs w:val="24"/>
              </w:rPr>
            </w:pPr>
            <w:r>
              <w:rPr>
                <w:color w:val="000000"/>
                <w:sz w:val="24"/>
                <w:szCs w:val="24"/>
              </w:rPr>
              <w:t xml:space="preserve">Прочие неналоговые доходы бюджетов муниципальных округов</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57,86</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000 11715000000000150</w:t>
            </w:r>
          </w:p>
        </w:tc>
        <w:tc>
          <w:tcPr>
            <w:tcW w:w="6631" w:type="dxa"/>
            <w:textDirection w:val="lrTb"/>
            <w:vAlign w:val="top"/>
          </w:tcPr>
          <w:p>
            <w:pPr>
              <w:pStyle w:val="Normal"/>
              <w:jc w:val="both"/>
              <w:rPr>
                <w:color w:val="000000"/>
                <w:sz w:val="24"/>
                <w:szCs w:val="24"/>
              </w:rPr>
            </w:pPr>
            <w:r>
              <w:rPr>
                <w:color w:val="000000"/>
                <w:sz w:val="24"/>
                <w:szCs w:val="24"/>
              </w:rPr>
              <w:t xml:space="preserve">Инициативные платежи</w:t>
            </w:r>
          </w:p>
        </w:tc>
        <w:tc>
          <w:tcPr>
            <w:tcW w:w="2210" w:type="dxa"/>
            <w:noWrap/>
            <w:textDirection w:val="lrTb"/>
            <w:vAlign w:val="bottom"/>
          </w:tcPr>
          <w:p>
            <w:pPr>
              <w:pStyle w:val="Normal"/>
              <w:jc w:val="right"/>
              <w:rPr>
                <w:sz w:val="24"/>
                <w:szCs w:val="24"/>
              </w:rPr>
            </w:pPr>
            <w:r>
              <w:rPr>
                <w:sz w:val="24"/>
                <w:szCs w:val="24"/>
              </w:rPr>
              <w:t xml:space="preserve">5 946,86</w:t>
            </w:r>
          </w:p>
        </w:tc>
        <w:tc>
          <w:tcPr>
            <w:tcW w:w="1612" w:type="dxa"/>
            <w:noWrap/>
            <w:textDirection w:val="lrTb"/>
            <w:vAlign w:val="bottom"/>
          </w:tcPr>
          <w:p>
            <w:pPr>
              <w:pStyle w:val="Normal"/>
              <w:jc w:val="right"/>
              <w:rPr>
                <w:sz w:val="24"/>
                <w:szCs w:val="24"/>
              </w:rPr>
            </w:pPr>
            <w:r>
              <w:rPr>
                <w:sz w:val="24"/>
                <w:szCs w:val="24"/>
              </w:rPr>
              <w:t xml:space="preserve">2 851,12</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000 11715020140000150</w:t>
            </w:r>
          </w:p>
        </w:tc>
        <w:tc>
          <w:tcPr>
            <w:tcW w:w="6631" w:type="dxa"/>
            <w:textDirection w:val="lrTb"/>
            <w:vAlign w:val="top"/>
          </w:tcPr>
          <w:p>
            <w:pPr>
              <w:pStyle w:val="Normal"/>
              <w:jc w:val="both"/>
              <w:rPr>
                <w:color w:val="000000"/>
                <w:sz w:val="24"/>
                <w:szCs w:val="24"/>
              </w:rPr>
            </w:pPr>
            <w:r>
              <w:rPr>
                <w:color w:val="000000"/>
                <w:sz w:val="24"/>
                <w:szCs w:val="24"/>
              </w:rPr>
              <w:t xml:space="preserve">Инициативные платежи, зачисляемые в бюджеты муниципальных округов</w:t>
            </w:r>
          </w:p>
        </w:tc>
        <w:tc>
          <w:tcPr>
            <w:tcW w:w="2210" w:type="dxa"/>
            <w:noWrap/>
            <w:textDirection w:val="lrTb"/>
            <w:vAlign w:val="bottom"/>
          </w:tcPr>
          <w:p>
            <w:pPr>
              <w:pStyle w:val="Normal"/>
              <w:jc w:val="right"/>
              <w:rPr>
                <w:sz w:val="24"/>
                <w:szCs w:val="24"/>
              </w:rPr>
            </w:pPr>
            <w:r>
              <w:rPr>
                <w:sz w:val="24"/>
                <w:szCs w:val="24"/>
              </w:rPr>
              <w:t xml:space="preserve">5 946,86</w:t>
            </w:r>
          </w:p>
        </w:tc>
        <w:tc>
          <w:tcPr>
            <w:tcW w:w="1612" w:type="dxa"/>
            <w:noWrap/>
            <w:textDirection w:val="lrTb"/>
            <w:vAlign w:val="bottom"/>
          </w:tcPr>
          <w:p>
            <w:pPr>
              <w:pStyle w:val="Normal"/>
              <w:jc w:val="right"/>
              <w:rPr>
                <w:sz w:val="24"/>
                <w:szCs w:val="24"/>
              </w:rPr>
            </w:pPr>
            <w:r>
              <w:rPr>
                <w:sz w:val="24"/>
                <w:szCs w:val="24"/>
              </w:rPr>
              <w:t xml:space="preserve">2 851,12</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714 11715020140101150</w:t>
            </w:r>
          </w:p>
        </w:tc>
        <w:tc>
          <w:tcPr>
            <w:tcW w:w="6631" w:type="dxa"/>
            <w:textDirection w:val="lrTb"/>
            <w:vAlign w:val="top"/>
          </w:tcPr>
          <w:p>
            <w:pPr>
              <w:pStyle w:val="Normal"/>
              <w:jc w:val="both"/>
              <w:rPr>
                <w:color w:val="000000"/>
                <w:sz w:val="24"/>
                <w:szCs w:val="24"/>
              </w:rPr>
            </w:pPr>
            <w:r>
              <w:rPr>
                <w:color w:val="000000"/>
                <w:sz w:val="24"/>
                <w:szCs w:val="24"/>
              </w:rPr>
              <w:t xml:space="preserve">Инициативные платежи, зачисляемые в бюджеты муниципальных округов (поступления средств от физических лиц на реализацию инициативного проекта «Благоустройство кладбища в селе Благодатное Петровского муниципального округа Ставропольского края»)</w:t>
            </w:r>
          </w:p>
        </w:tc>
        <w:tc>
          <w:tcPr>
            <w:tcW w:w="2210" w:type="dxa"/>
            <w:noWrap/>
            <w:textDirection w:val="lrTb"/>
            <w:vAlign w:val="bottom"/>
          </w:tcPr>
          <w:p>
            <w:pPr>
              <w:pStyle w:val="Normal"/>
              <w:jc w:val="right"/>
              <w:rPr>
                <w:sz w:val="24"/>
                <w:szCs w:val="24"/>
              </w:rPr>
            </w:pPr>
            <w:r>
              <w:rPr>
                <w:sz w:val="24"/>
                <w:szCs w:val="24"/>
              </w:rPr>
              <w:t xml:space="preserve">130,40</w:t>
            </w:r>
          </w:p>
        </w:tc>
        <w:tc>
          <w:tcPr>
            <w:tcW w:w="1612" w:type="dxa"/>
            <w:noWrap/>
            <w:textDirection w:val="lrTb"/>
            <w:vAlign w:val="bottom"/>
          </w:tcPr>
          <w:p>
            <w:pPr>
              <w:pStyle w:val="Normal"/>
              <w:jc w:val="right"/>
              <w:rPr>
                <w:sz w:val="24"/>
                <w:szCs w:val="24"/>
              </w:rPr>
            </w:pPr>
            <w:r>
              <w:rPr>
                <w:sz w:val="24"/>
                <w:szCs w:val="24"/>
              </w:rPr>
              <w:t xml:space="preserve">57,95</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744 11715020140102150</w:t>
            </w:r>
          </w:p>
        </w:tc>
        <w:tc>
          <w:tcPr>
            <w:tcW w:w="6631" w:type="dxa"/>
            <w:textDirection w:val="lrTb"/>
            <w:vAlign w:val="top"/>
          </w:tcPr>
          <w:p>
            <w:pPr>
              <w:pStyle w:val="Normal"/>
              <w:jc w:val="both"/>
              <w:rPr>
                <w:color w:val="000000"/>
                <w:sz w:val="24"/>
                <w:szCs w:val="24"/>
              </w:rPr>
            </w:pPr>
            <w:r>
              <w:rPr>
                <w:color w:val="000000"/>
                <w:sz w:val="24"/>
                <w:szCs w:val="24"/>
              </w:rPr>
              <w:t xml:space="preserve">Инициативные платежи, зачисляемые в бюджеты муниципальных округов (поступления средств от физических лиц на реализацию инициативного проекта «Обустройство общественной территории по ул. Советской в селе Высоцкое Петровского муниципального округа Ставропольского края»)</w:t>
            </w:r>
          </w:p>
        </w:tc>
        <w:tc>
          <w:tcPr>
            <w:tcW w:w="2210" w:type="dxa"/>
            <w:noWrap/>
            <w:textDirection w:val="lrTb"/>
            <w:vAlign w:val="bottom"/>
          </w:tcPr>
          <w:p>
            <w:pPr>
              <w:pStyle w:val="Normal"/>
              <w:jc w:val="right"/>
              <w:rPr>
                <w:sz w:val="24"/>
                <w:szCs w:val="24"/>
              </w:rPr>
            </w:pPr>
            <w:r>
              <w:rPr>
                <w:sz w:val="24"/>
                <w:szCs w:val="24"/>
              </w:rPr>
              <w:t xml:space="preserve">101,00</w:t>
            </w:r>
          </w:p>
        </w:tc>
        <w:tc>
          <w:tcPr>
            <w:tcW w:w="1612" w:type="dxa"/>
            <w:noWrap/>
            <w:textDirection w:val="lrTb"/>
            <w:vAlign w:val="bottom"/>
          </w:tcPr>
          <w:p>
            <w:pPr>
              <w:pStyle w:val="Normal"/>
              <w:jc w:val="right"/>
              <w:rPr>
                <w:sz w:val="24"/>
                <w:szCs w:val="24"/>
              </w:rPr>
            </w:pPr>
            <w:r>
              <w:rPr>
                <w:sz w:val="24"/>
                <w:szCs w:val="24"/>
              </w:rPr>
              <w:t xml:space="preserve">0,00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744 11715020140103150</w:t>
            </w:r>
          </w:p>
        </w:tc>
        <w:tc>
          <w:tcPr>
            <w:tcW w:w="6631" w:type="dxa"/>
            <w:textDirection w:val="lrTb"/>
            <w:vAlign w:val="top"/>
          </w:tcPr>
          <w:p>
            <w:pPr>
              <w:pStyle w:val="Normal"/>
              <w:jc w:val="both"/>
              <w:rPr>
                <w:color w:val="000000"/>
                <w:sz w:val="24"/>
                <w:szCs w:val="24"/>
              </w:rPr>
            </w:pPr>
            <w:r>
              <w:rPr>
                <w:color w:val="000000"/>
                <w:sz w:val="24"/>
                <w:szCs w:val="24"/>
              </w:rPr>
              <w:t xml:space="preserve">Инициативные платежи, зачисляемые в бюджеты муниципальных округов (поступления средств от физических лиц на реализацию инициативного проекта «Благоустройство территории по ул.Ленина в селе Гофицкое Петровского муниципального округа Ставропольского края»)</w:t>
            </w:r>
          </w:p>
        </w:tc>
        <w:tc>
          <w:tcPr>
            <w:tcW w:w="2210" w:type="dxa"/>
            <w:noWrap/>
            <w:textDirection w:val="lrTb"/>
            <w:vAlign w:val="bottom"/>
          </w:tcPr>
          <w:p>
            <w:pPr>
              <w:pStyle w:val="Normal"/>
              <w:jc w:val="right"/>
              <w:rPr>
                <w:sz w:val="24"/>
                <w:szCs w:val="24"/>
              </w:rPr>
            </w:pPr>
            <w:r>
              <w:rPr>
                <w:sz w:val="24"/>
                <w:szCs w:val="24"/>
              </w:rPr>
              <w:t xml:space="preserve">126,49</w:t>
            </w:r>
          </w:p>
        </w:tc>
        <w:tc>
          <w:tcPr>
            <w:tcW w:w="1612" w:type="dxa"/>
            <w:noWrap/>
            <w:textDirection w:val="lrTb"/>
            <w:vAlign w:val="bottom"/>
          </w:tcPr>
          <w:p>
            <w:pPr>
              <w:pStyle w:val="Normal"/>
              <w:jc w:val="right"/>
              <w:rPr>
                <w:sz w:val="24"/>
                <w:szCs w:val="24"/>
              </w:rPr>
            </w:pPr>
            <w:r>
              <w:rPr>
                <w:sz w:val="24"/>
                <w:szCs w:val="24"/>
              </w:rPr>
              <w:t xml:space="preserve">0,00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711 11715020140104150</w:t>
            </w:r>
          </w:p>
        </w:tc>
        <w:tc>
          <w:tcPr>
            <w:tcW w:w="6631" w:type="dxa"/>
            <w:textDirection w:val="lrTb"/>
            <w:vAlign w:val="top"/>
          </w:tcPr>
          <w:p>
            <w:pPr>
              <w:pStyle w:val="Normal"/>
              <w:jc w:val="both"/>
              <w:rPr>
                <w:color w:val="000000"/>
                <w:sz w:val="24"/>
                <w:szCs w:val="24"/>
              </w:rPr>
            </w:pPr>
            <w:r>
              <w:rPr>
                <w:color w:val="000000"/>
                <w:sz w:val="24"/>
                <w:szCs w:val="24"/>
              </w:rPr>
              <w:t xml:space="preserve">Инициативные платежи, зачисляемые в бюджеты муниципальных округов (поступления средств от физических лиц на реализацию инициативного проекта «Устройство комплексной спортивной площадки по пер. Школьному, 2 в селе Донская Балка Петровского муниципального округа Ставропольского края»)</w:t>
            </w:r>
          </w:p>
        </w:tc>
        <w:tc>
          <w:tcPr>
            <w:tcW w:w="2210" w:type="dxa"/>
            <w:noWrap/>
            <w:textDirection w:val="lrTb"/>
            <w:vAlign w:val="bottom"/>
          </w:tcPr>
          <w:p>
            <w:pPr>
              <w:pStyle w:val="Normal"/>
              <w:jc w:val="right"/>
              <w:rPr>
                <w:sz w:val="24"/>
                <w:szCs w:val="24"/>
              </w:rPr>
            </w:pPr>
            <w:r>
              <w:rPr>
                <w:sz w:val="24"/>
                <w:szCs w:val="24"/>
              </w:rPr>
              <w:t xml:space="preserve">132,72</w:t>
            </w:r>
          </w:p>
        </w:tc>
        <w:tc>
          <w:tcPr>
            <w:tcW w:w="1612" w:type="dxa"/>
            <w:noWrap/>
            <w:textDirection w:val="lrTb"/>
            <w:vAlign w:val="bottom"/>
          </w:tcPr>
          <w:p>
            <w:pPr>
              <w:pStyle w:val="Normal"/>
              <w:jc w:val="right"/>
              <w:rPr>
                <w:sz w:val="24"/>
                <w:szCs w:val="24"/>
              </w:rPr>
            </w:pPr>
            <w:r>
              <w:rPr>
                <w:sz w:val="24"/>
                <w:szCs w:val="24"/>
              </w:rPr>
              <w:t xml:space="preserve">85,00</w:t>
            </w:r>
          </w:p>
        </w:tc>
        <w:tc>
          <w:tcPr>
            <w:tcW w:w="1005" w:type="dxa"/>
            <w:textDirection w:val="lrTb"/>
            <w:vAlign w:val="bottom"/>
          </w:tcPr>
          <w:p>
            <w:pPr>
              <w:pStyle w:val="Normal"/>
              <w:jc w:val="right"/>
              <w:rPr>
                <w:color w:val="000000"/>
                <w:sz w:val="24"/>
                <w:szCs w:val="24"/>
              </w:rPr>
            </w:pPr>
            <w:r>
              <w:rPr>
                <w:color w:val="000000"/>
                <w:sz w:val="24"/>
                <w:szCs w:val="24"/>
              </w:rPr>
              <w:t xml:space="preserve">64,04</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744 11715020140105150</w:t>
            </w:r>
          </w:p>
        </w:tc>
        <w:tc>
          <w:tcPr>
            <w:tcW w:w="6631" w:type="dxa"/>
            <w:textDirection w:val="lrTb"/>
            <w:vAlign w:val="top"/>
          </w:tcPr>
          <w:p>
            <w:pPr>
              <w:pStyle w:val="Normal"/>
              <w:jc w:val="both"/>
              <w:rPr>
                <w:color w:val="000000"/>
                <w:sz w:val="24"/>
                <w:szCs w:val="24"/>
              </w:rPr>
            </w:pPr>
            <w:r>
              <w:rPr>
                <w:color w:val="000000"/>
                <w:sz w:val="24"/>
                <w:szCs w:val="24"/>
              </w:rPr>
              <w:t xml:space="preserve">Инициативные платежи, зачисляемые в бюджеты муниципальных округов (поступления средств от физических лиц на реализацию инициативного проекта «Благоустройство территории по ул.Советская, 16 в селе Константиновское Петровского муниципального округа Ставропольского края»)</w:t>
            </w:r>
          </w:p>
        </w:tc>
        <w:tc>
          <w:tcPr>
            <w:tcW w:w="2210" w:type="dxa"/>
            <w:noWrap/>
            <w:textDirection w:val="lrTb"/>
            <w:vAlign w:val="bottom"/>
          </w:tcPr>
          <w:p>
            <w:pPr>
              <w:pStyle w:val="Normal"/>
              <w:jc w:val="right"/>
              <w:rPr>
                <w:sz w:val="24"/>
                <w:szCs w:val="24"/>
              </w:rPr>
            </w:pPr>
            <w:r>
              <w:rPr>
                <w:sz w:val="24"/>
                <w:szCs w:val="24"/>
              </w:rPr>
              <w:t xml:space="preserve">122,51</w:t>
            </w:r>
          </w:p>
        </w:tc>
        <w:tc>
          <w:tcPr>
            <w:tcW w:w="1612" w:type="dxa"/>
            <w:noWrap/>
            <w:textDirection w:val="lrTb"/>
            <w:vAlign w:val="bottom"/>
          </w:tcPr>
          <w:p>
            <w:pPr>
              <w:pStyle w:val="Normal"/>
              <w:jc w:val="right"/>
              <w:rPr>
                <w:sz w:val="24"/>
                <w:szCs w:val="24"/>
              </w:rPr>
            </w:pPr>
            <w:r>
              <w:rPr>
                <w:sz w:val="24"/>
                <w:szCs w:val="24"/>
              </w:rPr>
              <w:t xml:space="preserve">122,51</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714 11715020140106150</w:t>
            </w:r>
          </w:p>
        </w:tc>
        <w:tc>
          <w:tcPr>
            <w:tcW w:w="6631" w:type="dxa"/>
            <w:textDirection w:val="lrTb"/>
            <w:vAlign w:val="top"/>
          </w:tcPr>
          <w:p>
            <w:pPr>
              <w:pStyle w:val="Normal"/>
              <w:jc w:val="both"/>
              <w:rPr>
                <w:color w:val="000000"/>
                <w:sz w:val="24"/>
                <w:szCs w:val="24"/>
              </w:rPr>
            </w:pPr>
            <w:r>
              <w:rPr>
                <w:color w:val="000000"/>
                <w:sz w:val="24"/>
                <w:szCs w:val="24"/>
              </w:rPr>
              <w:t xml:space="preserve">Инициативные платежи, зачисляемые в бюджеты муниципальных округов (поступления средств от физических лиц на реализацию инициативного проекта «Ремонт тротуара по ул. Шоссейная в селе Николина Балка Петровского муниципального округа Ставропольского края»)</w:t>
            </w:r>
          </w:p>
        </w:tc>
        <w:tc>
          <w:tcPr>
            <w:tcW w:w="2210" w:type="dxa"/>
            <w:noWrap/>
            <w:textDirection w:val="lrTb"/>
            <w:vAlign w:val="bottom"/>
          </w:tcPr>
          <w:p>
            <w:pPr>
              <w:pStyle w:val="Normal"/>
              <w:jc w:val="right"/>
              <w:rPr>
                <w:sz w:val="24"/>
                <w:szCs w:val="24"/>
              </w:rPr>
            </w:pPr>
            <w:r>
              <w:rPr>
                <w:sz w:val="24"/>
                <w:szCs w:val="24"/>
              </w:rPr>
              <w:t xml:space="preserve">101,00</w:t>
            </w:r>
          </w:p>
        </w:tc>
        <w:tc>
          <w:tcPr>
            <w:tcW w:w="1612" w:type="dxa"/>
            <w:noWrap/>
            <w:textDirection w:val="lrTb"/>
            <w:vAlign w:val="bottom"/>
          </w:tcPr>
          <w:p>
            <w:pPr>
              <w:pStyle w:val="Normal"/>
              <w:jc w:val="right"/>
              <w:rPr>
                <w:sz w:val="24"/>
                <w:szCs w:val="24"/>
              </w:rPr>
            </w:pPr>
            <w:r>
              <w:rPr>
                <w:sz w:val="24"/>
                <w:szCs w:val="24"/>
              </w:rPr>
              <w:t xml:space="preserve">0,00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714 11715020140107150</w:t>
            </w:r>
          </w:p>
        </w:tc>
        <w:tc>
          <w:tcPr>
            <w:tcW w:w="6631" w:type="dxa"/>
            <w:textDirection w:val="lrTb"/>
            <w:vAlign w:val="top"/>
          </w:tcPr>
          <w:p>
            <w:pPr>
              <w:pStyle w:val="Normal"/>
              <w:jc w:val="both"/>
              <w:rPr>
                <w:color w:val="000000"/>
                <w:sz w:val="24"/>
                <w:szCs w:val="24"/>
              </w:rPr>
            </w:pPr>
            <w:r>
              <w:rPr>
                <w:color w:val="000000"/>
                <w:sz w:val="24"/>
                <w:szCs w:val="24"/>
              </w:rPr>
              <w:t xml:space="preserve">Инициативные платежи, зачисляемые в бюджеты муниципальных округов (поступления средств от физических лиц на реализацию инициативного проекта «Устройство тротуара по ул. Советской в селе Ореховка Петровского муниципального округа Ставропольского края»)</w:t>
            </w:r>
          </w:p>
        </w:tc>
        <w:tc>
          <w:tcPr>
            <w:tcW w:w="2210" w:type="dxa"/>
            <w:noWrap/>
            <w:textDirection w:val="lrTb"/>
            <w:vAlign w:val="bottom"/>
          </w:tcPr>
          <w:p>
            <w:pPr>
              <w:pStyle w:val="Normal"/>
              <w:jc w:val="right"/>
              <w:rPr>
                <w:sz w:val="24"/>
                <w:szCs w:val="24"/>
              </w:rPr>
            </w:pPr>
            <w:r>
              <w:rPr>
                <w:sz w:val="24"/>
                <w:szCs w:val="24"/>
              </w:rPr>
              <w:t xml:space="preserve">101,00</w:t>
            </w:r>
          </w:p>
        </w:tc>
        <w:tc>
          <w:tcPr>
            <w:tcW w:w="1612" w:type="dxa"/>
            <w:noWrap/>
            <w:textDirection w:val="lrTb"/>
            <w:vAlign w:val="bottom"/>
          </w:tcPr>
          <w:p>
            <w:pPr>
              <w:pStyle w:val="Normal"/>
              <w:jc w:val="right"/>
              <w:rPr>
                <w:sz w:val="24"/>
                <w:szCs w:val="24"/>
              </w:rPr>
            </w:pPr>
            <w:r>
              <w:rPr>
                <w:sz w:val="24"/>
                <w:szCs w:val="24"/>
              </w:rPr>
              <w:t xml:space="preserve">0,00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714 11715020140108150</w:t>
            </w:r>
          </w:p>
        </w:tc>
        <w:tc>
          <w:tcPr>
            <w:tcW w:w="6631" w:type="dxa"/>
            <w:textDirection w:val="lrTb"/>
            <w:vAlign w:val="top"/>
          </w:tcPr>
          <w:p>
            <w:pPr>
              <w:pStyle w:val="Normal"/>
              <w:jc w:val="both"/>
              <w:rPr>
                <w:color w:val="000000"/>
                <w:sz w:val="24"/>
                <w:szCs w:val="24"/>
              </w:rPr>
            </w:pPr>
            <w:r>
              <w:rPr>
                <w:color w:val="000000"/>
                <w:sz w:val="24"/>
                <w:szCs w:val="24"/>
              </w:rPr>
              <w:t xml:space="preserve">Инициативные платежи, зачисляемые в бюджеты муниципальных округов (поступления средств от физических лиц на реализацию инициативного проекта «Ремонт участков автомобильной дороги по улице Почтовая поселка Прикалаусский Петровского муниципального округа Ставропольского края»)</w:t>
            </w:r>
          </w:p>
        </w:tc>
        <w:tc>
          <w:tcPr>
            <w:tcW w:w="2210" w:type="dxa"/>
            <w:noWrap/>
            <w:textDirection w:val="lrTb"/>
            <w:vAlign w:val="bottom"/>
          </w:tcPr>
          <w:p>
            <w:pPr>
              <w:pStyle w:val="Normal"/>
              <w:jc w:val="right"/>
              <w:rPr>
                <w:sz w:val="24"/>
                <w:szCs w:val="24"/>
              </w:rPr>
            </w:pPr>
            <w:r>
              <w:rPr>
                <w:sz w:val="24"/>
                <w:szCs w:val="24"/>
              </w:rPr>
              <w:t xml:space="preserve">101,00</w:t>
            </w:r>
          </w:p>
        </w:tc>
        <w:tc>
          <w:tcPr>
            <w:tcW w:w="1612" w:type="dxa"/>
            <w:noWrap/>
            <w:textDirection w:val="lrTb"/>
            <w:vAlign w:val="bottom"/>
          </w:tcPr>
          <w:p>
            <w:pPr>
              <w:pStyle w:val="Normal"/>
              <w:jc w:val="right"/>
              <w:rPr>
                <w:sz w:val="24"/>
                <w:szCs w:val="24"/>
              </w:rPr>
            </w:pPr>
            <w:r>
              <w:rPr>
                <w:sz w:val="24"/>
                <w:szCs w:val="24"/>
              </w:rPr>
              <w:t xml:space="preserve">0,00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744 11715020140109150</w:t>
            </w:r>
          </w:p>
        </w:tc>
        <w:tc>
          <w:tcPr>
            <w:tcW w:w="6631" w:type="dxa"/>
            <w:textDirection w:val="lrTb"/>
            <w:vAlign w:val="top"/>
          </w:tcPr>
          <w:p>
            <w:pPr>
              <w:pStyle w:val="Normal"/>
              <w:jc w:val="both"/>
              <w:rPr>
                <w:color w:val="000000"/>
                <w:sz w:val="24"/>
                <w:szCs w:val="24"/>
              </w:rPr>
            </w:pPr>
            <w:r>
              <w:rPr>
                <w:color w:val="000000"/>
                <w:sz w:val="24"/>
                <w:szCs w:val="24"/>
              </w:rPr>
              <w:t xml:space="preserve">Инициативные платежи, зачисляемые в бюджеты муниципальных округов (поступления средств от физических лиц на реализацию инициативного проекта «Благоустройство общественной территории по ул. Мира, з/у 58а, в селе Просянка Петровского муниципального округа Ставропольского края»)</w:t>
            </w:r>
          </w:p>
        </w:tc>
        <w:tc>
          <w:tcPr>
            <w:tcW w:w="2210" w:type="dxa"/>
            <w:noWrap/>
            <w:textDirection w:val="lrTb"/>
            <w:vAlign w:val="bottom"/>
          </w:tcPr>
          <w:p>
            <w:pPr>
              <w:pStyle w:val="Normal"/>
              <w:jc w:val="right"/>
              <w:rPr>
                <w:sz w:val="24"/>
                <w:szCs w:val="24"/>
              </w:rPr>
            </w:pPr>
            <w:r>
              <w:rPr>
                <w:sz w:val="24"/>
                <w:szCs w:val="24"/>
              </w:rPr>
              <w:t xml:space="preserve">101,00</w:t>
            </w:r>
          </w:p>
        </w:tc>
        <w:tc>
          <w:tcPr>
            <w:tcW w:w="1612" w:type="dxa"/>
            <w:noWrap/>
            <w:textDirection w:val="lrTb"/>
            <w:vAlign w:val="bottom"/>
          </w:tcPr>
          <w:p>
            <w:pPr>
              <w:pStyle w:val="Normal"/>
              <w:jc w:val="right"/>
              <w:rPr>
                <w:sz w:val="24"/>
                <w:szCs w:val="24"/>
              </w:rPr>
            </w:pPr>
            <w:r>
              <w:rPr>
                <w:sz w:val="24"/>
                <w:szCs w:val="24"/>
              </w:rPr>
              <w:t xml:space="preserve">67,00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714 11715020140110150</w:t>
            </w:r>
          </w:p>
        </w:tc>
        <w:tc>
          <w:tcPr>
            <w:tcW w:w="6631" w:type="dxa"/>
            <w:textDirection w:val="lrTb"/>
            <w:vAlign w:val="top"/>
          </w:tcPr>
          <w:p>
            <w:pPr>
              <w:pStyle w:val="Normal"/>
              <w:jc w:val="both"/>
              <w:rPr>
                <w:color w:val="000000"/>
                <w:sz w:val="24"/>
                <w:szCs w:val="24"/>
              </w:rPr>
            </w:pPr>
            <w:r>
              <w:rPr>
                <w:color w:val="000000"/>
                <w:sz w:val="24"/>
                <w:szCs w:val="24"/>
              </w:rPr>
              <w:t xml:space="preserve">Инициативные платежи, зачисляемые в бюджеты муниципальных округов (поступления средств от физических лиц на реализацию инициативного проекта «Благоустройство пешеходных зон по ул. Первомайской и ул. Садовой п. Рогатая Балка Петровского муниципального округа Ставропольского края»)</w:t>
            </w:r>
          </w:p>
        </w:tc>
        <w:tc>
          <w:tcPr>
            <w:tcW w:w="2210" w:type="dxa"/>
            <w:noWrap/>
            <w:textDirection w:val="lrTb"/>
            <w:vAlign w:val="bottom"/>
          </w:tcPr>
          <w:p>
            <w:pPr>
              <w:pStyle w:val="Normal"/>
              <w:jc w:val="right"/>
              <w:rPr>
                <w:sz w:val="24"/>
                <w:szCs w:val="24"/>
              </w:rPr>
            </w:pPr>
            <w:r>
              <w:rPr>
                <w:sz w:val="24"/>
                <w:szCs w:val="24"/>
              </w:rPr>
              <w:t xml:space="preserve">101,00</w:t>
            </w:r>
          </w:p>
        </w:tc>
        <w:tc>
          <w:tcPr>
            <w:tcW w:w="1612" w:type="dxa"/>
            <w:noWrap/>
            <w:textDirection w:val="lrTb"/>
            <w:vAlign w:val="bottom"/>
          </w:tcPr>
          <w:p>
            <w:pPr>
              <w:pStyle w:val="Normal"/>
              <w:jc w:val="right"/>
              <w:rPr>
                <w:sz w:val="24"/>
                <w:szCs w:val="24"/>
              </w:rPr>
            </w:pPr>
            <w:r>
              <w:rPr>
                <w:sz w:val="24"/>
                <w:szCs w:val="24"/>
              </w:rPr>
              <w:t xml:space="preserve">0,00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707 11715020140111150</w:t>
            </w:r>
          </w:p>
        </w:tc>
        <w:tc>
          <w:tcPr>
            <w:tcW w:w="6631" w:type="dxa"/>
            <w:textDirection w:val="lrTb"/>
            <w:vAlign w:val="top"/>
          </w:tcPr>
          <w:p>
            <w:pPr>
              <w:pStyle w:val="Normal"/>
              <w:jc w:val="both"/>
              <w:rPr>
                <w:color w:val="000000"/>
                <w:sz w:val="24"/>
                <w:szCs w:val="24"/>
              </w:rPr>
            </w:pPr>
            <w:r>
              <w:rPr>
                <w:color w:val="000000"/>
                <w:sz w:val="24"/>
                <w:szCs w:val="24"/>
              </w:rPr>
              <w:t xml:space="preserve">Инициативные платежи, зачисляемые в бюджеты муниципальных округов (поступления средств от физических лиц на реализацию инициативного проекта «Ремонт Дома культуры по ул. Курортная, 7 а, в хуторе Соленое Озеро Петровского муниципального округа Ставропольского края»)</w:t>
            </w:r>
          </w:p>
        </w:tc>
        <w:tc>
          <w:tcPr>
            <w:tcW w:w="2210" w:type="dxa"/>
            <w:noWrap/>
            <w:textDirection w:val="lrTb"/>
            <w:vAlign w:val="bottom"/>
          </w:tcPr>
          <w:p>
            <w:pPr>
              <w:pStyle w:val="Normal"/>
              <w:jc w:val="right"/>
              <w:rPr>
                <w:sz w:val="24"/>
                <w:szCs w:val="24"/>
              </w:rPr>
            </w:pPr>
            <w:r>
              <w:rPr>
                <w:sz w:val="24"/>
                <w:szCs w:val="24"/>
              </w:rPr>
              <w:t xml:space="preserve">50,00</w:t>
            </w:r>
          </w:p>
        </w:tc>
        <w:tc>
          <w:tcPr>
            <w:tcW w:w="1612" w:type="dxa"/>
            <w:noWrap/>
            <w:textDirection w:val="lrTb"/>
            <w:vAlign w:val="bottom"/>
          </w:tcPr>
          <w:p>
            <w:pPr>
              <w:pStyle w:val="Normal"/>
              <w:jc w:val="right"/>
              <w:rPr>
                <w:sz w:val="24"/>
                <w:szCs w:val="24"/>
              </w:rPr>
            </w:pPr>
            <w:r>
              <w:rPr>
                <w:sz w:val="24"/>
                <w:szCs w:val="24"/>
              </w:rPr>
              <w:t xml:space="preserve">0,00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744 11715020140112150</w:t>
            </w:r>
          </w:p>
        </w:tc>
        <w:tc>
          <w:tcPr>
            <w:tcW w:w="6631" w:type="dxa"/>
            <w:textDirection w:val="lrTb"/>
            <w:vAlign w:val="top"/>
          </w:tcPr>
          <w:p>
            <w:pPr>
              <w:pStyle w:val="Normal"/>
              <w:jc w:val="both"/>
              <w:rPr>
                <w:color w:val="000000"/>
                <w:sz w:val="24"/>
                <w:szCs w:val="24"/>
              </w:rPr>
            </w:pPr>
            <w:r>
              <w:rPr>
                <w:color w:val="000000"/>
                <w:sz w:val="24"/>
                <w:szCs w:val="24"/>
              </w:rPr>
              <w:t xml:space="preserve">Инициативные платежи, зачисляемые в бюджеты муниципальных округов (поступления средств от физических лиц на реализацию инициативного проекта «Благоустройство общественной территории, прилегающей к Храму святителя Николая Чудотворца в селе Сухая Буйвола Петровского муниципального округа Ставропольского края»)</w:t>
            </w:r>
          </w:p>
        </w:tc>
        <w:tc>
          <w:tcPr>
            <w:tcW w:w="2210" w:type="dxa"/>
            <w:noWrap/>
            <w:textDirection w:val="lrTb"/>
            <w:vAlign w:val="bottom"/>
          </w:tcPr>
          <w:p>
            <w:pPr>
              <w:pStyle w:val="Normal"/>
              <w:jc w:val="right"/>
              <w:rPr>
                <w:sz w:val="24"/>
                <w:szCs w:val="24"/>
              </w:rPr>
            </w:pPr>
            <w:r>
              <w:rPr>
                <w:sz w:val="24"/>
                <w:szCs w:val="24"/>
              </w:rPr>
              <w:t xml:space="preserve">140,00</w:t>
            </w:r>
          </w:p>
        </w:tc>
        <w:tc>
          <w:tcPr>
            <w:tcW w:w="1612" w:type="dxa"/>
            <w:noWrap/>
            <w:textDirection w:val="lrTb"/>
            <w:vAlign w:val="bottom"/>
          </w:tcPr>
          <w:p>
            <w:pPr>
              <w:pStyle w:val="Normal"/>
              <w:jc w:val="right"/>
              <w:rPr>
                <w:sz w:val="24"/>
                <w:szCs w:val="24"/>
              </w:rPr>
            </w:pPr>
            <w:r>
              <w:rPr>
                <w:sz w:val="24"/>
                <w:szCs w:val="24"/>
              </w:rPr>
              <w:t xml:space="preserve">110,00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744 11715020140113150</w:t>
            </w:r>
          </w:p>
        </w:tc>
        <w:tc>
          <w:tcPr>
            <w:tcW w:w="6631" w:type="dxa"/>
            <w:textDirection w:val="lrTb"/>
            <w:vAlign w:val="top"/>
          </w:tcPr>
          <w:p>
            <w:pPr>
              <w:pStyle w:val="Normal"/>
              <w:jc w:val="both"/>
              <w:rPr>
                <w:color w:val="000000"/>
                <w:sz w:val="24"/>
                <w:szCs w:val="24"/>
              </w:rPr>
            </w:pPr>
            <w:r>
              <w:rPr>
                <w:color w:val="000000"/>
                <w:sz w:val="24"/>
                <w:szCs w:val="24"/>
              </w:rPr>
              <w:t xml:space="preserve">Инициативные платежи, зачисляемые в бюджеты муниципальных округов (поступления средств от физических лиц на реализацию инициативного проекта «Благоустройство общественной территории «Сад Победы» в селе Шангала Петровского муниципального округа Ставропольского края»)</w:t>
            </w:r>
          </w:p>
        </w:tc>
        <w:tc>
          <w:tcPr>
            <w:tcW w:w="2210" w:type="dxa"/>
            <w:noWrap/>
            <w:textDirection w:val="lrTb"/>
            <w:vAlign w:val="bottom"/>
          </w:tcPr>
          <w:p>
            <w:pPr>
              <w:pStyle w:val="Normal"/>
              <w:jc w:val="right"/>
              <w:rPr>
                <w:sz w:val="24"/>
                <w:szCs w:val="24"/>
              </w:rPr>
            </w:pPr>
            <w:r>
              <w:rPr>
                <w:sz w:val="24"/>
                <w:szCs w:val="24"/>
              </w:rPr>
              <w:t xml:space="preserve">101,00</w:t>
            </w:r>
          </w:p>
        </w:tc>
        <w:tc>
          <w:tcPr>
            <w:tcW w:w="1612" w:type="dxa"/>
            <w:noWrap/>
            <w:textDirection w:val="lrTb"/>
            <w:vAlign w:val="bottom"/>
          </w:tcPr>
          <w:p>
            <w:pPr>
              <w:pStyle w:val="Normal"/>
              <w:jc w:val="right"/>
              <w:rPr>
                <w:sz w:val="24"/>
                <w:szCs w:val="24"/>
              </w:rPr>
            </w:pPr>
            <w:r>
              <w:rPr>
                <w:sz w:val="24"/>
                <w:szCs w:val="24"/>
              </w:rPr>
              <w:t xml:space="preserve">45,00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744 11715020140114150</w:t>
            </w:r>
          </w:p>
        </w:tc>
        <w:tc>
          <w:tcPr>
            <w:tcW w:w="6631" w:type="dxa"/>
            <w:textDirection w:val="lrTb"/>
            <w:vAlign w:val="top"/>
          </w:tcPr>
          <w:p>
            <w:pPr>
              <w:pStyle w:val="Normal"/>
              <w:jc w:val="both"/>
              <w:rPr>
                <w:color w:val="000000"/>
                <w:sz w:val="24"/>
                <w:szCs w:val="24"/>
              </w:rPr>
            </w:pPr>
            <w:r>
              <w:rPr>
                <w:color w:val="000000"/>
                <w:sz w:val="24"/>
                <w:szCs w:val="24"/>
              </w:rPr>
              <w:t xml:space="preserve">Инициативные платежи, зачисляемые в бюджеты муниципальных округов (поступления средств от физических лиц на реализацию инициативного проекта «Обустройство площадки с уличными тренажерами по ул. Ленина,39а в селе Шведино Петровского муниципального округа Ставропольского края»)</w:t>
            </w:r>
          </w:p>
        </w:tc>
        <w:tc>
          <w:tcPr>
            <w:tcW w:w="2210" w:type="dxa"/>
            <w:noWrap/>
            <w:textDirection w:val="lrTb"/>
            <w:vAlign w:val="bottom"/>
          </w:tcPr>
          <w:p>
            <w:pPr>
              <w:pStyle w:val="Normal"/>
              <w:jc w:val="right"/>
              <w:rPr>
                <w:sz w:val="24"/>
                <w:szCs w:val="24"/>
              </w:rPr>
            </w:pPr>
            <w:r>
              <w:rPr>
                <w:sz w:val="24"/>
                <w:szCs w:val="24"/>
              </w:rPr>
              <w:t xml:space="preserve">51,03</w:t>
            </w:r>
          </w:p>
        </w:tc>
        <w:tc>
          <w:tcPr>
            <w:tcW w:w="1612" w:type="dxa"/>
            <w:noWrap/>
            <w:textDirection w:val="lrTb"/>
            <w:vAlign w:val="bottom"/>
          </w:tcPr>
          <w:p>
            <w:pPr>
              <w:pStyle w:val="Normal"/>
              <w:jc w:val="right"/>
              <w:rPr>
                <w:sz w:val="24"/>
                <w:szCs w:val="24"/>
              </w:rPr>
            </w:pPr>
            <w:r>
              <w:rPr>
                <w:sz w:val="24"/>
                <w:szCs w:val="24"/>
              </w:rPr>
              <w:t xml:space="preserve">0,00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714 11715020140115150</w:t>
            </w:r>
          </w:p>
        </w:tc>
        <w:tc>
          <w:tcPr>
            <w:tcW w:w="6631" w:type="dxa"/>
            <w:textDirection w:val="lrTb"/>
            <w:vAlign w:val="top"/>
          </w:tcPr>
          <w:p>
            <w:pPr>
              <w:pStyle w:val="Normal"/>
              <w:jc w:val="both"/>
              <w:rPr>
                <w:color w:val="000000"/>
                <w:sz w:val="24"/>
                <w:szCs w:val="24"/>
              </w:rPr>
            </w:pPr>
            <w:r>
              <w:rPr>
                <w:color w:val="000000"/>
                <w:sz w:val="24"/>
                <w:szCs w:val="24"/>
              </w:rPr>
              <w:t xml:space="preserve">Инициативные платежи, зачисляемые в бюджеты муниципальных округов (поступления средств от физических лиц на реализацию инициативного проекта «Благоустройство прилегающей территории к дому по улице Выставочная №47 в г. Светлограде Петровского округа Ставропольского края»)</w:t>
            </w:r>
          </w:p>
        </w:tc>
        <w:tc>
          <w:tcPr>
            <w:tcW w:w="2210" w:type="dxa"/>
            <w:noWrap/>
            <w:textDirection w:val="lrTb"/>
            <w:vAlign w:val="bottom"/>
          </w:tcPr>
          <w:p>
            <w:pPr>
              <w:pStyle w:val="Normal"/>
              <w:jc w:val="right"/>
              <w:rPr>
                <w:sz w:val="24"/>
                <w:szCs w:val="24"/>
              </w:rPr>
            </w:pPr>
            <w:r>
              <w:rPr>
                <w:sz w:val="24"/>
                <w:szCs w:val="24"/>
              </w:rPr>
              <w:t xml:space="preserve">143,64</w:t>
            </w:r>
          </w:p>
        </w:tc>
        <w:tc>
          <w:tcPr>
            <w:tcW w:w="1612" w:type="dxa"/>
            <w:noWrap/>
            <w:textDirection w:val="lrTb"/>
            <w:vAlign w:val="bottom"/>
          </w:tcPr>
          <w:p>
            <w:pPr>
              <w:pStyle w:val="Normal"/>
              <w:jc w:val="right"/>
              <w:rPr>
                <w:sz w:val="24"/>
                <w:szCs w:val="24"/>
              </w:rPr>
            </w:pPr>
            <w:r>
              <w:rPr>
                <w:sz w:val="24"/>
                <w:szCs w:val="24"/>
              </w:rPr>
              <w:t xml:space="preserve">0,00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714 11715020140117150</w:t>
            </w:r>
          </w:p>
        </w:tc>
        <w:tc>
          <w:tcPr>
            <w:tcW w:w="6631" w:type="dxa"/>
            <w:textDirection w:val="lrTb"/>
            <w:vAlign w:val="top"/>
          </w:tcPr>
          <w:p>
            <w:pPr>
              <w:pStyle w:val="Normal"/>
              <w:jc w:val="both"/>
              <w:rPr>
                <w:color w:val="000000"/>
                <w:sz w:val="24"/>
                <w:szCs w:val="24"/>
              </w:rPr>
            </w:pPr>
            <w:r>
              <w:rPr>
                <w:color w:val="000000"/>
                <w:sz w:val="24"/>
                <w:szCs w:val="24"/>
              </w:rPr>
              <w:t xml:space="preserve">Инициативные платежи, зачисляемые в бюджеты муниципальных округов (поступления средств от физических лиц на реализацию инициативного проекта «Ремонт дороги по тупику Приветливый города Светлограда»)</w:t>
            </w:r>
          </w:p>
        </w:tc>
        <w:tc>
          <w:tcPr>
            <w:tcW w:w="2210" w:type="dxa"/>
            <w:noWrap/>
            <w:textDirection w:val="lrTb"/>
            <w:vAlign w:val="bottom"/>
          </w:tcPr>
          <w:p>
            <w:pPr>
              <w:pStyle w:val="Normal"/>
              <w:jc w:val="right"/>
              <w:rPr>
                <w:sz w:val="24"/>
                <w:szCs w:val="24"/>
              </w:rPr>
            </w:pPr>
            <w:r>
              <w:rPr>
                <w:sz w:val="24"/>
                <w:szCs w:val="24"/>
              </w:rPr>
              <w:t xml:space="preserve">60,00</w:t>
            </w:r>
          </w:p>
        </w:tc>
        <w:tc>
          <w:tcPr>
            <w:tcW w:w="1612" w:type="dxa"/>
            <w:noWrap/>
            <w:textDirection w:val="lrTb"/>
            <w:vAlign w:val="bottom"/>
          </w:tcPr>
          <w:p>
            <w:pPr>
              <w:pStyle w:val="Normal"/>
              <w:jc w:val="right"/>
              <w:rPr>
                <w:sz w:val="24"/>
                <w:szCs w:val="24"/>
              </w:rPr>
            </w:pPr>
            <w:r>
              <w:rPr>
                <w:sz w:val="24"/>
                <w:szCs w:val="24"/>
              </w:rPr>
              <w:t xml:space="preserve">60,00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744 11715020140118150</w:t>
            </w:r>
          </w:p>
        </w:tc>
        <w:tc>
          <w:tcPr>
            <w:tcW w:w="6631" w:type="dxa"/>
            <w:textDirection w:val="lrTb"/>
            <w:vAlign w:val="top"/>
          </w:tcPr>
          <w:p>
            <w:pPr>
              <w:pStyle w:val="Normal"/>
              <w:jc w:val="both"/>
              <w:rPr>
                <w:color w:val="000000"/>
                <w:sz w:val="24"/>
                <w:szCs w:val="24"/>
              </w:rPr>
            </w:pPr>
            <w:r>
              <w:rPr>
                <w:color w:val="000000"/>
                <w:sz w:val="24"/>
                <w:szCs w:val="24"/>
              </w:rPr>
              <w:t xml:space="preserve">Инициативные платежи, зачисляемые в бюджеты муниципальных округов (поступления средств от физических лиц на реализацию инициативного проекта «Обустройство детской игровой площадки по улице Кирова в селе Благодатное Петровского муниципального округа Ставропольского края»)</w:t>
            </w:r>
          </w:p>
        </w:tc>
        <w:tc>
          <w:tcPr>
            <w:tcW w:w="2210" w:type="dxa"/>
            <w:noWrap/>
            <w:textDirection w:val="lrTb"/>
            <w:vAlign w:val="bottom"/>
          </w:tcPr>
          <w:p>
            <w:pPr>
              <w:pStyle w:val="Normal"/>
              <w:jc w:val="right"/>
              <w:rPr>
                <w:sz w:val="24"/>
                <w:szCs w:val="24"/>
              </w:rPr>
            </w:pPr>
            <w:r>
              <w:rPr>
                <w:sz w:val="24"/>
                <w:szCs w:val="24"/>
              </w:rPr>
              <w:t xml:space="preserve">63,46</w:t>
            </w:r>
          </w:p>
        </w:tc>
        <w:tc>
          <w:tcPr>
            <w:tcW w:w="1612" w:type="dxa"/>
            <w:noWrap/>
            <w:textDirection w:val="lrTb"/>
            <w:vAlign w:val="bottom"/>
          </w:tcPr>
          <w:p>
            <w:pPr>
              <w:pStyle w:val="Normal"/>
              <w:jc w:val="right"/>
              <w:rPr>
                <w:sz w:val="24"/>
                <w:szCs w:val="24"/>
              </w:rPr>
            </w:pPr>
            <w:r>
              <w:rPr>
                <w:sz w:val="24"/>
                <w:szCs w:val="24"/>
              </w:rPr>
              <w:t xml:space="preserve">63,46</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714 11715020140119150</w:t>
            </w:r>
          </w:p>
        </w:tc>
        <w:tc>
          <w:tcPr>
            <w:tcW w:w="6631" w:type="dxa"/>
            <w:textDirection w:val="lrTb"/>
            <w:vAlign w:val="top"/>
          </w:tcPr>
          <w:p>
            <w:pPr>
              <w:pStyle w:val="Normal"/>
              <w:jc w:val="both"/>
              <w:rPr>
                <w:color w:val="000000"/>
                <w:sz w:val="24"/>
                <w:szCs w:val="24"/>
              </w:rPr>
            </w:pPr>
            <w:r>
              <w:rPr>
                <w:color w:val="000000"/>
                <w:sz w:val="24"/>
                <w:szCs w:val="24"/>
              </w:rPr>
              <w:t xml:space="preserve">Инициативные платежи, зачисляемые в бюджеты муниципальных округов (поступления средств от физических лиц на реализацию инициативного проекта «Ремонт участка автомобильной дороги общего пользования местного значения по ул. Железнодорожная х. Вознесенский Петровского муниципального округа Ставропольского края»)</w:t>
            </w:r>
          </w:p>
        </w:tc>
        <w:tc>
          <w:tcPr>
            <w:tcW w:w="2210" w:type="dxa"/>
            <w:noWrap/>
            <w:textDirection w:val="lrTb"/>
            <w:vAlign w:val="bottom"/>
          </w:tcPr>
          <w:p>
            <w:pPr>
              <w:pStyle w:val="Normal"/>
              <w:jc w:val="right"/>
              <w:rPr>
                <w:sz w:val="24"/>
                <w:szCs w:val="24"/>
              </w:rPr>
            </w:pPr>
            <w:r>
              <w:rPr>
                <w:sz w:val="24"/>
                <w:szCs w:val="24"/>
              </w:rPr>
              <w:t xml:space="preserve">35,30</w:t>
            </w:r>
          </w:p>
        </w:tc>
        <w:tc>
          <w:tcPr>
            <w:tcW w:w="1612" w:type="dxa"/>
            <w:noWrap/>
            <w:textDirection w:val="lrTb"/>
            <w:vAlign w:val="bottom"/>
          </w:tcPr>
          <w:p>
            <w:pPr>
              <w:pStyle w:val="Normal"/>
              <w:jc w:val="right"/>
              <w:rPr>
                <w:sz w:val="24"/>
                <w:szCs w:val="24"/>
              </w:rPr>
            </w:pPr>
            <w:r>
              <w:rPr>
                <w:sz w:val="24"/>
                <w:szCs w:val="24"/>
              </w:rPr>
              <w:t xml:space="preserve">35,30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714 11715020140120150</w:t>
            </w:r>
          </w:p>
        </w:tc>
        <w:tc>
          <w:tcPr>
            <w:tcW w:w="6631" w:type="dxa"/>
            <w:textDirection w:val="lrTb"/>
            <w:vAlign w:val="top"/>
          </w:tcPr>
          <w:p>
            <w:pPr>
              <w:pStyle w:val="Normal"/>
              <w:jc w:val="both"/>
              <w:rPr>
                <w:color w:val="000000"/>
                <w:sz w:val="24"/>
                <w:szCs w:val="24"/>
              </w:rPr>
            </w:pPr>
            <w:r>
              <w:rPr>
                <w:color w:val="000000"/>
                <w:sz w:val="24"/>
                <w:szCs w:val="24"/>
              </w:rPr>
              <w:t xml:space="preserve">Инициативные платежи, зачисляемые в бюджеты муниципальных округов (поступления средств от физических лиц на реализацию инициативного проекта «Ремонт части автомобильной дороги общего пользования местного значения по ул. Гражданской в селе Гофицкое Петровского муниципального округа Ставропольского края»)</w:t>
            </w:r>
          </w:p>
        </w:tc>
        <w:tc>
          <w:tcPr>
            <w:tcW w:w="2210" w:type="dxa"/>
            <w:noWrap/>
            <w:textDirection w:val="lrTb"/>
            <w:vAlign w:val="bottom"/>
          </w:tcPr>
          <w:p>
            <w:pPr>
              <w:pStyle w:val="Normal"/>
              <w:jc w:val="right"/>
              <w:rPr>
                <w:sz w:val="24"/>
                <w:szCs w:val="24"/>
              </w:rPr>
            </w:pPr>
            <w:r>
              <w:rPr>
                <w:sz w:val="24"/>
                <w:szCs w:val="24"/>
              </w:rPr>
              <w:t xml:space="preserve">1,30</w:t>
            </w:r>
          </w:p>
        </w:tc>
        <w:tc>
          <w:tcPr>
            <w:tcW w:w="1612" w:type="dxa"/>
            <w:noWrap/>
            <w:textDirection w:val="lrTb"/>
            <w:vAlign w:val="bottom"/>
          </w:tcPr>
          <w:p>
            <w:pPr>
              <w:pStyle w:val="Normal"/>
              <w:jc w:val="right"/>
              <w:rPr>
                <w:sz w:val="24"/>
                <w:szCs w:val="24"/>
              </w:rPr>
            </w:pPr>
            <w:r>
              <w:rPr>
                <w:sz w:val="24"/>
                <w:szCs w:val="24"/>
              </w:rPr>
              <w:t xml:space="preserve">1,30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744 11715020140122150</w:t>
            </w:r>
          </w:p>
        </w:tc>
        <w:tc>
          <w:tcPr>
            <w:tcW w:w="6631" w:type="dxa"/>
            <w:textDirection w:val="lrTb"/>
            <w:vAlign w:val="top"/>
          </w:tcPr>
          <w:p>
            <w:pPr>
              <w:pStyle w:val="Normal"/>
              <w:jc w:val="both"/>
              <w:rPr>
                <w:color w:val="000000"/>
                <w:sz w:val="24"/>
                <w:szCs w:val="24"/>
              </w:rPr>
            </w:pPr>
            <w:r>
              <w:rPr>
                <w:color w:val="000000"/>
                <w:sz w:val="24"/>
                <w:szCs w:val="24"/>
              </w:rPr>
              <w:t xml:space="preserve">Инициативные платежи, зачисляемые в бюджеты муниципальных округов (поступления средств от физических лиц на реализацию инициативного проекта «Устройство освещения на ул. Ленина з\у 79а села Гофицкое Петровского муниципального округа Ставропольского края»)</w:t>
            </w:r>
          </w:p>
        </w:tc>
        <w:tc>
          <w:tcPr>
            <w:tcW w:w="2210" w:type="dxa"/>
            <w:noWrap/>
            <w:textDirection w:val="lrTb"/>
            <w:vAlign w:val="bottom"/>
          </w:tcPr>
          <w:p>
            <w:pPr>
              <w:pStyle w:val="Normal"/>
              <w:jc w:val="right"/>
              <w:rPr>
                <w:sz w:val="24"/>
                <w:szCs w:val="24"/>
              </w:rPr>
            </w:pPr>
            <w:r>
              <w:rPr>
                <w:sz w:val="24"/>
                <w:szCs w:val="24"/>
              </w:rPr>
              <w:t xml:space="preserve">18,80</w:t>
            </w:r>
          </w:p>
        </w:tc>
        <w:tc>
          <w:tcPr>
            <w:tcW w:w="1612" w:type="dxa"/>
            <w:noWrap/>
            <w:textDirection w:val="lrTb"/>
            <w:vAlign w:val="bottom"/>
          </w:tcPr>
          <w:p>
            <w:pPr>
              <w:pStyle w:val="Normal"/>
              <w:jc w:val="right"/>
              <w:rPr>
                <w:sz w:val="24"/>
                <w:szCs w:val="24"/>
              </w:rPr>
            </w:pPr>
            <w:r>
              <w:rPr>
                <w:sz w:val="24"/>
                <w:szCs w:val="24"/>
              </w:rPr>
              <w:t xml:space="preserve">0,00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707 11715020140123150</w:t>
            </w:r>
          </w:p>
        </w:tc>
        <w:tc>
          <w:tcPr>
            <w:tcW w:w="6631" w:type="dxa"/>
            <w:textDirection w:val="lrTb"/>
            <w:vAlign w:val="top"/>
          </w:tcPr>
          <w:p>
            <w:pPr>
              <w:pStyle w:val="Normal"/>
              <w:jc w:val="both"/>
              <w:rPr>
                <w:color w:val="000000"/>
                <w:sz w:val="24"/>
                <w:szCs w:val="24"/>
              </w:rPr>
            </w:pPr>
            <w:r>
              <w:rPr>
                <w:color w:val="000000"/>
                <w:sz w:val="24"/>
                <w:szCs w:val="24"/>
              </w:rPr>
              <w:t xml:space="preserve">Инициативные платежи, зачисляемые в бюджеты муниципальных округов (поступления средств от физических лиц на реализацию инициативного проекта «Ремонт здания библиотеки в селе Гофицкое Петровского муниципального округа Ставропольского края»)</w:t>
            </w:r>
          </w:p>
        </w:tc>
        <w:tc>
          <w:tcPr>
            <w:tcW w:w="2210" w:type="dxa"/>
            <w:noWrap/>
            <w:textDirection w:val="lrTb"/>
            <w:vAlign w:val="bottom"/>
          </w:tcPr>
          <w:p>
            <w:pPr>
              <w:pStyle w:val="Normal"/>
              <w:jc w:val="right"/>
              <w:rPr>
                <w:sz w:val="24"/>
                <w:szCs w:val="24"/>
              </w:rPr>
            </w:pPr>
            <w:r>
              <w:rPr>
                <w:sz w:val="24"/>
                <w:szCs w:val="24"/>
              </w:rPr>
              <w:t xml:space="preserve">11,70</w:t>
            </w:r>
          </w:p>
        </w:tc>
        <w:tc>
          <w:tcPr>
            <w:tcW w:w="1612" w:type="dxa"/>
            <w:noWrap/>
            <w:textDirection w:val="lrTb"/>
            <w:vAlign w:val="bottom"/>
          </w:tcPr>
          <w:p>
            <w:pPr>
              <w:pStyle w:val="Normal"/>
              <w:jc w:val="right"/>
              <w:rPr>
                <w:sz w:val="24"/>
                <w:szCs w:val="24"/>
              </w:rPr>
            </w:pPr>
            <w:r>
              <w:rPr>
                <w:sz w:val="24"/>
                <w:szCs w:val="24"/>
              </w:rPr>
              <w:t xml:space="preserve">11,70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714 11715020140124150</w:t>
            </w:r>
          </w:p>
        </w:tc>
        <w:tc>
          <w:tcPr>
            <w:tcW w:w="6631" w:type="dxa"/>
            <w:textDirection w:val="lrTb"/>
            <w:vAlign w:val="top"/>
          </w:tcPr>
          <w:p>
            <w:pPr>
              <w:pStyle w:val="Normal"/>
              <w:jc w:val="both"/>
              <w:rPr>
                <w:color w:val="000000"/>
                <w:sz w:val="24"/>
                <w:szCs w:val="24"/>
              </w:rPr>
            </w:pPr>
            <w:r>
              <w:rPr>
                <w:color w:val="000000"/>
                <w:sz w:val="24"/>
                <w:szCs w:val="24"/>
              </w:rPr>
              <w:t xml:space="preserve">Инициативные платежи, зачисляемые в бюджеты муниципальных округов (поступления средств от физических лиц на реализацию инициативного проекта «Ремонт автомобильной дороги общего пользования местного значения по ул. Гноевого в селе Гофицкое Петровского муниципального округа Ставропольского края»)</w:t>
            </w:r>
          </w:p>
        </w:tc>
        <w:tc>
          <w:tcPr>
            <w:tcW w:w="2210" w:type="dxa"/>
            <w:noWrap/>
            <w:textDirection w:val="lrTb"/>
            <w:vAlign w:val="bottom"/>
          </w:tcPr>
          <w:p>
            <w:pPr>
              <w:pStyle w:val="Normal"/>
              <w:jc w:val="right"/>
              <w:rPr>
                <w:sz w:val="24"/>
                <w:szCs w:val="24"/>
              </w:rPr>
            </w:pPr>
            <w:r>
              <w:rPr>
                <w:sz w:val="24"/>
                <w:szCs w:val="24"/>
              </w:rPr>
              <w:t xml:space="preserve">28,90</w:t>
            </w:r>
          </w:p>
        </w:tc>
        <w:tc>
          <w:tcPr>
            <w:tcW w:w="1612" w:type="dxa"/>
            <w:noWrap/>
            <w:textDirection w:val="lrTb"/>
            <w:vAlign w:val="bottom"/>
          </w:tcPr>
          <w:p>
            <w:pPr>
              <w:pStyle w:val="Normal"/>
              <w:jc w:val="right"/>
              <w:rPr>
                <w:sz w:val="24"/>
                <w:szCs w:val="24"/>
              </w:rPr>
            </w:pPr>
            <w:r>
              <w:rPr>
                <w:sz w:val="24"/>
                <w:szCs w:val="24"/>
              </w:rPr>
              <w:t xml:space="preserve">28,90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714 11715020140201150</w:t>
            </w:r>
          </w:p>
        </w:tc>
        <w:tc>
          <w:tcPr>
            <w:tcW w:w="6631" w:type="dxa"/>
            <w:textDirection w:val="lrTb"/>
            <w:vAlign w:val="top"/>
          </w:tcPr>
          <w:p>
            <w:pPr>
              <w:pStyle w:val="Normal"/>
              <w:jc w:val="both"/>
              <w:rPr>
                <w:color w:val="000000"/>
                <w:sz w:val="24"/>
                <w:szCs w:val="24"/>
              </w:rPr>
            </w:pPr>
            <w:r>
              <w:rPr>
                <w:color w:val="000000"/>
                <w:sz w:val="24"/>
                <w:szCs w:val="24"/>
              </w:rPr>
              <w:t xml:space="preserve">Инициативные платежи, зачисляемые в бюджеты муниципальных округов (поступления средств от индивидуальных предпринимателей на реализацию инициативного проекта «Благоустройство кладбища в селе Благодатное Петровского муниципального округа Ставропольского края»)</w:t>
            </w:r>
          </w:p>
        </w:tc>
        <w:tc>
          <w:tcPr>
            <w:tcW w:w="2210" w:type="dxa"/>
            <w:noWrap/>
            <w:textDirection w:val="lrTb"/>
            <w:vAlign w:val="bottom"/>
          </w:tcPr>
          <w:p>
            <w:pPr>
              <w:pStyle w:val="Normal"/>
              <w:jc w:val="right"/>
              <w:rPr>
                <w:sz w:val="24"/>
                <w:szCs w:val="24"/>
              </w:rPr>
            </w:pPr>
            <w:r>
              <w:rPr>
                <w:sz w:val="24"/>
                <w:szCs w:val="24"/>
              </w:rPr>
              <w:t xml:space="preserve">235,60</w:t>
            </w:r>
          </w:p>
        </w:tc>
        <w:tc>
          <w:tcPr>
            <w:tcW w:w="1612" w:type="dxa"/>
            <w:noWrap/>
            <w:textDirection w:val="lrTb"/>
            <w:vAlign w:val="bottom"/>
          </w:tcPr>
          <w:p>
            <w:pPr>
              <w:pStyle w:val="Normal"/>
              <w:jc w:val="right"/>
              <w:rPr>
                <w:sz w:val="24"/>
                <w:szCs w:val="24"/>
              </w:rPr>
            </w:pPr>
            <w:r>
              <w:rPr>
                <w:sz w:val="24"/>
                <w:szCs w:val="24"/>
              </w:rPr>
              <w:t xml:space="preserve">58,00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744 11715020140203150</w:t>
            </w:r>
          </w:p>
        </w:tc>
        <w:tc>
          <w:tcPr>
            <w:tcW w:w="6631" w:type="dxa"/>
            <w:textDirection w:val="lrTb"/>
            <w:vAlign w:val="top"/>
          </w:tcPr>
          <w:p>
            <w:pPr>
              <w:pStyle w:val="Normal"/>
              <w:jc w:val="both"/>
              <w:rPr>
                <w:color w:val="000000"/>
                <w:sz w:val="24"/>
                <w:szCs w:val="24"/>
              </w:rPr>
            </w:pPr>
            <w:r>
              <w:rPr>
                <w:color w:val="000000"/>
                <w:sz w:val="24"/>
                <w:szCs w:val="24"/>
              </w:rPr>
              <w:t xml:space="preserve">Инициативные платежи, зачисляемые в бюджеты муниципальных округов (поступления средств от индивидуальных предпринимателей на реализацию инициативного проекта «Благоустройство территории по ул.Ленина в селе Гофицкое Петровского муниципального округа Ставропольского края»)</w:t>
            </w:r>
          </w:p>
        </w:tc>
        <w:tc>
          <w:tcPr>
            <w:tcW w:w="2210" w:type="dxa"/>
            <w:noWrap/>
            <w:textDirection w:val="lrTb"/>
            <w:vAlign w:val="bottom"/>
          </w:tcPr>
          <w:p>
            <w:pPr>
              <w:pStyle w:val="Normal"/>
              <w:jc w:val="right"/>
              <w:rPr>
                <w:sz w:val="24"/>
                <w:szCs w:val="24"/>
              </w:rPr>
            </w:pPr>
            <w:r>
              <w:rPr>
                <w:sz w:val="24"/>
                <w:szCs w:val="24"/>
              </w:rPr>
              <w:t xml:space="preserve">60,00</w:t>
            </w:r>
          </w:p>
        </w:tc>
        <w:tc>
          <w:tcPr>
            <w:tcW w:w="1612" w:type="dxa"/>
            <w:noWrap/>
            <w:textDirection w:val="lrTb"/>
            <w:vAlign w:val="bottom"/>
          </w:tcPr>
          <w:p>
            <w:pPr>
              <w:pStyle w:val="Normal"/>
              <w:jc w:val="right"/>
              <w:rPr>
                <w:sz w:val="24"/>
                <w:szCs w:val="24"/>
              </w:rPr>
            </w:pPr>
            <w:r>
              <w:rPr>
                <w:sz w:val="24"/>
                <w:szCs w:val="24"/>
              </w:rPr>
              <w:t xml:space="preserve">0,00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711 11715020140204150</w:t>
            </w:r>
          </w:p>
        </w:tc>
        <w:tc>
          <w:tcPr>
            <w:tcW w:w="6631" w:type="dxa"/>
            <w:textDirection w:val="lrTb"/>
            <w:vAlign w:val="top"/>
          </w:tcPr>
          <w:p>
            <w:pPr>
              <w:pStyle w:val="Normal"/>
              <w:jc w:val="both"/>
              <w:rPr>
                <w:color w:val="000000"/>
                <w:sz w:val="24"/>
                <w:szCs w:val="24"/>
              </w:rPr>
            </w:pPr>
            <w:r>
              <w:rPr>
                <w:color w:val="000000"/>
                <w:sz w:val="24"/>
                <w:szCs w:val="24"/>
              </w:rPr>
              <w:t xml:space="preserve">Инициативные платежи, зачисляемые в бюджеты муниципальных округов (поступления средств от индивидуальных предпринимателей на реализацию инициативного проекта «Устройство комплексной спортивной площадки по пер. Школьному, 2 в селе Донская Балка Петровского муниципального округа Ставропольского края»)</w:t>
            </w:r>
          </w:p>
        </w:tc>
        <w:tc>
          <w:tcPr>
            <w:tcW w:w="2210" w:type="dxa"/>
            <w:noWrap/>
            <w:textDirection w:val="lrTb"/>
            <w:vAlign w:val="bottom"/>
          </w:tcPr>
          <w:p>
            <w:pPr>
              <w:pStyle w:val="Normal"/>
              <w:jc w:val="right"/>
              <w:rPr>
                <w:sz w:val="24"/>
                <w:szCs w:val="24"/>
              </w:rPr>
            </w:pPr>
            <w:r>
              <w:rPr>
                <w:sz w:val="24"/>
                <w:szCs w:val="24"/>
              </w:rPr>
              <w:t xml:space="preserve">350,00</w:t>
            </w:r>
          </w:p>
        </w:tc>
        <w:tc>
          <w:tcPr>
            <w:tcW w:w="1612" w:type="dxa"/>
            <w:noWrap/>
            <w:textDirection w:val="lrTb"/>
            <w:vAlign w:val="bottom"/>
          </w:tcPr>
          <w:p>
            <w:pPr>
              <w:pStyle w:val="Normal"/>
              <w:jc w:val="right"/>
              <w:rPr>
                <w:sz w:val="24"/>
                <w:szCs w:val="24"/>
              </w:rPr>
            </w:pPr>
            <w:r>
              <w:rPr>
                <w:sz w:val="24"/>
                <w:szCs w:val="24"/>
              </w:rPr>
              <w:t xml:space="preserve">0,00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714 11715020140206150</w:t>
            </w:r>
          </w:p>
        </w:tc>
        <w:tc>
          <w:tcPr>
            <w:tcW w:w="6631" w:type="dxa"/>
            <w:textDirection w:val="lrTb"/>
            <w:vAlign w:val="top"/>
          </w:tcPr>
          <w:p>
            <w:pPr>
              <w:pStyle w:val="Normal"/>
              <w:jc w:val="both"/>
              <w:rPr>
                <w:color w:val="000000"/>
                <w:sz w:val="24"/>
                <w:szCs w:val="24"/>
              </w:rPr>
            </w:pPr>
            <w:r>
              <w:rPr>
                <w:color w:val="000000"/>
                <w:sz w:val="24"/>
                <w:szCs w:val="24"/>
              </w:rPr>
              <w:t xml:space="preserve">Инициативные платежи, зачисляемые в бюджеты муниципальных округов (поступления средств от индивидуальных предпринимателей на реализацию инициативного проекта «Ремонт тротуара по ул. Шоссейная в селе Николина Балка Петровского муниципального округа Ставропольского края»)</w:t>
            </w:r>
          </w:p>
        </w:tc>
        <w:tc>
          <w:tcPr>
            <w:tcW w:w="2210" w:type="dxa"/>
            <w:noWrap/>
            <w:textDirection w:val="lrTb"/>
            <w:vAlign w:val="bottom"/>
          </w:tcPr>
          <w:p>
            <w:pPr>
              <w:pStyle w:val="Normal"/>
              <w:jc w:val="right"/>
              <w:rPr>
                <w:sz w:val="24"/>
                <w:szCs w:val="24"/>
              </w:rPr>
            </w:pPr>
            <w:r>
              <w:rPr>
                <w:sz w:val="24"/>
                <w:szCs w:val="24"/>
              </w:rPr>
              <w:t xml:space="preserve">30,00</w:t>
            </w:r>
          </w:p>
        </w:tc>
        <w:tc>
          <w:tcPr>
            <w:tcW w:w="1612" w:type="dxa"/>
            <w:noWrap/>
            <w:textDirection w:val="lrTb"/>
            <w:vAlign w:val="bottom"/>
          </w:tcPr>
          <w:p>
            <w:pPr>
              <w:pStyle w:val="Normal"/>
              <w:jc w:val="right"/>
              <w:rPr>
                <w:sz w:val="24"/>
                <w:szCs w:val="24"/>
              </w:rPr>
            </w:pPr>
            <w:r>
              <w:rPr>
                <w:sz w:val="24"/>
                <w:szCs w:val="24"/>
              </w:rPr>
              <w:t xml:space="preserve">10,00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744 11715020140209150</w:t>
            </w:r>
          </w:p>
        </w:tc>
        <w:tc>
          <w:tcPr>
            <w:tcW w:w="6631" w:type="dxa"/>
            <w:textDirection w:val="lrTb"/>
            <w:vAlign w:val="top"/>
          </w:tcPr>
          <w:p>
            <w:pPr>
              <w:pStyle w:val="Normal"/>
              <w:jc w:val="both"/>
              <w:rPr>
                <w:color w:val="000000"/>
                <w:sz w:val="24"/>
                <w:szCs w:val="24"/>
              </w:rPr>
            </w:pPr>
            <w:r>
              <w:rPr>
                <w:color w:val="000000"/>
                <w:sz w:val="24"/>
                <w:szCs w:val="24"/>
              </w:rPr>
              <w:t xml:space="preserve">Инициативные платежи, зачисляемые в бюджеты муниципальных округов (поступления средств от индивидуальных предпринимателей на реализацию инициативного проекта «Благоустройство общественной территории по ул. Мира, з/у 58а, в селе Просянка Петровского муниципального округа Ставропольского края»)</w:t>
            </w:r>
          </w:p>
        </w:tc>
        <w:tc>
          <w:tcPr>
            <w:tcW w:w="2210" w:type="dxa"/>
            <w:noWrap/>
            <w:textDirection w:val="lrTb"/>
            <w:vAlign w:val="bottom"/>
          </w:tcPr>
          <w:p>
            <w:pPr>
              <w:pStyle w:val="Normal"/>
              <w:jc w:val="right"/>
              <w:rPr>
                <w:sz w:val="24"/>
                <w:szCs w:val="24"/>
              </w:rPr>
            </w:pPr>
            <w:r>
              <w:rPr>
                <w:sz w:val="24"/>
                <w:szCs w:val="24"/>
              </w:rPr>
              <w:t xml:space="preserve">34,00</w:t>
            </w:r>
          </w:p>
        </w:tc>
        <w:tc>
          <w:tcPr>
            <w:tcW w:w="1612" w:type="dxa"/>
            <w:noWrap/>
            <w:textDirection w:val="lrTb"/>
            <w:vAlign w:val="bottom"/>
          </w:tcPr>
          <w:p>
            <w:pPr>
              <w:pStyle w:val="Normal"/>
              <w:jc w:val="right"/>
              <w:rPr>
                <w:sz w:val="24"/>
                <w:szCs w:val="24"/>
              </w:rPr>
            </w:pPr>
            <w:r>
              <w:rPr>
                <w:sz w:val="24"/>
                <w:szCs w:val="24"/>
              </w:rPr>
              <w:t xml:space="preserve">0,00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707 11715020140211150</w:t>
            </w:r>
          </w:p>
        </w:tc>
        <w:tc>
          <w:tcPr>
            <w:tcW w:w="6631" w:type="dxa"/>
            <w:textDirection w:val="lrTb"/>
            <w:vAlign w:val="top"/>
          </w:tcPr>
          <w:p>
            <w:pPr>
              <w:pStyle w:val="Normal"/>
              <w:jc w:val="both"/>
              <w:rPr>
                <w:color w:val="000000"/>
                <w:sz w:val="24"/>
                <w:szCs w:val="24"/>
              </w:rPr>
            </w:pPr>
            <w:r>
              <w:rPr>
                <w:color w:val="000000"/>
                <w:sz w:val="24"/>
                <w:szCs w:val="24"/>
              </w:rPr>
              <w:t xml:space="preserve">Инициативные платежи, зачисляемые в бюджеты муниципальных округов (поступления средств от индивидуальных предпринимателей на реализацию инициативного проекта «Ремонт Дома культуры по ул. Курортная, 7 а, в хуторе Соленое Озеро Петровского муниципального округа Ставропольского края»)</w:t>
            </w:r>
          </w:p>
        </w:tc>
        <w:tc>
          <w:tcPr>
            <w:tcW w:w="2210" w:type="dxa"/>
            <w:noWrap/>
            <w:textDirection w:val="lrTb"/>
            <w:vAlign w:val="bottom"/>
          </w:tcPr>
          <w:p>
            <w:pPr>
              <w:pStyle w:val="Normal"/>
              <w:jc w:val="right"/>
              <w:rPr>
                <w:sz w:val="24"/>
                <w:szCs w:val="24"/>
              </w:rPr>
            </w:pPr>
            <w:r>
              <w:rPr>
                <w:sz w:val="24"/>
                <w:szCs w:val="24"/>
              </w:rPr>
              <w:t xml:space="preserve">100,00</w:t>
            </w:r>
          </w:p>
        </w:tc>
        <w:tc>
          <w:tcPr>
            <w:tcW w:w="1612" w:type="dxa"/>
            <w:noWrap/>
            <w:textDirection w:val="lrTb"/>
            <w:vAlign w:val="bottom"/>
          </w:tcPr>
          <w:p>
            <w:pPr>
              <w:pStyle w:val="Normal"/>
              <w:jc w:val="right"/>
              <w:rPr>
                <w:sz w:val="24"/>
                <w:szCs w:val="24"/>
              </w:rPr>
            </w:pPr>
            <w:r>
              <w:rPr>
                <w:sz w:val="24"/>
                <w:szCs w:val="24"/>
              </w:rPr>
              <w:t xml:space="preserve">0,00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744 11715020140212150</w:t>
            </w:r>
          </w:p>
        </w:tc>
        <w:tc>
          <w:tcPr>
            <w:tcW w:w="6631" w:type="dxa"/>
            <w:textDirection w:val="lrTb"/>
            <w:vAlign w:val="top"/>
          </w:tcPr>
          <w:p>
            <w:pPr>
              <w:pStyle w:val="Normal"/>
              <w:jc w:val="both"/>
              <w:rPr>
                <w:color w:val="000000"/>
                <w:sz w:val="24"/>
                <w:szCs w:val="24"/>
              </w:rPr>
            </w:pPr>
            <w:r>
              <w:rPr>
                <w:color w:val="000000"/>
                <w:sz w:val="24"/>
                <w:szCs w:val="24"/>
              </w:rPr>
              <w:t xml:space="preserve">Инициативные платежи, зачисляемые в бюджеты муниципальных округов (поступления средств от индивидуальных предпринимателей на реализацию инициативного проекта «Благоустройство общественной территории, прилегающей к Храму святителя Николая Чудотворца в селе Сухая Буйвола Петровского муниципального округа Ставропольского края»)</w:t>
            </w:r>
          </w:p>
        </w:tc>
        <w:tc>
          <w:tcPr>
            <w:tcW w:w="2210" w:type="dxa"/>
            <w:noWrap/>
            <w:textDirection w:val="lrTb"/>
            <w:vAlign w:val="bottom"/>
          </w:tcPr>
          <w:p>
            <w:pPr>
              <w:pStyle w:val="Normal"/>
              <w:jc w:val="right"/>
              <w:rPr>
                <w:sz w:val="24"/>
                <w:szCs w:val="24"/>
              </w:rPr>
            </w:pPr>
            <w:r>
              <w:rPr>
                <w:sz w:val="24"/>
                <w:szCs w:val="24"/>
              </w:rPr>
              <w:t xml:space="preserve">55,00</w:t>
            </w:r>
          </w:p>
        </w:tc>
        <w:tc>
          <w:tcPr>
            <w:tcW w:w="1612" w:type="dxa"/>
            <w:noWrap/>
            <w:textDirection w:val="lrTb"/>
            <w:vAlign w:val="bottom"/>
          </w:tcPr>
          <w:p>
            <w:pPr>
              <w:pStyle w:val="Normal"/>
              <w:jc w:val="right"/>
              <w:rPr>
                <w:sz w:val="24"/>
                <w:szCs w:val="24"/>
              </w:rPr>
            </w:pPr>
            <w:r>
              <w:rPr>
                <w:sz w:val="24"/>
                <w:szCs w:val="24"/>
              </w:rPr>
              <w:t xml:space="preserve">55,00</w:t>
            </w:r>
          </w:p>
        </w:tc>
        <w:tc>
          <w:tcPr>
            <w:tcW w:w="1005" w:type="dxa"/>
            <w:textDirection w:val="lrTb"/>
            <w:vAlign w:val="bottom"/>
          </w:tcPr>
          <w:p>
            <w:pPr>
              <w:pStyle w:val="Normal"/>
              <w:jc w:val="right"/>
              <w:rPr>
                <w:color w:val="000000"/>
                <w:sz w:val="24"/>
                <w:szCs w:val="24"/>
              </w:rPr>
            </w:pPr>
            <w:r>
              <w:rPr>
                <w:color w:val="000000"/>
                <w:sz w:val="24"/>
                <w:szCs w:val="24"/>
              </w:rPr>
              <w:t xml:space="preserve">100,00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744 11715020140214150</w:t>
            </w:r>
          </w:p>
        </w:tc>
        <w:tc>
          <w:tcPr>
            <w:tcW w:w="6631" w:type="dxa"/>
            <w:textDirection w:val="lrTb"/>
            <w:vAlign w:val="top"/>
          </w:tcPr>
          <w:p>
            <w:pPr>
              <w:pStyle w:val="Normal"/>
              <w:jc w:val="both"/>
              <w:rPr>
                <w:color w:val="000000"/>
                <w:sz w:val="24"/>
                <w:szCs w:val="24"/>
              </w:rPr>
            </w:pPr>
            <w:r>
              <w:rPr>
                <w:color w:val="000000"/>
                <w:sz w:val="24"/>
                <w:szCs w:val="24"/>
              </w:rPr>
              <w:t xml:space="preserve">Инициативные платежи, зачисляемые в бюджеты муниципальных округов (поступления средств от индивидуальных предпринимателей на реализацию инициативного проекта «Обустройство площадки с уличными тренажерами по ул. Ленина,39а в селе Шведино Петровского муниципального округа Ставропольского края»)</w:t>
            </w:r>
          </w:p>
        </w:tc>
        <w:tc>
          <w:tcPr>
            <w:tcW w:w="2210" w:type="dxa"/>
            <w:noWrap/>
            <w:textDirection w:val="lrTb"/>
            <w:vAlign w:val="bottom"/>
          </w:tcPr>
          <w:p>
            <w:pPr>
              <w:pStyle w:val="Normal"/>
              <w:jc w:val="right"/>
              <w:rPr>
                <w:sz w:val="24"/>
                <w:szCs w:val="24"/>
              </w:rPr>
            </w:pPr>
            <w:r>
              <w:rPr>
                <w:sz w:val="24"/>
                <w:szCs w:val="24"/>
              </w:rPr>
              <w:t xml:space="preserve">102,00</w:t>
            </w:r>
          </w:p>
        </w:tc>
        <w:tc>
          <w:tcPr>
            <w:tcW w:w="1612" w:type="dxa"/>
            <w:noWrap/>
            <w:textDirection w:val="lrTb"/>
            <w:vAlign w:val="bottom"/>
          </w:tcPr>
          <w:p>
            <w:pPr>
              <w:pStyle w:val="Normal"/>
              <w:jc w:val="right"/>
              <w:rPr>
                <w:sz w:val="24"/>
                <w:szCs w:val="24"/>
              </w:rPr>
            </w:pPr>
            <w:r>
              <w:rPr>
                <w:sz w:val="24"/>
                <w:szCs w:val="24"/>
              </w:rPr>
              <w:t xml:space="preserve">102,00</w:t>
            </w:r>
          </w:p>
        </w:tc>
        <w:tc>
          <w:tcPr>
            <w:tcW w:w="1005" w:type="dxa"/>
            <w:textDirection w:val="lrTb"/>
            <w:vAlign w:val="bottom"/>
          </w:tcPr>
          <w:p>
            <w:pPr>
              <w:pStyle w:val="Normal"/>
              <w:jc w:val="right"/>
              <w:rPr>
                <w:color w:val="000000"/>
                <w:sz w:val="24"/>
                <w:szCs w:val="24"/>
              </w:rPr>
            </w:pPr>
            <w:r>
              <w:rPr>
                <w:color w:val="000000"/>
                <w:sz w:val="24"/>
                <w:szCs w:val="24"/>
              </w:rPr>
              <w:t xml:space="preserve">100,00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744 11715020140218150</w:t>
            </w:r>
          </w:p>
        </w:tc>
        <w:tc>
          <w:tcPr>
            <w:tcW w:w="6631" w:type="dxa"/>
            <w:textDirection w:val="lrTb"/>
            <w:vAlign w:val="top"/>
          </w:tcPr>
          <w:p>
            <w:pPr>
              <w:pStyle w:val="Normal"/>
              <w:jc w:val="both"/>
              <w:rPr>
                <w:color w:val="000000"/>
                <w:sz w:val="24"/>
                <w:szCs w:val="24"/>
              </w:rPr>
            </w:pPr>
            <w:r>
              <w:rPr>
                <w:color w:val="000000"/>
                <w:sz w:val="24"/>
                <w:szCs w:val="24"/>
              </w:rPr>
              <w:t xml:space="preserve">Инициативные платежи, зачисляемые в бюджеты муниципальных округов (поступления средств от индивидуальных предпринимателей на реализацию инициативного проекта «Обустройство детской игровой площадки по улице Кирова в селе Благодатное Петровского муниципального округа Ставропольского края»)</w:t>
            </w:r>
          </w:p>
        </w:tc>
        <w:tc>
          <w:tcPr>
            <w:tcW w:w="2210" w:type="dxa"/>
            <w:noWrap/>
            <w:textDirection w:val="lrTb"/>
            <w:vAlign w:val="bottom"/>
          </w:tcPr>
          <w:p>
            <w:pPr>
              <w:pStyle w:val="Normal"/>
              <w:jc w:val="right"/>
              <w:rPr>
                <w:sz w:val="24"/>
                <w:szCs w:val="24"/>
              </w:rPr>
            </w:pPr>
            <w:r>
              <w:rPr>
                <w:sz w:val="24"/>
                <w:szCs w:val="24"/>
              </w:rPr>
              <w:t xml:space="preserve">20,00</w:t>
            </w:r>
          </w:p>
        </w:tc>
        <w:tc>
          <w:tcPr>
            <w:tcW w:w="1612" w:type="dxa"/>
            <w:noWrap/>
            <w:textDirection w:val="lrTb"/>
            <w:vAlign w:val="bottom"/>
          </w:tcPr>
          <w:p>
            <w:pPr>
              <w:pStyle w:val="Normal"/>
              <w:jc w:val="right"/>
              <w:rPr>
                <w:sz w:val="24"/>
                <w:szCs w:val="24"/>
              </w:rPr>
            </w:pPr>
            <w:r>
              <w:rPr>
                <w:sz w:val="24"/>
                <w:szCs w:val="24"/>
              </w:rPr>
              <w:t xml:space="preserve">15,00</w:t>
            </w:r>
          </w:p>
        </w:tc>
        <w:tc>
          <w:tcPr>
            <w:tcW w:w="1005" w:type="dxa"/>
            <w:textDirection w:val="lrTb"/>
            <w:vAlign w:val="bottom"/>
          </w:tcPr>
          <w:p>
            <w:pPr>
              <w:pStyle w:val="Normal"/>
              <w:jc w:val="right"/>
              <w:rPr>
                <w:color w:val="000000"/>
                <w:sz w:val="24"/>
                <w:szCs w:val="24"/>
              </w:rPr>
            </w:pPr>
            <w:r>
              <w:rPr>
                <w:color w:val="000000"/>
                <w:sz w:val="24"/>
                <w:szCs w:val="24"/>
              </w:rPr>
              <w:t xml:space="preserve">75,00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744 11715020140222150</w:t>
            </w:r>
          </w:p>
        </w:tc>
        <w:tc>
          <w:tcPr>
            <w:tcW w:w="6631" w:type="dxa"/>
            <w:textDirection w:val="lrTb"/>
            <w:vAlign w:val="top"/>
          </w:tcPr>
          <w:p>
            <w:pPr>
              <w:pStyle w:val="Normal"/>
              <w:jc w:val="both"/>
              <w:rPr>
                <w:color w:val="000000"/>
                <w:sz w:val="24"/>
                <w:szCs w:val="24"/>
              </w:rPr>
            </w:pPr>
            <w:r>
              <w:rPr>
                <w:color w:val="000000"/>
                <w:sz w:val="24"/>
                <w:szCs w:val="24"/>
              </w:rPr>
              <w:t xml:space="preserve">Инициативные платежи, зачисляемые в бюджеты муниципальных округов (поступления средств от индивидуальных предпринимателей на реализацию инициативного проекта «Устройство освещения на ул. Ленина з\у 79а села Гофицкое Петровского муниципального округа Ставропольского края»)</w:t>
            </w:r>
          </w:p>
        </w:tc>
        <w:tc>
          <w:tcPr>
            <w:tcW w:w="2210" w:type="dxa"/>
            <w:noWrap/>
            <w:textDirection w:val="lrTb"/>
            <w:vAlign w:val="bottom"/>
          </w:tcPr>
          <w:p>
            <w:pPr>
              <w:pStyle w:val="Normal"/>
              <w:jc w:val="right"/>
              <w:rPr>
                <w:sz w:val="24"/>
                <w:szCs w:val="24"/>
              </w:rPr>
            </w:pPr>
            <w:r>
              <w:rPr>
                <w:sz w:val="24"/>
                <w:szCs w:val="24"/>
              </w:rPr>
              <w:t xml:space="preserve">15,00</w:t>
            </w:r>
          </w:p>
        </w:tc>
        <w:tc>
          <w:tcPr>
            <w:tcW w:w="1612" w:type="dxa"/>
            <w:noWrap/>
            <w:textDirection w:val="lrTb"/>
            <w:vAlign w:val="bottom"/>
          </w:tcPr>
          <w:p>
            <w:pPr>
              <w:pStyle w:val="Normal"/>
              <w:jc w:val="right"/>
              <w:rPr>
                <w:sz w:val="24"/>
                <w:szCs w:val="24"/>
              </w:rPr>
            </w:pPr>
            <w:r>
              <w:rPr>
                <w:sz w:val="24"/>
                <w:szCs w:val="24"/>
              </w:rPr>
              <w:t xml:space="preserve">0,00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714 11715020140301150</w:t>
            </w:r>
          </w:p>
        </w:tc>
        <w:tc>
          <w:tcPr>
            <w:tcW w:w="6631" w:type="dxa"/>
            <w:textDirection w:val="lrTb"/>
            <w:vAlign w:val="top"/>
          </w:tcPr>
          <w:p>
            <w:pPr>
              <w:pStyle w:val="Normal"/>
              <w:jc w:val="both"/>
              <w:rPr>
                <w:color w:val="000000"/>
                <w:sz w:val="24"/>
                <w:szCs w:val="24"/>
              </w:rPr>
            </w:pPr>
            <w:r>
              <w:rPr>
                <w:color w:val="000000"/>
                <w:sz w:val="24"/>
                <w:szCs w:val="24"/>
              </w:rPr>
              <w:t xml:space="preserve">Инициативные платежи, зачисляемые в бюджеты муниципальных округов (поступления средств от организаций на реализацию инициативного проекта «Благоустройство кладбища в селе Благодатное Петровского муниципального округа Ставропольского края»)</w:t>
            </w:r>
          </w:p>
        </w:tc>
        <w:tc>
          <w:tcPr>
            <w:tcW w:w="2210" w:type="dxa"/>
            <w:noWrap/>
            <w:textDirection w:val="lrTb"/>
            <w:vAlign w:val="bottom"/>
          </w:tcPr>
          <w:p>
            <w:pPr>
              <w:pStyle w:val="Normal"/>
              <w:jc w:val="right"/>
              <w:rPr>
                <w:sz w:val="24"/>
                <w:szCs w:val="24"/>
              </w:rPr>
            </w:pPr>
            <w:r>
              <w:rPr>
                <w:sz w:val="24"/>
                <w:szCs w:val="24"/>
              </w:rPr>
              <w:t xml:space="preserve">200,00</w:t>
            </w:r>
          </w:p>
        </w:tc>
        <w:tc>
          <w:tcPr>
            <w:tcW w:w="1612" w:type="dxa"/>
            <w:noWrap/>
            <w:textDirection w:val="lrTb"/>
            <w:vAlign w:val="bottom"/>
          </w:tcPr>
          <w:p>
            <w:pPr>
              <w:pStyle w:val="Normal"/>
              <w:jc w:val="right"/>
              <w:rPr>
                <w:sz w:val="24"/>
                <w:szCs w:val="24"/>
              </w:rPr>
            </w:pPr>
            <w:r>
              <w:rPr>
                <w:sz w:val="24"/>
                <w:szCs w:val="24"/>
              </w:rPr>
              <w:t xml:space="preserve">0,00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744 11715020140302150</w:t>
            </w:r>
          </w:p>
        </w:tc>
        <w:tc>
          <w:tcPr>
            <w:tcW w:w="6631" w:type="dxa"/>
            <w:textDirection w:val="lrTb"/>
            <w:vAlign w:val="top"/>
          </w:tcPr>
          <w:p>
            <w:pPr>
              <w:pStyle w:val="Normal"/>
              <w:jc w:val="both"/>
              <w:rPr>
                <w:color w:val="000000"/>
                <w:sz w:val="24"/>
                <w:szCs w:val="24"/>
              </w:rPr>
            </w:pPr>
            <w:r>
              <w:rPr>
                <w:color w:val="000000"/>
                <w:sz w:val="24"/>
                <w:szCs w:val="24"/>
              </w:rPr>
              <w:t xml:space="preserve">Инициативные платежи, зачисляемые в бюджеты муниципальных округов (поступления средств от организаций на реализацию инициативного проекта «Обустройство общественной территории по ул. Советской в селе Высоцкое Петровского муниципального округа Ставропольского края»)</w:t>
            </w:r>
          </w:p>
        </w:tc>
        <w:tc>
          <w:tcPr>
            <w:tcW w:w="2210" w:type="dxa"/>
            <w:noWrap/>
            <w:textDirection w:val="lrTb"/>
            <w:vAlign w:val="bottom"/>
          </w:tcPr>
          <w:p>
            <w:pPr>
              <w:pStyle w:val="Normal"/>
              <w:jc w:val="right"/>
              <w:rPr>
                <w:sz w:val="24"/>
                <w:szCs w:val="24"/>
              </w:rPr>
            </w:pPr>
            <w:r>
              <w:rPr>
                <w:sz w:val="24"/>
                <w:szCs w:val="24"/>
              </w:rPr>
              <w:t xml:space="preserve">210,00</w:t>
            </w:r>
          </w:p>
        </w:tc>
        <w:tc>
          <w:tcPr>
            <w:tcW w:w="1612" w:type="dxa"/>
            <w:noWrap/>
            <w:textDirection w:val="lrTb"/>
            <w:vAlign w:val="bottom"/>
          </w:tcPr>
          <w:p>
            <w:pPr>
              <w:pStyle w:val="Normal"/>
              <w:jc w:val="right"/>
              <w:rPr>
                <w:sz w:val="24"/>
                <w:szCs w:val="24"/>
              </w:rPr>
            </w:pPr>
            <w:r>
              <w:rPr>
                <w:sz w:val="24"/>
                <w:szCs w:val="24"/>
              </w:rPr>
              <w:t xml:space="preserve">150,00</w:t>
            </w:r>
          </w:p>
        </w:tc>
        <w:tc>
          <w:tcPr>
            <w:tcW w:w="1005" w:type="dxa"/>
            <w:textDirection w:val="lrTb"/>
            <w:vAlign w:val="bottom"/>
          </w:tcPr>
          <w:p>
            <w:pPr>
              <w:pStyle w:val="Normal"/>
              <w:jc w:val="right"/>
              <w:rPr>
                <w:color w:val="000000"/>
                <w:sz w:val="24"/>
                <w:szCs w:val="24"/>
              </w:rPr>
            </w:pPr>
            <w:r>
              <w:rPr>
                <w:color w:val="000000"/>
                <w:sz w:val="24"/>
                <w:szCs w:val="24"/>
              </w:rPr>
              <w:t xml:space="preserve">71,43</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744 11715020140303150</w:t>
            </w:r>
          </w:p>
        </w:tc>
        <w:tc>
          <w:tcPr>
            <w:tcW w:w="6631" w:type="dxa"/>
            <w:textDirection w:val="lrTb"/>
            <w:vAlign w:val="top"/>
          </w:tcPr>
          <w:p>
            <w:pPr>
              <w:pStyle w:val="Normal"/>
              <w:jc w:val="both"/>
              <w:rPr>
                <w:color w:val="000000"/>
                <w:sz w:val="24"/>
                <w:szCs w:val="24"/>
              </w:rPr>
            </w:pPr>
            <w:r>
              <w:rPr>
                <w:color w:val="000000"/>
                <w:sz w:val="24"/>
                <w:szCs w:val="24"/>
              </w:rPr>
              <w:t xml:space="preserve">Инициативные платежи, зачисляемые в бюджеты муниципальных округов (поступления средств от организаций на реализацию инициативного проекта «Благоустройство территории по ул.Ленина в селе Гофицкое Петровского муниципального округа Ставропольского края»)</w:t>
            </w:r>
          </w:p>
        </w:tc>
        <w:tc>
          <w:tcPr>
            <w:tcW w:w="2210" w:type="dxa"/>
            <w:noWrap/>
            <w:textDirection w:val="lrTb"/>
            <w:vAlign w:val="bottom"/>
          </w:tcPr>
          <w:p>
            <w:pPr>
              <w:pStyle w:val="Normal"/>
              <w:jc w:val="right"/>
              <w:rPr>
                <w:sz w:val="24"/>
                <w:szCs w:val="24"/>
              </w:rPr>
            </w:pPr>
            <w:r>
              <w:rPr>
                <w:sz w:val="24"/>
                <w:szCs w:val="24"/>
              </w:rPr>
              <w:t xml:space="preserve">290,00</w:t>
            </w:r>
          </w:p>
        </w:tc>
        <w:tc>
          <w:tcPr>
            <w:tcW w:w="1612" w:type="dxa"/>
            <w:noWrap/>
            <w:textDirection w:val="lrTb"/>
            <w:vAlign w:val="bottom"/>
          </w:tcPr>
          <w:p>
            <w:pPr>
              <w:pStyle w:val="Normal"/>
              <w:jc w:val="right"/>
              <w:rPr>
                <w:sz w:val="24"/>
                <w:szCs w:val="24"/>
              </w:rPr>
            </w:pPr>
            <w:r>
              <w:rPr>
                <w:sz w:val="24"/>
                <w:szCs w:val="24"/>
              </w:rPr>
              <w:t xml:space="preserve">0,00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711 11715020140304150</w:t>
            </w:r>
          </w:p>
        </w:tc>
        <w:tc>
          <w:tcPr>
            <w:tcW w:w="6631" w:type="dxa"/>
            <w:textDirection w:val="lrTb"/>
            <w:vAlign w:val="top"/>
          </w:tcPr>
          <w:p>
            <w:pPr>
              <w:pStyle w:val="Normal"/>
              <w:jc w:val="both"/>
              <w:rPr>
                <w:color w:val="000000"/>
                <w:sz w:val="24"/>
                <w:szCs w:val="24"/>
              </w:rPr>
            </w:pPr>
            <w:r>
              <w:rPr>
                <w:color w:val="000000"/>
                <w:sz w:val="24"/>
                <w:szCs w:val="24"/>
              </w:rPr>
              <w:t xml:space="preserve">Инициативные платежи, зачисляемые в бюджеты муниципальных округов (поступления средств от организаций на реализацию инициативного проекта «Устройство комплексной спортивной площадки по пер. Школьному, 2 в селе Донская Балка Петровского муниципального округа Ставропольского края»)</w:t>
            </w:r>
          </w:p>
        </w:tc>
        <w:tc>
          <w:tcPr>
            <w:tcW w:w="2210" w:type="dxa"/>
            <w:noWrap/>
            <w:textDirection w:val="lrTb"/>
            <w:vAlign w:val="bottom"/>
          </w:tcPr>
          <w:p>
            <w:pPr>
              <w:pStyle w:val="Normal"/>
              <w:jc w:val="right"/>
              <w:rPr>
                <w:sz w:val="24"/>
                <w:szCs w:val="24"/>
              </w:rPr>
            </w:pPr>
            <w:r>
              <w:rPr>
                <w:sz w:val="24"/>
                <w:szCs w:val="24"/>
              </w:rPr>
              <w:t xml:space="preserve">15,00</w:t>
            </w:r>
          </w:p>
        </w:tc>
        <w:tc>
          <w:tcPr>
            <w:tcW w:w="1612" w:type="dxa"/>
            <w:noWrap/>
            <w:textDirection w:val="lrTb"/>
            <w:vAlign w:val="bottom"/>
          </w:tcPr>
          <w:p>
            <w:pPr>
              <w:pStyle w:val="Normal"/>
              <w:jc w:val="right"/>
              <w:rPr>
                <w:sz w:val="24"/>
                <w:szCs w:val="24"/>
              </w:rPr>
            </w:pPr>
            <w:r>
              <w:rPr>
                <w:sz w:val="24"/>
                <w:szCs w:val="24"/>
              </w:rPr>
              <w:t xml:space="preserve">365,00</w:t>
            </w:r>
          </w:p>
        </w:tc>
        <w:tc>
          <w:tcPr>
            <w:tcW w:w="1005" w:type="dxa"/>
            <w:textDirection w:val="lrTb"/>
            <w:vAlign w:val="bottom"/>
          </w:tcPr>
          <w:p>
            <w:pPr>
              <w:pStyle w:val="Normal"/>
              <w:jc w:val="right"/>
              <w:rPr>
                <w:color w:val="000000"/>
                <w:sz w:val="24"/>
                <w:szCs w:val="24"/>
              </w:rPr>
            </w:pPr>
            <w:r>
              <w:rPr>
                <w:color w:val="000000"/>
                <w:sz w:val="24"/>
                <w:szCs w:val="24"/>
              </w:rPr>
              <w:t xml:space="preserve">2 433,33</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744 11715020140305150</w:t>
            </w:r>
          </w:p>
        </w:tc>
        <w:tc>
          <w:tcPr>
            <w:tcW w:w="6631" w:type="dxa"/>
            <w:textDirection w:val="lrTb"/>
            <w:vAlign w:val="top"/>
          </w:tcPr>
          <w:p>
            <w:pPr>
              <w:pStyle w:val="Normal"/>
              <w:jc w:val="both"/>
              <w:rPr>
                <w:color w:val="000000"/>
                <w:sz w:val="24"/>
                <w:szCs w:val="24"/>
              </w:rPr>
            </w:pPr>
            <w:r>
              <w:rPr>
                <w:color w:val="000000"/>
                <w:sz w:val="24"/>
                <w:szCs w:val="24"/>
              </w:rPr>
              <w:t xml:space="preserve">Инициативные платежи, зачисляемые в бюджеты муниципальных округов (поступления средств от организаций на реализацию инициативного проекта «Благоустройство территории по ул.Советская, 16 в селе Константиновское Петровского муниципального округа Ставропольского края»)</w:t>
            </w:r>
          </w:p>
        </w:tc>
        <w:tc>
          <w:tcPr>
            <w:tcW w:w="2210" w:type="dxa"/>
            <w:noWrap/>
            <w:textDirection w:val="lrTb"/>
            <w:vAlign w:val="bottom"/>
          </w:tcPr>
          <w:p>
            <w:pPr>
              <w:pStyle w:val="Normal"/>
              <w:jc w:val="right"/>
              <w:rPr>
                <w:sz w:val="24"/>
                <w:szCs w:val="24"/>
              </w:rPr>
            </w:pPr>
            <w:r>
              <w:rPr>
                <w:sz w:val="24"/>
                <w:szCs w:val="24"/>
              </w:rPr>
              <w:t xml:space="preserve">629,00</w:t>
            </w:r>
          </w:p>
        </w:tc>
        <w:tc>
          <w:tcPr>
            <w:tcW w:w="1612" w:type="dxa"/>
            <w:noWrap/>
            <w:textDirection w:val="lrTb"/>
            <w:vAlign w:val="bottom"/>
          </w:tcPr>
          <w:p>
            <w:pPr>
              <w:pStyle w:val="Normal"/>
              <w:jc w:val="right"/>
              <w:rPr>
                <w:sz w:val="24"/>
                <w:szCs w:val="24"/>
              </w:rPr>
            </w:pPr>
            <w:r>
              <w:rPr>
                <w:sz w:val="24"/>
                <w:szCs w:val="24"/>
              </w:rPr>
              <w:t xml:space="preserve">629,00</w:t>
            </w:r>
          </w:p>
        </w:tc>
        <w:tc>
          <w:tcPr>
            <w:tcW w:w="1005" w:type="dxa"/>
            <w:textDirection w:val="lrTb"/>
            <w:vAlign w:val="bottom"/>
          </w:tcPr>
          <w:p>
            <w:pPr>
              <w:pStyle w:val="Normal"/>
              <w:jc w:val="right"/>
              <w:rPr>
                <w:color w:val="000000"/>
                <w:sz w:val="24"/>
                <w:szCs w:val="24"/>
              </w:rPr>
            </w:pPr>
            <w:r>
              <w:rPr>
                <w:color w:val="000000"/>
                <w:sz w:val="24"/>
                <w:szCs w:val="24"/>
              </w:rPr>
              <w:t xml:space="preserve">100,00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714 11715020140306150</w:t>
            </w:r>
          </w:p>
        </w:tc>
        <w:tc>
          <w:tcPr>
            <w:tcW w:w="6631" w:type="dxa"/>
            <w:textDirection w:val="lrTb"/>
            <w:vAlign w:val="top"/>
          </w:tcPr>
          <w:p>
            <w:pPr>
              <w:pStyle w:val="Normal"/>
              <w:jc w:val="both"/>
              <w:rPr>
                <w:color w:val="000000"/>
                <w:sz w:val="24"/>
                <w:szCs w:val="24"/>
              </w:rPr>
            </w:pPr>
            <w:r>
              <w:rPr>
                <w:color w:val="000000"/>
                <w:sz w:val="24"/>
                <w:szCs w:val="24"/>
              </w:rPr>
              <w:t xml:space="preserve">Инициативные платежи, зачисляемые в бюджеты муниципальных округов (поступления средств от организаций на реализацию инициативного проекта «Ремонт тротуара по ул. Шоссейная в селе Николина Балка Петровского муниципального округа Ставропольского края»)</w:t>
            </w:r>
          </w:p>
        </w:tc>
        <w:tc>
          <w:tcPr>
            <w:tcW w:w="2210" w:type="dxa"/>
            <w:noWrap/>
            <w:textDirection w:val="lrTb"/>
            <w:vAlign w:val="bottom"/>
          </w:tcPr>
          <w:p>
            <w:pPr>
              <w:pStyle w:val="Normal"/>
              <w:jc w:val="right"/>
              <w:rPr>
                <w:sz w:val="24"/>
                <w:szCs w:val="24"/>
              </w:rPr>
            </w:pPr>
            <w:r>
              <w:rPr>
                <w:sz w:val="24"/>
                <w:szCs w:val="24"/>
              </w:rPr>
              <w:t xml:space="preserve">250,00</w:t>
            </w:r>
          </w:p>
        </w:tc>
        <w:tc>
          <w:tcPr>
            <w:tcW w:w="1612" w:type="dxa"/>
            <w:noWrap/>
            <w:textDirection w:val="lrTb"/>
            <w:vAlign w:val="bottom"/>
          </w:tcPr>
          <w:p>
            <w:pPr>
              <w:pStyle w:val="Normal"/>
              <w:jc w:val="right"/>
              <w:rPr>
                <w:sz w:val="24"/>
                <w:szCs w:val="24"/>
              </w:rPr>
            </w:pPr>
            <w:r>
              <w:rPr>
                <w:sz w:val="24"/>
                <w:szCs w:val="24"/>
              </w:rPr>
              <w:t xml:space="preserve">0,00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714 11715020140307150</w:t>
            </w:r>
          </w:p>
        </w:tc>
        <w:tc>
          <w:tcPr>
            <w:tcW w:w="6631" w:type="dxa"/>
            <w:textDirection w:val="lrTb"/>
            <w:vAlign w:val="top"/>
          </w:tcPr>
          <w:p>
            <w:pPr>
              <w:pStyle w:val="Normal"/>
              <w:jc w:val="both"/>
              <w:rPr>
                <w:color w:val="000000"/>
                <w:sz w:val="24"/>
                <w:szCs w:val="24"/>
              </w:rPr>
            </w:pPr>
            <w:r>
              <w:rPr>
                <w:color w:val="000000"/>
                <w:sz w:val="24"/>
                <w:szCs w:val="24"/>
              </w:rPr>
              <w:t xml:space="preserve">Инициативные платежи, зачисляемые в бюджеты муниципальных округов (поступления средств от организаций на реализацию инициативного проекта «Устройство тротуара по ул. Советской в селе Ореховка Петровского муниципального округа Ставропольского края»)</w:t>
            </w:r>
          </w:p>
        </w:tc>
        <w:tc>
          <w:tcPr>
            <w:tcW w:w="2210" w:type="dxa"/>
            <w:noWrap/>
            <w:textDirection w:val="lrTb"/>
            <w:vAlign w:val="bottom"/>
          </w:tcPr>
          <w:p>
            <w:pPr>
              <w:pStyle w:val="Normal"/>
              <w:jc w:val="right"/>
              <w:rPr>
                <w:sz w:val="24"/>
                <w:szCs w:val="24"/>
              </w:rPr>
            </w:pPr>
            <w:r>
              <w:rPr>
                <w:sz w:val="24"/>
                <w:szCs w:val="24"/>
              </w:rPr>
              <w:t xml:space="preserve">191,00</w:t>
            </w:r>
          </w:p>
        </w:tc>
        <w:tc>
          <w:tcPr>
            <w:tcW w:w="1612" w:type="dxa"/>
            <w:noWrap/>
            <w:textDirection w:val="lrTb"/>
            <w:vAlign w:val="bottom"/>
          </w:tcPr>
          <w:p>
            <w:pPr>
              <w:pStyle w:val="Normal"/>
              <w:jc w:val="right"/>
              <w:rPr>
                <w:sz w:val="24"/>
                <w:szCs w:val="24"/>
              </w:rPr>
            </w:pPr>
            <w:r>
              <w:rPr>
                <w:sz w:val="24"/>
                <w:szCs w:val="24"/>
              </w:rPr>
              <w:t xml:space="preserve">0,00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714 11715020140308150</w:t>
            </w:r>
          </w:p>
        </w:tc>
        <w:tc>
          <w:tcPr>
            <w:tcW w:w="6631" w:type="dxa"/>
            <w:textDirection w:val="lrTb"/>
            <w:vAlign w:val="top"/>
          </w:tcPr>
          <w:p>
            <w:pPr>
              <w:pStyle w:val="Normal"/>
              <w:jc w:val="both"/>
              <w:rPr>
                <w:color w:val="000000"/>
                <w:sz w:val="24"/>
                <w:szCs w:val="24"/>
              </w:rPr>
            </w:pPr>
            <w:r>
              <w:rPr>
                <w:color w:val="000000"/>
                <w:sz w:val="24"/>
                <w:szCs w:val="24"/>
              </w:rPr>
              <w:t xml:space="preserve">Инициативные платежи, зачисляемые в бюджеты муниципальных округов (поступления средств от организаций на реализацию инициативного проекта «Ремонт участков автомобильной дороги по улице Почтовая поселка Прикалаусский Петровского муниципального округа Ставропольского края»)</w:t>
            </w:r>
          </w:p>
        </w:tc>
        <w:tc>
          <w:tcPr>
            <w:tcW w:w="2210" w:type="dxa"/>
            <w:noWrap/>
            <w:textDirection w:val="lrTb"/>
            <w:vAlign w:val="bottom"/>
          </w:tcPr>
          <w:p>
            <w:pPr>
              <w:pStyle w:val="Normal"/>
              <w:jc w:val="right"/>
              <w:rPr>
                <w:sz w:val="24"/>
                <w:szCs w:val="24"/>
              </w:rPr>
            </w:pPr>
            <w:r>
              <w:rPr>
                <w:sz w:val="24"/>
                <w:szCs w:val="24"/>
              </w:rPr>
              <w:t xml:space="preserve">201,00</w:t>
            </w:r>
          </w:p>
        </w:tc>
        <w:tc>
          <w:tcPr>
            <w:tcW w:w="1612" w:type="dxa"/>
            <w:noWrap/>
            <w:textDirection w:val="lrTb"/>
            <w:vAlign w:val="bottom"/>
          </w:tcPr>
          <w:p>
            <w:pPr>
              <w:pStyle w:val="Normal"/>
              <w:jc w:val="right"/>
              <w:rPr>
                <w:sz w:val="24"/>
                <w:szCs w:val="24"/>
              </w:rPr>
            </w:pPr>
            <w:r>
              <w:rPr>
                <w:sz w:val="24"/>
                <w:szCs w:val="24"/>
              </w:rPr>
              <w:t xml:space="preserve">0,00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744 11715020140309150</w:t>
            </w:r>
          </w:p>
        </w:tc>
        <w:tc>
          <w:tcPr>
            <w:tcW w:w="6631" w:type="dxa"/>
            <w:textDirection w:val="lrTb"/>
            <w:vAlign w:val="top"/>
          </w:tcPr>
          <w:p>
            <w:pPr>
              <w:pStyle w:val="Normal"/>
              <w:jc w:val="both"/>
              <w:rPr>
                <w:color w:val="000000"/>
                <w:sz w:val="24"/>
                <w:szCs w:val="24"/>
              </w:rPr>
            </w:pPr>
            <w:r>
              <w:rPr>
                <w:color w:val="000000"/>
                <w:sz w:val="24"/>
                <w:szCs w:val="24"/>
              </w:rPr>
              <w:t xml:space="preserve">Инициативные платежи, зачисляемые в бюджеты муниципальных округов (поступления средств от организаций на реализацию инициативного проекта «Благоустройство общественной территории по ул. Мира, з/у 58а, в селе Просянка Петровского муниципального округа Ставропольского края»)</w:t>
            </w:r>
          </w:p>
        </w:tc>
        <w:tc>
          <w:tcPr>
            <w:tcW w:w="2210" w:type="dxa"/>
            <w:noWrap/>
            <w:textDirection w:val="lrTb"/>
            <w:vAlign w:val="bottom"/>
          </w:tcPr>
          <w:p>
            <w:pPr>
              <w:pStyle w:val="Normal"/>
              <w:jc w:val="right"/>
              <w:rPr>
                <w:sz w:val="24"/>
                <w:szCs w:val="24"/>
              </w:rPr>
            </w:pPr>
            <w:r>
              <w:rPr>
                <w:sz w:val="24"/>
                <w:szCs w:val="24"/>
              </w:rPr>
              <w:t xml:space="preserve">170,00</w:t>
            </w:r>
          </w:p>
        </w:tc>
        <w:tc>
          <w:tcPr>
            <w:tcW w:w="1612" w:type="dxa"/>
            <w:noWrap/>
            <w:textDirection w:val="lrTb"/>
            <w:vAlign w:val="bottom"/>
          </w:tcPr>
          <w:p>
            <w:pPr>
              <w:pStyle w:val="Normal"/>
              <w:jc w:val="right"/>
              <w:rPr>
                <w:sz w:val="24"/>
                <w:szCs w:val="24"/>
              </w:rPr>
            </w:pPr>
            <w:r>
              <w:rPr>
                <w:sz w:val="24"/>
                <w:szCs w:val="24"/>
              </w:rPr>
              <w:t xml:space="preserve">204,00</w:t>
            </w:r>
          </w:p>
        </w:tc>
        <w:tc>
          <w:tcPr>
            <w:tcW w:w="1005" w:type="dxa"/>
            <w:textDirection w:val="lrTb"/>
            <w:vAlign w:val="bottom"/>
          </w:tcPr>
          <w:p>
            <w:pPr>
              <w:pStyle w:val="Normal"/>
              <w:jc w:val="right"/>
              <w:rPr>
                <w:color w:val="000000"/>
                <w:sz w:val="24"/>
                <w:szCs w:val="24"/>
              </w:rPr>
            </w:pPr>
            <w:r>
              <w:rPr>
                <w:color w:val="000000"/>
                <w:sz w:val="24"/>
                <w:szCs w:val="24"/>
              </w:rPr>
              <w:t xml:space="preserve">120,00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714 11715020140310150</w:t>
            </w:r>
          </w:p>
        </w:tc>
        <w:tc>
          <w:tcPr>
            <w:tcW w:w="6631" w:type="dxa"/>
            <w:textDirection w:val="lrTb"/>
            <w:vAlign w:val="top"/>
          </w:tcPr>
          <w:p>
            <w:pPr>
              <w:pStyle w:val="Normal"/>
              <w:jc w:val="both"/>
              <w:rPr>
                <w:color w:val="000000"/>
                <w:sz w:val="24"/>
                <w:szCs w:val="24"/>
              </w:rPr>
            </w:pPr>
            <w:r>
              <w:rPr>
                <w:color w:val="000000"/>
                <w:sz w:val="24"/>
                <w:szCs w:val="24"/>
              </w:rPr>
              <w:t xml:space="preserve">Инициативные платежи, зачисляемые в бюджеты муниципальных округов (поступления средств от организаций на реализацию инициативного проекта «Благоустройство пешеходных зон по ул. Первомайской и ул. Садовой п. Рогатая Балка Петровского муниципального округа Ставропольского края»)</w:t>
            </w:r>
          </w:p>
        </w:tc>
        <w:tc>
          <w:tcPr>
            <w:tcW w:w="2210" w:type="dxa"/>
            <w:noWrap/>
            <w:textDirection w:val="lrTb"/>
            <w:vAlign w:val="bottom"/>
          </w:tcPr>
          <w:p>
            <w:pPr>
              <w:pStyle w:val="Normal"/>
              <w:jc w:val="right"/>
              <w:rPr>
                <w:sz w:val="24"/>
                <w:szCs w:val="24"/>
              </w:rPr>
            </w:pPr>
            <w:r>
              <w:rPr>
                <w:sz w:val="24"/>
                <w:szCs w:val="24"/>
              </w:rPr>
              <w:t xml:space="preserve">201,00</w:t>
            </w:r>
          </w:p>
        </w:tc>
        <w:tc>
          <w:tcPr>
            <w:tcW w:w="1612" w:type="dxa"/>
            <w:noWrap/>
            <w:textDirection w:val="lrTb"/>
            <w:vAlign w:val="bottom"/>
          </w:tcPr>
          <w:p>
            <w:pPr>
              <w:pStyle w:val="Normal"/>
              <w:jc w:val="right"/>
              <w:rPr>
                <w:sz w:val="24"/>
                <w:szCs w:val="24"/>
              </w:rPr>
            </w:pPr>
            <w:r>
              <w:rPr>
                <w:sz w:val="24"/>
                <w:szCs w:val="24"/>
              </w:rPr>
              <w:t xml:space="preserve">0,00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744 11715020140312150</w:t>
            </w:r>
          </w:p>
        </w:tc>
        <w:tc>
          <w:tcPr>
            <w:tcW w:w="6631" w:type="dxa"/>
            <w:textDirection w:val="lrTb"/>
            <w:vAlign w:val="top"/>
          </w:tcPr>
          <w:p>
            <w:pPr>
              <w:pStyle w:val="Normal"/>
              <w:jc w:val="both"/>
              <w:rPr>
                <w:color w:val="000000"/>
                <w:sz w:val="24"/>
                <w:szCs w:val="24"/>
              </w:rPr>
            </w:pPr>
            <w:r>
              <w:rPr>
                <w:color w:val="000000"/>
                <w:sz w:val="24"/>
                <w:szCs w:val="24"/>
              </w:rPr>
              <w:t xml:space="preserve">Инициативные платежи, зачисляемые в бюджеты муниципальных округов (поступления средств от организаций на реализацию инициативного проекта «Благоустройство общественной территории, прилегающей к Храму святителя Николая Чудотворца в селе Сухая Буйвола Петровского муниципального округа Ставропольского края»)</w:t>
            </w:r>
          </w:p>
        </w:tc>
        <w:tc>
          <w:tcPr>
            <w:tcW w:w="2210" w:type="dxa"/>
            <w:noWrap/>
            <w:textDirection w:val="lrTb"/>
            <w:vAlign w:val="bottom"/>
          </w:tcPr>
          <w:p>
            <w:pPr>
              <w:pStyle w:val="Normal"/>
              <w:jc w:val="right"/>
              <w:rPr>
                <w:sz w:val="24"/>
                <w:szCs w:val="24"/>
              </w:rPr>
            </w:pPr>
            <w:r>
              <w:rPr>
                <w:sz w:val="24"/>
                <w:szCs w:val="24"/>
              </w:rPr>
              <w:t xml:space="preserve">165,00</w:t>
            </w:r>
          </w:p>
        </w:tc>
        <w:tc>
          <w:tcPr>
            <w:tcW w:w="1612" w:type="dxa"/>
            <w:noWrap/>
            <w:textDirection w:val="lrTb"/>
            <w:vAlign w:val="bottom"/>
          </w:tcPr>
          <w:p>
            <w:pPr>
              <w:pStyle w:val="Normal"/>
              <w:jc w:val="right"/>
              <w:rPr>
                <w:sz w:val="24"/>
                <w:szCs w:val="24"/>
              </w:rPr>
            </w:pPr>
            <w:r>
              <w:rPr>
                <w:sz w:val="24"/>
                <w:szCs w:val="24"/>
              </w:rPr>
              <w:t xml:space="preserve">15,00</w:t>
            </w:r>
          </w:p>
        </w:tc>
        <w:tc>
          <w:tcPr>
            <w:tcW w:w="1005" w:type="dxa"/>
            <w:textDirection w:val="lrTb"/>
            <w:vAlign w:val="bottom"/>
          </w:tcPr>
          <w:p>
            <w:pPr>
              <w:pStyle w:val="Normal"/>
              <w:jc w:val="right"/>
              <w:rPr>
                <w:color w:val="000000"/>
                <w:sz w:val="24"/>
                <w:szCs w:val="24"/>
              </w:rPr>
            </w:pPr>
            <w:r>
              <w:rPr>
                <w:color w:val="000000"/>
                <w:sz w:val="24"/>
                <w:szCs w:val="24"/>
              </w:rPr>
              <w:t xml:space="preserve">9,09</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744 11715020140313150</w:t>
            </w:r>
          </w:p>
        </w:tc>
        <w:tc>
          <w:tcPr>
            <w:tcW w:w="6631" w:type="dxa"/>
            <w:textDirection w:val="lrTb"/>
            <w:vAlign w:val="top"/>
          </w:tcPr>
          <w:p>
            <w:pPr>
              <w:pStyle w:val="Normal"/>
              <w:jc w:val="both"/>
              <w:rPr>
                <w:color w:val="000000"/>
                <w:sz w:val="24"/>
                <w:szCs w:val="24"/>
              </w:rPr>
            </w:pPr>
            <w:r>
              <w:rPr>
                <w:color w:val="000000"/>
                <w:sz w:val="24"/>
                <w:szCs w:val="24"/>
              </w:rPr>
              <w:t xml:space="preserve">Инициативные платежи, зачисляемые в бюджеты муниципальных округов (поступления средств от организаций на реализацию инициативного проекта «Благоустройство общественной территории «Сад Победы» в селе Шангала Петровского муниципального округа Ставропольского края»)</w:t>
            </w:r>
          </w:p>
        </w:tc>
        <w:tc>
          <w:tcPr>
            <w:tcW w:w="2210" w:type="dxa"/>
            <w:noWrap/>
            <w:textDirection w:val="lrTb"/>
            <w:vAlign w:val="bottom"/>
          </w:tcPr>
          <w:p>
            <w:pPr>
              <w:pStyle w:val="Normal"/>
              <w:jc w:val="right"/>
              <w:rPr>
                <w:sz w:val="24"/>
                <w:szCs w:val="24"/>
              </w:rPr>
            </w:pPr>
            <w:r>
              <w:rPr>
                <w:sz w:val="24"/>
                <w:szCs w:val="24"/>
              </w:rPr>
              <w:t xml:space="preserve">251,00</w:t>
            </w:r>
          </w:p>
        </w:tc>
        <w:tc>
          <w:tcPr>
            <w:tcW w:w="1612" w:type="dxa"/>
            <w:noWrap/>
            <w:textDirection w:val="lrTb"/>
            <w:vAlign w:val="bottom"/>
          </w:tcPr>
          <w:p>
            <w:pPr>
              <w:pStyle w:val="Normal"/>
              <w:jc w:val="right"/>
              <w:rPr>
                <w:sz w:val="24"/>
                <w:szCs w:val="24"/>
              </w:rPr>
            </w:pPr>
            <w:r>
              <w:rPr>
                <w:sz w:val="24"/>
                <w:szCs w:val="24"/>
              </w:rPr>
              <w:t xml:space="preserve">251,00</w:t>
            </w:r>
          </w:p>
        </w:tc>
        <w:tc>
          <w:tcPr>
            <w:tcW w:w="1005" w:type="dxa"/>
            <w:textDirection w:val="lrTb"/>
            <w:vAlign w:val="bottom"/>
          </w:tcPr>
          <w:p>
            <w:pPr>
              <w:pStyle w:val="Normal"/>
              <w:jc w:val="right"/>
              <w:rPr>
                <w:color w:val="000000"/>
                <w:sz w:val="24"/>
                <w:szCs w:val="24"/>
              </w:rPr>
            </w:pPr>
            <w:r>
              <w:rPr>
                <w:color w:val="000000"/>
                <w:sz w:val="24"/>
                <w:szCs w:val="24"/>
              </w:rPr>
              <w:t xml:space="preserve">100,00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744 11715020140316150</w:t>
            </w:r>
          </w:p>
        </w:tc>
        <w:tc>
          <w:tcPr>
            <w:tcW w:w="6631" w:type="dxa"/>
            <w:textDirection w:val="lrTb"/>
            <w:vAlign w:val="top"/>
          </w:tcPr>
          <w:p>
            <w:pPr>
              <w:pStyle w:val="Normal"/>
              <w:jc w:val="both"/>
              <w:rPr>
                <w:color w:val="000000"/>
                <w:sz w:val="24"/>
                <w:szCs w:val="24"/>
              </w:rPr>
            </w:pPr>
            <w:r>
              <w:rPr>
                <w:color w:val="000000"/>
                <w:sz w:val="24"/>
                <w:szCs w:val="24"/>
              </w:rPr>
              <w:t xml:space="preserve">Инициативные платежи, зачисляемые в бюджеты муниципальных округов (поступления средств от организаций на реализацию инициативного проекта «Устройство детской спортивной площадки по ул. Ледовского, 2в в селе Константиновское Петровского муниципального округа Ставропольского края»)</w:t>
            </w:r>
          </w:p>
        </w:tc>
        <w:tc>
          <w:tcPr>
            <w:tcW w:w="2210" w:type="dxa"/>
            <w:noWrap/>
            <w:textDirection w:val="lrTb"/>
            <w:vAlign w:val="bottom"/>
          </w:tcPr>
          <w:p>
            <w:pPr>
              <w:pStyle w:val="Normal"/>
              <w:jc w:val="right"/>
              <w:rPr>
                <w:sz w:val="24"/>
                <w:szCs w:val="24"/>
              </w:rPr>
            </w:pPr>
            <w:r>
              <w:rPr>
                <w:sz w:val="24"/>
                <w:szCs w:val="24"/>
              </w:rPr>
              <w:t xml:space="preserve">120,00</w:t>
            </w:r>
          </w:p>
        </w:tc>
        <w:tc>
          <w:tcPr>
            <w:tcW w:w="1612" w:type="dxa"/>
            <w:noWrap/>
            <w:textDirection w:val="lrTb"/>
            <w:vAlign w:val="bottom"/>
          </w:tcPr>
          <w:p>
            <w:pPr>
              <w:pStyle w:val="Normal"/>
              <w:jc w:val="right"/>
              <w:rPr>
                <w:sz w:val="24"/>
                <w:szCs w:val="24"/>
              </w:rPr>
            </w:pPr>
            <w:r>
              <w:rPr>
                <w:sz w:val="24"/>
                <w:szCs w:val="24"/>
              </w:rPr>
              <w:t xml:space="preserve">120,00</w:t>
            </w:r>
          </w:p>
        </w:tc>
        <w:tc>
          <w:tcPr>
            <w:tcW w:w="1005" w:type="dxa"/>
            <w:textDirection w:val="lrTb"/>
            <w:vAlign w:val="bottom"/>
          </w:tcPr>
          <w:p>
            <w:pPr>
              <w:pStyle w:val="Normal"/>
              <w:jc w:val="right"/>
              <w:rPr>
                <w:color w:val="000000"/>
                <w:sz w:val="24"/>
                <w:szCs w:val="24"/>
              </w:rPr>
            </w:pPr>
            <w:r>
              <w:rPr>
                <w:color w:val="000000"/>
                <w:sz w:val="24"/>
                <w:szCs w:val="24"/>
              </w:rPr>
              <w:t xml:space="preserve">100,00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744 11715020140318150</w:t>
            </w:r>
          </w:p>
        </w:tc>
        <w:tc>
          <w:tcPr>
            <w:tcW w:w="6631" w:type="dxa"/>
            <w:textDirection w:val="lrTb"/>
            <w:vAlign w:val="top"/>
          </w:tcPr>
          <w:p>
            <w:pPr>
              <w:pStyle w:val="Normal"/>
              <w:jc w:val="both"/>
              <w:rPr>
                <w:color w:val="000000"/>
                <w:sz w:val="24"/>
                <w:szCs w:val="24"/>
              </w:rPr>
            </w:pPr>
            <w:r>
              <w:rPr>
                <w:color w:val="000000"/>
                <w:sz w:val="24"/>
                <w:szCs w:val="24"/>
              </w:rPr>
              <w:t xml:space="preserve">Инициативные платежи, зачисляемые в бюджеты муниципальных округов (поступления средств от организаций на реализацию инициативного проекта «Обустройство детской игровой площадки по улице Кирова в селе Благодатное Петровского муниципального округа Ставропольского края»)</w:t>
            </w:r>
          </w:p>
        </w:tc>
        <w:tc>
          <w:tcPr>
            <w:tcW w:w="2210" w:type="dxa"/>
            <w:noWrap/>
            <w:textDirection w:val="lrTb"/>
            <w:vAlign w:val="bottom"/>
          </w:tcPr>
          <w:p>
            <w:pPr>
              <w:pStyle w:val="Normal"/>
              <w:jc w:val="right"/>
              <w:rPr>
                <w:sz w:val="24"/>
                <w:szCs w:val="24"/>
              </w:rPr>
            </w:pPr>
            <w:r>
              <w:rPr>
                <w:sz w:val="24"/>
                <w:szCs w:val="24"/>
              </w:rPr>
              <w:t xml:space="preserve">80,00</w:t>
            </w:r>
          </w:p>
        </w:tc>
        <w:tc>
          <w:tcPr>
            <w:tcW w:w="1612" w:type="dxa"/>
            <w:noWrap/>
            <w:textDirection w:val="lrTb"/>
            <w:vAlign w:val="bottom"/>
          </w:tcPr>
          <w:p>
            <w:pPr>
              <w:pStyle w:val="Normal"/>
              <w:jc w:val="right"/>
              <w:rPr>
                <w:sz w:val="24"/>
                <w:szCs w:val="24"/>
              </w:rPr>
            </w:pPr>
            <w:r>
              <w:rPr>
                <w:sz w:val="24"/>
                <w:szCs w:val="24"/>
              </w:rPr>
              <w:t xml:space="preserve">80,00</w:t>
            </w:r>
          </w:p>
        </w:tc>
        <w:tc>
          <w:tcPr>
            <w:tcW w:w="1005" w:type="dxa"/>
            <w:textDirection w:val="lrTb"/>
            <w:vAlign w:val="bottom"/>
          </w:tcPr>
          <w:p>
            <w:pPr>
              <w:pStyle w:val="Normal"/>
              <w:jc w:val="right"/>
              <w:rPr>
                <w:color w:val="000000"/>
                <w:sz w:val="24"/>
                <w:szCs w:val="24"/>
              </w:rPr>
            </w:pPr>
            <w:r>
              <w:rPr>
                <w:color w:val="000000"/>
                <w:sz w:val="24"/>
                <w:szCs w:val="24"/>
              </w:rPr>
              <w:t xml:space="preserve">100,00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707 11715020140321150</w:t>
            </w:r>
          </w:p>
        </w:tc>
        <w:tc>
          <w:tcPr>
            <w:tcW w:w="6631" w:type="dxa"/>
            <w:textDirection w:val="lrTb"/>
            <w:vAlign w:val="top"/>
          </w:tcPr>
          <w:p>
            <w:pPr>
              <w:pStyle w:val="Normal"/>
              <w:jc w:val="both"/>
              <w:rPr>
                <w:color w:val="000000"/>
                <w:sz w:val="24"/>
                <w:szCs w:val="24"/>
              </w:rPr>
            </w:pPr>
            <w:r>
              <w:rPr>
                <w:color w:val="000000"/>
                <w:sz w:val="24"/>
                <w:szCs w:val="24"/>
              </w:rPr>
              <w:t xml:space="preserve">Инициативные платежи, зачисляемые в бюджеты муниципальных округов (поступления средств от организаций на реализацию инициативного проекта «Благоустройство территории филиала №4 с. Константиновское муниципального казенного учреждения дополнительного образования «Светлоградская районная детская музыкальная школа» в с. Константиновское Петровского муниципального округа Ставропольского края»)</w:t>
            </w:r>
          </w:p>
        </w:tc>
        <w:tc>
          <w:tcPr>
            <w:tcW w:w="2210" w:type="dxa"/>
            <w:noWrap/>
            <w:textDirection w:val="lrTb"/>
            <w:vAlign w:val="bottom"/>
          </w:tcPr>
          <w:p>
            <w:pPr>
              <w:pStyle w:val="Normal"/>
              <w:jc w:val="right"/>
              <w:rPr>
                <w:sz w:val="24"/>
                <w:szCs w:val="24"/>
              </w:rPr>
            </w:pPr>
            <w:r>
              <w:rPr>
                <w:sz w:val="24"/>
                <w:szCs w:val="24"/>
              </w:rPr>
              <w:t xml:space="preserve">99,00</w:t>
            </w:r>
          </w:p>
        </w:tc>
        <w:tc>
          <w:tcPr>
            <w:tcW w:w="1612" w:type="dxa"/>
            <w:noWrap/>
            <w:textDirection w:val="lrTb"/>
            <w:vAlign w:val="bottom"/>
          </w:tcPr>
          <w:p>
            <w:pPr>
              <w:pStyle w:val="Normal"/>
              <w:jc w:val="right"/>
              <w:rPr>
                <w:sz w:val="24"/>
                <w:szCs w:val="24"/>
              </w:rPr>
            </w:pPr>
            <w:r>
              <w:rPr>
                <w:sz w:val="24"/>
                <w:szCs w:val="24"/>
              </w:rPr>
              <w:t xml:space="preserve">99,00</w:t>
            </w:r>
          </w:p>
        </w:tc>
        <w:tc>
          <w:tcPr>
            <w:tcW w:w="1005" w:type="dxa"/>
            <w:textDirection w:val="lrTb"/>
            <w:vAlign w:val="bottom"/>
          </w:tcPr>
          <w:p>
            <w:pPr>
              <w:pStyle w:val="Normal"/>
              <w:jc w:val="right"/>
              <w:rPr>
                <w:color w:val="000000"/>
                <w:sz w:val="24"/>
                <w:szCs w:val="24"/>
              </w:rPr>
            </w:pPr>
            <w:r>
              <w:rPr>
                <w:color w:val="000000"/>
                <w:sz w:val="24"/>
                <w:szCs w:val="24"/>
              </w:rPr>
              <w:t xml:space="preserve">100,00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707 11715020140323150</w:t>
            </w:r>
          </w:p>
        </w:tc>
        <w:tc>
          <w:tcPr>
            <w:tcW w:w="6631" w:type="dxa"/>
            <w:textDirection w:val="lrTb"/>
            <w:vAlign w:val="top"/>
          </w:tcPr>
          <w:p>
            <w:pPr>
              <w:pStyle w:val="Normal"/>
              <w:jc w:val="both"/>
              <w:rPr>
                <w:color w:val="000000"/>
                <w:sz w:val="24"/>
                <w:szCs w:val="24"/>
              </w:rPr>
            </w:pPr>
            <w:r>
              <w:rPr>
                <w:color w:val="000000"/>
                <w:sz w:val="24"/>
                <w:szCs w:val="24"/>
              </w:rPr>
              <w:t xml:space="preserve">Инициативные платежи, зачисляемые в бюджеты муниципальных округов (поступления средств от организаций на реализацию инициативного проекта «Ремонт здания библиотеки в селе Гофицкое Петровского муниципального округа Ставропольского края»)</w:t>
            </w:r>
          </w:p>
        </w:tc>
        <w:tc>
          <w:tcPr>
            <w:tcW w:w="2210" w:type="dxa"/>
            <w:noWrap/>
            <w:textDirection w:val="lrTb"/>
            <w:vAlign w:val="bottom"/>
          </w:tcPr>
          <w:p>
            <w:pPr>
              <w:pStyle w:val="Normal"/>
              <w:jc w:val="right"/>
              <w:rPr>
                <w:sz w:val="24"/>
                <w:szCs w:val="24"/>
              </w:rPr>
            </w:pPr>
            <w:r>
              <w:rPr>
                <w:sz w:val="24"/>
                <w:szCs w:val="24"/>
              </w:rPr>
              <w:t xml:space="preserve">30,00</w:t>
            </w:r>
          </w:p>
        </w:tc>
        <w:tc>
          <w:tcPr>
            <w:tcW w:w="1612" w:type="dxa"/>
            <w:noWrap/>
            <w:textDirection w:val="lrTb"/>
            <w:vAlign w:val="bottom"/>
          </w:tcPr>
          <w:p>
            <w:pPr>
              <w:pStyle w:val="Normal"/>
              <w:jc w:val="right"/>
              <w:rPr>
                <w:sz w:val="24"/>
                <w:szCs w:val="24"/>
              </w:rPr>
            </w:pPr>
            <w:r>
              <w:rPr>
                <w:sz w:val="24"/>
                <w:szCs w:val="24"/>
              </w:rPr>
              <w:t xml:space="preserve">10,00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714 11715020140324150</w:t>
            </w:r>
          </w:p>
        </w:tc>
        <w:tc>
          <w:tcPr>
            <w:tcW w:w="6631" w:type="dxa"/>
            <w:textDirection w:val="lrTb"/>
            <w:vAlign w:val="top"/>
          </w:tcPr>
          <w:p>
            <w:pPr>
              <w:pStyle w:val="Normal"/>
              <w:jc w:val="both"/>
              <w:rPr>
                <w:color w:val="000000"/>
                <w:sz w:val="24"/>
                <w:szCs w:val="24"/>
              </w:rPr>
            </w:pPr>
            <w:r>
              <w:rPr>
                <w:color w:val="000000"/>
                <w:sz w:val="24"/>
                <w:szCs w:val="24"/>
              </w:rPr>
              <w:t xml:space="preserve">Инициативные платежи, зачисляемые в бюджеты муниципальных округов (поступления средств от организаций на реализацию инициативного проекта «Ремонт автомобильной дороги общего пользования местного значения по ул. Гноевого в селе Гофицкое Петровского муниципального округа Ставропольского края»)</w:t>
            </w:r>
          </w:p>
        </w:tc>
        <w:tc>
          <w:tcPr>
            <w:tcW w:w="2210" w:type="dxa"/>
            <w:noWrap/>
            <w:textDirection w:val="lrTb"/>
            <w:vAlign w:val="bottom"/>
          </w:tcPr>
          <w:p>
            <w:pPr>
              <w:pStyle w:val="Normal"/>
              <w:jc w:val="right"/>
              <w:rPr>
                <w:sz w:val="24"/>
                <w:szCs w:val="24"/>
              </w:rPr>
            </w:pPr>
            <w:r>
              <w:rPr>
                <w:sz w:val="24"/>
                <w:szCs w:val="24"/>
              </w:rPr>
              <w:t xml:space="preserve">20,00</w:t>
            </w:r>
          </w:p>
        </w:tc>
        <w:tc>
          <w:tcPr>
            <w:tcW w:w="1612" w:type="dxa"/>
            <w:noWrap/>
            <w:textDirection w:val="lrTb"/>
            <w:vAlign w:val="bottom"/>
          </w:tcPr>
          <w:p>
            <w:pPr>
              <w:pStyle w:val="Normal"/>
              <w:jc w:val="right"/>
              <w:rPr>
                <w:sz w:val="24"/>
                <w:szCs w:val="24"/>
              </w:rPr>
            </w:pPr>
            <w:r>
              <w:rPr>
                <w:sz w:val="24"/>
                <w:szCs w:val="24"/>
              </w:rPr>
              <w:t xml:space="preserve">0,00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000 20000000000000000</w:t>
            </w:r>
          </w:p>
        </w:tc>
        <w:tc>
          <w:tcPr>
            <w:tcW w:w="6631" w:type="dxa"/>
            <w:textDirection w:val="lrTb"/>
            <w:vAlign w:val="top"/>
          </w:tcPr>
          <w:p>
            <w:pPr>
              <w:pStyle w:val="Normal"/>
              <w:jc w:val="both"/>
              <w:rPr>
                <w:color w:val="000000"/>
                <w:sz w:val="24"/>
                <w:szCs w:val="24"/>
              </w:rPr>
            </w:pPr>
            <w:r>
              <w:rPr>
                <w:color w:val="000000"/>
                <w:sz w:val="24"/>
                <w:szCs w:val="24"/>
              </w:rPr>
              <w:t xml:space="preserve">БЕЗВОЗМЕЗДНЫЕ ПОСТУПЛЕНИЯ</w:t>
            </w:r>
          </w:p>
        </w:tc>
        <w:tc>
          <w:tcPr>
            <w:tcW w:w="2210" w:type="dxa"/>
            <w:noWrap/>
            <w:textDirection w:val="lrTb"/>
            <w:vAlign w:val="bottom"/>
          </w:tcPr>
          <w:p>
            <w:pPr>
              <w:pStyle w:val="Normal"/>
              <w:jc w:val="right"/>
              <w:rPr>
                <w:sz w:val="24"/>
                <w:szCs w:val="24"/>
              </w:rPr>
            </w:pPr>
            <w:r>
              <w:rPr>
                <w:sz w:val="24"/>
                <w:szCs w:val="24"/>
              </w:rPr>
              <w:t xml:space="preserve">1 898 416,49</w:t>
            </w:r>
          </w:p>
        </w:tc>
        <w:tc>
          <w:tcPr>
            <w:tcW w:w="1612" w:type="dxa"/>
            <w:noWrap/>
            <w:textDirection w:val="lrTb"/>
            <w:vAlign w:val="bottom"/>
          </w:tcPr>
          <w:p>
            <w:pPr>
              <w:pStyle w:val="Normal"/>
              <w:jc w:val="right"/>
              <w:rPr>
                <w:sz w:val="24"/>
                <w:szCs w:val="24"/>
              </w:rPr>
            </w:pPr>
            <w:r>
              <w:rPr>
                <w:sz w:val="24"/>
                <w:szCs w:val="24"/>
              </w:rPr>
              <w:t xml:space="preserve">339 771,83</w:t>
            </w:r>
          </w:p>
        </w:tc>
        <w:tc>
          <w:tcPr>
            <w:tcW w:w="1005" w:type="dxa"/>
            <w:textDirection w:val="lrTb"/>
            <w:vAlign w:val="bottom"/>
          </w:tcPr>
          <w:p>
            <w:pPr>
              <w:pStyle w:val="Normal"/>
              <w:jc w:val="right"/>
              <w:rPr>
                <w:color w:val="000000"/>
                <w:sz w:val="24"/>
                <w:szCs w:val="24"/>
              </w:rPr>
            </w:pPr>
            <w:r>
              <w:rPr>
                <w:color w:val="000000"/>
                <w:sz w:val="24"/>
                <w:szCs w:val="24"/>
              </w:rPr>
              <w:t xml:space="preserve">17,90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000 20200000000000000</w:t>
            </w:r>
          </w:p>
        </w:tc>
        <w:tc>
          <w:tcPr>
            <w:tcW w:w="6631" w:type="dxa"/>
            <w:textDirection w:val="lrTb"/>
            <w:vAlign w:val="top"/>
          </w:tcPr>
          <w:p>
            <w:pPr>
              <w:pStyle w:val="Normal"/>
              <w:jc w:val="both"/>
              <w:rPr>
                <w:color w:val="000000"/>
                <w:sz w:val="24"/>
                <w:szCs w:val="24"/>
              </w:rPr>
            </w:pPr>
            <w:r>
              <w:rPr>
                <w:color w:val="000000"/>
                <w:sz w:val="24"/>
                <w:szCs w:val="24"/>
              </w:rPr>
              <w:t xml:space="preserve">БЕЗВОЗМЕЗДНЫЕ ПОСТУПЛЕНИЯ ОТ ДРУГИХ БЮДЖЕТОВ БЮДЖЕТНОЙ СИСТЕМЫ РОССИЙСКОЙ ФЕДЕРАЦИИ</w:t>
            </w:r>
          </w:p>
        </w:tc>
        <w:tc>
          <w:tcPr>
            <w:tcW w:w="2210" w:type="dxa"/>
            <w:noWrap/>
            <w:textDirection w:val="lrTb"/>
            <w:vAlign w:val="bottom"/>
          </w:tcPr>
          <w:p>
            <w:pPr>
              <w:pStyle w:val="Normal"/>
              <w:jc w:val="right"/>
              <w:rPr>
                <w:sz w:val="24"/>
                <w:szCs w:val="24"/>
              </w:rPr>
            </w:pPr>
            <w:r>
              <w:rPr>
                <w:sz w:val="24"/>
                <w:szCs w:val="24"/>
              </w:rPr>
              <w:t xml:space="preserve">1 806 396,10</w:t>
            </w:r>
          </w:p>
        </w:tc>
        <w:tc>
          <w:tcPr>
            <w:tcW w:w="1612" w:type="dxa"/>
            <w:noWrap/>
            <w:textDirection w:val="lrTb"/>
            <w:vAlign w:val="bottom"/>
          </w:tcPr>
          <w:p>
            <w:pPr>
              <w:pStyle w:val="Normal"/>
              <w:jc w:val="right"/>
              <w:rPr>
                <w:sz w:val="24"/>
                <w:szCs w:val="24"/>
              </w:rPr>
            </w:pPr>
            <w:r>
              <w:rPr>
                <w:sz w:val="24"/>
                <w:szCs w:val="24"/>
              </w:rPr>
              <w:t xml:space="preserve">332 449,61</w:t>
            </w:r>
          </w:p>
        </w:tc>
        <w:tc>
          <w:tcPr>
            <w:tcW w:w="1005" w:type="dxa"/>
            <w:textDirection w:val="lrTb"/>
            <w:vAlign w:val="bottom"/>
          </w:tcPr>
          <w:p>
            <w:pPr>
              <w:pStyle w:val="Normal"/>
              <w:jc w:val="right"/>
              <w:rPr>
                <w:color w:val="000000"/>
                <w:sz w:val="24"/>
                <w:szCs w:val="24"/>
              </w:rPr>
            </w:pPr>
            <w:r>
              <w:rPr>
                <w:color w:val="000000"/>
                <w:sz w:val="24"/>
                <w:szCs w:val="24"/>
              </w:rPr>
              <w:t xml:space="preserve">18,40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000 20210000000000150</w:t>
            </w:r>
          </w:p>
        </w:tc>
        <w:tc>
          <w:tcPr>
            <w:tcW w:w="6631" w:type="dxa"/>
            <w:textDirection w:val="lrTb"/>
            <w:vAlign w:val="top"/>
          </w:tcPr>
          <w:p>
            <w:pPr>
              <w:pStyle w:val="Normal"/>
              <w:jc w:val="both"/>
              <w:rPr>
                <w:color w:val="000000"/>
                <w:sz w:val="24"/>
                <w:szCs w:val="24"/>
              </w:rPr>
            </w:pPr>
            <w:r>
              <w:rPr>
                <w:color w:val="000000"/>
                <w:sz w:val="24"/>
                <w:szCs w:val="24"/>
              </w:rPr>
              <w:t xml:space="preserve">Дотации бюджетам бюджетной системы Российской Федерации</w:t>
            </w:r>
          </w:p>
        </w:tc>
        <w:tc>
          <w:tcPr>
            <w:tcW w:w="2210" w:type="dxa"/>
            <w:noWrap/>
            <w:textDirection w:val="lrTb"/>
            <w:vAlign w:val="bottom"/>
          </w:tcPr>
          <w:p>
            <w:pPr>
              <w:pStyle w:val="Normal"/>
              <w:jc w:val="right"/>
              <w:rPr>
                <w:sz w:val="24"/>
                <w:szCs w:val="24"/>
              </w:rPr>
            </w:pPr>
            <w:r>
              <w:rPr>
                <w:sz w:val="24"/>
                <w:szCs w:val="24"/>
              </w:rPr>
              <w:t xml:space="preserve">438 506,00</w:t>
            </w:r>
          </w:p>
        </w:tc>
        <w:tc>
          <w:tcPr>
            <w:tcW w:w="1612" w:type="dxa"/>
            <w:noWrap/>
            <w:textDirection w:val="lrTb"/>
            <w:vAlign w:val="bottom"/>
          </w:tcPr>
          <w:p>
            <w:pPr>
              <w:pStyle w:val="Normal"/>
              <w:jc w:val="right"/>
              <w:rPr>
                <w:sz w:val="24"/>
                <w:szCs w:val="24"/>
              </w:rPr>
            </w:pPr>
            <w:r>
              <w:rPr>
                <w:sz w:val="24"/>
                <w:szCs w:val="24"/>
              </w:rPr>
              <w:t xml:space="preserve">109 626,50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000 20215001000000150</w:t>
            </w:r>
          </w:p>
        </w:tc>
        <w:tc>
          <w:tcPr>
            <w:tcW w:w="6631" w:type="dxa"/>
            <w:textDirection w:val="lrTb"/>
            <w:vAlign w:val="top"/>
          </w:tcPr>
          <w:p>
            <w:pPr>
              <w:pStyle w:val="Normal"/>
              <w:jc w:val="both"/>
              <w:rPr>
                <w:color w:val="000000"/>
                <w:sz w:val="24"/>
                <w:szCs w:val="24"/>
              </w:rPr>
            </w:pPr>
            <w:r>
              <w:rPr>
                <w:color w:val="000000"/>
                <w:sz w:val="24"/>
                <w:szCs w:val="24"/>
              </w:rPr>
              <w:t xml:space="preserve">Дотации на выравнивание бюджетной обеспеченности</w:t>
            </w:r>
          </w:p>
        </w:tc>
        <w:tc>
          <w:tcPr>
            <w:tcW w:w="2210" w:type="dxa"/>
            <w:noWrap/>
            <w:textDirection w:val="lrTb"/>
            <w:vAlign w:val="bottom"/>
          </w:tcPr>
          <w:p>
            <w:pPr>
              <w:pStyle w:val="Normal"/>
              <w:jc w:val="right"/>
              <w:rPr>
                <w:sz w:val="24"/>
                <w:szCs w:val="24"/>
              </w:rPr>
            </w:pPr>
            <w:r>
              <w:rPr>
                <w:sz w:val="24"/>
                <w:szCs w:val="24"/>
              </w:rPr>
              <w:t xml:space="preserve">438 506,00</w:t>
            </w:r>
          </w:p>
        </w:tc>
        <w:tc>
          <w:tcPr>
            <w:tcW w:w="1612" w:type="dxa"/>
            <w:noWrap/>
            <w:textDirection w:val="lrTb"/>
            <w:vAlign w:val="bottom"/>
          </w:tcPr>
          <w:p>
            <w:pPr>
              <w:pStyle w:val="Normal"/>
              <w:jc w:val="right"/>
              <w:rPr>
                <w:sz w:val="24"/>
                <w:szCs w:val="24"/>
              </w:rPr>
            </w:pPr>
            <w:r>
              <w:rPr>
                <w:sz w:val="24"/>
                <w:szCs w:val="24"/>
              </w:rPr>
              <w:t xml:space="preserve">109 626,50</w:t>
            </w:r>
          </w:p>
        </w:tc>
        <w:tc>
          <w:tcPr>
            <w:tcW w:w="1005" w:type="dxa"/>
            <w:textDirection w:val="lrTb"/>
            <w:vAlign w:val="bottom"/>
          </w:tcPr>
          <w:p>
            <w:pPr>
              <w:pStyle w:val="Normal"/>
              <w:jc w:val="right"/>
              <w:rPr>
                <w:color w:val="000000"/>
                <w:sz w:val="24"/>
                <w:szCs w:val="24"/>
              </w:rPr>
            </w:pPr>
            <w:r>
              <w:rPr>
                <w:color w:val="000000"/>
                <w:sz w:val="24"/>
                <w:szCs w:val="24"/>
              </w:rPr>
              <w:t xml:space="preserve">25,00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704 20215001140000150</w:t>
            </w:r>
          </w:p>
        </w:tc>
        <w:tc>
          <w:tcPr>
            <w:tcW w:w="6631" w:type="dxa"/>
            <w:textDirection w:val="lrTb"/>
            <w:vAlign w:val="top"/>
          </w:tcPr>
          <w:p>
            <w:pPr>
              <w:pStyle w:val="Normal"/>
              <w:jc w:val="both"/>
              <w:rPr>
                <w:color w:val="000000"/>
                <w:sz w:val="24"/>
                <w:szCs w:val="24"/>
              </w:rPr>
            </w:pPr>
            <w:r>
              <w:rPr>
                <w:color w:val="000000"/>
                <w:sz w:val="24"/>
                <w:szCs w:val="24"/>
              </w:rPr>
              <w:t xml:space="preserve">Дотации бюджетам муниципальных округов на выравнивание бюджетной обеспеченности из бюджета субъекта Российской Федерации</w:t>
            </w:r>
          </w:p>
        </w:tc>
        <w:tc>
          <w:tcPr>
            <w:tcW w:w="2210" w:type="dxa"/>
            <w:noWrap/>
            <w:textDirection w:val="lrTb"/>
            <w:vAlign w:val="bottom"/>
          </w:tcPr>
          <w:p>
            <w:pPr>
              <w:pStyle w:val="Normal"/>
              <w:jc w:val="right"/>
              <w:rPr>
                <w:sz w:val="24"/>
                <w:szCs w:val="24"/>
              </w:rPr>
            </w:pPr>
            <w:r>
              <w:rPr>
                <w:sz w:val="24"/>
                <w:szCs w:val="24"/>
              </w:rPr>
              <w:t xml:space="preserve">438 506,00</w:t>
            </w:r>
          </w:p>
        </w:tc>
        <w:tc>
          <w:tcPr>
            <w:tcW w:w="1612" w:type="dxa"/>
            <w:noWrap/>
            <w:textDirection w:val="lrTb"/>
            <w:vAlign w:val="bottom"/>
          </w:tcPr>
          <w:p>
            <w:pPr>
              <w:pStyle w:val="Normal"/>
              <w:jc w:val="right"/>
              <w:rPr>
                <w:sz w:val="24"/>
                <w:szCs w:val="24"/>
              </w:rPr>
            </w:pPr>
            <w:r>
              <w:rPr>
                <w:sz w:val="24"/>
                <w:szCs w:val="24"/>
              </w:rPr>
              <w:t xml:space="preserve">109 626,50</w:t>
            </w:r>
          </w:p>
        </w:tc>
        <w:tc>
          <w:tcPr>
            <w:tcW w:w="1005" w:type="dxa"/>
            <w:textDirection w:val="lrTb"/>
            <w:vAlign w:val="bottom"/>
          </w:tcPr>
          <w:p>
            <w:pPr>
              <w:pStyle w:val="Normal"/>
              <w:jc w:val="right"/>
              <w:rPr>
                <w:color w:val="000000"/>
                <w:sz w:val="24"/>
                <w:szCs w:val="24"/>
              </w:rPr>
            </w:pPr>
            <w:r>
              <w:rPr>
                <w:color w:val="000000"/>
                <w:sz w:val="24"/>
                <w:szCs w:val="24"/>
              </w:rPr>
              <w:t xml:space="preserve">25,00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000 20220000000000150</w:t>
            </w:r>
          </w:p>
        </w:tc>
        <w:tc>
          <w:tcPr>
            <w:tcW w:w="6631" w:type="dxa"/>
            <w:textDirection w:val="lrTb"/>
            <w:vAlign w:val="top"/>
          </w:tcPr>
          <w:p>
            <w:pPr>
              <w:pStyle w:val="Normal"/>
              <w:jc w:val="both"/>
              <w:rPr>
                <w:color w:val="000000"/>
                <w:sz w:val="24"/>
                <w:szCs w:val="24"/>
              </w:rPr>
            </w:pPr>
            <w:r>
              <w:rPr>
                <w:color w:val="000000"/>
                <w:sz w:val="24"/>
                <w:szCs w:val="24"/>
              </w:rPr>
              <w:t xml:space="preserve">Субсидии бюджетам бюджетной системы Российской Федерации (межбюджетные субсидии)</w:t>
            </w:r>
          </w:p>
        </w:tc>
        <w:tc>
          <w:tcPr>
            <w:tcW w:w="2210" w:type="dxa"/>
            <w:noWrap/>
            <w:textDirection w:val="lrTb"/>
            <w:vAlign w:val="bottom"/>
          </w:tcPr>
          <w:p>
            <w:pPr>
              <w:pStyle w:val="Normal"/>
              <w:jc w:val="right"/>
              <w:rPr>
                <w:sz w:val="24"/>
                <w:szCs w:val="24"/>
              </w:rPr>
            </w:pPr>
            <w:r>
              <w:rPr>
                <w:sz w:val="24"/>
                <w:szCs w:val="24"/>
              </w:rPr>
              <w:t xml:space="preserve">501 119,27</w:t>
            </w:r>
          </w:p>
        </w:tc>
        <w:tc>
          <w:tcPr>
            <w:tcW w:w="1612" w:type="dxa"/>
            <w:noWrap/>
            <w:textDirection w:val="lrTb"/>
            <w:vAlign w:val="bottom"/>
          </w:tcPr>
          <w:p>
            <w:pPr>
              <w:pStyle w:val="Normal"/>
              <w:jc w:val="right"/>
              <w:rPr>
                <w:sz w:val="24"/>
                <w:szCs w:val="24"/>
              </w:rPr>
            </w:pPr>
            <w:r>
              <w:rPr>
                <w:sz w:val="24"/>
                <w:szCs w:val="24"/>
              </w:rPr>
              <w:t xml:space="preserve">11 377,02</w:t>
            </w:r>
          </w:p>
        </w:tc>
        <w:tc>
          <w:tcPr>
            <w:tcW w:w="1005" w:type="dxa"/>
            <w:textDirection w:val="lrTb"/>
            <w:vAlign w:val="bottom"/>
          </w:tcPr>
          <w:p>
            <w:pPr>
              <w:pStyle w:val="Normal"/>
              <w:jc w:val="right"/>
              <w:rPr>
                <w:color w:val="000000"/>
                <w:sz w:val="24"/>
                <w:szCs w:val="24"/>
              </w:rPr>
            </w:pPr>
            <w:r>
              <w:rPr>
                <w:color w:val="000000"/>
                <w:sz w:val="24"/>
                <w:szCs w:val="24"/>
              </w:rPr>
              <w:t xml:space="preserve">2,27</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000 20220216000000150</w:t>
            </w:r>
          </w:p>
        </w:tc>
        <w:tc>
          <w:tcPr>
            <w:tcW w:w="6631" w:type="dxa"/>
            <w:textDirection w:val="lrTb"/>
            <w:vAlign w:val="top"/>
          </w:tcPr>
          <w:p>
            <w:pPr>
              <w:pStyle w:val="Normal"/>
              <w:jc w:val="both"/>
              <w:rPr>
                <w:color w:val="000000"/>
                <w:sz w:val="24"/>
                <w:szCs w:val="24"/>
              </w:rPr>
            </w:pPr>
            <w:r>
              <w:rPr>
                <w:color w:val="000000"/>
                <w:sz w:val="24"/>
                <w:szCs w:val="24"/>
              </w:rPr>
              <w:t xml:space="preserve">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210" w:type="dxa"/>
            <w:noWrap/>
            <w:textDirection w:val="lrTb"/>
            <w:vAlign w:val="bottom"/>
          </w:tcPr>
          <w:p>
            <w:pPr>
              <w:pStyle w:val="Normal"/>
              <w:jc w:val="right"/>
              <w:rPr>
                <w:sz w:val="24"/>
                <w:szCs w:val="24"/>
              </w:rPr>
            </w:pPr>
            <w:r>
              <w:rPr>
                <w:sz w:val="24"/>
                <w:szCs w:val="24"/>
              </w:rPr>
              <w:t xml:space="preserve">199 060,88</w:t>
            </w:r>
          </w:p>
        </w:tc>
        <w:tc>
          <w:tcPr>
            <w:tcW w:w="1612" w:type="dxa"/>
            <w:noWrap/>
            <w:textDirection w:val="lrTb"/>
            <w:vAlign w:val="bottom"/>
          </w:tcPr>
          <w:p>
            <w:pPr>
              <w:pStyle w:val="Normal"/>
              <w:jc w:val="right"/>
              <w:rPr>
                <w:sz w:val="24"/>
                <w:szCs w:val="24"/>
              </w:rPr>
            </w:pPr>
            <w:r>
              <w:rPr>
                <w:sz w:val="24"/>
                <w:szCs w:val="24"/>
              </w:rPr>
              <w:t xml:space="preserve">0,00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714 20220216140000150</w:t>
            </w:r>
          </w:p>
        </w:tc>
        <w:tc>
          <w:tcPr>
            <w:tcW w:w="6631" w:type="dxa"/>
            <w:textDirection w:val="lrTb"/>
            <w:vAlign w:val="top"/>
          </w:tcPr>
          <w:p>
            <w:pPr>
              <w:pStyle w:val="Normal"/>
              <w:jc w:val="both"/>
              <w:rPr>
                <w:color w:val="000000"/>
                <w:sz w:val="24"/>
                <w:szCs w:val="24"/>
              </w:rPr>
            </w:pPr>
            <w:r>
              <w:rPr>
                <w:color w:val="000000"/>
                <w:sz w:val="24"/>
                <w:szCs w:val="24"/>
              </w:rPr>
              <w:t xml:space="preserve">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210" w:type="dxa"/>
            <w:noWrap/>
            <w:textDirection w:val="lrTb"/>
            <w:vAlign w:val="bottom"/>
          </w:tcPr>
          <w:p>
            <w:pPr>
              <w:pStyle w:val="Normal"/>
              <w:jc w:val="right"/>
              <w:rPr>
                <w:sz w:val="24"/>
                <w:szCs w:val="24"/>
              </w:rPr>
            </w:pPr>
            <w:r>
              <w:rPr>
                <w:sz w:val="24"/>
                <w:szCs w:val="24"/>
              </w:rPr>
              <w:t xml:space="preserve">199 060,88</w:t>
            </w:r>
          </w:p>
        </w:tc>
        <w:tc>
          <w:tcPr>
            <w:tcW w:w="1612" w:type="dxa"/>
            <w:noWrap/>
            <w:textDirection w:val="lrTb"/>
            <w:vAlign w:val="bottom"/>
          </w:tcPr>
          <w:p>
            <w:pPr>
              <w:pStyle w:val="Normal"/>
              <w:jc w:val="right"/>
              <w:rPr>
                <w:sz w:val="24"/>
                <w:szCs w:val="24"/>
              </w:rPr>
            </w:pPr>
            <w:r>
              <w:rPr>
                <w:sz w:val="24"/>
                <w:szCs w:val="24"/>
              </w:rPr>
              <w:t xml:space="preserve">0,00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000 20225098000000150</w:t>
            </w:r>
          </w:p>
        </w:tc>
        <w:tc>
          <w:tcPr>
            <w:tcW w:w="6631" w:type="dxa"/>
            <w:textDirection w:val="lrTb"/>
            <w:vAlign w:val="top"/>
          </w:tcPr>
          <w:p>
            <w:pPr>
              <w:pStyle w:val="Normal"/>
              <w:jc w:val="both"/>
              <w:rPr>
                <w:color w:val="000000"/>
                <w:sz w:val="24"/>
                <w:szCs w:val="24"/>
              </w:rPr>
            </w:pPr>
            <w:r>
              <w:rPr>
                <w:color w:val="000000"/>
                <w:sz w:val="24"/>
                <w:szCs w:val="24"/>
              </w:rPr>
              <w:t xml:space="preserve">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2210" w:type="dxa"/>
            <w:noWrap/>
            <w:textDirection w:val="lrTb"/>
            <w:vAlign w:val="bottom"/>
          </w:tcPr>
          <w:p>
            <w:pPr>
              <w:pStyle w:val="Normal"/>
              <w:jc w:val="right"/>
              <w:rPr>
                <w:sz w:val="24"/>
                <w:szCs w:val="24"/>
              </w:rPr>
            </w:pPr>
            <w:r>
              <w:rPr>
                <w:sz w:val="24"/>
                <w:szCs w:val="24"/>
              </w:rPr>
              <w:t xml:space="preserve">1 584,77</w:t>
            </w:r>
          </w:p>
        </w:tc>
        <w:tc>
          <w:tcPr>
            <w:tcW w:w="1612" w:type="dxa"/>
            <w:noWrap/>
            <w:textDirection w:val="lrTb"/>
            <w:vAlign w:val="bottom"/>
          </w:tcPr>
          <w:p>
            <w:pPr>
              <w:pStyle w:val="Normal"/>
              <w:jc w:val="right"/>
              <w:rPr>
                <w:sz w:val="24"/>
                <w:szCs w:val="24"/>
              </w:rPr>
            </w:pPr>
            <w:r>
              <w:rPr>
                <w:sz w:val="24"/>
                <w:szCs w:val="24"/>
              </w:rPr>
              <w:t xml:space="preserve">0,00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706 20225098140000150</w:t>
            </w:r>
          </w:p>
        </w:tc>
        <w:tc>
          <w:tcPr>
            <w:tcW w:w="6631" w:type="dxa"/>
            <w:textDirection w:val="lrTb"/>
            <w:vAlign w:val="top"/>
          </w:tcPr>
          <w:p>
            <w:pPr>
              <w:pStyle w:val="Normal"/>
              <w:jc w:val="both"/>
              <w:rPr>
                <w:color w:val="000000"/>
                <w:sz w:val="24"/>
                <w:szCs w:val="24"/>
              </w:rPr>
            </w:pPr>
            <w:r>
              <w:rPr>
                <w:color w:val="000000"/>
                <w:sz w:val="24"/>
                <w:szCs w:val="24"/>
              </w:rPr>
              <w:t xml:space="preserve">Субсидии бюджетам муниципальных округов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2210" w:type="dxa"/>
            <w:noWrap/>
            <w:textDirection w:val="lrTb"/>
            <w:vAlign w:val="bottom"/>
          </w:tcPr>
          <w:p>
            <w:pPr>
              <w:pStyle w:val="Normal"/>
              <w:jc w:val="right"/>
              <w:rPr>
                <w:sz w:val="24"/>
                <w:szCs w:val="24"/>
              </w:rPr>
            </w:pPr>
            <w:r>
              <w:rPr>
                <w:sz w:val="24"/>
                <w:szCs w:val="24"/>
              </w:rPr>
              <w:t xml:space="preserve">1 584,77</w:t>
            </w:r>
          </w:p>
        </w:tc>
        <w:tc>
          <w:tcPr>
            <w:tcW w:w="1612" w:type="dxa"/>
            <w:noWrap/>
            <w:textDirection w:val="lrTb"/>
            <w:vAlign w:val="bottom"/>
          </w:tcPr>
          <w:p>
            <w:pPr>
              <w:pStyle w:val="Normal"/>
              <w:jc w:val="right"/>
              <w:rPr>
                <w:sz w:val="24"/>
                <w:szCs w:val="24"/>
              </w:rPr>
            </w:pPr>
            <w:r>
              <w:rPr>
                <w:sz w:val="24"/>
                <w:szCs w:val="24"/>
              </w:rPr>
              <w:t xml:space="preserve">0,00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000 20225165000000150</w:t>
            </w:r>
          </w:p>
        </w:tc>
        <w:tc>
          <w:tcPr>
            <w:tcW w:w="6631" w:type="dxa"/>
            <w:textDirection w:val="lrTb"/>
            <w:vAlign w:val="top"/>
          </w:tcPr>
          <w:p>
            <w:pPr>
              <w:pStyle w:val="Normal"/>
              <w:jc w:val="both"/>
              <w:rPr>
                <w:color w:val="000000"/>
                <w:sz w:val="24"/>
                <w:szCs w:val="24"/>
              </w:rPr>
            </w:pPr>
            <w:r>
              <w:rPr>
                <w:color w:val="000000"/>
                <w:sz w:val="24"/>
                <w:szCs w:val="24"/>
              </w:rPr>
              <w:t xml:space="preserve">Субсидии бюджетам на премирование регионов - победителей фестиваля культуры и спорта народов Юга России</w:t>
            </w:r>
          </w:p>
        </w:tc>
        <w:tc>
          <w:tcPr>
            <w:tcW w:w="2210" w:type="dxa"/>
            <w:noWrap/>
            <w:textDirection w:val="lrTb"/>
            <w:vAlign w:val="bottom"/>
          </w:tcPr>
          <w:p>
            <w:pPr>
              <w:pStyle w:val="Normal"/>
              <w:jc w:val="right"/>
              <w:rPr>
                <w:sz w:val="24"/>
                <w:szCs w:val="24"/>
              </w:rPr>
            </w:pPr>
            <w:r>
              <w:rPr>
                <w:sz w:val="24"/>
                <w:szCs w:val="24"/>
              </w:rPr>
              <w:t xml:space="preserve">177 893,24</w:t>
            </w:r>
          </w:p>
        </w:tc>
        <w:tc>
          <w:tcPr>
            <w:tcW w:w="1612" w:type="dxa"/>
            <w:noWrap/>
            <w:textDirection w:val="lrTb"/>
            <w:vAlign w:val="bottom"/>
          </w:tcPr>
          <w:p>
            <w:pPr>
              <w:pStyle w:val="Normal"/>
              <w:jc w:val="right"/>
              <w:rPr>
                <w:sz w:val="24"/>
                <w:szCs w:val="24"/>
              </w:rPr>
            </w:pPr>
            <w:r>
              <w:rPr>
                <w:sz w:val="24"/>
                <w:szCs w:val="24"/>
              </w:rPr>
              <w:t xml:space="preserve">0,00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711 20225165140000150</w:t>
            </w:r>
          </w:p>
        </w:tc>
        <w:tc>
          <w:tcPr>
            <w:tcW w:w="6631" w:type="dxa"/>
            <w:textDirection w:val="lrTb"/>
            <w:vAlign w:val="top"/>
          </w:tcPr>
          <w:p>
            <w:pPr>
              <w:pStyle w:val="Normal"/>
              <w:jc w:val="both"/>
              <w:rPr>
                <w:color w:val="000000"/>
                <w:sz w:val="24"/>
                <w:szCs w:val="24"/>
              </w:rPr>
            </w:pPr>
            <w:r>
              <w:rPr>
                <w:color w:val="000000"/>
                <w:sz w:val="24"/>
                <w:szCs w:val="24"/>
              </w:rPr>
              <w:t xml:space="preserve">Субсидии бюджетам муниципальных округов на премирование регионов - победителей фестиваля культуры и спорта народов Юга России</w:t>
            </w:r>
          </w:p>
        </w:tc>
        <w:tc>
          <w:tcPr>
            <w:tcW w:w="2210" w:type="dxa"/>
            <w:noWrap/>
            <w:textDirection w:val="lrTb"/>
            <w:vAlign w:val="bottom"/>
          </w:tcPr>
          <w:p>
            <w:pPr>
              <w:pStyle w:val="Normal"/>
              <w:jc w:val="right"/>
              <w:rPr>
                <w:sz w:val="24"/>
                <w:szCs w:val="24"/>
              </w:rPr>
            </w:pPr>
            <w:r>
              <w:rPr>
                <w:sz w:val="24"/>
                <w:szCs w:val="24"/>
              </w:rPr>
              <w:t xml:space="preserve">177 893,24</w:t>
            </w:r>
          </w:p>
        </w:tc>
        <w:tc>
          <w:tcPr>
            <w:tcW w:w="1612" w:type="dxa"/>
            <w:noWrap/>
            <w:textDirection w:val="lrTb"/>
            <w:vAlign w:val="bottom"/>
          </w:tcPr>
          <w:p>
            <w:pPr>
              <w:pStyle w:val="Normal"/>
              <w:jc w:val="right"/>
              <w:rPr>
                <w:sz w:val="24"/>
                <w:szCs w:val="24"/>
              </w:rPr>
            </w:pPr>
            <w:r>
              <w:rPr>
                <w:sz w:val="24"/>
                <w:szCs w:val="24"/>
              </w:rPr>
              <w:t xml:space="preserve">0,00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000 20225299000000150</w:t>
            </w:r>
          </w:p>
        </w:tc>
        <w:tc>
          <w:tcPr>
            <w:tcW w:w="6631" w:type="dxa"/>
            <w:textDirection w:val="lrTb"/>
            <w:vAlign w:val="top"/>
          </w:tcPr>
          <w:p>
            <w:pPr>
              <w:pStyle w:val="Normal"/>
              <w:jc w:val="both"/>
              <w:rPr>
                <w:color w:val="000000"/>
                <w:sz w:val="24"/>
                <w:szCs w:val="24"/>
              </w:rPr>
            </w:pPr>
            <w:r>
              <w:rPr>
                <w:color w:val="000000"/>
                <w:sz w:val="24"/>
                <w:szCs w:val="24"/>
              </w:rPr>
              <w:t xml:space="preserve">Субсидии бюджетам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2210" w:type="dxa"/>
            <w:noWrap/>
            <w:textDirection w:val="lrTb"/>
            <w:vAlign w:val="bottom"/>
          </w:tcPr>
          <w:p>
            <w:pPr>
              <w:pStyle w:val="Normal"/>
              <w:jc w:val="right"/>
              <w:rPr>
                <w:sz w:val="24"/>
                <w:szCs w:val="24"/>
              </w:rPr>
            </w:pPr>
            <w:r>
              <w:rPr>
                <w:sz w:val="24"/>
                <w:szCs w:val="24"/>
              </w:rPr>
              <w:t xml:space="preserve">329,34</w:t>
            </w:r>
          </w:p>
        </w:tc>
        <w:tc>
          <w:tcPr>
            <w:tcW w:w="1612" w:type="dxa"/>
            <w:noWrap/>
            <w:textDirection w:val="lrTb"/>
            <w:vAlign w:val="bottom"/>
          </w:tcPr>
          <w:p>
            <w:pPr>
              <w:pStyle w:val="Normal"/>
              <w:jc w:val="right"/>
              <w:rPr>
                <w:sz w:val="24"/>
                <w:szCs w:val="24"/>
              </w:rPr>
            </w:pPr>
            <w:r>
              <w:rPr>
                <w:sz w:val="24"/>
                <w:szCs w:val="24"/>
              </w:rPr>
              <w:t xml:space="preserve">0,00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707 20225299140000150</w:t>
            </w:r>
          </w:p>
        </w:tc>
        <w:tc>
          <w:tcPr>
            <w:tcW w:w="6631" w:type="dxa"/>
            <w:textDirection w:val="lrTb"/>
            <w:vAlign w:val="top"/>
          </w:tcPr>
          <w:p>
            <w:pPr>
              <w:pStyle w:val="Normal"/>
              <w:jc w:val="both"/>
              <w:rPr>
                <w:color w:val="000000"/>
                <w:sz w:val="24"/>
                <w:szCs w:val="24"/>
              </w:rPr>
            </w:pPr>
            <w:r>
              <w:rPr>
                <w:color w:val="000000"/>
                <w:sz w:val="24"/>
                <w:szCs w:val="24"/>
              </w:rPr>
              <w:t xml:space="preserve">Субсидии бюджетам муниципальных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2210" w:type="dxa"/>
            <w:noWrap/>
            <w:textDirection w:val="lrTb"/>
            <w:vAlign w:val="bottom"/>
          </w:tcPr>
          <w:p>
            <w:pPr>
              <w:pStyle w:val="Normal"/>
              <w:jc w:val="right"/>
              <w:rPr>
                <w:sz w:val="24"/>
                <w:szCs w:val="24"/>
              </w:rPr>
            </w:pPr>
            <w:r>
              <w:rPr>
                <w:sz w:val="24"/>
                <w:szCs w:val="24"/>
              </w:rPr>
              <w:t xml:space="preserve">329,34</w:t>
            </w:r>
          </w:p>
        </w:tc>
        <w:tc>
          <w:tcPr>
            <w:tcW w:w="1612" w:type="dxa"/>
            <w:noWrap/>
            <w:textDirection w:val="lrTb"/>
            <w:vAlign w:val="bottom"/>
          </w:tcPr>
          <w:p>
            <w:pPr>
              <w:pStyle w:val="Normal"/>
              <w:jc w:val="right"/>
              <w:rPr>
                <w:sz w:val="24"/>
                <w:szCs w:val="24"/>
              </w:rPr>
            </w:pPr>
            <w:r>
              <w:rPr>
                <w:sz w:val="24"/>
                <w:szCs w:val="24"/>
              </w:rPr>
              <w:t xml:space="preserve">0,00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000 20225304000000150</w:t>
            </w:r>
          </w:p>
        </w:tc>
        <w:tc>
          <w:tcPr>
            <w:tcW w:w="6631" w:type="dxa"/>
            <w:textDirection w:val="lrTb"/>
            <w:vAlign w:val="top"/>
          </w:tcPr>
          <w:p>
            <w:pPr>
              <w:pStyle w:val="Normal"/>
              <w:jc w:val="both"/>
              <w:rPr>
                <w:color w:val="000000"/>
                <w:sz w:val="24"/>
                <w:szCs w:val="24"/>
              </w:rPr>
            </w:pPr>
            <w:r>
              <w:rPr>
                <w:color w:val="000000"/>
                <w:sz w:val="24"/>
                <w:szCs w:val="24"/>
              </w:rPr>
              <w:t xml:space="preserve">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210" w:type="dxa"/>
            <w:noWrap/>
            <w:textDirection w:val="lrTb"/>
            <w:vAlign w:val="bottom"/>
          </w:tcPr>
          <w:p>
            <w:pPr>
              <w:pStyle w:val="Normal"/>
              <w:jc w:val="right"/>
              <w:rPr>
                <w:sz w:val="24"/>
                <w:szCs w:val="24"/>
              </w:rPr>
            </w:pPr>
            <w:r>
              <w:rPr>
                <w:sz w:val="24"/>
                <w:szCs w:val="24"/>
              </w:rPr>
              <w:t xml:space="preserve">35 733,79</w:t>
            </w:r>
          </w:p>
        </w:tc>
        <w:tc>
          <w:tcPr>
            <w:tcW w:w="1612" w:type="dxa"/>
            <w:noWrap/>
            <w:textDirection w:val="lrTb"/>
            <w:vAlign w:val="bottom"/>
          </w:tcPr>
          <w:p>
            <w:pPr>
              <w:pStyle w:val="Normal"/>
              <w:jc w:val="right"/>
              <w:rPr>
                <w:sz w:val="24"/>
                <w:szCs w:val="24"/>
              </w:rPr>
            </w:pPr>
            <w:r>
              <w:rPr>
                <w:sz w:val="24"/>
                <w:szCs w:val="24"/>
              </w:rPr>
              <w:t xml:space="preserve">6 952,28</w:t>
            </w:r>
          </w:p>
        </w:tc>
        <w:tc>
          <w:tcPr>
            <w:tcW w:w="1005" w:type="dxa"/>
            <w:textDirection w:val="lrTb"/>
            <w:vAlign w:val="bottom"/>
          </w:tcPr>
          <w:p>
            <w:pPr>
              <w:pStyle w:val="Normal"/>
              <w:jc w:val="right"/>
              <w:rPr>
                <w:color w:val="000000"/>
                <w:sz w:val="24"/>
                <w:szCs w:val="24"/>
              </w:rPr>
            </w:pPr>
            <w:r>
              <w:rPr>
                <w:color w:val="000000"/>
                <w:sz w:val="24"/>
                <w:szCs w:val="24"/>
              </w:rPr>
              <w:t xml:space="preserve">19,46</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706 20225304140000150</w:t>
            </w:r>
          </w:p>
        </w:tc>
        <w:tc>
          <w:tcPr>
            <w:tcW w:w="6631" w:type="dxa"/>
            <w:textDirection w:val="lrTb"/>
            <w:vAlign w:val="top"/>
          </w:tcPr>
          <w:p>
            <w:pPr>
              <w:pStyle w:val="Normal"/>
              <w:jc w:val="both"/>
              <w:rPr>
                <w:color w:val="000000"/>
                <w:sz w:val="24"/>
                <w:szCs w:val="24"/>
              </w:rPr>
            </w:pPr>
            <w:r>
              <w:rPr>
                <w:color w:val="000000"/>
                <w:sz w:val="24"/>
                <w:szCs w:val="24"/>
              </w:rPr>
              <w:t xml:space="preserve">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210" w:type="dxa"/>
            <w:noWrap/>
            <w:textDirection w:val="lrTb"/>
            <w:vAlign w:val="bottom"/>
          </w:tcPr>
          <w:p>
            <w:pPr>
              <w:pStyle w:val="Normal"/>
              <w:jc w:val="right"/>
              <w:rPr>
                <w:sz w:val="24"/>
                <w:szCs w:val="24"/>
              </w:rPr>
            </w:pPr>
            <w:r>
              <w:rPr>
                <w:sz w:val="24"/>
                <w:szCs w:val="24"/>
              </w:rPr>
              <w:t xml:space="preserve">35 733,79</w:t>
            </w:r>
          </w:p>
        </w:tc>
        <w:tc>
          <w:tcPr>
            <w:tcW w:w="1612" w:type="dxa"/>
            <w:noWrap/>
            <w:textDirection w:val="lrTb"/>
            <w:vAlign w:val="bottom"/>
          </w:tcPr>
          <w:p>
            <w:pPr>
              <w:pStyle w:val="Normal"/>
              <w:jc w:val="right"/>
              <w:rPr>
                <w:sz w:val="24"/>
                <w:szCs w:val="24"/>
              </w:rPr>
            </w:pPr>
            <w:r>
              <w:rPr>
                <w:sz w:val="24"/>
                <w:szCs w:val="24"/>
              </w:rPr>
              <w:t xml:space="preserve">6 952,28</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000 20225453000000150</w:t>
            </w:r>
          </w:p>
        </w:tc>
        <w:tc>
          <w:tcPr>
            <w:tcW w:w="6631" w:type="dxa"/>
            <w:textDirection w:val="lrTb"/>
            <w:vAlign w:val="top"/>
          </w:tcPr>
          <w:p>
            <w:pPr>
              <w:pStyle w:val="Normal"/>
              <w:jc w:val="both"/>
              <w:rPr>
                <w:color w:val="000000"/>
                <w:sz w:val="24"/>
                <w:szCs w:val="24"/>
              </w:rPr>
            </w:pPr>
            <w:r>
              <w:rPr>
                <w:color w:val="000000"/>
                <w:sz w:val="24"/>
                <w:szCs w:val="24"/>
              </w:rPr>
              <w:t xml:space="preserve">Субсидии бюджетам на создание виртуальных концертных залов</w:t>
            </w:r>
          </w:p>
        </w:tc>
        <w:tc>
          <w:tcPr>
            <w:tcW w:w="2210" w:type="dxa"/>
            <w:noWrap/>
            <w:textDirection w:val="lrTb"/>
            <w:vAlign w:val="bottom"/>
          </w:tcPr>
          <w:p>
            <w:pPr>
              <w:pStyle w:val="Normal"/>
              <w:jc w:val="right"/>
              <w:rPr>
                <w:sz w:val="24"/>
                <w:szCs w:val="24"/>
              </w:rPr>
            </w:pPr>
            <w:r>
              <w:rPr>
                <w:sz w:val="24"/>
                <w:szCs w:val="24"/>
              </w:rPr>
              <w:t xml:space="preserve">1 052,63</w:t>
            </w:r>
          </w:p>
        </w:tc>
        <w:tc>
          <w:tcPr>
            <w:tcW w:w="1612" w:type="dxa"/>
            <w:noWrap/>
            <w:textDirection w:val="lrTb"/>
            <w:vAlign w:val="bottom"/>
          </w:tcPr>
          <w:p>
            <w:pPr>
              <w:pStyle w:val="Normal"/>
              <w:jc w:val="right"/>
              <w:rPr>
                <w:sz w:val="24"/>
                <w:szCs w:val="24"/>
              </w:rPr>
            </w:pPr>
            <w:r>
              <w:rPr>
                <w:sz w:val="24"/>
                <w:szCs w:val="24"/>
              </w:rPr>
              <w:t xml:space="preserve">1 052,63</w:t>
            </w:r>
          </w:p>
        </w:tc>
        <w:tc>
          <w:tcPr>
            <w:tcW w:w="1005" w:type="dxa"/>
            <w:textDirection w:val="lrTb"/>
            <w:vAlign w:val="bottom"/>
          </w:tcPr>
          <w:p>
            <w:pPr>
              <w:pStyle w:val="Normal"/>
              <w:jc w:val="right"/>
              <w:rPr>
                <w:color w:val="000000"/>
                <w:sz w:val="24"/>
                <w:szCs w:val="24"/>
              </w:rPr>
            </w:pPr>
            <w:r>
              <w:rPr>
                <w:color w:val="000000"/>
                <w:sz w:val="24"/>
                <w:szCs w:val="24"/>
              </w:rPr>
              <w:t xml:space="preserve">100,00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707 20225453140000150</w:t>
            </w:r>
          </w:p>
        </w:tc>
        <w:tc>
          <w:tcPr>
            <w:tcW w:w="6631" w:type="dxa"/>
            <w:textDirection w:val="lrTb"/>
            <w:vAlign w:val="top"/>
          </w:tcPr>
          <w:p>
            <w:pPr>
              <w:pStyle w:val="Normal"/>
              <w:jc w:val="both"/>
              <w:rPr>
                <w:color w:val="000000"/>
                <w:sz w:val="24"/>
                <w:szCs w:val="24"/>
              </w:rPr>
            </w:pPr>
            <w:r>
              <w:rPr>
                <w:color w:val="000000"/>
                <w:sz w:val="24"/>
                <w:szCs w:val="24"/>
              </w:rPr>
              <w:t xml:space="preserve">Субсидии бюджетам муниципальных округов на создание виртуальных концертных залов</w:t>
            </w:r>
          </w:p>
        </w:tc>
        <w:tc>
          <w:tcPr>
            <w:tcW w:w="2210" w:type="dxa"/>
            <w:noWrap/>
            <w:textDirection w:val="lrTb"/>
            <w:vAlign w:val="bottom"/>
          </w:tcPr>
          <w:p>
            <w:pPr>
              <w:pStyle w:val="Normal"/>
              <w:jc w:val="right"/>
              <w:rPr>
                <w:sz w:val="24"/>
                <w:szCs w:val="24"/>
              </w:rPr>
            </w:pPr>
            <w:r>
              <w:rPr>
                <w:sz w:val="24"/>
                <w:szCs w:val="24"/>
              </w:rPr>
              <w:t xml:space="preserve">1 052,63</w:t>
            </w:r>
          </w:p>
        </w:tc>
        <w:tc>
          <w:tcPr>
            <w:tcW w:w="1612" w:type="dxa"/>
            <w:noWrap/>
            <w:textDirection w:val="lrTb"/>
            <w:vAlign w:val="bottom"/>
          </w:tcPr>
          <w:p>
            <w:pPr>
              <w:pStyle w:val="Normal"/>
              <w:jc w:val="right"/>
              <w:rPr>
                <w:sz w:val="24"/>
                <w:szCs w:val="24"/>
              </w:rPr>
            </w:pPr>
            <w:r>
              <w:rPr>
                <w:sz w:val="24"/>
                <w:szCs w:val="24"/>
              </w:rPr>
              <w:t xml:space="preserve">1 052,63</w:t>
            </w:r>
          </w:p>
        </w:tc>
        <w:tc>
          <w:tcPr>
            <w:tcW w:w="1005" w:type="dxa"/>
            <w:textDirection w:val="lrTb"/>
            <w:vAlign w:val="bottom"/>
          </w:tcPr>
          <w:p>
            <w:pPr>
              <w:pStyle w:val="Normal"/>
              <w:jc w:val="right"/>
              <w:rPr>
                <w:color w:val="000000"/>
                <w:sz w:val="24"/>
                <w:szCs w:val="24"/>
              </w:rPr>
            </w:pPr>
            <w:r>
              <w:rPr>
                <w:color w:val="000000"/>
                <w:sz w:val="24"/>
                <w:szCs w:val="24"/>
              </w:rPr>
              <w:t xml:space="preserve">100,00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000 20225497000000150</w:t>
            </w:r>
          </w:p>
        </w:tc>
        <w:tc>
          <w:tcPr>
            <w:tcW w:w="6631" w:type="dxa"/>
            <w:textDirection w:val="lrTb"/>
            <w:vAlign w:val="top"/>
          </w:tcPr>
          <w:p>
            <w:pPr>
              <w:pStyle w:val="Normal"/>
              <w:jc w:val="both"/>
              <w:rPr>
                <w:color w:val="000000"/>
                <w:sz w:val="24"/>
                <w:szCs w:val="24"/>
              </w:rPr>
            </w:pPr>
            <w:r>
              <w:rPr>
                <w:color w:val="000000"/>
                <w:sz w:val="24"/>
                <w:szCs w:val="24"/>
              </w:rPr>
              <w:t xml:space="preserve">Субсидии бюджетам на реализацию мероприятий по обеспечению жильем молодых семей</w:t>
            </w:r>
          </w:p>
        </w:tc>
        <w:tc>
          <w:tcPr>
            <w:tcW w:w="2210" w:type="dxa"/>
            <w:noWrap/>
            <w:textDirection w:val="lrTb"/>
            <w:vAlign w:val="bottom"/>
          </w:tcPr>
          <w:p>
            <w:pPr>
              <w:pStyle w:val="Normal"/>
              <w:jc w:val="right"/>
              <w:rPr>
                <w:sz w:val="24"/>
                <w:szCs w:val="24"/>
              </w:rPr>
            </w:pPr>
            <w:r>
              <w:rPr>
                <w:sz w:val="24"/>
                <w:szCs w:val="24"/>
              </w:rPr>
              <w:t xml:space="preserve">1 254,93</w:t>
            </w:r>
          </w:p>
        </w:tc>
        <w:tc>
          <w:tcPr>
            <w:tcW w:w="1612" w:type="dxa"/>
            <w:noWrap/>
            <w:textDirection w:val="lrTb"/>
            <w:vAlign w:val="bottom"/>
          </w:tcPr>
          <w:p>
            <w:pPr>
              <w:pStyle w:val="Normal"/>
              <w:jc w:val="right"/>
              <w:rPr>
                <w:sz w:val="24"/>
                <w:szCs w:val="24"/>
              </w:rPr>
            </w:pPr>
            <w:r>
              <w:rPr>
                <w:sz w:val="24"/>
                <w:szCs w:val="24"/>
              </w:rPr>
              <w:t xml:space="preserve">0,00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701 20225497140000150</w:t>
            </w:r>
          </w:p>
        </w:tc>
        <w:tc>
          <w:tcPr>
            <w:tcW w:w="6631" w:type="dxa"/>
            <w:textDirection w:val="lrTb"/>
            <w:vAlign w:val="top"/>
          </w:tcPr>
          <w:p>
            <w:pPr>
              <w:pStyle w:val="Normal"/>
              <w:jc w:val="both"/>
              <w:rPr>
                <w:color w:val="000000"/>
                <w:sz w:val="24"/>
                <w:szCs w:val="24"/>
              </w:rPr>
            </w:pPr>
            <w:r>
              <w:rPr>
                <w:color w:val="000000"/>
                <w:sz w:val="24"/>
                <w:szCs w:val="24"/>
              </w:rPr>
              <w:t xml:space="preserve">Субсидии бюджетам муниципальных округов на реализацию мероприятий по обеспечению жильем молодых семей</w:t>
            </w:r>
          </w:p>
        </w:tc>
        <w:tc>
          <w:tcPr>
            <w:tcW w:w="2210" w:type="dxa"/>
            <w:noWrap/>
            <w:textDirection w:val="lrTb"/>
            <w:vAlign w:val="bottom"/>
          </w:tcPr>
          <w:p>
            <w:pPr>
              <w:pStyle w:val="Normal"/>
              <w:jc w:val="right"/>
              <w:rPr>
                <w:sz w:val="24"/>
                <w:szCs w:val="24"/>
              </w:rPr>
            </w:pPr>
            <w:r>
              <w:rPr>
                <w:sz w:val="24"/>
                <w:szCs w:val="24"/>
              </w:rPr>
              <w:t xml:space="preserve">1 254,93</w:t>
            </w:r>
          </w:p>
        </w:tc>
        <w:tc>
          <w:tcPr>
            <w:tcW w:w="1612" w:type="dxa"/>
            <w:noWrap/>
            <w:textDirection w:val="lrTb"/>
            <w:vAlign w:val="bottom"/>
          </w:tcPr>
          <w:p>
            <w:pPr>
              <w:pStyle w:val="Normal"/>
              <w:jc w:val="right"/>
              <w:rPr>
                <w:sz w:val="24"/>
                <w:szCs w:val="24"/>
              </w:rPr>
            </w:pPr>
            <w:r>
              <w:rPr>
                <w:sz w:val="24"/>
                <w:szCs w:val="24"/>
              </w:rPr>
              <w:t xml:space="preserve">0,00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000 20225519000000150</w:t>
            </w:r>
          </w:p>
        </w:tc>
        <w:tc>
          <w:tcPr>
            <w:tcW w:w="6631" w:type="dxa"/>
            <w:textDirection w:val="lrTb"/>
            <w:vAlign w:val="top"/>
          </w:tcPr>
          <w:p>
            <w:pPr>
              <w:pStyle w:val="Normal"/>
              <w:jc w:val="both"/>
              <w:rPr>
                <w:color w:val="000000"/>
                <w:sz w:val="24"/>
                <w:szCs w:val="24"/>
              </w:rPr>
            </w:pPr>
            <w:r>
              <w:rPr>
                <w:color w:val="000000"/>
                <w:sz w:val="24"/>
                <w:szCs w:val="24"/>
              </w:rPr>
              <w:t xml:space="preserve">Субсидии бюджетам на поддержку отрасли культуры</w:t>
            </w:r>
          </w:p>
        </w:tc>
        <w:tc>
          <w:tcPr>
            <w:tcW w:w="2210" w:type="dxa"/>
            <w:noWrap/>
            <w:textDirection w:val="lrTb"/>
            <w:vAlign w:val="bottom"/>
          </w:tcPr>
          <w:p>
            <w:pPr>
              <w:pStyle w:val="Normal"/>
              <w:jc w:val="right"/>
              <w:rPr>
                <w:sz w:val="24"/>
                <w:szCs w:val="24"/>
              </w:rPr>
            </w:pPr>
            <w:r>
              <w:rPr>
                <w:sz w:val="24"/>
                <w:szCs w:val="24"/>
              </w:rPr>
              <w:t xml:space="preserve">701,15</w:t>
            </w:r>
          </w:p>
        </w:tc>
        <w:tc>
          <w:tcPr>
            <w:tcW w:w="1612" w:type="dxa"/>
            <w:noWrap/>
            <w:textDirection w:val="lrTb"/>
            <w:vAlign w:val="bottom"/>
          </w:tcPr>
          <w:p>
            <w:pPr>
              <w:pStyle w:val="Normal"/>
              <w:jc w:val="right"/>
              <w:rPr>
                <w:sz w:val="24"/>
                <w:szCs w:val="24"/>
              </w:rPr>
            </w:pPr>
            <w:r>
              <w:rPr>
                <w:sz w:val="24"/>
                <w:szCs w:val="24"/>
              </w:rPr>
              <w:t xml:space="preserve">701,15</w:t>
            </w:r>
          </w:p>
        </w:tc>
        <w:tc>
          <w:tcPr>
            <w:tcW w:w="1005" w:type="dxa"/>
            <w:textDirection w:val="lrTb"/>
            <w:vAlign w:val="bottom"/>
          </w:tcPr>
          <w:p>
            <w:pPr>
              <w:pStyle w:val="Normal"/>
              <w:jc w:val="right"/>
              <w:rPr>
                <w:color w:val="000000"/>
                <w:sz w:val="24"/>
                <w:szCs w:val="24"/>
              </w:rPr>
            </w:pPr>
            <w:r>
              <w:rPr>
                <w:color w:val="000000"/>
                <w:sz w:val="24"/>
                <w:szCs w:val="24"/>
              </w:rPr>
              <w:t xml:space="preserve">100,00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707 20225519140000150</w:t>
            </w:r>
          </w:p>
        </w:tc>
        <w:tc>
          <w:tcPr>
            <w:tcW w:w="6631" w:type="dxa"/>
            <w:textDirection w:val="lrTb"/>
            <w:vAlign w:val="top"/>
          </w:tcPr>
          <w:p>
            <w:pPr>
              <w:pStyle w:val="Normal"/>
              <w:jc w:val="both"/>
              <w:rPr>
                <w:color w:val="000000"/>
                <w:sz w:val="24"/>
                <w:szCs w:val="24"/>
              </w:rPr>
            </w:pPr>
            <w:r>
              <w:rPr>
                <w:color w:val="000000"/>
                <w:sz w:val="24"/>
                <w:szCs w:val="24"/>
              </w:rPr>
              <w:t xml:space="preserve">Субсидии бюджетам муниципальных округов на поддержку отрасли культуры</w:t>
            </w:r>
          </w:p>
        </w:tc>
        <w:tc>
          <w:tcPr>
            <w:tcW w:w="2210" w:type="dxa"/>
            <w:noWrap/>
            <w:textDirection w:val="lrTb"/>
            <w:vAlign w:val="bottom"/>
          </w:tcPr>
          <w:p>
            <w:pPr>
              <w:pStyle w:val="Normal"/>
              <w:jc w:val="right"/>
              <w:rPr>
                <w:sz w:val="24"/>
                <w:szCs w:val="24"/>
              </w:rPr>
            </w:pPr>
            <w:r>
              <w:rPr>
                <w:sz w:val="24"/>
                <w:szCs w:val="24"/>
              </w:rPr>
              <w:t xml:space="preserve">701,15</w:t>
            </w:r>
          </w:p>
        </w:tc>
        <w:tc>
          <w:tcPr>
            <w:tcW w:w="1612" w:type="dxa"/>
            <w:noWrap/>
            <w:textDirection w:val="lrTb"/>
            <w:vAlign w:val="bottom"/>
          </w:tcPr>
          <w:p>
            <w:pPr>
              <w:pStyle w:val="Normal"/>
              <w:jc w:val="right"/>
              <w:rPr>
                <w:sz w:val="24"/>
                <w:szCs w:val="24"/>
              </w:rPr>
            </w:pPr>
            <w:r>
              <w:rPr>
                <w:sz w:val="24"/>
                <w:szCs w:val="24"/>
              </w:rPr>
              <w:t xml:space="preserve">701,15</w:t>
            </w:r>
          </w:p>
        </w:tc>
        <w:tc>
          <w:tcPr>
            <w:tcW w:w="1005" w:type="dxa"/>
            <w:textDirection w:val="lrTb"/>
            <w:vAlign w:val="bottom"/>
          </w:tcPr>
          <w:p>
            <w:pPr>
              <w:pStyle w:val="Normal"/>
              <w:jc w:val="right"/>
              <w:rPr>
                <w:color w:val="000000"/>
                <w:sz w:val="24"/>
                <w:szCs w:val="24"/>
              </w:rPr>
            </w:pPr>
            <w:r>
              <w:rPr>
                <w:color w:val="000000"/>
                <w:sz w:val="24"/>
                <w:szCs w:val="24"/>
              </w:rPr>
              <w:t xml:space="preserve">100,00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000 20225555000000150</w:t>
            </w:r>
          </w:p>
        </w:tc>
        <w:tc>
          <w:tcPr>
            <w:tcW w:w="6631" w:type="dxa"/>
            <w:textDirection w:val="lrTb"/>
            <w:vAlign w:val="top"/>
          </w:tcPr>
          <w:p>
            <w:pPr>
              <w:pStyle w:val="Normal"/>
              <w:jc w:val="both"/>
              <w:rPr>
                <w:color w:val="000000"/>
                <w:sz w:val="24"/>
                <w:szCs w:val="24"/>
              </w:rPr>
            </w:pPr>
            <w:r>
              <w:rPr>
                <w:color w:val="000000"/>
                <w:sz w:val="24"/>
                <w:szCs w:val="24"/>
              </w:rPr>
              <w:t xml:space="preserve">Субсидии бюджетам на реализацию программ формирования современной городской среды</w:t>
            </w:r>
          </w:p>
        </w:tc>
        <w:tc>
          <w:tcPr>
            <w:tcW w:w="2210" w:type="dxa"/>
            <w:noWrap/>
            <w:textDirection w:val="lrTb"/>
            <w:vAlign w:val="bottom"/>
          </w:tcPr>
          <w:p>
            <w:pPr>
              <w:pStyle w:val="Normal"/>
              <w:jc w:val="right"/>
              <w:rPr>
                <w:sz w:val="24"/>
                <w:szCs w:val="24"/>
              </w:rPr>
            </w:pPr>
            <w:r>
              <w:rPr>
                <w:sz w:val="24"/>
                <w:szCs w:val="24"/>
              </w:rPr>
              <w:t xml:space="preserve">24 868,07</w:t>
            </w:r>
          </w:p>
        </w:tc>
        <w:tc>
          <w:tcPr>
            <w:tcW w:w="1612" w:type="dxa"/>
            <w:noWrap/>
            <w:textDirection w:val="lrTb"/>
            <w:vAlign w:val="bottom"/>
          </w:tcPr>
          <w:p>
            <w:pPr>
              <w:pStyle w:val="Normal"/>
              <w:jc w:val="right"/>
              <w:rPr>
                <w:sz w:val="24"/>
                <w:szCs w:val="24"/>
              </w:rPr>
            </w:pPr>
            <w:r>
              <w:rPr>
                <w:sz w:val="24"/>
                <w:szCs w:val="24"/>
              </w:rPr>
              <w:t xml:space="preserve">0,00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714 20225555140000150</w:t>
            </w:r>
          </w:p>
        </w:tc>
        <w:tc>
          <w:tcPr>
            <w:tcW w:w="6631" w:type="dxa"/>
            <w:textDirection w:val="lrTb"/>
            <w:vAlign w:val="top"/>
          </w:tcPr>
          <w:p>
            <w:pPr>
              <w:pStyle w:val="Normal"/>
              <w:jc w:val="both"/>
              <w:rPr>
                <w:color w:val="000000"/>
                <w:sz w:val="24"/>
                <w:szCs w:val="24"/>
              </w:rPr>
            </w:pPr>
            <w:r>
              <w:rPr>
                <w:color w:val="000000"/>
                <w:sz w:val="24"/>
                <w:szCs w:val="24"/>
              </w:rPr>
              <w:t xml:space="preserve">Субсидии бюджетам муниципальных округов на реализацию программ формирования современной городской среды</w:t>
            </w:r>
          </w:p>
        </w:tc>
        <w:tc>
          <w:tcPr>
            <w:tcW w:w="2210" w:type="dxa"/>
            <w:noWrap/>
            <w:textDirection w:val="lrTb"/>
            <w:vAlign w:val="bottom"/>
          </w:tcPr>
          <w:p>
            <w:pPr>
              <w:pStyle w:val="Normal"/>
              <w:jc w:val="right"/>
              <w:rPr>
                <w:sz w:val="24"/>
                <w:szCs w:val="24"/>
              </w:rPr>
            </w:pPr>
            <w:r>
              <w:rPr>
                <w:sz w:val="24"/>
                <w:szCs w:val="24"/>
              </w:rPr>
              <w:t xml:space="preserve">24 868,07</w:t>
            </w:r>
          </w:p>
        </w:tc>
        <w:tc>
          <w:tcPr>
            <w:tcW w:w="1612" w:type="dxa"/>
            <w:noWrap/>
            <w:textDirection w:val="lrTb"/>
            <w:vAlign w:val="bottom"/>
          </w:tcPr>
          <w:p>
            <w:pPr>
              <w:pStyle w:val="Normal"/>
              <w:jc w:val="right"/>
              <w:rPr>
                <w:sz w:val="24"/>
                <w:szCs w:val="24"/>
              </w:rPr>
            </w:pPr>
            <w:r>
              <w:rPr>
                <w:sz w:val="24"/>
                <w:szCs w:val="24"/>
              </w:rPr>
              <w:t xml:space="preserve">0,00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000 20229999000000150</w:t>
            </w:r>
          </w:p>
        </w:tc>
        <w:tc>
          <w:tcPr>
            <w:tcW w:w="6631" w:type="dxa"/>
            <w:textDirection w:val="lrTb"/>
            <w:vAlign w:val="top"/>
          </w:tcPr>
          <w:p>
            <w:pPr>
              <w:pStyle w:val="Normal"/>
              <w:jc w:val="both"/>
              <w:rPr>
                <w:color w:val="000000"/>
                <w:sz w:val="24"/>
                <w:szCs w:val="24"/>
              </w:rPr>
            </w:pPr>
            <w:r>
              <w:rPr>
                <w:color w:val="000000"/>
                <w:sz w:val="24"/>
                <w:szCs w:val="24"/>
              </w:rPr>
              <w:t xml:space="preserve">Прочие субсидии</w:t>
            </w:r>
          </w:p>
        </w:tc>
        <w:tc>
          <w:tcPr>
            <w:tcW w:w="2210" w:type="dxa"/>
            <w:noWrap/>
            <w:textDirection w:val="lrTb"/>
            <w:vAlign w:val="bottom"/>
          </w:tcPr>
          <w:p>
            <w:pPr>
              <w:pStyle w:val="Normal"/>
              <w:jc w:val="right"/>
              <w:rPr>
                <w:sz w:val="24"/>
                <w:szCs w:val="24"/>
              </w:rPr>
            </w:pPr>
            <w:r>
              <w:rPr>
                <w:sz w:val="24"/>
                <w:szCs w:val="24"/>
              </w:rPr>
              <w:t xml:space="preserve">58 640,46</w:t>
            </w:r>
          </w:p>
        </w:tc>
        <w:tc>
          <w:tcPr>
            <w:tcW w:w="1612" w:type="dxa"/>
            <w:noWrap/>
            <w:textDirection w:val="lrTb"/>
            <w:vAlign w:val="bottom"/>
          </w:tcPr>
          <w:p>
            <w:pPr>
              <w:pStyle w:val="Normal"/>
              <w:jc w:val="right"/>
              <w:rPr>
                <w:sz w:val="24"/>
                <w:szCs w:val="24"/>
              </w:rPr>
            </w:pPr>
            <w:r>
              <w:rPr>
                <w:sz w:val="24"/>
                <w:szCs w:val="24"/>
              </w:rPr>
              <w:t xml:space="preserve">2 670,96</w:t>
            </w:r>
          </w:p>
        </w:tc>
        <w:tc>
          <w:tcPr>
            <w:tcW w:w="1005" w:type="dxa"/>
            <w:textDirection w:val="lrTb"/>
            <w:vAlign w:val="bottom"/>
          </w:tcPr>
          <w:p>
            <w:pPr>
              <w:pStyle w:val="Normal"/>
              <w:jc w:val="right"/>
              <w:rPr>
                <w:color w:val="000000"/>
                <w:sz w:val="24"/>
                <w:szCs w:val="24"/>
              </w:rPr>
            </w:pPr>
            <w:r>
              <w:rPr>
                <w:color w:val="000000"/>
                <w:sz w:val="24"/>
                <w:szCs w:val="24"/>
              </w:rPr>
              <w:t xml:space="preserve">4,55</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000 20229999140000150</w:t>
            </w:r>
          </w:p>
        </w:tc>
        <w:tc>
          <w:tcPr>
            <w:tcW w:w="6631" w:type="dxa"/>
            <w:textDirection w:val="lrTb"/>
            <w:vAlign w:val="top"/>
          </w:tcPr>
          <w:p>
            <w:pPr>
              <w:pStyle w:val="Normal"/>
              <w:jc w:val="both"/>
              <w:rPr>
                <w:color w:val="000000"/>
                <w:sz w:val="24"/>
                <w:szCs w:val="24"/>
              </w:rPr>
            </w:pPr>
            <w:r>
              <w:rPr>
                <w:color w:val="000000"/>
                <w:sz w:val="24"/>
                <w:szCs w:val="24"/>
              </w:rPr>
              <w:t xml:space="preserve">Прочие субсидии бюджетам муниципальных округов</w:t>
            </w:r>
          </w:p>
        </w:tc>
        <w:tc>
          <w:tcPr>
            <w:tcW w:w="2210" w:type="dxa"/>
            <w:noWrap/>
            <w:textDirection w:val="lrTb"/>
            <w:vAlign w:val="bottom"/>
          </w:tcPr>
          <w:p>
            <w:pPr>
              <w:pStyle w:val="Normal"/>
              <w:jc w:val="right"/>
              <w:rPr>
                <w:sz w:val="24"/>
                <w:szCs w:val="24"/>
              </w:rPr>
            </w:pPr>
            <w:r>
              <w:rPr>
                <w:sz w:val="24"/>
                <w:szCs w:val="24"/>
              </w:rPr>
              <w:t xml:space="preserve">58 640,46</w:t>
            </w:r>
          </w:p>
        </w:tc>
        <w:tc>
          <w:tcPr>
            <w:tcW w:w="1612" w:type="dxa"/>
            <w:noWrap/>
            <w:textDirection w:val="lrTb"/>
            <w:vAlign w:val="bottom"/>
          </w:tcPr>
          <w:p>
            <w:pPr>
              <w:pStyle w:val="Normal"/>
              <w:jc w:val="right"/>
              <w:rPr>
                <w:sz w:val="24"/>
                <w:szCs w:val="24"/>
              </w:rPr>
            </w:pPr>
            <w:r>
              <w:rPr>
                <w:sz w:val="24"/>
                <w:szCs w:val="24"/>
              </w:rPr>
              <w:t xml:space="preserve">2 670,96</w:t>
            </w:r>
          </w:p>
        </w:tc>
        <w:tc>
          <w:tcPr>
            <w:tcW w:w="1005" w:type="dxa"/>
            <w:textDirection w:val="lrTb"/>
            <w:vAlign w:val="bottom"/>
          </w:tcPr>
          <w:p>
            <w:pPr>
              <w:pStyle w:val="Normal"/>
              <w:jc w:val="right"/>
              <w:rPr>
                <w:color w:val="000000"/>
                <w:sz w:val="24"/>
                <w:szCs w:val="24"/>
              </w:rPr>
            </w:pPr>
            <w:r>
              <w:rPr>
                <w:color w:val="000000"/>
                <w:sz w:val="24"/>
                <w:szCs w:val="24"/>
              </w:rPr>
              <w:t xml:space="preserve">4,55</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701 20229999141204150</w:t>
            </w:r>
          </w:p>
        </w:tc>
        <w:tc>
          <w:tcPr>
            <w:tcW w:w="6631" w:type="dxa"/>
            <w:textDirection w:val="lrTb"/>
            <w:vAlign w:val="top"/>
          </w:tcPr>
          <w:p>
            <w:pPr>
              <w:pStyle w:val="Normal"/>
              <w:jc w:val="both"/>
              <w:rPr>
                <w:color w:val="000000"/>
                <w:sz w:val="24"/>
                <w:szCs w:val="24"/>
              </w:rPr>
            </w:pPr>
            <w:r>
              <w:rPr>
                <w:color w:val="000000"/>
                <w:sz w:val="24"/>
                <w:szCs w:val="24"/>
              </w:rPr>
              <w:t xml:space="preserve">Прочие субсидии бюджетам муниципальных округов (проведение информационно-пропагандистских мероприятий, направленных на профилактику идеологии терроризма)</w:t>
            </w:r>
          </w:p>
        </w:tc>
        <w:tc>
          <w:tcPr>
            <w:tcW w:w="2210" w:type="dxa"/>
            <w:noWrap/>
            <w:textDirection w:val="lrTb"/>
            <w:vAlign w:val="bottom"/>
          </w:tcPr>
          <w:p>
            <w:pPr>
              <w:pStyle w:val="Normal"/>
              <w:jc w:val="right"/>
              <w:rPr>
                <w:sz w:val="24"/>
                <w:szCs w:val="24"/>
              </w:rPr>
            </w:pPr>
            <w:r>
              <w:rPr>
                <w:sz w:val="24"/>
                <w:szCs w:val="24"/>
              </w:rPr>
              <w:t xml:space="preserve">100,00</w:t>
            </w:r>
          </w:p>
        </w:tc>
        <w:tc>
          <w:tcPr>
            <w:tcW w:w="1612" w:type="dxa"/>
            <w:noWrap/>
            <w:textDirection w:val="lrTb"/>
            <w:vAlign w:val="bottom"/>
          </w:tcPr>
          <w:p>
            <w:pPr>
              <w:pStyle w:val="Normal"/>
              <w:jc w:val="right"/>
              <w:rPr>
                <w:sz w:val="24"/>
                <w:szCs w:val="24"/>
              </w:rPr>
            </w:pPr>
            <w:r>
              <w:rPr>
                <w:sz w:val="24"/>
                <w:szCs w:val="24"/>
              </w:rPr>
              <w:t xml:space="preserve">0,00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706 20229999141213150</w:t>
            </w:r>
          </w:p>
        </w:tc>
        <w:tc>
          <w:tcPr>
            <w:tcW w:w="6631" w:type="dxa"/>
            <w:textDirection w:val="lrTb"/>
            <w:vAlign w:val="top"/>
          </w:tcPr>
          <w:p>
            <w:pPr>
              <w:pStyle w:val="Normal"/>
              <w:jc w:val="both"/>
              <w:rPr>
                <w:color w:val="000000"/>
                <w:sz w:val="24"/>
                <w:szCs w:val="24"/>
              </w:rPr>
            </w:pPr>
            <w:r>
              <w:rPr>
                <w:color w:val="000000"/>
                <w:sz w:val="24"/>
                <w:szCs w:val="24"/>
              </w:rPr>
              <w:t xml:space="preserve">Прочие субсидии бюджетам муниципальных округов (обеспечение функционирования центров образования цифрового и гуманитарного профилей "Точка роста", а также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2210" w:type="dxa"/>
            <w:noWrap/>
            <w:textDirection w:val="lrTb"/>
            <w:vAlign w:val="bottom"/>
          </w:tcPr>
          <w:p>
            <w:pPr>
              <w:pStyle w:val="Normal"/>
              <w:jc w:val="right"/>
              <w:rPr>
                <w:sz w:val="24"/>
                <w:szCs w:val="24"/>
              </w:rPr>
            </w:pPr>
            <w:r>
              <w:rPr>
                <w:sz w:val="24"/>
                <w:szCs w:val="24"/>
              </w:rPr>
              <w:t xml:space="preserve">26 677,46</w:t>
            </w:r>
          </w:p>
        </w:tc>
        <w:tc>
          <w:tcPr>
            <w:tcW w:w="1612" w:type="dxa"/>
            <w:noWrap/>
            <w:textDirection w:val="lrTb"/>
            <w:vAlign w:val="bottom"/>
          </w:tcPr>
          <w:p>
            <w:pPr>
              <w:pStyle w:val="Normal"/>
              <w:jc w:val="right"/>
              <w:rPr>
                <w:sz w:val="24"/>
                <w:szCs w:val="24"/>
              </w:rPr>
            </w:pPr>
            <w:r>
              <w:rPr>
                <w:sz w:val="24"/>
                <w:szCs w:val="24"/>
              </w:rPr>
              <w:t xml:space="preserve">2 670,96</w:t>
            </w:r>
          </w:p>
        </w:tc>
        <w:tc>
          <w:tcPr>
            <w:tcW w:w="1005" w:type="dxa"/>
            <w:textDirection w:val="lrTb"/>
            <w:vAlign w:val="bottom"/>
          </w:tcPr>
          <w:p>
            <w:pPr>
              <w:pStyle w:val="Normal"/>
              <w:jc w:val="right"/>
              <w:rPr>
                <w:color w:val="000000"/>
                <w:sz w:val="24"/>
                <w:szCs w:val="24"/>
              </w:rPr>
            </w:pPr>
            <w:r>
              <w:rPr>
                <w:color w:val="000000"/>
                <w:sz w:val="24"/>
                <w:szCs w:val="24"/>
              </w:rPr>
              <w:t xml:space="preserve">10,01</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707 20229999141254150</w:t>
            </w:r>
          </w:p>
        </w:tc>
        <w:tc>
          <w:tcPr>
            <w:tcW w:w="6631" w:type="dxa"/>
            <w:textDirection w:val="lrTb"/>
            <w:vAlign w:val="top"/>
          </w:tcPr>
          <w:p>
            <w:pPr>
              <w:pStyle w:val="Normal"/>
              <w:jc w:val="both"/>
              <w:rPr>
                <w:color w:val="000000"/>
                <w:sz w:val="24"/>
                <w:szCs w:val="24"/>
              </w:rPr>
            </w:pPr>
            <w:r>
              <w:rPr>
                <w:color w:val="000000"/>
                <w:sz w:val="24"/>
                <w:szCs w:val="24"/>
              </w:rPr>
              <w:t xml:space="preserve">Прочие субсидии бюджетам муниципальных округов (реализация инициативных проектов)</w:t>
            </w:r>
          </w:p>
        </w:tc>
        <w:tc>
          <w:tcPr>
            <w:tcW w:w="2210" w:type="dxa"/>
            <w:noWrap/>
            <w:textDirection w:val="lrTb"/>
            <w:vAlign w:val="bottom"/>
          </w:tcPr>
          <w:p>
            <w:pPr>
              <w:pStyle w:val="Normal"/>
              <w:jc w:val="right"/>
              <w:rPr>
                <w:sz w:val="24"/>
                <w:szCs w:val="24"/>
              </w:rPr>
            </w:pPr>
            <w:r>
              <w:rPr>
                <w:sz w:val="24"/>
                <w:szCs w:val="24"/>
              </w:rPr>
              <w:t xml:space="preserve">3 000,00</w:t>
            </w:r>
          </w:p>
        </w:tc>
        <w:tc>
          <w:tcPr>
            <w:tcW w:w="1612" w:type="dxa"/>
            <w:noWrap/>
            <w:textDirection w:val="lrTb"/>
            <w:vAlign w:val="bottom"/>
          </w:tcPr>
          <w:p>
            <w:pPr>
              <w:pStyle w:val="Normal"/>
              <w:jc w:val="right"/>
              <w:rPr>
                <w:sz w:val="24"/>
                <w:szCs w:val="24"/>
              </w:rPr>
            </w:pPr>
            <w:r>
              <w:rPr>
                <w:sz w:val="24"/>
                <w:szCs w:val="24"/>
              </w:rPr>
              <w:t xml:space="preserve">0,00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711 20229999141254150</w:t>
            </w:r>
          </w:p>
        </w:tc>
        <w:tc>
          <w:tcPr>
            <w:tcW w:w="6631" w:type="dxa"/>
            <w:textDirection w:val="lrTb"/>
            <w:vAlign w:val="top"/>
          </w:tcPr>
          <w:p>
            <w:pPr>
              <w:pStyle w:val="Normal"/>
              <w:jc w:val="both"/>
              <w:rPr>
                <w:color w:val="000000"/>
                <w:sz w:val="24"/>
                <w:szCs w:val="24"/>
              </w:rPr>
            </w:pPr>
            <w:r>
              <w:rPr>
                <w:color w:val="000000"/>
                <w:sz w:val="24"/>
                <w:szCs w:val="24"/>
              </w:rPr>
              <w:t xml:space="preserve">Прочие субсидии бюджетам муниципальных округов (реализация инициативных проектов)</w:t>
            </w:r>
          </w:p>
        </w:tc>
        <w:tc>
          <w:tcPr>
            <w:tcW w:w="2210" w:type="dxa"/>
            <w:noWrap/>
            <w:textDirection w:val="lrTb"/>
            <w:vAlign w:val="bottom"/>
          </w:tcPr>
          <w:p>
            <w:pPr>
              <w:pStyle w:val="Normal"/>
              <w:jc w:val="right"/>
              <w:rPr>
                <w:sz w:val="24"/>
                <w:szCs w:val="24"/>
              </w:rPr>
            </w:pPr>
            <w:r>
              <w:rPr>
                <w:sz w:val="24"/>
                <w:szCs w:val="24"/>
              </w:rPr>
              <w:t xml:space="preserve">2 400,00</w:t>
            </w:r>
          </w:p>
        </w:tc>
        <w:tc>
          <w:tcPr>
            <w:tcW w:w="1612" w:type="dxa"/>
            <w:noWrap/>
            <w:textDirection w:val="lrTb"/>
            <w:vAlign w:val="bottom"/>
          </w:tcPr>
          <w:p>
            <w:pPr>
              <w:pStyle w:val="Normal"/>
              <w:jc w:val="right"/>
              <w:rPr>
                <w:sz w:val="24"/>
                <w:szCs w:val="24"/>
              </w:rPr>
            </w:pPr>
            <w:r>
              <w:rPr>
                <w:sz w:val="24"/>
                <w:szCs w:val="24"/>
              </w:rPr>
              <w:t xml:space="preserve">0,00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714 20229999141254150</w:t>
            </w:r>
          </w:p>
        </w:tc>
        <w:tc>
          <w:tcPr>
            <w:tcW w:w="6631" w:type="dxa"/>
            <w:textDirection w:val="lrTb"/>
            <w:vAlign w:val="top"/>
          </w:tcPr>
          <w:p>
            <w:pPr>
              <w:pStyle w:val="Normal"/>
              <w:jc w:val="both"/>
              <w:rPr>
                <w:color w:val="000000"/>
                <w:sz w:val="24"/>
                <w:szCs w:val="24"/>
              </w:rPr>
            </w:pPr>
            <w:r>
              <w:rPr>
                <w:color w:val="000000"/>
                <w:sz w:val="24"/>
                <w:szCs w:val="24"/>
              </w:rPr>
              <w:t xml:space="preserve">Прочие субсидии бюджетам муниципальных округов (реализация инициативных проектов)</w:t>
            </w:r>
          </w:p>
        </w:tc>
        <w:tc>
          <w:tcPr>
            <w:tcW w:w="2210" w:type="dxa"/>
            <w:noWrap/>
            <w:textDirection w:val="lrTb"/>
            <w:vAlign w:val="bottom"/>
          </w:tcPr>
          <w:p>
            <w:pPr>
              <w:pStyle w:val="Normal"/>
              <w:jc w:val="right"/>
              <w:rPr>
                <w:sz w:val="24"/>
                <w:szCs w:val="24"/>
              </w:rPr>
            </w:pPr>
            <w:r>
              <w:rPr>
                <w:sz w:val="24"/>
                <w:szCs w:val="24"/>
              </w:rPr>
              <w:t xml:space="preserve">11 400,00</w:t>
            </w:r>
          </w:p>
        </w:tc>
        <w:tc>
          <w:tcPr>
            <w:tcW w:w="1612" w:type="dxa"/>
            <w:noWrap/>
            <w:textDirection w:val="lrTb"/>
            <w:vAlign w:val="bottom"/>
          </w:tcPr>
          <w:p>
            <w:pPr>
              <w:pStyle w:val="Normal"/>
              <w:jc w:val="right"/>
              <w:rPr>
                <w:sz w:val="24"/>
                <w:szCs w:val="24"/>
              </w:rPr>
            </w:pPr>
            <w:r>
              <w:rPr>
                <w:sz w:val="24"/>
                <w:szCs w:val="24"/>
              </w:rPr>
              <w:t xml:space="preserve">0,00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744 20229999141254150</w:t>
            </w:r>
          </w:p>
        </w:tc>
        <w:tc>
          <w:tcPr>
            <w:tcW w:w="6631" w:type="dxa"/>
            <w:textDirection w:val="lrTb"/>
            <w:vAlign w:val="top"/>
          </w:tcPr>
          <w:p>
            <w:pPr>
              <w:pStyle w:val="Normal"/>
              <w:jc w:val="both"/>
              <w:rPr>
                <w:color w:val="000000"/>
                <w:sz w:val="24"/>
                <w:szCs w:val="24"/>
              </w:rPr>
            </w:pPr>
            <w:r>
              <w:rPr>
                <w:color w:val="000000"/>
                <w:sz w:val="24"/>
                <w:szCs w:val="24"/>
              </w:rPr>
              <w:t xml:space="preserve">Прочие субсидии бюджетам муниципальных округов (реализация инициативных проектов)</w:t>
            </w:r>
          </w:p>
        </w:tc>
        <w:tc>
          <w:tcPr>
            <w:tcW w:w="2210" w:type="dxa"/>
            <w:noWrap/>
            <w:textDirection w:val="lrTb"/>
            <w:vAlign w:val="bottom"/>
          </w:tcPr>
          <w:p>
            <w:pPr>
              <w:pStyle w:val="Normal"/>
              <w:jc w:val="right"/>
              <w:rPr>
                <w:sz w:val="24"/>
                <w:szCs w:val="24"/>
              </w:rPr>
            </w:pPr>
            <w:r>
              <w:rPr>
                <w:sz w:val="24"/>
                <w:szCs w:val="24"/>
              </w:rPr>
              <w:t xml:space="preserve">15 063,00</w:t>
            </w:r>
          </w:p>
        </w:tc>
        <w:tc>
          <w:tcPr>
            <w:tcW w:w="1612" w:type="dxa"/>
            <w:noWrap/>
            <w:textDirection w:val="lrTb"/>
            <w:vAlign w:val="bottom"/>
          </w:tcPr>
          <w:p>
            <w:pPr>
              <w:pStyle w:val="Normal"/>
              <w:jc w:val="right"/>
              <w:rPr>
                <w:sz w:val="24"/>
                <w:szCs w:val="24"/>
              </w:rPr>
            </w:pPr>
            <w:r>
              <w:rPr>
                <w:sz w:val="24"/>
                <w:szCs w:val="24"/>
              </w:rPr>
              <w:t xml:space="preserve">0,00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000 20230000000000150</w:t>
            </w:r>
          </w:p>
        </w:tc>
        <w:tc>
          <w:tcPr>
            <w:tcW w:w="6631" w:type="dxa"/>
            <w:textDirection w:val="lrTb"/>
            <w:vAlign w:val="top"/>
          </w:tcPr>
          <w:p>
            <w:pPr>
              <w:pStyle w:val="Normal"/>
              <w:jc w:val="both"/>
              <w:rPr>
                <w:color w:val="000000"/>
                <w:sz w:val="24"/>
                <w:szCs w:val="24"/>
              </w:rPr>
            </w:pPr>
            <w:r>
              <w:rPr>
                <w:color w:val="000000"/>
                <w:sz w:val="24"/>
                <w:szCs w:val="24"/>
              </w:rPr>
              <w:t xml:space="preserve">Субвенции бюджетам бюджетной системы Российской Федерации</w:t>
            </w:r>
          </w:p>
        </w:tc>
        <w:tc>
          <w:tcPr>
            <w:tcW w:w="2210" w:type="dxa"/>
            <w:noWrap/>
            <w:textDirection w:val="lrTb"/>
            <w:vAlign w:val="bottom"/>
          </w:tcPr>
          <w:p>
            <w:pPr>
              <w:pStyle w:val="Normal"/>
              <w:jc w:val="right"/>
              <w:rPr>
                <w:sz w:val="24"/>
                <w:szCs w:val="24"/>
              </w:rPr>
            </w:pPr>
            <w:r>
              <w:rPr>
                <w:sz w:val="24"/>
                <w:szCs w:val="24"/>
              </w:rPr>
              <w:t xml:space="preserve">865 918,04</w:t>
            </w:r>
          </w:p>
        </w:tc>
        <w:tc>
          <w:tcPr>
            <w:tcW w:w="1612" w:type="dxa"/>
            <w:noWrap/>
            <w:textDirection w:val="lrTb"/>
            <w:vAlign w:val="bottom"/>
          </w:tcPr>
          <w:p>
            <w:pPr>
              <w:pStyle w:val="Normal"/>
              <w:jc w:val="right"/>
              <w:rPr>
                <w:sz w:val="24"/>
                <w:szCs w:val="24"/>
              </w:rPr>
            </w:pPr>
            <w:r>
              <w:rPr>
                <w:sz w:val="24"/>
                <w:szCs w:val="24"/>
              </w:rPr>
              <w:t xml:space="preserve">211 240,51</w:t>
            </w:r>
          </w:p>
        </w:tc>
        <w:tc>
          <w:tcPr>
            <w:tcW w:w="1005" w:type="dxa"/>
            <w:textDirection w:val="lrTb"/>
            <w:vAlign w:val="bottom"/>
          </w:tcPr>
          <w:p>
            <w:pPr>
              <w:pStyle w:val="Normal"/>
              <w:jc w:val="right"/>
              <w:rPr>
                <w:color w:val="000000"/>
                <w:sz w:val="24"/>
                <w:szCs w:val="24"/>
              </w:rPr>
            </w:pPr>
            <w:r>
              <w:rPr>
                <w:color w:val="000000"/>
                <w:sz w:val="24"/>
                <w:szCs w:val="24"/>
              </w:rPr>
              <w:t xml:space="preserve">24,39</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000 20230024000000150</w:t>
            </w:r>
          </w:p>
        </w:tc>
        <w:tc>
          <w:tcPr>
            <w:tcW w:w="6631" w:type="dxa"/>
            <w:textDirection w:val="lrTb"/>
            <w:vAlign w:val="top"/>
          </w:tcPr>
          <w:p>
            <w:pPr>
              <w:pStyle w:val="Normal"/>
              <w:jc w:val="both"/>
              <w:rPr>
                <w:color w:val="000000"/>
                <w:sz w:val="24"/>
                <w:szCs w:val="24"/>
              </w:rPr>
            </w:pPr>
            <w:r>
              <w:rPr>
                <w:color w:val="000000"/>
                <w:sz w:val="24"/>
                <w:szCs w:val="24"/>
              </w:rPr>
              <w:t xml:space="preserve">Субвенции местным бюджетам на выполнение передаваемых полномочий субъектов Российской Федерации</w:t>
            </w:r>
          </w:p>
        </w:tc>
        <w:tc>
          <w:tcPr>
            <w:tcW w:w="2210" w:type="dxa"/>
            <w:noWrap/>
            <w:textDirection w:val="lrTb"/>
            <w:vAlign w:val="bottom"/>
          </w:tcPr>
          <w:p>
            <w:pPr>
              <w:pStyle w:val="Normal"/>
              <w:jc w:val="right"/>
              <w:rPr>
                <w:sz w:val="24"/>
                <w:szCs w:val="24"/>
              </w:rPr>
            </w:pPr>
            <w:r>
              <w:rPr>
                <w:sz w:val="24"/>
                <w:szCs w:val="24"/>
              </w:rPr>
              <w:t xml:space="preserve">575 920,16</w:t>
            </w:r>
          </w:p>
        </w:tc>
        <w:tc>
          <w:tcPr>
            <w:tcW w:w="1612" w:type="dxa"/>
            <w:noWrap/>
            <w:textDirection w:val="lrTb"/>
            <w:vAlign w:val="bottom"/>
          </w:tcPr>
          <w:p>
            <w:pPr>
              <w:pStyle w:val="Normal"/>
              <w:jc w:val="right"/>
              <w:rPr>
                <w:sz w:val="24"/>
                <w:szCs w:val="24"/>
              </w:rPr>
            </w:pPr>
            <w:r>
              <w:rPr>
                <w:sz w:val="24"/>
                <w:szCs w:val="24"/>
              </w:rPr>
              <w:t xml:space="preserve">127 176,80</w:t>
            </w:r>
          </w:p>
        </w:tc>
        <w:tc>
          <w:tcPr>
            <w:tcW w:w="1005" w:type="dxa"/>
            <w:textDirection w:val="lrTb"/>
            <w:vAlign w:val="bottom"/>
          </w:tcPr>
          <w:p>
            <w:pPr>
              <w:pStyle w:val="Normal"/>
              <w:jc w:val="right"/>
              <w:rPr>
                <w:color w:val="000000"/>
                <w:sz w:val="24"/>
                <w:szCs w:val="24"/>
              </w:rPr>
            </w:pPr>
            <w:r>
              <w:rPr>
                <w:color w:val="000000"/>
                <w:sz w:val="24"/>
                <w:szCs w:val="24"/>
              </w:rPr>
              <w:t xml:space="preserve">22,08</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000 20230024140000150</w:t>
            </w:r>
          </w:p>
        </w:tc>
        <w:tc>
          <w:tcPr>
            <w:tcW w:w="6631" w:type="dxa"/>
            <w:textDirection w:val="lrTb"/>
            <w:vAlign w:val="top"/>
          </w:tcPr>
          <w:p>
            <w:pPr>
              <w:pStyle w:val="Normal"/>
              <w:jc w:val="both"/>
              <w:rPr>
                <w:color w:val="000000"/>
                <w:sz w:val="24"/>
                <w:szCs w:val="24"/>
              </w:rPr>
            </w:pPr>
            <w:r>
              <w:rPr>
                <w:color w:val="000000"/>
                <w:sz w:val="24"/>
                <w:szCs w:val="24"/>
              </w:rPr>
              <w:t xml:space="preserve">Субвенции бюджетам муниципальных округов на выполнение передаваемых полномочий субъектов Российской Федерации</w:t>
            </w:r>
          </w:p>
        </w:tc>
        <w:tc>
          <w:tcPr>
            <w:tcW w:w="2210" w:type="dxa"/>
            <w:noWrap/>
            <w:textDirection w:val="lrTb"/>
            <w:vAlign w:val="bottom"/>
          </w:tcPr>
          <w:p>
            <w:pPr>
              <w:pStyle w:val="Normal"/>
              <w:jc w:val="right"/>
              <w:rPr>
                <w:sz w:val="24"/>
                <w:szCs w:val="24"/>
              </w:rPr>
            </w:pPr>
            <w:r>
              <w:rPr>
                <w:sz w:val="24"/>
                <w:szCs w:val="24"/>
              </w:rPr>
              <w:t xml:space="preserve">575 920,16</w:t>
            </w:r>
          </w:p>
        </w:tc>
        <w:tc>
          <w:tcPr>
            <w:tcW w:w="1612" w:type="dxa"/>
            <w:noWrap/>
            <w:textDirection w:val="lrTb"/>
            <w:vAlign w:val="bottom"/>
          </w:tcPr>
          <w:p>
            <w:pPr>
              <w:pStyle w:val="Normal"/>
              <w:jc w:val="right"/>
              <w:rPr>
                <w:sz w:val="24"/>
                <w:szCs w:val="24"/>
              </w:rPr>
            </w:pPr>
            <w:r>
              <w:rPr>
                <w:sz w:val="24"/>
                <w:szCs w:val="24"/>
              </w:rPr>
              <w:t xml:space="preserve">127 176,80</w:t>
            </w:r>
          </w:p>
        </w:tc>
        <w:tc>
          <w:tcPr>
            <w:tcW w:w="1005" w:type="dxa"/>
            <w:textDirection w:val="lrTb"/>
            <w:vAlign w:val="bottom"/>
          </w:tcPr>
          <w:p>
            <w:pPr>
              <w:pStyle w:val="Normal"/>
              <w:jc w:val="right"/>
              <w:rPr>
                <w:color w:val="000000"/>
                <w:sz w:val="24"/>
                <w:szCs w:val="24"/>
              </w:rPr>
            </w:pPr>
            <w:r>
              <w:rPr>
                <w:color w:val="000000"/>
                <w:sz w:val="24"/>
                <w:szCs w:val="24"/>
              </w:rPr>
              <w:t xml:space="preserve">22,08</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701 20230024140026150</w:t>
            </w:r>
          </w:p>
        </w:tc>
        <w:tc>
          <w:tcPr>
            <w:tcW w:w="6631" w:type="dxa"/>
            <w:textDirection w:val="lrTb"/>
            <w:vAlign w:val="top"/>
          </w:tcPr>
          <w:p>
            <w:pPr>
              <w:pStyle w:val="Normal"/>
              <w:jc w:val="both"/>
              <w:rPr>
                <w:color w:val="000000"/>
                <w:sz w:val="24"/>
                <w:szCs w:val="24"/>
              </w:rPr>
            </w:pPr>
            <w:r>
              <w:rPr>
                <w:color w:val="000000"/>
                <w:sz w:val="24"/>
                <w:szCs w:val="24"/>
              </w:rPr>
              <w:t xml:space="preserve">Субвенции бюджетам муниципальных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2210" w:type="dxa"/>
            <w:noWrap/>
            <w:textDirection w:val="lrTb"/>
            <w:vAlign w:val="bottom"/>
          </w:tcPr>
          <w:p>
            <w:pPr>
              <w:pStyle w:val="Normal"/>
              <w:jc w:val="right"/>
              <w:rPr>
                <w:sz w:val="24"/>
                <w:szCs w:val="24"/>
              </w:rPr>
            </w:pPr>
            <w:r>
              <w:rPr>
                <w:sz w:val="24"/>
                <w:szCs w:val="24"/>
              </w:rPr>
              <w:t xml:space="preserve">853,92</w:t>
            </w:r>
          </w:p>
        </w:tc>
        <w:tc>
          <w:tcPr>
            <w:tcW w:w="1612" w:type="dxa"/>
            <w:noWrap/>
            <w:textDirection w:val="lrTb"/>
            <w:vAlign w:val="bottom"/>
          </w:tcPr>
          <w:p>
            <w:pPr>
              <w:pStyle w:val="Normal"/>
              <w:jc w:val="right"/>
              <w:rPr>
                <w:sz w:val="24"/>
                <w:szCs w:val="24"/>
              </w:rPr>
            </w:pPr>
            <w:r>
              <w:rPr>
                <w:sz w:val="24"/>
                <w:szCs w:val="24"/>
              </w:rPr>
              <w:t xml:space="preserve">141,38</w:t>
            </w:r>
          </w:p>
        </w:tc>
        <w:tc>
          <w:tcPr>
            <w:tcW w:w="1005" w:type="dxa"/>
            <w:textDirection w:val="lrTb"/>
            <w:vAlign w:val="bottom"/>
          </w:tcPr>
          <w:p>
            <w:pPr>
              <w:pStyle w:val="Normal"/>
              <w:jc w:val="right"/>
              <w:rPr>
                <w:color w:val="000000"/>
                <w:sz w:val="24"/>
                <w:szCs w:val="24"/>
              </w:rPr>
            </w:pPr>
            <w:r>
              <w:rPr>
                <w:color w:val="000000"/>
                <w:sz w:val="24"/>
                <w:szCs w:val="24"/>
              </w:rPr>
              <w:t xml:space="preserve">16,56</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701 20230024140028150</w:t>
            </w:r>
          </w:p>
        </w:tc>
        <w:tc>
          <w:tcPr>
            <w:tcW w:w="6631" w:type="dxa"/>
            <w:textDirection w:val="lrTb"/>
            <w:vAlign w:val="top"/>
          </w:tcPr>
          <w:p>
            <w:pPr>
              <w:pStyle w:val="Normal"/>
              <w:jc w:val="both"/>
              <w:rPr>
                <w:color w:val="000000"/>
                <w:sz w:val="24"/>
                <w:szCs w:val="24"/>
              </w:rPr>
            </w:pPr>
            <w:r>
              <w:rPr>
                <w:color w:val="000000"/>
                <w:sz w:val="24"/>
                <w:szCs w:val="24"/>
              </w:rPr>
              <w:t xml:space="preserve">Субвенции бюджетам муниципальных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2210" w:type="dxa"/>
            <w:noWrap/>
            <w:textDirection w:val="lrTb"/>
            <w:vAlign w:val="bottom"/>
          </w:tcPr>
          <w:p>
            <w:pPr>
              <w:pStyle w:val="Normal"/>
              <w:jc w:val="right"/>
              <w:rPr>
                <w:sz w:val="24"/>
                <w:szCs w:val="24"/>
              </w:rPr>
            </w:pPr>
            <w:r>
              <w:rPr>
                <w:sz w:val="24"/>
                <w:szCs w:val="24"/>
              </w:rPr>
              <w:t xml:space="preserve">2 647,96</w:t>
            </w:r>
          </w:p>
        </w:tc>
        <w:tc>
          <w:tcPr>
            <w:tcW w:w="1612" w:type="dxa"/>
            <w:noWrap/>
            <w:textDirection w:val="lrTb"/>
            <w:vAlign w:val="bottom"/>
          </w:tcPr>
          <w:p>
            <w:pPr>
              <w:pStyle w:val="Normal"/>
              <w:jc w:val="right"/>
              <w:rPr>
                <w:sz w:val="24"/>
                <w:szCs w:val="24"/>
              </w:rPr>
            </w:pPr>
            <w:r>
              <w:rPr>
                <w:sz w:val="24"/>
                <w:szCs w:val="24"/>
              </w:rPr>
              <w:t xml:space="preserve">378,92</w:t>
            </w:r>
          </w:p>
        </w:tc>
        <w:tc>
          <w:tcPr>
            <w:tcW w:w="1005" w:type="dxa"/>
            <w:textDirection w:val="lrTb"/>
            <w:vAlign w:val="bottom"/>
          </w:tcPr>
          <w:p>
            <w:pPr>
              <w:pStyle w:val="Normal"/>
              <w:jc w:val="right"/>
              <w:rPr>
                <w:color w:val="000000"/>
                <w:sz w:val="24"/>
                <w:szCs w:val="24"/>
              </w:rPr>
            </w:pPr>
            <w:r>
              <w:rPr>
                <w:color w:val="000000"/>
                <w:sz w:val="24"/>
                <w:szCs w:val="24"/>
              </w:rPr>
              <w:t xml:space="preserve">14,31</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701 20230024140032150</w:t>
            </w:r>
          </w:p>
        </w:tc>
        <w:tc>
          <w:tcPr>
            <w:tcW w:w="6631" w:type="dxa"/>
            <w:textDirection w:val="lrTb"/>
            <w:vAlign w:val="top"/>
          </w:tcPr>
          <w:p>
            <w:pPr>
              <w:pStyle w:val="Normal"/>
              <w:jc w:val="both"/>
              <w:rPr>
                <w:color w:val="000000"/>
                <w:sz w:val="24"/>
                <w:szCs w:val="24"/>
              </w:rPr>
            </w:pPr>
            <w:r>
              <w:rPr>
                <w:color w:val="000000"/>
                <w:sz w:val="24"/>
                <w:szCs w:val="24"/>
              </w:rPr>
              <w:t xml:space="preserve">Субвенции бюджетам муниципальных округов на выполнение передаваемых полномочий субъектов Российской Федерации (организация и проведение мероприятий по борьбе с иксодовыми клещами-переносчиками Крымской геморрагической лихорадки в природных биотопах)</w:t>
            </w:r>
          </w:p>
        </w:tc>
        <w:tc>
          <w:tcPr>
            <w:tcW w:w="2210" w:type="dxa"/>
            <w:noWrap/>
            <w:textDirection w:val="lrTb"/>
            <w:vAlign w:val="bottom"/>
          </w:tcPr>
          <w:p>
            <w:pPr>
              <w:pStyle w:val="Normal"/>
              <w:jc w:val="right"/>
              <w:rPr>
                <w:sz w:val="24"/>
                <w:szCs w:val="24"/>
              </w:rPr>
            </w:pPr>
            <w:r>
              <w:rPr>
                <w:sz w:val="24"/>
                <w:szCs w:val="24"/>
              </w:rPr>
              <w:t xml:space="preserve">206,05</w:t>
            </w:r>
          </w:p>
        </w:tc>
        <w:tc>
          <w:tcPr>
            <w:tcW w:w="1612" w:type="dxa"/>
            <w:noWrap/>
            <w:textDirection w:val="lrTb"/>
            <w:vAlign w:val="bottom"/>
          </w:tcPr>
          <w:p>
            <w:pPr>
              <w:pStyle w:val="Normal"/>
              <w:jc w:val="right"/>
              <w:rPr>
                <w:sz w:val="24"/>
                <w:szCs w:val="24"/>
              </w:rPr>
            </w:pPr>
            <w:r>
              <w:rPr>
                <w:sz w:val="24"/>
                <w:szCs w:val="24"/>
              </w:rPr>
              <w:t xml:space="preserve">0,00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701 20230024140036150</w:t>
            </w:r>
          </w:p>
        </w:tc>
        <w:tc>
          <w:tcPr>
            <w:tcW w:w="6631" w:type="dxa"/>
            <w:textDirection w:val="lrTb"/>
            <w:vAlign w:val="top"/>
          </w:tcPr>
          <w:p>
            <w:pPr>
              <w:pStyle w:val="Normal"/>
              <w:jc w:val="both"/>
              <w:rPr>
                <w:color w:val="000000"/>
                <w:sz w:val="24"/>
                <w:szCs w:val="24"/>
              </w:rPr>
            </w:pPr>
            <w:r>
              <w:rPr>
                <w:color w:val="000000"/>
                <w:sz w:val="24"/>
                <w:szCs w:val="24"/>
              </w:rPr>
              <w:t xml:space="preserve">Субвенции бюджетам муниципальных округов на выполнение передаваемых полномочий субъектов Российской Федерации (администрирование переданных отдельных государственных полномочий в области сельского хозяйства)</w:t>
            </w:r>
          </w:p>
        </w:tc>
        <w:tc>
          <w:tcPr>
            <w:tcW w:w="2210" w:type="dxa"/>
            <w:noWrap/>
            <w:textDirection w:val="lrTb"/>
            <w:vAlign w:val="bottom"/>
          </w:tcPr>
          <w:p>
            <w:pPr>
              <w:pStyle w:val="Normal"/>
              <w:jc w:val="right"/>
              <w:rPr>
                <w:sz w:val="24"/>
                <w:szCs w:val="24"/>
              </w:rPr>
            </w:pPr>
            <w:r>
              <w:rPr>
                <w:sz w:val="24"/>
                <w:szCs w:val="24"/>
              </w:rPr>
              <w:t xml:space="preserve">2 600,33</w:t>
            </w:r>
          </w:p>
        </w:tc>
        <w:tc>
          <w:tcPr>
            <w:tcW w:w="1612" w:type="dxa"/>
            <w:noWrap/>
            <w:textDirection w:val="lrTb"/>
            <w:vAlign w:val="bottom"/>
          </w:tcPr>
          <w:p>
            <w:pPr>
              <w:pStyle w:val="Normal"/>
              <w:jc w:val="right"/>
              <w:rPr>
                <w:sz w:val="24"/>
                <w:szCs w:val="24"/>
              </w:rPr>
            </w:pPr>
            <w:r>
              <w:rPr>
                <w:sz w:val="24"/>
                <w:szCs w:val="24"/>
              </w:rPr>
              <w:t xml:space="preserve">470,00</w:t>
            </w:r>
          </w:p>
        </w:tc>
        <w:tc>
          <w:tcPr>
            <w:tcW w:w="1005" w:type="dxa"/>
            <w:textDirection w:val="lrTb"/>
            <w:vAlign w:val="bottom"/>
          </w:tcPr>
          <w:p>
            <w:pPr>
              <w:pStyle w:val="Normal"/>
              <w:jc w:val="right"/>
              <w:rPr>
                <w:color w:val="000000"/>
                <w:sz w:val="24"/>
                <w:szCs w:val="24"/>
              </w:rPr>
            </w:pPr>
            <w:r>
              <w:rPr>
                <w:color w:val="000000"/>
                <w:sz w:val="24"/>
                <w:szCs w:val="24"/>
              </w:rPr>
              <w:t xml:space="preserve">18,07</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709 20230024140040150</w:t>
            </w:r>
          </w:p>
        </w:tc>
        <w:tc>
          <w:tcPr>
            <w:tcW w:w="6631" w:type="dxa"/>
            <w:textDirection w:val="lrTb"/>
            <w:vAlign w:val="top"/>
          </w:tcPr>
          <w:p>
            <w:pPr>
              <w:pStyle w:val="Normal"/>
              <w:jc w:val="both"/>
              <w:rPr>
                <w:color w:val="000000"/>
                <w:sz w:val="24"/>
                <w:szCs w:val="24"/>
              </w:rPr>
            </w:pPr>
            <w:r>
              <w:rPr>
                <w:color w:val="000000"/>
                <w:sz w:val="24"/>
                <w:szCs w:val="24"/>
              </w:rPr>
              <w:t xml:space="preserve">Субвенции бюджетам муниципальных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2210" w:type="dxa"/>
            <w:noWrap/>
            <w:textDirection w:val="lrTb"/>
            <w:vAlign w:val="bottom"/>
          </w:tcPr>
          <w:p>
            <w:pPr>
              <w:pStyle w:val="Normal"/>
              <w:jc w:val="right"/>
              <w:rPr>
                <w:sz w:val="24"/>
                <w:szCs w:val="24"/>
              </w:rPr>
            </w:pPr>
            <w:r>
              <w:rPr>
                <w:sz w:val="24"/>
                <w:szCs w:val="24"/>
              </w:rPr>
              <w:t xml:space="preserve">1 373,04</w:t>
            </w:r>
          </w:p>
        </w:tc>
        <w:tc>
          <w:tcPr>
            <w:tcW w:w="1612" w:type="dxa"/>
            <w:noWrap/>
            <w:textDirection w:val="lrTb"/>
            <w:vAlign w:val="bottom"/>
          </w:tcPr>
          <w:p>
            <w:pPr>
              <w:pStyle w:val="Normal"/>
              <w:jc w:val="right"/>
              <w:rPr>
                <w:sz w:val="24"/>
                <w:szCs w:val="24"/>
              </w:rPr>
            </w:pPr>
            <w:r>
              <w:rPr>
                <w:sz w:val="24"/>
                <w:szCs w:val="24"/>
              </w:rPr>
              <w:t xml:space="preserve">196,36</w:t>
            </w:r>
          </w:p>
        </w:tc>
        <w:tc>
          <w:tcPr>
            <w:tcW w:w="1005" w:type="dxa"/>
            <w:textDirection w:val="lrTb"/>
            <w:vAlign w:val="bottom"/>
          </w:tcPr>
          <w:p>
            <w:pPr>
              <w:pStyle w:val="Normal"/>
              <w:jc w:val="right"/>
              <w:rPr>
                <w:color w:val="000000"/>
                <w:sz w:val="24"/>
                <w:szCs w:val="24"/>
              </w:rPr>
            </w:pPr>
            <w:r>
              <w:rPr>
                <w:color w:val="000000"/>
                <w:sz w:val="24"/>
                <w:szCs w:val="24"/>
              </w:rPr>
              <w:t xml:space="preserve">14,30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709 20230024140041150</w:t>
            </w:r>
          </w:p>
        </w:tc>
        <w:tc>
          <w:tcPr>
            <w:tcW w:w="6631" w:type="dxa"/>
            <w:textDirection w:val="lrTb"/>
            <w:vAlign w:val="top"/>
          </w:tcPr>
          <w:p>
            <w:pPr>
              <w:pStyle w:val="Normal"/>
              <w:jc w:val="both"/>
              <w:rPr>
                <w:color w:val="000000"/>
                <w:sz w:val="24"/>
                <w:szCs w:val="24"/>
              </w:rPr>
            </w:pPr>
            <w:r>
              <w:rPr>
                <w:color w:val="000000"/>
                <w:sz w:val="24"/>
                <w:szCs w:val="24"/>
              </w:rPr>
              <w:t xml:space="preserve">Субвенции бюджетам муниципальных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p>
        </w:tc>
        <w:tc>
          <w:tcPr>
            <w:tcW w:w="2210" w:type="dxa"/>
            <w:noWrap/>
            <w:textDirection w:val="lrTb"/>
            <w:vAlign w:val="bottom"/>
          </w:tcPr>
          <w:p>
            <w:pPr>
              <w:pStyle w:val="Normal"/>
              <w:jc w:val="right"/>
              <w:rPr>
                <w:sz w:val="24"/>
                <w:szCs w:val="24"/>
              </w:rPr>
            </w:pPr>
            <w:r>
              <w:rPr>
                <w:sz w:val="24"/>
                <w:szCs w:val="24"/>
              </w:rPr>
              <w:t xml:space="preserve">31 740,62</w:t>
            </w:r>
          </w:p>
        </w:tc>
        <w:tc>
          <w:tcPr>
            <w:tcW w:w="1612" w:type="dxa"/>
            <w:noWrap/>
            <w:textDirection w:val="lrTb"/>
            <w:vAlign w:val="bottom"/>
          </w:tcPr>
          <w:p>
            <w:pPr>
              <w:pStyle w:val="Normal"/>
              <w:jc w:val="right"/>
              <w:rPr>
                <w:sz w:val="24"/>
                <w:szCs w:val="24"/>
              </w:rPr>
            </w:pPr>
            <w:r>
              <w:rPr>
                <w:sz w:val="24"/>
                <w:szCs w:val="24"/>
              </w:rPr>
              <w:t xml:space="preserve">8 681,33</w:t>
            </w:r>
          </w:p>
        </w:tc>
        <w:tc>
          <w:tcPr>
            <w:tcW w:w="1005" w:type="dxa"/>
            <w:textDirection w:val="lrTb"/>
            <w:vAlign w:val="bottom"/>
          </w:tcPr>
          <w:p>
            <w:pPr>
              <w:pStyle w:val="Normal"/>
              <w:jc w:val="right"/>
              <w:rPr>
                <w:color w:val="000000"/>
                <w:sz w:val="24"/>
                <w:szCs w:val="24"/>
              </w:rPr>
            </w:pPr>
            <w:r>
              <w:rPr>
                <w:color w:val="000000"/>
                <w:sz w:val="24"/>
                <w:szCs w:val="24"/>
              </w:rPr>
              <w:t xml:space="preserve">27,35</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709 20230024140042150</w:t>
            </w:r>
          </w:p>
        </w:tc>
        <w:tc>
          <w:tcPr>
            <w:tcW w:w="6631" w:type="dxa"/>
            <w:textDirection w:val="lrTb"/>
            <w:vAlign w:val="top"/>
          </w:tcPr>
          <w:p>
            <w:pPr>
              <w:pStyle w:val="Normal"/>
              <w:jc w:val="both"/>
              <w:rPr>
                <w:color w:val="000000"/>
                <w:sz w:val="24"/>
                <w:szCs w:val="24"/>
              </w:rPr>
            </w:pPr>
            <w:r>
              <w:rPr>
                <w:color w:val="000000"/>
                <w:sz w:val="24"/>
                <w:szCs w:val="24"/>
              </w:rPr>
              <w:t xml:space="preserve">Субвенции бюджетам муниципальных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2210" w:type="dxa"/>
            <w:noWrap/>
            <w:textDirection w:val="lrTb"/>
            <w:vAlign w:val="bottom"/>
          </w:tcPr>
          <w:p>
            <w:pPr>
              <w:pStyle w:val="Normal"/>
              <w:jc w:val="right"/>
              <w:rPr>
                <w:sz w:val="24"/>
                <w:szCs w:val="24"/>
              </w:rPr>
            </w:pPr>
            <w:r>
              <w:rPr>
                <w:sz w:val="24"/>
                <w:szCs w:val="24"/>
              </w:rPr>
              <w:t xml:space="preserve">75,98</w:t>
            </w:r>
          </w:p>
        </w:tc>
        <w:tc>
          <w:tcPr>
            <w:tcW w:w="1612" w:type="dxa"/>
            <w:noWrap/>
            <w:textDirection w:val="lrTb"/>
            <w:vAlign w:val="bottom"/>
          </w:tcPr>
          <w:p>
            <w:pPr>
              <w:pStyle w:val="Normal"/>
              <w:jc w:val="right"/>
              <w:rPr>
                <w:sz w:val="24"/>
                <w:szCs w:val="24"/>
              </w:rPr>
            </w:pPr>
            <w:r>
              <w:rPr>
                <w:sz w:val="24"/>
                <w:szCs w:val="24"/>
              </w:rPr>
              <w:t xml:space="preserve">0,00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701 20230024140045150</w:t>
            </w:r>
          </w:p>
        </w:tc>
        <w:tc>
          <w:tcPr>
            <w:tcW w:w="6631" w:type="dxa"/>
            <w:textDirection w:val="lrTb"/>
            <w:vAlign w:val="top"/>
          </w:tcPr>
          <w:p>
            <w:pPr>
              <w:pStyle w:val="Normal"/>
              <w:jc w:val="both"/>
              <w:rPr>
                <w:color w:val="000000"/>
                <w:sz w:val="24"/>
                <w:szCs w:val="24"/>
              </w:rPr>
            </w:pPr>
            <w:r>
              <w:rPr>
                <w:color w:val="000000"/>
                <w:sz w:val="24"/>
                <w:szCs w:val="24"/>
              </w:rPr>
              <w:t xml:space="preserve">Субвенции бюджетам муниципальных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Архивного фонда Ставропольского края")</w:t>
            </w:r>
          </w:p>
        </w:tc>
        <w:tc>
          <w:tcPr>
            <w:tcW w:w="2210" w:type="dxa"/>
            <w:noWrap/>
            <w:textDirection w:val="lrTb"/>
            <w:vAlign w:val="bottom"/>
          </w:tcPr>
          <w:p>
            <w:pPr>
              <w:pStyle w:val="Normal"/>
              <w:jc w:val="right"/>
              <w:rPr>
                <w:sz w:val="24"/>
                <w:szCs w:val="24"/>
              </w:rPr>
            </w:pPr>
            <w:r>
              <w:rPr>
                <w:sz w:val="24"/>
                <w:szCs w:val="24"/>
              </w:rPr>
              <w:t xml:space="preserve">1 956,64</w:t>
            </w:r>
          </w:p>
        </w:tc>
        <w:tc>
          <w:tcPr>
            <w:tcW w:w="1612" w:type="dxa"/>
            <w:noWrap/>
            <w:textDirection w:val="lrTb"/>
            <w:vAlign w:val="bottom"/>
          </w:tcPr>
          <w:p>
            <w:pPr>
              <w:pStyle w:val="Normal"/>
              <w:jc w:val="right"/>
              <w:rPr>
                <w:sz w:val="24"/>
                <w:szCs w:val="24"/>
              </w:rPr>
            </w:pPr>
            <w:r>
              <w:rPr>
                <w:sz w:val="24"/>
                <w:szCs w:val="24"/>
              </w:rPr>
              <w:t xml:space="preserve">260,00</w:t>
            </w:r>
          </w:p>
        </w:tc>
        <w:tc>
          <w:tcPr>
            <w:tcW w:w="1005" w:type="dxa"/>
            <w:textDirection w:val="lrTb"/>
            <w:vAlign w:val="bottom"/>
          </w:tcPr>
          <w:p>
            <w:pPr>
              <w:pStyle w:val="Normal"/>
              <w:jc w:val="right"/>
              <w:rPr>
                <w:color w:val="000000"/>
                <w:sz w:val="24"/>
                <w:szCs w:val="24"/>
              </w:rPr>
            </w:pPr>
            <w:r>
              <w:rPr>
                <w:color w:val="000000"/>
                <w:sz w:val="24"/>
                <w:szCs w:val="24"/>
              </w:rPr>
              <w:t xml:space="preserve">13,29</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701 20230024140047150</w:t>
            </w:r>
          </w:p>
        </w:tc>
        <w:tc>
          <w:tcPr>
            <w:tcW w:w="6631" w:type="dxa"/>
            <w:textDirection w:val="lrTb"/>
            <w:vAlign w:val="top"/>
          </w:tcPr>
          <w:p>
            <w:pPr>
              <w:pStyle w:val="Normal"/>
              <w:jc w:val="both"/>
              <w:rPr>
                <w:color w:val="000000"/>
                <w:sz w:val="24"/>
                <w:szCs w:val="24"/>
              </w:rPr>
            </w:pPr>
            <w:r>
              <w:rPr>
                <w:color w:val="000000"/>
                <w:sz w:val="24"/>
                <w:szCs w:val="24"/>
              </w:rPr>
              <w:t xml:space="preserve">Субвенции бюджетам муниципальных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w="2210" w:type="dxa"/>
            <w:noWrap/>
            <w:textDirection w:val="lrTb"/>
            <w:vAlign w:val="bottom"/>
          </w:tcPr>
          <w:p>
            <w:pPr>
              <w:pStyle w:val="Normal"/>
              <w:jc w:val="right"/>
              <w:rPr>
                <w:sz w:val="24"/>
                <w:szCs w:val="24"/>
              </w:rPr>
            </w:pPr>
            <w:r>
              <w:rPr>
                <w:sz w:val="24"/>
                <w:szCs w:val="24"/>
              </w:rPr>
              <w:t xml:space="preserve">1 257,41</w:t>
            </w:r>
          </w:p>
        </w:tc>
        <w:tc>
          <w:tcPr>
            <w:tcW w:w="1612" w:type="dxa"/>
            <w:noWrap/>
            <w:textDirection w:val="lrTb"/>
            <w:vAlign w:val="bottom"/>
          </w:tcPr>
          <w:p>
            <w:pPr>
              <w:pStyle w:val="Normal"/>
              <w:jc w:val="right"/>
              <w:rPr>
                <w:sz w:val="24"/>
                <w:szCs w:val="24"/>
              </w:rPr>
            </w:pPr>
            <w:r>
              <w:rPr>
                <w:sz w:val="24"/>
                <w:szCs w:val="24"/>
              </w:rPr>
              <w:t xml:space="preserve">204,56</w:t>
            </w:r>
          </w:p>
        </w:tc>
        <w:tc>
          <w:tcPr>
            <w:tcW w:w="1005" w:type="dxa"/>
            <w:textDirection w:val="lrTb"/>
            <w:vAlign w:val="bottom"/>
          </w:tcPr>
          <w:p>
            <w:pPr>
              <w:pStyle w:val="Normal"/>
              <w:jc w:val="right"/>
              <w:rPr>
                <w:color w:val="000000"/>
                <w:sz w:val="24"/>
                <w:szCs w:val="24"/>
              </w:rPr>
            </w:pPr>
            <w:r>
              <w:rPr>
                <w:color w:val="000000"/>
                <w:sz w:val="24"/>
                <w:szCs w:val="24"/>
              </w:rPr>
              <w:t xml:space="preserve">16,27</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709 20230024140066150</w:t>
            </w:r>
          </w:p>
        </w:tc>
        <w:tc>
          <w:tcPr>
            <w:tcW w:w="6631" w:type="dxa"/>
            <w:textDirection w:val="lrTb"/>
            <w:vAlign w:val="top"/>
          </w:tcPr>
          <w:p>
            <w:pPr>
              <w:pStyle w:val="Normal"/>
              <w:jc w:val="both"/>
              <w:rPr>
                <w:color w:val="000000"/>
                <w:sz w:val="24"/>
                <w:szCs w:val="24"/>
              </w:rPr>
            </w:pPr>
            <w:r>
              <w:rPr>
                <w:color w:val="000000"/>
                <w:sz w:val="24"/>
                <w:szCs w:val="24"/>
              </w:rPr>
              <w:t xml:space="preserve">Субвенции бюджетам муниципальных округов на выполнение передаваемых полномочий субъектов Российской Федерации (выплата пособия на ребенка)</w:t>
            </w:r>
          </w:p>
        </w:tc>
        <w:tc>
          <w:tcPr>
            <w:tcW w:w="2210" w:type="dxa"/>
            <w:noWrap/>
            <w:textDirection w:val="lrTb"/>
            <w:vAlign w:val="bottom"/>
          </w:tcPr>
          <w:p>
            <w:pPr>
              <w:pStyle w:val="Normal"/>
              <w:jc w:val="right"/>
              <w:rPr>
                <w:sz w:val="24"/>
                <w:szCs w:val="24"/>
              </w:rPr>
            </w:pPr>
            <w:r>
              <w:rPr>
                <w:sz w:val="24"/>
                <w:szCs w:val="24"/>
              </w:rPr>
              <w:t xml:space="preserve">50,40</w:t>
            </w:r>
          </w:p>
        </w:tc>
        <w:tc>
          <w:tcPr>
            <w:tcW w:w="1612" w:type="dxa"/>
            <w:noWrap/>
            <w:textDirection w:val="lrTb"/>
            <w:vAlign w:val="bottom"/>
          </w:tcPr>
          <w:p>
            <w:pPr>
              <w:pStyle w:val="Normal"/>
              <w:jc w:val="right"/>
              <w:rPr>
                <w:sz w:val="24"/>
                <w:szCs w:val="24"/>
              </w:rPr>
            </w:pPr>
            <w:r>
              <w:rPr>
                <w:sz w:val="24"/>
                <w:szCs w:val="24"/>
              </w:rPr>
              <w:t xml:space="preserve">4,36</w:t>
            </w:r>
          </w:p>
        </w:tc>
        <w:tc>
          <w:tcPr>
            <w:tcW w:w="1005" w:type="dxa"/>
            <w:textDirection w:val="lrTb"/>
            <w:vAlign w:val="bottom"/>
          </w:tcPr>
          <w:p>
            <w:pPr>
              <w:pStyle w:val="Normal"/>
              <w:jc w:val="right"/>
              <w:rPr>
                <w:color w:val="000000"/>
                <w:sz w:val="24"/>
                <w:szCs w:val="24"/>
              </w:rPr>
            </w:pPr>
            <w:r>
              <w:rPr>
                <w:color w:val="000000"/>
                <w:sz w:val="24"/>
                <w:szCs w:val="24"/>
              </w:rPr>
              <w:t xml:space="preserve">8,64</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706 20230024140090150</w:t>
            </w:r>
          </w:p>
        </w:tc>
        <w:tc>
          <w:tcPr>
            <w:tcW w:w="6631" w:type="dxa"/>
            <w:textDirection w:val="lrTb"/>
            <w:vAlign w:val="top"/>
          </w:tcPr>
          <w:p>
            <w:pPr>
              <w:pStyle w:val="Normal"/>
              <w:jc w:val="both"/>
              <w:rPr>
                <w:color w:val="000000"/>
                <w:sz w:val="24"/>
                <w:szCs w:val="24"/>
              </w:rPr>
            </w:pPr>
            <w:r>
              <w:rPr>
                <w:color w:val="000000"/>
                <w:sz w:val="24"/>
                <w:szCs w:val="24"/>
              </w:rPr>
              <w:t xml:space="preserve">Субвенции бюджетам муниципальных округов на выполнение передаваемых полномочий субъектов Российской Федерации (предоставление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муниципального типа)</w:t>
            </w:r>
          </w:p>
        </w:tc>
        <w:tc>
          <w:tcPr>
            <w:tcW w:w="2210" w:type="dxa"/>
            <w:noWrap/>
            <w:textDirection w:val="lrTb"/>
            <w:vAlign w:val="bottom"/>
          </w:tcPr>
          <w:p>
            <w:pPr>
              <w:pStyle w:val="Normal"/>
              <w:jc w:val="right"/>
              <w:rPr>
                <w:sz w:val="24"/>
                <w:szCs w:val="24"/>
              </w:rPr>
            </w:pPr>
            <w:r>
              <w:rPr>
                <w:sz w:val="24"/>
                <w:szCs w:val="24"/>
              </w:rPr>
              <w:t xml:space="preserve">13 542,43</w:t>
            </w:r>
          </w:p>
        </w:tc>
        <w:tc>
          <w:tcPr>
            <w:tcW w:w="1612" w:type="dxa"/>
            <w:noWrap/>
            <w:textDirection w:val="lrTb"/>
            <w:vAlign w:val="bottom"/>
          </w:tcPr>
          <w:p>
            <w:pPr>
              <w:pStyle w:val="Normal"/>
              <w:jc w:val="right"/>
              <w:rPr>
                <w:sz w:val="24"/>
                <w:szCs w:val="24"/>
              </w:rPr>
            </w:pPr>
            <w:r>
              <w:rPr>
                <w:sz w:val="24"/>
                <w:szCs w:val="24"/>
              </w:rPr>
              <w:t xml:space="preserve">5 288,78</w:t>
            </w:r>
          </w:p>
        </w:tc>
        <w:tc>
          <w:tcPr>
            <w:tcW w:w="1005" w:type="dxa"/>
            <w:textDirection w:val="lrTb"/>
            <w:vAlign w:val="bottom"/>
          </w:tcPr>
          <w:p>
            <w:pPr>
              <w:pStyle w:val="Normal"/>
              <w:jc w:val="right"/>
              <w:rPr>
                <w:color w:val="000000"/>
                <w:sz w:val="24"/>
                <w:szCs w:val="24"/>
              </w:rPr>
            </w:pPr>
            <w:r>
              <w:rPr>
                <w:color w:val="000000"/>
                <w:sz w:val="24"/>
                <w:szCs w:val="24"/>
              </w:rPr>
              <w:t xml:space="preserve">39,05</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709 20230024140147150</w:t>
            </w:r>
          </w:p>
        </w:tc>
        <w:tc>
          <w:tcPr>
            <w:tcW w:w="6631" w:type="dxa"/>
            <w:textDirection w:val="lrTb"/>
            <w:vAlign w:val="top"/>
          </w:tcPr>
          <w:p>
            <w:pPr>
              <w:pStyle w:val="Normal"/>
              <w:jc w:val="both"/>
              <w:rPr>
                <w:color w:val="000000"/>
                <w:sz w:val="24"/>
                <w:szCs w:val="24"/>
              </w:rPr>
            </w:pPr>
            <w:r>
              <w:rPr>
                <w:color w:val="000000"/>
                <w:sz w:val="24"/>
                <w:szCs w:val="24"/>
              </w:rPr>
              <w:t xml:space="preserve">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2210" w:type="dxa"/>
            <w:noWrap/>
            <w:textDirection w:val="lrTb"/>
            <w:vAlign w:val="bottom"/>
          </w:tcPr>
          <w:p>
            <w:pPr>
              <w:pStyle w:val="Normal"/>
              <w:jc w:val="right"/>
              <w:rPr>
                <w:sz w:val="24"/>
                <w:szCs w:val="24"/>
              </w:rPr>
            </w:pPr>
            <w:r>
              <w:rPr>
                <w:sz w:val="24"/>
                <w:szCs w:val="24"/>
              </w:rPr>
              <w:t xml:space="preserve">29 941,88</w:t>
            </w:r>
          </w:p>
        </w:tc>
        <w:tc>
          <w:tcPr>
            <w:tcW w:w="1612" w:type="dxa"/>
            <w:noWrap/>
            <w:textDirection w:val="lrTb"/>
            <w:vAlign w:val="bottom"/>
          </w:tcPr>
          <w:p>
            <w:pPr>
              <w:pStyle w:val="Normal"/>
              <w:jc w:val="right"/>
              <w:rPr>
                <w:sz w:val="24"/>
                <w:szCs w:val="24"/>
              </w:rPr>
            </w:pPr>
            <w:r>
              <w:rPr>
                <w:sz w:val="24"/>
                <w:szCs w:val="24"/>
              </w:rPr>
              <w:t xml:space="preserve">5 083,83</w:t>
            </w:r>
          </w:p>
        </w:tc>
        <w:tc>
          <w:tcPr>
            <w:tcW w:w="1005" w:type="dxa"/>
            <w:textDirection w:val="lrTb"/>
            <w:vAlign w:val="bottom"/>
          </w:tcPr>
          <w:p>
            <w:pPr>
              <w:pStyle w:val="Normal"/>
              <w:jc w:val="right"/>
              <w:rPr>
                <w:color w:val="000000"/>
                <w:sz w:val="24"/>
                <w:szCs w:val="24"/>
              </w:rPr>
            </w:pPr>
            <w:r>
              <w:rPr>
                <w:color w:val="000000"/>
                <w:sz w:val="24"/>
                <w:szCs w:val="24"/>
              </w:rPr>
              <w:t xml:space="preserve">16,98</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701 20230024140181150</w:t>
            </w:r>
          </w:p>
        </w:tc>
        <w:tc>
          <w:tcPr>
            <w:tcW w:w="6631" w:type="dxa"/>
            <w:textDirection w:val="lrTb"/>
            <w:vAlign w:val="top"/>
          </w:tcPr>
          <w:p>
            <w:pPr>
              <w:pStyle w:val="Normal"/>
              <w:jc w:val="both"/>
              <w:rPr>
                <w:color w:val="000000"/>
                <w:sz w:val="24"/>
                <w:szCs w:val="24"/>
              </w:rPr>
            </w:pPr>
            <w:r>
              <w:rPr>
                <w:color w:val="000000"/>
                <w:sz w:val="24"/>
                <w:szCs w:val="24"/>
              </w:rPr>
              <w:t xml:space="preserve">Субвенции бюджетам муниципальных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районов и муниципальных округов в Ставропольском крае отдельными государственными полномочиями Ставропольского края по созданию административных комиссий")</w:t>
            </w:r>
          </w:p>
        </w:tc>
        <w:tc>
          <w:tcPr>
            <w:tcW w:w="2210" w:type="dxa"/>
            <w:noWrap/>
            <w:textDirection w:val="lrTb"/>
            <w:vAlign w:val="bottom"/>
          </w:tcPr>
          <w:p>
            <w:pPr>
              <w:pStyle w:val="Normal"/>
              <w:jc w:val="right"/>
              <w:rPr>
                <w:sz w:val="24"/>
                <w:szCs w:val="24"/>
              </w:rPr>
            </w:pPr>
            <w:r>
              <w:rPr>
                <w:sz w:val="24"/>
                <w:szCs w:val="24"/>
              </w:rPr>
              <w:t xml:space="preserve">3,00</w:t>
            </w:r>
          </w:p>
        </w:tc>
        <w:tc>
          <w:tcPr>
            <w:tcW w:w="1612" w:type="dxa"/>
            <w:noWrap/>
            <w:textDirection w:val="lrTb"/>
            <w:vAlign w:val="bottom"/>
          </w:tcPr>
          <w:p>
            <w:pPr>
              <w:pStyle w:val="Normal"/>
              <w:jc w:val="right"/>
              <w:rPr>
                <w:sz w:val="24"/>
                <w:szCs w:val="24"/>
              </w:rPr>
            </w:pPr>
            <w:r>
              <w:rPr>
                <w:sz w:val="24"/>
                <w:szCs w:val="24"/>
              </w:rPr>
              <w:t xml:space="preserve">0,00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706 20230024141107150</w:t>
            </w:r>
          </w:p>
        </w:tc>
        <w:tc>
          <w:tcPr>
            <w:tcW w:w="6631" w:type="dxa"/>
            <w:textDirection w:val="lrTb"/>
            <w:vAlign w:val="top"/>
          </w:tcPr>
          <w:p>
            <w:pPr>
              <w:pStyle w:val="Normal"/>
              <w:jc w:val="both"/>
              <w:rPr>
                <w:color w:val="000000"/>
                <w:sz w:val="24"/>
                <w:szCs w:val="24"/>
              </w:rPr>
            </w:pPr>
            <w:r>
              <w:rPr>
                <w:color w:val="000000"/>
                <w:sz w:val="24"/>
                <w:szCs w:val="24"/>
              </w:rPr>
              <w:t xml:space="preserve">Субвенции местным бюджетам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2210" w:type="dxa"/>
            <w:noWrap/>
            <w:textDirection w:val="lrTb"/>
            <w:vAlign w:val="bottom"/>
          </w:tcPr>
          <w:p>
            <w:pPr>
              <w:pStyle w:val="Normal"/>
              <w:jc w:val="right"/>
              <w:rPr>
                <w:sz w:val="24"/>
                <w:szCs w:val="24"/>
              </w:rPr>
            </w:pPr>
            <w:r>
              <w:rPr>
                <w:sz w:val="24"/>
                <w:szCs w:val="24"/>
              </w:rPr>
              <w:t xml:space="preserve">160 210,52</w:t>
            </w:r>
          </w:p>
        </w:tc>
        <w:tc>
          <w:tcPr>
            <w:tcW w:w="1612" w:type="dxa"/>
            <w:noWrap/>
            <w:textDirection w:val="lrTb"/>
            <w:vAlign w:val="bottom"/>
          </w:tcPr>
          <w:p>
            <w:pPr>
              <w:pStyle w:val="Normal"/>
              <w:jc w:val="right"/>
              <w:rPr>
                <w:sz w:val="24"/>
                <w:szCs w:val="24"/>
              </w:rPr>
            </w:pPr>
            <w:r>
              <w:rPr>
                <w:sz w:val="24"/>
                <w:szCs w:val="24"/>
              </w:rPr>
              <w:t xml:space="preserve">32 189,53</w:t>
            </w:r>
          </w:p>
        </w:tc>
        <w:tc>
          <w:tcPr>
            <w:tcW w:w="1005" w:type="dxa"/>
            <w:textDirection w:val="lrTb"/>
            <w:vAlign w:val="bottom"/>
          </w:tcPr>
          <w:p>
            <w:pPr>
              <w:pStyle w:val="Normal"/>
              <w:jc w:val="right"/>
              <w:rPr>
                <w:color w:val="000000"/>
                <w:sz w:val="24"/>
                <w:szCs w:val="24"/>
              </w:rPr>
            </w:pPr>
            <w:r>
              <w:rPr>
                <w:color w:val="000000"/>
                <w:sz w:val="24"/>
                <w:szCs w:val="24"/>
              </w:rPr>
              <w:t xml:space="preserve">20,09</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706 20230024141108150</w:t>
            </w:r>
          </w:p>
        </w:tc>
        <w:tc>
          <w:tcPr>
            <w:tcW w:w="6631" w:type="dxa"/>
            <w:textDirection w:val="lrTb"/>
            <w:vAlign w:val="top"/>
          </w:tcPr>
          <w:p>
            <w:pPr>
              <w:pStyle w:val="Normal"/>
              <w:jc w:val="both"/>
              <w:rPr>
                <w:color w:val="000000"/>
                <w:sz w:val="24"/>
                <w:szCs w:val="24"/>
              </w:rPr>
            </w:pPr>
            <w:r>
              <w:rPr>
                <w:color w:val="000000"/>
                <w:sz w:val="24"/>
                <w:szCs w:val="24"/>
              </w:rPr>
              <w:t xml:space="preserve">Субвенции местным бюджетам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2210" w:type="dxa"/>
            <w:noWrap/>
            <w:textDirection w:val="lrTb"/>
            <w:vAlign w:val="bottom"/>
          </w:tcPr>
          <w:p>
            <w:pPr>
              <w:pStyle w:val="Normal"/>
              <w:jc w:val="right"/>
              <w:rPr>
                <w:sz w:val="24"/>
                <w:szCs w:val="24"/>
              </w:rPr>
            </w:pPr>
            <w:r>
              <w:rPr>
                <w:sz w:val="24"/>
                <w:szCs w:val="24"/>
              </w:rPr>
              <w:t xml:space="preserve">288 945,50</w:t>
            </w:r>
          </w:p>
        </w:tc>
        <w:tc>
          <w:tcPr>
            <w:tcW w:w="1612" w:type="dxa"/>
            <w:noWrap/>
            <w:textDirection w:val="lrTb"/>
            <w:vAlign w:val="bottom"/>
          </w:tcPr>
          <w:p>
            <w:pPr>
              <w:pStyle w:val="Normal"/>
              <w:jc w:val="right"/>
              <w:rPr>
                <w:sz w:val="24"/>
                <w:szCs w:val="24"/>
              </w:rPr>
            </w:pPr>
            <w:r>
              <w:rPr>
                <w:sz w:val="24"/>
                <w:szCs w:val="24"/>
              </w:rPr>
              <w:t xml:space="preserve">53 902,07</w:t>
            </w:r>
          </w:p>
        </w:tc>
        <w:tc>
          <w:tcPr>
            <w:tcW w:w="1005" w:type="dxa"/>
            <w:textDirection w:val="lrTb"/>
            <w:vAlign w:val="bottom"/>
          </w:tcPr>
          <w:p>
            <w:pPr>
              <w:pStyle w:val="Normal"/>
              <w:jc w:val="right"/>
              <w:rPr>
                <w:color w:val="000000"/>
                <w:sz w:val="24"/>
                <w:szCs w:val="24"/>
              </w:rPr>
            </w:pPr>
            <w:r>
              <w:rPr>
                <w:color w:val="000000"/>
                <w:sz w:val="24"/>
                <w:szCs w:val="24"/>
              </w:rPr>
              <w:t xml:space="preserve">18,65</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714 20230024141110150</w:t>
            </w:r>
          </w:p>
        </w:tc>
        <w:tc>
          <w:tcPr>
            <w:tcW w:w="6631" w:type="dxa"/>
            <w:textDirection w:val="lrTb"/>
            <w:vAlign w:val="top"/>
          </w:tcPr>
          <w:p>
            <w:pPr>
              <w:pStyle w:val="Normal"/>
              <w:jc w:val="both"/>
              <w:rPr>
                <w:color w:val="000000"/>
                <w:sz w:val="24"/>
                <w:szCs w:val="24"/>
              </w:rPr>
            </w:pPr>
            <w:r>
              <w:rPr>
                <w:color w:val="000000"/>
                <w:sz w:val="24"/>
                <w:szCs w:val="24"/>
              </w:rPr>
              <w:t xml:space="preserve">Субвенции бюджетам муниципальных округов на выполнение передаваемых полномочий субъектов Российской Федерации (осуществление деятельности по обращению с животными без владельцев)</w:t>
            </w:r>
          </w:p>
        </w:tc>
        <w:tc>
          <w:tcPr>
            <w:tcW w:w="2210" w:type="dxa"/>
            <w:noWrap/>
            <w:textDirection w:val="lrTb"/>
            <w:vAlign w:val="bottom"/>
          </w:tcPr>
          <w:p>
            <w:pPr>
              <w:pStyle w:val="Normal"/>
              <w:jc w:val="right"/>
              <w:rPr>
                <w:sz w:val="24"/>
                <w:szCs w:val="24"/>
              </w:rPr>
            </w:pPr>
            <w:r>
              <w:rPr>
                <w:sz w:val="24"/>
                <w:szCs w:val="24"/>
              </w:rPr>
              <w:t xml:space="preserve">372,29</w:t>
            </w:r>
          </w:p>
        </w:tc>
        <w:tc>
          <w:tcPr>
            <w:tcW w:w="1612" w:type="dxa"/>
            <w:noWrap/>
            <w:textDirection w:val="lrTb"/>
            <w:vAlign w:val="bottom"/>
          </w:tcPr>
          <w:p>
            <w:pPr>
              <w:pStyle w:val="Normal"/>
              <w:jc w:val="right"/>
              <w:rPr>
                <w:sz w:val="24"/>
                <w:szCs w:val="24"/>
              </w:rPr>
            </w:pPr>
            <w:r>
              <w:rPr>
                <w:sz w:val="24"/>
                <w:szCs w:val="24"/>
              </w:rPr>
              <w:t xml:space="preserve">0,00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709 20230024141122150</w:t>
            </w:r>
          </w:p>
        </w:tc>
        <w:tc>
          <w:tcPr>
            <w:tcW w:w="6631" w:type="dxa"/>
            <w:textDirection w:val="lrTb"/>
            <w:vAlign w:val="top"/>
          </w:tcPr>
          <w:p>
            <w:pPr>
              <w:pStyle w:val="Normal"/>
              <w:jc w:val="both"/>
              <w:rPr>
                <w:color w:val="000000"/>
                <w:sz w:val="24"/>
                <w:szCs w:val="24"/>
              </w:rPr>
            </w:pPr>
            <w:r>
              <w:rPr>
                <w:color w:val="000000"/>
                <w:sz w:val="24"/>
                <w:szCs w:val="24"/>
              </w:rPr>
              <w:t xml:space="preserve">Субвенции бюджетам муниципальных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2210" w:type="dxa"/>
            <w:noWrap/>
            <w:textDirection w:val="lrTb"/>
            <w:vAlign w:val="bottom"/>
          </w:tcPr>
          <w:p>
            <w:pPr>
              <w:pStyle w:val="Normal"/>
              <w:jc w:val="right"/>
              <w:rPr>
                <w:sz w:val="24"/>
                <w:szCs w:val="24"/>
              </w:rPr>
            </w:pPr>
            <w:r>
              <w:rPr>
                <w:sz w:val="24"/>
                <w:szCs w:val="24"/>
              </w:rPr>
              <w:t xml:space="preserve">10 541,74</w:t>
            </w:r>
          </w:p>
        </w:tc>
        <w:tc>
          <w:tcPr>
            <w:tcW w:w="1612" w:type="dxa"/>
            <w:noWrap/>
            <w:textDirection w:val="lrTb"/>
            <w:vAlign w:val="bottom"/>
          </w:tcPr>
          <w:p>
            <w:pPr>
              <w:pStyle w:val="Normal"/>
              <w:jc w:val="right"/>
              <w:rPr>
                <w:sz w:val="24"/>
                <w:szCs w:val="24"/>
              </w:rPr>
            </w:pPr>
            <w:r>
              <w:rPr>
                <w:sz w:val="24"/>
                <w:szCs w:val="24"/>
              </w:rPr>
              <w:t xml:space="preserve">0,00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701 20230024141187150</w:t>
            </w:r>
          </w:p>
        </w:tc>
        <w:tc>
          <w:tcPr>
            <w:tcW w:w="6631" w:type="dxa"/>
            <w:textDirection w:val="lrTb"/>
            <w:vAlign w:val="top"/>
          </w:tcPr>
          <w:p>
            <w:pPr>
              <w:pStyle w:val="Normal"/>
              <w:jc w:val="both"/>
              <w:rPr>
                <w:color w:val="000000"/>
                <w:sz w:val="24"/>
                <w:szCs w:val="24"/>
              </w:rPr>
            </w:pPr>
            <w:r>
              <w:rPr>
                <w:color w:val="000000"/>
                <w:sz w:val="24"/>
                <w:szCs w:val="24"/>
              </w:rPr>
              <w:t xml:space="preserve">Субвенции бюджетам муниципальных округов на выполнение передаваемых полномочий субъектов Российской Федерации (предоставление грантов в форме субсидий гражданам, ведущим личные подсобные хозяйства, на закладку сада суперинтенсивного типа)</w:t>
            </w:r>
          </w:p>
        </w:tc>
        <w:tc>
          <w:tcPr>
            <w:tcW w:w="2210" w:type="dxa"/>
            <w:noWrap/>
            <w:textDirection w:val="lrTb"/>
            <w:vAlign w:val="bottom"/>
          </w:tcPr>
          <w:p>
            <w:pPr>
              <w:pStyle w:val="Normal"/>
              <w:jc w:val="right"/>
              <w:rPr>
                <w:sz w:val="24"/>
                <w:szCs w:val="24"/>
              </w:rPr>
            </w:pPr>
            <w:r>
              <w:rPr>
                <w:sz w:val="24"/>
                <w:szCs w:val="24"/>
              </w:rPr>
              <w:t xml:space="preserve">5 220,00</w:t>
            </w:r>
          </w:p>
        </w:tc>
        <w:tc>
          <w:tcPr>
            <w:tcW w:w="1612" w:type="dxa"/>
            <w:noWrap/>
            <w:textDirection w:val="lrTb"/>
            <w:vAlign w:val="bottom"/>
          </w:tcPr>
          <w:p>
            <w:pPr>
              <w:pStyle w:val="Normal"/>
              <w:jc w:val="right"/>
              <w:rPr>
                <w:sz w:val="24"/>
                <w:szCs w:val="24"/>
              </w:rPr>
            </w:pPr>
            <w:r>
              <w:rPr>
                <w:sz w:val="24"/>
                <w:szCs w:val="24"/>
              </w:rPr>
              <w:t xml:space="preserve">0,00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709 20230024141221150</w:t>
            </w:r>
          </w:p>
        </w:tc>
        <w:tc>
          <w:tcPr>
            <w:tcW w:w="6631" w:type="dxa"/>
            <w:textDirection w:val="lrTb"/>
            <w:vAlign w:val="top"/>
          </w:tcPr>
          <w:p>
            <w:pPr>
              <w:pStyle w:val="Normal"/>
              <w:jc w:val="both"/>
              <w:rPr>
                <w:color w:val="000000"/>
                <w:sz w:val="24"/>
                <w:szCs w:val="24"/>
              </w:rPr>
            </w:pPr>
            <w:r>
              <w:rPr>
                <w:color w:val="000000"/>
                <w:sz w:val="24"/>
                <w:szCs w:val="24"/>
              </w:rPr>
              <w:t xml:space="preserve">Субвенции бюджетам муниципальных округов на выполнение передаваемых полномочий субъектов Российской Федерации (ежегодная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 и постоянно проживающим на территории Ставропольского края)</w:t>
            </w:r>
          </w:p>
        </w:tc>
        <w:tc>
          <w:tcPr>
            <w:tcW w:w="2210" w:type="dxa"/>
            <w:noWrap/>
            <w:textDirection w:val="lrTb"/>
            <w:vAlign w:val="bottom"/>
          </w:tcPr>
          <w:p>
            <w:pPr>
              <w:pStyle w:val="Normal"/>
              <w:jc w:val="right"/>
              <w:rPr>
                <w:sz w:val="24"/>
                <w:szCs w:val="24"/>
              </w:rPr>
            </w:pPr>
            <w:r>
              <w:rPr>
                <w:sz w:val="24"/>
                <w:szCs w:val="24"/>
              </w:rPr>
              <w:t xml:space="preserve">20 203,50</w:t>
            </w:r>
          </w:p>
        </w:tc>
        <w:tc>
          <w:tcPr>
            <w:tcW w:w="1612" w:type="dxa"/>
            <w:noWrap/>
            <w:textDirection w:val="lrTb"/>
            <w:vAlign w:val="bottom"/>
          </w:tcPr>
          <w:p>
            <w:pPr>
              <w:pStyle w:val="Normal"/>
              <w:jc w:val="right"/>
              <w:rPr>
                <w:sz w:val="24"/>
                <w:szCs w:val="24"/>
              </w:rPr>
            </w:pPr>
            <w:r>
              <w:rPr>
                <w:sz w:val="24"/>
                <w:szCs w:val="24"/>
              </w:rPr>
              <w:t xml:space="preserve">19 975,08</w:t>
            </w:r>
          </w:p>
        </w:tc>
        <w:tc>
          <w:tcPr>
            <w:tcW w:w="1005" w:type="dxa"/>
            <w:textDirection w:val="lrTb"/>
            <w:vAlign w:val="bottom"/>
          </w:tcPr>
          <w:p>
            <w:pPr>
              <w:pStyle w:val="Normal"/>
              <w:jc w:val="right"/>
              <w:rPr>
                <w:color w:val="000000"/>
                <w:sz w:val="24"/>
                <w:szCs w:val="24"/>
              </w:rPr>
            </w:pPr>
            <w:r>
              <w:rPr>
                <w:color w:val="000000"/>
                <w:sz w:val="24"/>
                <w:szCs w:val="24"/>
              </w:rPr>
              <w:t xml:space="preserve">98,87</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706 20230024141256150</w:t>
            </w:r>
          </w:p>
        </w:tc>
        <w:tc>
          <w:tcPr>
            <w:tcW w:w="6631" w:type="dxa"/>
            <w:textDirection w:val="lrTb"/>
            <w:vAlign w:val="top"/>
          </w:tcPr>
          <w:p>
            <w:pPr>
              <w:pStyle w:val="Normal"/>
              <w:jc w:val="both"/>
              <w:rPr>
                <w:color w:val="000000"/>
                <w:sz w:val="24"/>
                <w:szCs w:val="24"/>
              </w:rPr>
            </w:pPr>
            <w:r>
              <w:rPr>
                <w:color w:val="000000"/>
                <w:sz w:val="24"/>
                <w:szCs w:val="24"/>
              </w:rPr>
              <w:t xml:space="preserve">Субвенции бюджетам муниципальных округов на выполнение передаваемых полномочий субъектов Российской Федерации (обеспечение отдыха и оздоровления детей)</w:t>
            </w:r>
          </w:p>
        </w:tc>
        <w:tc>
          <w:tcPr>
            <w:tcW w:w="2210" w:type="dxa"/>
            <w:noWrap/>
            <w:textDirection w:val="lrTb"/>
            <w:vAlign w:val="bottom"/>
          </w:tcPr>
          <w:p>
            <w:pPr>
              <w:pStyle w:val="Normal"/>
              <w:jc w:val="right"/>
              <w:rPr>
                <w:sz w:val="24"/>
                <w:szCs w:val="24"/>
              </w:rPr>
            </w:pPr>
            <w:r>
              <w:rPr>
                <w:sz w:val="24"/>
                <w:szCs w:val="24"/>
              </w:rPr>
              <w:t xml:space="preserve">3 370,60</w:t>
            </w:r>
          </w:p>
        </w:tc>
        <w:tc>
          <w:tcPr>
            <w:tcW w:w="1612" w:type="dxa"/>
            <w:noWrap/>
            <w:textDirection w:val="lrTb"/>
            <w:vAlign w:val="bottom"/>
          </w:tcPr>
          <w:p>
            <w:pPr>
              <w:pStyle w:val="Normal"/>
              <w:jc w:val="right"/>
              <w:rPr>
                <w:sz w:val="24"/>
                <w:szCs w:val="24"/>
              </w:rPr>
            </w:pPr>
            <w:r>
              <w:rPr>
                <w:sz w:val="24"/>
                <w:szCs w:val="24"/>
              </w:rPr>
              <w:t xml:space="preserve">0,00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709 20230024141260150</w:t>
            </w:r>
          </w:p>
        </w:tc>
        <w:tc>
          <w:tcPr>
            <w:tcW w:w="6631" w:type="dxa"/>
            <w:textDirection w:val="lrTb"/>
            <w:vAlign w:val="top"/>
          </w:tcPr>
          <w:p>
            <w:pPr>
              <w:pStyle w:val="Normal"/>
              <w:jc w:val="both"/>
              <w:rPr>
                <w:color w:val="000000"/>
                <w:sz w:val="24"/>
                <w:szCs w:val="24"/>
              </w:rPr>
            </w:pPr>
            <w:r>
              <w:rPr>
                <w:color w:val="000000"/>
                <w:sz w:val="24"/>
                <w:szCs w:val="24"/>
              </w:rPr>
              <w:t xml:space="preserve">Субвенции бюджетам муниципальных округов на выполнение передаваемых полномочий субъектов Российской Федерации (осуществление выплаты социального пособия на погребение)</w:t>
            </w:r>
          </w:p>
        </w:tc>
        <w:tc>
          <w:tcPr>
            <w:tcW w:w="2210" w:type="dxa"/>
            <w:noWrap/>
            <w:textDirection w:val="lrTb"/>
            <w:vAlign w:val="bottom"/>
          </w:tcPr>
          <w:p>
            <w:pPr>
              <w:pStyle w:val="Normal"/>
              <w:jc w:val="right"/>
              <w:rPr>
                <w:sz w:val="24"/>
                <w:szCs w:val="24"/>
              </w:rPr>
            </w:pPr>
            <w:r>
              <w:rPr>
                <w:sz w:val="24"/>
                <w:szCs w:val="24"/>
              </w:rPr>
              <w:t xml:space="preserve">552,42</w:t>
            </w:r>
          </w:p>
        </w:tc>
        <w:tc>
          <w:tcPr>
            <w:tcW w:w="1612" w:type="dxa"/>
            <w:noWrap/>
            <w:textDirection w:val="lrTb"/>
            <w:vAlign w:val="bottom"/>
          </w:tcPr>
          <w:p>
            <w:pPr>
              <w:pStyle w:val="Normal"/>
              <w:jc w:val="right"/>
              <w:rPr>
                <w:sz w:val="24"/>
                <w:szCs w:val="24"/>
              </w:rPr>
            </w:pPr>
            <w:r>
              <w:rPr>
                <w:sz w:val="24"/>
                <w:szCs w:val="24"/>
              </w:rPr>
              <w:t xml:space="preserve">171,46</w:t>
            </w:r>
          </w:p>
        </w:tc>
        <w:tc>
          <w:tcPr>
            <w:tcW w:w="1005" w:type="dxa"/>
            <w:textDirection w:val="lrTb"/>
            <w:vAlign w:val="bottom"/>
          </w:tcPr>
          <w:p>
            <w:pPr>
              <w:pStyle w:val="Normal"/>
              <w:jc w:val="right"/>
              <w:rPr>
                <w:color w:val="000000"/>
                <w:sz w:val="24"/>
                <w:szCs w:val="24"/>
              </w:rPr>
            </w:pPr>
            <w:r>
              <w:rPr>
                <w:color w:val="000000"/>
                <w:sz w:val="24"/>
                <w:szCs w:val="24"/>
              </w:rPr>
              <w:t xml:space="preserve">31,04</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706 20230024141287150</w:t>
            </w:r>
          </w:p>
        </w:tc>
        <w:tc>
          <w:tcPr>
            <w:tcW w:w="6631" w:type="dxa"/>
            <w:textDirection w:val="lrTb"/>
            <w:vAlign w:val="top"/>
          </w:tcPr>
          <w:p>
            <w:pPr>
              <w:pStyle w:val="Normal"/>
              <w:jc w:val="both"/>
              <w:rPr>
                <w:color w:val="000000"/>
                <w:sz w:val="24"/>
                <w:szCs w:val="24"/>
              </w:rPr>
            </w:pPr>
            <w:r>
              <w:rPr>
                <w:color w:val="000000"/>
                <w:sz w:val="24"/>
                <w:szCs w:val="24"/>
              </w:rPr>
              <w:t xml:space="preserve">Субвенции бюджетам муниципальных округов на выполнение передаваемых полномочий субъектов Российской Федерации (обеспечение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2210" w:type="dxa"/>
            <w:noWrap/>
            <w:textDirection w:val="lrTb"/>
            <w:vAlign w:val="bottom"/>
          </w:tcPr>
          <w:p>
            <w:pPr>
              <w:pStyle w:val="Normal"/>
              <w:jc w:val="right"/>
              <w:rPr>
                <w:sz w:val="24"/>
                <w:szCs w:val="24"/>
              </w:rPr>
            </w:pPr>
            <w:r>
              <w:rPr>
                <w:sz w:val="24"/>
                <w:szCs w:val="24"/>
              </w:rPr>
              <w:t xml:space="preserve">253,94</w:t>
            </w:r>
          </w:p>
        </w:tc>
        <w:tc>
          <w:tcPr>
            <w:tcW w:w="1612" w:type="dxa"/>
            <w:noWrap/>
            <w:textDirection w:val="lrTb"/>
            <w:vAlign w:val="bottom"/>
          </w:tcPr>
          <w:p>
            <w:pPr>
              <w:pStyle w:val="Normal"/>
              <w:jc w:val="right"/>
              <w:rPr>
                <w:sz w:val="24"/>
                <w:szCs w:val="24"/>
              </w:rPr>
            </w:pPr>
            <w:r>
              <w:rPr>
                <w:sz w:val="24"/>
                <w:szCs w:val="24"/>
              </w:rPr>
              <w:t xml:space="preserve">229,15</w:t>
            </w:r>
          </w:p>
        </w:tc>
        <w:tc>
          <w:tcPr>
            <w:tcW w:w="1005" w:type="dxa"/>
            <w:textDirection w:val="lrTb"/>
            <w:vAlign w:val="bottom"/>
          </w:tcPr>
          <w:p>
            <w:pPr>
              <w:pStyle w:val="Normal"/>
              <w:jc w:val="right"/>
              <w:rPr>
                <w:color w:val="000000"/>
                <w:sz w:val="24"/>
                <w:szCs w:val="24"/>
              </w:rPr>
            </w:pPr>
            <w:r>
              <w:rPr>
                <w:color w:val="000000"/>
                <w:sz w:val="24"/>
                <w:szCs w:val="24"/>
              </w:rPr>
              <w:t xml:space="preserve">90,23</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000 20230029000000150</w:t>
            </w:r>
          </w:p>
        </w:tc>
        <w:tc>
          <w:tcPr>
            <w:tcW w:w="6631" w:type="dxa"/>
            <w:textDirection w:val="lrTb"/>
            <w:vAlign w:val="top"/>
          </w:tcPr>
          <w:p>
            <w:pPr>
              <w:pStyle w:val="Normal"/>
              <w:jc w:val="both"/>
              <w:rPr>
                <w:color w:val="000000"/>
                <w:sz w:val="24"/>
                <w:szCs w:val="24"/>
              </w:rPr>
            </w:pPr>
            <w:r>
              <w:rPr>
                <w:color w:val="000000"/>
                <w:sz w:val="24"/>
                <w:szCs w:val="24"/>
              </w:rPr>
              <w:t xml:space="preserve">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210" w:type="dxa"/>
            <w:noWrap/>
            <w:textDirection w:val="lrTb"/>
            <w:vAlign w:val="bottom"/>
          </w:tcPr>
          <w:p>
            <w:pPr>
              <w:pStyle w:val="Normal"/>
              <w:jc w:val="right"/>
              <w:rPr>
                <w:sz w:val="24"/>
                <w:szCs w:val="24"/>
              </w:rPr>
            </w:pPr>
            <w:r>
              <w:rPr>
                <w:sz w:val="24"/>
                <w:szCs w:val="24"/>
              </w:rPr>
              <w:t xml:space="preserve">8 875,54</w:t>
            </w:r>
          </w:p>
        </w:tc>
        <w:tc>
          <w:tcPr>
            <w:tcW w:w="1612" w:type="dxa"/>
            <w:noWrap/>
            <w:textDirection w:val="lrTb"/>
            <w:vAlign w:val="bottom"/>
          </w:tcPr>
          <w:p>
            <w:pPr>
              <w:pStyle w:val="Normal"/>
              <w:jc w:val="right"/>
              <w:rPr>
                <w:sz w:val="24"/>
                <w:szCs w:val="24"/>
              </w:rPr>
            </w:pPr>
            <w:r>
              <w:rPr>
                <w:sz w:val="24"/>
                <w:szCs w:val="24"/>
              </w:rPr>
              <w:t xml:space="preserve">1 743,10</w:t>
            </w:r>
          </w:p>
        </w:tc>
        <w:tc>
          <w:tcPr>
            <w:tcW w:w="1005" w:type="dxa"/>
            <w:textDirection w:val="lrTb"/>
            <w:vAlign w:val="bottom"/>
          </w:tcPr>
          <w:p>
            <w:pPr>
              <w:pStyle w:val="Normal"/>
              <w:jc w:val="right"/>
              <w:rPr>
                <w:color w:val="000000"/>
                <w:sz w:val="24"/>
                <w:szCs w:val="24"/>
              </w:rPr>
            </w:pPr>
            <w:r>
              <w:rPr>
                <w:color w:val="000000"/>
                <w:sz w:val="24"/>
                <w:szCs w:val="24"/>
              </w:rPr>
              <w:t xml:space="preserve">19,64</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706 20230029140000150</w:t>
            </w:r>
          </w:p>
        </w:tc>
        <w:tc>
          <w:tcPr>
            <w:tcW w:w="6631" w:type="dxa"/>
            <w:textDirection w:val="lrTb"/>
            <w:vAlign w:val="top"/>
          </w:tcPr>
          <w:p>
            <w:pPr>
              <w:pStyle w:val="Normal"/>
              <w:jc w:val="both"/>
              <w:rPr>
                <w:color w:val="000000"/>
                <w:sz w:val="24"/>
                <w:szCs w:val="24"/>
              </w:rPr>
            </w:pPr>
            <w:r>
              <w:rPr>
                <w:color w:val="000000"/>
                <w:sz w:val="24"/>
                <w:szCs w:val="24"/>
              </w:rPr>
              <w:t xml:space="preserve">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210" w:type="dxa"/>
            <w:noWrap/>
            <w:textDirection w:val="lrTb"/>
            <w:vAlign w:val="bottom"/>
          </w:tcPr>
          <w:p>
            <w:pPr>
              <w:pStyle w:val="Normal"/>
              <w:jc w:val="right"/>
              <w:rPr>
                <w:sz w:val="24"/>
                <w:szCs w:val="24"/>
              </w:rPr>
            </w:pPr>
            <w:r>
              <w:rPr>
                <w:sz w:val="24"/>
                <w:szCs w:val="24"/>
              </w:rPr>
              <w:t xml:space="preserve">8 875,54</w:t>
            </w:r>
          </w:p>
        </w:tc>
        <w:tc>
          <w:tcPr>
            <w:tcW w:w="1612" w:type="dxa"/>
            <w:noWrap/>
            <w:textDirection w:val="lrTb"/>
            <w:vAlign w:val="bottom"/>
          </w:tcPr>
          <w:p>
            <w:pPr>
              <w:pStyle w:val="Normal"/>
              <w:jc w:val="right"/>
              <w:rPr>
                <w:sz w:val="24"/>
                <w:szCs w:val="24"/>
              </w:rPr>
            </w:pPr>
            <w:r>
              <w:rPr>
                <w:sz w:val="24"/>
                <w:szCs w:val="24"/>
              </w:rPr>
              <w:t xml:space="preserve">1 743,10</w:t>
            </w:r>
          </w:p>
        </w:tc>
        <w:tc>
          <w:tcPr>
            <w:tcW w:w="1005" w:type="dxa"/>
            <w:textDirection w:val="lrTb"/>
            <w:vAlign w:val="bottom"/>
          </w:tcPr>
          <w:p>
            <w:pPr>
              <w:pStyle w:val="Normal"/>
              <w:jc w:val="right"/>
              <w:rPr>
                <w:color w:val="000000"/>
                <w:sz w:val="24"/>
                <w:szCs w:val="24"/>
              </w:rPr>
            </w:pPr>
            <w:r>
              <w:rPr>
                <w:color w:val="000000"/>
                <w:sz w:val="24"/>
                <w:szCs w:val="24"/>
              </w:rPr>
              <w:t xml:space="preserve">19,64</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000 20235084000000150</w:t>
            </w:r>
          </w:p>
        </w:tc>
        <w:tc>
          <w:tcPr>
            <w:tcW w:w="6631" w:type="dxa"/>
            <w:textDirection w:val="lrTb"/>
            <w:vAlign w:val="top"/>
          </w:tcPr>
          <w:p>
            <w:pPr>
              <w:pStyle w:val="Normal"/>
              <w:jc w:val="both"/>
              <w:rPr>
                <w:color w:val="000000"/>
                <w:sz w:val="24"/>
                <w:szCs w:val="24"/>
              </w:rPr>
            </w:pPr>
            <w:r>
              <w:rPr>
                <w:color w:val="000000"/>
                <w:sz w:val="24"/>
                <w:szCs w:val="24"/>
              </w:rPr>
              <w:t xml:space="preserve">Субвенции бюджетам муниципальных образований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2210" w:type="dxa"/>
            <w:noWrap/>
            <w:textDirection w:val="lrTb"/>
            <w:vAlign w:val="bottom"/>
          </w:tcPr>
          <w:p>
            <w:pPr>
              <w:pStyle w:val="Normal"/>
              <w:jc w:val="right"/>
              <w:rPr>
                <w:sz w:val="24"/>
                <w:szCs w:val="24"/>
              </w:rPr>
            </w:pPr>
            <w:r>
              <w:rPr>
                <w:sz w:val="24"/>
                <w:szCs w:val="24"/>
              </w:rPr>
              <w:t xml:space="preserve">14 995,18</w:t>
            </w:r>
          </w:p>
        </w:tc>
        <w:tc>
          <w:tcPr>
            <w:tcW w:w="1612" w:type="dxa"/>
            <w:noWrap/>
            <w:textDirection w:val="lrTb"/>
            <w:vAlign w:val="bottom"/>
          </w:tcPr>
          <w:p>
            <w:pPr>
              <w:pStyle w:val="Normal"/>
              <w:jc w:val="right"/>
              <w:rPr>
                <w:sz w:val="24"/>
                <w:szCs w:val="24"/>
              </w:rPr>
            </w:pPr>
            <w:r>
              <w:rPr>
                <w:sz w:val="24"/>
                <w:szCs w:val="24"/>
              </w:rPr>
              <w:t xml:space="preserve">5 319,07</w:t>
            </w:r>
          </w:p>
        </w:tc>
        <w:tc>
          <w:tcPr>
            <w:tcW w:w="1005" w:type="dxa"/>
            <w:textDirection w:val="lrTb"/>
            <w:vAlign w:val="bottom"/>
          </w:tcPr>
          <w:p>
            <w:pPr>
              <w:pStyle w:val="Normal"/>
              <w:jc w:val="right"/>
              <w:rPr>
                <w:color w:val="000000"/>
                <w:sz w:val="24"/>
                <w:szCs w:val="24"/>
              </w:rPr>
            </w:pPr>
            <w:r>
              <w:rPr>
                <w:color w:val="000000"/>
                <w:sz w:val="24"/>
                <w:szCs w:val="24"/>
              </w:rPr>
              <w:t xml:space="preserve">35,47</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709 20235084140000150</w:t>
            </w:r>
          </w:p>
        </w:tc>
        <w:tc>
          <w:tcPr>
            <w:tcW w:w="6631" w:type="dxa"/>
            <w:textDirection w:val="lrTb"/>
            <w:vAlign w:val="top"/>
          </w:tcPr>
          <w:p>
            <w:pPr>
              <w:pStyle w:val="Normal"/>
              <w:jc w:val="both"/>
              <w:rPr>
                <w:color w:val="000000"/>
                <w:sz w:val="24"/>
                <w:szCs w:val="24"/>
              </w:rPr>
            </w:pPr>
            <w:r>
              <w:rPr>
                <w:color w:val="000000"/>
                <w:sz w:val="24"/>
                <w:szCs w:val="24"/>
              </w:rPr>
              <w:t xml:space="preserve">Субвенции бюджетам муниципальных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2210" w:type="dxa"/>
            <w:noWrap/>
            <w:textDirection w:val="lrTb"/>
            <w:vAlign w:val="bottom"/>
          </w:tcPr>
          <w:p>
            <w:pPr>
              <w:pStyle w:val="Normal"/>
              <w:jc w:val="right"/>
              <w:rPr>
                <w:sz w:val="24"/>
                <w:szCs w:val="24"/>
              </w:rPr>
            </w:pPr>
            <w:r>
              <w:rPr>
                <w:sz w:val="24"/>
                <w:szCs w:val="24"/>
              </w:rPr>
              <w:t xml:space="preserve">14 995,18</w:t>
            </w:r>
          </w:p>
        </w:tc>
        <w:tc>
          <w:tcPr>
            <w:tcW w:w="1612" w:type="dxa"/>
            <w:noWrap/>
            <w:textDirection w:val="lrTb"/>
            <w:vAlign w:val="bottom"/>
          </w:tcPr>
          <w:p>
            <w:pPr>
              <w:pStyle w:val="Normal"/>
              <w:jc w:val="right"/>
              <w:rPr>
                <w:sz w:val="24"/>
                <w:szCs w:val="24"/>
              </w:rPr>
            </w:pPr>
            <w:r>
              <w:rPr>
                <w:sz w:val="24"/>
                <w:szCs w:val="24"/>
              </w:rPr>
              <w:t xml:space="preserve">5 319,07</w:t>
            </w:r>
          </w:p>
        </w:tc>
        <w:tc>
          <w:tcPr>
            <w:tcW w:w="1005" w:type="dxa"/>
            <w:textDirection w:val="lrTb"/>
            <w:vAlign w:val="bottom"/>
          </w:tcPr>
          <w:p>
            <w:pPr>
              <w:pStyle w:val="Normal"/>
              <w:jc w:val="right"/>
              <w:rPr>
                <w:color w:val="000000"/>
                <w:sz w:val="24"/>
                <w:szCs w:val="24"/>
              </w:rPr>
            </w:pPr>
            <w:r>
              <w:rPr>
                <w:color w:val="000000"/>
                <w:sz w:val="24"/>
                <w:szCs w:val="24"/>
              </w:rPr>
              <w:t xml:space="preserve">35,47</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000 20235118000000150</w:t>
            </w:r>
          </w:p>
        </w:tc>
        <w:tc>
          <w:tcPr>
            <w:tcW w:w="6631" w:type="dxa"/>
            <w:textDirection w:val="lrTb"/>
            <w:vAlign w:val="top"/>
          </w:tcPr>
          <w:p>
            <w:pPr>
              <w:pStyle w:val="Normal"/>
              <w:jc w:val="both"/>
              <w:rPr>
                <w:color w:val="000000"/>
                <w:sz w:val="24"/>
                <w:szCs w:val="24"/>
              </w:rPr>
            </w:pPr>
            <w:r>
              <w:rPr>
                <w:color w:val="000000"/>
                <w:sz w:val="24"/>
                <w:szCs w:val="24"/>
              </w:rPr>
              <w:t xml:space="preserve">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210" w:type="dxa"/>
            <w:noWrap/>
            <w:textDirection w:val="lrTb"/>
            <w:vAlign w:val="bottom"/>
          </w:tcPr>
          <w:p>
            <w:pPr>
              <w:pStyle w:val="Normal"/>
              <w:jc w:val="right"/>
              <w:rPr>
                <w:sz w:val="24"/>
                <w:szCs w:val="24"/>
              </w:rPr>
            </w:pPr>
            <w:r>
              <w:rPr>
                <w:sz w:val="24"/>
                <w:szCs w:val="24"/>
              </w:rPr>
              <w:t xml:space="preserve">2 494,52</w:t>
            </w:r>
          </w:p>
        </w:tc>
        <w:tc>
          <w:tcPr>
            <w:tcW w:w="1612" w:type="dxa"/>
            <w:noWrap/>
            <w:textDirection w:val="lrTb"/>
            <w:vAlign w:val="bottom"/>
          </w:tcPr>
          <w:p>
            <w:pPr>
              <w:pStyle w:val="Normal"/>
              <w:jc w:val="right"/>
              <w:rPr>
                <w:sz w:val="24"/>
                <w:szCs w:val="24"/>
              </w:rPr>
            </w:pPr>
            <w:r>
              <w:rPr>
                <w:sz w:val="24"/>
                <w:szCs w:val="24"/>
              </w:rPr>
              <w:t xml:space="preserve">417,77</w:t>
            </w:r>
          </w:p>
        </w:tc>
        <w:tc>
          <w:tcPr>
            <w:tcW w:w="1005" w:type="dxa"/>
            <w:textDirection w:val="lrTb"/>
            <w:vAlign w:val="bottom"/>
          </w:tcPr>
          <w:p>
            <w:pPr>
              <w:pStyle w:val="Normal"/>
              <w:jc w:val="right"/>
              <w:rPr>
                <w:color w:val="000000"/>
                <w:sz w:val="24"/>
                <w:szCs w:val="24"/>
              </w:rPr>
            </w:pPr>
            <w:r>
              <w:rPr>
                <w:color w:val="000000"/>
                <w:sz w:val="24"/>
                <w:szCs w:val="24"/>
              </w:rPr>
              <w:t xml:space="preserve">16,75</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701 20235118140000150</w:t>
            </w:r>
          </w:p>
        </w:tc>
        <w:tc>
          <w:tcPr>
            <w:tcW w:w="6631" w:type="dxa"/>
            <w:textDirection w:val="lrTb"/>
            <w:vAlign w:val="top"/>
          </w:tcPr>
          <w:p>
            <w:pPr>
              <w:pStyle w:val="Normal"/>
              <w:jc w:val="both"/>
              <w:rPr>
                <w:color w:val="000000"/>
                <w:sz w:val="24"/>
                <w:szCs w:val="24"/>
              </w:rPr>
            </w:pPr>
            <w:r>
              <w:rPr>
                <w:color w:val="000000"/>
                <w:sz w:val="24"/>
                <w:szCs w:val="24"/>
              </w:rPr>
              <w:t xml:space="preserve">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2210" w:type="dxa"/>
            <w:noWrap/>
            <w:textDirection w:val="lrTb"/>
            <w:vAlign w:val="bottom"/>
          </w:tcPr>
          <w:p>
            <w:pPr>
              <w:pStyle w:val="Normal"/>
              <w:jc w:val="right"/>
              <w:rPr>
                <w:sz w:val="24"/>
                <w:szCs w:val="24"/>
              </w:rPr>
            </w:pPr>
            <w:r>
              <w:rPr>
                <w:sz w:val="24"/>
                <w:szCs w:val="24"/>
              </w:rPr>
              <w:t xml:space="preserve">2 494,52</w:t>
            </w:r>
          </w:p>
        </w:tc>
        <w:tc>
          <w:tcPr>
            <w:tcW w:w="1612" w:type="dxa"/>
            <w:noWrap/>
            <w:textDirection w:val="lrTb"/>
            <w:vAlign w:val="bottom"/>
          </w:tcPr>
          <w:p>
            <w:pPr>
              <w:pStyle w:val="Normal"/>
              <w:jc w:val="right"/>
              <w:rPr>
                <w:sz w:val="24"/>
                <w:szCs w:val="24"/>
              </w:rPr>
            </w:pPr>
            <w:r>
              <w:rPr>
                <w:sz w:val="24"/>
                <w:szCs w:val="24"/>
              </w:rPr>
              <w:t xml:space="preserve">417,77</w:t>
            </w:r>
          </w:p>
        </w:tc>
        <w:tc>
          <w:tcPr>
            <w:tcW w:w="1005" w:type="dxa"/>
            <w:textDirection w:val="lrTb"/>
            <w:vAlign w:val="bottom"/>
          </w:tcPr>
          <w:p>
            <w:pPr>
              <w:pStyle w:val="Normal"/>
              <w:jc w:val="right"/>
              <w:rPr>
                <w:color w:val="000000"/>
                <w:sz w:val="24"/>
                <w:szCs w:val="24"/>
              </w:rPr>
            </w:pPr>
            <w:r>
              <w:rPr>
                <w:color w:val="000000"/>
                <w:sz w:val="24"/>
                <w:szCs w:val="24"/>
              </w:rPr>
              <w:t xml:space="preserve">16,75</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000 20235120000000150</w:t>
            </w:r>
          </w:p>
        </w:tc>
        <w:tc>
          <w:tcPr>
            <w:tcW w:w="6631" w:type="dxa"/>
            <w:textDirection w:val="lrTb"/>
            <w:vAlign w:val="top"/>
          </w:tcPr>
          <w:p>
            <w:pPr>
              <w:pStyle w:val="Normal"/>
              <w:jc w:val="both"/>
              <w:rPr>
                <w:color w:val="000000"/>
                <w:sz w:val="24"/>
                <w:szCs w:val="24"/>
              </w:rPr>
            </w:pPr>
            <w:r>
              <w:rPr>
                <w:color w:val="000000"/>
                <w:sz w:val="24"/>
                <w:szCs w:val="24"/>
              </w:rPr>
              <w:t xml:space="preserve">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210" w:type="dxa"/>
            <w:noWrap/>
            <w:textDirection w:val="lrTb"/>
            <w:vAlign w:val="bottom"/>
          </w:tcPr>
          <w:p>
            <w:pPr>
              <w:pStyle w:val="Normal"/>
              <w:jc w:val="right"/>
              <w:rPr>
                <w:sz w:val="24"/>
                <w:szCs w:val="24"/>
              </w:rPr>
            </w:pPr>
            <w:r>
              <w:rPr>
                <w:sz w:val="24"/>
                <w:szCs w:val="24"/>
              </w:rPr>
              <w:t xml:space="preserve">15,53</w:t>
            </w:r>
          </w:p>
        </w:tc>
        <w:tc>
          <w:tcPr>
            <w:tcW w:w="1612" w:type="dxa"/>
            <w:noWrap/>
            <w:textDirection w:val="lrTb"/>
            <w:vAlign w:val="bottom"/>
          </w:tcPr>
          <w:p>
            <w:pPr>
              <w:pStyle w:val="Normal"/>
              <w:jc w:val="right"/>
              <w:rPr>
                <w:sz w:val="24"/>
                <w:szCs w:val="24"/>
              </w:rPr>
            </w:pPr>
            <w:r>
              <w:rPr>
                <w:sz w:val="24"/>
                <w:szCs w:val="24"/>
              </w:rPr>
              <w:t xml:space="preserve">0,00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701 20235120140000150</w:t>
            </w:r>
          </w:p>
        </w:tc>
        <w:tc>
          <w:tcPr>
            <w:tcW w:w="6631" w:type="dxa"/>
            <w:textDirection w:val="lrTb"/>
            <w:vAlign w:val="top"/>
          </w:tcPr>
          <w:p>
            <w:pPr>
              <w:pStyle w:val="Normal"/>
              <w:jc w:val="both"/>
              <w:rPr>
                <w:color w:val="000000"/>
                <w:sz w:val="24"/>
                <w:szCs w:val="24"/>
              </w:rPr>
            </w:pPr>
            <w:r>
              <w:rPr>
                <w:color w:val="000000"/>
                <w:sz w:val="24"/>
                <w:szCs w:val="24"/>
              </w:rPr>
              <w:t xml:space="preserve">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210" w:type="dxa"/>
            <w:noWrap/>
            <w:textDirection w:val="lrTb"/>
            <w:vAlign w:val="bottom"/>
          </w:tcPr>
          <w:p>
            <w:pPr>
              <w:pStyle w:val="Normal"/>
              <w:jc w:val="right"/>
              <w:rPr>
                <w:sz w:val="24"/>
                <w:szCs w:val="24"/>
              </w:rPr>
            </w:pPr>
            <w:r>
              <w:rPr>
                <w:sz w:val="24"/>
                <w:szCs w:val="24"/>
              </w:rPr>
              <w:t xml:space="preserve">15,53</w:t>
            </w:r>
          </w:p>
        </w:tc>
        <w:tc>
          <w:tcPr>
            <w:tcW w:w="1612" w:type="dxa"/>
            <w:noWrap/>
            <w:textDirection w:val="lrTb"/>
            <w:vAlign w:val="bottom"/>
          </w:tcPr>
          <w:p>
            <w:pPr>
              <w:pStyle w:val="Normal"/>
              <w:jc w:val="right"/>
              <w:rPr>
                <w:sz w:val="24"/>
                <w:szCs w:val="24"/>
              </w:rPr>
            </w:pPr>
            <w:r>
              <w:rPr>
                <w:sz w:val="24"/>
                <w:szCs w:val="24"/>
              </w:rPr>
              <w:t xml:space="preserve">0,00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000 20235179000000150</w:t>
            </w:r>
          </w:p>
        </w:tc>
        <w:tc>
          <w:tcPr>
            <w:tcW w:w="6631" w:type="dxa"/>
            <w:textDirection w:val="lrTb"/>
            <w:vAlign w:val="top"/>
          </w:tcPr>
          <w:p>
            <w:pPr>
              <w:pStyle w:val="Normal"/>
              <w:jc w:val="both"/>
              <w:rPr>
                <w:color w:val="000000"/>
                <w:sz w:val="24"/>
                <w:szCs w:val="24"/>
              </w:rPr>
            </w:pPr>
            <w:r>
              <w:rPr>
                <w:color w:val="000000"/>
                <w:sz w:val="24"/>
                <w:szCs w:val="24"/>
              </w:rPr>
              <w:t xml:space="preserve">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210" w:type="dxa"/>
            <w:noWrap/>
            <w:textDirection w:val="lrTb"/>
            <w:vAlign w:val="bottom"/>
          </w:tcPr>
          <w:p>
            <w:pPr>
              <w:pStyle w:val="Normal"/>
              <w:jc w:val="right"/>
              <w:rPr>
                <w:sz w:val="24"/>
                <w:szCs w:val="24"/>
              </w:rPr>
            </w:pPr>
            <w:r>
              <w:rPr>
                <w:sz w:val="24"/>
                <w:szCs w:val="24"/>
              </w:rPr>
              <w:t xml:space="preserve">4 597,85</w:t>
            </w:r>
          </w:p>
        </w:tc>
        <w:tc>
          <w:tcPr>
            <w:tcW w:w="1612" w:type="dxa"/>
            <w:noWrap/>
            <w:textDirection w:val="lrTb"/>
            <w:vAlign w:val="bottom"/>
          </w:tcPr>
          <w:p>
            <w:pPr>
              <w:pStyle w:val="Normal"/>
              <w:jc w:val="right"/>
              <w:rPr>
                <w:sz w:val="24"/>
                <w:szCs w:val="24"/>
              </w:rPr>
            </w:pPr>
            <w:r>
              <w:rPr>
                <w:sz w:val="24"/>
                <w:szCs w:val="24"/>
              </w:rPr>
              <w:t xml:space="preserve">870,47</w:t>
            </w:r>
          </w:p>
        </w:tc>
        <w:tc>
          <w:tcPr>
            <w:tcW w:w="1005" w:type="dxa"/>
            <w:textDirection w:val="lrTb"/>
            <w:vAlign w:val="bottom"/>
          </w:tcPr>
          <w:p>
            <w:pPr>
              <w:pStyle w:val="Normal"/>
              <w:jc w:val="right"/>
              <w:rPr>
                <w:color w:val="000000"/>
                <w:sz w:val="24"/>
                <w:szCs w:val="24"/>
              </w:rPr>
            </w:pPr>
            <w:r>
              <w:rPr>
                <w:color w:val="000000"/>
                <w:sz w:val="24"/>
                <w:szCs w:val="24"/>
              </w:rPr>
              <w:t xml:space="preserve">18,93</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706 20235179140000150</w:t>
            </w:r>
          </w:p>
        </w:tc>
        <w:tc>
          <w:tcPr>
            <w:tcW w:w="6631" w:type="dxa"/>
            <w:textDirection w:val="lrTb"/>
            <w:vAlign w:val="top"/>
          </w:tcPr>
          <w:p>
            <w:pPr>
              <w:pStyle w:val="Normal"/>
              <w:jc w:val="both"/>
              <w:rPr>
                <w:color w:val="000000"/>
                <w:sz w:val="24"/>
                <w:szCs w:val="24"/>
              </w:rPr>
            </w:pPr>
            <w:r>
              <w:rPr>
                <w:color w:val="000000"/>
                <w:sz w:val="24"/>
                <w:szCs w:val="24"/>
              </w:rPr>
              <w:t xml:space="preserve">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210" w:type="dxa"/>
            <w:noWrap/>
            <w:textDirection w:val="lrTb"/>
            <w:vAlign w:val="bottom"/>
          </w:tcPr>
          <w:p>
            <w:pPr>
              <w:pStyle w:val="Normal"/>
              <w:jc w:val="right"/>
              <w:rPr>
                <w:sz w:val="24"/>
                <w:szCs w:val="24"/>
              </w:rPr>
            </w:pPr>
            <w:r>
              <w:rPr>
                <w:sz w:val="24"/>
                <w:szCs w:val="24"/>
              </w:rPr>
              <w:t xml:space="preserve">4 597,85</w:t>
            </w:r>
          </w:p>
        </w:tc>
        <w:tc>
          <w:tcPr>
            <w:tcW w:w="1612" w:type="dxa"/>
            <w:noWrap/>
            <w:textDirection w:val="lrTb"/>
            <w:vAlign w:val="bottom"/>
          </w:tcPr>
          <w:p>
            <w:pPr>
              <w:pStyle w:val="Normal"/>
              <w:jc w:val="right"/>
              <w:rPr>
                <w:sz w:val="24"/>
                <w:szCs w:val="24"/>
              </w:rPr>
            </w:pPr>
            <w:r>
              <w:rPr>
                <w:sz w:val="24"/>
                <w:szCs w:val="24"/>
              </w:rPr>
              <w:t xml:space="preserve">870,47</w:t>
            </w:r>
          </w:p>
        </w:tc>
        <w:tc>
          <w:tcPr>
            <w:tcW w:w="1005" w:type="dxa"/>
            <w:textDirection w:val="lrTb"/>
            <w:vAlign w:val="bottom"/>
          </w:tcPr>
          <w:p>
            <w:pPr>
              <w:pStyle w:val="Normal"/>
              <w:jc w:val="right"/>
              <w:rPr>
                <w:color w:val="000000"/>
                <w:sz w:val="24"/>
                <w:szCs w:val="24"/>
              </w:rPr>
            </w:pPr>
            <w:r>
              <w:rPr>
                <w:color w:val="000000"/>
                <w:sz w:val="24"/>
                <w:szCs w:val="24"/>
              </w:rPr>
              <w:t xml:space="preserve">18,93</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000 20235220000000150</w:t>
            </w:r>
          </w:p>
        </w:tc>
        <w:tc>
          <w:tcPr>
            <w:tcW w:w="6631" w:type="dxa"/>
            <w:textDirection w:val="lrTb"/>
            <w:vAlign w:val="top"/>
          </w:tcPr>
          <w:p>
            <w:pPr>
              <w:pStyle w:val="Normal"/>
              <w:jc w:val="both"/>
              <w:rPr>
                <w:color w:val="000000"/>
                <w:sz w:val="24"/>
                <w:szCs w:val="24"/>
              </w:rPr>
            </w:pPr>
            <w:r>
              <w:rPr>
                <w:color w:val="000000"/>
                <w:sz w:val="24"/>
                <w:szCs w:val="24"/>
              </w:rPr>
              <w:t xml:space="preserve">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2210" w:type="dxa"/>
            <w:noWrap/>
            <w:textDirection w:val="lrTb"/>
            <w:vAlign w:val="bottom"/>
          </w:tcPr>
          <w:p>
            <w:pPr>
              <w:pStyle w:val="Normal"/>
              <w:jc w:val="right"/>
              <w:rPr>
                <w:sz w:val="24"/>
                <w:szCs w:val="24"/>
              </w:rPr>
            </w:pPr>
            <w:r>
              <w:rPr>
                <w:sz w:val="24"/>
                <w:szCs w:val="24"/>
              </w:rPr>
              <w:t xml:space="preserve">2 874,69</w:t>
            </w:r>
          </w:p>
        </w:tc>
        <w:tc>
          <w:tcPr>
            <w:tcW w:w="1612" w:type="dxa"/>
            <w:noWrap/>
            <w:textDirection w:val="lrTb"/>
            <w:vAlign w:val="bottom"/>
          </w:tcPr>
          <w:p>
            <w:pPr>
              <w:pStyle w:val="Normal"/>
              <w:jc w:val="right"/>
              <w:rPr>
                <w:sz w:val="24"/>
                <w:szCs w:val="24"/>
              </w:rPr>
            </w:pPr>
            <w:r>
              <w:rPr>
                <w:sz w:val="24"/>
                <w:szCs w:val="24"/>
              </w:rPr>
              <w:t xml:space="preserve">2 667,14</w:t>
            </w:r>
          </w:p>
        </w:tc>
        <w:tc>
          <w:tcPr>
            <w:tcW w:w="1005" w:type="dxa"/>
            <w:textDirection w:val="lrTb"/>
            <w:vAlign w:val="bottom"/>
          </w:tcPr>
          <w:p>
            <w:pPr>
              <w:pStyle w:val="Normal"/>
              <w:jc w:val="right"/>
              <w:rPr>
                <w:color w:val="000000"/>
                <w:sz w:val="24"/>
                <w:szCs w:val="24"/>
              </w:rPr>
            </w:pPr>
            <w:r>
              <w:rPr>
                <w:color w:val="000000"/>
                <w:sz w:val="24"/>
                <w:szCs w:val="24"/>
              </w:rPr>
              <w:t xml:space="preserve">92,78</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709 20235220140000150</w:t>
            </w:r>
          </w:p>
        </w:tc>
        <w:tc>
          <w:tcPr>
            <w:tcW w:w="6631" w:type="dxa"/>
            <w:textDirection w:val="lrTb"/>
            <w:vAlign w:val="top"/>
          </w:tcPr>
          <w:p>
            <w:pPr>
              <w:pStyle w:val="Normal"/>
              <w:jc w:val="both"/>
              <w:rPr>
                <w:color w:val="000000"/>
                <w:sz w:val="24"/>
                <w:szCs w:val="24"/>
              </w:rPr>
            </w:pPr>
            <w:r>
              <w:rPr>
                <w:color w:val="000000"/>
                <w:sz w:val="24"/>
                <w:szCs w:val="24"/>
              </w:rPr>
              <w:t xml:space="preserve">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2210" w:type="dxa"/>
            <w:noWrap/>
            <w:textDirection w:val="lrTb"/>
            <w:vAlign w:val="bottom"/>
          </w:tcPr>
          <w:p>
            <w:pPr>
              <w:pStyle w:val="Normal"/>
              <w:jc w:val="right"/>
              <w:rPr>
                <w:sz w:val="24"/>
                <w:szCs w:val="24"/>
              </w:rPr>
            </w:pPr>
            <w:r>
              <w:rPr>
                <w:sz w:val="24"/>
                <w:szCs w:val="24"/>
              </w:rPr>
              <w:t xml:space="preserve">2 874,69</w:t>
            </w:r>
          </w:p>
        </w:tc>
        <w:tc>
          <w:tcPr>
            <w:tcW w:w="1612" w:type="dxa"/>
            <w:noWrap/>
            <w:textDirection w:val="lrTb"/>
            <w:vAlign w:val="bottom"/>
          </w:tcPr>
          <w:p>
            <w:pPr>
              <w:pStyle w:val="Normal"/>
              <w:jc w:val="right"/>
              <w:rPr>
                <w:sz w:val="24"/>
                <w:szCs w:val="24"/>
              </w:rPr>
            </w:pPr>
            <w:r>
              <w:rPr>
                <w:sz w:val="24"/>
                <w:szCs w:val="24"/>
              </w:rPr>
              <w:t xml:space="preserve">2 667,14</w:t>
            </w:r>
          </w:p>
        </w:tc>
        <w:tc>
          <w:tcPr>
            <w:tcW w:w="1005" w:type="dxa"/>
            <w:textDirection w:val="lrTb"/>
            <w:vAlign w:val="bottom"/>
          </w:tcPr>
          <w:p>
            <w:pPr>
              <w:pStyle w:val="Normal"/>
              <w:jc w:val="right"/>
              <w:rPr>
                <w:color w:val="000000"/>
                <w:sz w:val="24"/>
                <w:szCs w:val="24"/>
              </w:rPr>
            </w:pPr>
            <w:r>
              <w:rPr>
                <w:color w:val="000000"/>
                <w:sz w:val="24"/>
                <w:szCs w:val="24"/>
              </w:rPr>
              <w:t xml:space="preserve">92,78</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000 20235250000000150</w:t>
            </w:r>
          </w:p>
        </w:tc>
        <w:tc>
          <w:tcPr>
            <w:tcW w:w="6631" w:type="dxa"/>
            <w:textDirection w:val="lrTb"/>
            <w:vAlign w:val="top"/>
          </w:tcPr>
          <w:p>
            <w:pPr>
              <w:pStyle w:val="Normal"/>
              <w:jc w:val="both"/>
              <w:rPr>
                <w:color w:val="000000"/>
                <w:sz w:val="24"/>
                <w:szCs w:val="24"/>
              </w:rPr>
            </w:pPr>
            <w:r>
              <w:rPr>
                <w:color w:val="000000"/>
                <w:sz w:val="24"/>
                <w:szCs w:val="24"/>
              </w:rPr>
              <w:t xml:space="preserve">Субвенции бюджетам на оплату жилищно-коммунальных услуг отдельным категориям граждан</w:t>
            </w:r>
          </w:p>
        </w:tc>
        <w:tc>
          <w:tcPr>
            <w:tcW w:w="2210" w:type="dxa"/>
            <w:noWrap/>
            <w:textDirection w:val="lrTb"/>
            <w:vAlign w:val="bottom"/>
          </w:tcPr>
          <w:p>
            <w:pPr>
              <w:pStyle w:val="Normal"/>
              <w:jc w:val="right"/>
              <w:rPr>
                <w:sz w:val="24"/>
                <w:szCs w:val="24"/>
              </w:rPr>
            </w:pPr>
            <w:r>
              <w:rPr>
                <w:sz w:val="24"/>
                <w:szCs w:val="24"/>
              </w:rPr>
              <w:t xml:space="preserve">55 725,36</w:t>
            </w:r>
          </w:p>
        </w:tc>
        <w:tc>
          <w:tcPr>
            <w:tcW w:w="1612" w:type="dxa"/>
            <w:noWrap/>
            <w:textDirection w:val="lrTb"/>
            <w:vAlign w:val="bottom"/>
          </w:tcPr>
          <w:p>
            <w:pPr>
              <w:pStyle w:val="Normal"/>
              <w:jc w:val="right"/>
              <w:rPr>
                <w:sz w:val="24"/>
                <w:szCs w:val="24"/>
              </w:rPr>
            </w:pPr>
            <w:r>
              <w:rPr>
                <w:sz w:val="24"/>
                <w:szCs w:val="24"/>
              </w:rPr>
              <w:t xml:space="preserve">26 966,00</w:t>
            </w:r>
          </w:p>
        </w:tc>
        <w:tc>
          <w:tcPr>
            <w:tcW w:w="1005" w:type="dxa"/>
            <w:textDirection w:val="lrTb"/>
            <w:vAlign w:val="bottom"/>
          </w:tcPr>
          <w:p>
            <w:pPr>
              <w:pStyle w:val="Normal"/>
              <w:jc w:val="right"/>
              <w:rPr>
                <w:color w:val="000000"/>
                <w:sz w:val="24"/>
                <w:szCs w:val="24"/>
              </w:rPr>
            </w:pPr>
            <w:r>
              <w:rPr>
                <w:color w:val="000000"/>
                <w:sz w:val="24"/>
                <w:szCs w:val="24"/>
              </w:rPr>
              <w:t xml:space="preserve">48,39</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709 20235250140000150</w:t>
            </w:r>
          </w:p>
        </w:tc>
        <w:tc>
          <w:tcPr>
            <w:tcW w:w="6631" w:type="dxa"/>
            <w:textDirection w:val="lrTb"/>
            <w:vAlign w:val="top"/>
          </w:tcPr>
          <w:p>
            <w:pPr>
              <w:pStyle w:val="Normal"/>
              <w:jc w:val="both"/>
              <w:rPr>
                <w:color w:val="000000"/>
                <w:sz w:val="24"/>
                <w:szCs w:val="24"/>
              </w:rPr>
            </w:pPr>
            <w:r>
              <w:rPr>
                <w:color w:val="000000"/>
                <w:sz w:val="24"/>
                <w:szCs w:val="24"/>
              </w:rPr>
              <w:t xml:space="preserve">Субвенции бюджетам муниципальных округов на оплату жилищно-коммунальных услуг отдельным категориям граждан</w:t>
            </w:r>
          </w:p>
        </w:tc>
        <w:tc>
          <w:tcPr>
            <w:tcW w:w="2210" w:type="dxa"/>
            <w:noWrap/>
            <w:textDirection w:val="lrTb"/>
            <w:vAlign w:val="bottom"/>
          </w:tcPr>
          <w:p>
            <w:pPr>
              <w:pStyle w:val="Normal"/>
              <w:jc w:val="right"/>
              <w:rPr>
                <w:sz w:val="24"/>
                <w:szCs w:val="24"/>
              </w:rPr>
            </w:pPr>
            <w:r>
              <w:rPr>
                <w:sz w:val="24"/>
                <w:szCs w:val="24"/>
              </w:rPr>
              <w:t xml:space="preserve">55 725,36</w:t>
            </w:r>
          </w:p>
        </w:tc>
        <w:tc>
          <w:tcPr>
            <w:tcW w:w="1612" w:type="dxa"/>
            <w:noWrap/>
            <w:textDirection w:val="lrTb"/>
            <w:vAlign w:val="bottom"/>
          </w:tcPr>
          <w:p>
            <w:pPr>
              <w:pStyle w:val="Normal"/>
              <w:jc w:val="right"/>
              <w:rPr>
                <w:sz w:val="24"/>
                <w:szCs w:val="24"/>
              </w:rPr>
            </w:pPr>
            <w:r>
              <w:rPr>
                <w:sz w:val="24"/>
                <w:szCs w:val="24"/>
              </w:rPr>
              <w:t xml:space="preserve">26 966,00</w:t>
            </w:r>
          </w:p>
        </w:tc>
        <w:tc>
          <w:tcPr>
            <w:tcW w:w="1005" w:type="dxa"/>
            <w:textDirection w:val="lrTb"/>
            <w:vAlign w:val="bottom"/>
          </w:tcPr>
          <w:p>
            <w:pPr>
              <w:pStyle w:val="Normal"/>
              <w:jc w:val="right"/>
              <w:rPr>
                <w:color w:val="000000"/>
                <w:sz w:val="24"/>
                <w:szCs w:val="24"/>
              </w:rPr>
            </w:pPr>
            <w:r>
              <w:rPr>
                <w:color w:val="000000"/>
                <w:sz w:val="24"/>
                <w:szCs w:val="24"/>
              </w:rPr>
              <w:t xml:space="preserve">48,39</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000 20235303000000150</w:t>
            </w:r>
          </w:p>
        </w:tc>
        <w:tc>
          <w:tcPr>
            <w:tcW w:w="6631" w:type="dxa"/>
            <w:textDirection w:val="lrTb"/>
            <w:vAlign w:val="top"/>
          </w:tcPr>
          <w:p>
            <w:pPr>
              <w:pStyle w:val="Normal"/>
              <w:jc w:val="both"/>
              <w:rPr>
                <w:color w:val="000000"/>
                <w:sz w:val="24"/>
                <w:szCs w:val="24"/>
              </w:rPr>
            </w:pPr>
            <w:r>
              <w:rPr>
                <w:color w:val="000000"/>
                <w:sz w:val="24"/>
                <w:szCs w:val="24"/>
              </w:rPr>
              <w:t xml:space="preserve">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210" w:type="dxa"/>
            <w:noWrap/>
            <w:textDirection w:val="lrTb"/>
            <w:vAlign w:val="bottom"/>
          </w:tcPr>
          <w:p>
            <w:pPr>
              <w:pStyle w:val="Normal"/>
              <w:jc w:val="right"/>
              <w:rPr>
                <w:sz w:val="24"/>
                <w:szCs w:val="24"/>
              </w:rPr>
            </w:pPr>
            <w:r>
              <w:rPr>
                <w:sz w:val="24"/>
                <w:szCs w:val="24"/>
              </w:rPr>
              <w:t xml:space="preserve">23 822,69</w:t>
            </w:r>
          </w:p>
        </w:tc>
        <w:tc>
          <w:tcPr>
            <w:tcW w:w="1612" w:type="dxa"/>
            <w:noWrap/>
            <w:textDirection w:val="lrTb"/>
            <w:vAlign w:val="bottom"/>
          </w:tcPr>
          <w:p>
            <w:pPr>
              <w:pStyle w:val="Normal"/>
              <w:jc w:val="right"/>
              <w:rPr>
                <w:sz w:val="24"/>
                <w:szCs w:val="24"/>
              </w:rPr>
            </w:pPr>
            <w:r>
              <w:rPr>
                <w:sz w:val="24"/>
                <w:szCs w:val="24"/>
              </w:rPr>
              <w:t xml:space="preserve">4 100,41</w:t>
            </w:r>
          </w:p>
        </w:tc>
        <w:tc>
          <w:tcPr>
            <w:tcW w:w="1005" w:type="dxa"/>
            <w:textDirection w:val="lrTb"/>
            <w:vAlign w:val="bottom"/>
          </w:tcPr>
          <w:p>
            <w:pPr>
              <w:pStyle w:val="Normal"/>
              <w:jc w:val="right"/>
              <w:rPr>
                <w:color w:val="000000"/>
                <w:sz w:val="24"/>
                <w:szCs w:val="24"/>
              </w:rPr>
            </w:pPr>
            <w:r>
              <w:rPr>
                <w:color w:val="000000"/>
                <w:sz w:val="24"/>
                <w:szCs w:val="24"/>
              </w:rPr>
              <w:t xml:space="preserve">17,21</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706 20235303140000150</w:t>
            </w:r>
          </w:p>
        </w:tc>
        <w:tc>
          <w:tcPr>
            <w:tcW w:w="6631" w:type="dxa"/>
            <w:textDirection w:val="lrTb"/>
            <w:vAlign w:val="top"/>
          </w:tcPr>
          <w:p>
            <w:pPr>
              <w:pStyle w:val="Normal"/>
              <w:jc w:val="both"/>
              <w:rPr>
                <w:color w:val="000000"/>
                <w:sz w:val="24"/>
                <w:szCs w:val="24"/>
              </w:rPr>
            </w:pPr>
            <w:r>
              <w:rPr>
                <w:color w:val="000000"/>
                <w:sz w:val="24"/>
                <w:szCs w:val="24"/>
              </w:rPr>
              <w:t xml:space="preserve">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210" w:type="dxa"/>
            <w:noWrap/>
            <w:textDirection w:val="lrTb"/>
            <w:vAlign w:val="bottom"/>
          </w:tcPr>
          <w:p>
            <w:pPr>
              <w:pStyle w:val="Normal"/>
              <w:jc w:val="right"/>
              <w:rPr>
                <w:sz w:val="24"/>
                <w:szCs w:val="24"/>
              </w:rPr>
            </w:pPr>
            <w:r>
              <w:rPr>
                <w:sz w:val="24"/>
                <w:szCs w:val="24"/>
              </w:rPr>
              <w:t xml:space="preserve">23 822,69</w:t>
            </w:r>
          </w:p>
        </w:tc>
        <w:tc>
          <w:tcPr>
            <w:tcW w:w="1612" w:type="dxa"/>
            <w:noWrap/>
            <w:textDirection w:val="lrTb"/>
            <w:vAlign w:val="bottom"/>
          </w:tcPr>
          <w:p>
            <w:pPr>
              <w:pStyle w:val="Normal"/>
              <w:jc w:val="right"/>
              <w:rPr>
                <w:sz w:val="24"/>
                <w:szCs w:val="24"/>
              </w:rPr>
            </w:pPr>
            <w:r>
              <w:rPr>
                <w:sz w:val="24"/>
                <w:szCs w:val="24"/>
              </w:rPr>
              <w:t xml:space="preserve">4 100,41</w:t>
            </w:r>
          </w:p>
        </w:tc>
        <w:tc>
          <w:tcPr>
            <w:tcW w:w="1005" w:type="dxa"/>
            <w:textDirection w:val="lrTb"/>
            <w:vAlign w:val="bottom"/>
          </w:tcPr>
          <w:p>
            <w:pPr>
              <w:pStyle w:val="Normal"/>
              <w:jc w:val="right"/>
              <w:rPr>
                <w:color w:val="000000"/>
                <w:sz w:val="24"/>
                <w:szCs w:val="24"/>
              </w:rPr>
            </w:pPr>
            <w:r>
              <w:rPr>
                <w:color w:val="000000"/>
                <w:sz w:val="24"/>
                <w:szCs w:val="24"/>
              </w:rPr>
              <w:t xml:space="preserve">17,21</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000 20235404000000150</w:t>
            </w:r>
          </w:p>
        </w:tc>
        <w:tc>
          <w:tcPr>
            <w:tcW w:w="6631" w:type="dxa"/>
            <w:textDirection w:val="lrTb"/>
            <w:vAlign w:val="top"/>
          </w:tcPr>
          <w:p>
            <w:pPr>
              <w:pStyle w:val="Normal"/>
              <w:jc w:val="both"/>
              <w:rPr>
                <w:color w:val="000000"/>
                <w:sz w:val="24"/>
                <w:szCs w:val="24"/>
              </w:rPr>
            </w:pPr>
            <w:r>
              <w:rPr>
                <w:color w:val="000000"/>
                <w:sz w:val="24"/>
                <w:szCs w:val="24"/>
              </w:rPr>
              <w:t xml:space="preserve">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w:t>
            </w:r>
          </w:p>
        </w:tc>
        <w:tc>
          <w:tcPr>
            <w:tcW w:w="2210" w:type="dxa"/>
            <w:noWrap/>
            <w:textDirection w:val="lrTb"/>
            <w:vAlign w:val="bottom"/>
          </w:tcPr>
          <w:p>
            <w:pPr>
              <w:pStyle w:val="Normal"/>
              <w:jc w:val="right"/>
              <w:rPr>
                <w:sz w:val="24"/>
                <w:szCs w:val="24"/>
              </w:rPr>
            </w:pPr>
            <w:r>
              <w:rPr>
                <w:sz w:val="24"/>
                <w:szCs w:val="24"/>
              </w:rPr>
              <w:t xml:space="preserve">18 680,75</w:t>
            </w:r>
          </w:p>
        </w:tc>
        <w:tc>
          <w:tcPr>
            <w:tcW w:w="1612" w:type="dxa"/>
            <w:noWrap/>
            <w:textDirection w:val="lrTb"/>
            <w:vAlign w:val="bottom"/>
          </w:tcPr>
          <w:p>
            <w:pPr>
              <w:pStyle w:val="Normal"/>
              <w:jc w:val="right"/>
              <w:rPr>
                <w:sz w:val="24"/>
                <w:szCs w:val="24"/>
              </w:rPr>
            </w:pPr>
            <w:r>
              <w:rPr>
                <w:sz w:val="24"/>
                <w:szCs w:val="24"/>
              </w:rPr>
              <w:t xml:space="preserve">1 263,84</w:t>
            </w:r>
          </w:p>
        </w:tc>
        <w:tc>
          <w:tcPr>
            <w:tcW w:w="1005" w:type="dxa"/>
            <w:textDirection w:val="lrTb"/>
            <w:vAlign w:val="bottom"/>
          </w:tcPr>
          <w:p>
            <w:pPr>
              <w:pStyle w:val="Normal"/>
              <w:jc w:val="right"/>
              <w:rPr>
                <w:color w:val="000000"/>
                <w:sz w:val="24"/>
                <w:szCs w:val="24"/>
              </w:rPr>
            </w:pPr>
            <w:r>
              <w:rPr>
                <w:color w:val="000000"/>
                <w:sz w:val="24"/>
                <w:szCs w:val="24"/>
              </w:rPr>
              <w:t xml:space="preserve">6,77</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709 20235404140000150</w:t>
            </w:r>
          </w:p>
        </w:tc>
        <w:tc>
          <w:tcPr>
            <w:tcW w:w="6631" w:type="dxa"/>
            <w:textDirection w:val="lrTb"/>
            <w:vAlign w:val="top"/>
          </w:tcPr>
          <w:p>
            <w:pPr>
              <w:pStyle w:val="Normal"/>
              <w:jc w:val="both"/>
              <w:rPr>
                <w:color w:val="000000"/>
                <w:sz w:val="24"/>
                <w:szCs w:val="24"/>
              </w:rPr>
            </w:pPr>
            <w:r>
              <w:rPr>
                <w:color w:val="000000"/>
                <w:sz w:val="24"/>
                <w:szCs w:val="24"/>
              </w:rPr>
              <w:t xml:space="preserve">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w:t>
            </w:r>
          </w:p>
        </w:tc>
        <w:tc>
          <w:tcPr>
            <w:tcW w:w="2210" w:type="dxa"/>
            <w:noWrap/>
            <w:textDirection w:val="lrTb"/>
            <w:vAlign w:val="bottom"/>
          </w:tcPr>
          <w:p>
            <w:pPr>
              <w:pStyle w:val="Normal"/>
              <w:jc w:val="right"/>
              <w:rPr>
                <w:sz w:val="24"/>
                <w:szCs w:val="24"/>
              </w:rPr>
            </w:pPr>
            <w:r>
              <w:rPr>
                <w:sz w:val="24"/>
                <w:szCs w:val="24"/>
              </w:rPr>
              <w:t xml:space="preserve">18 680,75</w:t>
            </w:r>
          </w:p>
        </w:tc>
        <w:tc>
          <w:tcPr>
            <w:tcW w:w="1612" w:type="dxa"/>
            <w:noWrap/>
            <w:textDirection w:val="lrTb"/>
            <w:vAlign w:val="bottom"/>
          </w:tcPr>
          <w:p>
            <w:pPr>
              <w:pStyle w:val="Normal"/>
              <w:jc w:val="right"/>
              <w:rPr>
                <w:sz w:val="24"/>
                <w:szCs w:val="24"/>
              </w:rPr>
            </w:pPr>
            <w:r>
              <w:rPr>
                <w:sz w:val="24"/>
                <w:szCs w:val="24"/>
              </w:rPr>
              <w:t xml:space="preserve">1 263,84</w:t>
            </w:r>
          </w:p>
        </w:tc>
        <w:tc>
          <w:tcPr>
            <w:tcW w:w="1005" w:type="dxa"/>
            <w:textDirection w:val="lrTb"/>
            <w:vAlign w:val="bottom"/>
          </w:tcPr>
          <w:p>
            <w:pPr>
              <w:pStyle w:val="Normal"/>
              <w:jc w:val="right"/>
              <w:rPr>
                <w:color w:val="000000"/>
                <w:sz w:val="24"/>
                <w:szCs w:val="24"/>
              </w:rPr>
            </w:pPr>
            <w:r>
              <w:rPr>
                <w:color w:val="000000"/>
                <w:sz w:val="24"/>
                <w:szCs w:val="24"/>
              </w:rPr>
              <w:t xml:space="preserve">6,77</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000 20235462000000150</w:t>
            </w:r>
          </w:p>
        </w:tc>
        <w:tc>
          <w:tcPr>
            <w:tcW w:w="6631" w:type="dxa"/>
            <w:textDirection w:val="lrTb"/>
            <w:vAlign w:val="top"/>
          </w:tcPr>
          <w:p>
            <w:pPr>
              <w:pStyle w:val="Normal"/>
              <w:jc w:val="both"/>
              <w:rPr>
                <w:color w:val="000000"/>
                <w:sz w:val="24"/>
                <w:szCs w:val="24"/>
              </w:rPr>
            </w:pPr>
            <w:r>
              <w:rPr>
                <w:color w:val="000000"/>
                <w:sz w:val="24"/>
                <w:szCs w:val="24"/>
              </w:rPr>
              <w:t xml:space="preserve">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w:t>
            </w:r>
          </w:p>
        </w:tc>
        <w:tc>
          <w:tcPr>
            <w:tcW w:w="2210" w:type="dxa"/>
            <w:noWrap/>
            <w:textDirection w:val="lrTb"/>
            <w:vAlign w:val="bottom"/>
          </w:tcPr>
          <w:p>
            <w:pPr>
              <w:pStyle w:val="Normal"/>
              <w:jc w:val="right"/>
              <w:rPr>
                <w:sz w:val="24"/>
                <w:szCs w:val="24"/>
              </w:rPr>
            </w:pPr>
            <w:r>
              <w:rPr>
                <w:sz w:val="24"/>
                <w:szCs w:val="24"/>
              </w:rPr>
              <w:t xml:space="preserve">549,66</w:t>
            </w:r>
          </w:p>
        </w:tc>
        <w:tc>
          <w:tcPr>
            <w:tcW w:w="1612" w:type="dxa"/>
            <w:noWrap/>
            <w:textDirection w:val="lrTb"/>
            <w:vAlign w:val="bottom"/>
          </w:tcPr>
          <w:p>
            <w:pPr>
              <w:pStyle w:val="Normal"/>
              <w:jc w:val="right"/>
              <w:rPr>
                <w:sz w:val="24"/>
                <w:szCs w:val="24"/>
              </w:rPr>
            </w:pPr>
            <w:r>
              <w:rPr>
                <w:sz w:val="24"/>
                <w:szCs w:val="24"/>
              </w:rPr>
              <w:t xml:space="preserve">167,35</w:t>
            </w:r>
          </w:p>
        </w:tc>
        <w:tc>
          <w:tcPr>
            <w:tcW w:w="1005" w:type="dxa"/>
            <w:textDirection w:val="lrTb"/>
            <w:vAlign w:val="bottom"/>
          </w:tcPr>
          <w:p>
            <w:pPr>
              <w:pStyle w:val="Normal"/>
              <w:jc w:val="right"/>
              <w:rPr>
                <w:color w:val="000000"/>
                <w:sz w:val="24"/>
                <w:szCs w:val="24"/>
              </w:rPr>
            </w:pPr>
            <w:r>
              <w:rPr>
                <w:color w:val="000000"/>
                <w:sz w:val="24"/>
                <w:szCs w:val="24"/>
              </w:rPr>
              <w:t xml:space="preserve">30,45</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709 20235462140000150</w:t>
            </w:r>
          </w:p>
        </w:tc>
        <w:tc>
          <w:tcPr>
            <w:tcW w:w="6631" w:type="dxa"/>
            <w:textDirection w:val="lrTb"/>
            <w:vAlign w:val="top"/>
          </w:tcPr>
          <w:p>
            <w:pPr>
              <w:pStyle w:val="Normal"/>
              <w:jc w:val="both"/>
              <w:rPr>
                <w:color w:val="000000"/>
                <w:sz w:val="24"/>
                <w:szCs w:val="24"/>
              </w:rPr>
            </w:pPr>
            <w:r>
              <w:rPr>
                <w:color w:val="000000"/>
                <w:sz w:val="24"/>
                <w:szCs w:val="24"/>
              </w:rPr>
              <w:t xml:space="preserve">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w:t>
            </w:r>
          </w:p>
        </w:tc>
        <w:tc>
          <w:tcPr>
            <w:tcW w:w="2210" w:type="dxa"/>
            <w:noWrap/>
            <w:textDirection w:val="lrTb"/>
            <w:vAlign w:val="bottom"/>
          </w:tcPr>
          <w:p>
            <w:pPr>
              <w:pStyle w:val="Normal"/>
              <w:jc w:val="right"/>
              <w:rPr>
                <w:sz w:val="24"/>
                <w:szCs w:val="24"/>
              </w:rPr>
            </w:pPr>
            <w:r>
              <w:rPr>
                <w:sz w:val="24"/>
                <w:szCs w:val="24"/>
              </w:rPr>
              <w:t xml:space="preserve">549,66</w:t>
            </w:r>
          </w:p>
        </w:tc>
        <w:tc>
          <w:tcPr>
            <w:tcW w:w="1612" w:type="dxa"/>
            <w:noWrap/>
            <w:textDirection w:val="lrTb"/>
            <w:vAlign w:val="bottom"/>
          </w:tcPr>
          <w:p>
            <w:pPr>
              <w:pStyle w:val="Normal"/>
              <w:jc w:val="right"/>
              <w:rPr>
                <w:sz w:val="24"/>
                <w:szCs w:val="24"/>
              </w:rPr>
            </w:pPr>
            <w:r>
              <w:rPr>
                <w:sz w:val="24"/>
                <w:szCs w:val="24"/>
              </w:rPr>
              <w:t xml:space="preserve">167,35</w:t>
            </w:r>
          </w:p>
        </w:tc>
        <w:tc>
          <w:tcPr>
            <w:tcW w:w="1005" w:type="dxa"/>
            <w:textDirection w:val="lrTb"/>
            <w:vAlign w:val="bottom"/>
          </w:tcPr>
          <w:p>
            <w:pPr>
              <w:pStyle w:val="Normal"/>
              <w:jc w:val="right"/>
              <w:rPr>
                <w:color w:val="000000"/>
                <w:sz w:val="24"/>
                <w:szCs w:val="24"/>
              </w:rPr>
            </w:pPr>
            <w:r>
              <w:rPr>
                <w:color w:val="000000"/>
                <w:sz w:val="24"/>
                <w:szCs w:val="24"/>
              </w:rPr>
              <w:t xml:space="preserve">30,45</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000 20239998000000150</w:t>
            </w:r>
          </w:p>
        </w:tc>
        <w:tc>
          <w:tcPr>
            <w:tcW w:w="6631" w:type="dxa"/>
            <w:textDirection w:val="lrTb"/>
            <w:vAlign w:val="top"/>
          </w:tcPr>
          <w:p>
            <w:pPr>
              <w:pStyle w:val="Normal"/>
              <w:jc w:val="both"/>
              <w:rPr>
                <w:color w:val="000000"/>
                <w:sz w:val="24"/>
                <w:szCs w:val="24"/>
              </w:rPr>
            </w:pPr>
            <w:r>
              <w:rPr>
                <w:color w:val="000000"/>
                <w:sz w:val="24"/>
                <w:szCs w:val="24"/>
              </w:rPr>
              <w:t xml:space="preserve">Единая субвенция местным бюджетам</w:t>
            </w:r>
          </w:p>
        </w:tc>
        <w:tc>
          <w:tcPr>
            <w:tcW w:w="2210" w:type="dxa"/>
            <w:noWrap/>
            <w:textDirection w:val="lrTb"/>
            <w:vAlign w:val="bottom"/>
          </w:tcPr>
          <w:p>
            <w:pPr>
              <w:pStyle w:val="Normal"/>
              <w:jc w:val="right"/>
              <w:rPr>
                <w:sz w:val="24"/>
                <w:szCs w:val="24"/>
              </w:rPr>
            </w:pPr>
            <w:r>
              <w:rPr>
                <w:sz w:val="24"/>
                <w:szCs w:val="24"/>
              </w:rPr>
              <w:t xml:space="preserve">157 366,10</w:t>
            </w:r>
          </w:p>
        </w:tc>
        <w:tc>
          <w:tcPr>
            <w:tcW w:w="1612" w:type="dxa"/>
            <w:noWrap/>
            <w:textDirection w:val="lrTb"/>
            <w:vAlign w:val="bottom"/>
          </w:tcPr>
          <w:p>
            <w:pPr>
              <w:pStyle w:val="Normal"/>
              <w:jc w:val="right"/>
              <w:rPr>
                <w:sz w:val="24"/>
                <w:szCs w:val="24"/>
              </w:rPr>
            </w:pPr>
            <w:r>
              <w:rPr>
                <w:sz w:val="24"/>
                <w:szCs w:val="24"/>
              </w:rPr>
              <w:t xml:space="preserve">40 548,56</w:t>
            </w:r>
          </w:p>
        </w:tc>
        <w:tc>
          <w:tcPr>
            <w:tcW w:w="1005" w:type="dxa"/>
            <w:textDirection w:val="lrTb"/>
            <w:vAlign w:val="bottom"/>
          </w:tcPr>
          <w:p>
            <w:pPr>
              <w:pStyle w:val="Normal"/>
              <w:jc w:val="right"/>
              <w:rPr>
                <w:color w:val="000000"/>
                <w:sz w:val="24"/>
                <w:szCs w:val="24"/>
              </w:rPr>
            </w:pPr>
            <w:r>
              <w:rPr>
                <w:color w:val="000000"/>
                <w:sz w:val="24"/>
                <w:szCs w:val="24"/>
              </w:rPr>
              <w:t xml:space="preserve">25,77</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000 20239998140000150</w:t>
            </w:r>
          </w:p>
        </w:tc>
        <w:tc>
          <w:tcPr>
            <w:tcW w:w="6631" w:type="dxa"/>
            <w:textDirection w:val="lrTb"/>
            <w:vAlign w:val="top"/>
          </w:tcPr>
          <w:p>
            <w:pPr>
              <w:pStyle w:val="Normal"/>
              <w:jc w:val="both"/>
              <w:rPr>
                <w:color w:val="000000"/>
                <w:sz w:val="24"/>
                <w:szCs w:val="24"/>
              </w:rPr>
            </w:pPr>
            <w:r>
              <w:rPr>
                <w:color w:val="000000"/>
                <w:sz w:val="24"/>
                <w:szCs w:val="24"/>
              </w:rPr>
              <w:t xml:space="preserve">Единая субвенция бюджетам муниципальных округов</w:t>
            </w:r>
          </w:p>
        </w:tc>
        <w:tc>
          <w:tcPr>
            <w:tcW w:w="2210" w:type="dxa"/>
            <w:noWrap/>
            <w:textDirection w:val="lrTb"/>
            <w:vAlign w:val="bottom"/>
          </w:tcPr>
          <w:p>
            <w:pPr>
              <w:pStyle w:val="Normal"/>
              <w:jc w:val="right"/>
              <w:rPr>
                <w:sz w:val="24"/>
                <w:szCs w:val="24"/>
              </w:rPr>
            </w:pPr>
            <w:r>
              <w:rPr>
                <w:sz w:val="24"/>
                <w:szCs w:val="24"/>
              </w:rPr>
              <w:t xml:space="preserve">157 366,10</w:t>
            </w:r>
          </w:p>
        </w:tc>
        <w:tc>
          <w:tcPr>
            <w:tcW w:w="1612" w:type="dxa"/>
            <w:noWrap/>
            <w:textDirection w:val="lrTb"/>
            <w:vAlign w:val="bottom"/>
          </w:tcPr>
          <w:p>
            <w:pPr>
              <w:pStyle w:val="Normal"/>
              <w:jc w:val="right"/>
              <w:rPr>
                <w:sz w:val="24"/>
                <w:szCs w:val="24"/>
              </w:rPr>
            </w:pPr>
            <w:r>
              <w:rPr>
                <w:sz w:val="24"/>
                <w:szCs w:val="24"/>
              </w:rPr>
              <w:t xml:space="preserve">40 548,56</w:t>
            </w:r>
          </w:p>
        </w:tc>
        <w:tc>
          <w:tcPr>
            <w:tcW w:w="1005" w:type="dxa"/>
            <w:textDirection w:val="lrTb"/>
            <w:vAlign w:val="bottom"/>
          </w:tcPr>
          <w:p>
            <w:pPr>
              <w:pStyle w:val="Normal"/>
              <w:jc w:val="right"/>
              <w:rPr>
                <w:color w:val="000000"/>
                <w:sz w:val="24"/>
                <w:szCs w:val="24"/>
              </w:rPr>
            </w:pPr>
            <w:r>
              <w:rPr>
                <w:color w:val="000000"/>
                <w:sz w:val="24"/>
                <w:szCs w:val="24"/>
              </w:rPr>
              <w:t xml:space="preserve">25,77</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709 20239998141157150</w:t>
            </w:r>
          </w:p>
        </w:tc>
        <w:tc>
          <w:tcPr>
            <w:tcW w:w="6631" w:type="dxa"/>
            <w:textDirection w:val="lrTb"/>
            <w:vAlign w:val="top"/>
          </w:tcPr>
          <w:p>
            <w:pPr>
              <w:pStyle w:val="Normal"/>
              <w:jc w:val="both"/>
              <w:rPr>
                <w:color w:val="000000"/>
                <w:sz w:val="24"/>
                <w:szCs w:val="24"/>
              </w:rPr>
            </w:pPr>
            <w:r>
              <w:rPr>
                <w:color w:val="000000"/>
                <w:sz w:val="24"/>
                <w:szCs w:val="24"/>
              </w:rPr>
              <w:t xml:space="preserve">Единая субвенция бюджетам муниципальных округов (осуществление отдельных государственных полномочий по социальной защите отдельных категорий граждан)</w:t>
            </w:r>
          </w:p>
        </w:tc>
        <w:tc>
          <w:tcPr>
            <w:tcW w:w="2210" w:type="dxa"/>
            <w:noWrap/>
            <w:textDirection w:val="lrTb"/>
            <w:vAlign w:val="bottom"/>
          </w:tcPr>
          <w:p>
            <w:pPr>
              <w:pStyle w:val="Normal"/>
              <w:jc w:val="right"/>
              <w:rPr>
                <w:sz w:val="24"/>
                <w:szCs w:val="24"/>
              </w:rPr>
            </w:pPr>
            <w:r>
              <w:rPr>
                <w:sz w:val="24"/>
                <w:szCs w:val="24"/>
              </w:rPr>
              <w:t xml:space="preserve">143 292,49</w:t>
            </w:r>
          </w:p>
        </w:tc>
        <w:tc>
          <w:tcPr>
            <w:tcW w:w="1612" w:type="dxa"/>
            <w:noWrap/>
            <w:textDirection w:val="lrTb"/>
            <w:vAlign w:val="bottom"/>
          </w:tcPr>
          <w:p>
            <w:pPr>
              <w:pStyle w:val="Normal"/>
              <w:jc w:val="right"/>
              <w:rPr>
                <w:sz w:val="24"/>
                <w:szCs w:val="24"/>
              </w:rPr>
            </w:pPr>
            <w:r>
              <w:rPr>
                <w:sz w:val="24"/>
                <w:szCs w:val="24"/>
              </w:rPr>
              <w:t xml:space="preserve">37 727,53</w:t>
            </w:r>
          </w:p>
        </w:tc>
        <w:tc>
          <w:tcPr>
            <w:tcW w:w="1005" w:type="dxa"/>
            <w:textDirection w:val="lrTb"/>
            <w:vAlign w:val="bottom"/>
          </w:tcPr>
          <w:p>
            <w:pPr>
              <w:pStyle w:val="Normal"/>
              <w:jc w:val="right"/>
              <w:rPr>
                <w:color w:val="000000"/>
                <w:sz w:val="24"/>
                <w:szCs w:val="24"/>
              </w:rPr>
            </w:pPr>
            <w:r>
              <w:rPr>
                <w:color w:val="000000"/>
                <w:sz w:val="24"/>
                <w:szCs w:val="24"/>
              </w:rPr>
              <w:t xml:space="preserve">26,33</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701 20239998141158150</w:t>
            </w:r>
          </w:p>
        </w:tc>
        <w:tc>
          <w:tcPr>
            <w:tcW w:w="6631" w:type="dxa"/>
            <w:textDirection w:val="lrTb"/>
            <w:vAlign w:val="top"/>
          </w:tcPr>
          <w:p>
            <w:pPr>
              <w:pStyle w:val="Normal"/>
              <w:jc w:val="both"/>
              <w:rPr>
                <w:color w:val="000000"/>
                <w:sz w:val="24"/>
                <w:szCs w:val="24"/>
              </w:rPr>
            </w:pPr>
            <w:r>
              <w:rPr>
                <w:color w:val="000000"/>
                <w:sz w:val="24"/>
                <w:szCs w:val="24"/>
              </w:rPr>
              <w:t xml:space="preserve">Единая субвенция местным бюджетам (осуществление отдельных государственных полномочий по социальной поддержке семьи и детей)</w:t>
            </w:r>
          </w:p>
        </w:tc>
        <w:tc>
          <w:tcPr>
            <w:tcW w:w="2210" w:type="dxa"/>
            <w:noWrap/>
            <w:textDirection w:val="lrTb"/>
            <w:vAlign w:val="bottom"/>
          </w:tcPr>
          <w:p>
            <w:pPr>
              <w:pStyle w:val="Normal"/>
              <w:jc w:val="right"/>
              <w:rPr>
                <w:sz w:val="24"/>
                <w:szCs w:val="24"/>
              </w:rPr>
            </w:pPr>
            <w:r>
              <w:rPr>
                <w:sz w:val="24"/>
                <w:szCs w:val="24"/>
              </w:rPr>
              <w:t xml:space="preserve">14 073,60</w:t>
            </w:r>
          </w:p>
        </w:tc>
        <w:tc>
          <w:tcPr>
            <w:tcW w:w="1612" w:type="dxa"/>
            <w:noWrap/>
            <w:textDirection w:val="lrTb"/>
            <w:vAlign w:val="bottom"/>
          </w:tcPr>
          <w:p>
            <w:pPr>
              <w:pStyle w:val="Normal"/>
              <w:jc w:val="right"/>
              <w:rPr>
                <w:sz w:val="24"/>
                <w:szCs w:val="24"/>
              </w:rPr>
            </w:pPr>
            <w:r>
              <w:rPr>
                <w:sz w:val="24"/>
                <w:szCs w:val="24"/>
              </w:rPr>
              <w:t xml:space="preserve">2 821,03</w:t>
            </w:r>
          </w:p>
        </w:tc>
        <w:tc>
          <w:tcPr>
            <w:tcW w:w="1005" w:type="dxa"/>
            <w:textDirection w:val="lrTb"/>
            <w:vAlign w:val="bottom"/>
          </w:tcPr>
          <w:p>
            <w:pPr>
              <w:pStyle w:val="Normal"/>
              <w:jc w:val="right"/>
              <w:rPr>
                <w:color w:val="000000"/>
                <w:sz w:val="24"/>
                <w:szCs w:val="24"/>
              </w:rPr>
            </w:pPr>
            <w:r>
              <w:rPr>
                <w:color w:val="000000"/>
                <w:sz w:val="24"/>
                <w:szCs w:val="24"/>
              </w:rPr>
              <w:t xml:space="preserve">20,04</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000 20240000000000150</w:t>
            </w:r>
          </w:p>
        </w:tc>
        <w:tc>
          <w:tcPr>
            <w:tcW w:w="6631" w:type="dxa"/>
            <w:textDirection w:val="lrTb"/>
            <w:vAlign w:val="top"/>
          </w:tcPr>
          <w:p>
            <w:pPr>
              <w:pStyle w:val="Normal"/>
              <w:jc w:val="both"/>
              <w:rPr>
                <w:color w:val="000000"/>
                <w:sz w:val="24"/>
                <w:szCs w:val="24"/>
              </w:rPr>
            </w:pPr>
            <w:r>
              <w:rPr>
                <w:color w:val="000000"/>
                <w:sz w:val="24"/>
                <w:szCs w:val="24"/>
              </w:rPr>
              <w:t xml:space="preserve">Иные межбюджетные трансферты</w:t>
            </w:r>
          </w:p>
        </w:tc>
        <w:tc>
          <w:tcPr>
            <w:tcW w:w="2210" w:type="dxa"/>
            <w:noWrap/>
            <w:textDirection w:val="lrTb"/>
            <w:vAlign w:val="bottom"/>
          </w:tcPr>
          <w:p>
            <w:pPr>
              <w:pStyle w:val="Normal"/>
              <w:jc w:val="right"/>
              <w:rPr>
                <w:sz w:val="24"/>
                <w:szCs w:val="24"/>
              </w:rPr>
            </w:pPr>
            <w:r>
              <w:rPr>
                <w:sz w:val="24"/>
                <w:szCs w:val="24"/>
              </w:rPr>
              <w:t xml:space="preserve">852,79</w:t>
            </w:r>
          </w:p>
        </w:tc>
        <w:tc>
          <w:tcPr>
            <w:tcW w:w="1612" w:type="dxa"/>
            <w:noWrap/>
            <w:textDirection w:val="lrTb"/>
            <w:vAlign w:val="bottom"/>
          </w:tcPr>
          <w:p>
            <w:pPr>
              <w:pStyle w:val="Normal"/>
              <w:jc w:val="right"/>
              <w:rPr>
                <w:sz w:val="24"/>
                <w:szCs w:val="24"/>
              </w:rPr>
            </w:pPr>
            <w:r>
              <w:rPr>
                <w:sz w:val="24"/>
                <w:szCs w:val="24"/>
              </w:rPr>
              <w:t xml:space="preserve">205,58</w:t>
            </w:r>
          </w:p>
        </w:tc>
        <w:tc>
          <w:tcPr>
            <w:tcW w:w="1005" w:type="dxa"/>
            <w:textDirection w:val="lrTb"/>
            <w:vAlign w:val="bottom"/>
          </w:tcPr>
          <w:p>
            <w:pPr>
              <w:pStyle w:val="Normal"/>
              <w:jc w:val="right"/>
              <w:rPr>
                <w:color w:val="000000"/>
                <w:sz w:val="24"/>
                <w:szCs w:val="24"/>
              </w:rPr>
            </w:pPr>
            <w:r>
              <w:rPr>
                <w:color w:val="000000"/>
                <w:sz w:val="24"/>
                <w:szCs w:val="24"/>
              </w:rPr>
              <w:t xml:space="preserve">24,11</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000 20249999000000150</w:t>
            </w:r>
          </w:p>
        </w:tc>
        <w:tc>
          <w:tcPr>
            <w:tcW w:w="6631" w:type="dxa"/>
            <w:textDirection w:val="lrTb"/>
            <w:vAlign w:val="top"/>
          </w:tcPr>
          <w:p>
            <w:pPr>
              <w:pStyle w:val="Normal"/>
              <w:jc w:val="both"/>
              <w:rPr>
                <w:color w:val="000000"/>
                <w:sz w:val="24"/>
                <w:szCs w:val="24"/>
              </w:rPr>
            </w:pPr>
            <w:r>
              <w:rPr>
                <w:color w:val="000000"/>
                <w:sz w:val="24"/>
                <w:szCs w:val="24"/>
              </w:rPr>
              <w:t xml:space="preserve">Прочие межбюджетные трансферты, передаваемые бюджетам</w:t>
            </w:r>
          </w:p>
        </w:tc>
        <w:tc>
          <w:tcPr>
            <w:tcW w:w="2210" w:type="dxa"/>
            <w:noWrap/>
            <w:textDirection w:val="lrTb"/>
            <w:vAlign w:val="bottom"/>
          </w:tcPr>
          <w:p>
            <w:pPr>
              <w:pStyle w:val="Normal"/>
              <w:jc w:val="right"/>
              <w:rPr>
                <w:sz w:val="24"/>
                <w:szCs w:val="24"/>
              </w:rPr>
            </w:pPr>
            <w:r>
              <w:rPr>
                <w:sz w:val="24"/>
                <w:szCs w:val="24"/>
              </w:rPr>
              <w:t xml:space="preserve">852,79</w:t>
            </w:r>
          </w:p>
        </w:tc>
        <w:tc>
          <w:tcPr>
            <w:tcW w:w="1612" w:type="dxa"/>
            <w:noWrap/>
            <w:textDirection w:val="lrTb"/>
            <w:vAlign w:val="bottom"/>
          </w:tcPr>
          <w:p>
            <w:pPr>
              <w:pStyle w:val="Normal"/>
              <w:jc w:val="right"/>
              <w:rPr>
                <w:sz w:val="24"/>
                <w:szCs w:val="24"/>
              </w:rPr>
            </w:pPr>
            <w:r>
              <w:rPr>
                <w:sz w:val="24"/>
                <w:szCs w:val="24"/>
              </w:rPr>
              <w:t xml:space="preserve">205,58</w:t>
            </w:r>
          </w:p>
        </w:tc>
        <w:tc>
          <w:tcPr>
            <w:tcW w:w="1005" w:type="dxa"/>
            <w:textDirection w:val="lrTb"/>
            <w:vAlign w:val="bottom"/>
          </w:tcPr>
          <w:p>
            <w:pPr>
              <w:pStyle w:val="Normal"/>
              <w:jc w:val="right"/>
              <w:rPr>
                <w:color w:val="000000"/>
                <w:sz w:val="24"/>
                <w:szCs w:val="24"/>
              </w:rPr>
            </w:pPr>
            <w:r>
              <w:rPr>
                <w:color w:val="000000"/>
                <w:sz w:val="24"/>
                <w:szCs w:val="24"/>
              </w:rPr>
              <w:t xml:space="preserve">24,11</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000 20249999140000150</w:t>
            </w:r>
          </w:p>
        </w:tc>
        <w:tc>
          <w:tcPr>
            <w:tcW w:w="6631" w:type="dxa"/>
            <w:textDirection w:val="lrTb"/>
            <w:vAlign w:val="top"/>
          </w:tcPr>
          <w:p>
            <w:pPr>
              <w:pStyle w:val="Normal"/>
              <w:jc w:val="both"/>
              <w:rPr>
                <w:color w:val="000000"/>
                <w:sz w:val="24"/>
                <w:szCs w:val="24"/>
              </w:rPr>
            </w:pPr>
            <w:r>
              <w:rPr>
                <w:color w:val="000000"/>
                <w:sz w:val="24"/>
                <w:szCs w:val="24"/>
              </w:rPr>
              <w:t xml:space="preserve">Прочие межбюджетные трансферты, передаваемые бюджетам муниципальных округов</w:t>
            </w:r>
          </w:p>
        </w:tc>
        <w:tc>
          <w:tcPr>
            <w:tcW w:w="2210" w:type="dxa"/>
            <w:noWrap/>
            <w:textDirection w:val="lrTb"/>
            <w:vAlign w:val="bottom"/>
          </w:tcPr>
          <w:p>
            <w:pPr>
              <w:pStyle w:val="Normal"/>
              <w:jc w:val="right"/>
              <w:rPr>
                <w:sz w:val="24"/>
                <w:szCs w:val="24"/>
              </w:rPr>
            </w:pPr>
            <w:r>
              <w:rPr>
                <w:sz w:val="24"/>
                <w:szCs w:val="24"/>
              </w:rPr>
              <w:t xml:space="preserve">852,79</w:t>
            </w:r>
          </w:p>
        </w:tc>
        <w:tc>
          <w:tcPr>
            <w:tcW w:w="1612" w:type="dxa"/>
            <w:noWrap/>
            <w:textDirection w:val="lrTb"/>
            <w:vAlign w:val="bottom"/>
          </w:tcPr>
          <w:p>
            <w:pPr>
              <w:pStyle w:val="Normal"/>
              <w:jc w:val="right"/>
              <w:rPr>
                <w:sz w:val="24"/>
                <w:szCs w:val="24"/>
              </w:rPr>
            </w:pPr>
            <w:r>
              <w:rPr>
                <w:sz w:val="24"/>
                <w:szCs w:val="24"/>
              </w:rPr>
              <w:t xml:space="preserve">205,58</w:t>
            </w:r>
          </w:p>
        </w:tc>
        <w:tc>
          <w:tcPr>
            <w:tcW w:w="1005" w:type="dxa"/>
            <w:textDirection w:val="lrTb"/>
            <w:vAlign w:val="bottom"/>
          </w:tcPr>
          <w:p>
            <w:pPr>
              <w:pStyle w:val="Normal"/>
              <w:jc w:val="right"/>
              <w:rPr>
                <w:color w:val="000000"/>
                <w:sz w:val="24"/>
                <w:szCs w:val="24"/>
              </w:rPr>
            </w:pPr>
            <w:r>
              <w:rPr>
                <w:color w:val="000000"/>
                <w:sz w:val="24"/>
                <w:szCs w:val="24"/>
              </w:rPr>
              <w:t xml:space="preserve">24,11</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701 20249999140064150</w:t>
            </w:r>
          </w:p>
        </w:tc>
        <w:tc>
          <w:tcPr>
            <w:tcW w:w="6631" w:type="dxa"/>
            <w:textDirection w:val="lrTb"/>
            <w:vAlign w:val="top"/>
          </w:tcPr>
          <w:p>
            <w:pPr>
              <w:pStyle w:val="Normal"/>
              <w:jc w:val="both"/>
              <w:rPr>
                <w:color w:val="000000"/>
                <w:sz w:val="24"/>
                <w:szCs w:val="24"/>
              </w:rPr>
            </w:pPr>
            <w:r>
              <w:rPr>
                <w:color w:val="000000"/>
                <w:sz w:val="24"/>
                <w:szCs w:val="24"/>
              </w:rPr>
              <w:t xml:space="preserve">Прочие межбюджетные трансферты, передаваемые бюджетам муниципальных округов (обеспечение деятельности депутатов Думы Ставропольского края и их помощников в избирательном округе)</w:t>
            </w:r>
          </w:p>
        </w:tc>
        <w:tc>
          <w:tcPr>
            <w:tcW w:w="2210" w:type="dxa"/>
            <w:noWrap/>
            <w:textDirection w:val="lrTb"/>
            <w:vAlign w:val="bottom"/>
          </w:tcPr>
          <w:p>
            <w:pPr>
              <w:pStyle w:val="Normal"/>
              <w:jc w:val="right"/>
              <w:rPr>
                <w:sz w:val="24"/>
                <w:szCs w:val="24"/>
              </w:rPr>
            </w:pPr>
            <w:r>
              <w:rPr>
                <w:sz w:val="24"/>
                <w:szCs w:val="24"/>
              </w:rPr>
              <w:t xml:space="preserve">852,79</w:t>
            </w:r>
          </w:p>
        </w:tc>
        <w:tc>
          <w:tcPr>
            <w:tcW w:w="1612" w:type="dxa"/>
            <w:noWrap/>
            <w:textDirection w:val="lrTb"/>
            <w:vAlign w:val="bottom"/>
          </w:tcPr>
          <w:p>
            <w:pPr>
              <w:pStyle w:val="Normal"/>
              <w:jc w:val="right"/>
              <w:rPr>
                <w:sz w:val="24"/>
                <w:szCs w:val="24"/>
              </w:rPr>
            </w:pPr>
            <w:r>
              <w:rPr>
                <w:sz w:val="24"/>
                <w:szCs w:val="24"/>
              </w:rPr>
              <w:t xml:space="preserve">205,58</w:t>
            </w:r>
          </w:p>
        </w:tc>
        <w:tc>
          <w:tcPr>
            <w:tcW w:w="1005" w:type="dxa"/>
            <w:textDirection w:val="lrTb"/>
            <w:vAlign w:val="bottom"/>
          </w:tcPr>
          <w:p>
            <w:pPr>
              <w:pStyle w:val="Normal"/>
              <w:jc w:val="right"/>
              <w:rPr>
                <w:color w:val="000000"/>
                <w:sz w:val="24"/>
                <w:szCs w:val="24"/>
              </w:rPr>
            </w:pPr>
            <w:r>
              <w:rPr>
                <w:color w:val="000000"/>
                <w:sz w:val="24"/>
                <w:szCs w:val="24"/>
              </w:rPr>
              <w:t xml:space="preserve">24,11</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000 20700000000000000</w:t>
            </w:r>
          </w:p>
        </w:tc>
        <w:tc>
          <w:tcPr>
            <w:tcW w:w="6631" w:type="dxa"/>
            <w:textDirection w:val="lrTb"/>
            <w:vAlign w:val="top"/>
          </w:tcPr>
          <w:p>
            <w:pPr>
              <w:pStyle w:val="Normal"/>
              <w:jc w:val="both"/>
              <w:rPr>
                <w:color w:val="000000"/>
                <w:sz w:val="24"/>
                <w:szCs w:val="24"/>
              </w:rPr>
            </w:pPr>
            <w:r>
              <w:rPr>
                <w:color w:val="000000"/>
                <w:sz w:val="24"/>
                <w:szCs w:val="24"/>
              </w:rPr>
              <w:t xml:space="preserve">ПРОЧИЕ БЕЗВОЗМЕЗДНЫЕ ПОСТУПЛЕНИЯ</w:t>
            </w:r>
          </w:p>
        </w:tc>
        <w:tc>
          <w:tcPr>
            <w:tcW w:w="2210" w:type="dxa"/>
            <w:noWrap/>
            <w:textDirection w:val="lrTb"/>
            <w:vAlign w:val="bottom"/>
          </w:tcPr>
          <w:p>
            <w:pPr>
              <w:pStyle w:val="Normal"/>
              <w:jc w:val="right"/>
              <w:rPr>
                <w:sz w:val="24"/>
                <w:szCs w:val="24"/>
              </w:rPr>
            </w:pPr>
            <w:r>
              <w:rPr>
                <w:sz w:val="24"/>
                <w:szCs w:val="24"/>
              </w:rPr>
              <w:t xml:space="preserve">88 705,82</w:t>
            </w:r>
          </w:p>
        </w:tc>
        <w:tc>
          <w:tcPr>
            <w:tcW w:w="1612" w:type="dxa"/>
            <w:noWrap/>
            <w:textDirection w:val="lrTb"/>
            <w:vAlign w:val="bottom"/>
          </w:tcPr>
          <w:p>
            <w:pPr>
              <w:pStyle w:val="Normal"/>
              <w:jc w:val="right"/>
              <w:rPr>
                <w:sz w:val="24"/>
                <w:szCs w:val="24"/>
              </w:rPr>
            </w:pPr>
            <w:r>
              <w:rPr>
                <w:sz w:val="24"/>
                <w:szCs w:val="24"/>
              </w:rPr>
              <w:t xml:space="preserve">4 167,69</w:t>
            </w:r>
          </w:p>
        </w:tc>
        <w:tc>
          <w:tcPr>
            <w:tcW w:w="1005" w:type="dxa"/>
            <w:textDirection w:val="lrTb"/>
            <w:vAlign w:val="bottom"/>
          </w:tcPr>
          <w:p>
            <w:pPr>
              <w:pStyle w:val="Normal"/>
              <w:jc w:val="right"/>
              <w:rPr>
                <w:color w:val="000000"/>
                <w:sz w:val="24"/>
                <w:szCs w:val="24"/>
              </w:rPr>
            </w:pPr>
            <w:r>
              <w:rPr>
                <w:color w:val="000000"/>
                <w:sz w:val="24"/>
                <w:szCs w:val="24"/>
              </w:rPr>
              <w:t xml:space="preserve">4,70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000 20704000140000150</w:t>
            </w:r>
          </w:p>
        </w:tc>
        <w:tc>
          <w:tcPr>
            <w:tcW w:w="6631" w:type="dxa"/>
            <w:textDirection w:val="lrTb"/>
            <w:vAlign w:val="top"/>
          </w:tcPr>
          <w:p>
            <w:pPr>
              <w:pStyle w:val="Normal"/>
              <w:jc w:val="both"/>
              <w:rPr>
                <w:color w:val="000000"/>
                <w:sz w:val="24"/>
                <w:szCs w:val="24"/>
              </w:rPr>
            </w:pPr>
            <w:r>
              <w:rPr>
                <w:color w:val="000000"/>
                <w:sz w:val="24"/>
                <w:szCs w:val="24"/>
              </w:rPr>
              <w:t xml:space="preserve">Прочие безвозмездные поступления в бюджеты муниципальных округов</w:t>
            </w:r>
          </w:p>
        </w:tc>
        <w:tc>
          <w:tcPr>
            <w:tcW w:w="2210" w:type="dxa"/>
            <w:noWrap/>
            <w:textDirection w:val="lrTb"/>
            <w:vAlign w:val="bottom"/>
          </w:tcPr>
          <w:p>
            <w:pPr>
              <w:pStyle w:val="Normal"/>
              <w:jc w:val="right"/>
              <w:rPr>
                <w:sz w:val="24"/>
                <w:szCs w:val="24"/>
              </w:rPr>
            </w:pPr>
            <w:r>
              <w:rPr>
                <w:sz w:val="24"/>
                <w:szCs w:val="24"/>
              </w:rPr>
              <w:t xml:space="preserve">88 705,82</w:t>
            </w:r>
          </w:p>
        </w:tc>
        <w:tc>
          <w:tcPr>
            <w:tcW w:w="1612" w:type="dxa"/>
            <w:noWrap/>
            <w:textDirection w:val="lrTb"/>
            <w:vAlign w:val="bottom"/>
          </w:tcPr>
          <w:p>
            <w:pPr>
              <w:pStyle w:val="Normal"/>
              <w:jc w:val="right"/>
              <w:rPr>
                <w:sz w:val="24"/>
                <w:szCs w:val="24"/>
              </w:rPr>
            </w:pPr>
            <w:r>
              <w:rPr>
                <w:sz w:val="24"/>
                <w:szCs w:val="24"/>
              </w:rPr>
              <w:t xml:space="preserve">4 167,69</w:t>
            </w:r>
          </w:p>
        </w:tc>
        <w:tc>
          <w:tcPr>
            <w:tcW w:w="1005" w:type="dxa"/>
            <w:textDirection w:val="lrTb"/>
            <w:vAlign w:val="bottom"/>
          </w:tcPr>
          <w:p>
            <w:pPr>
              <w:pStyle w:val="Normal"/>
              <w:jc w:val="right"/>
              <w:rPr>
                <w:color w:val="000000"/>
                <w:sz w:val="24"/>
                <w:szCs w:val="24"/>
              </w:rPr>
            </w:pPr>
            <w:r>
              <w:rPr>
                <w:color w:val="000000"/>
                <w:sz w:val="24"/>
                <w:szCs w:val="24"/>
              </w:rPr>
              <w:t xml:space="preserve">4,70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000 20704050140000150</w:t>
            </w:r>
          </w:p>
        </w:tc>
        <w:tc>
          <w:tcPr>
            <w:tcW w:w="6631" w:type="dxa"/>
            <w:textDirection w:val="lrTb"/>
            <w:vAlign w:val="top"/>
          </w:tcPr>
          <w:p>
            <w:pPr>
              <w:pStyle w:val="Normal"/>
              <w:jc w:val="both"/>
              <w:rPr>
                <w:color w:val="000000"/>
                <w:sz w:val="24"/>
                <w:szCs w:val="24"/>
              </w:rPr>
            </w:pPr>
            <w:r>
              <w:rPr>
                <w:color w:val="000000"/>
                <w:sz w:val="24"/>
                <w:szCs w:val="24"/>
              </w:rPr>
              <w:t xml:space="preserve">Прочие безвозмездные поступления в бюджеты муниципальных округов</w:t>
            </w:r>
          </w:p>
        </w:tc>
        <w:tc>
          <w:tcPr>
            <w:tcW w:w="2210" w:type="dxa"/>
            <w:noWrap/>
            <w:textDirection w:val="lrTb"/>
            <w:vAlign w:val="bottom"/>
          </w:tcPr>
          <w:p>
            <w:pPr>
              <w:pStyle w:val="Normal"/>
              <w:jc w:val="right"/>
              <w:rPr>
                <w:sz w:val="24"/>
                <w:szCs w:val="24"/>
              </w:rPr>
            </w:pPr>
            <w:r>
              <w:rPr>
                <w:sz w:val="24"/>
                <w:szCs w:val="24"/>
              </w:rPr>
              <w:t xml:space="preserve">88 705,82</w:t>
            </w:r>
          </w:p>
        </w:tc>
        <w:tc>
          <w:tcPr>
            <w:tcW w:w="1612" w:type="dxa"/>
            <w:noWrap/>
            <w:textDirection w:val="lrTb"/>
            <w:vAlign w:val="bottom"/>
          </w:tcPr>
          <w:p>
            <w:pPr>
              <w:pStyle w:val="Normal"/>
              <w:jc w:val="right"/>
              <w:rPr>
                <w:sz w:val="24"/>
                <w:szCs w:val="24"/>
              </w:rPr>
            </w:pPr>
            <w:r>
              <w:rPr>
                <w:sz w:val="24"/>
                <w:szCs w:val="24"/>
              </w:rPr>
              <w:t xml:space="preserve">4 167,69</w:t>
            </w:r>
          </w:p>
        </w:tc>
        <w:tc>
          <w:tcPr>
            <w:tcW w:w="1005" w:type="dxa"/>
            <w:textDirection w:val="lrTb"/>
            <w:vAlign w:val="bottom"/>
          </w:tcPr>
          <w:p>
            <w:pPr>
              <w:pStyle w:val="Normal"/>
              <w:jc w:val="right"/>
              <w:rPr>
                <w:color w:val="000000"/>
                <w:sz w:val="24"/>
                <w:szCs w:val="24"/>
              </w:rPr>
            </w:pPr>
            <w:r>
              <w:rPr>
                <w:color w:val="000000"/>
                <w:sz w:val="24"/>
                <w:szCs w:val="24"/>
              </w:rPr>
              <w:t xml:space="preserve">4,70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706 20704050140208150</w:t>
            </w:r>
          </w:p>
        </w:tc>
        <w:tc>
          <w:tcPr>
            <w:tcW w:w="6631" w:type="dxa"/>
            <w:textDirection w:val="lrTb"/>
            <w:vAlign w:val="top"/>
          </w:tcPr>
          <w:p>
            <w:pPr>
              <w:pStyle w:val="Normal"/>
              <w:jc w:val="both"/>
              <w:rPr>
                <w:color w:val="000000"/>
                <w:sz w:val="24"/>
                <w:szCs w:val="24"/>
              </w:rPr>
            </w:pPr>
            <w:r>
              <w:rPr>
                <w:color w:val="000000"/>
                <w:sz w:val="24"/>
                <w:szCs w:val="24"/>
              </w:rPr>
              <w:t xml:space="preserve">Прочие безвозмездные поступления в бюджеты муниципальных округов (в части доходов казенных учреждений)</w:t>
            </w:r>
          </w:p>
        </w:tc>
        <w:tc>
          <w:tcPr>
            <w:tcW w:w="2210" w:type="dxa"/>
            <w:noWrap/>
            <w:textDirection w:val="lrTb"/>
            <w:vAlign w:val="bottom"/>
          </w:tcPr>
          <w:p>
            <w:pPr>
              <w:pStyle w:val="Normal"/>
              <w:jc w:val="right"/>
              <w:rPr>
                <w:sz w:val="24"/>
                <w:szCs w:val="24"/>
              </w:rPr>
            </w:pPr>
            <w:r>
              <w:rPr>
                <w:sz w:val="24"/>
                <w:szCs w:val="24"/>
              </w:rPr>
              <w:t xml:space="preserve">8 514,99</w:t>
            </w:r>
          </w:p>
        </w:tc>
        <w:tc>
          <w:tcPr>
            <w:tcW w:w="1612" w:type="dxa"/>
            <w:noWrap/>
            <w:textDirection w:val="lrTb"/>
            <w:vAlign w:val="bottom"/>
          </w:tcPr>
          <w:p>
            <w:pPr>
              <w:pStyle w:val="Normal"/>
              <w:jc w:val="right"/>
              <w:rPr>
                <w:sz w:val="24"/>
                <w:szCs w:val="24"/>
              </w:rPr>
            </w:pPr>
            <w:r>
              <w:rPr>
                <w:sz w:val="24"/>
                <w:szCs w:val="24"/>
              </w:rPr>
              <w:t xml:space="preserve">4 070,87</w:t>
            </w:r>
          </w:p>
        </w:tc>
        <w:tc>
          <w:tcPr>
            <w:tcW w:w="1005" w:type="dxa"/>
            <w:textDirection w:val="lrTb"/>
            <w:vAlign w:val="bottom"/>
          </w:tcPr>
          <w:p>
            <w:pPr>
              <w:pStyle w:val="Normal"/>
              <w:jc w:val="right"/>
              <w:rPr>
                <w:color w:val="000000"/>
                <w:sz w:val="24"/>
                <w:szCs w:val="24"/>
              </w:rPr>
            </w:pPr>
            <w:r>
              <w:rPr>
                <w:color w:val="000000"/>
                <w:sz w:val="24"/>
                <w:szCs w:val="24"/>
              </w:rPr>
              <w:t xml:space="preserve">47,81</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707 20704050140208150</w:t>
            </w:r>
          </w:p>
        </w:tc>
        <w:tc>
          <w:tcPr>
            <w:tcW w:w="6631" w:type="dxa"/>
            <w:textDirection w:val="lrTb"/>
            <w:vAlign w:val="top"/>
          </w:tcPr>
          <w:p>
            <w:pPr>
              <w:pStyle w:val="Normal"/>
              <w:jc w:val="both"/>
              <w:rPr>
                <w:color w:val="000000"/>
                <w:sz w:val="24"/>
                <w:szCs w:val="24"/>
              </w:rPr>
            </w:pPr>
            <w:r>
              <w:rPr>
                <w:color w:val="000000"/>
                <w:sz w:val="24"/>
                <w:szCs w:val="24"/>
              </w:rPr>
              <w:t xml:space="preserve">Прочие безвозмездные поступления в бюджеты муниципальных округов (в части доходов казенных учреждений)</w:t>
            </w:r>
          </w:p>
        </w:tc>
        <w:tc>
          <w:tcPr>
            <w:tcW w:w="2210" w:type="dxa"/>
            <w:noWrap/>
            <w:textDirection w:val="lrTb"/>
            <w:vAlign w:val="bottom"/>
          </w:tcPr>
          <w:p>
            <w:pPr>
              <w:pStyle w:val="Normal"/>
              <w:jc w:val="right"/>
              <w:rPr>
                <w:sz w:val="24"/>
                <w:szCs w:val="24"/>
              </w:rPr>
            </w:pPr>
            <w:r>
              <w:rPr>
                <w:sz w:val="24"/>
                <w:szCs w:val="24"/>
              </w:rPr>
              <w:t xml:space="preserve">300,00</w:t>
            </w:r>
          </w:p>
        </w:tc>
        <w:tc>
          <w:tcPr>
            <w:tcW w:w="1612" w:type="dxa"/>
            <w:noWrap/>
            <w:textDirection w:val="lrTb"/>
            <w:vAlign w:val="bottom"/>
          </w:tcPr>
          <w:p>
            <w:pPr>
              <w:pStyle w:val="Normal"/>
              <w:jc w:val="right"/>
              <w:rPr>
                <w:sz w:val="24"/>
                <w:szCs w:val="24"/>
              </w:rPr>
            </w:pPr>
            <w:r>
              <w:rPr>
                <w:sz w:val="24"/>
                <w:szCs w:val="24"/>
              </w:rPr>
              <w:t xml:space="preserve">96,83</w:t>
            </w:r>
          </w:p>
        </w:tc>
        <w:tc>
          <w:tcPr>
            <w:tcW w:w="1005" w:type="dxa"/>
            <w:textDirection w:val="lrTb"/>
            <w:vAlign w:val="bottom"/>
          </w:tcPr>
          <w:p>
            <w:pPr>
              <w:pStyle w:val="Normal"/>
              <w:jc w:val="right"/>
              <w:rPr>
                <w:color w:val="000000"/>
                <w:sz w:val="24"/>
                <w:szCs w:val="24"/>
              </w:rPr>
            </w:pPr>
            <w:r>
              <w:rPr>
                <w:color w:val="000000"/>
                <w:sz w:val="24"/>
                <w:szCs w:val="24"/>
              </w:rPr>
              <w:t xml:space="preserve">32,28</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714 20704050141000150</w:t>
            </w:r>
          </w:p>
        </w:tc>
        <w:tc>
          <w:tcPr>
            <w:tcW w:w="6631" w:type="dxa"/>
            <w:textDirection w:val="lrTb"/>
            <w:vAlign w:val="top"/>
          </w:tcPr>
          <w:p>
            <w:pPr>
              <w:pStyle w:val="Normal"/>
              <w:jc w:val="both"/>
              <w:rPr>
                <w:color w:val="000000"/>
                <w:sz w:val="24"/>
                <w:szCs w:val="24"/>
              </w:rPr>
            </w:pPr>
            <w:r>
              <w:rPr>
                <w:color w:val="000000"/>
                <w:sz w:val="24"/>
                <w:szCs w:val="24"/>
              </w:rPr>
              <w:t xml:space="preserve">Прочие безвозмездные поступления в бюджеты муниципальных округов (в части доходов органов местного самоуправления, органов администрации)</w:t>
            </w:r>
          </w:p>
        </w:tc>
        <w:tc>
          <w:tcPr>
            <w:tcW w:w="2210" w:type="dxa"/>
            <w:noWrap/>
            <w:textDirection w:val="lrTb"/>
            <w:vAlign w:val="bottom"/>
          </w:tcPr>
          <w:p>
            <w:pPr>
              <w:pStyle w:val="Normal"/>
              <w:jc w:val="right"/>
              <w:rPr>
                <w:sz w:val="24"/>
                <w:szCs w:val="24"/>
              </w:rPr>
            </w:pPr>
            <w:r>
              <w:rPr>
                <w:sz w:val="24"/>
                <w:szCs w:val="24"/>
              </w:rPr>
              <w:t xml:space="preserve">79 890,83</w:t>
            </w:r>
          </w:p>
        </w:tc>
        <w:tc>
          <w:tcPr>
            <w:tcW w:w="1612" w:type="dxa"/>
            <w:noWrap/>
            <w:textDirection w:val="lrTb"/>
            <w:vAlign w:val="bottom"/>
          </w:tcPr>
          <w:p>
            <w:pPr>
              <w:pStyle w:val="Normal"/>
              <w:jc w:val="right"/>
              <w:rPr>
                <w:sz w:val="24"/>
                <w:szCs w:val="24"/>
              </w:rPr>
            </w:pPr>
            <w:r>
              <w:rPr>
                <w:sz w:val="24"/>
                <w:szCs w:val="24"/>
              </w:rPr>
              <w:t xml:space="preserve">0,00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000 21800000000000000</w:t>
            </w:r>
          </w:p>
        </w:tc>
        <w:tc>
          <w:tcPr>
            <w:tcW w:w="6631" w:type="dxa"/>
            <w:textDirection w:val="lrTb"/>
            <w:vAlign w:val="top"/>
          </w:tcPr>
          <w:p>
            <w:pPr>
              <w:pStyle w:val="Normal"/>
              <w:jc w:val="both"/>
              <w:rPr>
                <w:color w:val="000000"/>
                <w:sz w:val="24"/>
                <w:szCs w:val="24"/>
              </w:rPr>
            </w:pPr>
            <w:r>
              <w:rPr>
                <w:color w:val="000000"/>
                <w:sz w:val="24"/>
                <w:szCs w:val="24"/>
              </w:rPr>
              <w:t xml:space="preserve">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2210" w:type="dxa"/>
            <w:noWrap/>
            <w:textDirection w:val="lrTb"/>
            <w:vAlign w:val="bottom"/>
          </w:tcPr>
          <w:p>
            <w:pPr>
              <w:pStyle w:val="Normal"/>
              <w:jc w:val="right"/>
              <w:rPr>
                <w:sz w:val="24"/>
                <w:szCs w:val="24"/>
              </w:rPr>
            </w:pPr>
            <w:r>
              <w:rPr>
                <w:sz w:val="24"/>
                <w:szCs w:val="24"/>
              </w:rPr>
              <w:t xml:space="preserve">3 382,78</w:t>
            </w:r>
          </w:p>
        </w:tc>
        <w:tc>
          <w:tcPr>
            <w:tcW w:w="1612" w:type="dxa"/>
            <w:noWrap/>
            <w:textDirection w:val="lrTb"/>
            <w:vAlign w:val="bottom"/>
          </w:tcPr>
          <w:p>
            <w:pPr>
              <w:pStyle w:val="Normal"/>
              <w:jc w:val="right"/>
              <w:rPr>
                <w:sz w:val="24"/>
                <w:szCs w:val="24"/>
              </w:rPr>
            </w:pPr>
            <w:r>
              <w:rPr>
                <w:sz w:val="24"/>
                <w:szCs w:val="24"/>
              </w:rPr>
              <w:t xml:space="preserve">3 382,78</w:t>
            </w:r>
          </w:p>
        </w:tc>
        <w:tc>
          <w:tcPr>
            <w:tcW w:w="1005" w:type="dxa"/>
            <w:textDirection w:val="lrTb"/>
            <w:vAlign w:val="bottom"/>
          </w:tcPr>
          <w:p>
            <w:pPr>
              <w:pStyle w:val="Normal"/>
              <w:jc w:val="right"/>
              <w:rPr>
                <w:color w:val="000000"/>
                <w:sz w:val="24"/>
                <w:szCs w:val="24"/>
              </w:rPr>
            </w:pPr>
            <w:r>
              <w:rPr>
                <w:color w:val="000000"/>
                <w:sz w:val="24"/>
                <w:szCs w:val="24"/>
              </w:rPr>
              <w:t xml:space="preserve">100,00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000 21800000000000150</w:t>
            </w:r>
          </w:p>
        </w:tc>
        <w:tc>
          <w:tcPr>
            <w:tcW w:w="6631" w:type="dxa"/>
            <w:textDirection w:val="lrTb"/>
            <w:vAlign w:val="top"/>
          </w:tcPr>
          <w:p>
            <w:pPr>
              <w:pStyle w:val="Normal"/>
              <w:jc w:val="both"/>
              <w:rPr>
                <w:color w:val="000000"/>
                <w:sz w:val="24"/>
                <w:szCs w:val="24"/>
              </w:rPr>
            </w:pPr>
            <w:r>
              <w:rPr>
                <w:color w:val="000000"/>
                <w:sz w:val="24"/>
                <w:szCs w:val="24"/>
              </w:rPr>
              <w:t xml:space="preserve">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2210" w:type="dxa"/>
            <w:noWrap/>
            <w:textDirection w:val="lrTb"/>
            <w:vAlign w:val="bottom"/>
          </w:tcPr>
          <w:p>
            <w:pPr>
              <w:pStyle w:val="Normal"/>
              <w:jc w:val="right"/>
              <w:rPr>
                <w:sz w:val="24"/>
                <w:szCs w:val="24"/>
              </w:rPr>
            </w:pPr>
            <w:r>
              <w:rPr>
                <w:sz w:val="24"/>
                <w:szCs w:val="24"/>
              </w:rPr>
              <w:t xml:space="preserve">3 382,78</w:t>
            </w:r>
          </w:p>
        </w:tc>
        <w:tc>
          <w:tcPr>
            <w:tcW w:w="1612" w:type="dxa"/>
            <w:noWrap/>
            <w:textDirection w:val="lrTb"/>
            <w:vAlign w:val="bottom"/>
          </w:tcPr>
          <w:p>
            <w:pPr>
              <w:pStyle w:val="Normal"/>
              <w:jc w:val="right"/>
              <w:rPr>
                <w:sz w:val="24"/>
                <w:szCs w:val="24"/>
              </w:rPr>
            </w:pPr>
            <w:r>
              <w:rPr>
                <w:sz w:val="24"/>
                <w:szCs w:val="24"/>
              </w:rPr>
              <w:t xml:space="preserve">3 382,78</w:t>
            </w:r>
          </w:p>
        </w:tc>
        <w:tc>
          <w:tcPr>
            <w:tcW w:w="1005" w:type="dxa"/>
            <w:textDirection w:val="lrTb"/>
            <w:vAlign w:val="bottom"/>
          </w:tcPr>
          <w:p>
            <w:pPr>
              <w:pStyle w:val="Normal"/>
              <w:jc w:val="right"/>
              <w:rPr>
                <w:color w:val="000000"/>
                <w:sz w:val="24"/>
                <w:szCs w:val="24"/>
              </w:rPr>
            </w:pPr>
            <w:r>
              <w:rPr>
                <w:color w:val="000000"/>
                <w:sz w:val="24"/>
                <w:szCs w:val="24"/>
              </w:rPr>
              <w:t xml:space="preserve">100,00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000 21800000140000150</w:t>
            </w:r>
          </w:p>
        </w:tc>
        <w:tc>
          <w:tcPr>
            <w:tcW w:w="6631" w:type="dxa"/>
            <w:textDirection w:val="lrTb"/>
            <w:vAlign w:val="top"/>
          </w:tcPr>
          <w:p>
            <w:pPr>
              <w:pStyle w:val="Normal"/>
              <w:jc w:val="both"/>
              <w:rPr>
                <w:color w:val="000000"/>
                <w:sz w:val="24"/>
                <w:szCs w:val="24"/>
              </w:rPr>
            </w:pPr>
            <w:r>
              <w:rPr>
                <w:color w:val="000000"/>
                <w:sz w:val="24"/>
                <w:szCs w:val="24"/>
              </w:rPr>
              <w:t xml:space="preserve">Доходы бюджетов муниципальных округов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2210" w:type="dxa"/>
            <w:noWrap/>
            <w:textDirection w:val="lrTb"/>
            <w:vAlign w:val="bottom"/>
          </w:tcPr>
          <w:p>
            <w:pPr>
              <w:pStyle w:val="Normal"/>
              <w:jc w:val="right"/>
              <w:rPr>
                <w:sz w:val="24"/>
                <w:szCs w:val="24"/>
              </w:rPr>
            </w:pPr>
            <w:r>
              <w:rPr>
                <w:sz w:val="24"/>
                <w:szCs w:val="24"/>
              </w:rPr>
              <w:t xml:space="preserve">3 382,78</w:t>
            </w:r>
          </w:p>
        </w:tc>
        <w:tc>
          <w:tcPr>
            <w:tcW w:w="1612" w:type="dxa"/>
            <w:noWrap/>
            <w:textDirection w:val="lrTb"/>
            <w:vAlign w:val="bottom"/>
          </w:tcPr>
          <w:p>
            <w:pPr>
              <w:pStyle w:val="Normal"/>
              <w:jc w:val="right"/>
              <w:rPr>
                <w:sz w:val="24"/>
                <w:szCs w:val="24"/>
              </w:rPr>
            </w:pPr>
            <w:r>
              <w:rPr>
                <w:sz w:val="24"/>
                <w:szCs w:val="24"/>
              </w:rPr>
              <w:t xml:space="preserve">3 382,78</w:t>
            </w:r>
          </w:p>
        </w:tc>
        <w:tc>
          <w:tcPr>
            <w:tcW w:w="1005" w:type="dxa"/>
            <w:textDirection w:val="lrTb"/>
            <w:vAlign w:val="bottom"/>
          </w:tcPr>
          <w:p>
            <w:pPr>
              <w:pStyle w:val="Normal"/>
              <w:jc w:val="right"/>
              <w:rPr>
                <w:color w:val="000000"/>
                <w:sz w:val="24"/>
                <w:szCs w:val="24"/>
              </w:rPr>
            </w:pPr>
            <w:r>
              <w:rPr>
                <w:color w:val="000000"/>
                <w:sz w:val="24"/>
                <w:szCs w:val="24"/>
              </w:rPr>
              <w:t xml:space="preserve">100,00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000 21804000140000150</w:t>
            </w:r>
          </w:p>
        </w:tc>
        <w:tc>
          <w:tcPr>
            <w:tcW w:w="6631" w:type="dxa"/>
            <w:textDirection w:val="lrTb"/>
            <w:vAlign w:val="top"/>
          </w:tcPr>
          <w:p>
            <w:pPr>
              <w:pStyle w:val="Normal"/>
              <w:jc w:val="both"/>
              <w:rPr>
                <w:color w:val="000000"/>
                <w:sz w:val="24"/>
                <w:szCs w:val="24"/>
              </w:rPr>
            </w:pPr>
            <w:r>
              <w:rPr>
                <w:color w:val="000000"/>
                <w:sz w:val="24"/>
                <w:szCs w:val="24"/>
              </w:rPr>
              <w:t xml:space="preserve">Доходы бюджетов муниципальных округов от возврата организациями остатков субсидий прошлых лет</w:t>
            </w:r>
          </w:p>
        </w:tc>
        <w:tc>
          <w:tcPr>
            <w:tcW w:w="2210" w:type="dxa"/>
            <w:noWrap/>
            <w:textDirection w:val="lrTb"/>
            <w:vAlign w:val="bottom"/>
          </w:tcPr>
          <w:p>
            <w:pPr>
              <w:pStyle w:val="Normal"/>
              <w:jc w:val="right"/>
              <w:rPr>
                <w:sz w:val="24"/>
                <w:szCs w:val="24"/>
              </w:rPr>
            </w:pPr>
            <w:r>
              <w:rPr>
                <w:sz w:val="24"/>
                <w:szCs w:val="24"/>
              </w:rPr>
              <w:t xml:space="preserve">3 382,78</w:t>
            </w:r>
          </w:p>
        </w:tc>
        <w:tc>
          <w:tcPr>
            <w:tcW w:w="1612" w:type="dxa"/>
            <w:noWrap/>
            <w:textDirection w:val="lrTb"/>
            <w:vAlign w:val="bottom"/>
          </w:tcPr>
          <w:p>
            <w:pPr>
              <w:pStyle w:val="Normal"/>
              <w:jc w:val="right"/>
              <w:rPr>
                <w:sz w:val="24"/>
                <w:szCs w:val="24"/>
              </w:rPr>
            </w:pPr>
            <w:r>
              <w:rPr>
                <w:sz w:val="24"/>
                <w:szCs w:val="24"/>
              </w:rPr>
              <w:t xml:space="preserve">3 382,78</w:t>
            </w:r>
          </w:p>
        </w:tc>
        <w:tc>
          <w:tcPr>
            <w:tcW w:w="1005" w:type="dxa"/>
            <w:textDirection w:val="lrTb"/>
            <w:vAlign w:val="bottom"/>
          </w:tcPr>
          <w:p>
            <w:pPr>
              <w:pStyle w:val="Normal"/>
              <w:jc w:val="right"/>
              <w:rPr>
                <w:color w:val="000000"/>
                <w:sz w:val="24"/>
                <w:szCs w:val="24"/>
              </w:rPr>
            </w:pPr>
            <w:r>
              <w:rPr>
                <w:color w:val="000000"/>
                <w:sz w:val="24"/>
                <w:szCs w:val="24"/>
              </w:rPr>
              <w:t xml:space="preserve">100,00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706 21804010140000150</w:t>
            </w:r>
          </w:p>
        </w:tc>
        <w:tc>
          <w:tcPr>
            <w:tcW w:w="6631" w:type="dxa"/>
            <w:textDirection w:val="lrTb"/>
            <w:vAlign w:val="top"/>
          </w:tcPr>
          <w:p>
            <w:pPr>
              <w:pStyle w:val="Normal"/>
              <w:jc w:val="both"/>
              <w:rPr>
                <w:color w:val="000000"/>
                <w:sz w:val="24"/>
                <w:szCs w:val="24"/>
              </w:rPr>
            </w:pPr>
            <w:r>
              <w:rPr>
                <w:color w:val="000000"/>
                <w:sz w:val="24"/>
                <w:szCs w:val="24"/>
              </w:rPr>
              <w:t xml:space="preserve">Доходы бюджетов муниципальных округов от возврата бюджетными учреждениями остатков субсидий прошлых лет</w:t>
            </w:r>
          </w:p>
        </w:tc>
        <w:tc>
          <w:tcPr>
            <w:tcW w:w="2210" w:type="dxa"/>
            <w:noWrap/>
            <w:textDirection w:val="lrTb"/>
            <w:vAlign w:val="bottom"/>
          </w:tcPr>
          <w:p>
            <w:pPr>
              <w:pStyle w:val="Normal"/>
              <w:jc w:val="right"/>
              <w:rPr>
                <w:sz w:val="24"/>
                <w:szCs w:val="24"/>
              </w:rPr>
            </w:pPr>
            <w:r>
              <w:rPr>
                <w:sz w:val="24"/>
                <w:szCs w:val="24"/>
              </w:rPr>
              <w:t xml:space="preserve">2 798,43</w:t>
            </w:r>
          </w:p>
        </w:tc>
        <w:tc>
          <w:tcPr>
            <w:tcW w:w="1612" w:type="dxa"/>
            <w:noWrap/>
            <w:textDirection w:val="lrTb"/>
            <w:vAlign w:val="bottom"/>
          </w:tcPr>
          <w:p>
            <w:pPr>
              <w:pStyle w:val="Normal"/>
              <w:jc w:val="right"/>
              <w:rPr>
                <w:sz w:val="24"/>
                <w:szCs w:val="24"/>
              </w:rPr>
            </w:pPr>
            <w:r>
              <w:rPr>
                <w:sz w:val="24"/>
                <w:szCs w:val="24"/>
              </w:rPr>
              <w:t xml:space="preserve">2 798,43</w:t>
            </w:r>
          </w:p>
        </w:tc>
        <w:tc>
          <w:tcPr>
            <w:tcW w:w="1005" w:type="dxa"/>
            <w:textDirection w:val="lrTb"/>
            <w:vAlign w:val="bottom"/>
          </w:tcPr>
          <w:p>
            <w:pPr>
              <w:pStyle w:val="Normal"/>
              <w:jc w:val="right"/>
              <w:rPr>
                <w:color w:val="000000"/>
                <w:sz w:val="24"/>
                <w:szCs w:val="24"/>
              </w:rPr>
            </w:pPr>
            <w:r>
              <w:rPr>
                <w:color w:val="000000"/>
                <w:sz w:val="24"/>
                <w:szCs w:val="24"/>
              </w:rPr>
              <w:t xml:space="preserve">100,00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707 21804010140000150</w:t>
            </w:r>
          </w:p>
        </w:tc>
        <w:tc>
          <w:tcPr>
            <w:tcW w:w="6631" w:type="dxa"/>
            <w:textDirection w:val="lrTb"/>
            <w:vAlign w:val="top"/>
          </w:tcPr>
          <w:p>
            <w:pPr>
              <w:pStyle w:val="Normal"/>
              <w:jc w:val="both"/>
              <w:rPr>
                <w:color w:val="000000"/>
                <w:sz w:val="24"/>
                <w:szCs w:val="24"/>
              </w:rPr>
            </w:pPr>
            <w:r>
              <w:rPr>
                <w:color w:val="000000"/>
                <w:sz w:val="24"/>
                <w:szCs w:val="24"/>
              </w:rPr>
              <w:t xml:space="preserve">Доходы бюджетов муниципальных округов от возврата бюджетными учреждениями остатков субсидий прошлых лет</w:t>
            </w:r>
          </w:p>
        </w:tc>
        <w:tc>
          <w:tcPr>
            <w:tcW w:w="2210" w:type="dxa"/>
            <w:noWrap/>
            <w:textDirection w:val="lrTb"/>
            <w:vAlign w:val="bottom"/>
          </w:tcPr>
          <w:p>
            <w:pPr>
              <w:pStyle w:val="Normal"/>
              <w:jc w:val="right"/>
              <w:rPr>
                <w:sz w:val="24"/>
                <w:szCs w:val="24"/>
              </w:rPr>
            </w:pPr>
            <w:r>
              <w:rPr>
                <w:sz w:val="24"/>
                <w:szCs w:val="24"/>
              </w:rPr>
              <w:t xml:space="preserve">97,82</w:t>
            </w:r>
          </w:p>
        </w:tc>
        <w:tc>
          <w:tcPr>
            <w:tcW w:w="1612" w:type="dxa"/>
            <w:noWrap/>
            <w:textDirection w:val="lrTb"/>
            <w:vAlign w:val="bottom"/>
          </w:tcPr>
          <w:p>
            <w:pPr>
              <w:pStyle w:val="Normal"/>
              <w:jc w:val="right"/>
              <w:rPr>
                <w:sz w:val="24"/>
                <w:szCs w:val="24"/>
              </w:rPr>
            </w:pPr>
            <w:r>
              <w:rPr>
                <w:sz w:val="24"/>
                <w:szCs w:val="24"/>
              </w:rPr>
              <w:t xml:space="preserve">97,82</w:t>
            </w:r>
          </w:p>
        </w:tc>
        <w:tc>
          <w:tcPr>
            <w:tcW w:w="1005" w:type="dxa"/>
            <w:textDirection w:val="lrTb"/>
            <w:vAlign w:val="bottom"/>
          </w:tcPr>
          <w:p>
            <w:pPr>
              <w:pStyle w:val="Normal"/>
              <w:jc w:val="right"/>
              <w:rPr>
                <w:color w:val="000000"/>
                <w:sz w:val="24"/>
                <w:szCs w:val="24"/>
              </w:rPr>
            </w:pPr>
            <w:r>
              <w:rPr>
                <w:color w:val="000000"/>
                <w:sz w:val="24"/>
                <w:szCs w:val="24"/>
              </w:rPr>
              <w:t xml:space="preserve">100,00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714 21804010140000150</w:t>
            </w:r>
          </w:p>
        </w:tc>
        <w:tc>
          <w:tcPr>
            <w:tcW w:w="6631" w:type="dxa"/>
            <w:textDirection w:val="lrTb"/>
            <w:vAlign w:val="top"/>
          </w:tcPr>
          <w:p>
            <w:pPr>
              <w:pStyle w:val="Normal"/>
              <w:jc w:val="both"/>
              <w:rPr>
                <w:color w:val="000000"/>
                <w:sz w:val="24"/>
                <w:szCs w:val="24"/>
              </w:rPr>
            </w:pPr>
            <w:r>
              <w:rPr>
                <w:color w:val="000000"/>
                <w:sz w:val="24"/>
                <w:szCs w:val="24"/>
              </w:rPr>
              <w:t xml:space="preserve">Доходы бюджетов муниципальных округов от возврата бюджетными учреждениями остатков субсидий прошлых лет</w:t>
            </w:r>
          </w:p>
        </w:tc>
        <w:tc>
          <w:tcPr>
            <w:tcW w:w="2210" w:type="dxa"/>
            <w:noWrap/>
            <w:textDirection w:val="lrTb"/>
            <w:vAlign w:val="bottom"/>
          </w:tcPr>
          <w:p>
            <w:pPr>
              <w:pStyle w:val="Normal"/>
              <w:jc w:val="right"/>
              <w:rPr>
                <w:sz w:val="24"/>
                <w:szCs w:val="24"/>
              </w:rPr>
            </w:pPr>
            <w:r>
              <w:rPr>
                <w:sz w:val="24"/>
                <w:szCs w:val="24"/>
              </w:rPr>
              <w:t xml:space="preserve">486,53</w:t>
            </w:r>
          </w:p>
        </w:tc>
        <w:tc>
          <w:tcPr>
            <w:tcW w:w="1612" w:type="dxa"/>
            <w:noWrap/>
            <w:textDirection w:val="lrTb"/>
            <w:vAlign w:val="bottom"/>
          </w:tcPr>
          <w:p>
            <w:pPr>
              <w:pStyle w:val="Normal"/>
              <w:jc w:val="right"/>
              <w:rPr>
                <w:sz w:val="24"/>
                <w:szCs w:val="24"/>
              </w:rPr>
            </w:pPr>
            <w:r>
              <w:rPr>
                <w:sz w:val="24"/>
                <w:szCs w:val="24"/>
              </w:rPr>
              <w:t xml:space="preserve">486,53</w:t>
            </w:r>
          </w:p>
        </w:tc>
        <w:tc>
          <w:tcPr>
            <w:tcW w:w="1005" w:type="dxa"/>
            <w:textDirection w:val="lrTb"/>
            <w:vAlign w:val="bottom"/>
          </w:tcPr>
          <w:p>
            <w:pPr>
              <w:pStyle w:val="Normal"/>
              <w:jc w:val="right"/>
              <w:rPr>
                <w:color w:val="000000"/>
                <w:sz w:val="24"/>
                <w:szCs w:val="24"/>
              </w:rPr>
            </w:pPr>
            <w:r>
              <w:rPr>
                <w:color w:val="000000"/>
                <w:sz w:val="24"/>
                <w:szCs w:val="24"/>
              </w:rPr>
              <w:t xml:space="preserve">100,00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000 21900000000000000</w:t>
            </w:r>
          </w:p>
        </w:tc>
        <w:tc>
          <w:tcPr>
            <w:tcW w:w="6631" w:type="dxa"/>
            <w:textDirection w:val="lrTb"/>
            <w:vAlign w:val="top"/>
          </w:tcPr>
          <w:p>
            <w:pPr>
              <w:pStyle w:val="Normal"/>
              <w:jc w:val="both"/>
              <w:rPr>
                <w:color w:val="000000"/>
                <w:sz w:val="24"/>
                <w:szCs w:val="24"/>
              </w:rPr>
            </w:pPr>
            <w:r>
              <w:rPr>
                <w:color w:val="000000"/>
                <w:sz w:val="24"/>
                <w:szCs w:val="24"/>
              </w:rPr>
              <w:t xml:space="preserve">ВОЗВРАТ ОСТАТКОВ СУБСИДИЙ, СУБВЕНЦИЙ И ИНЫХ МЕЖБЮДЖЕТНЫХ ТРАНСФЕРТОВ, ИМЕЮЩИХ ЦЕЛЕВОЕ НАЗНАЧЕНИЕ, ПРОШЛЫХ ЛЕТ</w:t>
            </w:r>
          </w:p>
        </w:tc>
        <w:tc>
          <w:tcPr>
            <w:tcW w:w="2210" w:type="dxa"/>
            <w:noWrap/>
            <w:textDirection w:val="lrTb"/>
            <w:vAlign w:val="bottom"/>
          </w:tcPr>
          <w:p>
            <w:pPr>
              <w:pStyle w:val="Normal"/>
              <w:jc w:val="right"/>
              <w:rPr>
                <w:sz w:val="24"/>
                <w:szCs w:val="24"/>
              </w:rPr>
            </w:pPr>
            <w:r>
              <w:rPr>
                <w:sz w:val="24"/>
                <w:szCs w:val="24"/>
              </w:rPr>
              <w:t xml:space="preserve">-68,21</w:t>
            </w:r>
          </w:p>
        </w:tc>
        <w:tc>
          <w:tcPr>
            <w:tcW w:w="1612" w:type="dxa"/>
            <w:noWrap/>
            <w:textDirection w:val="lrTb"/>
            <w:vAlign w:val="bottom"/>
          </w:tcPr>
          <w:p>
            <w:pPr>
              <w:pStyle w:val="Normal"/>
              <w:jc w:val="right"/>
              <w:rPr>
                <w:sz w:val="24"/>
                <w:szCs w:val="24"/>
              </w:rPr>
            </w:pPr>
            <w:r>
              <w:rPr>
                <w:sz w:val="24"/>
                <w:szCs w:val="24"/>
              </w:rPr>
              <w:t xml:space="preserve">-228,25</w:t>
            </w:r>
          </w:p>
        </w:tc>
        <w:tc>
          <w:tcPr>
            <w:tcW w:w="1005" w:type="dxa"/>
            <w:textDirection w:val="lrTb"/>
            <w:vAlign w:val="bottom"/>
          </w:tcPr>
          <w:p>
            <w:pPr>
              <w:pStyle w:val="Normal"/>
              <w:jc w:val="right"/>
              <w:rPr>
                <w:color w:val="000000"/>
                <w:sz w:val="24"/>
                <w:szCs w:val="24"/>
              </w:rPr>
            </w:pPr>
            <w:r>
              <w:rPr>
                <w:color w:val="000000"/>
                <w:sz w:val="24"/>
                <w:szCs w:val="24"/>
              </w:rPr>
              <w:t xml:space="preserve">334,62</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000 21900000140000150</w:t>
            </w:r>
          </w:p>
        </w:tc>
        <w:tc>
          <w:tcPr>
            <w:tcW w:w="6631" w:type="dxa"/>
            <w:textDirection w:val="lrTb"/>
            <w:vAlign w:val="top"/>
          </w:tcPr>
          <w:p>
            <w:pPr>
              <w:pStyle w:val="Normal"/>
              <w:jc w:val="both"/>
              <w:rPr>
                <w:color w:val="000000"/>
                <w:sz w:val="24"/>
                <w:szCs w:val="24"/>
              </w:rPr>
            </w:pPr>
            <w:r>
              <w:rPr>
                <w:color w:val="000000"/>
                <w:sz w:val="24"/>
                <w:szCs w:val="24"/>
              </w:rPr>
              <w:t xml:space="preserve">Возврат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2210" w:type="dxa"/>
            <w:noWrap/>
            <w:textDirection w:val="lrTb"/>
            <w:vAlign w:val="bottom"/>
          </w:tcPr>
          <w:p>
            <w:pPr>
              <w:pStyle w:val="Normal"/>
              <w:jc w:val="right"/>
              <w:rPr>
                <w:sz w:val="24"/>
                <w:szCs w:val="24"/>
              </w:rPr>
            </w:pPr>
            <w:r>
              <w:rPr>
                <w:sz w:val="24"/>
                <w:szCs w:val="24"/>
              </w:rPr>
              <w:t xml:space="preserve">-68,21</w:t>
            </w:r>
          </w:p>
        </w:tc>
        <w:tc>
          <w:tcPr>
            <w:tcW w:w="1612" w:type="dxa"/>
            <w:noWrap/>
            <w:textDirection w:val="lrTb"/>
            <w:vAlign w:val="bottom"/>
          </w:tcPr>
          <w:p>
            <w:pPr>
              <w:pStyle w:val="Normal"/>
              <w:jc w:val="right"/>
              <w:rPr>
                <w:sz w:val="24"/>
                <w:szCs w:val="24"/>
              </w:rPr>
            </w:pPr>
            <w:r>
              <w:rPr>
                <w:sz w:val="24"/>
                <w:szCs w:val="24"/>
              </w:rPr>
              <w:t xml:space="preserve">-228,25</w:t>
            </w:r>
          </w:p>
        </w:tc>
        <w:tc>
          <w:tcPr>
            <w:tcW w:w="1005" w:type="dxa"/>
            <w:textDirection w:val="lrTb"/>
            <w:vAlign w:val="bottom"/>
          </w:tcPr>
          <w:p>
            <w:pPr>
              <w:pStyle w:val="Normal"/>
              <w:jc w:val="right"/>
              <w:rPr>
                <w:color w:val="000000"/>
                <w:sz w:val="24"/>
                <w:szCs w:val="24"/>
              </w:rPr>
            </w:pPr>
            <w:r>
              <w:rPr>
                <w:color w:val="000000"/>
                <w:sz w:val="24"/>
                <w:szCs w:val="24"/>
              </w:rPr>
              <w:t xml:space="preserve">334,62</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709 21935250140000150</w:t>
            </w:r>
          </w:p>
        </w:tc>
        <w:tc>
          <w:tcPr>
            <w:tcW w:w="6631" w:type="dxa"/>
            <w:textDirection w:val="lrTb"/>
            <w:vAlign w:val="top"/>
          </w:tcPr>
          <w:p>
            <w:pPr>
              <w:pStyle w:val="Normal"/>
              <w:jc w:val="both"/>
              <w:rPr>
                <w:color w:val="000000"/>
                <w:sz w:val="24"/>
                <w:szCs w:val="24"/>
              </w:rPr>
            </w:pPr>
            <w:r>
              <w:rPr>
                <w:color w:val="000000"/>
                <w:sz w:val="24"/>
                <w:szCs w:val="24"/>
              </w:rPr>
              <w:t xml:space="preserve">Возврат остатков субвенций на оплату жилищно-коммунальных услуг отдельным категориям граждан из бюджетов муниципальных округов</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-92,10</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706 21935303140000150</w:t>
            </w:r>
          </w:p>
        </w:tc>
        <w:tc>
          <w:tcPr>
            <w:tcW w:w="6631" w:type="dxa"/>
            <w:textDirection w:val="lrTb"/>
            <w:vAlign w:val="top"/>
          </w:tcPr>
          <w:p>
            <w:pPr>
              <w:pStyle w:val="Normal"/>
              <w:jc w:val="both"/>
              <w:rPr>
                <w:color w:val="000000"/>
                <w:sz w:val="24"/>
                <w:szCs w:val="24"/>
              </w:rPr>
            </w:pPr>
            <w:r>
              <w:rPr>
                <w:color w:val="000000"/>
                <w:sz w:val="24"/>
                <w:szCs w:val="24"/>
              </w:rPr>
              <w:t xml:space="preserve">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муниципальных округов</w:t>
            </w:r>
          </w:p>
        </w:tc>
        <w:tc>
          <w:tcPr>
            <w:tcW w:w="2210" w:type="dxa"/>
            <w:noWrap/>
            <w:textDirection w:val="lrTb"/>
            <w:vAlign w:val="bottom"/>
          </w:tcPr>
          <w:p>
            <w:pPr>
              <w:pStyle w:val="Normal"/>
              <w:jc w:val="right"/>
              <w:rPr>
                <w:sz w:val="24"/>
                <w:szCs w:val="24"/>
              </w:rPr>
            </w:pPr>
            <w:r>
              <w:rPr>
                <w:sz w:val="24"/>
                <w:szCs w:val="24"/>
              </w:rPr>
              <w:t xml:space="preserve">-1,96</w:t>
            </w:r>
          </w:p>
        </w:tc>
        <w:tc>
          <w:tcPr>
            <w:tcW w:w="1612" w:type="dxa"/>
            <w:noWrap/>
            <w:textDirection w:val="lrTb"/>
            <w:vAlign w:val="bottom"/>
          </w:tcPr>
          <w:p>
            <w:pPr>
              <w:pStyle w:val="Normal"/>
              <w:jc w:val="right"/>
              <w:rPr>
                <w:sz w:val="24"/>
                <w:szCs w:val="24"/>
              </w:rPr>
            </w:pPr>
            <w:r>
              <w:rPr>
                <w:sz w:val="24"/>
                <w:szCs w:val="24"/>
              </w:rPr>
              <w:t xml:space="preserve">-1,96</w:t>
            </w:r>
          </w:p>
        </w:tc>
        <w:tc>
          <w:tcPr>
            <w:tcW w:w="1005" w:type="dxa"/>
            <w:textDirection w:val="lrTb"/>
            <w:vAlign w:val="bottom"/>
          </w:tcPr>
          <w:p>
            <w:pPr>
              <w:pStyle w:val="Normal"/>
              <w:jc w:val="right"/>
              <w:rPr>
                <w:color w:val="000000"/>
                <w:sz w:val="24"/>
                <w:szCs w:val="24"/>
              </w:rPr>
            </w:pPr>
            <w:r>
              <w:rPr>
                <w:color w:val="000000"/>
                <w:sz w:val="24"/>
                <w:szCs w:val="24"/>
              </w:rPr>
              <w:t xml:space="preserve">100,00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706 21960010140000150</w:t>
            </w:r>
          </w:p>
        </w:tc>
        <w:tc>
          <w:tcPr>
            <w:tcW w:w="6631" w:type="dxa"/>
            <w:textDirection w:val="lrTb"/>
            <w:vAlign w:val="top"/>
          </w:tcPr>
          <w:p>
            <w:pPr>
              <w:pStyle w:val="Normal"/>
              <w:jc w:val="both"/>
              <w:rPr>
                <w:color w:val="000000"/>
                <w:sz w:val="24"/>
                <w:szCs w:val="24"/>
              </w:rPr>
            </w:pPr>
            <w:r>
              <w:rPr>
                <w:color w:val="000000"/>
                <w:sz w:val="24"/>
                <w:szCs w:val="24"/>
              </w:rPr>
              <w:t xml:space="preserve">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2210" w:type="dxa"/>
            <w:noWrap/>
            <w:textDirection w:val="lrTb"/>
            <w:vAlign w:val="bottom"/>
          </w:tcPr>
          <w:p>
            <w:pPr>
              <w:pStyle w:val="Normal"/>
              <w:jc w:val="right"/>
              <w:rPr>
                <w:sz w:val="24"/>
                <w:szCs w:val="24"/>
              </w:rPr>
            </w:pPr>
            <w:r>
              <w:rPr>
                <w:sz w:val="24"/>
                <w:szCs w:val="24"/>
              </w:rPr>
              <w:t xml:space="preserve">-66,26</w:t>
            </w:r>
          </w:p>
        </w:tc>
        <w:tc>
          <w:tcPr>
            <w:tcW w:w="1612" w:type="dxa"/>
            <w:noWrap/>
            <w:textDirection w:val="lrTb"/>
            <w:vAlign w:val="bottom"/>
          </w:tcPr>
          <w:p>
            <w:pPr>
              <w:pStyle w:val="Normal"/>
              <w:jc w:val="right"/>
              <w:rPr>
                <w:sz w:val="24"/>
                <w:szCs w:val="24"/>
              </w:rPr>
            </w:pPr>
            <w:r>
              <w:rPr>
                <w:sz w:val="24"/>
                <w:szCs w:val="24"/>
              </w:rPr>
              <w:t xml:space="preserve">-66,26</w:t>
            </w:r>
          </w:p>
        </w:tc>
        <w:tc>
          <w:tcPr>
            <w:tcW w:w="1005" w:type="dxa"/>
            <w:textDirection w:val="lrTb"/>
            <w:vAlign w:val="bottom"/>
          </w:tcPr>
          <w:p>
            <w:pPr>
              <w:pStyle w:val="Normal"/>
              <w:jc w:val="right"/>
              <w:rPr>
                <w:color w:val="000000"/>
                <w:sz w:val="24"/>
                <w:szCs w:val="24"/>
              </w:rPr>
            </w:pPr>
            <w:r>
              <w:rPr>
                <w:color w:val="000000"/>
                <w:sz w:val="24"/>
                <w:szCs w:val="24"/>
              </w:rPr>
              <w:t xml:space="preserve">100,00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13" w:type="dxa"/>
            <w:textDirection w:val="lrTb"/>
            <w:vAlign w:val="bottom"/>
          </w:tcPr>
          <w:p>
            <w:pPr>
              <w:pStyle w:val="Normal"/>
              <w:ind w:left="-15" w:right="-108"/>
              <w:jc w:val="center"/>
              <w:rPr>
                <w:color w:val="000000"/>
                <w:sz w:val="24"/>
                <w:szCs w:val="24"/>
              </w:rPr>
            </w:pPr>
            <w:r>
              <w:rPr>
                <w:color w:val="000000"/>
                <w:sz w:val="24"/>
                <w:szCs w:val="24"/>
              </w:rPr>
              <w:t xml:space="preserve">709 21960010140000150</w:t>
            </w:r>
          </w:p>
        </w:tc>
        <w:tc>
          <w:tcPr>
            <w:tcW w:w="6631" w:type="dxa"/>
            <w:textDirection w:val="lrTb"/>
            <w:vAlign w:val="top"/>
          </w:tcPr>
          <w:p>
            <w:pPr>
              <w:pStyle w:val="Normal"/>
              <w:jc w:val="both"/>
              <w:rPr>
                <w:color w:val="000000"/>
                <w:sz w:val="24"/>
                <w:szCs w:val="24"/>
              </w:rPr>
            </w:pPr>
            <w:r>
              <w:rPr>
                <w:color w:val="000000"/>
                <w:sz w:val="24"/>
                <w:szCs w:val="24"/>
              </w:rPr>
              <w:t xml:space="preserve">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2210" w:type="dxa"/>
            <w:noWrap/>
            <w:textDirection w:val="lrTb"/>
            <w:vAlign w:val="bottom"/>
          </w:tcPr>
          <w:p>
            <w:pPr>
              <w:pStyle w:val="Normal"/>
              <w:jc w:val="right"/>
              <w:rPr>
                <w:sz w:val="24"/>
                <w:szCs w:val="24"/>
              </w:rPr>
            </w:pPr>
            <w:r>
              <w:rPr>
                <w:sz w:val="24"/>
                <w:szCs w:val="24"/>
              </w:rPr>
              <w:t xml:space="preserve">0,00</w:t>
            </w:r>
          </w:p>
        </w:tc>
        <w:tc>
          <w:tcPr>
            <w:tcW w:w="1612" w:type="dxa"/>
            <w:noWrap/>
            <w:textDirection w:val="lrTb"/>
            <w:vAlign w:val="bottom"/>
          </w:tcPr>
          <w:p>
            <w:pPr>
              <w:pStyle w:val="Normal"/>
              <w:jc w:val="right"/>
              <w:rPr>
                <w:sz w:val="24"/>
                <w:szCs w:val="24"/>
              </w:rPr>
            </w:pPr>
            <w:r>
              <w:rPr>
                <w:sz w:val="24"/>
                <w:szCs w:val="24"/>
              </w:rPr>
              <w:t xml:space="preserve">-67,95</w:t>
            </w:r>
          </w:p>
        </w:tc>
        <w:tc>
          <w:tcPr>
            <w:tcW w:w="1005" w:type="dxa"/>
            <w:textDirection w:val="lrTb"/>
            <w:vAlign w:val="bottom"/>
          </w:tcPr>
          <w:p>
            <w:pPr>
              <w:pStyle w:val="Normal"/>
              <w:jc w:val="right"/>
              <w:rPr>
                <w:color w:val="000000"/>
                <w:sz w:val="24"/>
                <w:szCs w:val="24"/>
              </w:rPr>
            </w:pPr>
            <w:r>
              <w:rPr>
                <w:color w:val="000000"/>
                <w:sz w:val="24"/>
                <w:szCs w:val="24"/>
              </w:rPr>
              <w:t xml:space="preserve">0,00</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244" w:type="dxa"/>
            <w:gridSpan w:val="2"/>
            <w:noWrap/>
            <w:textDirection w:val="lrTb"/>
            <w:vAlign w:val="bottom"/>
          </w:tcPr>
          <w:p>
            <w:pPr>
              <w:pStyle w:val="Normal"/>
              <w:jc w:val="both"/>
              <w:rPr>
                <w:sz w:val="24"/>
                <w:szCs w:val="24"/>
              </w:rPr>
            </w:pPr>
            <w:r>
              <w:rPr>
                <w:sz w:val="24"/>
                <w:szCs w:val="24"/>
              </w:rPr>
              <w:t xml:space="preserve">Всего:</w:t>
            </w:r>
            <w:r>
              <w:rPr>
                <w:sz w:val="24"/>
                <w:szCs w:val="24"/>
              </w:rPr>
            </w:r>
          </w:p>
        </w:tc>
        <w:tc>
          <w:tcPr>
            <w:tcW w:w="2210" w:type="dxa"/>
            <w:noWrap/>
            <w:textDirection w:val="lrTb"/>
            <w:vAlign w:val="bottom"/>
          </w:tcPr>
          <w:p>
            <w:pPr>
              <w:pStyle w:val="Normal"/>
              <w:jc w:val="right"/>
              <w:rPr>
                <w:sz w:val="24"/>
                <w:szCs w:val="24"/>
              </w:rPr>
            </w:pPr>
            <w:r>
              <w:rPr>
                <w:sz w:val="24"/>
                <w:szCs w:val="24"/>
              </w:rPr>
              <w:t xml:space="preserve">2 721 279,94</w:t>
            </w:r>
          </w:p>
        </w:tc>
        <w:tc>
          <w:tcPr>
            <w:tcW w:w="1612" w:type="dxa"/>
            <w:noWrap/>
            <w:textDirection w:val="lrTb"/>
            <w:vAlign w:val="bottom"/>
          </w:tcPr>
          <w:p>
            <w:pPr>
              <w:pStyle w:val="Normal"/>
              <w:jc w:val="right"/>
              <w:rPr>
                <w:sz w:val="24"/>
                <w:szCs w:val="24"/>
              </w:rPr>
            </w:pPr>
            <w:r>
              <w:rPr>
                <w:sz w:val="24"/>
                <w:szCs w:val="24"/>
              </w:rPr>
              <w:t xml:space="preserve">522 738,79</w:t>
            </w:r>
          </w:p>
        </w:tc>
        <w:tc>
          <w:tcPr>
            <w:tcW w:w="1005" w:type="dxa"/>
            <w:textDirection w:val="lrTb"/>
            <w:vAlign w:val="bottom"/>
          </w:tcPr>
          <w:p>
            <w:pPr>
              <w:pStyle w:val="Normal"/>
              <w:jc w:val="right"/>
              <w:rPr>
                <w:color w:val="000000"/>
                <w:sz w:val="24"/>
                <w:szCs w:val="24"/>
              </w:rPr>
            </w:pPr>
            <w:r>
              <w:rPr>
                <w:color w:val="000000"/>
                <w:sz w:val="24"/>
                <w:szCs w:val="24"/>
              </w:rPr>
              <w:t xml:space="preserve">19,21</w:t>
            </w:r>
          </w:p>
        </w:tc>
      </w:tr>
    </w:tbl>
    <w:p>
      <w:pPr>
        <w:pStyle w:val="Normal"/>
        <w:tabs>
          <w:tab w:val="left" w:pos="4253" w:leader="none"/>
        </w:tabs>
        <w:spacing w:line="240" w:lineRule="exact"/>
        <w:jc w:val="center"/>
      </w:pPr>
      <w:r>
        <w:br w:type="page" w:clear="all"/>
      </w:r>
      <w:r>
        <w:t xml:space="preserve">Расходы</w:t>
      </w:r>
    </w:p>
    <w:p>
      <w:pPr>
        <w:pStyle w:val="Normal"/>
        <w:tabs>
          <w:tab w:val="left" w:pos="4253" w:leader="none"/>
        </w:tabs>
        <w:spacing w:line="240" w:lineRule="exact"/>
        <w:jc w:val="center"/>
      </w:pPr>
      <w:r>
        <w:t xml:space="preserve">бюджета муниципального округа по разделам </w:t>
      </w:r>
      <w:r>
        <w:t xml:space="preserve">(Рз)</w:t>
      </w:r>
      <w:r>
        <w:t xml:space="preserve">, подразделам </w:t>
      </w:r>
      <w:r>
        <w:t xml:space="preserve">(ПР),</w:t>
      </w:r>
      <w:r>
        <w:t xml:space="preserve"> целевым статьям </w:t>
      </w:r>
    </w:p>
    <w:p>
      <w:pPr>
        <w:pStyle w:val="Normal"/>
        <w:tabs>
          <w:tab w:val="left" w:pos="4253" w:leader="none"/>
        </w:tabs>
        <w:spacing w:line="240" w:lineRule="exact"/>
        <w:jc w:val="center"/>
      </w:pPr>
      <w:r>
        <w:t xml:space="preserve">(муниципальным программам и непрограммным направлениям деятельности)</w:t>
      </w:r>
      <w:r>
        <w:t xml:space="preserve"> </w:t>
      </w:r>
      <w:r>
        <w:t xml:space="preserve">(ЦСР) </w:t>
      </w:r>
      <w:r>
        <w:t xml:space="preserve">и группам видов расходов </w:t>
      </w:r>
      <w:r>
        <w:t xml:space="preserve">(ВР) </w:t>
      </w:r>
      <w:r>
        <w:t xml:space="preserve"> классификации расходов бюджетов в ведомственной структуре расходов бюджета муниципального округа </w:t>
      </w:r>
      <w:r>
        <w:t xml:space="preserve">(Вед.) </w:t>
      </w:r>
    </w:p>
    <w:p>
      <w:pPr>
        <w:pStyle w:val="Normal"/>
        <w:tabs>
          <w:tab w:val="left" w:pos="4253" w:leader="none"/>
        </w:tabs>
        <w:spacing w:line="240" w:lineRule="exact"/>
        <w:jc w:val="center"/>
      </w:pPr>
      <w:r>
        <w:t xml:space="preserve">за </w:t>
      </w:r>
      <w:r>
        <w:t xml:space="preserve">первый квартал </w:t>
      </w:r>
      <w:r>
        <w:t xml:space="preserve">20</w:t>
      </w:r>
      <w:r>
        <w:t xml:space="preserve">24</w:t>
      </w:r>
      <w:r>
        <w:t xml:space="preserve"> года</w:t>
      </w:r>
    </w:p>
    <w:p>
      <w:pPr>
        <w:pStyle w:val="Normal"/>
        <w:tabs>
          <w:tab w:val="left" w:pos="4253" w:leader="none"/>
        </w:tabs>
        <w:spacing w:line="240" w:lineRule="exact"/>
        <w:jc w:val="center"/>
      </w:pPr>
    </w:p>
    <w:p>
      <w:pPr>
        <w:pStyle w:val="Normal"/>
        <w:jc w:val="right"/>
      </w:pPr>
      <w:r>
        <w:t xml:space="preserve">                                                                                                                                                                    (тыс.</w:t>
      </w:r>
      <w:r>
        <w:t xml:space="preserve"> </w:t>
      </w:r>
      <w:r>
        <w:t xml:space="preserve">руб</w:t>
      </w:r>
      <w:r>
        <w:t xml:space="preserve">лей</w:t>
      </w:r>
      <w:r>
        <w:t xml:space="preserve">)</w:t>
      </w:r>
    </w:p>
    <w:tbl>
      <w:tblPr>
        <w:tblW w:w="1427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Pr>
      <w:tblGrid>
        <w:gridCol w:w="6224"/>
        <w:gridCol w:w="613"/>
        <w:gridCol w:w="402"/>
        <w:gridCol w:w="397"/>
        <w:gridCol w:w="1611"/>
        <w:gridCol w:w="403"/>
        <w:gridCol w:w="2210"/>
        <w:gridCol w:w="1406"/>
        <w:gridCol w:w="1005"/>
      </w:tblGrid>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extDirection w:val="lrTb"/>
            <w:vAlign w:val="center"/>
          </w:tcPr>
          <w:p>
            <w:pPr>
              <w:pStyle w:val="Normal"/>
              <w:jc w:val="center"/>
              <w:rPr>
                <w:sz w:val="24"/>
                <w:szCs w:val="24"/>
              </w:rPr>
            </w:pPr>
            <w:r>
              <w:rPr>
                <w:sz w:val="24"/>
                <w:szCs w:val="24"/>
              </w:rPr>
              <w:t xml:space="preserve">Наименование</w:t>
            </w:r>
          </w:p>
        </w:tc>
        <w:tc>
          <w:tcPr>
            <w:tcW w:w="613" w:type="dxa"/>
            <w:textDirection w:val="lrTb"/>
            <w:vAlign w:val="center"/>
          </w:tcPr>
          <w:p>
            <w:pPr>
              <w:pStyle w:val="Normal"/>
              <w:ind w:left="-108" w:right="-108"/>
              <w:jc w:val="center"/>
              <w:rPr>
                <w:sz w:val="24"/>
                <w:szCs w:val="24"/>
              </w:rPr>
            </w:pPr>
            <w:r>
              <w:rPr>
                <w:sz w:val="24"/>
                <w:szCs w:val="24"/>
              </w:rPr>
              <w:t xml:space="preserve">Вед</w:t>
            </w:r>
            <w:r>
              <w:rPr>
                <w:sz w:val="24"/>
                <w:szCs w:val="24"/>
              </w:rPr>
              <w:t xml:space="preserve">.</w:t>
            </w:r>
            <w:r>
              <w:rPr>
                <w:sz w:val="24"/>
                <w:szCs w:val="24"/>
              </w:rPr>
            </w:r>
          </w:p>
        </w:tc>
        <w:tc>
          <w:tcPr>
            <w:tcW w:w="402" w:type="dxa"/>
            <w:textDirection w:val="lrTb"/>
            <w:vAlign w:val="center"/>
          </w:tcPr>
          <w:p>
            <w:pPr>
              <w:pStyle w:val="Normal"/>
              <w:ind w:left="-108" w:right="-108"/>
              <w:jc w:val="center"/>
              <w:rPr>
                <w:sz w:val="24"/>
                <w:szCs w:val="24"/>
              </w:rPr>
            </w:pPr>
            <w:r>
              <w:rPr>
                <w:sz w:val="24"/>
                <w:szCs w:val="24"/>
              </w:rPr>
              <w:t xml:space="preserve">РЗ</w:t>
            </w:r>
          </w:p>
        </w:tc>
        <w:tc>
          <w:tcPr>
            <w:tcW w:w="397" w:type="dxa"/>
            <w:textDirection w:val="lrTb"/>
            <w:vAlign w:val="center"/>
          </w:tcPr>
          <w:p>
            <w:pPr>
              <w:pStyle w:val="Normal"/>
              <w:ind w:left="-108" w:right="-108"/>
              <w:jc w:val="center"/>
              <w:rPr>
                <w:sz w:val="24"/>
                <w:szCs w:val="24"/>
              </w:rPr>
            </w:pPr>
            <w:r>
              <w:rPr>
                <w:sz w:val="24"/>
                <w:szCs w:val="24"/>
              </w:rPr>
              <w:t xml:space="preserve">ПР</w:t>
            </w:r>
          </w:p>
        </w:tc>
        <w:tc>
          <w:tcPr>
            <w:tcW w:w="1611" w:type="dxa"/>
            <w:textDirection w:val="lrTb"/>
            <w:vAlign w:val="center"/>
          </w:tcPr>
          <w:p>
            <w:pPr>
              <w:pStyle w:val="Normal"/>
              <w:ind w:left="-108" w:right="-108"/>
              <w:jc w:val="center"/>
              <w:rPr>
                <w:sz w:val="24"/>
                <w:szCs w:val="24"/>
              </w:rPr>
            </w:pPr>
            <w:r>
              <w:rPr>
                <w:sz w:val="24"/>
                <w:szCs w:val="24"/>
              </w:rPr>
              <w:t xml:space="preserve">ЦСР</w:t>
            </w:r>
          </w:p>
        </w:tc>
        <w:tc>
          <w:tcPr>
            <w:tcW w:w="403" w:type="dxa"/>
            <w:textDirection w:val="lrTb"/>
            <w:vAlign w:val="center"/>
          </w:tcPr>
          <w:p>
            <w:pPr>
              <w:pStyle w:val="Normal"/>
              <w:ind w:left="-108" w:right="-108"/>
              <w:jc w:val="center"/>
              <w:rPr>
                <w:sz w:val="24"/>
                <w:szCs w:val="24"/>
              </w:rPr>
            </w:pPr>
            <w:r>
              <w:rPr>
                <w:sz w:val="24"/>
                <w:szCs w:val="24"/>
              </w:rPr>
              <w:t xml:space="preserve">ВР</w:t>
            </w:r>
          </w:p>
        </w:tc>
        <w:tc>
          <w:tcPr>
            <w:tcW w:w="2210" w:type="dxa"/>
            <w:textDirection w:val="lrTb"/>
            <w:vAlign w:val="center"/>
          </w:tcPr>
          <w:p>
            <w:pPr>
              <w:pStyle w:val="Normal"/>
              <w:tabs>
                <w:tab w:val="left" w:pos="742" w:leader="none"/>
              </w:tabs>
              <w:jc w:val="center"/>
              <w:rPr>
                <w:sz w:val="24"/>
                <w:szCs w:val="24"/>
              </w:rPr>
            </w:pPr>
            <w:r>
              <w:rPr>
                <w:sz w:val="24"/>
                <w:szCs w:val="24"/>
              </w:rPr>
              <w:t xml:space="preserve">Утверждено решением Совета Петровского </w:t>
            </w:r>
            <w:r>
              <w:rPr>
                <w:sz w:val="24"/>
                <w:szCs w:val="24"/>
              </w:rPr>
              <w:t xml:space="preserve">муниципального </w:t>
            </w:r>
            <w:r>
              <w:rPr>
                <w:sz w:val="24"/>
                <w:szCs w:val="24"/>
              </w:rPr>
              <w:t xml:space="preserve">округа «О бюджете Петровского </w:t>
            </w:r>
            <w:r>
              <w:rPr>
                <w:sz w:val="24"/>
                <w:szCs w:val="24"/>
              </w:rPr>
              <w:t xml:space="preserve">муниципального </w:t>
            </w:r>
            <w:r>
              <w:rPr>
                <w:sz w:val="24"/>
                <w:szCs w:val="24"/>
              </w:rPr>
              <w:t xml:space="preserve"> округа Ставропольского края на 202</w:t>
            </w:r>
            <w:r>
              <w:rPr>
                <w:sz w:val="24"/>
                <w:szCs w:val="24"/>
              </w:rPr>
              <w:t xml:space="preserve">4</w:t>
            </w:r>
            <w:r>
              <w:rPr>
                <w:sz w:val="24"/>
                <w:szCs w:val="24"/>
              </w:rPr>
              <w:t xml:space="preserve"> год и плановый период 202</w:t>
            </w:r>
            <w:r>
              <w:rPr>
                <w:sz w:val="24"/>
                <w:szCs w:val="24"/>
              </w:rPr>
              <w:t xml:space="preserve">4</w:t>
            </w:r>
            <w:r>
              <w:rPr>
                <w:sz w:val="24"/>
                <w:szCs w:val="24"/>
              </w:rPr>
              <w:t xml:space="preserve"> и 202</w:t>
            </w:r>
            <w:r>
              <w:rPr>
                <w:sz w:val="24"/>
                <w:szCs w:val="24"/>
              </w:rPr>
              <w:t xml:space="preserve">5</w:t>
            </w:r>
            <w:r>
              <w:rPr>
                <w:sz w:val="24"/>
                <w:szCs w:val="24"/>
              </w:rPr>
              <w:t xml:space="preserve"> годов» с учетом изменений</w:t>
            </w:r>
            <w:r>
              <w:rPr>
                <w:sz w:val="24"/>
                <w:szCs w:val="24"/>
              </w:rPr>
            </w:r>
          </w:p>
        </w:tc>
        <w:tc>
          <w:tcPr>
            <w:tcW w:w="1406" w:type="dxa"/>
            <w:textDirection w:val="lrTb"/>
            <w:vAlign w:val="center"/>
          </w:tcPr>
          <w:p>
            <w:pPr>
              <w:pStyle w:val="Normal"/>
              <w:jc w:val="center"/>
              <w:rPr>
                <w:sz w:val="24"/>
                <w:szCs w:val="24"/>
              </w:rPr>
            </w:pPr>
            <w:r>
              <w:rPr>
                <w:sz w:val="24"/>
                <w:szCs w:val="24"/>
              </w:rPr>
              <w:t xml:space="preserve">Исполнено за </w:t>
            </w:r>
            <w:r>
              <w:rPr>
                <w:sz w:val="24"/>
                <w:szCs w:val="24"/>
              </w:rPr>
              <w:t xml:space="preserve">первый квартал </w:t>
            </w:r>
            <w:r>
              <w:rPr>
                <w:sz w:val="24"/>
                <w:szCs w:val="24"/>
              </w:rPr>
            </w:r>
          </w:p>
          <w:p>
            <w:pPr>
              <w:pStyle w:val="Normal"/>
              <w:jc w:val="center"/>
              <w:rPr>
                <w:sz w:val="24"/>
                <w:szCs w:val="24"/>
              </w:rPr>
            </w:pPr>
            <w:r>
              <w:rPr>
                <w:sz w:val="24"/>
                <w:szCs w:val="24"/>
              </w:rPr>
              <w:t xml:space="preserve">202</w:t>
            </w:r>
            <w:r>
              <w:rPr>
                <w:sz w:val="24"/>
                <w:szCs w:val="24"/>
              </w:rPr>
              <w:t xml:space="preserve">4</w:t>
            </w:r>
            <w:r>
              <w:rPr>
                <w:sz w:val="24"/>
                <w:szCs w:val="24"/>
              </w:rPr>
              <w:t xml:space="preserve"> года</w:t>
            </w:r>
            <w:r>
              <w:rPr>
                <w:sz w:val="24"/>
                <w:szCs w:val="24"/>
              </w:rPr>
            </w:r>
          </w:p>
        </w:tc>
        <w:tc>
          <w:tcPr>
            <w:tcW w:w="1005" w:type="dxa"/>
            <w:textDirection w:val="lrTb"/>
            <w:vAlign w:val="center"/>
          </w:tcPr>
          <w:p>
            <w:pPr>
              <w:pStyle w:val="Normal"/>
              <w:ind w:left="-108" w:hanging="64"/>
              <w:jc w:val="center"/>
              <w:rPr>
                <w:sz w:val="24"/>
                <w:szCs w:val="24"/>
              </w:rPr>
            </w:pPr>
            <w:r>
              <w:rPr>
                <w:sz w:val="24"/>
                <w:szCs w:val="24"/>
              </w:rPr>
              <w:t xml:space="preserve"> Про-цент исполнения</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extDirection w:val="lrTb"/>
            <w:vAlign w:val="center"/>
          </w:tcPr>
          <w:p>
            <w:pPr>
              <w:pStyle w:val="Normal"/>
              <w:ind w:left="-108"/>
              <w:jc w:val="center"/>
              <w:rPr>
                <w:sz w:val="24"/>
                <w:szCs w:val="24"/>
              </w:rPr>
            </w:pPr>
            <w:r>
              <w:rPr>
                <w:sz w:val="24"/>
                <w:szCs w:val="24"/>
              </w:rPr>
              <w:t xml:space="preserve">1</w:t>
            </w:r>
          </w:p>
        </w:tc>
        <w:tc>
          <w:tcPr>
            <w:tcW w:w="613" w:type="dxa"/>
            <w:textDirection w:val="lrTb"/>
            <w:vAlign w:val="center"/>
          </w:tcPr>
          <w:p>
            <w:pPr>
              <w:pStyle w:val="Normal"/>
              <w:ind w:left="-108" w:right="-108"/>
              <w:jc w:val="center"/>
              <w:rPr>
                <w:sz w:val="24"/>
                <w:szCs w:val="24"/>
              </w:rPr>
            </w:pPr>
            <w:r>
              <w:rPr>
                <w:sz w:val="24"/>
                <w:szCs w:val="24"/>
              </w:rPr>
              <w:t xml:space="preserve">2</w:t>
            </w:r>
          </w:p>
        </w:tc>
        <w:tc>
          <w:tcPr>
            <w:tcW w:w="402" w:type="dxa"/>
            <w:textDirection w:val="lrTb"/>
            <w:vAlign w:val="center"/>
          </w:tcPr>
          <w:p>
            <w:pPr>
              <w:pStyle w:val="Normal"/>
              <w:ind w:left="-108" w:right="-108"/>
              <w:jc w:val="center"/>
              <w:rPr>
                <w:sz w:val="24"/>
                <w:szCs w:val="24"/>
              </w:rPr>
            </w:pPr>
            <w:r>
              <w:rPr>
                <w:sz w:val="24"/>
                <w:szCs w:val="24"/>
              </w:rPr>
              <w:t xml:space="preserve">3</w:t>
            </w:r>
          </w:p>
        </w:tc>
        <w:tc>
          <w:tcPr>
            <w:tcW w:w="397" w:type="dxa"/>
            <w:textDirection w:val="lrTb"/>
            <w:vAlign w:val="center"/>
          </w:tcPr>
          <w:p>
            <w:pPr>
              <w:pStyle w:val="Normal"/>
              <w:ind w:left="-108" w:right="-108"/>
              <w:jc w:val="center"/>
              <w:rPr>
                <w:sz w:val="24"/>
                <w:szCs w:val="24"/>
              </w:rPr>
            </w:pPr>
            <w:r>
              <w:rPr>
                <w:sz w:val="24"/>
                <w:szCs w:val="24"/>
              </w:rPr>
              <w:t xml:space="preserve">4</w:t>
            </w:r>
          </w:p>
        </w:tc>
        <w:tc>
          <w:tcPr>
            <w:tcW w:w="1611" w:type="dxa"/>
            <w:textDirection w:val="lrTb"/>
            <w:vAlign w:val="center"/>
          </w:tcPr>
          <w:p>
            <w:pPr>
              <w:pStyle w:val="Normal"/>
              <w:ind w:left="-108" w:right="-108"/>
              <w:jc w:val="center"/>
              <w:rPr>
                <w:sz w:val="24"/>
                <w:szCs w:val="24"/>
              </w:rPr>
            </w:pPr>
            <w:r>
              <w:rPr>
                <w:sz w:val="24"/>
                <w:szCs w:val="24"/>
              </w:rPr>
              <w:t xml:space="preserve">5</w:t>
            </w:r>
          </w:p>
        </w:tc>
        <w:tc>
          <w:tcPr>
            <w:tcW w:w="403" w:type="dxa"/>
            <w:textDirection w:val="lrTb"/>
            <w:vAlign w:val="center"/>
          </w:tcPr>
          <w:p>
            <w:pPr>
              <w:pStyle w:val="Normal"/>
              <w:ind w:left="-108" w:right="-108"/>
              <w:jc w:val="center"/>
              <w:rPr>
                <w:sz w:val="24"/>
                <w:szCs w:val="24"/>
              </w:rPr>
            </w:pPr>
            <w:r>
              <w:rPr>
                <w:sz w:val="24"/>
                <w:szCs w:val="24"/>
              </w:rPr>
              <w:t xml:space="preserve">6</w:t>
            </w:r>
          </w:p>
        </w:tc>
        <w:tc>
          <w:tcPr>
            <w:tcW w:w="2210" w:type="dxa"/>
            <w:textDirection w:val="lrTb"/>
            <w:vAlign w:val="center"/>
          </w:tcPr>
          <w:p>
            <w:pPr>
              <w:pStyle w:val="Normal"/>
              <w:ind w:left="-108" w:right="-108"/>
              <w:jc w:val="center"/>
              <w:rPr>
                <w:sz w:val="24"/>
                <w:szCs w:val="24"/>
              </w:rPr>
            </w:pPr>
            <w:r>
              <w:rPr>
                <w:sz w:val="24"/>
                <w:szCs w:val="24"/>
              </w:rPr>
              <w:t xml:space="preserve">7</w:t>
            </w:r>
          </w:p>
        </w:tc>
        <w:tc>
          <w:tcPr>
            <w:tcW w:w="1406" w:type="dxa"/>
            <w:textDirection w:val="lrTb"/>
            <w:vAlign w:val="top"/>
          </w:tcPr>
          <w:p>
            <w:pPr>
              <w:pStyle w:val="Normal"/>
              <w:tabs>
                <w:tab w:val="left" w:pos="588" w:leader="none"/>
              </w:tabs>
              <w:ind w:left="-108"/>
              <w:jc w:val="center"/>
              <w:rPr>
                <w:sz w:val="24"/>
                <w:szCs w:val="24"/>
              </w:rPr>
            </w:pPr>
            <w:r>
              <w:rPr>
                <w:sz w:val="24"/>
                <w:szCs w:val="24"/>
              </w:rPr>
              <w:t xml:space="preserve">8</w:t>
            </w:r>
          </w:p>
        </w:tc>
        <w:tc>
          <w:tcPr>
            <w:tcW w:w="1005" w:type="dxa"/>
            <w:textDirection w:val="lrTb"/>
            <w:vAlign w:val="top"/>
          </w:tcPr>
          <w:p>
            <w:pPr>
              <w:pStyle w:val="Normal"/>
              <w:tabs>
                <w:tab w:val="left" w:pos="588" w:leader="none"/>
              </w:tabs>
              <w:ind w:left="-108" w:right="-108" w:hanging="64"/>
              <w:jc w:val="center"/>
              <w:rPr>
                <w:sz w:val="24"/>
                <w:szCs w:val="24"/>
              </w:rPr>
            </w:pPr>
            <w:r>
              <w:rPr>
                <w:sz w:val="24"/>
                <w:szCs w:val="24"/>
              </w:rPr>
              <w:t xml:space="preserve">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Совет депутатов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700</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5 577,32</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852,34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15,28%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ОБЩЕГОСУДАРСТВЕННЫЕ ВОПРОСЫ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700</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5 577,32</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852,34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15,28%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700</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5 180,88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790,92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15,27%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700</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5 180,88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790,92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15,27%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Председатель представительного органа муниципального образования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700</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50 1 00 00000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1 914,31</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335,50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17,53%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обеспечение функций органов местного самоуправления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700</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50 1 00 10010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41,55</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700</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50 1 00 10010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41,55</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по оплате труда работников органов местного самоуправления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700</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50 1 00 10020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1 872,76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335,50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17,91%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700</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50 1 00 10020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1 872,76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335,50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17,91%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Центральный аппарат</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700</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50 4 00 00000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3 266,57</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455,42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13,94%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обеспечение функций органов местного самоуправления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700</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50 4 00 10010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215,21</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59,82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27,80%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700</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50 4 00 10010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151,41</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50,88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33,60%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700</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50 4 00 10010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63,10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8,81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13,96%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Иные бюджетные ассигнования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700</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50 4 00 10010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800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0,70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0,13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18,57%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по оплате труда работников органов местного самоуправления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700</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50 4 00 10020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3 051,36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395,60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12,96%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700</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50 4 00 10020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3 051,36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395,60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12,96%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Другие общегосударственные вопросы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700</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396,44</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61,42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15,49%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"Совершенствование организации деятельности органов местного самоуправления"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700</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396,44</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61,42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15,49%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"Обеспечение реализации муниципальной программы Петровского муниципального округа Ставропольского края "Совершенствование организации деятельности органов местного самоуправления" и общепрограммные мероприятия"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700</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14 5 00 00000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396,44</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61,42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15,49%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"Укрепление материально-технического оснащения"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700</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14 5 02 00000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396,44</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61,42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15,49%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программное обеспечение, приобретение, ремонт и техническое обслуживание сетевого компьютерного оборудования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700</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14 5 02 20690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16,31</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700</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14 5 02 20690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16,31</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Содержание административных зданий и иных имущественных объектов</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700</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14 5 02 20790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380,13</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61,42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16,16%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700</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14 5 02 20790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380,13</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61,42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16,16%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администрация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161 104,56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24 169,02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ОБЩЕГОСУДАРСТВЕННЫЕ ВОПРОСЫ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103 697,51</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19 449,45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18,76%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Функционирование высшего должностного лица субъекта Российской Федерации и муниципального образования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2 080,19</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336,20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16,16%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2 080,19</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336,20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16,16%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Глава муниципального образования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50 3 00 00000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2 080,19</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336,20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16,16%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обеспечение функций органов местного самоуправления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50 3 00 10010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41,55</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50 3 00 10010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41,55</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по оплате труда работников органов местного самоуправления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50 3 00 10020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2 038,64</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336,20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16,49%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50 3 00 10020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2 038,64</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336,20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16,49%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72 694,13</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13 309,86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18,31%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"Социальное развитие"</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3 746,78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520,31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13,89%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"Обеспечение реализации муниципальной программы Петровского муниципального округа Ставропольского края "Социальное развитие" и общепрограммные мероприятия"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02 5 00 00000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3 746,78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520,31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13,89%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"Обеспечение реализации Программы"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02 5 01 00000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3 746,78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520,31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13,89%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Организация и осуществление деятельности по опеке и попечительству в области здравоохранения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02 5 01 76100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913,69</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141,39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15,47%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02 5 01 76100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913,69</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141,39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15,47%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организацию и осуществление деятельности по опеке и попечительству в области образования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02 5 01 76200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2 833,09</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378,92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13,37%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02 5 01 76200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2 833,09</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378,92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13,37%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"Развитие сельского хозяйства"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6 420,23</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1 064,44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16,58%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"Обеспечение реализации муниципальной программы Петровского муниципального округа Ставропольского края "Развитие сельского хозяйства" и общепрограммные мероприятия"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09 2 00 00000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6 420,23</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1 064,44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16,58%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"Обеспечение деятельности по реализации Программы"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09 2 01 00000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6 420,23</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1 064,44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16,58%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обеспечение функций органов местного самоуправления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09 2 01 10010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83,10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12,76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15,35%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09 2 01 10010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83,10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12,76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15,35%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по оплате труда работников органов местного самоуправления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09 2 01 10020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3 554,87</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581,68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16,36%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09 2 01 10020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3 554,87</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581,68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16,36%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Осуществление управленческих функций по реализации отдельных государственных полномочий в области сельского хозяйства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09 2 01 76530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2 782,26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470,00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16,89%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09 2 01 76530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2 492,13</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467,00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18,74%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09 2 01 76530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290,13</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"Совершенствование организации деятельности органов местного самоуправления"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57 812,68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11 059,52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19,13%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"Обеспечение реализации муниципальной программы Петровского муниципального округа Ставропольского края "Совершенствование организации деятельности органов местного самоуправления" и общепрограммные мероприятия"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14 5 00 00000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57 812,68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11 059,52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19,13%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"Обеспечение реализации Программы"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14 5 01 00000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57 812,68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11 059,52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19,13%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обеспечение функций органов местного самоуправления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14 5 01 10010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1 537,63</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293,86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19,11%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14 5 01 10010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1 537,63</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293,86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19,11%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по оплате труда работников органов местного самоуправления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14 5 01 10020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56 275,05</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10 765,66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19,13%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14 5 01 10020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56 275,05</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10 765,66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19,13%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4 714,44</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665,59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14,12%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Центральный аппарат</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50 4 00 00000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4 714,44</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665,59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14,12%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формирование и содержание муниципального архива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50 4 00 20260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2 621,01</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405,59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15,47%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50 4 00 20260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2 621,01</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405,59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15,47%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Осуществление отдельных государственных полномочий Ставропольского края по организации архивного дела в Ставропольском крае</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50 4 00 76630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2 093,43</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260,00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12,42%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50 4 00 76630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1 883,00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257,00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13,65%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50 4 00 76630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210,43</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1,43%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Судебная система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15,53</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15,53</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Центральный аппарат</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50 4 00 00000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15,53</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Oсуществление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50 4 00 51200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15,53</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50 4 00 51200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15,53</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Другие общегосударственные вопросы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28 907,66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5 803,39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20,08%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"Развитие образования"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103,74</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"Развитие дошкольного образования"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88,06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"Обеспечение предоставления бесплатного дошкольного образования"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88,06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Проведение независимой оценки качества условий оказания услуг муниципальными организациями социальной сферы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01 1 01 20270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88,06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01 1 01 20270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88,06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"Развитие дополнительного образования"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01 3 00 00000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15,68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"Реализация дополнительных общеобразовательных программ, обеспечение деятельности организаций дополнительного образования"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01 3 01 00000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15,68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Проведение независимой оценки качества условий оказания услуг муниципальными организациями социальной сферы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01 3 01 20270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15,68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01 3 01 20270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15,68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"Социальное развитие"</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863,70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179,33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20,76%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"Поддержка социально ориентированных некоммерческих организаций"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02 3 00 00000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140,00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"Проведение мероприятий для социально-ориентированных некоммерческих организаций"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02 3 01 00000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Проведение мероприятий для некоммерческих социально-ориентированных организаций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02 3 01 20650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02 3 01 20650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"Оказание имущественной, финансовой и консультационной поддержки социально ориентированным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02 3 02 00000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Оказание имущественной, финансовой и консультационной поддержки социально ориентированным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02 3 02 21080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02 3 02 21080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"Организация и проведение комплекса праздничных, культурно-массовых мероприятий и дней памяти для различных групп населения"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02 6 00 00000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723,70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179,33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24,78%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"Проведение мероприятий, приуроченных к праздничным календарным дням"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02 6 01 00000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45,00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5,90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13,11%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Проведение городских и сельских мероприятий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02 6 01 20350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45,00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5,90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13,11%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02 6 01 20350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45,00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5,90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13,11%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"Проведение мероприятий в области социальной политики"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02 6 02 00000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678,70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173,43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25,55%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Проведение городских и сельских мероприятий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02 6 02 20350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678,70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173,43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25,55%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02 6 02 20350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678,70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173,43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25,55%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"Культура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36,26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"Организация досуга и создание условий для обеспечения жителей округа услугами организаций культуры, дополнительного образования в сфере культуры"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36,26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"Сохранение и популяризация традиционной народной культуры в Петровском </w:t>
            </w:r>
            <w:r>
              <w:rPr>
                <w:color w:val="000000"/>
                <w:sz w:val="24"/>
                <w:szCs w:val="24"/>
              </w:rPr>
              <w:t xml:space="preserve">муниципальном </w:t>
            </w:r>
            <w:r>
              <w:rPr>
                <w:color w:val="000000"/>
                <w:sz w:val="24"/>
                <w:szCs w:val="24"/>
              </w:rPr>
              <w:t xml:space="preserve">округе"</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05 1 01 00000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25,90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Проведение независимой оценки качества условий оказания услуг муниципальными организациями социальной сферы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05 1 01 20270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25,90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05 1 01 20270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25,90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"Осуществление хранения, изучения и публичного представления музейных предметов, музейных коллекций"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05 1 02 00000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5,18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Проведение независимой оценки качества условий оказания услуг муниципальными организациями социальной сферы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05 1 02 20270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5,18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05 1 02 20270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5,18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"Осуществление библиотечного, библиографического и информационного обслуживания населения округа"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05 1 03 00000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5,18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Проведение независимой оценки качества условий оказания услуг муниципальными организациями социальной сферы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05 1 03 20270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5,18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05 1 03 20270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5,18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"Межнациональные отношения, профилактика правонарушений, терроризма и поддержка казачества"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2 003,87</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207,22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10,34%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"Гармонизация межнациональных и этноконфессиональных отношений, профилактика проявлений этнического и религиозного экстремизма на территории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13 1 00 00000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56,00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"Организационное, методическое обеспечение и информационное сопровождение сферы межнациональных и межконфессиональных отношений"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13 1 01 00000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Проведение городских и сельских мероприятий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13 1 01 20350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13 1 01 20350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"Развитие общероссийской гражданской идентичности, повышение уровня этнокультурной компетентности в молодежной среде и среди взрослого населения округа"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13 1 02 00000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Мероприятия, направленные на повышение уровня этнокультурной компетентности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13 1 02 20740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13 1 02 20740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"Муниципальная поддержка казачества"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13 2 00 00000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"Муниципальная поддержка казачьих обществ, осуществляющих свою деятельность на территории округа"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13 2 01 00000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поддержка казачьего общества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13 2 01 20310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13 2 01 20310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"Профилактика правонарушений и незаконного оборота наркотиков"</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13 3 00 00000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1 680,11</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207,22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12,33%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"Создание условий для привлечения народных дружин и общественных объединений правоохранительной направленности к деятельности по предупреждению правонарушений на территории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13 3 01 00000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87,24</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2,66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3,05%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Создание условий для деятельности добровольных формирований населения по охране общественного порядка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13 3 01 20560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87,24</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2,66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3,05%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13 3 01 20560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87,24</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2,66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3,05%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"Обеспечение взаимодействия субъектов профилактики правонарушений, в том числе правонарушений несовершеннолетних на территории округа"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13 3 02 00000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1 385,87</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204,56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14,76%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Проведение мероприятий, направленных на профилактику правонарушений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13 3 02 20430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36,61</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13 3 02 20430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36,61</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Создание и организация деятельности комиссий по делам несовершеннолетних и защите их прав</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13 3 02 76360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1 346,26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204,56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15,19%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13 3 02 76360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1 328,88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204,56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15,39%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13 3 02 76360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17,38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13 3 02 76930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13 3 02 76930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"Информационно-пропагандистское обеспечение профилактики правонарушений"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13 3 03 00000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162,00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Подготовка и публикация агитационных материалов</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13 3 03 20640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162,00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13 3 03 20640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162,00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"Обеспечение социальной адаптации и ресоциализации граждан, освободившихся из мест лишения свободы, граждан, осужденных к наказанию без изоляции от общества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13 3 04 00000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45,00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Мероприятия по ресоциализации и социальной адаптации лиц, отбывших уголовное наказание, в том числе несовершеннолетних лиц</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13 3 04 20680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45,00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13 3 04 20680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45,00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"Антитеррористическая защищенность и защита населения и территории от чрезвычайных ситуаций"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13 4 00 00000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167,76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"Повышение уровня безопасности населения округа и защищенности критически важных объектов от террористических угроз"</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13 4 03 00000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167,76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Приобретение полиграфической продукции, направленной на профилактику недопущения терроризма на территории округа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13 4 03 23040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62,50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13 4 03 23040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62,50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Проведение информационно-пропагандистских мероприятий, направленных на профилактику идеологии терроризма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4 03 S7730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105,26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4 03 S7730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105,26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"Совершенствование организации деятельности органов местного самоуправления"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24 386,22</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4 676,27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19,18%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"Развитие муниципальной службы"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14 1 00 00000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"Ежегодное повышение квалификации муниципальных служащих, в том числе по образовательным программам в области противодействия коррупции"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14 1 01 00000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Формирование высококвалифицированного кадрового состава муниципальной службы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14 1 01 20820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14 1 01 20820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"Разработка и изготовление печатной продукции антикоррупционной направленности"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14 1 02 00000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Разработка и изготовление печатной продукции антикоррупционной направленности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14 1 02 20760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14 1 02 20760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"Обеспечение публичной деятельности и информационной открытости органов местного самоуправления"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14 2 00 00000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1 000,00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421,94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42,19%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"Освещение деятельности органов местного самоуправления Петровского муниципального округа в печатных средствах массовой информации"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14 2 01 00000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1 000,00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421,94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42,19%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Публикация нормативных правовых актов органов местного самоуправления Петровского муниципального округа и иной официальной информации в СМИ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14 2 01 20810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1 000,00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421,94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42,19%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14 2 01 20810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1 000,00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421,94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42,19%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"Снижение административных барьеров, оптимизация и повышение качества предоставления государственных и муниципальных услуг"</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14 3 00 00000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17 200,81</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2 434,78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14,16%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"Обеспечение деятельности многофункционального центра предоставления государственных и муниципальных услуг в Петровском муниципальном округе"</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14 3 02 00000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17 200,81</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2 434,78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14,16%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обеспечение деятельности (оказание услуг) муниципальных учреждений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14 3 02 11010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16 850,81</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2 434,78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14,45%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14 3 02 11010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14 920,12</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2 097,68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14,06%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14 3 02 11010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1 929,10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336,30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17,43%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Иные бюджетные ассигнования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14 3 02 11010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800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1,59</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0,80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50,31%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за счет прочих безвозмездных поступлений подведомственным учреждениям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14 3 02 20320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350,00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14 3 02 20320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350,00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"Обеспечение реализации муниципальной программы Петровского муниципального округа Ставропольского края "Совершенствование организации деятельности органов местного самоуправления" и общепрограммные мероприятия"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14 5 00 00000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3 968,48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1 401,53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35,32%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"Обеспечение реализации Программы"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14 5 01 00000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517,12</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173,65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33,58%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связанные с общегосударственным управлением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14 5 01 21160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517,12</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173,65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33,58%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14 5 01 21160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327,76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30,32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9,25%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Иные бюджетные ассигнования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14 5 01 21160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800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189,36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143,33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75,69%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"Укрепление материально-технического оснащения"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14 5 02 00000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3 451,36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1 227,88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35,58%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Содержание административных зданий и иных имущественных объектов</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14 5 02 20790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2 748,52</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1 067,97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38,86%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14 5 02 20790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2 116,71</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869,88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41,10%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Иные бюджетные ассигнования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14 5 02 20790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800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631,81</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198,09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31,35%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Улучшение материально-технической базы муниципальных учреждений округа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14 5 02 20840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684,44</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159,91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23,36%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14 5 02 20840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684,44</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159,91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23,36%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по разработке экологической документации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14 5 02 20940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18,40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14 5 02 20940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18,40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"Информатизация органов местного самоуправления"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14 6 00 00000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2 106,93</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418,02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19,84%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"Внедрение, развитие, эксплуатация информационно-коммуникационных технологий, систем и ресурсов муниципального управления"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14 6 01 00000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2 106,93</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418,02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19,84%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программное обеспечение, приобретение, ремонт и техническое обслуживание сетевого компьютерного оборудования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14 6 01 20690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2 106,93</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418,02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19,84%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14 6 01 20690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2 106,93</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418,02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19,84%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1 513,87</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740,57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48,92%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Центральный аппарат</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50 4 00 00000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1 513,87</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740,57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48,92%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Обеспечение гарантий муниципальных служащих в соответствии с законодательством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50 4 00 10050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603,52</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603,52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08" w:right="-108"/>
              <w:jc w:val="center"/>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50 4 00 10050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603,52</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603,52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08" w:right="-108"/>
              <w:jc w:val="center"/>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Обеспечение деятельности депутатов Думы Ставропольского края и их помощников в избирательном округе</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50 4 00 76610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910,35</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137,05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15,05%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50 4 00 76610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910,35</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137,05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15,05%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НАЦИОНАЛЬНАЯ БЕЗОПАСНОСТЬ И ПРАВООХРАНИТЕЛЬНАЯ ДЕЯТЕЛЬНОСТЬ</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15 063,72</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1 760,97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11,69%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Защита населения и территории от чрезвычайных ситуаций природного и техногенного характера, пожарная безопасность</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15 063,72</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1 760,97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11,69%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"Межнациональные отношения, профилактика правонарушений, терроризма и поддержка казачества"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15 063,72</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1 760,97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11,69%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"Антитеррористическая защищенность и защита населения и территории от чрезвычайных ситуаций"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13 4 00 00000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15 063,72</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1 760,97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11,69%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"Предупреждение и ликвидация чрезвычайных ситуаций и стихийных бедствий"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13 4 02 00000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10 090,80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961,16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9,53%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обеспечение деятельности (оказание услуг) муниципальных учреждений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13 4 02 11010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5 993,71</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942,66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15,73%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13 4 02 11010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4 894,23</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763,86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15,61%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13 4 02 11010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1 087,20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174,23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16,03%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Иные бюджетные ассигнования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13 4 02 11010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800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12,28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4,57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37,21%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за счет прочих безвозмездных поступлений подведомственным учреждениям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13 4 02 20320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249,42</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13 4 02 20320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249,42</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13 4 02 20390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435,00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18,50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4,25%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13 4 02 20390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435,00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18,50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4,25%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Улучшение материально-технической базы муниципальных учреждений округа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13 4 02 20840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3 412,67</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13 4 02 20840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3 412,67</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"Создание условий для внедрения АПК "Безопасный город"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13 4 04 00000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4 972,92</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799,81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16,08%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обеспечение деятельности (оказание услуг) муниципальных учреждений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13 4 04 11010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4 972,92</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799,81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16,08%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13 4 04 11010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4 972,92</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799,81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16,08%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НАЦИОНАЛЬНАЯ ЭКОНОМИКА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16 492,88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22,00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0,13%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Сельское хозяйство и рыболовство</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11 036,05</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"Развитие сельского хозяйства"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11 036,05</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"Обеспечение устойчивого развития сельскохозяйственного производства"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09 1 00 00000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11 036,05</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"Развитие растениеводства"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09 1 01 00000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11 036,05</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проведение соревнований по итогам уборки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09 1 01 20660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390,00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09 1 01 20660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Иные бюджетные ассигнования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09 1 01 20660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800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360,00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Организация и проведение мероприятий по борьбе с иксодовыми клещами-переносчиками Крымской геморрагической лихорадки в природных биотопах (на пастбищах)</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09 1 01 76540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206,05</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09 1 01 76540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206,05</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Гранты в форме субсидий гражданам, ведущим личные подсобные хозяйства, на закладку сада суперинтенсивного типа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09 1 01 78970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10 440,00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Иные бюджетные ассигнования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09 1 01 78970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800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10 440,00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Другие вопросы в области национальной экономики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5 456,83</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22,00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0,40%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"Модернизация экономики и улучшение инвестиционного климата"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440,00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2,73%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"Поддержка и развитие малого и среднего предпринимательства"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08 1 00 00000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440,00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2,73%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"Финансовая поддержка субъектов малого и среднего предпринимательства"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08 1 01 00000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Поддержка малого и среднего предпринимательства, включая крестьянские (фермерские) хозяйства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08 1 01 20290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Иные бюджетные ассигнования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08 1 01 20290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800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"Популяризация предпринимательства"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08 1 02 00000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7,06%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проведение конкурсов профессионального мастерства, фестивалей, торжественных мероприятий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08 1 02 20250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7,06%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08 1 02 20250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7,06%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"Контроль за упорядочением торговой деятельности на территории Петровского муниципального округа Ставропольского края в соответствии с действующим законодательством"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08 1 04 00000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определение мест для осуществления нестационарной торговли, утверждение схем размещения нестационарных торговых объектов</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08 1 04 21210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08 1 04 21210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"Развитие градостроительства, строительства и архитектуры"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5 016,83</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0,20%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"Градостроительство и выполнение отдельных функций в области строительства и архитектуры"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11 1 00 00000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5 016,83</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0,20%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"Осуществление в округе отдельных функций в области градостроительства"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11 1 01 00000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2 855,30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Разработка проектно-сметной документации для строительства многоквартирного дома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11 1 01 22020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2 855,30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11 1 01 22020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2 855,30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"Проведение комплексных кадастровых работ на территории Петровского муниципального округа"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11 1 02 00000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Проведение комплексных кадастровых работ</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11 1 02 21040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11 1 02 21040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"Выплата возмещения собственникам за изымаемое недвижимое имущество"</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11 1 03 00000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2 061,53</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Возмещение собственникам за изымаемые жилые помещения в связи с изъятием земельного участка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11 1 03 23030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2 061,53</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Иные бюджетные ассигнования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11 1 03 23030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800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2 061,53</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ОБРАЗОВАНИЕ</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474,86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76,02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16,01%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Молодежная политика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474,86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76,02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16,01%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"Социальное развитие"</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474,86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76,02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16,01%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"Молодежь - будущее Петровского муниципального округа"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02 2 00 00000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474,86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76,02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16,01%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"Воспитание гражданственности и патриотизма у молодёжи"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02 2 01 00000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474,86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76,02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16,01%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Проведение мероприятий для детей и молодежи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02 2 01 20370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474,86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76,02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16,01%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02 2 01 20370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444,86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76,02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17,09%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Иные бюджетные ассигнования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02 2 01 20370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800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СОЦИАЛЬНАЯ ПОЛИТИКА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25 375,59</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2 860,58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11,27%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Социальное обеспечение населения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39,55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98,88%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"Социальная поддержка граждан"</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39,55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98,88%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"Социальное обеспечение населения Петровского муниципального округа"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39,55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98,88%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"Поддержка многодетных семей и семей, находящихся в социально опасном положении или трудной жизненной ситуации"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03 1 02 00000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39,55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98,88%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Обеспечение многодетных семей, семей, находящихся в социально опасном положении или трудной жизненной ситуации, автономными пожарными извещателями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03 1 02 23050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39,55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98,88%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Социальное обеспечение и иные выплаты населению</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03 1 02 23050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300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39,55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98,88%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Охрана семьи и детства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25 335,59</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2 821,03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11,13%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"Социальное развитие"</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14 073,60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2 821,03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20,04%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"Реализация полномочий по опеке и попечительству"</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02 4 00 00000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14 073,60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2 821,03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20,04%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"Реализация государственных полномочий Ставропольского края по организации и осуществлению деятельности по опеке и попечительству в отношении несовершеннолетних"</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02 4 01 00000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14 073,60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2 821,03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20,04%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Выплата денежных средств на содержание ребенка опекуну (попечителю)</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02 4 01 78110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7 150,00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1 307,59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18,29%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Социальное обеспечение и иные выплаты населению</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02 4 01 78110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300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7 150,00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1 307,59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18,29%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02 4 01 78130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6 773,60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1 513,44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22,34%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Социальное обеспечение и иные выплаты населению</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02 4 01 78130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300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6 773,60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1 513,44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22,34%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Выплата единовременного пособия усыновителям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02 4 01 78140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Социальное обеспечение и иные выплаты населению</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02 4 01 78140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300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"Развитие градостроительства, строительства и архитектуры"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11 261,99</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"Обеспечение жильем молодых семей"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11 2 00 00000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11 261,99</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"Предоставление молодым семьям социальных выплат на приобретение (строительство) жилого помещения"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11 2 01 00000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11 261,99</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молодым семьям социальных выплат на приобретение (строительство) жилья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 2 01 L4970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1 045,78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Социальное обеспечение и иные выплаты населению</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 2 01 L4970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300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1 045,78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молодым семьям социальных выплат на приобретение (строительство) жилья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 2 01 S4970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10 216,21</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Социальное обеспечение и иные выплаты населению</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 2 01 S4970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300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10 216,21</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отдел имущественных и земельных отношений администрации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702</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75 958,24</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16 902,50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22,25%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ОБЩЕГОСУДАРСТВЕННЫЕ ВОПРОСЫ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702</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75 792,68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16 902,50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22,30%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Другие общегосударственные вопросы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702</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75 792,68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16 902,50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22,30%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"Управление имуществом"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702</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75 792,68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16 902,50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22,30%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"Управление муниципальной собственностью в области имущественных и земельных отношений"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702</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07 1 00 00000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22,90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22,90%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"Постановка на кадастровый учет имущества, в том числе земельных участков"</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702</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07 1 01 00000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22,90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22,90%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Оценка недвижимости, признание прав и регулирование отношений по государственной и муниципальной собственности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702</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07 1 01 20340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22,90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22,90%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702</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07 1 01 20340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22,90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22,90%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"Обеспечение реализации муниципальной программы Петровского муниципального округа Ставропольского края "Управление имуществом" и общепрограммные мероприятия"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702</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07 2 00 00000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75 692,68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16 879,60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22,30%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"Обеспечение реализации Программы"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702</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07 2 01 00000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75 692,68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16 879,60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22,30%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обеспечение функций органов местного самоуправления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702</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07 2 01 10010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144,04</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11,11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7,71%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702</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07 2 01 10010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144,04</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11,11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7,71%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по оплате труда работников органов местного самоуправления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702</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07 2 01 10020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6 244,19</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1 176,98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18,85%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702</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07 2 01 10020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6 244,19</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1 176,98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18,85%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обеспечение деятельности (оказание услуг) муниципальных учреждений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702</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07 2 01 11010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63 907,94</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12 946,22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20,26%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702</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07 2 01 11010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55 324,12</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10 714,08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19,37%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702</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07 2 01 11010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8 272,17</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2 227,12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26,92%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Иные бюджетные ассигнования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702</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07 2 01 11010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800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311,65</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5,02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ремонт и содержание имущества, находящегося в муниципальной собственности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702</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07 2 01 20440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1 538,37</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702</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07 2 01 20440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1 538,37</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Приобретение технических средств и программного обеспечения, ремонт и техническое обслуживание сетевого компьютерного оборудования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702</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07 2 01 20690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260,75</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91,30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35,01%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702</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07 2 01 20690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260,75</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91,30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35,01%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Содержание административных зданий и иных имущественных объектов</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702</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07 2 01 20790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335,59</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27,26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8,12%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702</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07 2 01 20790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334,97</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27,10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8,09%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Иные бюджетные ассигнования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702</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07 2 01 20790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800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0,62</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0,16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25,81%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Улучшение материально-технической базы муниципальных учреждений округа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702</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07 2 01 20840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2 679,26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2 219,80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82,85%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702</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07 2 01 20840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2 679,26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2 219,80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82,85%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по разработке экологической документации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702</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07 2 01 20940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64,40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4,50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6,99%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702</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07 2 01 20940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64,40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4,50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6,99%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обслуживание и реагирование тревожно-охранной сигнализации в муниципальных учреждениях</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702</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07 2 01 21000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132,58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25,76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19,43%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702</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07 2 01 21000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132,58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25,76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19,43%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связанные с общегосударственным управлением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702</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07 2 01 21160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385,56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376,67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97,69%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702</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07 2 01 21160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10,56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15,81%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Иные бюджетные ассигнования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702</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07 2 01 21160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800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375,00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375,00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ЖИЛИЩНО-КОММУНАЛЬНОЕ ХОЗЯЙСТВО</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702</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165,56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Жилищное хозяйство</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702</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165,56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"Развитие жилищно-коммунального хозяйства"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702</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165,56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"Капитальный ремонт общего имущества в многоквартирных домах"</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702</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04 3 00 00000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165,56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"Капитальный ремонт общего имущества многоквартирных домов, в которых расположены помещения муниципальной собственности"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702</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04 3 02 00000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165,56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Содержание общего имущества многоквартирных домов, в которых расположены помещения, являющиеся муниципальной собственностью</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702</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04 3 02 21030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165,56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702</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04 3 02 21030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165,56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финансовое управление администрации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65 002,43</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10 347,80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15,92%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ОБЩЕГОСУДАРСТВЕННЫЕ ВОПРОСЫ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65 002,43</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10 347,80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15,92%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Обеспечение деятельности финансовых, налоговых и таможенных органов и органов финансового (финансово-бюджетного) надзора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18 844,98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3 354,39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17,80%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"Управление финансами"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18 844,98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3 354,39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17,80%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"Обеспечение реализации муниципальной программы Петровского муниципального округа Ставропольского края "Управление финансами" и общепрограммные мероприятия"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06 2 00 00000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18 844,98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3 354,39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17,80%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"Обеспечение реализации Программы"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06 2 01 00000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18 844,98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3 354,39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17,80%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обеспечение функций органов местного самоуправления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06 2 01 10010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511,96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122,79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23,98%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06 2 01 10010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511,96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122,79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23,98%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по оплате труда работников органов местного самоуправления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06 2 01 10020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18 333,02</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3 231,60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17,63%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06 2 01 10020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18 333,02</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3 231,60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17,63%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Резервные фонды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500,00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500,00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Центральный аппарат</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50 4 00 00000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500,00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Резервные фонды органов местного самоуправления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50 4 00 20410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500,00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Иные бюджетные ассигнования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50 4 00 20410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800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500,00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Другие общегосударственные вопросы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45 657,45</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6 993,41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15,32%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"Управление финансами"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45 157,45</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6 993,41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15,49%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"Повышение эффективности бюджетных расходов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06 1 00 00000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43 947,20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6 854,79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15,60%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"Организация планирования и исполнения бюджета муниципального округа"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06 1 01 00000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2 511,89</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Резервирование средств на исполнение действующих расходных обязательств органов местного самоуправления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06 1 01 20700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2 511,89</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Иные бюджетные ассигнования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06 1 01 20700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800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2 511,89</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"Обеспечение централизованного бухгалтерского обслуживания органов местного самоуправления и муниципальных учреждений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06 1 03 00000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41 435,31</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6 854,79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16,54%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обеспечение деятельности (оказание услуг) муниципальных учреждений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06 1 03 11010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38 224,63</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6 545,06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17,12%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06 1 03 11010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37 387,84</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6 488,17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17,35%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06 1 03 11010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836,79</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56,89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6,80%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Приобретение технических средств и программного обеспечения, ремонт и техническое обслуживание сетевого компьютерного оборудования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06 1 03 20690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3 196,78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309,73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9,69%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06 1 03 20690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3 196,78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309,73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9,69%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по разработке экологической документации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06 1 03 20940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13,90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06 1 03 20940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13,90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"Обеспечение реализации муниципальной программы Петровского муниципального округа Ставропольского края "Управление финансами" и общепрограммные мероприятия"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06 2 00 00000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1 210,25</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138,62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11,45%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"Обеспечение реализации Программы"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06 2 01 00000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1 210,25</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138,62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11,45%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Приобретение технических средств и программного обеспечения, ремонт и техническое обслуживание сетевого компьютерного оборудования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06 2 01 20690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524,41</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43,98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8,39%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06 2 01 20690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524,41</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43,98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8,39%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Содержание административных зданий и иных имущественных объектов</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06 2 01 20790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444,25</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48,32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10,88%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06 2 01 20790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436,50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47,85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10,96%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Иные бюджетные ассигнования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06 2 01 20790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800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7,75</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0,47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6,06%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Улучшение материально-технической базы муниципальных учреждений округа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06 2 01 20840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175,30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23,00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13,12%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06 2 01 20840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175,30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23,00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13,12%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по разработке экологической документации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06 2 01 20940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17,90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06 2 01 20940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17,90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связанные с общегосударственным управлением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06 2 01 21160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48,39</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23,32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48,19%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06 2 01 21160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48,39</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23,32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48,19%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500,00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Центральный аппарат</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50 4 00 00000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500,00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Обеспечение гарантий муниципальных служащих в соответствии с законодательством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50 4 00 10050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500,00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Иные бюджетные ассигнования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50 4 00 10050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800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500,00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отдел образования администрации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1 191 506,47</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235 752,10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19,79%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ОБРАЗОВАНИЕ</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1 182 630,93</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234 009,59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19,79%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Дошкольное образование</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436 273,25</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94 464,57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21,65%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"Развитие образования"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419 953,25</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91 501,91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21,79%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"Развитие дошкольного образования"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419 953,25</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91 501,91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21,79%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"Обеспечение предоставления бесплатного дошкольного образования"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419 953,25</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91 501,91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21,79%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обеспечение деятельности (оказание услуг) муниципальных учреждений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245 380,61</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55 257,73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22,52%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111 884,54</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21 781,14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19,47%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44 877,16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12 357,76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27,54%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Социальное обеспечение и иные выплаты населению</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300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21,54</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86 606,35</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20 549,81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23,73%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Иные бюджетные ассигнования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800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1 991,02</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569,02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28,58%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Проведение обязательных медицинских осмотров работников</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01 1 01 20210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2 541,53</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398,49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15,68%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01 1 01 20210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1 586,49</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76,15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4,80%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01 1 01 20210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955,04</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322,34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33,75%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Мероприятия по содержанию и обслуживанию учреждений в отопительный сезон</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01 1 01 20280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517,05</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331,60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64,13%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01 1 01 20280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205,66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26,70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12,98%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01 1 01 20280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311,39</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304,90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97,92%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за счет прочих безвозмездных поступлений подведомственным учреждениям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01 1 01 20320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10 168,91</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891,83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8,77%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01 1 01 20320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10 168,91</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891,83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8,77%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ремонт и содержание имущества, находящегося в муниципальной собственности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01 1 01 20440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01 1 01 20440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поддержка молодым специалистам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01 1 01 20590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257,80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34,10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13,23%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01 1 01 20590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70,31</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01 1 01 20590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187,49</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34,10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18,19%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Оборудование транспортных средств аппаратурой спутниковой навигации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01 1 01 20600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6,72</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01 1 01 20600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6,72</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программное обеспечение, приобретение, ремонт и техническое обслуживание сетевого компьютерного оборудования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01 1 01 20690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234,03</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105,11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44,91%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01 1 01 20690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185,61</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56,69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30,54%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01 1 01 20690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48,42</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48,42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08"/>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Приобретение, установка, подключение и обслуживание системы РСПИ "Стрелец-мониторинг"</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01 1 01 20750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306,90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74,25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24,19%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01 1 01 20750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227,70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54,45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23,91%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01 1 01 20750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79,20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19,80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Улучшение материально-технической базы муниципальных учреждений округа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01 1 01 20840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134,83</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9,83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7,29%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01 1 01 20840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134,83</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9,83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7,29%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по вывозу опасных отходов</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01 1 01 20920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117,50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27,37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23,29%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01 1 01 20920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92,00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01 1 01 20920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25,50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25,50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08"/>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по разработке экологической документации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01 1 01 20940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338,70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122,19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36,08%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01 1 01 20940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266,40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92,19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34,61%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01 1 01 20940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72,30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41,49%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Мероприятия по повышению уровня пожарной безопасности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01 1 01 20980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306,90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76,73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01 1 01 20980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227,70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56,93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01 1 01 20980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79,20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19,80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обслуживание и реагирование тревожно-охранной сигнализации в муниципальных учреждениях</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01 1 01 21000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897,04</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216,49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24,13%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01 1 01 21000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653,95</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130,42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19,94%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01 1 01 21000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243,09</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86,07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35,41%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муниципального типа)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01 1 01 76890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4 369,94</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1 766,66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40,43%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01 1 01 76890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3 574,00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1 345,11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37,64%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Социальное обеспечение и иные выплаты населению</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01 1 01 76890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300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795,94</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421,55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52,96%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01 1 01 77170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154 364,79</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32 189,53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20,85%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01 1 01 77170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85 335,60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15 466,65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18,12%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01 1 01 77170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348,45</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01 1 01 77170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68 680,74</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16 722,88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24,35%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"Межнациональные отношения, профилактика правонарушений, терроризма и поддержка казачества"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16 320,00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2 962,66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18,15%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"Антитеррористическая защищенность и защита населения и территории от чрезвычайных ситуаций"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13 4 00 00000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16 320,00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2 962,66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18,15%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"Повышение уровня безопасности населения округа и защищенности критически важных объектов от террористических угроз"</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13 4 03 00000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16 320,00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2 962,66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18,15%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обеспечение безопасности социально-значимых объектов</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13 4 03 20230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16 320,00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2 962,66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18,15%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13 4 03 20230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10 560,00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1 522,66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14,42%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13 4 03 20230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5 760,00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1 440,00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Общее образование</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666 329,35</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123 986,26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18,61%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"Развитие образования"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647 609,35</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120 977,76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18,68%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"Развитие общего образования"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647 609,35</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120 977,76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18,68%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"Обеспечение предоставления бесплатного общего образования"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640 588,61</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119 658,29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18,68%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обеспечение деятельности (оказание услуг) муниципальных учреждений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186 120,32</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44 339,70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23,82%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96 929,88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18 564,89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19,15%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35 438,24</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11 865,02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33,48%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Социальное обеспечение и иные выплаты населению</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300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868,32</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148,88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17,15%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50 117,36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12 924,44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25,79%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Иные бюджетные ассигнования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800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2 766,52</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836,47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30,24%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Проведение обязательных медицинских осмотров работников</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01 2 01 20210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2 685,93</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144,38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5,38%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01 2 01 20210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1 845,41</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87,66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4,75%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01 2 01 20210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840,52</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56,72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6,75%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Мероприятия по содержанию и обслуживанию учреждений в отопительный сезон</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01 2 01 20280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363,08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154,66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42,60%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01 2 01 20280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320,68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112,26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35,01%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01 2 01 20280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42,40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42,40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08"/>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за счет прочих безвозмездных поступлений подведомственным учреждениям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01 2 01 20320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8 984,89</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2 380,01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26,49%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01 2 01 20320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8 984,89</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2 380,01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26,49%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ремонт и содержание имущества, находящегося в муниципальной собственности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01 2 01 20440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22 118,68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01 2 01 20440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13 986,45</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01 2 01 20440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8 132,23</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поддержка молодым специалистам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01 2 01 20590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317,80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35,87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11,29%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01 2 01 20590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270,93</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27,34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01 2 01 20590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46,87</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8,53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18,20%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Оборудование транспортных средств аппаратурой спутниковой навигации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01 2 01 20600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84,53</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53,11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62,83%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01 2 01 20600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80,21</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48,79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60,83%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01 2 01 20600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4,32</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4,32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08"/>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программное обеспечение, приобретение, ремонт и техническое обслуживание сетевого компьютерного оборудования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01 2 01 20690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342,00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240,80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70,41%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01 2 01 20690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288,00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188,60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65,49%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01 2 01 20690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54,00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52,20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96,67%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Приобретение, установка, подключение и обслуживание системы РСПИ "Стрелец-мониторинг"</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01 2 01 20750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188,10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47,02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01 2 01 20750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158,40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39,60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01 2 01 20750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29,70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7,42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24,98%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Улучшение материально-технической базы муниципальных учреждений округа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01 2 01 20840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3 632,76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276,23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7,60%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01 2 01 20840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2 952,76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276,23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9,35%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01 2 01 20840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680,00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по вывозу опасных отходов</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01 2 01 20920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76,00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15,79%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01 2 01 20920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64,00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6,25%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01 2 01 20920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66,67%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по разработке экологической документации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01 2 01 20940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199,10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37,62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18,90%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01 2 01 20940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169,10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35,12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20,77%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01 2 01 20940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8,33%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Мероприятия по повышению уровня пожарной безопасности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01 2 01 20980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10 275,62</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47,02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0,46%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01 2 01 20980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6 158,97</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39,60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0,64%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01 2 01 20980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4 116,65</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7,42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0,18%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обслуживание и реагирование тревожно-охранной сигнализации в муниципальных учреждениях</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01 2 01 21000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547,40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128,52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23,48%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01 2 01 21000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455,68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90,25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19,81%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01 2 01 21000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91,72</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38,27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41,72%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муниципального типа)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01 2 01 76890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8 868,17</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3 400,00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38,34%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01 2 01 76890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7 061,20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2 694,02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38,15%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Социальное обеспечение и иные выплаты населению</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01 2 01 76890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300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1 806,97</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705,98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39,07%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01 2 01 77130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642,31</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229,14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35,67%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01 2 01 77130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421,03</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142,05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33,74%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01 2 01 77130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221,28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87,09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39,36%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01 2 01 77160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305 994,24</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53 902,07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17,62%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01 2 01 77160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187 276,26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32 801,11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17,51%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01 2 01 77160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20 250,93</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35,69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0,18%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01 2 01 77160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98 467,05</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21 065,27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21,39%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L3040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37 614,52</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7 318,19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19,46%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L3040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20 881,12</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3 808,19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18,24%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L3040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16 733,40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3 510,00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20,98%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R3030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23 451,62</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4 100,41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17,48%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R3030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14 996,04</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2 594,95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17,30%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R3030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8 455,58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1 505,46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17,80%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Обеспечение функционирования центров образования цифрового и гуманитарного профилей "Точка роста", а также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S6500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28 081,54</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2 811,54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S6500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19 842,04</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2 305,48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11,62%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S6500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4 444,44</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125,89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2,83%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S6500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3 795,06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380,17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"Реконструкция и капитальный ремонт объектов образования, находящихся в муниципальной собственности"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01 2 02 00000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449,00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449,00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08"/>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Реконструкция и капитальный ремонт объектов муниципальной собственности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01 2 02 20230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449,00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449,00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08"/>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01 2 02 20230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449,00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449,00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08"/>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Реализация регионального проекта "Успех каждого ребенка"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E2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1 586,36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08"/>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E2 50980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1 586,36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08"/>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E2 50980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1 586,36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Реализация регионального проекта "Патриотическое воспитание граждан Российской Федерации"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EВ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4 985,38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870,47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17,46%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EВ 51790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4 517,39</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870,47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19,27%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EВ 51790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3 811,25</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642,41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16,86%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EВ 51790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706,14</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228,06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32,30%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EВ А1790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467,99</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EВ А1790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386,96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EВ А1790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81,03</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"Межнациональные отношения, профилактика правонарушений, терроризма и поддержка казачества"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18 720,00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3 008,50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16,07%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"Антитеррористическая защищенность и защита населения и территории от чрезвычайных ситуаций"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13 4 00 00000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18 720,00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3 008,50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16,07%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"Повышение уровня безопасности населения округа и защищенности критически важных объектов от террористических угроз"</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13 4 03 00000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18 720,00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3 008,50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16,07%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обеспечение безопасности социально-значимых объектов</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13 4 03 20230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18 720,00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3 008,50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16,07%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13 4 03 20230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15 840,00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2 288,50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14,45%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13 4 03 20230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2 880,00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720,00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Дополнительное образование детей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46 182,93</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10 361,92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22,44%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"Развитие образования"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45 222,93</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10 121,92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22,38%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"Развитие дополнительного образования"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01 3 00 00000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45 222,93</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10 121,92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22,38%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"Реализация дополнительных общеобразовательных программ, обеспечение деятельности организаций дополнительного образования"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01 3 01 00000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45 222,93</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10 121,92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22,38%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обеспечение деятельности (оказание услуг) муниципальных учреждений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01 3 01 11010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35 181,57</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9 265,40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26,34%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01 3 01 11010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35 181,57</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9 265,40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26,34%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Проведение обязательных медицинских осмотров работников</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01 3 01 20210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258,95</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01 3 01 20210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258,95</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Мероприятия по содержанию и обслуживанию учреждений в отопительный сезон</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01 3 01 20280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14,85</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6,70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45,12%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01 3 01 20280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14,85</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6,70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45,12%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поддержка молодым специалистам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01 3 01 20590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61,87</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8,52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13,77%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01 3 01 20590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01 3 01 20590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46,87</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8,52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18,18%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Оборудование транспортных средств аппаратурой спутниковой навигации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01 3 01 20600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6,72</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18,45%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01 3 01 20600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6,72</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18,45%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программное обеспечение, приобретение, ремонт и техническое обслуживание сетевого компьютерного оборудования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01 3 01 20690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24,21</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24,21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08"/>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01 3 01 20690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24,21</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24,21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08"/>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Приобретение, установка, подключение и обслуживание системы РСПИ "Стрелец-мониторинг"</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01 3 01 20750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39,60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9,90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01 3 01 20750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39,60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9,90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по вывозу опасных отходов</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01 3 01 20920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01 3 01 20920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по разработке экологической документации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01 3 01 20940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59,00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14,00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23,73%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01 3 01 20940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59,00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14,00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23,73%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Мероприятия по повышению уровня пожарной безопасности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01 3 01 20980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39,60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9,90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01 3 01 20980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39,60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9,90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обслуживание и реагирование тревожно-охранной сигнализации в муниципальных учреждениях</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01 3 01 21000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472,99</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123,17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26,04%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01 3 01 21000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472,99</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123,17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26,04%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Обеспечение организационного, методического и аналитического сопровождения и мониторинга развития системы дополнительного образования детей на территории округа муниципальными (опорными) центрами дополнительного образования детей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01 3 01 23010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1 056,18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264,00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01 3 01 23010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1 056,18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264,00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Обеспечение функционирования модели персонифицированного финансирования дополнительного образования детей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01 3 01 23080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7 842,66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347,46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4,43%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01 3 01 23080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7 802,40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347,46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4,45%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Иные бюджетные ассигнования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01 3 01 23080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800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40,26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муниципального типа)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01 3 01 76890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158,73</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44,42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27,98%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01 3 01 76890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158,73</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44,42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27,98%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"Межнациональные отношения, профилактика правонарушений, терроризма и поддержка казачества"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960,00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240,00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"Антитеррористическая защищенность и защита населения и территории от чрезвычайных ситуаций"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13 4 00 00000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960,00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240,00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"Повышение уровня безопасности населения округа и защищенности критически важных объектов от террористических угроз"</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13 4 03 00000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960,00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240,00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обеспечение безопасности социально-значимых объектов</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13 4 03 20230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960,00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240,00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13 4 03 20230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960,00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240,00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Молодежная политика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2 872,72</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512,33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17,83%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"Социальное развитие"</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2 872,72</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512,33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17,83%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"Молодежь - будущее Петровского муниципального округа"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02 2 00 00000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2 872,72</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512,33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17,83%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"Воспитание гражданственности и патриотизма у молодёжи"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02 2 01 00000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2 872,72</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512,33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17,83%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обеспечение деятельности (оказание услуг) муниципальных учреждений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02 2 01 11010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2 849,25</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512,33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17,98%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02 2 01 11010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2 450,57</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418,53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17,08%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02 2 01 11010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398,68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93,80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23,53%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Проведение обязательных медицинских осмотров работников</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02 2 01 20210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12,47</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02 2 01 20210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12,47</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по разработке экологической документации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02 2 01 20940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02 2 01 20940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Другие вопросы в области образования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30 972,68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4 684,51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15,12%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"Развитие образования"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27 972,68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4 684,51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16,75%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"Организация летнего отдыха и занятости несовершеннолетних"</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01 4 00 00000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7 762,71</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946,95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12,20%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"Организация и обеспечение отдыха и оздоровления несовершеннолетних"</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01 4 01 00000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3 370,59</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Организация и обеспечение отдыха и оздоровления детей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01 4 01 78810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3 370,59</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01 4 01 78810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28,24</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01 4 01 78810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2 125,25</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01 4 01 78810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1 217,10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"Организация трудовой занятости несовершеннолетних"</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01 4 02 00000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869,80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48,51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5,58%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Трудоустройство школьников в летний период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01 4 02 20220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869,80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48,51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5,58%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01 4 02 20220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669,08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48,51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7,25%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01 4 02 20220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200,72</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"Организация загородного отдыха детей"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01 4 03 00000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3 522,32</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898,44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25,51%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обеспечение деятельности (оказание услуг) муниципальных учреждений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01 4 03 11010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3 472,90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890,00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25,63%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01 4 03 11010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3 472,90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890,00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25,63%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Проведение обязательных медицинских осмотров работников</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01 4 03 20210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22,06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01 4 03 20210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22,06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программное обеспечение, приобретение, ремонт и техническое обслуживание сетевого компьютерного оборудования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01 4 03 20690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3,46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3,46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01 4 03 20690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3,46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3,46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по вывозу опасных отходов</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01 4 03 20920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01 4 03 20920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по разработке экологической документации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01 4 03 20940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01 4 03 20940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Мероприятия по повышению уровня пожарной безопасности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01 4 03 20980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9,90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2,48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25,05%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01 4 03 20980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9,90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2,48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25,05%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"Обеспечение реализации муниципальной программы Петровского муниципального округа Ставропольского края "Развитие образования" и общепрограммные мероприятия"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01 5 00 00000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20 209,97</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3 737,56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18,49%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"Обеспечение поступательного развития системы образования Петровского муниципального округа"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01 5 01 00000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11 817,86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2 227,01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18,84%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обеспечение деятельности (оказание услуг) муниципальных учреждений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01 5 01 11010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11 583,94</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2 064,18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17,82%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01 5 01 11010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10 236,45</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1 718,59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16,79%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01 5 01 11010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1 344,29</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344,00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25,59%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Иные бюджетные ассигнования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01 5 01 11010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800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3,20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49,69%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Оборудование транспортных средств аппаратурой спутниковой навигации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01 5 01 20600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4,32</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01 5 01 20600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4,32</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программное обеспечение, приобретение, ремонт и техническое обслуживание сетевого компьютерного оборудования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01 5 01 20690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167,60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158,44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94,53%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01 5 01 20690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167,60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158,44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94,53%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по вывозу опасных отходов</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01 5 01 20920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01 5 01 20920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по разработке экологической документации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01 5 01 20940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58,00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4,39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7,57%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01 5 01 20940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58,00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4,39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7,57%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"Обеспечение реализации Программы"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01 5 02 00000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8 392,11</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1 510,55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обеспечение функций органов местного самоуправления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01 5 02 10010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177,28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16,96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9,57%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01 5 02 10010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177,28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16,96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9,57%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по оплате труда работников органов местного самоуправления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01 5 02 10020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7 132,66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1 185,63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16,62%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01 5 02 10020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7 132,66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1 185,63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16,62%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Мероприятия по содержанию и обслуживанию учреждений в отопительный сезон</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01 5 02 20280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5,20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3,53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67,88%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01 5 02 20280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5,20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3,53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67,88%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Содержание административных зданий и иных имущественных объектов</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01 5 02 20790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1 047,77</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304,43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29,06%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01 5 02 20790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895,34</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256,52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28,65%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Иные бюджетные ассигнования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01 5 02 20790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800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152,43</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47,91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31,43%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по разработке экологической документации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01 5 02 20940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29,20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01 5 02 20940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29,20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Обеспечение деятельности отдела образования администрации Петровского </w:t>
            </w:r>
            <w:r>
              <w:rPr>
                <w:color w:val="000000"/>
                <w:sz w:val="24"/>
                <w:szCs w:val="24"/>
              </w:rPr>
              <w:t xml:space="preserve">муниципального </w:t>
            </w:r>
            <w:r>
              <w:rPr>
                <w:color w:val="000000"/>
                <w:sz w:val="24"/>
                <w:szCs w:val="24"/>
              </w:rPr>
              <w:t xml:space="preserve">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51 0 00 00000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3 000,00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Непрограммные расходы в рамках обеспечения деятельности отдела образования администрации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51 1 00 00000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3 000,00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на осуществление бюджетными учреждениями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51 1 00 23100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3 000,00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Капитальные вложения в объекты государственной (муниципальной) собственности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51 1 00 23100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400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3 000,00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СОЦИАЛЬНАЯ ПОЛИТИКА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8 875,54</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1 742,51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19,63%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Охрана семьи и детства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8 875,54</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1 742,51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19,63%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"Развитие образования"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8 875,54</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1 742,51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19,63%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"Развитие дошкольного образования"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8 875,54</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1 742,51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19,63%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"Обеспечение предоставления бесплатного дошкольного образования"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8 875,54</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1 742,51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19,63%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01 1 01 76140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8 875,54</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1 742,51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19,63%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01 1 01 76140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131,17</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25,82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19,68%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Социальное обеспечение и иные выплаты населению</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01 1 01 76140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300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8 744,37</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1 716,69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19,63%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отдел культуры администрации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183 730,60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33 982,06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18,50%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ЖИЛИЩНО-КОММУНАЛЬНОЕ ХОЗЯЙСТВО</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1 978,77</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Благоустройство</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1 978,77</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"Развитие жилищно-коммунального хозяйства"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1 978,77</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"Благоустройство Петровского муниципального округа"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1 978,77</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"Реализация инициативных проектов в Петровском муниципальном округе Ставропольского края за счет средств местного бюджета"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04 1 08 00000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1 978,77</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ремонт и содержание имущества, находящегося в муниципальной собственности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04 1 08 20440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41,46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04 1 08 20440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41,46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Реализация инициативного проекта "Благоустройство территории филиала № 4 с.Константиновское муниципального казенного учреждения дополнительного образования "Светлоградская районная детская музыкальная школа" в с. Константиновское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08 2ИП19</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1 133,48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08 2ИП19</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1 133,48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Реализация инициативного проекта "Благоустройство территории филиала № 4 с.Константиновское муниципального казенного учреждения дополнительного образования "Светлоградская районная детская музыкальная школа" в с. Константиновское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08 3ИП19</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803,83</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08 3ИП19</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803,83</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ОБРАЗОВАНИЕ</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21 285,52</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5 774,48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27,13%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Дополнительное образование детей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21 285,52</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5 774,48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27,13%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"Культура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21 255,12</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5 757,76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27,09%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"Организация досуга и создание условий для обеспечения жителей округа услугами организаций культуры, дополнительного образования в сфере культуры"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21 255,12</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5 757,76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27,09%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"Обеспечение деятельности муниципальных учреждений дополнительного образования в сфере культуры"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05 1 04 00000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20 147,09</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4 649,73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23,08%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обеспечение деятельности (оказание услуг) муниципальных учреждений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05 1 04 11010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19 100,50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4 330,18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22,67%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05 1 04 11010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13 819,42</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2 641,10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19,11%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05 1 04 11010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857,40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356,27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41,55%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05 1 04 11010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4 417,37</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1 330,00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30,11%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Иные бюджетные ассигнования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05 1 04 11010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800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6,31</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2,81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44,53%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Проведение обязательных медицинских осмотров работников</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05 1 04 20210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111,24</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27,99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25,16%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05 1 04 20210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83,25</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05 1 04 20210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27,99</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27,99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08"/>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Мероприятия по содержанию и обслуживанию учреждений в отопительный сезон</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05 1 04 20280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49,00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08"/>
              <w:jc w:val="right"/>
              <w:rPr>
                <w:color w:val="000000"/>
                <w:sz w:val="24"/>
                <w:szCs w:val="24"/>
              </w:rPr>
            </w:pPr>
            <w:r>
              <w:rPr>
                <w:color w:val="000000"/>
                <w:sz w:val="24"/>
                <w:szCs w:val="24"/>
              </w:rPr>
              <w:t xml:space="preserve">18,37%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05 1 04 20280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08"/>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05 1 04 20280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08"/>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за счет прочих безвозмездных поступлений подведомственным учреждениям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05 1 04 20320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300,00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19,60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08"/>
              <w:jc w:val="right"/>
              <w:rPr>
                <w:color w:val="000000"/>
                <w:sz w:val="24"/>
                <w:szCs w:val="24"/>
              </w:rPr>
            </w:pPr>
            <w:r>
              <w:rPr>
                <w:color w:val="000000"/>
                <w:sz w:val="24"/>
                <w:szCs w:val="24"/>
              </w:rPr>
              <w:t xml:space="preserve">6,53%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05 1 04 20320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300,00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19,60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08"/>
              <w:jc w:val="right"/>
              <w:rPr>
                <w:color w:val="000000"/>
                <w:sz w:val="24"/>
                <w:szCs w:val="24"/>
              </w:rPr>
            </w:pPr>
            <w:r>
              <w:rPr>
                <w:color w:val="000000"/>
                <w:sz w:val="24"/>
                <w:szCs w:val="24"/>
              </w:rPr>
              <w:t xml:space="preserve">6,53%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по вывозу опасных отходов</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05 1 04 20920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08"/>
              <w:jc w:val="right"/>
              <w:rPr>
                <w:color w:val="000000"/>
                <w:sz w:val="24"/>
                <w:szCs w:val="24"/>
              </w:rPr>
            </w:pPr>
            <w:r>
              <w:rPr>
                <w:color w:val="000000"/>
                <w:sz w:val="24"/>
                <w:szCs w:val="24"/>
              </w:rPr>
              <w:t xml:space="preserve">50,00%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05 1 04 20920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08"/>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05 1 04 20920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08"/>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Проведение специальной оценки условий труда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05 1 04 20930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27,60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2,40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8,70%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05 1 04 20930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25,20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05 1 04 20930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2,40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2,40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08"/>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по разработке экологической документации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05 1 04 20940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30,87</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11,42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08"/>
              <w:jc w:val="right"/>
              <w:rPr>
                <w:color w:val="000000"/>
                <w:sz w:val="24"/>
                <w:szCs w:val="24"/>
              </w:rPr>
            </w:pPr>
            <w:r>
              <w:rPr>
                <w:color w:val="000000"/>
                <w:sz w:val="24"/>
                <w:szCs w:val="24"/>
              </w:rPr>
              <w:t xml:space="preserve">36,99%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05 1 04 20940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19,25</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08"/>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05 1 04 20940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11,42</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11,42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08"/>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Иные бюджетные ассигнования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05 1 04 20940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800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0,20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08"/>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Мероприятия по повышению уровня пожарной безопасности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05 1 04 20980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66,00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36,15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08"/>
              <w:jc w:val="right"/>
              <w:rPr>
                <w:color w:val="000000"/>
                <w:sz w:val="24"/>
                <w:szCs w:val="24"/>
              </w:rPr>
            </w:pPr>
            <w:r>
              <w:rPr>
                <w:color w:val="000000"/>
                <w:sz w:val="24"/>
                <w:szCs w:val="24"/>
              </w:rPr>
              <w:t xml:space="preserve">54,77%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05 1 04 20980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34,80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4,95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08"/>
              <w:jc w:val="right"/>
              <w:rPr>
                <w:color w:val="000000"/>
                <w:sz w:val="24"/>
                <w:szCs w:val="24"/>
              </w:rPr>
            </w:pPr>
            <w:r>
              <w:rPr>
                <w:color w:val="000000"/>
                <w:sz w:val="24"/>
                <w:szCs w:val="24"/>
              </w:rPr>
              <w:t xml:space="preserve">14,22%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05 1 04 20980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31,20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31,20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08"/>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обслуживание и реагирование тревожно-охранной сигнализации в муниципальных учреждениях</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05 1 04 21000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311,28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132,79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08"/>
              <w:jc w:val="right"/>
              <w:rPr>
                <w:color w:val="000000"/>
                <w:sz w:val="24"/>
                <w:szCs w:val="24"/>
              </w:rPr>
            </w:pPr>
            <w:r>
              <w:rPr>
                <w:color w:val="000000"/>
                <w:sz w:val="24"/>
                <w:szCs w:val="24"/>
              </w:rPr>
              <w:t xml:space="preserve">42,66%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05 1 04 21000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229,20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50,71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08"/>
              <w:jc w:val="right"/>
              <w:rPr>
                <w:color w:val="000000"/>
                <w:sz w:val="24"/>
                <w:szCs w:val="24"/>
              </w:rPr>
            </w:pPr>
            <w:r>
              <w:rPr>
                <w:color w:val="000000"/>
                <w:sz w:val="24"/>
                <w:szCs w:val="24"/>
              </w:rPr>
              <w:t xml:space="preserve">22,12%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05 1 04 21000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82,08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82,08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08"/>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муниципального типа)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05 1 04 76890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145,60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77,70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53,37%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05 1 04 76890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145,60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77,70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53,37%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Реализация регионального проекта "Цифровая культура"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A3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1 108,03</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1 108,03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08"/>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Создание виртуальных концертных залов</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A3 54530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1 108,03</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1 108,03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08"/>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A3 54530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1 108,03</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1 108,03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08"/>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"Межнациональные отношения, профилактика правонарушений, терроризма и поддержка казачества"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30,40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16,72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55,00%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"Антитеррористическая защищенность и защита населения и территории от чрезвычайных ситуаций"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13 4 00 00000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30,40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16,72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55,00%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"Повышение уровня безопасности населения округа и защищенности критически важных объектов от террористических угроз"</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13 4 03 00000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30,40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16,72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55,00%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оборудование объектов системой экстренного оповещения работников и посетителей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13 4 03 22000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30,40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16,72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55,00%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13 4 03 22000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15,20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13 4 03 22000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15,20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15,20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08"/>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КУЛЬТУРА, КИНЕМАТОГРАФИЯ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160 466,31</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28 207,58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17,58%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Культура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148 804,52</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25 290,72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"Культура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148 500,52</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25 270,96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17,02%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"Организация досуга и создание условий для обеспечения жителей округа услугами организаций культуры, дополнительного образования в сфере культуры"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146 938,63</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25 061,86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17,06%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"Сохранение и популяризация традиционной народной культуры в Петровском </w:t>
            </w:r>
            <w:r>
              <w:rPr>
                <w:color w:val="000000"/>
                <w:sz w:val="24"/>
                <w:szCs w:val="24"/>
              </w:rPr>
              <w:t xml:space="preserve">муниципальном </w:t>
            </w:r>
            <w:r>
              <w:rPr>
                <w:color w:val="000000"/>
                <w:sz w:val="24"/>
                <w:szCs w:val="24"/>
              </w:rPr>
              <w:t xml:space="preserve">округе"</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05 1 01 00000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95 421,31</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16 943,40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17,76%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обеспечение деятельности (оказание услуг) муниципальных учреждений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05 1 01 11010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82 204,69</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16 587,29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20,18%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05 1 01 11010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65 114,70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11 540,39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17,72%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05 1 01 11010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15 715,26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5 021,43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31,95%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Иные бюджетные ассигнования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05 1 01 11010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800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1 374,73</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25,47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Проведение обязательных медицинских осмотров работников</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05 1 01 20210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373,69</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05 1 01 20210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373,69</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Мероприятия по содержанию и обслуживанию учреждений в отопительный сезон</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05 1 01 20280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207,00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21,93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10,59%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05 1 01 20280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207,00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21,93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10,59%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за счет прочих безвозмездных поступлений подведомственным учреждениям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05 1 01 20320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2 437,00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56,47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2,32%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05 1 01 20320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2 437,00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56,47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2,32%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ремонт и содержание имущества, находящегося в муниципальной собственности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05 1 01 20440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850,00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05 1 01 20440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850,00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Улучшение материально-технической базы муниципальных учреждений округа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05 1 01 20840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2 755,86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05 1 01 20840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2 755,86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по вывозу опасных отходов</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05 1 01 20920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42,80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05 1 01 20920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42,80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Проведение специальной оценки условий труда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05 1 01 20930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58,80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13,50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22,96%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05 1 01 20930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58,80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13,50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22,96%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по разработке экологической документации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05 1 01 20940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181,99</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49,54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27,22%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05 1 01 20940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181,89</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49,54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27,24%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Иные бюджетные ассигнования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05 1 01 20940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800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0,10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Мероприятия по повышению уровня пожарной безопасности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05 1 01 20980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5 450,48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44,20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0,81%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05 1 01 20980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5 450,48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44,20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0,81%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обслуживание и реагирование тревожно-охранной сигнализации в муниципальных учреждениях</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05 1 01 21000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859,00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170,47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19,85%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05 1 01 21000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859,00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170,47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19,85%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"Осуществление хранения, изучения и публичного представления музейных предметов, музейных коллекций"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05 1 02 00000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3 559,25</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635,26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17,85%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обеспечение деятельности (оказание услуг) муниципальных учреждений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05 1 02 11010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3 395,87</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608,19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17,91%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05 1 02 11010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2 943,01</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478,74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16,27%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05 1 02 11010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447,34</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129,45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28,94%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Иные бюджетные ассигнования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05 1 02 11010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800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5,52</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Проведение обязательных медицинских осмотров работников</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05 1 02 20210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16,54</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05 1 02 20210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16,54</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Мероприятия по содержанию и обслуживанию учреждений в отопительный сезон</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05 1 02 20280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0,30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05 1 02 20280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0,30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по вывозу опасных отходов</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05 1 02 20920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05 1 02 20920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Проведение специальной оценки условий труда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05 1 02 20930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05 1 02 20930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по разработке экологической документации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05 1 02 20940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22,44</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8,60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38,32%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05 1 02 20940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22,44</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8,60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38,32%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Мероприятия по повышению уровня пожарной безопасности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05 1 02 20980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2,48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8,27%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05 1 02 20980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2,48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8,27%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обслуживание и реагирование тревожно-охранной сигнализации в муниципальных учреждениях</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05 1 02 21000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65,40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15,69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23,99%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05 1 02 21000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65,40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15,69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23,99%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"Осуществление библиотечного, библиографического и информационного обслуживания населения округа"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05 1 03 00000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39 082,14</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7 110,24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18,19%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обеспечение деятельности (оказание услуг) муниципальных учреждений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05 1 03 11010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35 833,06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6 656,05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18,58%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05 1 03 11010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33 368,01</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6 302,66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18,89%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05 1 03 11010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2 380,50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353,39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14,85%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Иные бюджетные ассигнования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05 1 03 11010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800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84,55</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Проведение обязательных медицинских осмотров работников</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05 1 03 20210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192,53</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05 1 03 20210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192,53</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Мероприятия по содержанию и обслуживанию учреждений в отопительный сезон</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05 1 03 20280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44,00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05 1 03 20280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44,00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за счет прочих безвозмездных поступлений подведомственным учреждениям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05 1 03 20320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05 1 03 20320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ремонт и содержание имущества, находящегося в муниципальной собственности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05 1 03 20440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1 649,48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05 1 03 20440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1 649,48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по вывозу опасных отходов</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05 1 03 20920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5,10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05 1 03 20920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5,10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по разработке экологической документации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05 1 03 20940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17,47</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05 1 03 20940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17,27</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Иные бюджетные ассигнования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05 1 03 20940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800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0,20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Мероприятия по повышению уровня пожарной безопасности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05 1 03 20980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433,75</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05 1 03 20980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433,75</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обслуживание и реагирование тревожно-охранной сигнализации в муниципальных учреждениях</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05 1 03 21000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525,84</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88,27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16,79%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05 1 03 21000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525,84</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88,27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16,79%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03 L5194</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365,91</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365,91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08"/>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03 L5194</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365,91</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365,91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08"/>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"Реализация инициативных проектов на территории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05 1 06 00000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3 830,25</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ремонт и содержание имущества, находящегося в муниципальной собственности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05 1 06 20440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80,25</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05 1 06 20440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80,25</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Реализация инициативного проекта (Ремонт Дома культуры по ул. Курортная, 7 а, в хуторе Соленое Озеро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06 2ИП10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06 2ИП10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Реализация инициативного проекта (Ремонт Дома культуры по ул. Курортная, 7 а, в хуторе Соленое Озеро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06 SИП10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3 600,00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06 SИП10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3 600,00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"Сохранение, использование и популяризация объектов культурного наследия (памятников истории и культуры)"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05 1 07 00000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3 358,26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0,82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ремонт и содержание имущества, находящегося в муниципальной собственности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05 1 07 20440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8,11</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05 1 07 20440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8,11</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Организация и содержание мемориалов "Огонь вечной славы"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05 1 07 20900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26,50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0,82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3,09%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05 1 07 20900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26,50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0,82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3,09%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Сохранение, использование и популяризация объектов культурного наследия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05 1 07 21130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2 976,97</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05 1 07 21130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2 976,97</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Реализация мероприятий федеральной целевой программы "Увековечение памяти погибших при защите Отечества на 2019-2024 годы"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07 L2990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346,68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07 L2990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346,68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"Реализация инициативных проектов в Петровском муниципальном округе Ставропольского края за счет средств местного бюджета"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05 1 08 00000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1 315,28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Реализация инициативного проекта "Ремонт здания библиотеки в селе Гофицкое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08 2ИП20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1 315,28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08 2ИП20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1 315,28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Реализация регионального проекта "Творческие люди"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A2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372,14</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372,14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08"/>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Государственная поддержка отрасли культуры (государственная поддержка муниципальных учреждений культуры, находящихся в сельской местности)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A2 55191</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212,65</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212,65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08"/>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A2 55191</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212,65</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212,65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08"/>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Государственная поддержка отрасли культуры (государственная поддержка лучших работников муниципальных учреждений культуры, находящихся в сельской местности)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A2 55192</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159,49</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159,49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08"/>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Социальное обеспечение и иные выплаты населению</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A2 55192</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300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159,49</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159,49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08"/>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"Обеспечение реализации муниципальной программы Петровского муниципального округа Ставропольского края "Культура Петровского муниципального округа Ставропольского края" и общепрограммные мероприятия"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05 2 00 00000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1 561,89</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209,10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08"/>
              <w:jc w:val="right"/>
              <w:rPr>
                <w:color w:val="000000"/>
                <w:sz w:val="24"/>
                <w:szCs w:val="24"/>
              </w:rPr>
            </w:pPr>
            <w:r>
              <w:rPr>
                <w:color w:val="000000"/>
                <w:sz w:val="24"/>
                <w:szCs w:val="24"/>
              </w:rPr>
              <w:t xml:space="preserve">13,39%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"Обеспечение реализации Программы"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05 2 01 00000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1 561,89</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209,10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13,39%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Проведение мероприятий в области культуры и искусства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05 2 01 20360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1 561,89</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209,10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13,39%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05 2 01 20360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1 561,89</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209,10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13,39%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"Межнациональные отношения, профилактика правонарушений, терроризма и поддержка казачества"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304,00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19,76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6,50%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"Антитеррористическая защищенность и защита населения и территории от чрезвычайных ситуаций"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13 4 00 00000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304,00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19,76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6,50%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"Повышение уровня безопасности населения округа и защищенности критически важных объектов от террористических угроз"</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13 4 03 00000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304,00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19,76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6,50%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оборудование объектов системой экстренного оповещения работников и посетителей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13 4 03 22000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304,00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19,76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6,50%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13 4 03 22000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304,00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19,76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6,50%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Другие вопросы в области культуры, кинематографии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11 661,79</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2 916,86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25,01%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"Культура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11 646,59</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2 901,66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24,91%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"Организация досуга и создание условий для обеспечения жителей округа услугами организаций культуры, дополнительного образования в сфере культуры"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6 009,80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1 957,14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32,57%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"Осуществление организационно-методической деятельности"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05 1 05 00000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6 009,80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1 957,14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32,57%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обеспечение деятельности (оказание услуг) муниципальных учреждений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05 1 05 11010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5 802,66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1 750,00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30,16%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05 1 05 11010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5 802,66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1 750,00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30,16%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Проведение обязательных медицинских осмотров работников</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05 1 05 20210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28,41</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28,41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08"/>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05 1 05 20210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28,41</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28,41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08"/>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Мероприятия по содержанию и обслуживанию учреждений в отопительный сезон</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05 1 05 20280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08"/>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05 1 05 20280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08"/>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по вывозу опасных отходов</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05 1 05 20920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5,10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5,10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08"/>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05 1 05 20920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5,10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5,10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08"/>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по разработке экологической документации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05 1 05 20940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13,72</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13,72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08"/>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05 1 05 20940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13,72</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13,72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08"/>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Мероприятия по повышению уровня пожарной безопасности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05 1 05 20980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52,55</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52,55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08"/>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05 1 05 20980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52,55</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52,55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08"/>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обслуживание и реагирование тревожно-охранной сигнализации в муниципальных учреждениях</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05 1 05 21000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99,36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99,36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08"/>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05 1 05 21000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99,36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99,36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08"/>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"Обеспечение реализации муниципальной программы Петровского муниципального округа Ставропольского края "Культура Петровского муниципального округа Ставропольского края" и общепрограммные мероприятия"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05 2 00 00000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5 636,79</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944,52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08"/>
              <w:jc w:val="right"/>
              <w:rPr>
                <w:color w:val="000000"/>
                <w:sz w:val="24"/>
                <w:szCs w:val="24"/>
              </w:rPr>
            </w:pPr>
            <w:r>
              <w:rPr>
                <w:color w:val="000000"/>
                <w:sz w:val="24"/>
                <w:szCs w:val="24"/>
              </w:rPr>
              <w:t xml:space="preserve">16,76%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"Обеспечение реализации Программы"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05 2 01 00000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5 636,79</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944,52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16,76%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обеспечение функций органов местного самоуправления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05 2 01 10010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110,80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12,77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11,53%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05 2 01 10010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110,80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12,77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11,53%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по оплате труда работников органов местного самоуправления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05 2 01 10020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4 830,81</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878,34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18,18%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05 2 01 10020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4 830,81</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878,34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18,18%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Проведение мероприятий в области культуры и искусства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05 2 01 20360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380,00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7,70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05 2 01 20360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380,00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7,70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Приобретение технических средств и программного обеспечения, ремонт и техническое обслуживание сетевого компьютерного оборудования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05 2 01 20690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174,00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27,82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15,99%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05 2 01 20690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174,00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27,82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15,99%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Содержание административных зданий и иных имущественных объектов</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05 2 01 20790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86,55</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15,29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17,67%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05 2 01 20790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77,16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11,75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15,23%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Иные бюджетные ассигнования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05 2 01 20790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800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9,39</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3,54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37,70%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Улучшение материально-технической базы муниципальных учреждений округа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05 2 01 20840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05 2 01 20840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по разработке экологической документации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05 2 01 20940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13,63</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2,60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19,08%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05 2 01 20940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13,63</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2,60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19,08%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связанные с общегосударственным управлением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05 2 01 21160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05 2 01 21160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"Межнациональные отношения, профилактика правонарушений, терроризма и поддержка казачества"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15,20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15,20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08"/>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"Антитеррористическая защищенность и защита населения и территории от чрезвычайных ситуаций"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13 4 00 00000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15,20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15,20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08"/>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"Повышение уровня безопасности населения округа и защищенности критически важных объектов от террористических угроз"</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13 4 03 00000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15,20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15,20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08"/>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оборудование объектов системой экстренного оповещения работников и посетителей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13 4 03 22000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15,20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15,20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08"/>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13 4 03 22000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15,20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15,20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08"/>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управление труда и социальной защиты населения администрации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332 861,11</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108 222,04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08"/>
              <w:jc w:val="right"/>
              <w:rPr>
                <w:color w:val="000000"/>
                <w:sz w:val="24"/>
                <w:szCs w:val="24"/>
              </w:rPr>
            </w:pPr>
            <w:r>
              <w:rPr>
                <w:color w:val="000000"/>
                <w:sz w:val="24"/>
                <w:szCs w:val="24"/>
              </w:rPr>
              <w:t xml:space="preserve">32,51%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ОБЩЕГОСУДАРСТВЕННЫЕ ВОПРОСЫ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12,64</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12,64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08"/>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Другие общегосударственные вопросы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12,64</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12,64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08"/>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12,64</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12,64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08"/>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Центральный аппарат</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50 4 00 00000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12,64</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12,64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08"/>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Обеспечение гарантий муниципальных служащих в соответствии с законодательством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50 4 00 10050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12,64</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12,64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08"/>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50 4 00 10050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12,64</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12,64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08"/>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СОЦИАЛЬНАЯ ПОЛИТИКА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332 848,47</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108 209,40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32,51%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Социальное обеспечение населения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243 065,06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89 113,88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36,66%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"Социальная поддержка граждан"</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243 065,06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89 113,88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36,66%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"Социальное обеспечение населения Петровского муниципального округа"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243 065,06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89 113,88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36,66%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"Предоставление мер социальной поддержки отдельным категориям граждан"</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243 065,06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89 113,88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36,66%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Осуществление ежегодной денежной выплаты лицам, награжденным нагрудным знаком "Почетный донор России"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03 1 01 52200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2 846,81</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2 646,26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92,96%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03 1 01 52200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13,80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12,99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94,13%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Социальное обеспечение и иные выплаты населению</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03 1 01 52200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300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2 833,01</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2 633,27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92,95%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Оплата жилищно-коммунальных услуг отдельным категориям граждан</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03 1 01 52500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55 459,70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26 966,00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48,62%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03 1 01 52500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621,58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185,75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29,88%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Социальное обеспечение и иные выплаты населению</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03 1 01 52500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300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54 838,12</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26 780,25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48,84%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государственной социальной помощи малоимущим семьям, малоимущим одиноко проживающим гражданам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03 1 01 76240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1 373,04</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196,36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14,30%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Социальное обеспечение и иные выплаты населению</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03 1 01 76240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300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1 373,04</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196,36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14,30%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Выплата ежегодного социального пособия на проезд учащимся (студентам)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03 1 01 76260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75,98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03 1 01 76260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Социальное обеспечение и иные выплаты населению</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03 1 01 76260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300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74,98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Компенсация отдельным категориям граждан оплаты взноса на капитальный ремонт общего имущества в многоквартирном доме</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03 1 01 77220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417,16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55,79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13,37%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03 1 01 77220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5,94</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29,29%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Социальное обеспечение и иные выплаты населению</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03 1 01 77220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300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411,22</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54,05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13,14%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03 1 01 77820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20 225,08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19 975,08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98,76%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03 1 01 77820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Социальное обеспечение и иные выплаты населению</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03 1 01 77820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300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19 975,08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19 975,08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08"/>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Обеспечение мер социальной поддержки ветеранов труда и тружеников тыла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03 1 01 78210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57 009,24</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15 053,50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26,41%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03 1 01 78210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970,00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192,89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19,89%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Социальное обеспечение и иные выплаты населению</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03 1 01 78210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300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56 039,24</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14 860,61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26,52%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Обеспечение мер социальной поддержки ветеранов труда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03 1 01 78220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54 352,34</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15 786,00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29,04%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03 1 01 78220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1 000,00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203,59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20,36%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Социальное обеспечение и иные выплаты населению</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03 1 01 78220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300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53 352,34</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15 582,41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29,21%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Обеспечение мер социальной поддержки реабилитированных лиц и лиц, признанных пострадавшими от политических репрессий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03 1 01 78230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545,20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128,70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23,61%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03 1 01 78230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12,20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14,75%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Социальное обеспечение и иные выплаты населению</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03 1 01 78230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300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533,00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126,90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23,81%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Ежемесячная доплата к пенсии гражданам, ставшим инвалидами при исполнении служебных обязанностей в районах боевых действий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03 1 01 78240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23,58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6,16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26,12%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03 1 01 78240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0,13</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23,08%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Социальное обеспечение и иные выплаты населению</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03 1 01 78240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300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23,45</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6,13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26,14%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Ежемесячная денежная выплата семьям погибших ветеранов боевых действий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03 1 01 78250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368,44</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142,62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38,71%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03 1 01 78250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4,96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38,10%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Социальное обеспечение и иные выплаты населению</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03 1 01 78250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300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363,48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140,73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38,72%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гражданам субсидий на оплату жилого помещения и коммунальных услуг</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03 1 01 78260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30 761,70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6 538,58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21,26%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03 1 01 78260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411,70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87,16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21,17%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Социальное обеспечение и иные выплаты населению</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03 1 01 78260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300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30 350,00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6 451,42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21,26%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Дополнительные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03 1 01 78270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232,00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71,97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31,02%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03 1 01 78270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0,46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23,00%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Социальное обеспечение и иные выплаты населению</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03 1 01 78270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300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230,00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71,51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31,09%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Осуществление выплаты социального пособия на погребение</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03 1 01 78730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552,42</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171,46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31,04%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Социальное обеспечение и иные выплаты населению</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03 1 01 78730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300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552,42</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171,46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31,04%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Оказание государственной социальной помощи на основании социального контракта отдельным категориям граждан</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R4040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18 680,75</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1 263,84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6,77%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Социальное обеспечение и иные выплаты населению</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R4040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300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18 680,75</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1 263,84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6,77%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Компенсация отдельным категориям граждан оплаты взноса на капитальный ремонт общего имущества в многоквартирном доме</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R4620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141,62</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111,56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78,77%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Социальное обеспечение и иные выплаты населению</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R4620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300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141,62</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111,56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78,77%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Охрана семьи и детства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57 327,95</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13 990,82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24,40%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"Социальная поддержка граждан"</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57 327,95</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13 990,82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24,40%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"Социальное обеспечение населения Петровского муниципального округа"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57 327,95</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13 990,82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24,40%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"Предоставление мер социальной поддержки отдельным категориям граждан"</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42 341,03</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8 685,69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20,51%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Выплата пособия на ребенка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03 1 01 76270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50,40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4,36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8,65%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Социальное обеспечение и иные выплаты населению</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03 1 01 76270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300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50,40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4,36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8,65%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Выплата ежемесячной денежной компенсации на каждого ребенка в возрасте до 18 лет многодетным семьям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03 1 01 76280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31 740,62</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8 681,33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27,35%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03 1 01 76280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424,50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106,13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Социальное обеспечение и иные выплаты населению</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03 1 01 76280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300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31 316,12</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8 575,20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27,38%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03 1 01 77190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10 541,74</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03 1 01 77190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92,00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Социальное обеспечение и иные выплаты населению</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03 1 01 77190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300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10 449,74</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А0840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8,27</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А0840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8,27</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Реализация регионального проекта "Финансовая поддержка семей при рождении детей"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P1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14 986,92</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5 305,13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35,40%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P1 50840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14 986,92</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5 305,13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35,40%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Социальное обеспечение и иные выплаты населению</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P1 50840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300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14 986,92</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5 305,13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35,40%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Другие вопросы в области социальной политики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32 455,46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5 104,70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15,73%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"Социальная поддержка граждан"</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32 455,46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5 104,70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15,73%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"Социальное обеспечение населения Петровского муниципального округа"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293,53</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20,88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7,11%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"Предоставление мер социальной поддержки отдельным категориям граждан"</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293,53</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20,88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7,11%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Осуществление ежегодной денежной выплаты лицам, награжденным нагрудным знаком "Почетный донор России"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03 1 01 52200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27,88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20,88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74,89%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03 1 01 52200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27,88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20,88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74,89%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Оплата жилищно-коммунальных услуг отдельным категориям граждан</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03 1 01 52500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265,65</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03 1 01 52500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212,52</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03 1 01 52500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53,13</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"Обеспечение реализации муниципальной программы Петровского муниципального округа Ставропольского края "Социальная поддержка граждан" и общепрограммные мероприятия"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03 2 00 00000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32 161,93</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5 083,82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15,81%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"Обеспечение реализации Программы"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03 2 01 00000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32 161,93</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5 083,82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15,81%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по оплате труда работников органов местного самоуправления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03 2 01 10020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47,92</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03 2 01 10020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47,92</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Осуществление отдельных государственных полномочий в области труда и социальной защиты отдельных категорий граждан</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03 2 01 76210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32 114,01</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5 083,82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15,83%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03 2 01 76210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30 098,83</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4 895,14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16,26%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03 2 01 76210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2 013,20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188,19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9,35%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Иные бюджетные ассигнования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03 2 01 76210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800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0,49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24,75%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Отдел физической культуры и спорта администрации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217 101,04</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6 694,08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3,08%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ФИЗИЧЕСКАЯ КУЛЬТУРА И СПОРТ</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217 101,04</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6 694,08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3,08%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Физическая культура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212 843,88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5 817,71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2,73%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"Социальное развитие"</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212 843,88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5 817,71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2,73%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"Развитие физической культуры и спорта, пропаганда здорового образа жизни"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212 843,88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5 817,71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2,73%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"Обеспечение деятельности спортивных учреждений"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02 1 01 00000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29 085,33</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5 817,71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обеспечение деятельности (оказание услуг) муниципальных учреждений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02 1 01 11010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27 522,39</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5 628,55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20,45%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02 1 01 11010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16 511,70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3 193,73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19,34%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02 1 01 11010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3 360,08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648,92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19,31%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Социальное обеспечение и иные выплаты населению</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02 1 01 11010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300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74,04</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74,04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08"/>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02 1 01 11010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5 802,92</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1 452,00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25,02%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Иные бюджетные ассигнования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02 1 01 11010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800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1 773,65</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259,86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14,65%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Мероприятия по содержанию и обслуживанию учреждений в отопительный сезон</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02 1 01 20280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113,25</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24,79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21,89%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02 1 01 20280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105,89</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24,79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23,41%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02 1 01 20280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7,36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за счет прочих безвозмездных поступлений подведомственным учреждениям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02 1 01 20320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25,29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36,13%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02 1 01 20320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25,29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36,13%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ремонт и содержание имущества, находящегося в муниципальной собственности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02 1 01 20440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608,72</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02 1 01 20440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608,72</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Оборудование транспортных средств аппаратурой спутниковой навигации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02 1 01 20600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6,18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0,36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5,83%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02 1 01 20600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6,18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0,36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5,83%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программное обеспечение, приобретение, ремонт и техническое обслуживание сетевого компьютерного оборудования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02 1 01 20690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212,00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02 1 01 20690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212,00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Улучшение материально-технической базы муниципальных учреждений округа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02 1 01 20840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70,49</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60,45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85,76%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02 1 01 20840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70,49</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60,45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85,76%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Проведение специальной оценки условий труда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02 1 01 20930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4,50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02 1 01 20930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4,50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по разработке экологической документации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02 1 01 20940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85,40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12,30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14,40%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02 1 01 20940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75,20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12,30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16,36%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02 1 01 20940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10,20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Мероприятия по повышению уровня пожарной безопасности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02 1 01 20980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67,70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29,17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43,09%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02 1 01 20980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50,90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12,37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24,30%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02 1 01 20980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16,80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16,80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08"/>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обслуживание и реагирование тревожно-охранной сигнализации в муниципальных учреждениях</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02 1 01 21000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324,70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36,80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11,33%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02 1 01 21000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324,70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36,80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11,33%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"Реализация инициативных проектов на территории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02 1 03 00000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3 507,62</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ремонт и содержание имущества, находящегося в муниципальной собственности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02 1 03 20440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9,90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02 1 03 20440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9,90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Реализация инициативного проекта (Устройство комплексной спортивной площадки по пер. Школьному, 2 в селе Донская Балка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03 2ИП09</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497,72</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03 2ИП09</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497,72</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Реализация инициативного проекта (Устройство комплексной спортивной площадки по пер. Школьному, 2 в селе Донская Балка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03 SИП09</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3 000,00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03 SИП09</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3 000,00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"Реконструкция и капитальный ремонт объектов физической культуры и спорта, находящихся в муниципальной собственности"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02 1 05 00000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1 479,06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Реконструкция и капитальный ремонт объектов муниципальной собственности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02 1 05 20230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1 479,06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Капитальные вложения в объекты государственной (муниципальной) собственности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02 1 05 20230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400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1 479,06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Реализация регионального проекта "Спорт - норма жизни"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P5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178 771,87</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Улучшение материально-технической базы объектов спорта в Ставропольском крае – победителе фестиваля культуры и спорта народов Юга России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P5 51650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101 010,10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Капитальные вложения в объекты государственной (муниципальной) собственности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P5 51650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400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101 010,10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Улучшение материально-технической базы объектов спорта в Ставропольском крае – победителе фестиваля культуры и спорта народов Юга России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P5 А1650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77 761,77</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Капитальные вложения в объекты государственной (муниципальной) собственности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P5 А1650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400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77 761,77</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Массовый спорт</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916,75</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298,81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32,59%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"Социальное развитие"</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916,75</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298,81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32,59%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"Развитие физической культуры и спорта, пропаганда здорового образа жизни"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916,75</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298,81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32,59%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"Проведение спортивно-массовых мероприятий"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02 1 02 00000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916,75</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298,81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32,59%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Проведение физкультурно-спортивных мероприятий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02 1 02 20380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916,75</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298,81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32,59%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02 1 02 20380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916,75</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298,81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32,59%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Другие вопросы в области физической культуры и спорта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3 340,41</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577,56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17,29%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"Социальное развитие"</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3 340,41</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577,56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17,29%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"Обеспечение реализации муниципальной программы Петровского муниципального округа Ставропольского края "Социальное развитие" и общепрограммные мероприятия"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02 5 00 00000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3 340,41</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577,56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17,29%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"Обеспечение реализации Программы"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02 5 01 00000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3 340,41</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577,56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17,29%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обеспечение функций органов местного самоуправления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02 5 01 10010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77,56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02 5 01 10010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77,56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по оплате труда работников органов местного самоуправления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02 5 01 10020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3 086,14</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542,07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17,56%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02 5 01 10020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3 086,14</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542,07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17,56%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программное обеспечение, приобретение, ремонт и техническое обслуживание сетевого компьютерного оборудования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02 5 01 20690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106,00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02 5 01 20690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106,00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Содержание административных зданий и иных имущественных объектов</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02 5 01 20790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18,31</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1,31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7,15%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02 5 01 20790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18,31</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1,31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7,15%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Улучшение материально-технической базы муниципальных учреждений округа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02 5 01 20840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29,58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73,95%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02 5 01 20840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29,58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73,95%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по разработке экологической документации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02 5 01 20940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12,40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4,60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37,10%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02 5 01 20940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12,40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4,60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37,10%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управление муниципального хозяйства администрации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499 206,23</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32 585,70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6,53%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ОБЩЕГОСУДАРСТВЕННЫЕ ВОПРОСЫ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Другие общегосударственные вопросы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Центральный аппарат</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50 4 00 00000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исполнение судебных актов и на уплату государственной пошлины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50 4 00 20800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Иные бюджетные ассигнования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50 4 00 20800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800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НАЦИОНАЛЬНАЯ ЭКОНОМИКА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295 080,85</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19 426,49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6,58%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Дорожное хозяйство (дорожные фонды)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295 080,85</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19 426,49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6,58%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"Развитие транспортной системы и обеспечение безопасности дорожного движения"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295 080,85</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19 426,49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6,58%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"Развитие улично-дорожной сети и обеспечение безопасности дорожного движения"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10 1 00 00000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295 080,85</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19 426,49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6,58%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"Установка, ремонт и содержание ТСОДД на автомобильных дорогах и улично-дорожной сети"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10 1 01 00000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2 364,21</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50,65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2,14%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Установка, ремонт и содержание ТСОДД на автомобильных дорогах и улично-дорожной сети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10 1 01 20580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2 364,21</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50,65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2,14%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10 1 01 20580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2 364,21</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50,65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2,14%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"Реализация инициативных проектов на территории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10 1 02 00000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12 487,00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ремонт и содержание имущества, находящегося в муниципальной собственности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10 1 02 20440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35,00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10 1 02 20440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35,00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Реализация инициативного проекта (Ремонт тротуара по ул. Шоссейная в селе Николина Балка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 1 02 2ИП11</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381,00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 1 02 2ИП11</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381,00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Реализация инициативного проекта (Устройство тротуара по ул. Советской в селе Ореховка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 1 02 2ИП12</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292,00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 1 02 2ИП12</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292,00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Реализация инициативного проекта (Ремонт участков автомобильной дороги по улице Почтовая поселка Прикалаусский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 1 02 2ИП13</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302,00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 1 02 2ИП13</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302,00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Реализация инициативного проекта (Благоустройство пешеходных зон по ул. Первомайской и ул. Садовой п. Рогатая Балка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 1 02 2ИП14</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302,00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 1 02 2ИП14</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302,00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Реализация инициативного проекта (Ремонт тротуара по ул. Шоссейная в селе Николина Балка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 1 02 SИП11</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2 525,00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 1 02 SИП11</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2 525,00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Реализация инициативного проекта (Устройство тротуара по ул. Советской в селе Ореховка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 1 02 SИП12</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3 600,00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 1 02 SИП12</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3 600,00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Реализация инициативного проекта (Ремонт участков автомобильной дороги по улице Почтовая поселка Прикалаусский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 1 02 SИП13</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2 525,00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 1 02 SИП13</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2 525,00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Реализация инициативного проекта (Благоустройство пешеходных зон по ул. Первомайской и ул. Садовой п. Рогатая Балка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 1 02 SИП14</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2 525,00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 1 02 SИП14</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2 525,00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"Содержание, капитальный ремонт и ремонт улично-дорожной сети"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10 1 03 00000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270 691,86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19 375,84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7,16%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Содержание и ремонт автомобильных дорог общего пользования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10 1 03 20570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61 154,09</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19 375,84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31,68%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10 1 03 20570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61 154,09</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19 375,84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31,68%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Капитальный ремонт и ремонт автомобильных дорог общего пользования местного значения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 1 03 S6720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209 537,77</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 1 03 S6720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209 537,77</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"Реализация инициативных проектов в Петровском муниципальном округе Ставропольского края за счет средств местного бюджета"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10 1 04 00000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7 103,55</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Реализация инициативного проекта "Ремонт дороги по тупику Приветливый города Светлограда"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 1 04 2ИП21</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979,52</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 1 04 2ИП21</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979,52</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Реализация инициативного проекта "Ремонт участка автомобильной дороги общего пользования местного значения по ул. Железнодорожная х. Вознесенский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 1 04 2ИП22</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2 999,78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 1 04 2ИП22</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2 999,78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Реализация инициативного проекта "Ремонт части автомобильной дороги общего пользования местного значения по ул. Гражданской в селе Гофицкое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 1 04 2ИП23</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1 000,00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 1 04 2ИП23</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1 000,00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Реализация инициативного проекта "Ремонт части автомобильной дороги общего пользования местного значения по ул. Гноевого в селе Гофицкое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 1 04 2ИП24</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2 124,25</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 1 04 2ИП24</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2 124,25</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"Реконструкция объектов, находящихся в муниципальной собственности"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10 1 05 00000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2 434,23</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Разработка проектно-сметной документации на реконструкцию объектов муниципальной собственности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10 1 05 23070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2 434,23</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Капитальные вложения в объекты государственной (муниципальной) собственности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10 1 05 23070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400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2 434,23</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ЖИЛИЩНО-КОММУНАЛЬНОЕ ХОЗЯЙСТВО</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203 727,99</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13 139,21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6,45%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Жилищное хозяйство</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106,58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8,28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7,77%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"Развитие жилищно-коммунального хозяйства"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106,58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8,28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7,77%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"Капитальный ремонт общего имущества в многоквартирных домах"</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04 3 00 00000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106,58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8,28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7,77%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"Капитальный ремонт общего имущества многоквартирных домов, в которых расположены помещения муниципальной собственности"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04 3 02 00000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106,58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8,28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7,77%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Содержание общего имущества многоквартирных домов, в которых расположены помещения, являющиеся муниципальной собственностью</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04 3 02 21030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106,58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8,28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7,77%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04 3 02 21030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106,58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8,28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7,77%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Коммунальное хозяйство</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2 923,38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249,25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8,53%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"Развитие жилищно-коммунального хозяйства"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2 923,38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249,25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8,53%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"Благоустройство Петровского муниципального округа"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2 853,38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249,25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8,74%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"Обеспечение прочих мероприятий по благоустройству"</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04 1 03 00000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2 853,38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249,25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8,74%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Поддержка жилищно-коммунального хозяйства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04 1 03 20460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2 853,38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249,25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8,74%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Иные бюджетные ассигнования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04 1 03 20460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800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2 853,38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249,25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8,74%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"Развитие систем коммунальной инфраструктуры, энергосбережение и повышение энергетической эффективности"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04 2 00 00000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"Актуализация схем теплоснабжения, водоснабжения и водоотведения"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04 2 01 00000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регистрацию и содержание объектов теплоснабжения, водоснабжения, водоотведения на территории округа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04 2 01 21070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04 2 01 21070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Благоустройство</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143 726,22</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3 005,01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"Развитие жилищно-коммунального хозяйства"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29 437,65</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2 975,02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10,11%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"Благоустройство Петровского муниципального округа"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14 186,81</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"Уборка и поддержание в надлежащем санитарном состоянии территории округа"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04 1 01 00000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2 623,88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Участие в организации деятельности по сбору и транспортированию твердых коммунальных и иных отходов</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04 1 01 20630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2 623,88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04 1 01 20630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2 623,88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"Обеспечение прочих мероприятий по благоустройству"</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04 1 03 00000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1 000,00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Поддержка жилищно-коммунального хозяйства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04 1 03 20460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1 000,00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04 1 03 20460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1 000,00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"Организация ритуальных услуг и содержание мест захоронения"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04 1 04 00000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802,74</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организацию и содержание мест захоронения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04 1 04 20500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802,74</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04 1 04 20500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802,74</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"Реализация инициативных проектов на территории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04 1 06 00000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3 566,00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Реализация инициативного проекта (Благоустройство кладбища в селе Благодатное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06 2ИП01</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566,00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06 2ИП01</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566,00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Реализация инициативного проекта (Благоустройство кладбища в селе Благодатное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06 SИП01</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3 000,00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06 SИП01</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3 000,00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"Благоустройство общественных территорий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04 1 07 00000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3 327,07</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Обустройство детских площадок на территории округа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04 1 07 23060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2 201,25</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04 1 07 23060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2 201,25</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Реализация мероприятий по благоустройству детских площадок в муниципальных округах и городских округах</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07 S0030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1 125,82</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07 S0030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1 125,82</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"Реализация инициативных проектов в Петровском муниципальном округе Ставропольского края за счет средств местного бюджета"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04 1 08 00000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2 867,12</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Реализация инициативного проекта "Благоустройство прилегающей территории к дому по улице Выставочная №47 в г. Светлограде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08 2ИП17</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2 867,12</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08 2ИП17</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2 867,12</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"Развитие систем коммунальной инфраструктуры, энергосбережение и повышение энергетической эффективности"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04 2 00 00000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15 250,84</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2 967,02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19,45%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"Мероприятия по энергосбережению и повышению энергетической эффективности"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04 2 02 00000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15 250,84</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2 967,02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19,45%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содержание и ремонт систем уличного освещения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04 2 02 20470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15 250,84</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2 967,02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19,45%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04 2 02 20470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15 250,84</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2 967,02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19,45%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"Формирование современной городской среды"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12 0 00 00000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114 288,57</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29,99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"Современная городская среда"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12 1 00 00000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114 288,57</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29,99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"Организация проведения работ по благоустройству общественных территорий Петровского муниципального округа"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12 1 01 00000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89 395,61</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29,99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Благоустройство общественной территории сквер им. Ю.А. Гагарина, расположенного по адресу: Ставропольский край, р-н Петровский, г.Светлоград, 50 метров на северо-восток от нежилого здания № 2а по ул.Николаенко</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12 1 01 20620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89 095,61</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12 1 01 20620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89 095,61</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Изготовление проектно-сметной документации по благоустройству общественных территорий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12 1 01 21050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300,00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29,99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12 1 01 21050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300,00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29,99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Реализация регионального проекта "Формирование комфортной городской среды"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12 1 F2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24 892,96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Реализация программ формирования современной городской среды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12 1 F2 55550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24 892,96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12 1 F2 55550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24 892,96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Другие вопросы в области жилищно-коммунального хозяйства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56 971,81</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9 876,67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17,34%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"Развитие жилищно-коммунального хозяйства"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56 971,81</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9 876,67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17,34%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"Благоустройство Петровского муниципального округа"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372,29</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"Организация проведения мероприятий по отлову и содержанию безнадзорных животных"</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04 1 05 00000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372,29</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Организация мероприятий при осуществлении деятельности по обращению с животными без владельцев</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04 1 05 77150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372,29</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04 1 05 77150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372,29</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"Обеспечение реализации муниципальной программы Петровского муниципального округа Ставропольского края "Развитие жилищно-коммунального хозяйства" и общепрограммные мероприятия"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04 4 00 00000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56 599,52</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9 876,67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17,45%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"Обеспечение реализации Программы"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04 4 01 00000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56 599,52</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9 876,67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17,45%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обеспечение функций органов местного самоуправления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04 4 01 10010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277,00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57,11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20,62%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04 4 01 10010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277,00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57,11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20,62%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по оплате труда работников органов местного самоуправления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04 4 01 10020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11 637,62</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2 065,73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17,75%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04 4 01 10020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11 637,62</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2 065,73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17,75%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обеспечение деятельности (оказание услуг) муниципальных учреждений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04 4 01 11010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42 321,80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7 521,79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17,77%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04 4 01 11010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42 321,80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7 521,79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17,77%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программное обеспечение, приобретение, ремонт и техническое обслуживание сетевого компьютерного оборудования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04 4 01 20690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440,20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207,00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47,02%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04 4 01 20690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233,20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04 4 01 20690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207,00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207,00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Содержание административных зданий и иных имущественных объектов</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04 4 01 20790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1 688,53</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04 4 01 20790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113,51</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Иные бюджетные ассигнования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04 4 01 20790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800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1 575,02</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Улучшение материально-технической базы муниципальных учреждений округа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04 4 01 20840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100,87</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04 4 01 20840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100,87</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по разработке экологической документации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04 4 01 20940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13,50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04 4 01 20940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13,50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связанные с общегосударственным управлением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04 4 01 21160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25,04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20,87%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04 4 01 21160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25,04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20,87%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ОХРАНА ОКРУЖАЮЩЕЙ СРЕДЫ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347,39</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Другие вопросы в области охраны окружающей среды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347,39</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"Развитие сельского хозяйства"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347,39</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"Охрана окружающей среды"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09 3 00 00000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347,39</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"Ликвидация мест несанкционированного размещения отходов"</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09 3 02 00000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347,39</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Участие в организации деятельности по сбору и транспортированию твердых коммунальных и иных отходов</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09 3 02 20630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347,39</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09 3 02 20630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347,39</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управление  по делам территорий администрации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84 960,36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9 713,87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11,43%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ОБЩЕГОСУДАРСТВЕННЫЕ ВОПРОСЫ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44 234,87</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8 000,49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18,09%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39 513,56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6 864,48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17,37%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"Совершенствование организации деятельности органов местного самоуправления"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39 513,56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6 864,48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17,37%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"Обеспечение реализации муниципальной программы Петровского муниципального округа Ставропольского края "Совершенствование организации деятельности органов местного самоуправления" и общепрограммные мероприятия"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14 5 00 00000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39 513,56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6 864,48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17,37%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"Обеспечение реализации Программы"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14 5 01 00000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39 513,56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6 864,48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17,37%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обеспечение функций органов местного самоуправления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14 5 01 10010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941,80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184,11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19,55%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14 5 01 10010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941,80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184,11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19,55%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по оплате труда работников органов местного самоуправления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14 5 01 10020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38 571,76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6 680,37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17,32%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14 5 01 10020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38 571,76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6 680,37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17,32%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Другие общегосударственные вопросы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4 721,31</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1 136,01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24,06%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"Совершенствование организации деятельности органов местного самоуправления"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4 678,13</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1 092,83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23,36%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"Обеспечение реализации муниципальной программы Петровского муниципального округа Ставропольского края "Совершенствование организации деятельности органов местного самоуправления" и общепрограммные мероприятия"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14 5 00 00000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4 678,13</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1 092,83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23,36%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"Обеспечение реализации Программы"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14 5 01 00000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9,96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9,96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08"/>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связанные с общегосударственным управлением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14 5 01 21160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9,96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9,96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08"/>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14 5 01 21160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9,96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9,96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08"/>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"Укрепление материально-технического оснащения"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14 5 02 00000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4 668,17</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1 082,87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23,20%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программное обеспечение, приобретение, ремонт и техническое обслуживание сетевого компьютерного оборудования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14 5 02 20690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775,54</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14 5 02 20690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775,54</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Содержание административных зданий и иных имущественных объектов</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14 5 02 20790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3 646,93</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1 074,47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29,46%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14 5 02 20790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2 787,08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904,26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32,44%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Иные бюджетные ассигнования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14 5 02 20790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800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859,85</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170,21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19,80%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Улучшение материально-технической базы муниципальных учреждений округа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14 5 02 20840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180,80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14 5 02 20840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180,80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по разработке экологической документации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14 5 02 20940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64,90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8,40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12,94%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14 5 02 20940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64,90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8,40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12,94%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43,18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43,18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08"/>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Центральный аппарат</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50 4 00 00000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43,18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43,18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08"/>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Обеспечение гарантий муниципальных служащих в соответствии с законодательством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50 4 00 10050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43,18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43,18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08"/>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50 4 00 10050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43,18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43,18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08"/>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НАЦИОНАЛЬНАЯ ОБОРОНА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2 494,52</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417,77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16,75%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Мобилизационная и вневойсковая подготовка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2 494,52</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417,77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16,75%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2 494,52</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417,77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16,75%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Центральный аппарат</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50 4 00 00000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2 494,52</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417,77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16,75%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Осуществление первичного воинского учета органами местного самоуправления муниципальных и городских округов</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50 4 00 51180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2 494,52</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417,77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16,75%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50 4 00 51180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2 494,52</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417,77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16,75%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ЖИЛИЩНО-КОММУНАЛЬНОЕ ХОЗЯЙСТВО</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38 230,97</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1 295,61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3,39%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Благоустройство</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38 230,97</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1 295,61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3,39%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"Социальное развитие"</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5 401,83</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"Развитие физической культуры и спорта, пропаганда здорового образа жизни"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5 401,83</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"Реализация инициативных проектов в Петровском муниципальном округе Ставропольского края за счет средств местного бюджета"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02 1 06 00000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5 401,83</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Реализация инициативного проекта "Устройство детской спортивной площадки по ул. Ледовского, 2в в селе Константиновское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06 2ИП15</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2 276,04</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06 2ИП15</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2 276,04</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Реализация инициативного проекта "Обустройство детской игровой площадки по улице Кирова в селе Благодатное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06 2ИП16</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3 125,79</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06 2ИП16</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3 125,79</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"Развитие жилищно-коммунального хозяйства"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32 829,14</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1 295,61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3,95%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"Благоустройство Петровского муниципального округа"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26 683,28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74,18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0,28%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"Обеспечение прочих мероприятий по благоустройству"</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04 1 03 00000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1 123,36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29,58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2,63%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Поддержка жилищно-коммунального хозяйства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04 1 03 20460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1 123,36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29,58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2,63%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04 1 03 20460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1 123,36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29,58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2,63%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"Реализация инициативных проектов на территории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04 1 06 00000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21 910,83</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44,60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0,20%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ремонт и содержание имущества, находящегося в муниципальной собственности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04 1 06 20440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448,79</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44,60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9,94%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04 1 06 20440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448,79</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44,60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9,94%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Реализация инициативного проекта (Обустройство общественной территории по ул. Советской в селе Высоцкое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06 2ИП02</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311,00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06 2ИП02</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311,00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Реализация инициативного проекта (Благоустройство территории по ул. Ленина в селе Гофицкое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06 2ИП03</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476,50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06 2ИП03</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476,50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Реализация инициативного проекта (Благоустройство территории по ул.Советская, 16 в селе Константиновское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06 2ИП04</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751,51</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06 2ИП04</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751,51</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Реализация инициативного проекта (Благоустройство общественной территории по ул. Мира, з/у 58а, в селе Просянка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06 2ИП05</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305,00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06 2ИП05</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305,00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Реализация инициативного проекта (Благоустройство общественной территории, прилегающей к Храму святителя Николая Чудотворца в селе Сухая Буйвола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06 2ИП06</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360,00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06 2ИП06</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360,00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Реализация инициативного проекта (Благоустройство общественной территории "Сад Победы" в селе Шангала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06 2ИП07</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352,00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06 2ИП07</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352,00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Реализация инициативного проекта (Обустройство площадки с уличными тренажерами по ул. Ленина,39а в селе Шведино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06 2ИП08</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153,03</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06 2ИП08</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153,03</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Реализация инициативного проекта (Обустройство общественной территории по ул. Советской в селе Высоцкое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06 SИП02</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3 600,00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06 SИП02</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3 600,00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Реализация инициативного проекта (Благоустройство территории по ул. Ленина в селе Гофицкое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06 SИП03</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3 088,00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06 SИП03</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3 088,00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Реализация инициативного проекта (Благоустройство территории по ул.Советская, 16 в селе Константиновское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06 SИП04</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3 000,00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06 SИП04</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3 000,00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Реализация инициативного проекта (Благоустройство общественной территории по ул. Мира, з/у 58а, в селе Просянка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06 SИП05</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2 525,00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06 SИП05</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2 525,00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Реализация инициативного проекта (Благоустройство общественной территории, прилегающей к Храму святителя Николая Чудотворца в селе Сухая Буйвола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06 SИП06</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2 750,00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06 SИП06</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2 750,00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Реализация инициативного проекта (Благоустройство общественной территории "Сад Победы" в селе Шангала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06 SИП07</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2 525,00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06 SИП07</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2 525,00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Реализация инициативного проекта (Обустройство площадки с уличными тренажерами по ул. Ленина,39а в селе Шведино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06 SИП08</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1 265,00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06 SИП08</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1 265,00</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"Благоустройство общественных территорий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04 1 07 00000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3 080,46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Обустройство детских площадок на территории округа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04 1 07 23060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3 080,46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04 1 07 23060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3 080,46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"Реализация инициативных проектов в Петровском муниципальном округе Ставропольского края за счет средств местного бюджета"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04 1 08 00000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568,63</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Реализация инициативного проекта "Устройство освещения на ул. Ленина з/у 79а села Гофицкое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08 2ИП18</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568,63</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08 2ИП18</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568,63</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"Развитие систем коммунальной инфраструктуры, энергосбережение и повышение энергетической эффективности"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04 2 00 00000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6 145,86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1 221,43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19,87%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"Мероприятия по энергосбережению и повышению энергетической эффективности"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04 2 02 00000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6 145,86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1 221,43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19,87%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содержание и ремонт систем уличного освещения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04 2 02 20470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6 145,86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1 221,43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19,87%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04 2 02 20470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6 145,86</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1 221,43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19,87%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Контрольно-счетная палата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745</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3 361,17</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460,29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13,69%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ОБЩЕГОСУДАРСТВЕННЫЕ ВОПРОСЫ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745</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3 361,17</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460,29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13,69%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Обеспечение деятельности финансовых, налоговых и таможенных органов и органов финансового (финансово-бюджетного) надзора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745</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3 361,17</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460,29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13,69%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745</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3 361,17</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460,29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13,69%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Центральный аппарат</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745</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50 4 00 00000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2 069,19</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284,03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13,73%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обеспечение функций органов местного самоуправления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745</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50 4 00 10010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180,75</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2,22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745</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50 4 00 10010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33,24</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745</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50 4 00 10010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147,51</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2,22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по оплате труда работников органов местного самоуправления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745</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50 4 00 10020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1 888,44</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281,81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14,92%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745</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50 4 00 10020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1 888,44</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281,81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14,92%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Руководитель Контрольно-счетной палаты муниципального образования и его заместители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745</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50 6 00 00000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1 291,98</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176,26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13,64%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обеспечение функций органов местного самоуправления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745</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50 6 00 10010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41,55</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745</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50 6 00 10010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41,55</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по оплате труда работников органов местного самоуправления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745</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50 6 00 10020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1 250,43</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176,26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14,10%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745</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50 6 00 10020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1 250,43</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176,26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14,10%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Всего:</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2210"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2 820 369,53</w:t>
            </w:r>
          </w:p>
        </w:tc>
        <w:tc>
          <w:tcPr>
            <w:tcW w:w="1406"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479 681,80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17,01%</w:t>
            </w:r>
          </w:p>
        </w:tc>
      </w:tr>
    </w:tbl>
    <w:p>
      <w:pPr>
        <w:pStyle w:val="Header"/>
        <w:tabs>
          <w:tab w:val="clear" w:pos="4677"/>
          <w:tab w:val="clear" w:pos="9355"/>
          <w:tab w:val="left" w:pos="612" w:leader="none"/>
          <w:tab w:val="left" w:pos="984" w:leader="none"/>
          <w:tab w:val="left" w:pos="6312" w:leader="none"/>
        </w:tabs>
        <w:ind w:right="113"/>
        <w:rPr>
          <w:szCs w:val="28"/>
        </w:rPr>
      </w:pPr>
      <w:r>
        <w:rPr>
          <w:szCs w:val="28"/>
        </w:rPr>
      </w:r>
    </w:p>
    <w:p>
      <w:pPr>
        <w:pStyle w:val="UserStyle_5"/>
        <w:spacing w:line="240" w:lineRule="exact"/>
        <w:ind w:right="-46" w:firstLine="0"/>
        <w:jc w:val="center"/>
        <w:rPr>
          <w:rFonts w:ascii="Times New Roman" w:hAnsi="Times New Roman" w:cs="Times New Roman"/>
          <w:sz w:val="28"/>
          <w:szCs w:val="28"/>
        </w:rPr>
      </w:pPr>
      <w:r>
        <w:br w:type="page" w:clear="all"/>
      </w:r>
      <w:r>
        <w:rPr>
          <w:rFonts w:ascii="Times New Roman" w:hAnsi="Times New Roman" w:cs="Times New Roman"/>
          <w:sz w:val="28"/>
          <w:szCs w:val="28"/>
        </w:rPr>
        <w:t xml:space="preserve">Источники</w:t>
      </w:r>
    </w:p>
    <w:p>
      <w:pPr>
        <w:pStyle w:val="UserStyle_5"/>
        <w:spacing w:line="240" w:lineRule="exact"/>
        <w:ind w:right="0" w:firstLine="0"/>
        <w:jc w:val="center"/>
        <w:rPr>
          <w:rFonts w:ascii="Times New Roman" w:hAnsi="Times New Roman" w:cs="Times New Roman"/>
          <w:sz w:val="28"/>
          <w:szCs w:val="28"/>
        </w:rPr>
      </w:pPr>
      <w:r>
        <w:rPr>
          <w:rFonts w:ascii="Times New Roman" w:hAnsi="Times New Roman" w:cs="Times New Roman"/>
          <w:sz w:val="28"/>
          <w:szCs w:val="28"/>
        </w:rPr>
        <w:t xml:space="preserve">финансирования дефицита бюджета </w:t>
      </w:r>
      <w:r>
        <w:rPr>
          <w:rFonts w:ascii="Times New Roman" w:hAnsi="Times New Roman" w:cs="Times New Roman"/>
          <w:sz w:val="28"/>
          <w:szCs w:val="28"/>
        </w:rPr>
        <w:t xml:space="preserve">муниципального </w:t>
      </w:r>
      <w:r>
        <w:rPr>
          <w:rFonts w:ascii="Times New Roman" w:hAnsi="Times New Roman" w:cs="Times New Roman"/>
          <w:sz w:val="28"/>
          <w:szCs w:val="28"/>
        </w:rPr>
        <w:t xml:space="preserve">округа </w:t>
      </w:r>
      <w:r>
        <w:rPr>
          <w:rFonts w:ascii="Times New Roman" w:hAnsi="Times New Roman" w:cs="Times New Roman"/>
          <w:sz w:val="28"/>
          <w:szCs w:val="28"/>
        </w:rPr>
        <w:t xml:space="preserve">по кодам групп, подгрупп, статей, видов источников финансирования дефицитов бюджетов</w:t>
      </w:r>
      <w:r>
        <w:rPr>
          <w:rFonts w:ascii="Times New Roman" w:hAnsi="Times New Roman" w:cs="Times New Roman"/>
          <w:sz w:val="28"/>
          <w:szCs w:val="28"/>
        </w:rPr>
        <w:t xml:space="preserve"> </w:t>
      </w:r>
      <w:r>
        <w:rPr>
          <w:rFonts w:ascii="Times New Roman" w:hAnsi="Times New Roman" w:cs="Times New Roman"/>
          <w:sz w:val="28"/>
          <w:szCs w:val="28"/>
        </w:rPr>
        <w:t xml:space="preserve">за </w:t>
      </w:r>
      <w:r>
        <w:rPr>
          <w:rFonts w:ascii="Times New Roman" w:hAnsi="Times New Roman" w:cs="Times New Roman"/>
          <w:sz w:val="28"/>
          <w:szCs w:val="28"/>
        </w:rPr>
        <w:t xml:space="preserve">первый квартал </w:t>
      </w:r>
      <w:r>
        <w:rPr>
          <w:rFonts w:ascii="Times New Roman" w:hAnsi="Times New Roman" w:cs="Times New Roman"/>
          <w:sz w:val="28"/>
          <w:szCs w:val="28"/>
        </w:rPr>
        <w:t xml:space="preserve">20</w:t>
      </w:r>
      <w:r>
        <w:rPr>
          <w:rFonts w:ascii="Times New Roman" w:hAnsi="Times New Roman" w:cs="Times New Roman"/>
          <w:sz w:val="28"/>
          <w:szCs w:val="28"/>
        </w:rPr>
        <w:t xml:space="preserve">2</w:t>
      </w:r>
      <w:r>
        <w:rPr>
          <w:rFonts w:ascii="Times New Roman" w:hAnsi="Times New Roman" w:cs="Times New Roman"/>
          <w:sz w:val="28"/>
          <w:szCs w:val="28"/>
        </w:rPr>
        <w:t xml:space="preserve">4</w:t>
      </w:r>
      <w:r>
        <w:rPr>
          <w:rFonts w:ascii="Times New Roman" w:hAnsi="Times New Roman" w:cs="Times New Roman"/>
          <w:sz w:val="28"/>
          <w:szCs w:val="28"/>
        </w:rPr>
        <w:t xml:space="preserve"> года</w:t>
      </w:r>
    </w:p>
    <w:p>
      <w:pPr>
        <w:pStyle w:val="UserStyle_5"/>
        <w:spacing w:line="240" w:lineRule="exact"/>
        <w:ind w:right="0" w:firstLine="0"/>
        <w:jc w:val="center"/>
        <w:rPr>
          <w:rFonts w:ascii="Times New Roman" w:hAnsi="Times New Roman" w:cs="Times New Roman"/>
          <w:color w:val="ff0000"/>
          <w:sz w:val="28"/>
          <w:szCs w:val="28"/>
        </w:rPr>
      </w:pPr>
      <w:r>
        <w:rPr>
          <w:rFonts w:ascii="Times New Roman" w:hAnsi="Times New Roman" w:cs="Times New Roman"/>
          <w:color w:val="ff0000"/>
          <w:sz w:val="28"/>
          <w:szCs w:val="28"/>
        </w:rPr>
      </w:r>
    </w:p>
    <w:p>
      <w:pPr>
        <w:pStyle w:val="UserStyle_5"/>
        <w:ind w:right="0" w:firstLine="0"/>
        <w:jc w:val="right"/>
        <w:rPr>
          <w:rFonts w:ascii="Times New Roman" w:hAnsi="Times New Roman" w:cs="Times New Roman"/>
          <w:sz w:val="28"/>
          <w:szCs w:val="28"/>
        </w:rPr>
      </w:pPr>
      <w:r>
        <w:rPr>
          <w:rFonts w:ascii="Times New Roman" w:hAnsi="Times New Roman" w:cs="Times New Roman"/>
          <w:sz w:val="28"/>
          <w:szCs w:val="28"/>
        </w:rPr>
        <w:t xml:space="preserve">(тыс.</w:t>
      </w:r>
      <w:r>
        <w:rPr>
          <w:rFonts w:ascii="Times New Roman" w:hAnsi="Times New Roman" w:cs="Times New Roman"/>
          <w:sz w:val="28"/>
          <w:szCs w:val="28"/>
        </w:rPr>
        <w:t xml:space="preserve"> </w:t>
      </w:r>
      <w:r>
        <w:rPr>
          <w:rFonts w:ascii="Times New Roman" w:hAnsi="Times New Roman" w:cs="Times New Roman"/>
          <w:sz w:val="28"/>
          <w:szCs w:val="28"/>
        </w:rPr>
        <w:t xml:space="preserve">р</w:t>
      </w:r>
      <w:r>
        <w:rPr>
          <w:rFonts w:ascii="Times New Roman" w:hAnsi="Times New Roman" w:cs="Times New Roman"/>
          <w:sz w:val="28"/>
          <w:szCs w:val="28"/>
        </w:rPr>
        <w:t xml:space="preserve">у</w:t>
      </w:r>
      <w:r>
        <w:rPr>
          <w:rFonts w:ascii="Times New Roman" w:hAnsi="Times New Roman" w:cs="Times New Roman"/>
          <w:sz w:val="28"/>
          <w:szCs w:val="28"/>
        </w:rPr>
        <w:t xml:space="preserve">б</w:t>
      </w:r>
      <w:r>
        <w:rPr>
          <w:rFonts w:ascii="Times New Roman" w:hAnsi="Times New Roman" w:cs="Times New Roman"/>
          <w:sz w:val="28"/>
          <w:szCs w:val="28"/>
        </w:rPr>
        <w:t xml:space="preserve">лей</w:t>
      </w:r>
      <w:r>
        <w:rPr>
          <w:rFonts w:ascii="Times New Roman" w:hAnsi="Times New Roman" w:cs="Times New Roman"/>
          <w:sz w:val="28"/>
          <w:szCs w:val="28"/>
        </w:rPr>
        <w:t xml:space="preserve">)</w:t>
      </w:r>
    </w:p>
    <w:tbl>
      <w:tblPr>
        <w:tblW w:w="1425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Pr>
      <w:tblGrid>
        <w:gridCol w:w="7437"/>
        <w:gridCol w:w="3216"/>
        <w:gridCol w:w="1800"/>
        <w:gridCol w:w="1800"/>
      </w:tblGrid>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437" w:type="dxa"/>
            <w:tcBorders>
              <w:top w:val="single" w:color="000000" w:sz="4" w:space="0"/>
              <w:left w:val="single" w:color="000000" w:sz="4" w:space="0"/>
              <w:bottom w:val="single" w:color="000000" w:sz="4" w:space="0"/>
              <w:right w:val="single" w:color="000000" w:sz="4" w:space="0"/>
            </w:tcBorders>
            <w:textDirection w:val="lrTb"/>
            <w:vAlign w:val="center"/>
          </w:tcPr>
          <w:p>
            <w:pPr>
              <w:pStyle w:val="Heading4"/>
              <w:spacing w:before="0" w:after="0"/>
              <w:jc w:val="center"/>
              <w:rPr>
                <w:b w:val="0"/>
              </w:rPr>
            </w:pPr>
            <w:r>
              <w:rPr>
                <w:b w:val="0"/>
              </w:rPr>
              <w:t xml:space="preserve">Наименование</w:t>
            </w:r>
          </w:p>
        </w:tc>
        <w:tc>
          <w:tcPr>
            <w:tcW w:w="3216" w:type="dxa"/>
            <w:tcBorders>
              <w:top w:val="single" w:color="000000" w:sz="4" w:space="0"/>
              <w:left w:val="single" w:color="000000" w:sz="4" w:space="0"/>
              <w:bottom w:val="single" w:color="000000" w:sz="4" w:space="0"/>
              <w:right w:val="single" w:color="000000" w:sz="4" w:space="0"/>
            </w:tcBorders>
            <w:textDirection w:val="lrTb"/>
            <w:vAlign w:val="center"/>
          </w:tcPr>
          <w:p>
            <w:pPr>
              <w:pStyle w:val="Heading2"/>
              <w:spacing w:before="0" w:after="0"/>
              <w:ind w:left="-108" w:right="-108"/>
              <w:jc w:val="center"/>
              <w:rPr>
                <w:rFonts w:ascii="Times New Roman" w:hAnsi="Times New Roman" w:cs="Times New Roman"/>
                <w:b w:val="0"/>
                <w:i w:val="0"/>
              </w:rPr>
            </w:pPr>
            <w:r>
              <w:rPr>
                <w:rFonts w:ascii="Times New Roman" w:hAnsi="Times New Roman" w:cs="Times New Roman"/>
                <w:b w:val="0"/>
                <w:i w:val="0"/>
              </w:rPr>
              <w:t xml:space="preserve">Код бюдже</w:t>
            </w:r>
            <w:r>
              <w:rPr>
                <w:rFonts w:ascii="Times New Roman" w:hAnsi="Times New Roman" w:cs="Times New Roman"/>
                <w:b w:val="0"/>
                <w:i w:val="0"/>
              </w:rPr>
              <w:t xml:space="preserve">т</w:t>
            </w:r>
            <w:r>
              <w:rPr>
                <w:rFonts w:ascii="Times New Roman" w:hAnsi="Times New Roman" w:cs="Times New Roman"/>
                <w:b w:val="0"/>
                <w:i w:val="0"/>
              </w:rPr>
              <w:t xml:space="preserve">ной</w:t>
            </w:r>
          </w:p>
          <w:p>
            <w:pPr>
              <w:pStyle w:val="Heading2"/>
              <w:spacing w:before="0" w:after="0"/>
              <w:ind w:left="-108" w:right="-108"/>
              <w:jc w:val="center"/>
              <w:rPr>
                <w:rFonts w:ascii="Times New Roman" w:hAnsi="Times New Roman" w:cs="Times New Roman"/>
                <w:b w:val="0"/>
                <w:i w:val="0"/>
              </w:rPr>
            </w:pPr>
            <w:r>
              <w:rPr>
                <w:rFonts w:ascii="Times New Roman" w:hAnsi="Times New Roman" w:cs="Times New Roman"/>
                <w:b w:val="0"/>
                <w:i w:val="0"/>
              </w:rPr>
              <w:t xml:space="preserve">классифик</w:t>
            </w:r>
            <w:r>
              <w:rPr>
                <w:rFonts w:ascii="Times New Roman" w:hAnsi="Times New Roman" w:cs="Times New Roman"/>
                <w:b w:val="0"/>
                <w:i w:val="0"/>
              </w:rPr>
              <w:t xml:space="preserve">а</w:t>
            </w:r>
            <w:r>
              <w:rPr>
                <w:rFonts w:ascii="Times New Roman" w:hAnsi="Times New Roman" w:cs="Times New Roman"/>
                <w:b w:val="0"/>
                <w:i w:val="0"/>
              </w:rPr>
              <w:t xml:space="preserve">ции</w:t>
            </w:r>
          </w:p>
        </w:tc>
        <w:tc>
          <w:tcPr>
            <w:tcW w:w="1800" w:type="dxa"/>
            <w:tcBorders>
              <w:top w:val="single" w:color="000000" w:sz="4" w:space="0"/>
              <w:left w:val="single" w:color="000000" w:sz="4" w:space="0"/>
              <w:bottom w:val="single" w:color="000000" w:sz="4" w:space="0"/>
              <w:right w:val="single" w:color="000000" w:sz="4" w:space="0"/>
            </w:tcBorders>
            <w:textDirection w:val="lrTb"/>
            <w:vAlign w:val="center"/>
          </w:tcPr>
          <w:p>
            <w:pPr>
              <w:pStyle w:val="Heading2"/>
              <w:spacing w:before="0" w:after="0"/>
              <w:jc w:val="center"/>
              <w:rPr>
                <w:rFonts w:ascii="Times New Roman" w:hAnsi="Times New Roman" w:cs="Times New Roman"/>
                <w:b w:val="0"/>
                <w:i w:val="0"/>
              </w:rPr>
            </w:pPr>
            <w:r>
              <w:rPr>
                <w:rFonts w:ascii="Times New Roman" w:hAnsi="Times New Roman" w:cs="Times New Roman"/>
                <w:b w:val="0"/>
                <w:i w:val="0"/>
              </w:rPr>
              <w:t xml:space="preserve">Утверждено</w:t>
            </w:r>
          </w:p>
        </w:tc>
        <w:tc>
          <w:tcPr>
            <w:tcW w:w="1800" w:type="dxa"/>
            <w:tcBorders>
              <w:top w:val="single" w:color="000000" w:sz="4" w:space="0"/>
              <w:left w:val="single" w:color="000000" w:sz="4" w:space="0"/>
              <w:bottom w:val="single" w:color="000000" w:sz="4" w:space="0"/>
              <w:right w:val="single" w:color="000000" w:sz="4" w:space="0"/>
            </w:tcBorders>
            <w:textDirection w:val="lrTb"/>
            <w:vAlign w:val="center"/>
          </w:tcPr>
          <w:p>
            <w:pPr>
              <w:pStyle w:val="Heading2"/>
              <w:spacing w:before="0" w:after="0"/>
              <w:jc w:val="center"/>
              <w:rPr>
                <w:rFonts w:ascii="Times New Roman" w:hAnsi="Times New Roman" w:cs="Times New Roman"/>
                <w:b w:val="0"/>
                <w:i w:val="0"/>
              </w:rPr>
            </w:pPr>
            <w:r>
              <w:rPr>
                <w:rFonts w:ascii="Times New Roman" w:hAnsi="Times New Roman" w:cs="Times New Roman"/>
                <w:b w:val="0"/>
                <w:i w:val="0"/>
              </w:rPr>
              <w:t xml:space="preserve">Исполнено</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437" w:type="dxa"/>
            <w:tcBorders>
              <w:top w:val="single" w:color="000000" w:sz="4" w:space="0"/>
              <w:left w:val="single" w:color="000000" w:sz="4" w:space="0"/>
              <w:bottom w:val="single" w:color="000000" w:sz="4" w:space="0"/>
              <w:right w:val="single" w:color="000000" w:sz="4" w:space="0"/>
            </w:tcBorders>
            <w:textDirection w:val="lrTb"/>
            <w:vAlign w:val="center"/>
          </w:tcPr>
          <w:p>
            <w:pPr>
              <w:pStyle w:val="Heading4"/>
              <w:spacing w:before="0" w:after="0"/>
              <w:jc w:val="center"/>
              <w:rPr>
                <w:b w:val="0"/>
              </w:rPr>
            </w:pPr>
            <w:r>
              <w:rPr>
                <w:b w:val="0"/>
              </w:rPr>
              <w:t xml:space="preserve">1</w:t>
            </w:r>
          </w:p>
        </w:tc>
        <w:tc>
          <w:tcPr>
            <w:tcW w:w="3216" w:type="dxa"/>
            <w:tcBorders>
              <w:top w:val="single" w:color="000000" w:sz="4" w:space="0"/>
              <w:left w:val="single" w:color="000000" w:sz="4" w:space="0"/>
              <w:bottom w:val="single" w:color="000000" w:sz="4" w:space="0"/>
              <w:right w:val="single" w:color="000000" w:sz="4" w:space="0"/>
            </w:tcBorders>
            <w:textDirection w:val="lrTb"/>
            <w:vAlign w:val="center"/>
          </w:tcPr>
          <w:p>
            <w:pPr>
              <w:pStyle w:val="Heading2"/>
              <w:spacing w:before="0" w:after="0"/>
              <w:ind w:left="-108" w:right="-108"/>
              <w:jc w:val="center"/>
              <w:rPr>
                <w:rFonts w:ascii="Times New Roman" w:hAnsi="Times New Roman" w:cs="Times New Roman"/>
                <w:b w:val="0"/>
                <w:i w:val="0"/>
              </w:rPr>
            </w:pPr>
            <w:r>
              <w:rPr>
                <w:rFonts w:ascii="Times New Roman" w:hAnsi="Times New Roman" w:cs="Times New Roman"/>
                <w:b w:val="0"/>
                <w:i w:val="0"/>
              </w:rPr>
              <w:t xml:space="preserve">2</w:t>
            </w:r>
          </w:p>
        </w:tc>
        <w:tc>
          <w:tcPr>
            <w:tcW w:w="1800" w:type="dxa"/>
            <w:tcBorders>
              <w:top w:val="single" w:color="000000" w:sz="4" w:space="0"/>
              <w:left w:val="single" w:color="000000" w:sz="4" w:space="0"/>
              <w:bottom w:val="single" w:color="000000" w:sz="4" w:space="0"/>
              <w:right w:val="single" w:color="000000" w:sz="4" w:space="0"/>
            </w:tcBorders>
            <w:textDirection w:val="lrTb"/>
            <w:vAlign w:val="center"/>
          </w:tcPr>
          <w:p>
            <w:pPr>
              <w:pStyle w:val="Heading2"/>
              <w:spacing w:before="0" w:after="0"/>
              <w:jc w:val="center"/>
              <w:rPr>
                <w:rFonts w:ascii="Times New Roman" w:hAnsi="Times New Roman" w:cs="Times New Roman"/>
                <w:b w:val="0"/>
                <w:i w:val="0"/>
              </w:rPr>
            </w:pPr>
            <w:r>
              <w:rPr>
                <w:rFonts w:ascii="Times New Roman" w:hAnsi="Times New Roman" w:cs="Times New Roman"/>
                <w:b w:val="0"/>
                <w:i w:val="0"/>
              </w:rPr>
              <w:t xml:space="preserve">3</w:t>
            </w:r>
          </w:p>
        </w:tc>
        <w:tc>
          <w:tcPr>
            <w:tcW w:w="1800" w:type="dxa"/>
            <w:tcBorders>
              <w:top w:val="single" w:color="000000" w:sz="4" w:space="0"/>
              <w:left w:val="single" w:color="000000" w:sz="4" w:space="0"/>
              <w:bottom w:val="single" w:color="000000" w:sz="4" w:space="0"/>
              <w:right w:val="single" w:color="000000" w:sz="4" w:space="0"/>
            </w:tcBorders>
            <w:textDirection w:val="lrTb"/>
            <w:vAlign w:val="center"/>
          </w:tcPr>
          <w:p>
            <w:pPr>
              <w:pStyle w:val="Heading2"/>
              <w:spacing w:before="0" w:after="0"/>
              <w:jc w:val="center"/>
              <w:rPr>
                <w:rFonts w:ascii="Times New Roman" w:hAnsi="Times New Roman" w:cs="Times New Roman"/>
                <w:b w:val="0"/>
                <w:i w:val="0"/>
              </w:rPr>
            </w:pPr>
            <w:r>
              <w:rPr>
                <w:rFonts w:ascii="Times New Roman" w:hAnsi="Times New Roman" w:cs="Times New Roman"/>
                <w:b w:val="0"/>
                <w:i w:val="0"/>
              </w:rPr>
              <w:t xml:space="preserve">4</w:t>
            </w:r>
          </w:p>
        </w:tc>
      </w:tr>
      <w:tr>
        <w:trPr>
          <w:cantSplit/>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437" w:type="dxa"/>
            <w:tcBorders>
              <w:top w:val="single" w:color="000000" w:sz="4" w:space="0"/>
              <w:left w:val="single" w:color="000000" w:sz="4" w:space="0"/>
              <w:bottom w:val="single" w:color="000000" w:sz="4" w:space="0"/>
              <w:right w:val="single" w:color="000000" w:sz="4" w:space="0"/>
            </w:tcBorders>
            <w:noWrap/>
            <w:textDirection w:val="lrTb"/>
            <w:vAlign w:val="center"/>
          </w:tcPr>
          <w:p>
            <w:pPr>
              <w:pStyle w:val="Normal"/>
              <w:tabs>
                <w:tab w:val="left" w:pos="4062" w:leader="none"/>
              </w:tabs>
              <w:jc w:val="both"/>
            </w:pPr>
            <w:r>
              <w:t xml:space="preserve">Дефицит (профицит) бю</w:t>
            </w:r>
            <w:r>
              <w:t xml:space="preserve">д</w:t>
            </w:r>
            <w:r>
              <w:t xml:space="preserve">жета</w:t>
            </w:r>
          </w:p>
        </w:tc>
        <w:tc>
          <w:tcPr>
            <w:tcW w:w="3216"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ind w:left="-108" w:right="-108"/>
              <w:jc w:val="center"/>
            </w:pPr>
            <w:r>
              <w:t xml:space="preserve">-</w:t>
            </w:r>
          </w:p>
        </w:tc>
        <w:tc>
          <w:tcPr>
            <w:tcW w:w="1800"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center"/>
            </w:pPr>
            <w:r>
              <w:t xml:space="preserve">- 68 849,15</w:t>
            </w:r>
          </w:p>
        </w:tc>
        <w:tc>
          <w:tcPr>
            <w:tcW w:w="1800"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center"/>
              <w:rPr>
                <w:highlight w:val="yellow"/>
              </w:rPr>
            </w:pPr>
            <w:r>
              <w:t xml:space="preserve">43 056,99</w:t>
            </w:r>
            <w:r>
              <w:rPr>
                <w:highlight w:val="yellow"/>
              </w:rPr>
            </w:r>
          </w:p>
        </w:tc>
      </w:tr>
      <w:tr>
        <w:trPr>
          <w:cantSplit/>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437" w:type="dxa"/>
            <w:tcBorders>
              <w:top w:val="single" w:color="000000" w:sz="4" w:space="0"/>
              <w:left w:val="single" w:color="000000" w:sz="4" w:space="0"/>
              <w:bottom w:val="single" w:color="000000" w:sz="4" w:space="0"/>
              <w:right w:val="single" w:color="000000" w:sz="4" w:space="0"/>
            </w:tcBorders>
            <w:noWrap/>
            <w:textDirection w:val="lrTb"/>
            <w:vAlign w:val="center"/>
          </w:tcPr>
          <w:p>
            <w:pPr>
              <w:pStyle w:val="Normal"/>
              <w:tabs>
                <w:tab w:val="left" w:pos="4062" w:leader="none"/>
              </w:tabs>
              <w:jc w:val="both"/>
            </w:pPr>
            <w:r>
              <w:t xml:space="preserve">Источники финансирования дефицита бюджетов</w:t>
            </w:r>
          </w:p>
        </w:tc>
        <w:tc>
          <w:tcPr>
            <w:tcW w:w="3216"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ind w:left="-108" w:right="-108"/>
              <w:jc w:val="center"/>
            </w:pPr>
            <w:r>
              <w:t xml:space="preserve">-</w:t>
            </w:r>
          </w:p>
        </w:tc>
        <w:tc>
          <w:tcPr>
            <w:tcW w:w="1800"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center"/>
            </w:pPr>
            <w:r>
              <w:t xml:space="preserve">68 849,15</w:t>
            </w:r>
          </w:p>
        </w:tc>
        <w:tc>
          <w:tcPr>
            <w:tcW w:w="1800"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center"/>
              <w:rPr>
                <w:highlight w:val="yellow"/>
              </w:rPr>
            </w:pPr>
            <w:r>
              <w:t xml:space="preserve">- 43 056,99</w:t>
            </w:r>
            <w:r>
              <w:rPr>
                <w:highlight w:val="yellow"/>
              </w:rPr>
            </w:r>
          </w:p>
        </w:tc>
      </w:tr>
      <w:tr>
        <w:trPr>
          <w:cantSplit/>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437" w:type="dxa"/>
            <w:tcBorders>
              <w:top w:val="single" w:color="000000" w:sz="4" w:space="0"/>
              <w:left w:val="single" w:color="000000" w:sz="4" w:space="0"/>
              <w:bottom w:val="single" w:color="000000" w:sz="4" w:space="0"/>
              <w:right w:val="single" w:color="000000" w:sz="4" w:space="0"/>
            </w:tcBorders>
            <w:noWrap/>
            <w:textDirection w:val="lrTb"/>
            <w:vAlign w:val="center"/>
          </w:tcPr>
          <w:p>
            <w:pPr>
              <w:pStyle w:val="Normal"/>
              <w:tabs>
                <w:tab w:val="left" w:pos="4062" w:leader="none"/>
              </w:tabs>
              <w:jc w:val="both"/>
              <w:rPr>
                <w:bCs/>
              </w:rPr>
            </w:pPr>
            <w:r>
              <w:rPr>
                <w:bCs/>
              </w:rPr>
              <w:t xml:space="preserve">Иные источники внутреннего финансирования дефицитов бюджетов</w:t>
            </w:r>
          </w:p>
        </w:tc>
        <w:tc>
          <w:tcPr>
            <w:tcW w:w="3216"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ind w:left="-108" w:right="-108"/>
              <w:jc w:val="center"/>
              <w:rPr>
                <w:highlight w:val="yellow"/>
              </w:rPr>
            </w:pPr>
            <w:r>
              <w:t xml:space="preserve">704 01060000 00 0000 000</w:t>
            </w:r>
            <w:r>
              <w:rPr>
                <w:highlight w:val="yellow"/>
              </w:rPr>
            </w:r>
          </w:p>
        </w:tc>
        <w:tc>
          <w:tcPr>
            <w:tcW w:w="1800"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center"/>
            </w:pPr>
            <w:r>
              <w:t xml:space="preserve">0,00</w:t>
            </w:r>
          </w:p>
        </w:tc>
        <w:tc>
          <w:tcPr>
            <w:tcW w:w="1800"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center"/>
            </w:pPr>
            <w:r>
              <w:t xml:space="preserve">784,14</w:t>
            </w:r>
          </w:p>
        </w:tc>
      </w:tr>
      <w:tr>
        <w:trPr>
          <w:cantSplit/>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437" w:type="dxa"/>
            <w:tcBorders>
              <w:top w:val="single" w:color="000000" w:sz="4" w:space="0"/>
              <w:left w:val="single" w:color="000000" w:sz="4" w:space="0"/>
              <w:bottom w:val="single" w:color="000000" w:sz="4" w:space="0"/>
              <w:right w:val="single" w:color="000000" w:sz="4" w:space="0"/>
            </w:tcBorders>
            <w:noWrap/>
            <w:textDirection w:val="lrTb"/>
            <w:vAlign w:val="center"/>
          </w:tcPr>
          <w:p>
            <w:pPr>
              <w:pStyle w:val="Normal"/>
              <w:tabs>
                <w:tab w:val="left" w:pos="4062" w:leader="none"/>
              </w:tabs>
              <w:jc w:val="both"/>
            </w:pPr>
            <w:r>
              <w:rPr>
                <w:bCs/>
              </w:rPr>
              <w:t xml:space="preserve">Изменение остатков средств на счетах по учету средств бюджетов</w:t>
            </w:r>
          </w:p>
        </w:tc>
        <w:tc>
          <w:tcPr>
            <w:tcW w:w="3216"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ind w:left="-108" w:right="-108"/>
              <w:jc w:val="center"/>
              <w:rPr>
                <w:highlight w:val="yellow"/>
              </w:rPr>
            </w:pPr>
            <w:r>
              <w:t xml:space="preserve">704 01050000 00 0000 000</w:t>
            </w:r>
            <w:r>
              <w:rPr>
                <w:highlight w:val="yellow"/>
              </w:rPr>
            </w:r>
          </w:p>
        </w:tc>
        <w:tc>
          <w:tcPr>
            <w:tcW w:w="1800"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center"/>
            </w:pPr>
            <w:r>
              <w:t xml:space="preserve">68 849,15</w:t>
            </w:r>
          </w:p>
        </w:tc>
        <w:tc>
          <w:tcPr>
            <w:tcW w:w="1800"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center"/>
              <w:rPr>
                <w:highlight w:val="yellow"/>
              </w:rPr>
            </w:pPr>
            <w:r>
              <w:t xml:space="preserve">- 43 841,13</w:t>
            </w:r>
            <w:r>
              <w:rPr>
                <w:highlight w:val="yellow"/>
              </w:rPr>
            </w:r>
          </w:p>
        </w:tc>
      </w:tr>
      <w:tr>
        <w:trPr>
          <w:cantSplit/>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437"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both"/>
            </w:pPr>
            <w:r>
              <w:t xml:space="preserve">Увеличение остатков средств бюджетов</w:t>
            </w:r>
          </w:p>
        </w:tc>
        <w:tc>
          <w:tcPr>
            <w:tcW w:w="3216"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ind w:left="-108" w:right="-108"/>
              <w:jc w:val="center"/>
            </w:pPr>
            <w:r>
              <w:t xml:space="preserve">704 01050000 00 0000 500</w:t>
            </w:r>
          </w:p>
        </w:tc>
        <w:tc>
          <w:tcPr>
            <w:tcW w:w="1800"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center"/>
              <w:rPr>
                <w:highlight w:val="yellow"/>
              </w:rPr>
            </w:pPr>
            <w:r>
              <w:t xml:space="preserve">-2 721 348,15</w:t>
            </w:r>
            <w:r>
              <w:rPr>
                <w:highlight w:val="yellow"/>
              </w:rPr>
            </w:r>
          </w:p>
        </w:tc>
        <w:tc>
          <w:tcPr>
            <w:tcW w:w="1800"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center"/>
              <w:rPr>
                <w:highlight w:val="yellow"/>
              </w:rPr>
            </w:pPr>
            <w:r>
              <w:t xml:space="preserve">- 531 834,58</w:t>
            </w:r>
            <w:r>
              <w:rPr>
                <w:highlight w:val="yellow"/>
              </w:rPr>
            </w:r>
          </w:p>
        </w:tc>
      </w:tr>
      <w:tr>
        <w:trPr>
          <w:cantSplit/>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437"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both"/>
            </w:pPr>
            <w:r>
              <w:t xml:space="preserve">Увеличение прочих остатков средств бюджетов</w:t>
            </w:r>
          </w:p>
        </w:tc>
        <w:tc>
          <w:tcPr>
            <w:tcW w:w="3216"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ind w:left="-108" w:right="-108"/>
              <w:jc w:val="center"/>
            </w:pPr>
            <w:r>
              <w:t xml:space="preserve">704 01050200 00 0000 500</w:t>
            </w:r>
          </w:p>
        </w:tc>
        <w:tc>
          <w:tcPr>
            <w:tcW w:w="1800"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center"/>
              <w:rPr>
                <w:highlight w:val="yellow"/>
              </w:rPr>
            </w:pPr>
            <w:r>
              <w:t xml:space="preserve">-2 721 348,15</w:t>
            </w:r>
            <w:r>
              <w:rPr>
                <w:highlight w:val="yellow"/>
              </w:rPr>
            </w:r>
          </w:p>
        </w:tc>
        <w:tc>
          <w:tcPr>
            <w:tcW w:w="1800"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center"/>
              <w:rPr>
                <w:highlight w:val="yellow"/>
              </w:rPr>
            </w:pPr>
            <w:r>
              <w:t xml:space="preserve">531 834,58</w:t>
            </w:r>
            <w:r>
              <w:rPr>
                <w:highlight w:val="yellow"/>
              </w:rPr>
            </w:r>
          </w:p>
        </w:tc>
      </w:tr>
      <w:tr>
        <w:trPr>
          <w:cantSplit/>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437"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both"/>
            </w:pPr>
            <w:r>
              <w:t xml:space="preserve">Увеличение прочих остатков денежных средств бюджетов</w:t>
            </w:r>
          </w:p>
        </w:tc>
        <w:tc>
          <w:tcPr>
            <w:tcW w:w="3216"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ind w:left="-108" w:right="-108"/>
              <w:jc w:val="center"/>
            </w:pPr>
            <w:r>
              <w:t xml:space="preserve">704 01050201 00 0000 510</w:t>
            </w:r>
          </w:p>
        </w:tc>
        <w:tc>
          <w:tcPr>
            <w:tcW w:w="1800"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center"/>
              <w:rPr>
                <w:highlight w:val="yellow"/>
              </w:rPr>
            </w:pPr>
            <w:r>
              <w:t xml:space="preserve">-2 721 348,15</w:t>
            </w:r>
            <w:r>
              <w:rPr>
                <w:highlight w:val="yellow"/>
              </w:rPr>
            </w:r>
          </w:p>
        </w:tc>
        <w:tc>
          <w:tcPr>
            <w:tcW w:w="1800"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center"/>
              <w:rPr>
                <w:highlight w:val="yellow"/>
              </w:rPr>
            </w:pPr>
            <w:r>
              <w:t xml:space="preserve">531 834,58</w:t>
            </w:r>
            <w:r>
              <w:rPr>
                <w:highlight w:val="yellow"/>
              </w:rPr>
            </w:r>
          </w:p>
        </w:tc>
      </w:tr>
      <w:tr>
        <w:trPr>
          <w:cantSplit/>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437" w:type="dxa"/>
            <w:tcBorders>
              <w:top w:val="single" w:color="000000" w:sz="4" w:space="0"/>
              <w:left w:val="single" w:color="000000" w:sz="4" w:space="0"/>
              <w:bottom w:val="single" w:color="000000" w:sz="4" w:space="0"/>
              <w:right w:val="single" w:color="000000" w:sz="4" w:space="0"/>
            </w:tcBorders>
            <w:noWrap/>
            <w:textDirection w:val="lrTb"/>
            <w:vAlign w:val="center"/>
          </w:tcPr>
          <w:p>
            <w:pPr>
              <w:pStyle w:val="BodyTextIndent2"/>
              <w:tabs>
                <w:tab w:val="left" w:pos="4062" w:leader="none"/>
              </w:tabs>
              <w:spacing w:after="0" w:line="240" w:lineRule="auto"/>
              <w:ind w:left="0"/>
              <w:jc w:val="both"/>
              <w:rPr>
                <w:bCs/>
              </w:rPr>
            </w:pPr>
            <w:r>
              <w:rPr>
                <w:bCs/>
              </w:rPr>
              <w:t xml:space="preserve">Увеличение прочих остатков денежных средств </w:t>
            </w:r>
            <w:r>
              <w:t xml:space="preserve">бюджетов                              </w:t>
            </w:r>
            <w:r>
              <w:t xml:space="preserve">муниципальных</w:t>
            </w:r>
            <w:r>
              <w:t xml:space="preserve"> округов</w:t>
            </w:r>
            <w:r>
              <w:rPr>
                <w:bCs/>
              </w:rPr>
              <w:t xml:space="preserve"> </w:t>
            </w:r>
          </w:p>
        </w:tc>
        <w:tc>
          <w:tcPr>
            <w:tcW w:w="3216"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tabs>
                <w:tab w:val="left" w:pos="2869" w:leader="none"/>
              </w:tabs>
              <w:ind w:left="-108" w:right="-108"/>
              <w:jc w:val="center"/>
            </w:pPr>
            <w:r>
              <w:t xml:space="preserve">704 01050201 14 0000 510</w:t>
            </w:r>
          </w:p>
        </w:tc>
        <w:tc>
          <w:tcPr>
            <w:tcW w:w="1800"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center"/>
              <w:rPr>
                <w:highlight w:val="yellow"/>
              </w:rPr>
            </w:pPr>
            <w:r>
              <w:t xml:space="preserve">-2 721 348,15</w:t>
            </w:r>
            <w:r>
              <w:rPr>
                <w:highlight w:val="yellow"/>
              </w:rPr>
            </w:r>
          </w:p>
        </w:tc>
        <w:tc>
          <w:tcPr>
            <w:tcW w:w="1800"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center"/>
              <w:rPr>
                <w:highlight w:val="yellow"/>
              </w:rPr>
            </w:pPr>
            <w:r>
              <w:t xml:space="preserve">531 834,58</w:t>
            </w:r>
            <w:r>
              <w:rPr>
                <w:highlight w:val="yellow"/>
              </w:rPr>
            </w:r>
          </w:p>
        </w:tc>
      </w:tr>
      <w:tr>
        <w:trPr>
          <w:cantSplit/>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437" w:type="dxa"/>
            <w:tcBorders>
              <w:top w:val="single" w:color="000000" w:sz="4" w:space="0"/>
              <w:left w:val="single" w:color="000000" w:sz="4" w:space="0"/>
              <w:bottom w:val="single" w:color="000000" w:sz="4" w:space="0"/>
              <w:right w:val="single" w:color="000000" w:sz="4" w:space="0"/>
            </w:tcBorders>
            <w:noWrap/>
            <w:textDirection w:val="lrTb"/>
            <w:vAlign w:val="center"/>
          </w:tcPr>
          <w:p>
            <w:pPr>
              <w:pStyle w:val="BodyTextIndent2"/>
              <w:tabs>
                <w:tab w:val="left" w:pos="4062" w:leader="none"/>
              </w:tabs>
              <w:spacing w:after="0" w:line="240" w:lineRule="auto"/>
              <w:ind w:left="0"/>
              <w:jc w:val="both"/>
              <w:rPr>
                <w:bCs/>
              </w:rPr>
            </w:pPr>
            <w:r>
              <w:rPr>
                <w:bCs/>
              </w:rPr>
              <w:t xml:space="preserve">Уменьшение остатков средств бюджетов</w:t>
            </w:r>
          </w:p>
        </w:tc>
        <w:tc>
          <w:tcPr>
            <w:tcW w:w="3216"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tabs>
                <w:tab w:val="left" w:pos="2869" w:leader="none"/>
              </w:tabs>
              <w:ind w:left="-108" w:right="-108"/>
              <w:jc w:val="center"/>
            </w:pPr>
            <w:r>
              <w:t xml:space="preserve">704 01050000 00 0000 600</w:t>
            </w:r>
          </w:p>
        </w:tc>
        <w:tc>
          <w:tcPr>
            <w:tcW w:w="1800"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center"/>
              <w:rPr>
                <w:highlight w:val="yellow"/>
              </w:rPr>
            </w:pPr>
            <w:r>
              <w:t xml:space="preserve">2 820 437,74</w:t>
            </w:r>
            <w:r>
              <w:rPr>
                <w:highlight w:val="yellow"/>
              </w:rPr>
            </w:r>
          </w:p>
        </w:tc>
        <w:tc>
          <w:tcPr>
            <w:tcW w:w="1800"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center"/>
              <w:rPr>
                <w:highlight w:val="yellow"/>
              </w:rPr>
            </w:pPr>
            <w:r>
              <w:t xml:space="preserve">487 993,45</w:t>
            </w:r>
            <w:r>
              <w:rPr>
                <w:highlight w:val="yellow"/>
              </w:rPr>
            </w:r>
          </w:p>
        </w:tc>
      </w:tr>
      <w:tr>
        <w:trPr>
          <w:cantSplit/>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437" w:type="dxa"/>
            <w:tcBorders>
              <w:top w:val="single" w:color="000000" w:sz="4" w:space="0"/>
              <w:left w:val="single" w:color="000000" w:sz="4" w:space="0"/>
              <w:bottom w:val="single" w:color="000000" w:sz="4" w:space="0"/>
              <w:right w:val="single" w:color="000000" w:sz="4" w:space="0"/>
            </w:tcBorders>
            <w:noWrap/>
            <w:textDirection w:val="lrTb"/>
            <w:vAlign w:val="center"/>
          </w:tcPr>
          <w:p>
            <w:pPr>
              <w:pStyle w:val="BodyTextIndent2"/>
              <w:tabs>
                <w:tab w:val="left" w:pos="4062" w:leader="none"/>
              </w:tabs>
              <w:spacing w:after="0" w:line="240" w:lineRule="auto"/>
              <w:ind w:left="0"/>
              <w:jc w:val="both"/>
              <w:rPr>
                <w:bCs/>
              </w:rPr>
            </w:pPr>
            <w:r>
              <w:rPr>
                <w:bCs/>
              </w:rPr>
              <w:t xml:space="preserve">Уменьшение прочих остатков средств бюджетов</w:t>
            </w:r>
          </w:p>
        </w:tc>
        <w:tc>
          <w:tcPr>
            <w:tcW w:w="3216"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tabs>
                <w:tab w:val="left" w:pos="2869" w:leader="none"/>
              </w:tabs>
              <w:ind w:left="-108" w:right="-108"/>
              <w:jc w:val="center"/>
            </w:pPr>
            <w:r>
              <w:t xml:space="preserve">704 01050200 00 0000 600</w:t>
            </w:r>
          </w:p>
        </w:tc>
        <w:tc>
          <w:tcPr>
            <w:tcW w:w="1800"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center"/>
              <w:rPr>
                <w:highlight w:val="yellow"/>
              </w:rPr>
            </w:pPr>
            <w:r>
              <w:t xml:space="preserve">2 820 437,74</w:t>
            </w:r>
            <w:r>
              <w:rPr>
                <w:highlight w:val="yellow"/>
              </w:rPr>
            </w:r>
          </w:p>
        </w:tc>
        <w:tc>
          <w:tcPr>
            <w:tcW w:w="1800"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center"/>
              <w:rPr>
                <w:highlight w:val="yellow"/>
              </w:rPr>
            </w:pPr>
            <w:r>
              <w:t xml:space="preserve">487 993,45</w:t>
            </w:r>
            <w:r>
              <w:rPr>
                <w:highlight w:val="yellow"/>
              </w:rPr>
            </w:r>
          </w:p>
        </w:tc>
      </w:tr>
      <w:tr>
        <w:trPr>
          <w:cantSplit/>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437" w:type="dxa"/>
            <w:tcBorders>
              <w:top w:val="single" w:color="000000" w:sz="4" w:space="0"/>
              <w:left w:val="single" w:color="000000" w:sz="4" w:space="0"/>
              <w:bottom w:val="single" w:color="000000" w:sz="4" w:space="0"/>
              <w:right w:val="single" w:color="000000" w:sz="4" w:space="0"/>
            </w:tcBorders>
            <w:noWrap/>
            <w:textDirection w:val="lrTb"/>
            <w:vAlign w:val="center"/>
          </w:tcPr>
          <w:p>
            <w:pPr>
              <w:pStyle w:val="BodyTextIndent2"/>
              <w:tabs>
                <w:tab w:val="left" w:pos="4062" w:leader="none"/>
              </w:tabs>
              <w:spacing w:after="0" w:line="240" w:lineRule="auto"/>
              <w:ind w:left="0"/>
              <w:jc w:val="both"/>
              <w:rPr>
                <w:bCs/>
              </w:rPr>
            </w:pPr>
            <w:r>
              <w:rPr>
                <w:bCs/>
              </w:rPr>
              <w:t xml:space="preserve">Уменьшение прочих остатков денежных средств бюджетов</w:t>
            </w:r>
          </w:p>
        </w:tc>
        <w:tc>
          <w:tcPr>
            <w:tcW w:w="3216"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tabs>
                <w:tab w:val="left" w:pos="2869" w:leader="none"/>
              </w:tabs>
              <w:ind w:left="-108" w:right="-108"/>
              <w:jc w:val="center"/>
            </w:pPr>
            <w:r>
              <w:t xml:space="preserve">704 01050201 00 0000 610</w:t>
            </w:r>
          </w:p>
        </w:tc>
        <w:tc>
          <w:tcPr>
            <w:tcW w:w="1800"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center"/>
              <w:rPr>
                <w:highlight w:val="yellow"/>
              </w:rPr>
            </w:pPr>
            <w:r>
              <w:t xml:space="preserve">2 820 437,74</w:t>
            </w:r>
            <w:r>
              <w:rPr>
                <w:highlight w:val="yellow"/>
              </w:rPr>
            </w:r>
          </w:p>
        </w:tc>
        <w:tc>
          <w:tcPr>
            <w:tcW w:w="1800"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center"/>
              <w:rPr>
                <w:highlight w:val="yellow"/>
              </w:rPr>
            </w:pPr>
            <w:r>
              <w:t xml:space="preserve">487 993,45</w:t>
            </w:r>
            <w:r>
              <w:rPr>
                <w:highlight w:val="yellow"/>
              </w:rPr>
            </w:r>
          </w:p>
        </w:tc>
      </w:tr>
      <w:tr>
        <w:trPr>
          <w:cantSplit/>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437" w:type="dxa"/>
            <w:tcBorders>
              <w:top w:val="single" w:color="000000" w:sz="4" w:space="0"/>
              <w:left w:val="single" w:color="000000" w:sz="4" w:space="0"/>
              <w:bottom w:val="single" w:color="000000" w:sz="4" w:space="0"/>
              <w:right w:val="single" w:color="000000" w:sz="4" w:space="0"/>
            </w:tcBorders>
            <w:noWrap/>
            <w:textDirection w:val="lrTb"/>
            <w:vAlign w:val="center"/>
          </w:tcPr>
          <w:p>
            <w:pPr>
              <w:pStyle w:val="Normal"/>
              <w:tabs>
                <w:tab w:val="left" w:pos="4062" w:leader="none"/>
              </w:tabs>
              <w:jc w:val="both"/>
            </w:pPr>
            <w:r>
              <w:t xml:space="preserve">Уменьшение прочих остатков дене</w:t>
            </w:r>
            <w:r>
              <w:t xml:space="preserve">ж</w:t>
            </w:r>
            <w:r>
              <w:t xml:space="preserve">ных средств бюджетов                              </w:t>
            </w:r>
            <w:r>
              <w:t xml:space="preserve">муниципальных</w:t>
            </w:r>
            <w:r>
              <w:t xml:space="preserve"> округов</w:t>
            </w:r>
          </w:p>
        </w:tc>
        <w:tc>
          <w:tcPr>
            <w:tcW w:w="3216"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ind w:left="-108" w:right="-108"/>
              <w:jc w:val="center"/>
            </w:pPr>
            <w:r>
              <w:t xml:space="preserve">704 01050201 14 0000 610</w:t>
            </w:r>
          </w:p>
        </w:tc>
        <w:tc>
          <w:tcPr>
            <w:tcW w:w="1800"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center"/>
              <w:rPr>
                <w:highlight w:val="yellow"/>
              </w:rPr>
            </w:pPr>
            <w:r>
              <w:t xml:space="preserve">2 820 437,74</w:t>
            </w:r>
            <w:r>
              <w:rPr>
                <w:highlight w:val="yellow"/>
              </w:rPr>
            </w:r>
          </w:p>
        </w:tc>
        <w:tc>
          <w:tcPr>
            <w:tcW w:w="1800"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center"/>
              <w:rPr>
                <w:highlight w:val="yellow"/>
              </w:rPr>
            </w:pPr>
            <w:r>
              <w:t xml:space="preserve">487 993,45</w:t>
            </w:r>
            <w:r>
              <w:rPr>
                <w:highlight w:val="yellow"/>
              </w:rPr>
            </w:r>
          </w:p>
        </w:tc>
      </w:tr>
    </w:tbl>
    <w:p>
      <w:pPr>
        <w:pStyle w:val="Normal"/>
      </w:pPr>
    </w:p>
    <w:p>
      <w:pPr>
        <w:pStyle w:val="UserStyle_9"/>
        <w:widowControl/>
        <w:spacing w:line="240" w:lineRule="exact"/>
        <w:ind w:right="0"/>
        <w:jc w:val="both"/>
        <w:rPr>
          <w:rFonts w:ascii="Times New Roman" w:hAnsi="Times New Roman" w:cs="Times New Roman"/>
          <w:sz w:val="28"/>
          <w:szCs w:val="28"/>
        </w:rPr>
      </w:pPr>
      <w:r>
        <w:rPr>
          <w:rFonts w:ascii="Times New Roman" w:hAnsi="Times New Roman" w:cs="Times New Roman"/>
          <w:sz w:val="28"/>
          <w:szCs w:val="28"/>
        </w:rPr>
      </w:r>
    </w:p>
    <w:p>
      <w:pPr>
        <w:pStyle w:val="UserStyle_9"/>
        <w:widowControl/>
        <w:spacing w:line="240" w:lineRule="exact"/>
        <w:ind w:right="0"/>
        <w:jc w:val="both"/>
        <w:rPr>
          <w:rFonts w:ascii="Times New Roman" w:hAnsi="Times New Roman" w:cs="Times New Roman"/>
          <w:sz w:val="28"/>
          <w:szCs w:val="28"/>
        </w:rPr>
      </w:pPr>
      <w:r>
        <w:rPr>
          <w:rFonts w:ascii="Times New Roman" w:hAnsi="Times New Roman" w:cs="Times New Roman"/>
          <w:sz w:val="28"/>
          <w:szCs w:val="28"/>
        </w:rPr>
      </w:r>
    </w:p>
    <w:p>
      <w:pPr>
        <w:pStyle w:val="Normal"/>
        <w:shd w:val="clear" w:color="auto" w:fill="ffffff"/>
        <w:spacing w:line="240" w:lineRule="exact"/>
        <w:jc w:val="both"/>
        <w:rPr>
          <w:lang w:eastAsia="en-US"/>
        </w:rPr>
      </w:pPr>
      <w:r>
        <w:rPr>
          <w:lang w:eastAsia="en-US"/>
        </w:rPr>
        <w:t xml:space="preserve">Управляющий делами администрации </w:t>
      </w:r>
    </w:p>
    <w:p>
      <w:pPr>
        <w:pStyle w:val="Normal"/>
        <w:shd w:val="clear" w:color="auto" w:fill="ffffff"/>
        <w:spacing w:line="240" w:lineRule="exact"/>
        <w:jc w:val="both"/>
        <w:rPr>
          <w:lang w:eastAsia="en-US"/>
        </w:rPr>
      </w:pPr>
      <w:r>
        <w:rPr>
          <w:lang w:eastAsia="en-US"/>
        </w:rPr>
        <w:t xml:space="preserve">Петровского </w:t>
      </w:r>
      <w:r>
        <w:rPr>
          <w:lang w:eastAsia="en-US"/>
        </w:rPr>
        <w:t xml:space="preserve">муниципального</w:t>
      </w:r>
      <w:r>
        <w:rPr>
          <w:lang w:eastAsia="en-US"/>
        </w:rPr>
        <w:t xml:space="preserve"> округа </w:t>
      </w:r>
    </w:p>
    <w:p>
      <w:pPr>
        <w:pStyle w:val="Normal"/>
        <w:shd w:val="clear" w:color="auto" w:fill="ffffff"/>
        <w:spacing w:line="240" w:lineRule="exact"/>
        <w:jc w:val="both"/>
        <w:rPr>
          <w:lang w:eastAsia="en-US"/>
        </w:rPr>
      </w:pPr>
      <w:r>
        <w:rPr>
          <w:lang w:eastAsia="en-US"/>
        </w:rPr>
        <w:t xml:space="preserve">Ставропольского края</w:t>
        <w:tab/>
        <w:tab/>
        <w:tab/>
        <w:t xml:space="preserve">                  </w:t>
        <w:tab/>
        <w:t xml:space="preserve">                  </w:t>
      </w:r>
      <w:r>
        <w:rPr>
          <w:lang w:eastAsia="en-US"/>
        </w:rPr>
        <w:t xml:space="preserve">       </w:t>
      </w:r>
      <w:r>
        <w:rPr>
          <w:lang w:eastAsia="en-US"/>
        </w:rPr>
        <w:t xml:space="preserve">                                                                     </w:t>
      </w:r>
      <w:r>
        <w:rPr>
          <w:lang w:eastAsia="en-US"/>
        </w:rPr>
        <w:t xml:space="preserve">     </w:t>
      </w:r>
      <w:r>
        <w:rPr>
          <w:lang w:eastAsia="en-US"/>
        </w:rPr>
        <w:t xml:space="preserve">Ю.В.Петрич</w:t>
      </w:r>
    </w:p>
    <w:sectPr>
      <w:type w:val="nextPage"/>
      <w:pgSz w:w="16834" w:h="11909" w:orient="landscape"/>
      <w:pgMar w:top="1418" w:right="754" w:bottom="1134" w:left="1985"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font>
  <w:font w:name="Calibri">
    <w:panose1 w:val="020F0502020204030204"/>
  </w:font>
  <w:font w:name="Courier New">
    <w:panose1 w:val="02070309020205020404"/>
  </w:font>
  <w:font w:name="Tahoma">
    <w:panose1 w:val="020B0604030504040204"/>
  </w:font>
  <w:font w:name="Verdana">
    <w:panose1 w:val="020B0604030504040204"/>
  </w:font>
  <w:font w:name="Arial Unicode MS">
    <w:panose1 w:val="020B0604020202020204"/>
  </w:font>
  <w:font w:name="Arial">
    <w:panose1 w:val="020B0604020202020204"/>
  </w:font>
  <w:font w:name="Times New Roman">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suff w:val="nothing"/>
      <w:lvlText w:val=""/>
      <w:lvlJc w:val="left"/>
      <w:pPr>
        <w:pStyle w:val="Normal"/>
        <w:tabs>
          <w:tab w:val="num" w:pos="1035" w:leader="none"/>
        </w:tabs>
        <w:ind w:left="1035" w:hanging="432"/>
      </w:pPr>
      <w:rPr>
        <w:rFonts w:cs="Times New Roman"/>
      </w:rPr>
    </w:lvl>
    <w:lvl w:ilvl="1">
      <w:start w:val="1"/>
      <w:numFmt w:val="decimal"/>
      <w:suff w:val="nothing"/>
      <w:lvlText w:val=""/>
      <w:lvlJc w:val="left"/>
      <w:pPr>
        <w:pStyle w:val="Normal"/>
        <w:tabs>
          <w:tab w:val="num" w:pos="1179" w:leader="none"/>
        </w:tabs>
        <w:ind w:left="1179" w:hanging="576"/>
      </w:pPr>
      <w:rPr>
        <w:rFonts w:cs="Times New Roman"/>
      </w:rPr>
    </w:lvl>
    <w:lvl w:ilvl="2">
      <w:start w:val="1"/>
      <w:numFmt w:val="decimal"/>
      <w:suff w:val="nothing"/>
      <w:lvlText w:val=""/>
      <w:lvlJc w:val="left"/>
      <w:pPr>
        <w:pStyle w:val="Normal"/>
        <w:tabs>
          <w:tab w:val="num" w:pos="1323" w:leader="none"/>
        </w:tabs>
        <w:ind w:left="1323" w:hanging="720"/>
      </w:pPr>
      <w:rPr>
        <w:rFonts w:cs="Times New Roman"/>
      </w:rPr>
    </w:lvl>
    <w:lvl w:ilvl="3">
      <w:start w:val="1"/>
      <w:numFmt w:val="decimal"/>
      <w:suff w:val="nothing"/>
      <w:lvlText w:val=""/>
      <w:lvlJc w:val="left"/>
      <w:pPr>
        <w:pStyle w:val="Normal"/>
        <w:tabs>
          <w:tab w:val="num" w:pos="1467" w:leader="none"/>
        </w:tabs>
        <w:ind w:left="1467" w:hanging="864"/>
      </w:pPr>
      <w:rPr>
        <w:rFonts w:cs="Times New Roman"/>
      </w:rPr>
    </w:lvl>
    <w:lvl w:ilvl="4">
      <w:start w:val="1"/>
      <w:numFmt w:val="decimal"/>
      <w:suff w:val="nothing"/>
      <w:lvlText w:val=""/>
      <w:lvlJc w:val="left"/>
      <w:pPr>
        <w:pStyle w:val="Normal"/>
        <w:tabs>
          <w:tab w:val="num" w:pos="1611" w:leader="none"/>
        </w:tabs>
        <w:ind w:left="1611" w:hanging="1008"/>
      </w:pPr>
      <w:rPr>
        <w:rFonts w:cs="Times New Roman"/>
      </w:rPr>
    </w:lvl>
    <w:lvl w:ilvl="5">
      <w:start w:val="1"/>
      <w:numFmt w:val="decimal"/>
      <w:suff w:val="nothing"/>
      <w:lvlText w:val=""/>
      <w:lvlJc w:val="left"/>
      <w:pPr>
        <w:pStyle w:val="Normal"/>
        <w:tabs>
          <w:tab w:val="num" w:pos="1755" w:leader="none"/>
        </w:tabs>
        <w:ind w:left="1755" w:hanging="1152"/>
      </w:pPr>
      <w:rPr>
        <w:rFonts w:cs="Times New Roman"/>
      </w:rPr>
    </w:lvl>
    <w:lvl w:ilvl="6">
      <w:start w:val="1"/>
      <w:numFmt w:val="decimal"/>
      <w:suff w:val="nothing"/>
      <w:lvlText w:val=""/>
      <w:lvlJc w:val="left"/>
      <w:pPr>
        <w:pStyle w:val="Normal"/>
        <w:tabs>
          <w:tab w:val="num" w:pos="1899" w:leader="none"/>
        </w:tabs>
        <w:ind w:left="1899" w:hanging="1296"/>
      </w:pPr>
      <w:rPr>
        <w:rFonts w:cs="Times New Roman"/>
      </w:rPr>
    </w:lvl>
    <w:lvl w:ilvl="7">
      <w:start w:val="1"/>
      <w:numFmt w:val="decimal"/>
      <w:suff w:val="nothing"/>
      <w:lvlText w:val=""/>
      <w:lvlJc w:val="left"/>
      <w:pPr>
        <w:pStyle w:val="Normal"/>
        <w:tabs>
          <w:tab w:val="num" w:pos="2043" w:leader="none"/>
        </w:tabs>
        <w:ind w:left="2043" w:hanging="1440"/>
      </w:pPr>
      <w:rPr>
        <w:rFonts w:cs="Times New Roman"/>
      </w:rPr>
    </w:lvl>
    <w:lvl w:ilvl="8">
      <w:start w:val="1"/>
      <w:numFmt w:val="decimal"/>
      <w:suff w:val="nothing"/>
      <w:lvlText w:val=""/>
      <w:lvlJc w:val="left"/>
      <w:pPr>
        <w:pStyle w:val="Normal"/>
        <w:tabs>
          <w:tab w:val="num" w:pos="2187" w:leader="none"/>
        </w:tabs>
        <w:ind w:left="2187" w:hanging="1584"/>
      </w:pPr>
      <w:rPr>
        <w:rFonts w:cs="Times New Roman"/>
      </w:rPr>
    </w:lvl>
  </w:abstractNum>
  <w:abstractNum w:abstractNumId="1">
    <w:multiLevelType w:val="hybridMultilevel"/>
    <w:lvl w:ilvl="0">
      <w:start w:val="1"/>
      <w:numFmt w:val="decimal"/>
      <w:suff w:val="tab"/>
      <w:lvlText w:val="%1."/>
      <w:lvlJc w:val="left"/>
      <w:pPr>
        <w:pStyle w:val="Normal"/>
        <w:tabs>
          <w:tab w:val="num" w:pos="900" w:leader="none"/>
        </w:tabs>
        <w:ind w:left="900" w:hanging="360"/>
      </w:pPr>
    </w:lvl>
    <w:lvl w:ilvl="1">
      <w:start w:val="1"/>
      <w:numFmt w:val="lowerLetter"/>
      <w:suff w:val="tab"/>
      <w:lvlText w:val="%2."/>
      <w:lvlJc w:val="left"/>
      <w:pPr>
        <w:pStyle w:val="Normal"/>
        <w:tabs>
          <w:tab w:val="num" w:pos="1440" w:leader="none"/>
        </w:tabs>
        <w:ind w:left="1440" w:hanging="360"/>
      </w:pPr>
    </w:lvl>
    <w:lvl w:ilvl="2">
      <w:start w:val="1"/>
      <w:numFmt w:val="lowerRoman"/>
      <w:suff w:val="tab"/>
      <w:lvlText w:val="%3."/>
      <w:lvlJc w:val="right"/>
      <w:pPr>
        <w:pStyle w:val="Normal"/>
        <w:tabs>
          <w:tab w:val="num" w:pos="2160" w:leader="none"/>
        </w:tabs>
        <w:ind w:left="2160" w:hanging="18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abstractNum w:abstractNumId="2">
    <w:multiLevelType w:val="hybridMultilevel"/>
    <w:lvl w:ilvl="0">
      <w:start w:val="1"/>
      <w:numFmt w:val="decimal"/>
      <w:suff w:val="tab"/>
      <w:lvlText w:val="%1."/>
      <w:lvlJc w:val="left"/>
      <w:pPr>
        <w:pStyle w:val="Normal"/>
        <w:tabs>
          <w:tab w:val="num" w:pos="1879" w:leader="none"/>
        </w:tabs>
        <w:ind w:left="1879" w:hanging="1170"/>
      </w:pPr>
    </w:lvl>
    <w:lvl w:ilvl="1">
      <w:start w:val="1"/>
      <w:numFmt w:val="lowerLetter"/>
      <w:suff w:val="tab"/>
      <w:lvlText w:val="%2."/>
      <w:lvlJc w:val="left"/>
      <w:pPr>
        <w:pStyle w:val="Normal"/>
        <w:tabs>
          <w:tab w:val="num" w:pos="1789" w:leader="none"/>
        </w:tabs>
        <w:ind w:left="1789" w:hanging="360"/>
      </w:pPr>
    </w:lvl>
    <w:lvl w:ilvl="2">
      <w:start w:val="1"/>
      <w:numFmt w:val="lowerRoman"/>
      <w:suff w:val="tab"/>
      <w:lvlText w:val="%3."/>
      <w:lvlJc w:val="right"/>
      <w:pPr>
        <w:pStyle w:val="Normal"/>
        <w:tabs>
          <w:tab w:val="num" w:pos="2509" w:leader="none"/>
        </w:tabs>
        <w:ind w:left="2509" w:hanging="180"/>
      </w:pPr>
    </w:lvl>
    <w:lvl w:ilvl="3">
      <w:start w:val="1"/>
      <w:numFmt w:val="decimal"/>
      <w:suff w:val="tab"/>
      <w:lvlText w:val="%4."/>
      <w:lvlJc w:val="left"/>
      <w:pPr>
        <w:pStyle w:val="Normal"/>
        <w:tabs>
          <w:tab w:val="num" w:pos="3229" w:leader="none"/>
        </w:tabs>
        <w:ind w:left="3229" w:hanging="360"/>
      </w:pPr>
    </w:lvl>
    <w:lvl w:ilvl="4">
      <w:start w:val="1"/>
      <w:numFmt w:val="lowerLetter"/>
      <w:suff w:val="tab"/>
      <w:lvlText w:val="%5."/>
      <w:lvlJc w:val="left"/>
      <w:pPr>
        <w:pStyle w:val="Normal"/>
        <w:tabs>
          <w:tab w:val="num" w:pos="3949" w:leader="none"/>
        </w:tabs>
        <w:ind w:left="3949" w:hanging="360"/>
      </w:pPr>
    </w:lvl>
    <w:lvl w:ilvl="5">
      <w:start w:val="1"/>
      <w:numFmt w:val="lowerRoman"/>
      <w:suff w:val="tab"/>
      <w:lvlText w:val="%6."/>
      <w:lvlJc w:val="right"/>
      <w:pPr>
        <w:pStyle w:val="Normal"/>
        <w:tabs>
          <w:tab w:val="num" w:pos="4669" w:leader="none"/>
        </w:tabs>
        <w:ind w:left="4669" w:hanging="180"/>
      </w:pPr>
    </w:lvl>
    <w:lvl w:ilvl="6">
      <w:start w:val="1"/>
      <w:numFmt w:val="decimal"/>
      <w:suff w:val="tab"/>
      <w:lvlText w:val="%7."/>
      <w:lvlJc w:val="left"/>
      <w:pPr>
        <w:pStyle w:val="Normal"/>
        <w:tabs>
          <w:tab w:val="num" w:pos="5389" w:leader="none"/>
        </w:tabs>
        <w:ind w:left="5389" w:hanging="360"/>
      </w:pPr>
    </w:lvl>
    <w:lvl w:ilvl="7">
      <w:start w:val="1"/>
      <w:numFmt w:val="lowerLetter"/>
      <w:suff w:val="tab"/>
      <w:lvlText w:val="%8."/>
      <w:lvlJc w:val="left"/>
      <w:pPr>
        <w:pStyle w:val="Normal"/>
        <w:tabs>
          <w:tab w:val="num" w:pos="6109" w:leader="none"/>
        </w:tabs>
        <w:ind w:left="6109" w:hanging="360"/>
      </w:pPr>
    </w:lvl>
    <w:lvl w:ilvl="8">
      <w:start w:val="1"/>
      <w:numFmt w:val="lowerRoman"/>
      <w:suff w:val="tab"/>
      <w:lvlText w:val="%9."/>
      <w:lvlJc w:val="right"/>
      <w:pPr>
        <w:pStyle w:val="Normal"/>
        <w:tabs>
          <w:tab w:val="num" w:pos="6829" w:leader="none"/>
        </w:tabs>
        <w:ind w:left="6829" w:hanging="180"/>
      </w:pPr>
    </w:lvl>
  </w:abstractNum>
  <w:abstractNum w:abstractNumId="3">
    <w:multiLevelType w:val="hybridMultilevel"/>
    <w:lvl w:ilvl="0">
      <w:start w:val="1"/>
      <w:numFmt w:val="decimal"/>
      <w:suff w:val="tab"/>
      <w:lvlText w:val="%1."/>
      <w:lvlJc w:val="left"/>
      <w:pPr>
        <w:pStyle w:val="Normal"/>
        <w:tabs>
          <w:tab w:val="num" w:pos="720" w:leader="none"/>
        </w:tabs>
        <w:ind w:left="720" w:hanging="360"/>
      </w:pPr>
    </w:lvl>
    <w:lvl w:ilvl="1">
      <w:start w:val="1"/>
      <w:numFmt w:val="lowerLetter"/>
      <w:suff w:val="tab"/>
      <w:lvlText w:val="%2."/>
      <w:lvlJc w:val="left"/>
      <w:pPr>
        <w:pStyle w:val="Normal"/>
        <w:tabs>
          <w:tab w:val="num" w:pos="1440" w:leader="none"/>
        </w:tabs>
        <w:ind w:left="1440" w:hanging="360"/>
      </w:pPr>
    </w:lvl>
    <w:lvl w:ilvl="2">
      <w:start w:val="1"/>
      <w:numFmt w:val="lowerRoman"/>
      <w:suff w:val="tab"/>
      <w:lvlText w:val="%3."/>
      <w:lvlJc w:val="right"/>
      <w:pPr>
        <w:pStyle w:val="Normal"/>
        <w:tabs>
          <w:tab w:val="num" w:pos="2160" w:leader="none"/>
        </w:tabs>
        <w:ind w:left="2160" w:hanging="18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compat>
    <w:spaceForUL w:val="true"/>
    <w:doNotBreakWrappedTables w:val="true"/>
    <w:doNotSnapToGridInCell w:val="true"/>
    <w:selectFldWithFirstOrLastChar w:val="true"/>
    <w:doNotWrapTextWithPunct w:val="true"/>
    <w:doNotUseEastAsianBreakRules w:val="true"/>
    <w:useWord2002TableStyleRules w:val="true"/>
    <w:growAutofit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rPr>
      <w:sz w:val="28"/>
      <w:szCs w:val="28"/>
      <w:lang w:val="ru-RU" w:eastAsia="ru-RU" w:bidi="ar-SA"/>
    </w:rPr>
  </w:style>
  <w:style w:type="paragraph" w:styleId="Heading1">
    <w:name w:val="Заголовок 1"/>
    <w:basedOn w:val="Normal"/>
    <w:next w:val="Normal"/>
    <w:link w:val="Normal"/>
    <w:qFormat/>
    <w:pPr>
      <w:keepNext/>
      <w:outlineLvl w:val="0"/>
    </w:pPr>
    <w:rPr>
      <w:b/>
      <w:bCs/>
      <w:sz w:val="24"/>
      <w:szCs w:val="24"/>
    </w:rPr>
  </w:style>
  <w:style w:type="paragraph" w:styleId="Heading2">
    <w:name w:val="Заголовок 2"/>
    <w:basedOn w:val="Normal"/>
    <w:next w:val="Normal"/>
    <w:link w:val="Normal"/>
    <w:qFormat/>
    <w:pPr>
      <w:keepNext/>
      <w:spacing w:before="240" w:after="60"/>
      <w:outlineLvl w:val="1"/>
    </w:pPr>
    <w:rPr>
      <w:rFonts w:ascii="Arial" w:hAnsi="Arial" w:cs="Arial"/>
      <w:b/>
      <w:bCs/>
      <w:i/>
      <w:iCs/>
    </w:rPr>
  </w:style>
  <w:style w:type="paragraph" w:styleId="Heading4">
    <w:name w:val="Заголовок 4"/>
    <w:basedOn w:val="Normal"/>
    <w:next w:val="Normal"/>
    <w:link w:val="Normal"/>
    <w:qFormat/>
    <w:pPr>
      <w:keepNext/>
      <w:spacing w:before="240" w:after="60"/>
      <w:outlineLvl w:val="3"/>
    </w:pPr>
    <w:rPr>
      <w:b/>
      <w:bCs/>
    </w:rPr>
  </w:style>
  <w:style w:type="character" w:styleId="NormalCharacter">
    <w:name w:val="Основной шрифт абзаца, Знак Знак4 Знак Знак Знак Знак Знак Знак Знак Знак Знак Знак1"/>
    <w:next w:val="NormalCharacter"/>
    <w:link w:val="UserStyle_0"/>
    <w:semiHidden/>
  </w:style>
  <w:style w:type="table" w:styleId="TableNormal">
    <w:name w:val="Обычная таблица"/>
    <w:next w:val="TableNormal"/>
    <w:link w:val="Normal"/>
    <w:semiHidden/>
  </w:style>
  <w:style w:type="numbering" w:styleId="NormalList">
    <w:name w:val="Нет списка"/>
    <w:next w:val="NormalList"/>
    <w:link w:val="Normal"/>
    <w:uiPriority w:val="99"/>
    <w:semiHidden/>
  </w:style>
  <w:style w:type="paragraph" w:styleId="UserStyle_0">
    <w:name w:val=" Знак Знак4 Знак Знак Знак Знак Знак Знак Знак Знак"/>
    <w:basedOn w:val="Normal"/>
    <w:next w:val="UserStyle_0"/>
    <w:link w:val="NormalCharacter"/>
    <w:rPr>
      <w:rFonts w:ascii="Verdana" w:hAnsi="Verdana" w:cs="Verdana"/>
      <w:sz w:val="20"/>
      <w:szCs w:val="20"/>
      <w:lang w:val="en-US" w:eastAsia="en-US"/>
    </w:rPr>
  </w:style>
  <w:style w:type="paragraph" w:styleId="UserStyle_1">
    <w:name w:val="Знак"/>
    <w:basedOn w:val="Normal"/>
    <w:next w:val="UserStyle_1"/>
    <w:link w:val="Normal"/>
    <w:rPr>
      <w:rFonts w:ascii="Verdana" w:hAnsi="Verdana" w:cs="Verdana"/>
      <w:sz w:val="20"/>
      <w:szCs w:val="20"/>
      <w:lang w:val="en-US" w:eastAsia="en-US"/>
    </w:rPr>
  </w:style>
  <w:style w:type="paragraph" w:styleId="Title">
    <w:name w:val="Название"/>
    <w:basedOn w:val="Normal"/>
    <w:next w:val="Title"/>
    <w:link w:val="UserStyle_2"/>
    <w:qFormat/>
    <w:pPr>
      <w:jc w:val="center"/>
    </w:pPr>
    <w:rPr>
      <w:b/>
      <w:bCs/>
      <w:sz w:val="32"/>
      <w:szCs w:val="24"/>
    </w:rPr>
  </w:style>
  <w:style w:type="character" w:styleId="UserStyle_2">
    <w:name w:val="Название Знак"/>
    <w:next w:val="UserStyle_2"/>
    <w:link w:val="Title"/>
    <w:rPr>
      <w:b/>
      <w:bCs/>
      <w:sz w:val="32"/>
      <w:szCs w:val="24"/>
    </w:rPr>
  </w:style>
  <w:style w:type="paragraph" w:styleId="BodyText">
    <w:name w:val="Основной текст,Основной текст1,Основной текст Знак,Основной текст Знак Знак,bt"/>
    <w:basedOn w:val="Normal"/>
    <w:next w:val="BodyText"/>
    <w:link w:val="Normal"/>
    <w:pPr>
      <w:jc w:val="both"/>
    </w:pPr>
    <w:rPr>
      <w:sz w:val="24"/>
      <w:szCs w:val="24"/>
      <w:lang w:eastAsia="en-US"/>
    </w:rPr>
  </w:style>
  <w:style w:type="paragraph" w:styleId="Acetate">
    <w:name w:val="Текст выноски"/>
    <w:basedOn w:val="Normal"/>
    <w:next w:val="Acetate"/>
    <w:link w:val="UserStyle_3"/>
    <w:rPr>
      <w:rFonts w:ascii="Tahoma" w:hAnsi="Tahoma" w:cs="Tahoma"/>
      <w:sz w:val="16"/>
      <w:szCs w:val="16"/>
    </w:rPr>
  </w:style>
  <w:style w:type="character" w:styleId="UserStyle_3">
    <w:name w:val="Текст выноски Знак"/>
    <w:next w:val="UserStyle_3"/>
    <w:link w:val="Acetate"/>
    <w:rPr>
      <w:rFonts w:ascii="Tahoma" w:hAnsi="Tahoma" w:cs="Tahoma"/>
      <w:sz w:val="16"/>
      <w:szCs w:val="16"/>
    </w:rPr>
  </w:style>
  <w:style w:type="table" w:styleId="TableGrid">
    <w:name w:val="Сетка таблицы"/>
    <w:basedOn w:val="TableNormal"/>
    <w:next w:val="TableGrid"/>
    <w:link w:val="Normal"/>
  </w:style>
  <w:style w:type="paragraph" w:styleId="UserStyle_4">
    <w:name w:val="ConsTitle"/>
    <w:next w:val="UserStyle_4"/>
    <w:link w:val="Normal"/>
    <w:rPr>
      <w:rFonts w:ascii="Arial" w:hAnsi="Arial" w:cs="Arial"/>
      <w:b/>
      <w:bCs/>
      <w:sz w:val="16"/>
      <w:szCs w:val="16"/>
      <w:lang w:val="ru-RU" w:eastAsia="ru-RU" w:bidi="ar-SA"/>
    </w:rPr>
  </w:style>
  <w:style w:type="paragraph" w:styleId="UserStyle_5">
    <w:name w:val="ConsNormal"/>
    <w:next w:val="UserStyle_5"/>
    <w:link w:val="Normal"/>
    <w:pPr>
      <w:widowControl w:val="off"/>
      <w:ind w:right="19772" w:firstLine="720"/>
    </w:pPr>
    <w:rPr>
      <w:rFonts w:ascii="Arial" w:hAnsi="Arial" w:cs="Arial"/>
      <w:lang w:val="ru-RU" w:eastAsia="ar-SA" w:bidi="ar-SA"/>
    </w:rPr>
  </w:style>
  <w:style w:type="character" w:styleId="UserStyle_6">
    <w:name w:val="highlight"/>
    <w:basedOn w:val="NormalCharacter"/>
    <w:next w:val="UserStyle_6"/>
    <w:link w:val="Normal"/>
  </w:style>
  <w:style w:type="paragraph" w:styleId="UserStyle_7">
    <w:name w:val="ConsPlusCell"/>
    <w:next w:val="UserStyle_7"/>
    <w:link w:val="Normal"/>
    <w:rPr>
      <w:rFonts w:ascii="Arial" w:hAnsi="Arial" w:cs="Arial"/>
      <w:lang w:val="ru-RU" w:eastAsia="ru-RU" w:bidi="ar-SA"/>
    </w:rPr>
  </w:style>
  <w:style w:type="character" w:styleId="UserStyle_8">
    <w:name w:val="hl41"/>
    <w:next w:val="UserStyle_8"/>
    <w:link w:val="Normal"/>
    <w:rPr>
      <w:b/>
      <w:bCs/>
      <w:sz w:val="20"/>
      <w:szCs w:val="20"/>
    </w:rPr>
  </w:style>
  <w:style w:type="paragraph" w:styleId="HtmlNormal">
    <w:name w:val="Обычный (веб)"/>
    <w:basedOn w:val="Normal"/>
    <w:next w:val="HtmlNormal"/>
    <w:link w:val="Normal"/>
    <w:pPr>
      <w:spacing w:before="100" w:beforeAutospacing="1" w:after="100" w:afterAutospacing="1"/>
    </w:pPr>
    <w:rPr>
      <w:rFonts w:ascii="Arial Unicode MS" w:hAnsi="Arial Unicode MS" w:eastAsia="Arial Unicode MS" w:cs="Arial Unicode MS"/>
      <w:sz w:val="24"/>
      <w:szCs w:val="24"/>
    </w:rPr>
  </w:style>
  <w:style w:type="paragraph" w:styleId="UserStyle_9">
    <w:name w:val="ConsNonformat"/>
    <w:next w:val="UserStyle_9"/>
    <w:link w:val="UserStyle_10"/>
    <w:pPr>
      <w:widowControl w:val="off"/>
      <w:ind w:right="19772"/>
    </w:pPr>
    <w:rPr>
      <w:rFonts w:ascii="Courier New" w:hAnsi="Courier New" w:cs="Courier New"/>
      <w:lang w:val="ru-RU" w:eastAsia="ru-RU" w:bidi="ar-SA"/>
    </w:rPr>
  </w:style>
  <w:style w:type="character" w:styleId="UserStyle_10">
    <w:name w:val="ConsNonformat Знак"/>
    <w:next w:val="UserStyle_10"/>
    <w:link w:val="UserStyle_9"/>
    <w:locked/>
    <w:rPr>
      <w:rFonts w:ascii="Courier New" w:hAnsi="Courier New" w:cs="Courier New"/>
      <w:lang w:val="ru-RU" w:eastAsia="ru-RU" w:bidi="ar-SA"/>
    </w:rPr>
  </w:style>
  <w:style w:type="paragraph" w:styleId="Header">
    <w:name w:val="Верхний колонтитул"/>
    <w:basedOn w:val="Normal"/>
    <w:next w:val="Header"/>
    <w:link w:val="Normal"/>
    <w:pPr>
      <w:tabs>
        <w:tab w:val="center" w:pos="4677" w:leader="none"/>
        <w:tab w:val="right" w:pos="9355" w:leader="none"/>
      </w:tabs>
    </w:pPr>
    <w:rPr>
      <w:szCs w:val="24"/>
    </w:rPr>
  </w:style>
  <w:style w:type="paragraph" w:styleId="BodyTextIndent2">
    <w:name w:val="Основной текст с отступом 2"/>
    <w:basedOn w:val="Normal"/>
    <w:next w:val="BodyTextIndent2"/>
    <w:link w:val="UserStyle_11"/>
    <w:pPr>
      <w:spacing w:after="120" w:line="480" w:lineRule="auto"/>
      <w:ind w:left="283"/>
    </w:pPr>
  </w:style>
  <w:style w:type="character" w:styleId="UserStyle_11">
    <w:name w:val="Основной текст с отступом 2 Знак"/>
    <w:next w:val="UserStyle_11"/>
    <w:link w:val="BodyTextIndent2"/>
    <w:rPr>
      <w:sz w:val="28"/>
      <w:szCs w:val="28"/>
    </w:rPr>
  </w:style>
  <w:style w:type="character" w:styleId="UserStyle_12">
    <w:name w:val="apple-converted-space"/>
    <w:basedOn w:val="NormalCharacter"/>
    <w:next w:val="UserStyle_12"/>
    <w:link w:val="Normal"/>
  </w:style>
  <w:style w:type="character" w:styleId="Strong">
    <w:name w:val="Строгий"/>
    <w:next w:val="Strong"/>
    <w:link w:val="Normal"/>
    <w:uiPriority w:val="22"/>
    <w:qFormat/>
    <w:rPr>
      <w:b/>
      <w:bCs/>
    </w:rPr>
  </w:style>
  <w:style w:type="paragraph" w:styleId="UserStyle_13">
    <w:name w:val="xl75"/>
    <w:basedOn w:val="Normal"/>
    <w:next w:val="UserStyle_13"/>
    <w:link w:val="Normal"/>
    <w:pPr>
      <w:pBdr>
        <w:bottom w:val="single" w:color="000000" w:sz="8" w:space="0"/>
        <w:right w:val="single" w:color="000000" w:sz="8" w:space="0"/>
      </w:pBdr>
      <w:spacing w:before="100" w:beforeAutospacing="1" w:after="100" w:afterAutospacing="1"/>
      <w:jc w:val="both"/>
    </w:pPr>
    <w:rPr>
      <w:color w:val="000000"/>
      <w:sz w:val="24"/>
      <w:szCs w:val="24"/>
    </w:rPr>
  </w:style>
  <w:style w:type="paragraph" w:styleId="User">
    <w:name w:val="Без интервала"/>
    <w:next w:val="User"/>
    <w:link w:val="Normal"/>
    <w:uiPriority w:val="1"/>
    <w:qFormat/>
    <w:rPr>
      <w:sz w:val="28"/>
      <w:szCs w:val="28"/>
      <w:lang w:val="ru-RU" w:eastAsia="ru-RU" w:bidi="ar-SA"/>
    </w:rPr>
  </w:style>
  <w:style w:type="paragraph" w:styleId="UserStyle_14">
    <w:name w:val="ConsPlusNormal"/>
    <w:next w:val="UserStyle_14"/>
    <w:link w:val="Normal"/>
    <w:rPr>
      <w:i/>
      <w:iCs/>
      <w:sz w:val="28"/>
      <w:szCs w:val="28"/>
      <w:lang w:val="ru-RU" w:eastAsia="ru-RU" w:bidi="ar-SA"/>
    </w:rPr>
  </w:style>
  <w:style w:type="paragraph" w:styleId="UserStyle_15">
    <w:name w:val=" Знак"/>
    <w:basedOn w:val="Normal"/>
    <w:next w:val="UserStyle_15"/>
    <w:link w:val="Normal"/>
    <w:rPr>
      <w:rFonts w:ascii="Verdana" w:hAnsi="Verdana" w:cs="Verdana"/>
      <w:sz w:val="20"/>
      <w:szCs w:val="20"/>
      <w:lang w:val="en-US" w:eastAsia="en-US"/>
    </w:rPr>
  </w:style>
  <w:style w:type="paragraph" w:styleId="BodyTextIndent">
    <w:name w:val="Основной текст с отступом,Нумерованный список !!,Основной текст 1,Надин стиль,Основной текст без отступа,Основной текст с отступом Знак Знак Знак Знак,Основной текст с отступом Знак Знак Знак"/>
    <w:basedOn w:val="Normal"/>
    <w:next w:val="BodyTextIndent"/>
    <w:link w:val="UserStyle_16"/>
    <w:pPr>
      <w:spacing w:after="120" w:line="276" w:lineRule="auto"/>
      <w:ind w:left="283"/>
    </w:pPr>
    <w:rPr>
      <w:rFonts w:ascii="Calibri" w:hAnsi="Calibri"/>
      <w:sz w:val="22"/>
      <w:szCs w:val="22"/>
      <w:lang w:eastAsia="en-US"/>
    </w:rPr>
  </w:style>
  <w:style w:type="character" w:styleId="UserStyle_16">
    <w:name w:val="Основной текст с отступом Знак,Нумерованный список !! Знак,Основной текст 1 Знак,Надин стиль Знак,Основной текст без отступа Знак,Основной текст с отступом Знак Знак Знак Знак Знак,Основной текст с отступом Знак Знак Знак Знак1"/>
    <w:next w:val="UserStyle_16"/>
    <w:link w:val="BodyTextIndent"/>
    <w:locked/>
    <w:rPr>
      <w:rFonts w:ascii="Calibri" w:hAnsi="Calibri"/>
      <w:sz w:val="22"/>
      <w:szCs w:val="22"/>
      <w:lang w:val="ru-RU" w:eastAsia="en-US" w:bidi="ar-SA"/>
    </w:rPr>
  </w:style>
  <w:style w:type="character" w:styleId="UserStyle_17">
    <w:name w:val=" Знак Знак7"/>
    <w:next w:val="UserStyle_17"/>
    <w:link w:val="Normal"/>
    <w:locked/>
    <w:rPr>
      <w:rFonts w:ascii="Cambria" w:hAnsi="Cambria" w:eastAsia="Calibri" w:cs="Cambria"/>
      <w:b/>
      <w:bCs/>
      <w:sz w:val="32"/>
      <w:szCs w:val="32"/>
      <w:lang w:val="ru-RU" w:eastAsia="ko-KR" w:bidi="ar-SA"/>
    </w:rPr>
  </w:style>
  <w:style w:type="paragraph" w:styleId="UserStyle_18">
    <w:name w:val="No Spacing"/>
    <w:next w:val="UserStyle_18"/>
    <w:link w:val="Normal"/>
    <w:rPr>
      <w:rFonts w:ascii="Calibri" w:hAnsi="Calibri" w:cs="Calibri"/>
      <w:sz w:val="22"/>
      <w:szCs w:val="22"/>
      <w:lang w:val="ru-RU" w:eastAsia="en-US" w:bidi="ar-SA"/>
    </w:rPr>
  </w:style>
  <w:style w:type="paragraph" w:styleId="UserStyle_19">
    <w:name w:val="Ñòèëü1"/>
    <w:basedOn w:val="Normal"/>
    <w:next w:val="UserStyle_19"/>
    <w:link w:val="Normal"/>
    <w:pPr>
      <w:ind w:firstLine="720"/>
      <w:jc w:val="both"/>
    </w:pPr>
    <w:rPr>
      <w:rFonts w:cs="Calibri"/>
      <w:szCs w:val="20"/>
      <w:lang w:eastAsia="ar-SA"/>
    </w:rPr>
  </w:style>
  <w:style w:type="character" w:styleId="UserStyle_20">
    <w:name w:val=" Знак Знак2"/>
    <w:next w:val="UserStyle_20"/>
    <w:link w:val="Normal"/>
    <w:rPr>
      <w:b/>
      <w:bCs/>
      <w:sz w:val="32"/>
      <w:szCs w:val="24"/>
    </w:rPr>
  </w:style>
  <w:style w:type="paragraph" w:styleId="UserStyle_21">
    <w:name w:val="ЭЭГ"/>
    <w:basedOn w:val="Normal"/>
    <w:next w:val="UserStyle_21"/>
    <w:link w:val="Normal"/>
    <w:pPr>
      <w:spacing w:line="360" w:lineRule="auto"/>
      <w:ind w:firstLine="720"/>
      <w:jc w:val="both"/>
    </w:pPr>
    <w:rPr>
      <w:sz w:val="24"/>
      <w:szCs w:val="24"/>
    </w:rPr>
  </w:style>
  <w:style w:type="paragraph" w:styleId="UserStyle_22">
    <w:name w:val="Body Text Indent 2"/>
    <w:basedOn w:val="Normal"/>
    <w:next w:val="UserStyle_22"/>
    <w:link w:val="Normal"/>
    <w:pPr>
      <w:ind w:firstLine="851"/>
      <w:jc w:val="both"/>
    </w:pPr>
    <w:rPr>
      <w:sz w:val="24"/>
      <w:szCs w:val="20"/>
    </w:rPr>
  </w:style>
  <w:style w:type="character" w:styleId="Hyperlink">
    <w:name w:val="Гиперссылка"/>
    <w:next w:val="Hyperlink"/>
    <w:link w:val="Normal"/>
    <w:uiPriority w:val="99"/>
    <w:unhideWhenUsed/>
    <w:rPr>
      <w:color w:val="0000ff"/>
      <w:u w:val="single"/>
    </w:rPr>
  </w:style>
  <w:style w:type="character" w:styleId="FollowedHyperlink">
    <w:name w:val="Просмотренная гиперссылка"/>
    <w:next w:val="FollowedHyperlink"/>
    <w:link w:val="Normal"/>
    <w:uiPriority w:val="99"/>
    <w:unhideWhenUsed/>
    <w:rPr>
      <w:color w:val="800080"/>
      <w:u w:val="single"/>
    </w:rPr>
  </w:style>
  <w:style w:type="paragraph" w:styleId="UserStyle_23">
    <w:name w:val="msonormal"/>
    <w:basedOn w:val="Normal"/>
    <w:next w:val="UserStyle_23"/>
    <w:link w:val="Normal"/>
    <w:pPr>
      <w:spacing w:before="100" w:beforeAutospacing="1" w:after="100" w:afterAutospacing="1"/>
    </w:pPr>
    <w:rPr>
      <w:sz w:val="24"/>
      <w:szCs w:val="24"/>
    </w:rPr>
  </w:style>
  <w:style w:type="paragraph" w:styleId="UserStyle_24">
    <w:name w:val="xl68"/>
    <w:basedOn w:val="Normal"/>
    <w:next w:val="UserStyle_24"/>
    <w:link w:val="Normal"/>
    <w:pPr>
      <w:spacing w:before="100" w:beforeAutospacing="1" w:after="100" w:afterAutospacing="1"/>
    </w:pPr>
    <w:rPr>
      <w:color w:val="ff0000"/>
      <w:sz w:val="24"/>
      <w:szCs w:val="24"/>
    </w:rPr>
  </w:style>
  <w:style w:type="paragraph" w:styleId="UserStyle_25">
    <w:name w:val="xl69"/>
    <w:basedOn w:val="Normal"/>
    <w:next w:val="UserStyle_25"/>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b/>
      <w:bCs/>
      <w:sz w:val="24"/>
      <w:szCs w:val="24"/>
    </w:rPr>
  </w:style>
  <w:style w:type="paragraph" w:styleId="UserStyle_26">
    <w:name w:val="xl70"/>
    <w:basedOn w:val="Normal"/>
    <w:next w:val="UserStyle_26"/>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styleId="UserStyle_27">
    <w:name w:val="xl71"/>
    <w:basedOn w:val="Normal"/>
    <w:next w:val="UserStyle_27"/>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styleId="UserStyle_28">
    <w:name w:val="xl72"/>
    <w:basedOn w:val="Normal"/>
    <w:next w:val="UserStyle_28"/>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b/>
      <w:bCs/>
      <w:sz w:val="24"/>
      <w:szCs w:val="24"/>
    </w:rPr>
  </w:style>
  <w:style w:type="paragraph" w:styleId="UserStyle_29">
    <w:name w:val="xl73"/>
    <w:basedOn w:val="Normal"/>
    <w:next w:val="UserStyle_29"/>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both"/>
    </w:pPr>
    <w:rPr>
      <w:b/>
      <w:bCs/>
      <w:sz w:val="24"/>
      <w:szCs w:val="24"/>
    </w:rPr>
  </w:style>
  <w:style w:type="paragraph" w:styleId="UserStyle_30">
    <w:name w:val="xl74"/>
    <w:basedOn w:val="Normal"/>
    <w:next w:val="UserStyle_30"/>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styleId="UserStyle_31">
    <w:name w:val="xl76"/>
    <w:basedOn w:val="Normal"/>
    <w:next w:val="UserStyle_31"/>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both"/>
    </w:pPr>
    <w:rPr>
      <w:sz w:val="24"/>
      <w:szCs w:val="24"/>
    </w:rPr>
  </w:style>
  <w:style w:type="paragraph" w:styleId="UserStyle_32">
    <w:name w:val="xl77"/>
    <w:basedOn w:val="Normal"/>
    <w:next w:val="UserStyle_32"/>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both"/>
    </w:pPr>
    <w:rPr>
      <w:sz w:val="24"/>
      <w:szCs w:val="24"/>
    </w:rPr>
  </w:style>
  <w:style w:type="paragraph" w:styleId="UserStyle_33">
    <w:name w:val="xl78"/>
    <w:basedOn w:val="Normal"/>
    <w:next w:val="UserStyle_33"/>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b/>
      <w:bCs/>
      <w:sz w:val="24"/>
      <w:szCs w:val="24"/>
    </w:rPr>
  </w:style>
  <w:style w:type="paragraph" w:styleId="UserStyle_34">
    <w:name w:val="xl79"/>
    <w:basedOn w:val="Normal"/>
    <w:next w:val="UserStyle_34"/>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both"/>
    </w:pPr>
    <w:rPr>
      <w:b/>
      <w:bCs/>
      <w:sz w:val="24"/>
      <w:szCs w:val="24"/>
    </w:rPr>
  </w:style>
  <w:style w:type="paragraph" w:styleId="UserStyle_35">
    <w:name w:val="xl80"/>
    <w:basedOn w:val="Normal"/>
    <w:next w:val="UserStyle_35"/>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styleId="UserStyle_36">
    <w:name w:val="xl81"/>
    <w:basedOn w:val="Normal"/>
    <w:next w:val="UserStyle_36"/>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both"/>
    </w:pPr>
    <w:rPr>
      <w:sz w:val="24"/>
      <w:szCs w:val="24"/>
    </w:rPr>
  </w:style>
  <w:style w:type="paragraph" w:styleId="UserStyle_37">
    <w:name w:val="xl82"/>
    <w:basedOn w:val="Normal"/>
    <w:next w:val="UserStyle_37"/>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both"/>
    </w:pPr>
    <w:rPr>
      <w:b/>
      <w:bCs/>
      <w:sz w:val="24"/>
      <w:szCs w:val="24"/>
    </w:rPr>
  </w:style>
  <w:style w:type="paragraph" w:styleId="UserStyle_38">
    <w:name w:val="xl83"/>
    <w:basedOn w:val="Normal"/>
    <w:next w:val="UserStyle_38"/>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both"/>
    </w:pPr>
    <w:rPr>
      <w:sz w:val="24"/>
      <w:szCs w:val="24"/>
    </w:rPr>
  </w:style>
  <w:style w:type="paragraph" w:styleId="UserStyle_39">
    <w:name w:val="xl84"/>
    <w:basedOn w:val="Normal"/>
    <w:next w:val="UserStyle_39"/>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both"/>
    </w:pPr>
    <w:rPr>
      <w:sz w:val="24"/>
      <w:szCs w:val="24"/>
    </w:rPr>
  </w:style>
  <w:style w:type="paragraph" w:styleId="UserStyle_40">
    <w:name w:val="xl85"/>
    <w:basedOn w:val="Normal"/>
    <w:next w:val="UserStyle_40"/>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sz w:val="24"/>
      <w:szCs w:val="24"/>
    </w:rPr>
  </w:style>
  <w:style w:type="paragraph" w:styleId="UserStyle_41">
    <w:name w:val="xl86"/>
    <w:basedOn w:val="Normal"/>
    <w:next w:val="UserStyle_41"/>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b/>
      <w:bCs/>
      <w:sz w:val="24"/>
      <w:szCs w:val="24"/>
    </w:rPr>
  </w:style>
  <w:style w:type="paragraph" w:styleId="UserStyle_42">
    <w:name w:val="xl87"/>
    <w:basedOn w:val="Normal"/>
    <w:next w:val="UserStyle_42"/>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b/>
      <w:bCs/>
      <w:sz w:val="24"/>
      <w:szCs w:val="24"/>
    </w:rPr>
  </w:style>
  <w:style w:type="paragraph" w:styleId="UserStyle_43">
    <w:name w:val="xl88"/>
    <w:basedOn w:val="Normal"/>
    <w:next w:val="UserStyle_43"/>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styleId="UserStyle_44">
    <w:name w:val="xl89"/>
    <w:basedOn w:val="Normal"/>
    <w:next w:val="UserStyle_44"/>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color w:val="000000"/>
      <w:sz w:val="24"/>
      <w:szCs w:val="24"/>
    </w:rPr>
  </w:style>
  <w:style w:type="paragraph" w:styleId="UserStyle_45">
    <w:name w:val="xl90"/>
    <w:basedOn w:val="Normal"/>
    <w:next w:val="UserStyle_45"/>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styleId="UserStyle_46">
    <w:name w:val="xl91"/>
    <w:basedOn w:val="Normal"/>
    <w:next w:val="UserStyle_46"/>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sz w:val="24"/>
      <w:szCs w:val="24"/>
    </w:rPr>
  </w:style>
  <w:style w:type="paragraph" w:styleId="UserStyle_47">
    <w:name w:val="xl92"/>
    <w:basedOn w:val="Normal"/>
    <w:next w:val="UserStyle_47"/>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sz w:val="24"/>
      <w:szCs w:val="24"/>
    </w:rPr>
  </w:style>
  <w:style w:type="paragraph" w:styleId="UserStyle_48">
    <w:name w:val="xl93"/>
    <w:basedOn w:val="Normal"/>
    <w:next w:val="UserStyle_48"/>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sz w:val="24"/>
      <w:szCs w:val="24"/>
    </w:rPr>
  </w:style>
  <w:style w:type="paragraph" w:styleId="UserStyle_49">
    <w:name w:val="xl94"/>
    <w:basedOn w:val="Normal"/>
    <w:next w:val="UserStyle_49"/>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sz w:val="24"/>
      <w:szCs w:val="24"/>
    </w:rPr>
  </w:style>
  <w:style w:type="paragraph" w:styleId="UserStyle_50">
    <w:name w:val="xl66"/>
    <w:basedOn w:val="Normal"/>
    <w:next w:val="UserStyle_50"/>
    <w:link w:val="Normal"/>
    <w:pPr>
      <w:pBdr>
        <w:top w:val="single" w:color="000000" w:sz="8" w:space="0"/>
        <w:bottom w:val="single" w:color="000000" w:sz="8" w:space="0"/>
      </w:pBdr>
      <w:spacing w:before="100" w:beforeAutospacing="1" w:after="100" w:afterAutospacing="1"/>
    </w:pPr>
    <w:rPr>
      <w:rFonts w:ascii="Arial" w:hAnsi="Arial" w:cs="Arial"/>
      <w:b/>
      <w:bCs/>
      <w:sz w:val="16"/>
      <w:szCs w:val="16"/>
    </w:rPr>
  </w:style>
  <w:style w:type="paragraph" w:styleId="UserStyle_51">
    <w:name w:val="xl67"/>
    <w:basedOn w:val="Normal"/>
    <w:next w:val="UserStyle_51"/>
    <w:link w:val="Normal"/>
    <w:pPr>
      <w:pBdr>
        <w:top w:val="single" w:color="000000" w:sz="8" w:space="0"/>
        <w:left w:val="single" w:color="000000" w:sz="8" w:space="0"/>
        <w:bottom w:val="single" w:color="000000" w:sz="8" w:space="0"/>
      </w:pBdr>
      <w:spacing w:before="100" w:beforeAutospacing="1" w:after="100" w:afterAutospacing="1"/>
    </w:pPr>
    <w:rPr>
      <w:rFonts w:ascii="Arial" w:hAnsi="Arial" w:cs="Arial"/>
      <w:b/>
      <w:bCs/>
      <w:sz w:val="16"/>
      <w:szCs w:val="16"/>
    </w:rPr>
  </w:style>
  <w:style w:type="paragraph" w:styleId="UserStyle_52">
    <w:name w:val="xl64"/>
    <w:basedOn w:val="Normal"/>
    <w:next w:val="UserStyle_52"/>
    <w:link w:val="Normal"/>
    <w:pPr>
      <w:pBdr>
        <w:top w:val="single" w:color="000000" w:sz="8" w:space="0"/>
        <w:bottom w:val="single" w:color="000000" w:sz="8" w:space="0"/>
      </w:pBdr>
      <w:spacing w:before="100" w:beforeAutospacing="1" w:after="100" w:afterAutospacing="1"/>
    </w:pPr>
    <w:rPr>
      <w:rFonts w:ascii="Arial" w:hAnsi="Arial" w:cs="Arial"/>
      <w:b/>
      <w:bCs/>
      <w:sz w:val="16"/>
      <w:szCs w:val="16"/>
    </w:rPr>
  </w:style>
  <w:style w:type="paragraph" w:styleId="UserStyle_53">
    <w:name w:val="xl65"/>
    <w:basedOn w:val="Normal"/>
    <w:next w:val="UserStyle_53"/>
    <w:link w:val="Normal"/>
    <w:pPr>
      <w:pBdr>
        <w:top w:val="single" w:color="000000" w:sz="8" w:space="0"/>
        <w:left w:val="single" w:color="000000" w:sz="8" w:space="0"/>
        <w:bottom w:val="single" w:color="000000" w:sz="8" w:space="0"/>
      </w:pBdr>
      <w:spacing w:before="100" w:beforeAutospacing="1" w:after="100" w:afterAutospacing="1"/>
    </w:pPr>
    <w:rPr>
      <w:rFonts w:ascii="Arial" w:hAnsi="Arial" w:cs="Arial"/>
      <w:b/>
      <w:bCs/>
      <w:sz w:val="16"/>
      <w:szCs w:val="16"/>
    </w:rPr>
  </w:style>
  <w:style w:type="paragraph" w:styleId="UserStyle_54">
    <w:name w:val=" Знак Знак4"/>
    <w:basedOn w:val="Normal"/>
    <w:next w:val="UserStyle_54"/>
    <w:link w:val="Normal"/>
    <w:rPr>
      <w:rFonts w:ascii="Verdana" w:hAnsi="Verdana" w:cs="Verdana"/>
      <w:sz w:val="20"/>
      <w:szCs w:val="20"/>
      <w:lang w:val="en-US" w:eastAsia="en-US"/>
    </w:rPr>
  </w:style>
  <w:style w:type="paragraph" w:styleId="UserStyle_55">
    <w:name w:val=" Знак Знак1 Знак Знак"/>
    <w:basedOn w:val="Normal"/>
    <w:next w:val="UserStyle_55"/>
    <w:link w:val="Normal"/>
    <w:rPr>
      <w:rFonts w:ascii="Verdana" w:hAnsi="Verdana" w:cs="Verdana"/>
      <w:sz w:val="20"/>
      <w:szCs w:val="20"/>
      <w:lang w:val="en-US" w:eastAsia="en-US"/>
    </w:rPr>
  </w:style>
  <w:style w:type="paragraph" w:styleId="UserStyle_56">
    <w:name w:val="Знак Знак4 Знак Знак Знак Знак"/>
    <w:basedOn w:val="Normal"/>
    <w:next w:val="UserStyle_56"/>
    <w:link w:val="Normal"/>
    <w:rPr>
      <w:rFonts w:ascii="Verdana" w:hAnsi="Verdana" w:cs="Verdana"/>
      <w:sz w:val="20"/>
      <w:szCs w:val="20"/>
      <w:lang w:val="en-US" w:eastAsia="en-US"/>
    </w:rPr>
  </w:style>
  <w:style w:type="paragraph" w:styleId="UserStyle_57">
    <w:name w:val=" Знак Знак Знак Знак Знак Знак"/>
    <w:basedOn w:val="Normal"/>
    <w:next w:val="UserStyle_57"/>
    <w:link w:val="Normal"/>
    <w:rPr>
      <w:rFonts w:ascii="Verdana" w:hAnsi="Verdana" w:cs="Verdana"/>
      <w:sz w:val="20"/>
      <w:szCs w:val="20"/>
      <w:lang w:val="en-US" w:eastAsia="en-US"/>
    </w:rPr>
  </w:style>
  <w:style w:type="paragraph" w:styleId="UserStyle_58">
    <w:name w:val=" Знак Знак4 Знак Знак Знак Знак Знак Знак Знак Знак Знак Знак"/>
    <w:basedOn w:val="Normal"/>
    <w:next w:val="UserStyle_58"/>
    <w:link w:val="Normal"/>
    <w:rPr>
      <w:rFonts w:ascii="Verdana" w:hAnsi="Verdana" w:cs="Verdana"/>
      <w:sz w:val="20"/>
      <w:szCs w:val="20"/>
      <w:lang w:val="en-US" w:eastAsia="en-US"/>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Р7-Офис/7.4.0.351</Application>
  <Characters>255685</Characters>
  <CharactersWithSpaces>299942</CharactersWithSpaces>
  <Company>ФУ МФ СК по ПР</Company>
  <DocSecurity>0</DocSecurity>
  <HyperlinksChanged>false</HyperlinksChanged>
  <Lines>2130</Lines>
  <Pages>155</Pages>
  <Paragraphs>599</Paragraphs>
  <ScaleCrop>false</ScaleCrop>
  <SharedDoc>false</SharedDoc>
  <Template>Normal</Template>
  <Words>44856</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Виктрович</dc:creator>
  <cp:lastModifiedBy>seryak</cp:lastModifiedBy>
  <cp:revision>2</cp:revision>
  <dcterms:created xsi:type="dcterms:W3CDTF">2024-04-24T07:40:00Z</dcterms:created>
  <dcterms:modified xsi:type="dcterms:W3CDTF">2024-04-24T07:40:00Z</dcterms:modified>
  <cp:version>917504</cp:version>
</cp:coreProperties>
</file>