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6"/>
        <w:rPr>
          <w:szCs w:val="32"/>
        </w:rPr>
      </w:pPr>
      <w:r>
        <w:rPr>
          <w:szCs w:val="32"/>
        </w:rPr>
        <w:t xml:space="preserve">Р А С П О Р Я Ж Е Н И Е</w:t>
      </w:r>
      <w:r>
        <w:rPr>
          <w:szCs w:val="32"/>
        </w:rPr>
      </w:r>
    </w:p>
    <w:p>
      <w:pPr>
        <w:pStyle w:val="639"/>
        <w:ind w:right="0" w:firstLine="703"/>
        <w:jc w:val="center"/>
        <w:spacing w:line="240" w:lineRule="exact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639"/>
        <w:ind w:right="0" w:firstLine="0"/>
        <w:jc w:val="center"/>
        <w:spacing w:line="240" w:lineRule="exact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ПЕТРОВСКОГО МУНИЦИПАЛЬНОГО ОКРУГА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39"/>
        <w:ind w:right="0" w:firstLine="0"/>
        <w:jc w:val="center"/>
        <w:spacing w:line="240" w:lineRule="exact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СТАВРОПОЛЬСКОГО КРАЯ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39"/>
        <w:ind w:right="0" w:firstLine="703"/>
        <w:jc w:val="center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tbl>
      <w:tblPr>
        <w:tblW w:w="9356" w:type="dxa"/>
        <w:tblInd w:w="21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69"/>
        <w:gridCol w:w="3124"/>
      </w:tblGrid>
      <w:tr>
        <w:tblPrEx/>
        <w:trPr/>
        <w:tc>
          <w:tcPr>
            <w:tcW w:w="3063" w:type="dxa"/>
            <w:textDirection w:val="lrTb"/>
            <w:noWrap w:val="false"/>
          </w:tcPr>
          <w:p>
            <w:pPr>
              <w:pStyle w:val="636"/>
              <w:ind w:left="-108" w:firstLine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</w:r>
            <w:r>
              <w:rPr>
                <w:b w:val="0"/>
                <w:sz w:val="24"/>
              </w:rPr>
            </w:r>
          </w:p>
        </w:tc>
        <w:tc>
          <w:tcPr>
            <w:tcW w:w="3169" w:type="dxa"/>
            <w:textDirection w:val="lrTb"/>
            <w:noWrap w:val="false"/>
          </w:tcPr>
          <w:p>
            <w:pPr>
              <w:pStyle w:val="617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Светлоград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124" w:type="dxa"/>
            <w:textDirection w:val="lrTb"/>
            <w:noWrap w:val="false"/>
          </w:tcPr>
          <w:p>
            <w:pPr>
              <w:pStyle w:val="63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                                 </w:t>
            </w:r>
            <w:r>
              <w:rPr>
                <w:b w:val="0"/>
                <w:sz w:val="24"/>
              </w:rPr>
            </w:r>
          </w:p>
        </w:tc>
      </w:tr>
    </w:tbl>
    <w:p>
      <w:pPr>
        <w:pStyle w:val="639"/>
        <w:ind w:right="0" w:firstLine="703"/>
        <w:jc w:val="center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sz w:val="24"/>
          <w:szCs w:val="24"/>
        </w:rPr>
      </w:r>
    </w:p>
    <w:p>
      <w:pPr>
        <w:pStyle w:val="639"/>
        <w:ind w:right="0" w:firstLine="0"/>
        <w:spacing w:line="240" w:lineRule="exact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b w:val="0"/>
          <w:sz w:val="24"/>
        </w:rPr>
        <w:t xml:space="preserve">09 августа 2024 г.</w:t>
      </w:r>
      <w:r>
        <w:rPr>
          <w:b w:val="0"/>
          <w:sz w:val="24"/>
        </w:rPr>
        <w:t xml:space="preserve">№ </w:t>
      </w:r>
      <w:r>
        <w:rPr>
          <w:b w:val="0"/>
          <w:sz w:val="24"/>
        </w:rPr>
        <w:t xml:space="preserve">385-р</w:t>
      </w:r>
      <w:r>
        <w:rPr>
          <w:b w:val="0"/>
          <w:sz w:val="24"/>
        </w:rPr>
      </w:r>
      <w:r>
        <w:rPr>
          <w:b w:val="0"/>
          <w:sz w:val="24"/>
        </w:rPr>
      </w:r>
      <w:r>
        <w:rPr>
          <w:b w:val="0"/>
          <w:sz w:val="24"/>
        </w:rPr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проведении открытого аукциона на право заключения договора на размещение нестационарного торгового объекта (объекта по предоставлению услуг) на территории Петровского муниципального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41"/>
        <w:ind w:firstLine="0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42"/>
        <w:ind w:firstLine="709"/>
        <w:widowControl/>
        <w:tabs>
          <w:tab w:val="left" w:pos="60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</w:t>
      </w:r>
      <w:r>
        <w:rPr>
          <w:rFonts w:ascii="Times New Roman" w:hAnsi="Times New Roman" w:cs="Times New Roman"/>
          <w:sz w:val="28"/>
          <w:szCs w:val="28"/>
        </w:rPr>
        <w:t xml:space="preserve">альным законом от 06 октября 2003 г.                          № 131-ФЗ «Об общих принципах организации местного самоуправления в Российской Федерации», Федеральным законом от 28 декабря 2009 г. № 381-ФЗ «Об основах государственного регулирования торговой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в Российской Федерации», Федеральным законом от 26 июля 2006 г. № 135-ФЗ «О защите конкуренции», Положением о порядке и условиях размещения нестационарных торговых объектов на территории Петровского муниципального округа Ставропольского края, С</w:t>
      </w:r>
      <w:r>
        <w:rPr>
          <w:rFonts w:ascii="Times New Roman" w:hAnsi="Times New Roman" w:cs="Times New Roman"/>
          <w:sz w:val="28"/>
          <w:szCs w:val="28"/>
        </w:rPr>
        <w:t xml:space="preserve">хемой размещения нестационарных торговых объектов на территории Петровского муниципального округа Ставропольского края, Схемой размещения нестационарных объектов по предоставлению услуг на территории Петровского муниципального округа Ставропольского края,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утвержденными постановлением администрации Петровского муниципального округа Ставропольского края от 03 июля 2024 г. № 1246, на основании отчетов об оценке объектов от 29 июля 2024 г. № 0152, от 29 июля 2024 г. № 0153, от             29 июля 2024 г. № 0154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left" w:pos="60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left" w:pos="60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8"/>
      </w:pPr>
      <w:r>
        <w:t xml:space="preserve">1. Провести 20 сентября 2024 года аукцион на право заключения договора на размещение нестационарного торгового объекта (объекта по предоставлению услуг) на территории Петровского муниципального округа Ставропольского края (далее – аукцион).</w:t>
      </w:r>
      <w:r/>
    </w:p>
    <w:p>
      <w:pPr>
        <w:pStyle w:val="617"/>
        <w:ind w:firstLine="708"/>
      </w:pPr>
      <w:r>
        <w:t xml:space="preserve">Аукцион является открытым по форме подачи предложений о цене на право заключения договора на размещение нестационарного торгового объекта (объекта по предоставлению услуг) на территории Петровского муниципального округа Ставропольского края.</w:t>
      </w:r>
      <w:r/>
    </w:p>
    <w:p>
      <w:pPr>
        <w:pStyle w:val="617"/>
        <w:ind w:firstLine="708"/>
      </w:pPr>
      <w:r>
        <w:t xml:space="preserve">Срок заключения договора на размещение нестационарного торгового объекта (объекта по предоставлению услуг): 5 лет.</w:t>
      </w:r>
      <w:r/>
    </w:p>
    <w:p>
      <w:pPr>
        <w:pStyle w:val="642"/>
        <w:ind w:firstLine="709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Предметом аукциона являются: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1 – торговый павильон, адрес места расположения: Российская Федерация, Ставропольский край, Петровский муниципальный округ,                      с. Константиновское, в районе пл. Свободы, 47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продовольственные товары, 1 место, площадь размещения 48 кв.м (№ 6.9 Схемы, далее лот № 1);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2 - торговый павильон, адрес места расположения: Ставропольский край, </w:t>
      </w:r>
      <w:r>
        <w:rPr>
          <w:rFonts w:ascii="Times New Roman" w:hAnsi="Times New Roman" w:cs="Times New Roman"/>
          <w:sz w:val="28"/>
          <w:szCs w:val="28"/>
        </w:rPr>
        <w:t xml:space="preserve">Петровский район, с. Благодатное, ул. Советская, 18, кадастровый номер земельного участка 26:08:020613:86, 1 место, площадь размещения 8 кв.м (№ 2.3 Схемы, далее лот № 2);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3 - киоск, адрес места расположения: Российская Федерация, Ставропольский край, Петровский муниципальный округ, г. Светлоград, в районе проспекта Генерала Воробьева, 1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продовольственные товары, 1 место, площадь размещения 15 кв.м (№ 1.62 Схемы, далее лот № 3).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0"/>
        <w:widowControl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Считать организатором аукциона отдел развития предпринимательства, торговли и потребительского рынка администрации Петровского муниципального округа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Проведение аукцион</w:t>
      </w:r>
      <w:r>
        <w:rPr>
          <w:rFonts w:ascii="Times New Roman" w:hAnsi="Times New Roman"/>
          <w:sz w:val="28"/>
          <w:szCs w:val="28"/>
        </w:rPr>
        <w:t xml:space="preserve">а поручить комиссии по подготовке и проведению аукциона на право заключения договора на размещение нестационарных торговых объектов, утвержденной постановлением администрации Петровского муниципального округа Ставропольского края от 09 июля 2024 г. № 1278.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Критерием выбора победителя определить размер платы по договору на размещение нестационарного торгового объекта (объекта по предоставлению услуг), предложенный участниками аукциона.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Победителем аукциона признается участник, предложивший наибольший размер платы по договору на размещение нестационарного торгового объекта (объекта по предоставлению услуг).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clear" w:pos="708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clear" w:pos="708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Установить начальную цену предмета аукциона в размере годо</w:t>
      </w:r>
      <w:r>
        <w:rPr>
          <w:rFonts w:ascii="Times New Roman" w:hAnsi="Times New Roman"/>
          <w:sz w:val="28"/>
          <w:szCs w:val="28"/>
        </w:rPr>
        <w:t xml:space="preserve">вой платы, в соответствии с отчетом об определении рыночной стоимости права размещения нестационарного торгового объекта, подготовленного в соответствии с Федеральным законом от 29 июля 1998 года № 135-ФЗ «Об оценочной деятельности в Российской Федерации»: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clear" w:pos="708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лоту № 1 – 31576 (Тридцать одна тысяча пятьсот семьдесят шесть) рублей 32 коп;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clear" w:pos="708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лоту № 2 – 5262 (Пять тысяч двести шестьдесят два) рубля 72 коп.;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clear" w:pos="708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лоту № 3 – 35737 (Тридцать пять тысяч семьсот тридцать семь) рублей 20 коп.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clear" w:pos="708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Установить размер задатка для участия в аукционе – 50% от начальной цены. Соответственно размер задатка составит: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567"/>
        <w:widowControl/>
        <w:tabs>
          <w:tab w:val="clear" w:pos="708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лоту № 1 – 15788 (Пятнадцать тысяч семьсот восемьдесят восемь) рублей 16 коп.;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567"/>
        <w:widowControl/>
        <w:tabs>
          <w:tab w:val="clear" w:pos="708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лоту № 2 - 2631 (Две тысячи шестьсот тридцать один) рубль 36 коп.;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567"/>
        <w:widowControl/>
        <w:tabs>
          <w:tab w:val="clear" w:pos="708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лоту № 3 - 17868 (Семнадцать тысяч восемьсот шестьдесят восемь) рублей 60 коп.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clear" w:pos="708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задаток вносится претендентом в качестве обеспечения обязательства по заключению договора на право размещения неста</w:t>
      </w:r>
      <w:r>
        <w:rPr>
          <w:rFonts w:ascii="Times New Roman" w:hAnsi="Times New Roman"/>
          <w:sz w:val="28"/>
          <w:szCs w:val="28"/>
        </w:rPr>
        <w:t xml:space="preserve">ционарного торгового объекта (объекта по предоставлению услуг) в случае признания претендента победителем аукциона и засчитывается в счет платежа, причитающегося с претендента в оплату за право размещения нестационарного торгового объекта в этом же случае.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clear" w:pos="708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clear" w:pos="708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Порядок проведения аукциона устанавливается в соответствии с Положением о порядке и условиях размещения нестационарных торговых объектов на территории Петровского муниципального округа Ставропольского края.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clear" w:pos="708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clear" w:pos="708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Установить, что для участия в аукционе заявители представляют в установленный в извещении о проведении аукциона срок следующие документы:</w:t>
      </w:r>
      <w:r>
        <w:rPr>
          <w:rFonts w:ascii="Times New Roman" w:hAnsi="Times New Roman"/>
          <w:sz w:val="28"/>
          <w:szCs w:val="28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заявку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копию документа, удостоверяющего личность заявителя - индивидуального предпринимателя или его представителя, представителя юридического лица, самозанятого гражданина или его представителя;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документ</w:t>
      </w:r>
      <w:r>
        <w:rPr>
          <w:rFonts w:eastAsia="Calibri" w:eastAsiaTheme="minorHAnsi"/>
          <w:lang w:eastAsia="en-US"/>
        </w:rPr>
        <w:t xml:space="preserve">, удостоверяющий полномочия представителя заявителя в случае подачи заявления представителем заявителя (в случае, если от имени юридического лица действует лицо, имеющее право действовать без доверенности, предоставление указанного документа не требуется);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справку о наличии личного подсобного хозяйства у физического лица, являющегося самозанятым гражданином, планирующего реализацию товаров собственного производства (плодоово</w:t>
      </w:r>
      <w:r>
        <w:rPr>
          <w:rFonts w:eastAsia="Calibri" w:eastAsiaTheme="minorHAnsi"/>
          <w:lang w:eastAsia="en-US"/>
        </w:rPr>
        <w:t xml:space="preserve">щная продукция; рассада (семена) овощей, цветов; живые цветы; саженцы декоративных и плодовых деревьев; бахчевые культуры), выданная в порядке, установленном соответствующим нормативным правовым актом Петровского муниципального округа Ставропольского края;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shd w:val="clear" w:color="auto" w:fill="ffffff" w:themeFill="background1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- документы, подтверждающие внесение задатка.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</w:pPr>
      <w:r>
        <w:t xml:space="preserve">Заявитель вправе предоставить по собственной инициативе следующие документы:</w:t>
      </w:r>
      <w:r/>
    </w:p>
    <w:p>
      <w:pPr>
        <w:pStyle w:val="617"/>
        <w:ind w:firstLine="539"/>
      </w:pPr>
      <w:r>
        <w:t xml:space="preserve">- справку о постановке на учет (снятии с учета) физического лица в качестве налогоплательщика налога на профессиональный доход;</w:t>
      </w:r>
      <w:r/>
    </w:p>
    <w:p>
      <w:pPr>
        <w:pStyle w:val="617"/>
        <w:ind w:firstLine="539"/>
      </w:pPr>
      <w:r>
        <w:t xml:space="preserve">- выписку из единого государственного реестра юридических лиц (для юридических лиц) или выписку из единого государственного реестра индивидуальных предпринимателей (для индивидуальных предпринимателей) на дату подачи заявки;</w:t>
      </w:r>
      <w:r/>
    </w:p>
    <w:p>
      <w:pPr>
        <w:pStyle w:val="617"/>
        <w:ind w:firstLine="0"/>
        <w:tabs>
          <w:tab w:val="clear" w:pos="708" w:leader="none"/>
          <w:tab w:val="right" w:pos="9354" w:leader="none"/>
        </w:tabs>
      </w:pPr>
      <w:r/>
      <w:r/>
    </w:p>
    <w:p>
      <w:pPr>
        <w:pStyle w:val="617"/>
        <w:tabs>
          <w:tab w:val="clear" w:pos="708" w:leader="none"/>
          <w:tab w:val="right" w:pos="9354" w:leader="none"/>
        </w:tabs>
      </w:pPr>
      <w:r>
        <w:t xml:space="preserve">10. Утвердить прилагаемое извещение о проведении открытого аукциона на право заключения договора на размещение нестационарного торгового объекта (объекта по предоставлению услуг) на территории Петровского муниципального округа Ставропольского края.</w:t>
      </w:r>
      <w:r/>
    </w:p>
    <w:p>
      <w:pPr>
        <w:pStyle w:val="617"/>
        <w:tabs>
          <w:tab w:val="clear" w:pos="708" w:leader="none"/>
          <w:tab w:val="right" w:pos="9354" w:leader="none"/>
        </w:tabs>
      </w:pPr>
      <w:r/>
      <w:r/>
    </w:p>
    <w:p>
      <w:pPr>
        <w:pStyle w:val="617"/>
        <w:tabs>
          <w:tab w:val="clear" w:pos="708" w:leader="none"/>
          <w:tab w:val="right" w:pos="9354" w:leader="none"/>
        </w:tabs>
      </w:pPr>
      <w:r>
        <w:t xml:space="preserve">11. Утвердить прилагаемую документацию об аукционе на право заключения договора на размещение нестационарного торгового объекта (объекта по предоставлению услуг) на территории Петровского муниципального округа Ставропольского края.</w:t>
      </w:r>
      <w:r/>
    </w:p>
    <w:p>
      <w:pPr>
        <w:pStyle w:val="617"/>
        <w:tabs>
          <w:tab w:val="clear" w:pos="708" w:leader="none"/>
          <w:tab w:val="right" w:pos="9354" w:leader="none"/>
        </w:tabs>
      </w:pPr>
      <w:r/>
      <w:r/>
    </w:p>
    <w:p>
      <w:pPr>
        <w:pStyle w:val="617"/>
        <w:tabs>
          <w:tab w:val="clear" w:pos="708" w:leader="none"/>
          <w:tab w:val="right" w:pos="9354" w:leader="none"/>
        </w:tabs>
      </w:pPr>
      <w:r>
        <w:t xml:space="preserve">12. Отделу развития предпринимательства, торговли и потребительского рынка администрации Петровского муниципального округа Ставропольского края:</w:t>
      </w:r>
      <w:r/>
    </w:p>
    <w:p>
      <w:pPr>
        <w:pStyle w:val="617"/>
        <w:tabs>
          <w:tab w:val="clear" w:pos="708" w:leader="none"/>
          <w:tab w:val="right" w:pos="9354" w:leader="none"/>
        </w:tabs>
      </w:pPr>
      <w:r>
        <w:t xml:space="preserve">12.1. Опубликовать извещение о проведе</w:t>
      </w:r>
      <w:r>
        <w:t xml:space="preserve">нии открытого аукциона на право заключения договора на размещение нестационарного торгового объекта (объекта по предоставлению услуг) на территории Петровского муниципального округа Ставропольского края в газете «Вестник Петровского муниципального округа»;</w:t>
      </w:r>
      <w:r/>
    </w:p>
    <w:p>
      <w:pPr>
        <w:pStyle w:val="617"/>
        <w:tabs>
          <w:tab w:val="clear" w:pos="708" w:leader="none"/>
          <w:tab w:val="right" w:pos="9354" w:leader="none"/>
        </w:tabs>
      </w:pPr>
      <w:r>
        <w:t xml:space="preserve">12.2. Разместить на официальном сайте администрации Петровского муниципального округа Ставропольского края в информационно-телекоммуникационной сети «Интернет» изв</w:t>
      </w:r>
      <w:r>
        <w:t xml:space="preserve">ещение о проведении открытого аукциона на право заключения договора на размещение нестационарного торгового объекта (объекта по предоставлению услуг) на территории Петровского муниципального округа Ставропольского края и информацию о результатах аукциона. </w:t>
      </w:r>
      <w:r/>
    </w:p>
    <w:p>
      <w:pPr>
        <w:pStyle w:val="617"/>
        <w:tabs>
          <w:tab w:val="clear" w:pos="708" w:leader="none"/>
          <w:tab w:val="right" w:pos="9354" w:leader="none"/>
        </w:tabs>
      </w:pPr>
      <w:r/>
      <w:r/>
    </w:p>
    <w:p>
      <w:pPr>
        <w:pStyle w:val="617"/>
        <w:ind w:firstLine="709"/>
      </w:pPr>
      <w:r>
        <w:t xml:space="preserve">13. Контроль за выполнением настоящего распоряжения возложить на управляющего делами администрации Петровского муниципального округа Ставропольского края Петрича Ю.В. </w:t>
      </w:r>
      <w:r/>
    </w:p>
    <w:p>
      <w:pPr>
        <w:pStyle w:val="617"/>
        <w:ind w:firstLine="709"/>
      </w:pPr>
      <w:r/>
      <w:r/>
    </w:p>
    <w:p>
      <w:pPr>
        <w:pStyle w:val="639"/>
        <w:ind w:right="0" w:firstLine="709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14. Настоящее распоряжение вступает в силу со дня его подписания.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39"/>
        <w:ind w:right="0" w:firstLine="709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17"/>
        <w:ind w:firstLine="0"/>
        <w:spacing w:line="240" w:lineRule="exact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40"/>
        <w:ind w:right="0" w:firstLine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 w:firstLine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ind w:right="0" w:firstLine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Н.В.Конкина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0"/>
        <w:spacing w:line="240" w:lineRule="exact"/>
        <w:shd w:val="clear" w:color="auto" w:fill="ffffff"/>
      </w:pPr>
      <w:r/>
      <w:r/>
    </w:p>
    <w:p>
      <w:pPr>
        <w:pStyle w:val="617"/>
        <w:ind w:firstLine="0"/>
        <w:spacing w:before="5" w:after="0" w:line="240" w:lineRule="exact"/>
        <w:shd w:val="clear" w:color="auto" w:fill="ffffff"/>
      </w:pPr>
      <w:r/>
      <w:r/>
    </w:p>
    <w:p>
      <w:pPr>
        <w:pStyle w:val="617"/>
        <w:ind w:firstLine="0"/>
        <w:spacing w:before="5" w:after="0" w:line="240" w:lineRule="exact"/>
        <w:shd w:val="clear" w:color="auto" w:fill="ffffff"/>
      </w:pPr>
      <w:r/>
      <w:r/>
    </w:p>
    <w:p>
      <w:pPr>
        <w:pStyle w:val="617"/>
        <w:ind w:firstLine="0"/>
        <w:spacing w:before="5" w:after="0" w:line="240" w:lineRule="exact"/>
        <w:shd w:val="clear" w:color="auto" w:fill="ffffff"/>
        <w:rPr>
          <w:color w:val="ffffff" w:themeColor="background1"/>
        </w:rPr>
      </w:pPr>
      <w:r>
        <w:rPr>
          <w:color w:val="ffffff" w:themeColor="background1"/>
        </w:rPr>
        <w:t xml:space="preserve">Проект распоряжения вносит управляющий делами администрации Петровского муниципального округа Ставропольского края </w:t>
      </w:r>
      <w:r>
        <w:rPr>
          <w:color w:val="ffffff" w:themeColor="background1"/>
        </w:rPr>
      </w:r>
    </w:p>
    <w:p>
      <w:pPr>
        <w:pStyle w:val="617"/>
        <w:ind w:firstLine="0"/>
        <w:spacing w:before="5" w:after="0" w:line="240" w:lineRule="exact"/>
        <w:shd w:val="clear" w:color="auto" w:fill="ffffff"/>
        <w:rPr>
          <w:color w:val="ffffff" w:themeColor="background1"/>
        </w:rPr>
      </w:pPr>
      <w:r>
        <w:rPr>
          <w:color w:val="ffffff" w:themeColor="background1"/>
        </w:rPr>
        <w:t xml:space="preserve">                                                                                                                </w:t>
      </w:r>
      <w:r>
        <w:rPr>
          <w:color w:val="ffffff" w:themeColor="background1"/>
        </w:rPr>
        <w:t xml:space="preserve">Ю.В.Петрич </w:t>
      </w:r>
      <w:r>
        <w:rPr>
          <w:color w:val="ffffff" w:themeColor="background1"/>
        </w:rPr>
      </w:r>
    </w:p>
    <w:p>
      <w:pPr>
        <w:pStyle w:val="617"/>
        <w:ind w:firstLine="0"/>
        <w:spacing w:line="240" w:lineRule="exact"/>
        <w:shd w:val="clear" w:color="auto" w:fill="ffffff"/>
      </w:pPr>
      <w:r/>
      <w:r/>
    </w:p>
    <w:p>
      <w:pPr>
        <w:pStyle w:val="617"/>
        <w:ind w:firstLine="0"/>
        <w:spacing w:line="240" w:lineRule="exact"/>
        <w:shd w:val="clear" w:color="auto" w:fill="ffffff"/>
        <w:rPr>
          <w:szCs w:val="28"/>
        </w:rPr>
      </w:pPr>
      <w:r/>
      <w:r>
        <w:rPr>
          <w:szCs w:val="28"/>
        </w:rPr>
      </w:r>
    </w:p>
    <w:tbl>
      <w:tblPr>
        <w:tblW w:w="4253" w:type="dxa"/>
        <w:jc w:val="righ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253"/>
      </w:tblGrid>
      <w:tr>
        <w:tblPrEx/>
        <w:trPr/>
        <w:tc>
          <w:tcPr>
            <w:tcW w:w="4253" w:type="dxa"/>
            <w:textDirection w:val="lrTb"/>
            <w:noWrap w:val="false"/>
          </w:tcPr>
          <w:p>
            <w:pPr>
              <w:pStyle w:val="617"/>
              <w:ind w:firstLine="0"/>
              <w:jc w:val="center"/>
              <w:spacing w:line="240" w:lineRule="exact"/>
            </w:pPr>
            <w:r>
              <w:t xml:space="preserve">Утверждено</w:t>
            </w:r>
            <w:r/>
          </w:p>
        </w:tc>
      </w:tr>
      <w:tr>
        <w:tblPrEx/>
        <w:trPr/>
        <w:tc>
          <w:tcPr>
            <w:tcW w:w="4253" w:type="dxa"/>
            <w:textDirection w:val="lrTb"/>
            <w:noWrap w:val="false"/>
          </w:tcPr>
          <w:p>
            <w:pPr>
              <w:pStyle w:val="617"/>
              <w:ind w:firstLine="0"/>
              <w:jc w:val="center"/>
              <w:spacing w:line="240" w:lineRule="exact"/>
              <w:shd w:val="clear" w:color="auto" w:fill="ffffff"/>
            </w:pPr>
            <w:r>
              <w:t xml:space="preserve">распоряжением администрации Петровского муниципального округа Ставропольского края</w:t>
            </w:r>
            <w:r/>
          </w:p>
          <w:p>
            <w:pPr>
              <w:pStyle w:val="617"/>
              <w:ind w:firstLine="0"/>
              <w:jc w:val="center"/>
              <w:spacing w:line="240" w:lineRule="exact"/>
            </w:pPr>
            <w:r>
              <w:t xml:space="preserve">от 09 августа 2024 г. № 385-р</w:t>
            </w:r>
            <w:r/>
          </w:p>
        </w:tc>
      </w:tr>
    </w:tbl>
    <w:p>
      <w:pPr>
        <w:pStyle w:val="617"/>
        <w:jc w:val="right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  <w:tab w:val="left" w:pos="4508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7"/>
        <w:jc w:val="center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  <w:tab w:val="left" w:pos="4508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7"/>
        <w:jc w:val="center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  <w:tab w:val="left" w:pos="4508" w:leader="none"/>
        </w:tabs>
        <w:rPr>
          <w:bCs/>
        </w:rPr>
      </w:pPr>
      <w:r>
        <w:rPr>
          <w:bCs/>
        </w:rPr>
        <w:t xml:space="preserve">ИЗВЕЩЕНИЕ</w:t>
      </w:r>
      <w:r>
        <w:rPr>
          <w:bCs/>
        </w:rPr>
      </w:r>
    </w:p>
    <w:p>
      <w:pPr>
        <w:pStyle w:val="617"/>
        <w:ind w:firstLine="0"/>
        <w:spacing w:line="240" w:lineRule="exact"/>
        <w:tabs>
          <w:tab w:val="right" w:pos="0" w:leader="none"/>
          <w:tab w:val="right" w:pos="284" w:leader="none"/>
          <w:tab w:val="clear" w:pos="708" w:leader="none"/>
          <w:tab w:val="left" w:pos="1456" w:leader="none"/>
          <w:tab w:val="left" w:pos="4508" w:leader="none"/>
        </w:tabs>
        <w:rPr>
          <w:bCs/>
        </w:rPr>
      </w:pPr>
      <w:r>
        <w:rPr>
          <w:bCs/>
        </w:rPr>
        <w:t xml:space="preserve">о проведении открытого аукциона на право заключения договора на размещение нестационарного торгового объекта (объекта по предоставлению услуг) на территории Петровского муниципального округа Ставропольского края</w:t>
      </w:r>
      <w:r>
        <w:rPr>
          <w:bCs/>
        </w:rPr>
      </w:r>
    </w:p>
    <w:p>
      <w:pPr>
        <w:pStyle w:val="617"/>
        <w:jc w:val="center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  <w:tab w:val="left" w:pos="4508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42"/>
        <w:ind w:firstLine="709"/>
        <w:widowControl/>
        <w:tabs>
          <w:tab w:val="left" w:pos="60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муниципального округа Ставропольского края (далее – администрация муниципального округа) в соответствии с Федеральным законом от</w:t>
      </w:r>
      <w:r>
        <w:rPr>
          <w:rFonts w:ascii="Times New Roman" w:hAnsi="Times New Roman" w:cs="Times New Roman"/>
          <w:sz w:val="28"/>
          <w:szCs w:val="28"/>
        </w:rPr>
        <w:t xml:space="preserve"> 06 октября 2003 г. № 131-ФЗ «Об общих принципах организации местного самоуправления в Российской Федерации», Федеральным законом от 28 декабря 2009 г. № 381-ФЗ «Об основах государственного регулирования торговой деятельности в Российской Федерации», Федер</w:t>
      </w:r>
      <w:r>
        <w:rPr>
          <w:rFonts w:ascii="Times New Roman" w:hAnsi="Times New Roman" w:cs="Times New Roman"/>
          <w:sz w:val="28"/>
          <w:szCs w:val="28"/>
        </w:rPr>
        <w:t xml:space="preserve">альным законом от 26 июля 2006 г. № 135–ФЗ «О защите конкуренции», Положением о порядке и условиях размещения нестационарных торговых объектов на территории Петровского муниципального округа Ставропольского края, Схемой размещения нестационарных торговых о</w:t>
      </w:r>
      <w:r>
        <w:rPr>
          <w:rFonts w:ascii="Times New Roman" w:hAnsi="Times New Roman" w:cs="Times New Roman"/>
          <w:sz w:val="28"/>
          <w:szCs w:val="28"/>
        </w:rPr>
        <w:t xml:space="preserve">бъектов на территории Петровского муниципального округа Ставропольского края, Схемой размещения нестационарных объектов по предоставлению услуг на территории Петровского муниципального округа Ставропольского края, утвержденными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муниципального округа Ставропольского края от 03 июля 2024 г. № 1246 (далее – Положение, Схема), проводит аукцион на право заключения договора на размещение нестационарного торгового объекта (объекта по предоставлению услуг) на территории Петр</w:t>
      </w:r>
      <w:r>
        <w:rPr>
          <w:rFonts w:ascii="Times New Roman" w:hAnsi="Times New Roman" w:cs="Times New Roman"/>
          <w:sz w:val="28"/>
          <w:szCs w:val="28"/>
        </w:rPr>
        <w:t xml:space="preserve">овского муниципального округа Ставропольского края (далее – аукцион). Аукцион является открытым по форме подачи предложений о цене на право заключения договора на размещение нестационарного торгового объекта (объекта по предоставлению услуг) (далее – НТО).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1 Организатор аукциона: отдел развития предпринимательства, торговли и потребительского рынка администрации Петровского муниципального округа Ставропольского края (далее – отдел развития предпринимател</w:t>
      </w:r>
      <w:r>
        <w:t xml:space="preserve">ьства, торговли и потребительского рынка), юридический адрес: 356530, Ставропольский край, Петровский район, город Светлоград, площадь 50 лет Октября, 8, 2 этаж, кабинет № 213, контактное лицо: Черскова Лариса Петровна, контактный телефон 8(86547) 4-26-60.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Функции по проведению аукциона осуществляет комиссия по подготовке и проведению аукциона на право заключения договора на размещение нестационарных торговых объектов (далее – комиссия).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Изве</w:t>
      </w:r>
      <w:r>
        <w:t xml:space="preserve">щение о проведении аукциона размещается на официальном сайте администрации Петровского муниципального округа Ставропольского края в информационно-телекоммуникационной сети «Интернет» и опубликовывается в газете «Вестник Петровского муниципального округа». </w:t>
      </w:r>
      <w:r/>
    </w:p>
    <w:p>
      <w:pPr>
        <w:pStyle w:val="639"/>
        <w:ind w:right="0" w:firstLine="709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Реквизиты решения о проведении аукциона: Распоряжение от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«__»_____2024 г. № ___-р «О проведении открытого аукциона на право заключения договора на размещение нестационарного торгового объекта (объекта по предоставлению услуг) на территории Петровского муниципального округа Ставропольского края».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3. Место, дата, время и порядок проведения аукциона: 356530, Ставропольский край, город Светлоград, пл. 50 лет Октября, 8, отдел развития предпринимательства, торговли и потребительского рынка, зал № 1, 1 этаж, 20 сентября 2024 года, 11 часов 00 минут.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Со сведениями о порядке проведения аукциона можно ознакомиться на официальном сайте администрации Петровског</w:t>
      </w:r>
      <w:r>
        <w:t xml:space="preserve">о муниципального округа Ставропольского края в информационно-телекоммуникационной сети «Интернет» https://petrgosk.gosuslugi.ru/ в разделе «Экономика» «Развитие предпринимательства, торговли и потребительского рынка» или получить на бумажном носителе в отд</w:t>
      </w:r>
      <w:r>
        <w:t xml:space="preserve">еле развития предпринимательства, торговли и потребительского рынка при личном обращении с понедельника по пятницу с 08-00 часов до 17-00 часов по адресу: Ставропольский край, Петровский район, город Светлоград, площадь 50 лет Октября, 8, кабинет 209, 213.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4. Предмет аукциона (лот), в том числе местонахождение, тип (вид), целевое (функциональное) назначение, площадь места, предоставляемого для размещения НТО: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Предметом аукциона на право заключения договора на размещение НТО являются свободные места для размещения НТО, указанные в Схеме:</w:t>
      </w:r>
      <w:r/>
    </w:p>
    <w:p>
      <w:pPr>
        <w:pStyle w:val="642"/>
        <w:ind w:firstLine="709"/>
        <w:widowControl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1 – торговый павильон, адрес места расположения: Российская Федерация, Ставропольский край, Петровский муниципальный округ,                            с. Константиновское, в районе пл. Свободы, 47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продовольственные товары, 1 место, площадь размещения 48 кв.м (№ 6.9 Схемы, далее лот № 1);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2 - торговый павильон, адрес места расположения: Ставропольский край, </w:t>
      </w:r>
      <w:r>
        <w:rPr>
          <w:rFonts w:ascii="Times New Roman" w:hAnsi="Times New Roman" w:cs="Times New Roman"/>
          <w:sz w:val="28"/>
          <w:szCs w:val="28"/>
        </w:rPr>
        <w:t xml:space="preserve">Петровский район, с. Благодатное, ул. Советская, 18, кадастровый номер земельного участка 26:08:020613:86, 1 место, площадь размещения 8 кв.м (№ 2.3 Схемы, далее лот № 2);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3 — киоск, адрес места расположения: Российская Федерация, Ставропольский край, Петровский муниципальный округ, г. Светлоград, в районе проспекта Генерала Воробьева, 1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продовольственные товары, 1 место, площадь размещения 15 кв.м (№ 1.62 Схемы, далее лот № 3). 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5. Правила проведения аук</w:t>
      </w:r>
      <w:r>
        <w:t xml:space="preserve">циона: для участия в аукционе заявители (юридические лица, индивидуальные предприниматели и самозанятые граждане) лично или через своего представителя представляют в администрацию Петровского муниципального округа Ставропольского края, следующие документы:</w:t>
      </w:r>
      <w:r/>
    </w:p>
    <w:p>
      <w:pPr>
        <w:pStyle w:val="6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заявку на участие в аукционе </w:t>
      </w:r>
      <w:r>
        <w:rPr>
          <w:bCs/>
          <w:sz w:val="28"/>
          <w:szCs w:val="28"/>
        </w:rPr>
        <w:t xml:space="preserve">по устано</w:t>
      </w:r>
      <w:r>
        <w:rPr>
          <w:bCs/>
          <w:sz w:val="28"/>
          <w:szCs w:val="28"/>
        </w:rPr>
        <w:t xml:space="preserve">вленной форме, утвержденной постановлением администрации Петровского муниципального округа Ставропольского края от 03 июля 2024 г. № 1246 «О размещении нестационарных торговых объектов на территории Петровского муниципального округа Ставропольского края», </w:t>
      </w:r>
      <w:r>
        <w:rPr>
          <w:sz w:val="28"/>
          <w:szCs w:val="28"/>
        </w:rPr>
        <w:t xml:space="preserve">с указанием банковских реквизитов счета для возврата задатка;</w:t>
      </w:r>
      <w:r>
        <w:rPr>
          <w:sz w:val="28"/>
          <w:szCs w:val="28"/>
        </w:rPr>
      </w:r>
    </w:p>
    <w:p>
      <w:pPr>
        <w:pStyle w:val="6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копию документа, удостоверяющего личность заявителя – индивидуального предпринимателя или его представителя, представителя юридического лица, самозанятого гражданина или его представителя;</w:t>
      </w:r>
      <w:r>
        <w:rPr>
          <w:sz w:val="28"/>
          <w:szCs w:val="28"/>
        </w:rPr>
      </w:r>
    </w:p>
    <w:p>
      <w:pPr>
        <w:pStyle w:val="6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документ</w:t>
      </w:r>
      <w:r>
        <w:rPr>
          <w:sz w:val="28"/>
          <w:szCs w:val="28"/>
        </w:rPr>
        <w:t xml:space="preserve">, удостоверяющий полномочия представителя заявителя в случае подачи заявления представителем заявителя (в случае, если от имени юридического лица действует лицо, имеющее право действовать без доверенности, предоставление указанного документа не требуется);</w:t>
      </w:r>
      <w:r>
        <w:rPr>
          <w:sz w:val="28"/>
          <w:szCs w:val="28"/>
        </w:rPr>
      </w:r>
    </w:p>
    <w:p>
      <w:pPr>
        <w:pStyle w:val="651"/>
        <w:ind w:firstLine="709"/>
        <w:jc w:val="both"/>
        <w:spacing w:before="0" w:beforeAutospacing="0" w:after="0" w:afterAutospacing="0"/>
        <w:rPr>
          <w:rFonts w:eastAsiaTheme="minorEastAsia"/>
        </w:rPr>
      </w:pPr>
      <w:r>
        <w:rPr>
          <w:rFonts w:eastAsiaTheme="minorEastAsia"/>
          <w:sz w:val="28"/>
          <w:szCs w:val="28"/>
        </w:rPr>
        <w:t xml:space="preserve">- вправе предоставить выписку из единого государственного реестра юридических лиц (для юридических лиц) или выписку из единого государственного реестра индивидуальных предпринимателей (для индивидуальных предпринимателей) на дату подачи заявки;</w:t>
      </w:r>
      <w:r>
        <w:rPr>
          <w:rFonts w:eastAsiaTheme="minorEastAsia"/>
        </w:rPr>
      </w:r>
    </w:p>
    <w:p>
      <w:pPr>
        <w:pStyle w:val="6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справку о наличии личного подсобного хозяйства у физического лица, являющегося самозанятым гражданином, планирующего реализацию товаров собственного производства (плодоовощная продукция; рассада (семена) овощей, цветов; живые цветы;</w:t>
      </w:r>
      <w:r>
        <w:rPr>
          <w:sz w:val="28"/>
          <w:szCs w:val="28"/>
        </w:rPr>
        <w:t xml:space="preserve"> саженцы декоративных и плодовых деревьев; бахчевые культуры), выданная в порядке, установленном соответствующим нормативным правовым актом Петровского муниципального округа (в соответствии с назначением (специализацией) нестационарного торгового объекта);</w:t>
      </w:r>
      <w:r>
        <w:rPr>
          <w:sz w:val="28"/>
          <w:szCs w:val="28"/>
        </w:rPr>
      </w:r>
    </w:p>
    <w:p>
      <w:pPr>
        <w:pStyle w:val="651"/>
        <w:ind w:firstLine="709"/>
        <w:jc w:val="both"/>
        <w:spacing w:before="0" w:beforeAutospacing="0" w:after="0" w:afterAutospacing="0"/>
        <w:rPr>
          <w:rFonts w:eastAsiaTheme="minorEastAsia"/>
        </w:rPr>
      </w:pPr>
      <w:r>
        <w:rPr>
          <w:rFonts w:eastAsiaTheme="minorEastAsia"/>
          <w:sz w:val="28"/>
          <w:szCs w:val="28"/>
        </w:rPr>
        <w:t xml:space="preserve">- </w:t>
      </w:r>
      <w:r>
        <w:rPr>
          <w:sz w:val="28"/>
          <w:szCs w:val="28"/>
        </w:rPr>
        <w:t xml:space="preserve">вправе предоставить </w:t>
      </w:r>
      <w:r>
        <w:rPr>
          <w:rFonts w:eastAsiaTheme="minorEastAsia"/>
          <w:sz w:val="28"/>
          <w:szCs w:val="28"/>
        </w:rPr>
        <w:t xml:space="preserve">справку о постановке на учет (снятии с учета) физического лица в качестве налогоплательщика налога на профессиональный доход;</w:t>
      </w:r>
      <w:r>
        <w:rPr>
          <w:rFonts w:eastAsiaTheme="minorEastAsia"/>
        </w:rPr>
      </w:r>
    </w:p>
    <w:p>
      <w:pPr>
        <w:pStyle w:val="6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>
        <w:rPr>
          <w:sz w:val="28"/>
          <w:szCs w:val="28"/>
        </w:rPr>
      </w:r>
    </w:p>
    <w:p>
      <w:pPr>
        <w:pStyle w:val="651"/>
        <w:ind w:firstLine="709"/>
        <w:jc w:val="both"/>
        <w:spacing w:before="0" w:beforeAutospacing="0" w:after="0" w:afterAutospacing="0"/>
        <w:tabs>
          <w:tab w:val="clear" w:pos="708" w:leader="none"/>
          <w:tab w:val="left" w:pos="733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документы, подтверждающие внесение задатка.</w:t>
        <w:tab/>
      </w:r>
      <w:r>
        <w:rPr>
          <w:sz w:val="28"/>
          <w:szCs w:val="28"/>
        </w:rPr>
      </w:r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Рассмотрение заявок на участие в аукционе осуществляется комиссией.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Комиссия рассматривает поступившие заявки на участие в аукционе в течение 3 рабочих дней со дня истечения срока приема заявок.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Секретарь комиссии ведет протокол рассмотрения заявок на участие в аукционе.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Заявителям, признанным участникам</w:t>
      </w:r>
      <w:r>
        <w:t xml:space="preserve">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одного рабочего дня, следующего за днем подписания протокола рассмотрения заявок на участие в аукционе.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Организатор аукциона ведет аудиозапись процедуры аукциона. Результаты аукциона оформляются протоко</w:t>
      </w:r>
      <w:r>
        <w:t xml:space="preserve">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6. Срок действия договора на размещение НТО - 5 лет.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7. Начальная цена</w:t>
      </w:r>
      <w:r>
        <w:t xml:space="preserve"> предмета аукциона в размере годовой платы установлена в соответствии с отчетами об оценке объектов оценки, подготовленного в соответствии с Федеральным законом от 29 июля 1998 года № 135-ФЗ «Об оценочной деятельности в Российской Федерации», и составляет:</w:t>
      </w:r>
      <w:r/>
    </w:p>
    <w:p>
      <w:pPr>
        <w:pStyle w:val="642"/>
        <w:ind w:firstLine="709"/>
        <w:widowControl/>
        <w:tabs>
          <w:tab w:val="clear" w:pos="708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лоту № 1 – 31576 (Тридцать одна тысяча пятьсот семьдесят шесть) рублей 32 коп;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clear" w:pos="708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лоту № 2 – 5262 (Пять тысяч двести шестьдесят два) рубля 72 коп.;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clear" w:pos="708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лоту № 3 – 35737 (Тридцать пять тысяч семьсот тридцать семь) рублей 20 коп. </w:t>
      </w:r>
      <w:r>
        <w:rPr>
          <w:rFonts w:ascii="Times New Roman" w:hAnsi="Times New Roman"/>
          <w:sz w:val="28"/>
          <w:szCs w:val="28"/>
        </w:rPr>
      </w:r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8. «Шаг аукциона» устанавливается в размере трех процентов от начальной цены предмета аукциона: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- по лоту № 1 – 947 (Девятьсот сорок семь) рублей 29 коп.;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- по лоту № 2 — 157 (Сто пятьдесят семь) рублей 88 коп. ;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- по лоту № 3 — 1072 (Одна тысяча семьдесят два) рубля 12 коп. 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9. Форма заявки на у</w:t>
      </w:r>
      <w:r>
        <w:t xml:space="preserve">частие в аукционе утверждена постановлением администрации Петровского муниципального округа Ставропольского края от 03 июля 2024 г. № 1246 «О размещении нестационарных торговых объектов на территории Петровского муниципального округа Ставропольского края».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10. Порядок приема заявок, адрес места приема заявок: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– </w:t>
      </w:r>
      <w:r>
        <w:t xml:space="preserve">заявка и пакет документов на участие в открытом аукционе предоставляются в письменной форме в администраци</w:t>
      </w:r>
      <w:r>
        <w:t xml:space="preserve">ю муниципального округа по адресу: 356530, Ставропольский край, Петровский район, город Светлоград, пл. 50 лет Октября, 8, 2 этаж, кабинет № 209, 213 в двух экземплярах, один из которых остается в администрации муниципального округа, другой – у заявителя. 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Заявки могут быть направлены в администрацию муниципального округа: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- посредством почтовой связи на бумажном носителе по адресу: 356530, Ставропольский край, Петровский район, город Светлоград, пл. 50 лет Октября, 8;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- по электронной почте по адресу: </w:t>
      </w:r>
      <w:hyperlink r:id="rId9" w:tooltip="mailto:torg@petrgosk.ru" w:history="1">
        <w:r>
          <w:rPr>
            <w:rStyle w:val="629"/>
            <w:color w:val="auto"/>
            <w:u w:val="none"/>
            <w:lang w:val="en-US"/>
          </w:rPr>
          <w:t xml:space="preserve">torg</w:t>
        </w:r>
        <w:r>
          <w:rPr>
            <w:rStyle w:val="629"/>
            <w:color w:val="auto"/>
            <w:u w:val="none"/>
          </w:rPr>
          <w:t xml:space="preserve">@</w:t>
        </w:r>
        <w:r>
          <w:rPr>
            <w:rStyle w:val="629"/>
            <w:color w:val="auto"/>
            <w:u w:val="none"/>
            <w:lang w:val="en-US"/>
          </w:rPr>
          <w:t xml:space="preserve">petrgosk</w:t>
        </w:r>
        <w:r>
          <w:rPr>
            <w:rStyle w:val="629"/>
            <w:color w:val="auto"/>
            <w:u w:val="none"/>
          </w:rPr>
          <w:t xml:space="preserve">.</w:t>
        </w:r>
        <w:r>
          <w:rPr>
            <w:rStyle w:val="629"/>
            <w:color w:val="auto"/>
            <w:u w:val="none"/>
            <w:lang w:val="en-US"/>
          </w:rPr>
          <w:t xml:space="preserve">ru</w:t>
        </w:r>
      </w:hyperlink>
      <w:r>
        <w:t xml:space="preserve">., </w:t>
      </w:r>
      <w:hyperlink r:id="rId10" w:tooltip="mailto:otdelmsp@bk.ru, подписанные" w:history="1">
        <w:r>
          <w:rPr>
            <w:rStyle w:val="629"/>
            <w:color w:val="auto"/>
            <w:u w:val="none"/>
          </w:rPr>
          <w:t xml:space="preserve">подписанные</w:t>
        </w:r>
      </w:hyperlink>
      <w:r>
        <w:t xml:space="preserve"> электронно-цифровой подписью заявителя (ЭЦП).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11. Дата и время начала приема заявок на участие в аукционе: 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в рабочие дни с 08 час. 00 мин. до 17 час. 00 мин по московскому времени с 19 августа 2024 г.;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окончание приема заявок на участие в аукционе: 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в рабочие дни с 08 час. 00 мин – 17 час. 00 мин. по московскому времени по 17 сентября 2024 г.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Организатор аукциона регистрирует заявку на участие в аукционе в день ее поступления в журнале регистрации заявок на у</w:t>
      </w:r>
      <w:r>
        <w:t xml:space="preserve">частие в аукционе на право заключения договоров на размещение нестационарных торговых объектов. Заявка и опись предоставляемых документов составляется в двух экземплярах, один из которых остается в администрации муниципального округа, другой – у заявителя.</w:t>
      </w:r>
      <w:r/>
    </w:p>
    <w:p>
      <w:pPr>
        <w:pStyle w:val="651"/>
        <w:ind w:firstLine="567"/>
        <w:jc w:val="both"/>
        <w:spacing w:before="0" w:beforeAutospacing="0" w:after="0" w:afterAutospacing="0"/>
        <w:tabs>
          <w:tab w:val="clear" w:pos="708" w:leader="none"/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Все листы Заявки на участие в аукционе должны быть прошиты и пронумерованы. Заявка на участие в аукционе должна содержать опись входящих в состав документов и быть подписана Участником, или лицом, уполномоченным таким Участником.</w:t>
      </w:r>
      <w:r>
        <w:rPr>
          <w:sz w:val="28"/>
          <w:szCs w:val="28"/>
        </w:rPr>
      </w:r>
    </w:p>
    <w:p>
      <w:pPr>
        <w:pStyle w:val="651"/>
        <w:ind w:firstLine="567"/>
        <w:jc w:val="both"/>
        <w:spacing w:before="0" w:beforeAutospacing="0" w:after="0" w:afterAutospacing="0"/>
        <w:tabs>
          <w:tab w:val="clear" w:pos="708" w:leader="none"/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Соблюдение Участни</w:t>
      </w:r>
      <w:r>
        <w:rPr>
          <w:sz w:val="28"/>
          <w:szCs w:val="28"/>
        </w:rPr>
        <w:t xml:space="preserve">ком указанных требований означает, что все документы и сведения, входящие в состав Заявки на участие в аукционе поданы от имени Участника, а также подтверждает подлинность и достоверность представленных в заявке на участие в аукционе документов и сведений.</w:t>
      </w:r>
      <w:r>
        <w:rPr>
          <w:sz w:val="28"/>
          <w:szCs w:val="28"/>
        </w:rPr>
      </w:r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709" w:leader="none"/>
          <w:tab w:val="left" w:pos="1456" w:leader="none"/>
        </w:tabs>
      </w:pPr>
      <w:r>
        <w:t xml:space="preserve">Юридическое лицо, индивидуальный предприниматель или самозанятый гражданин, подавшие Заявку на участие в аукционе, вправе отозвать заявку в любое время до дня окончания срока приема заявок на участие в аукционе.</w:t>
      </w:r>
      <w:r/>
    </w:p>
    <w:p>
      <w:pPr>
        <w:pStyle w:val="651"/>
        <w:ind w:firstLine="567"/>
        <w:jc w:val="both"/>
        <w:spacing w:before="0" w:beforeAutospacing="0" w:after="0" w:afterAutospacing="0"/>
        <w:tabs>
          <w:tab w:val="clear" w:pos="708" w:leader="none"/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Прием документов прекращается не ранее чем за 5 календарных дней до дня проведения аукциона.</w:t>
      </w:r>
      <w:r>
        <w:rPr>
          <w:sz w:val="28"/>
          <w:szCs w:val="28"/>
        </w:rPr>
      </w:r>
    </w:p>
    <w:p>
      <w:pPr>
        <w:pStyle w:val="651"/>
        <w:ind w:firstLine="567"/>
        <w:jc w:val="both"/>
        <w:spacing w:before="0" w:beforeAutospacing="0" w:after="0" w:afterAutospacing="0"/>
        <w:tabs>
          <w:tab w:val="clear" w:pos="708" w:leader="none"/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Один заявитель вправе подать только одну Заявку на участие в аукционе в отношении одного предмета аукциона (лота).</w:t>
      </w:r>
      <w:r>
        <w:rPr>
          <w:sz w:val="28"/>
          <w:szCs w:val="28"/>
        </w:rPr>
      </w:r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12. Размер задатка, порядок и срок его внесения участниками аукциона и возврата им задатка, банковских реквизитах счета для перечисления задатка: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Сумма задатка для участия в аукционе определена в размере 50 процентов от начальной цены предмета аукциона и составляет:</w:t>
      </w:r>
      <w:r/>
    </w:p>
    <w:p>
      <w:pPr>
        <w:pStyle w:val="642"/>
        <w:ind w:firstLine="567"/>
        <w:widowControl/>
        <w:tabs>
          <w:tab w:val="clear" w:pos="708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лоту № 1 – 15788 (Пятнадцать тысяч семьсот восемьдесят восемь) рублей 16 коп.;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567"/>
        <w:widowControl/>
        <w:tabs>
          <w:tab w:val="clear" w:pos="708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лоту № 2 - 2631 (Две тысячи шестьсот тридцать один) рубль 36 коп.;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567"/>
        <w:widowControl/>
        <w:tabs>
          <w:tab w:val="clear" w:pos="708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лоту № 3 - 17868 (Семнадцать тысяч восемьсот шестьдесят восемь) рублей 60 коп.</w:t>
      </w:r>
      <w:r>
        <w:rPr>
          <w:rFonts w:ascii="Times New Roman" w:hAnsi="Times New Roman"/>
          <w:sz w:val="28"/>
          <w:szCs w:val="28"/>
        </w:rPr>
      </w:r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Срок внесения задатка: не позднее 17 сентября 2024 г.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Организатор аукциона обязан вернуть заявителю, не допущенному к участию в аукционе, внесенный им задаток путем перечисления на расчетный счет заявителя в течение 3 рабочих дней со дня оформления протокола рассмотрения заявок на участие в аукционе.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Банковские реквизиты счета для перечисления задатка: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УФК по Ставропольскому краю (администрация Петровского муниципального округа Ставропольского края)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Лицевой счет 05213</w:t>
      </w:r>
      <w:r>
        <w:rPr>
          <w:lang w:val="en-US"/>
        </w:rPr>
        <w:t xml:space="preserve">D</w:t>
      </w:r>
      <w:r>
        <w:t xml:space="preserve">29550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ОКТМО 07546000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ИНН 2617014342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КПП 261701001 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  <w:rPr>
          <w:shd w:val="clear" w:color="auto" w:fill="ffff00"/>
        </w:rPr>
      </w:pPr>
      <w:r>
        <w:t xml:space="preserve">Расчетный счет 03232643075460002100, ЕКС 40102810345370000013</w:t>
      </w:r>
      <w:r>
        <w:rPr>
          <w:shd w:val="clear" w:color="auto" w:fill="ffff00"/>
        </w:rPr>
      </w:r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ОТДЕЛЕНИЕ СТАВРОПОЛЬ БАНКА РОССИИ// УФК по Ставропольскому краю г. Ставрополь БИК 010702101.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709" w:leader="none"/>
          <w:tab w:val="left" w:pos="1456" w:leader="none"/>
        </w:tabs>
      </w:pPr>
      <w:r>
        <w:t xml:space="preserve">Назначение платежа: «Задаток на участие в аукционе на право размещения нестационарного торгового объекта по лоту № ________».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709" w:leader="none"/>
          <w:tab w:val="left" w:pos="1456" w:leader="none"/>
        </w:tabs>
      </w:pPr>
      <w:r>
        <w:t xml:space="preserve">Задаток считается внесенным со дня зачисления денежных средств на счет организатора проведения аукциона.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13. Срок, в течение которого победитель аукциона обязан заключить договор на размещение НТО: не позднее 10 рабочих дней победитель аукциона (либо единственный участник аукциона) возвращает подписанный со своей стороны экземпляр договора на размещение НТО. 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14. Проект договора на право размещения нестационарного торгового объекта (объекта по предоставлению услуг) на территории Петровского муниципального округа Ставропольского края: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/>
      <w:r/>
    </w:p>
    <w:p>
      <w:pPr>
        <w:pStyle w:val="617"/>
        <w:jc w:val="center"/>
        <w:spacing w:line="240" w:lineRule="exact"/>
        <w:widowControl w:val="off"/>
        <w:rPr>
          <w:lang w:eastAsia="ar-SA"/>
        </w:rPr>
      </w:pPr>
      <w:r>
        <w:rPr>
          <w:lang w:eastAsia="ar-SA"/>
        </w:rPr>
        <w:t xml:space="preserve">ДОГОВОР</w:t>
      </w:r>
      <w:r>
        <w:rPr>
          <w:lang w:eastAsia="ar-SA"/>
        </w:rPr>
      </w:r>
    </w:p>
    <w:p>
      <w:pPr>
        <w:pStyle w:val="617"/>
        <w:jc w:val="center"/>
        <w:spacing w:line="240" w:lineRule="exact"/>
        <w:widowControl w:val="off"/>
        <w:rPr>
          <w:lang w:eastAsia="ar-SA"/>
        </w:rPr>
      </w:pPr>
      <w:r>
        <w:rPr>
          <w:lang w:eastAsia="ar-SA"/>
        </w:rPr>
      </w:r>
      <w:r>
        <w:rPr>
          <w:lang w:eastAsia="ar-SA"/>
        </w:rPr>
      </w:r>
    </w:p>
    <w:p>
      <w:pPr>
        <w:pStyle w:val="617"/>
        <w:jc w:val="center"/>
        <w:spacing w:line="240" w:lineRule="exact"/>
        <w:widowControl w:val="off"/>
        <w:rPr>
          <w:lang w:eastAsia="ar-SA"/>
        </w:rPr>
      </w:pPr>
      <w:r>
        <w:rPr>
          <w:lang w:eastAsia="ar-SA"/>
        </w:rPr>
        <w:t xml:space="preserve">на право размещения нестационарного торгового объекта (объекта по предоставлению услуг) на территории Петровского муниципального округа Ставропольского края</w:t>
      </w:r>
      <w:r>
        <w:rPr>
          <w:lang w:eastAsia="ar-SA"/>
        </w:rPr>
      </w:r>
    </w:p>
    <w:p>
      <w:pPr>
        <w:pStyle w:val="617"/>
        <w:ind w:firstLine="0"/>
        <w:widowControl w:val="off"/>
        <w:rPr>
          <w:lang w:eastAsia="ar-SA"/>
        </w:rPr>
      </w:pPr>
      <w:r>
        <w:rPr>
          <w:lang w:eastAsia="ar-SA"/>
        </w:rPr>
      </w:r>
      <w:r>
        <w:rPr>
          <w:lang w:eastAsia="ar-SA"/>
        </w:rPr>
      </w:r>
    </w:p>
    <w:p>
      <w:pPr>
        <w:pStyle w:val="617"/>
        <w:ind w:firstLine="0"/>
        <w:widowControl w:val="off"/>
        <w:rPr>
          <w:lang w:eastAsia="ar-SA"/>
        </w:rPr>
      </w:pPr>
      <w:r>
        <w:rPr>
          <w:lang w:eastAsia="ar-SA"/>
        </w:rPr>
        <w:t xml:space="preserve">«___»__________ 20__ г.                     </w:t>
        <w:tab/>
        <w:t xml:space="preserve">                                 г. Светлоград</w:t>
      </w:r>
      <w:r>
        <w:rPr>
          <w:lang w:eastAsia="ar-SA"/>
        </w:rPr>
      </w:r>
    </w:p>
    <w:p>
      <w:pPr>
        <w:pStyle w:val="617"/>
        <w:widowControl w:val="off"/>
        <w:rPr>
          <w:sz w:val="24"/>
          <w:lang w:eastAsia="ar-SA"/>
        </w:rPr>
      </w:pPr>
      <w:r>
        <w:rPr>
          <w:sz w:val="24"/>
          <w:lang w:eastAsia="ar-SA"/>
        </w:rPr>
      </w:r>
      <w:r>
        <w:rPr>
          <w:sz w:val="24"/>
          <w:lang w:eastAsia="ar-SA"/>
        </w:rPr>
      </w:r>
    </w:p>
    <w:p>
      <w:pPr>
        <w:pStyle w:val="617"/>
        <w:widowControl w:val="off"/>
        <w:rPr>
          <w:lang w:eastAsia="ar-SA"/>
        </w:rPr>
      </w:pPr>
      <w:r>
        <w:rPr>
          <w:lang w:eastAsia="ar-SA"/>
        </w:rPr>
        <w:t xml:space="preserve">Администрация Петровского муниципального округа Ставропольского края, именуемая в дальнейшем «Администрация округа», в лице</w:t>
      </w:r>
      <w:r>
        <w:rPr>
          <w:lang w:eastAsia="ar-SA"/>
        </w:rPr>
      </w:r>
    </w:p>
    <w:p>
      <w:pPr>
        <w:pStyle w:val="617"/>
        <w:ind w:firstLine="0"/>
        <w:widowControl w:val="off"/>
        <w:rPr>
          <w:lang w:eastAsia="ar-SA"/>
        </w:rPr>
      </w:pPr>
      <w:r>
        <w:rPr>
          <w:lang w:eastAsia="ar-SA"/>
        </w:rPr>
        <w:t xml:space="preserve">__________________________________________________________________ ____________________________________________________________________________________________________________________________________</w:t>
      </w:r>
      <w:r>
        <w:rPr>
          <w:lang w:eastAsia="ar-SA"/>
        </w:rPr>
      </w:r>
    </w:p>
    <w:p>
      <w:pPr>
        <w:pStyle w:val="617"/>
        <w:ind w:firstLine="0"/>
        <w:widowControl w:val="off"/>
        <w:rPr>
          <w:lang w:eastAsia="ar-SA"/>
        </w:rPr>
      </w:pPr>
      <w:r>
        <w:rPr>
          <w:lang w:eastAsia="ar-SA"/>
        </w:rPr>
        <w:t xml:space="preserve">действующего на основании ________________________________________, с </w:t>
      </w:r>
      <w:r>
        <w:rPr>
          <w:lang w:eastAsia="ar-SA"/>
        </w:rPr>
      </w:r>
    </w:p>
    <w:p>
      <w:pPr>
        <w:pStyle w:val="617"/>
        <w:ind w:firstLine="0"/>
        <w:widowControl w:val="off"/>
        <w:rPr>
          <w:lang w:eastAsia="ar-SA"/>
        </w:rPr>
      </w:pPr>
      <w:r>
        <w:rPr>
          <w:lang w:eastAsia="ar-SA"/>
        </w:rPr>
        <w:t xml:space="preserve">одной стороны, и ___________________________________________________</w:t>
      </w:r>
      <w:r>
        <w:rPr>
          <w:lang w:eastAsia="ar-SA"/>
        </w:rPr>
      </w:r>
    </w:p>
    <w:p>
      <w:pPr>
        <w:pStyle w:val="617"/>
        <w:ind w:firstLine="0"/>
        <w:widowControl w:val="off"/>
        <w:rPr>
          <w:lang w:eastAsia="ar-SA"/>
        </w:rPr>
      </w:pPr>
      <w:r>
        <w:rPr>
          <w:lang w:eastAsia="ar-SA"/>
        </w:rPr>
        <w:t xml:space="preserve">_______________________________________________________________,</w:t>
      </w:r>
      <w:r>
        <w:rPr>
          <w:lang w:eastAsia="ar-SA"/>
        </w:rPr>
      </w:r>
    </w:p>
    <w:p>
      <w:pPr>
        <w:pStyle w:val="617"/>
        <w:widowControl w:val="off"/>
        <w:rPr>
          <w:lang w:eastAsia="ar-SA"/>
        </w:rPr>
      </w:pPr>
      <w:r>
        <w:rPr>
          <w:lang w:eastAsia="ar-SA"/>
        </w:rPr>
        <w:t xml:space="preserve">(юридическое лицо, индивидуальный предприниматель, самозанятый гражданин) именуемый в дальнейшем «Хозяйствующий субъект», зарегистрированный  по адресу: </w:t>
      </w:r>
      <w:r>
        <w:rPr>
          <w:lang w:eastAsia="ar-SA"/>
        </w:rPr>
      </w:r>
    </w:p>
    <w:p>
      <w:pPr>
        <w:pStyle w:val="617"/>
        <w:ind w:firstLine="0"/>
        <w:widowControl w:val="off"/>
        <w:rPr>
          <w:lang w:eastAsia="ar-SA"/>
        </w:rPr>
      </w:pPr>
      <w:r>
        <w:rPr>
          <w:lang w:eastAsia="ar-SA"/>
        </w:rPr>
        <w:t xml:space="preserve">____________________________________________________________________________________________________________________________________,</w:t>
      </w:r>
      <w:r>
        <w:rPr>
          <w:lang w:eastAsia="ar-SA"/>
        </w:rPr>
      </w:r>
    </w:p>
    <w:p>
      <w:pPr>
        <w:pStyle w:val="617"/>
        <w:jc w:val="center"/>
        <w:widowControl w:val="off"/>
        <w:rPr>
          <w:lang w:eastAsia="ar-SA"/>
        </w:rPr>
      </w:pPr>
      <w:r>
        <w:rPr>
          <w:lang w:eastAsia="ar-SA"/>
        </w:rPr>
        <w:t xml:space="preserve">(индекс, край, город (село, и т.п.), улица, дом)</w:t>
      </w:r>
      <w:r>
        <w:rPr>
          <w:lang w:eastAsia="ar-SA"/>
        </w:rPr>
      </w:r>
    </w:p>
    <w:p>
      <w:pPr>
        <w:pStyle w:val="617"/>
        <w:widowControl w:val="off"/>
        <w:rPr>
          <w:lang w:eastAsia="ar-SA"/>
        </w:rPr>
      </w:pPr>
      <w:r>
        <w:rPr>
          <w:lang w:eastAsia="ar-SA"/>
        </w:rPr>
        <w:t xml:space="preserve">с другой стороны, далее совместно именуемые «Стороны», на основании________________________________________________________</w:t>
      </w:r>
      <w:r>
        <w:rPr>
          <w:lang w:eastAsia="ar-SA"/>
        </w:rPr>
      </w:r>
    </w:p>
    <w:p>
      <w:pPr>
        <w:pStyle w:val="617"/>
        <w:widowControl w:val="off"/>
        <w:rPr>
          <w:lang w:eastAsia="ar-SA"/>
        </w:rPr>
      </w:pPr>
      <w:r>
        <w:rPr>
          <w:lang w:eastAsia="ar-SA"/>
        </w:rPr>
        <w:t xml:space="preserve">                        </w:t>
      </w:r>
      <w:r>
        <w:rPr>
          <w:lang w:eastAsia="ar-SA"/>
        </w:rPr>
        <w:t xml:space="preserve">(основание для заключения договора)</w:t>
      </w:r>
      <w:r>
        <w:rPr>
          <w:lang w:eastAsia="ar-SA"/>
        </w:rPr>
      </w:r>
    </w:p>
    <w:p>
      <w:pPr>
        <w:pStyle w:val="617"/>
        <w:ind w:firstLine="0"/>
        <w:widowControl w:val="off"/>
        <w:rPr>
          <w:lang w:eastAsia="ar-SA"/>
        </w:rPr>
      </w:pPr>
      <w:r>
        <w:rPr>
          <w:lang w:eastAsia="ar-SA"/>
        </w:rPr>
        <w:t xml:space="preserve">____________________________________________________________________________________________________________________________________</w:t>
      </w:r>
      <w:r>
        <w:rPr>
          <w:lang w:eastAsia="ar-SA"/>
        </w:rPr>
      </w:r>
    </w:p>
    <w:p>
      <w:pPr>
        <w:pStyle w:val="617"/>
        <w:ind w:firstLine="0"/>
        <w:widowControl w:val="off"/>
        <w:rPr>
          <w:lang w:eastAsia="ar-SA"/>
        </w:rPr>
      </w:pPr>
      <w:r>
        <w:rPr>
          <w:lang w:eastAsia="ar-SA"/>
        </w:rPr>
        <w:t xml:space="preserve">заключили настоящий договор о нижеследующем:</w:t>
      </w:r>
      <w:r>
        <w:rPr>
          <w:lang w:eastAsia="ar-SA"/>
        </w:rPr>
      </w:r>
    </w:p>
    <w:p>
      <w:pPr>
        <w:pStyle w:val="617"/>
        <w:widowControl w:val="off"/>
        <w:rPr>
          <w:sz w:val="18"/>
          <w:lang w:eastAsia="ar-SA"/>
        </w:rPr>
      </w:pPr>
      <w:r>
        <w:rPr>
          <w:sz w:val="18"/>
          <w:lang w:eastAsia="ar-SA"/>
        </w:rPr>
      </w:r>
      <w:r>
        <w:rPr>
          <w:sz w:val="18"/>
          <w:lang w:eastAsia="ar-SA"/>
        </w:rPr>
      </w:r>
    </w:p>
    <w:p>
      <w:pPr>
        <w:pStyle w:val="617"/>
        <w:jc w:val="center"/>
        <w:widowControl w:val="off"/>
        <w:rPr>
          <w:lang w:eastAsia="ar-SA"/>
        </w:rPr>
      </w:pPr>
      <w:r>
        <w:rPr>
          <w:lang w:eastAsia="ar-SA"/>
        </w:rPr>
        <w:t xml:space="preserve">1. Предмет договора</w:t>
      </w:r>
      <w:r>
        <w:rPr>
          <w:lang w:eastAsia="ar-SA"/>
        </w:rPr>
      </w:r>
    </w:p>
    <w:p>
      <w:pPr>
        <w:pStyle w:val="617"/>
        <w:ind w:firstLine="709"/>
        <w:widowControl w:val="off"/>
        <w:rPr>
          <w:sz w:val="20"/>
          <w:lang w:eastAsia="ar-SA"/>
        </w:rPr>
      </w:pPr>
      <w:r>
        <w:rPr>
          <w:sz w:val="20"/>
          <w:lang w:eastAsia="ar-SA"/>
        </w:rPr>
      </w:r>
      <w:r>
        <w:rPr>
          <w:sz w:val="20"/>
          <w:lang w:eastAsia="ar-SA"/>
        </w:rPr>
      </w:r>
    </w:p>
    <w:p>
      <w:pPr>
        <w:pStyle w:val="617"/>
        <w:ind w:firstLine="709"/>
        <w:widowControl w:val="off"/>
        <w:tabs>
          <w:tab w:val="left" w:pos="284" w:leader="none"/>
          <w:tab w:val="clear" w:pos="708" w:leader="none"/>
        </w:tabs>
        <w:rPr>
          <w:lang w:eastAsia="ar-SA"/>
        </w:rPr>
      </w:pPr>
      <w:r>
        <w:rPr>
          <w:lang w:eastAsia="ar-SA"/>
        </w:rPr>
        <w:t xml:space="preserve">1.1. Администрация округа предоставляет по акту приема-передачи Хозяйствующему субъекту право на размещение нестационарного торгового объекта - (далее - Объект) для осуществления ________________________________________________________________</w:t>
      </w:r>
      <w:r>
        <w:rPr>
          <w:lang w:eastAsia="ar-SA"/>
        </w:rPr>
      </w:r>
    </w:p>
    <w:p>
      <w:pPr>
        <w:pStyle w:val="617"/>
        <w:ind w:firstLine="709"/>
        <w:widowControl w:val="off"/>
        <w:tabs>
          <w:tab w:val="left" w:pos="284" w:leader="none"/>
          <w:tab w:val="clear" w:pos="708" w:leader="none"/>
        </w:tabs>
        <w:rPr>
          <w:lang w:eastAsia="ar-SA"/>
        </w:rPr>
      </w:pPr>
      <w:r>
        <w:rPr>
          <w:sz w:val="24"/>
          <w:lang w:eastAsia="ar-SA"/>
        </w:rPr>
        <w:t xml:space="preserve">(вид деятельности)</w:t>
      </w:r>
      <w:r>
        <w:rPr>
          <w:lang w:eastAsia="ar-SA"/>
        </w:rPr>
      </w:r>
    </w:p>
    <w:p>
      <w:pPr>
        <w:pStyle w:val="617"/>
        <w:widowControl w:val="off"/>
        <w:tabs>
          <w:tab w:val="left" w:pos="284" w:leader="none"/>
          <w:tab w:val="clear" w:pos="708" w:leader="none"/>
        </w:tabs>
        <w:rPr>
          <w:lang w:eastAsia="ar-SA"/>
        </w:rPr>
      </w:pPr>
      <w:r>
        <w:rPr>
          <w:lang w:eastAsia="ar-SA"/>
        </w:rPr>
        <w:t xml:space="preserve">по адресному ориентиру в </w:t>
      </w:r>
      <w:r>
        <w:rPr>
          <w:rFonts w:cs="Courier New"/>
        </w:rPr>
        <w:t xml:space="preserve">соответствии со схемой размещения нестационарных </w:t>
      </w:r>
      <w:r>
        <w:rPr>
          <w:rFonts w:cs="Courier New"/>
          <w:lang w:eastAsia="ar-SA"/>
        </w:rPr>
        <w:t xml:space="preserve">торговых объектов на территории Петровского муниципального округа Ставропольского края (</w:t>
      </w:r>
      <w:r>
        <w:rPr>
          <w:rFonts w:cs="Courier New"/>
        </w:rPr>
        <w:t xml:space="preserve">далее - Схема)</w:t>
      </w:r>
      <w:r>
        <w:rPr>
          <w:lang w:eastAsia="ar-SA"/>
        </w:rPr>
      </w:r>
    </w:p>
    <w:p>
      <w:pPr>
        <w:pStyle w:val="617"/>
        <w:widowControl w:val="off"/>
        <w:tabs>
          <w:tab w:val="left" w:pos="284" w:leader="none"/>
          <w:tab w:val="clear" w:pos="708" w:leader="none"/>
        </w:tabs>
        <w:rPr>
          <w:lang w:eastAsia="ar-SA"/>
        </w:rPr>
      </w:pPr>
      <w:r>
        <w:rPr>
          <w:lang w:eastAsia="ar-SA"/>
        </w:rPr>
        <w:t xml:space="preserve">_____________________________________________________________,</w:t>
      </w:r>
      <w:r>
        <w:rPr>
          <w:lang w:eastAsia="ar-SA"/>
        </w:rPr>
      </w:r>
    </w:p>
    <w:p>
      <w:pPr>
        <w:pStyle w:val="617"/>
        <w:ind w:firstLine="709"/>
        <w:widowControl w:val="off"/>
        <w:tabs>
          <w:tab w:val="left" w:pos="284" w:leader="none"/>
          <w:tab w:val="clear" w:pos="708" w:leader="none"/>
        </w:tabs>
        <w:rPr>
          <w:lang w:eastAsia="ar-SA"/>
        </w:rPr>
      </w:pPr>
      <w:r>
        <w:rPr>
          <w:lang w:eastAsia="ar-SA"/>
        </w:rPr>
        <w:t xml:space="preserve">(место расположения объекта)</w:t>
      </w:r>
      <w:r>
        <w:rPr>
          <w:lang w:eastAsia="ar-SA"/>
        </w:rPr>
      </w:r>
    </w:p>
    <w:p>
      <w:pPr>
        <w:pStyle w:val="617"/>
        <w:widowControl w:val="off"/>
        <w:rPr>
          <w:lang w:eastAsia="ar-SA"/>
        </w:rPr>
      </w:pPr>
      <w:r>
        <w:rPr>
          <w:lang w:eastAsia="ar-SA"/>
        </w:rPr>
        <w:t xml:space="preserve">а Хозяйствующий субъект обязуется разместить и обеспечить в течение всего срок</w:t>
      </w:r>
      <w:r>
        <w:rPr>
          <w:lang w:eastAsia="ar-SA"/>
        </w:rPr>
        <w:t xml:space="preserve">а действия настоящего договора функционирование Объекта на условиях и в порядке, предусмотренных настоящим договором, федеральным законодательством, нормативными правовыми актами Ставропольского края и муниципальными правовыми актами Администрации округа. </w:t>
      </w:r>
      <w:r>
        <w:rPr>
          <w:lang w:eastAsia="ar-SA"/>
        </w:rPr>
      </w:r>
    </w:p>
    <w:p>
      <w:pPr>
        <w:pStyle w:val="617"/>
        <w:ind w:firstLine="709"/>
        <w:widowControl w:val="off"/>
        <w:tabs>
          <w:tab w:val="left" w:pos="284" w:leader="none"/>
          <w:tab w:val="clear" w:pos="708" w:leader="none"/>
        </w:tabs>
        <w:rPr>
          <w:lang w:eastAsia="ar-SA"/>
        </w:rPr>
      </w:pPr>
      <w:r>
        <w:rPr>
          <w:lang w:eastAsia="ar-SA"/>
        </w:rPr>
        <w:t xml:space="preserve">1.2. Настоящий договор на размещение Объекта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объектов, и пунктом 1.1 настоящего договора.</w:t>
      </w:r>
      <w:r>
        <w:rPr>
          <w:lang w:eastAsia="ar-SA"/>
        </w:rPr>
      </w:r>
    </w:p>
    <w:p>
      <w:pPr>
        <w:pStyle w:val="617"/>
        <w:ind w:firstLine="709"/>
        <w:widowControl w:val="off"/>
        <w:rPr>
          <w:lang w:eastAsia="ar-SA"/>
        </w:rPr>
      </w:pPr>
      <w:r>
        <w:rPr>
          <w:lang w:eastAsia="ar-SA"/>
        </w:rPr>
        <w:t xml:space="preserve">1.3. Период размещения Объекта устанавливается </w:t>
      </w:r>
      <w:r>
        <w:rPr>
          <w:lang w:eastAsia="ar-SA"/>
        </w:rPr>
      </w:r>
    </w:p>
    <w:p>
      <w:pPr>
        <w:pStyle w:val="617"/>
        <w:widowControl w:val="off"/>
        <w:rPr>
          <w:lang w:eastAsia="ar-SA"/>
        </w:rPr>
      </w:pPr>
      <w:r>
        <w:rPr>
          <w:lang w:eastAsia="ar-SA"/>
        </w:rPr>
        <w:t xml:space="preserve">с «___» __________ _____ г. по « ___» _________ ______ г.</w:t>
      </w:r>
      <w:r>
        <w:rPr>
          <w:lang w:eastAsia="ar-SA"/>
        </w:rPr>
      </w:r>
    </w:p>
    <w:p>
      <w:pPr>
        <w:pStyle w:val="617"/>
        <w:ind w:firstLine="709"/>
        <w:widowControl w:val="off"/>
        <w:rPr>
          <w:lang w:eastAsia="ar-SA"/>
        </w:rPr>
      </w:pPr>
      <w:r>
        <w:rPr>
          <w:lang w:eastAsia="ar-SA"/>
        </w:rPr>
      </w:r>
      <w:r>
        <w:rPr>
          <w:lang w:eastAsia="ar-SA"/>
        </w:rPr>
      </w:r>
    </w:p>
    <w:p>
      <w:pPr>
        <w:pStyle w:val="617"/>
        <w:jc w:val="center"/>
      </w:pPr>
      <w:r>
        <w:t xml:space="preserve">2. Плата за размещение объекта и порядок расчетов</w:t>
      </w:r>
      <w:r/>
    </w:p>
    <w:p>
      <w:pPr>
        <w:pStyle w:val="617"/>
        <w:ind w:firstLine="709"/>
      </w:pPr>
      <w:r/>
      <w:r/>
    </w:p>
    <w:p>
      <w:pPr>
        <w:pStyle w:val="617"/>
        <w:ind w:firstLine="709"/>
      </w:pPr>
      <w:r>
        <w:t xml:space="preserve">2.1. Плата за размещение Объекта устанавливается на основании </w:t>
      </w:r>
      <w:r>
        <w:rPr>
          <w:iCs/>
        </w:rPr>
        <w:t xml:space="preserve">независимой оценки, подготовленной в соответствии </w:t>
      </w:r>
      <w:r>
        <w:t xml:space="preserve">с Федеральным </w:t>
      </w:r>
      <w:hyperlink r:id="rId11" w:tooltip="http://www.consultant.ru/document/cons_doc_LAW_19586/" w:history="1">
        <w:r>
          <w:t xml:space="preserve">законом</w:t>
        </w:r>
      </w:hyperlink>
      <w:r>
        <w:t xml:space="preserve"> от 29 июля 1998 года № 135-ФЗ «Об оценочной деятельности в Российской Федерации». </w:t>
      </w:r>
      <w:r/>
    </w:p>
    <w:p>
      <w:pPr>
        <w:pStyle w:val="617"/>
        <w:ind w:firstLine="709"/>
      </w:pPr>
      <w:r>
        <w:t xml:space="preserve">2.2. Плата за размещение объекта устанавливается и определена в размере ______________________________(________________) рублей в год.</w:t>
      </w:r>
      <w:r/>
    </w:p>
    <w:p>
      <w:pPr>
        <w:pStyle w:val="617"/>
        <w:contextualSpacing/>
        <w:ind w:firstLine="709"/>
        <w:spacing w:before="0" w:after="0"/>
      </w:pPr>
      <w:r>
        <w:t xml:space="preserve">2.3. Общая стоимость по договору составляет _____________________</w:t>
      </w:r>
      <w:r/>
    </w:p>
    <w:p>
      <w:pPr>
        <w:pStyle w:val="617"/>
        <w:contextualSpacing/>
        <w:spacing w:before="0" w:after="0"/>
      </w:pPr>
      <w:r>
        <w:t xml:space="preserve">__________________________________________ рублей и рассчитана по формуле: _______________________________________________________</w:t>
      </w:r>
      <w:r/>
    </w:p>
    <w:p>
      <w:pPr>
        <w:pStyle w:val="617"/>
        <w:contextualSpacing/>
        <w:spacing w:before="0" w:after="0"/>
      </w:pPr>
      <w:r>
        <w:t xml:space="preserve">Задаток в размере _________________________(___________________) рублей, внесенный до даты рассмотрения заявки на участие в аукционе, засчитывается в счет исполнения обязательств по заключенному договору.</w:t>
      </w:r>
      <w:r/>
    </w:p>
    <w:p>
      <w:pPr>
        <w:pStyle w:val="617"/>
        <w:ind w:firstLine="709"/>
      </w:pPr>
      <w:r>
        <w:t xml:space="preserve">2.4. Плата за размещение Объекта производится Хозяйствующим субъектом ежемесячно путем перечисления денежных средств на расчетный счет Администрации округа, указанный в пункте 7 договора, не позднее 10 числа месяца, следующего за расчетным.</w:t>
      </w:r>
      <w:r/>
    </w:p>
    <w:p>
      <w:pPr>
        <w:pStyle w:val="617"/>
        <w:ind w:firstLine="709"/>
      </w:pPr>
      <w:r>
        <w:t xml:space="preserve">2.5. В назначении платежа необходимо указать: Оплата за размещение нестационарного торгового объекта по договору от «__» _______ 20 ___ г.    № ___. Ф.И.О. плательщика.</w:t>
      </w:r>
      <w:r/>
    </w:p>
    <w:p>
      <w:pPr>
        <w:pStyle w:val="617"/>
        <w:ind w:firstLine="709"/>
      </w:pPr>
      <w:r/>
      <w:r/>
    </w:p>
    <w:p>
      <w:pPr>
        <w:pStyle w:val="617"/>
        <w:jc w:val="center"/>
        <w:widowControl w:val="off"/>
      </w:pPr>
      <w:r>
        <w:t xml:space="preserve">3. Права и обязанности Сторон</w:t>
      </w:r>
      <w:r/>
    </w:p>
    <w:p>
      <w:pPr>
        <w:pStyle w:val="617"/>
        <w:ind w:firstLine="709"/>
        <w:widowControl w:val="off"/>
      </w:pPr>
      <w:r/>
      <w:r/>
    </w:p>
    <w:p>
      <w:pPr>
        <w:pStyle w:val="617"/>
        <w:ind w:firstLine="709"/>
        <w:widowControl w:val="off"/>
      </w:pPr>
      <w:r>
        <w:t xml:space="preserve">3.1. Администрация округа имеет право:</w:t>
      </w:r>
      <w:r/>
    </w:p>
    <w:p>
      <w:pPr>
        <w:pStyle w:val="617"/>
        <w:ind w:firstLine="709"/>
        <w:widowControl w:val="off"/>
      </w:pPr>
      <w:r>
        <w:t xml:space="preserve">3.1.1. В любое время действия настоящего договора проверять соблюдение Хозяйствующим субъектом требований настоящего договора на месте размещения Объекта.</w:t>
      </w:r>
      <w:r/>
    </w:p>
    <w:p>
      <w:pPr>
        <w:pStyle w:val="617"/>
        <w:ind w:firstLine="709"/>
      </w:pPr>
      <w:r>
        <w:t xml:space="preserve">3.1.2. Требовать расторжения договора и возмещения убытков в случае, если Хозяйствующий субъект размещает Объект не в соответствии с его типом, специализацией, периодом размещения, схемой и иными условиями настоящего договора.</w:t>
      </w:r>
      <w:r/>
    </w:p>
    <w:p>
      <w:pPr>
        <w:pStyle w:val="617"/>
        <w:ind w:firstLine="709"/>
        <w:widowControl w:val="off"/>
      </w:pPr>
      <w:r>
        <w:t xml:space="preserve">3.1.3. Отказаться от исполнения договора в одностороннем порядке в следующих случаях:</w:t>
      </w:r>
      <w:r/>
    </w:p>
    <w:p>
      <w:pPr>
        <w:pStyle w:val="617"/>
        <w:ind w:firstLine="709"/>
        <w:rPr>
          <w:rFonts w:eastAsia="Times New Roman"/>
        </w:rPr>
      </w:pPr>
      <w:r>
        <w:rPr>
          <w:rFonts w:eastAsia="Times New Roman"/>
        </w:rPr>
        <w:t xml:space="preserve">- неисполнение лицом, с которым заключен договор на размещение НТО, обязательств по размещению (установке) НТО в соответствии с условиями и в сроки, установленные договором на размещение НТО;</w:t>
      </w:r>
      <w:r>
        <w:rPr>
          <w:rFonts w:eastAsia="Times New Roman"/>
        </w:rPr>
      </w:r>
    </w:p>
    <w:p>
      <w:pPr>
        <w:pStyle w:val="617"/>
        <w:ind w:firstLine="709"/>
        <w:rPr>
          <w:rFonts w:eastAsia="Times New Roman"/>
        </w:rPr>
      </w:pPr>
      <w:r>
        <w:rPr>
          <w:rFonts w:eastAsia="Times New Roman"/>
        </w:rPr>
        <w:t xml:space="preserve">- неисполнением лицом, с которым заключен договор на размещение НТО, обязательств по осуществлению в НТО торговой деятельности, предусмотренной договором на размещение НТО, в соответствии с требованиями действующего законодательства Российской Федерации;</w:t>
      </w:r>
      <w:r>
        <w:rPr>
          <w:rFonts w:eastAsia="Times New Roman"/>
        </w:rPr>
      </w:r>
    </w:p>
    <w:p>
      <w:pPr>
        <w:pStyle w:val="617"/>
        <w:ind w:firstLine="709"/>
        <w:rPr>
          <w:rFonts w:eastAsia="Times New Roman"/>
        </w:rPr>
      </w:pPr>
      <w:r>
        <w:rPr>
          <w:rFonts w:eastAsia="Times New Roman"/>
        </w:rPr>
        <w:t xml:space="preserve">- систематического (два и более раза подряд) невнесения лицом установленной платы по договор на размещение НТО в сроки, установленные договором на размещение НТО;</w:t>
      </w:r>
      <w:r>
        <w:rPr>
          <w:rFonts w:eastAsia="Times New Roman"/>
        </w:rPr>
      </w:r>
    </w:p>
    <w:p>
      <w:pPr>
        <w:pStyle w:val="617"/>
        <w:ind w:firstLine="709"/>
        <w:rPr>
          <w:rFonts w:eastAsia="Times New Roman"/>
        </w:rPr>
      </w:pPr>
      <w:r>
        <w:rPr>
          <w:rFonts w:eastAsia="Times New Roman"/>
        </w:rPr>
        <w:t xml:space="preserve">- использование по договору на размещение НТО с хозяйствующим субъектом места, определенного Схемой, если тип и (или) специализация НТО, не соответствует предусмотренным Схемой.</w:t>
      </w:r>
      <w:r>
        <w:rPr>
          <w:rFonts w:eastAsia="Times New Roman"/>
        </w:rPr>
      </w:r>
    </w:p>
    <w:p>
      <w:pPr>
        <w:pStyle w:val="617"/>
        <w:ind w:firstLine="539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 xml:space="preserve">прекращения осуществления деятельности юридическим лицом, являющимся стороной договора;</w:t>
      </w:r>
      <w:r>
        <w:rPr>
          <w:rFonts w:ascii="Times New Roman CYR" w:hAnsi="Times New Roman CYR" w:cs="Times New Roman CYR"/>
        </w:rPr>
      </w:r>
    </w:p>
    <w:p>
      <w:pPr>
        <w:pStyle w:val="617"/>
        <w:ind w:firstLine="539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 xml:space="preserve">ликвидации юридического лица, являющегося стороной договора, в соответствии с гражданским законодательством Российской Федерации;</w:t>
      </w:r>
      <w:r>
        <w:rPr>
          <w:rFonts w:ascii="Times New Roman CYR" w:hAnsi="Times New Roman CYR" w:cs="Times New Roman CYR"/>
        </w:rPr>
      </w:r>
    </w:p>
    <w:p>
      <w:pPr>
        <w:pStyle w:val="617"/>
        <w:ind w:firstLine="539"/>
        <w:rPr>
          <w:rFonts w:ascii="Times New Roman CYR" w:hAnsi="Times New Roman CYR" w:cs="Times New Roman CYR"/>
        </w:rPr>
      </w:pPr>
      <w:r>
        <w:rPr>
          <w:rFonts w:eastAsia="Times New Roman"/>
        </w:rPr>
        <w:t xml:space="preserve">- </w:t>
      </w:r>
      <w:r>
        <w:rPr>
          <w:rFonts w:ascii="Times New Roman CYR" w:hAnsi="Times New Roman CYR" w:eastAsia="Times New Roman" w:cs="Times New Roman CYR"/>
        </w:rPr>
        <w:t xml:space="preserve">прекращение деятельности физического лица, являющегося хозяйствующим субъектов, в качестве индивидуального предпринимателя или самозанятым гражданином.</w:t>
      </w:r>
      <w:r>
        <w:rPr>
          <w:rFonts w:ascii="Times New Roman CYR" w:hAnsi="Times New Roman CYR" w:cs="Times New Roman CYR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Администрация округа, при наличии оснований</w:t>
      </w:r>
      <w:r>
        <w:rPr>
          <w:rFonts w:eastAsia="Calibri" w:eastAsiaTheme="minorHAnsi"/>
          <w:lang w:eastAsia="en-US"/>
        </w:rPr>
        <w:t xml:space="preserve">, предусмотренных настоящим пунктом договора в течение 30 календарных дней со дня их установления направляет Хозяйствующему субъекту заказное письмо с уведомлением о вручении об одностороннем отказе от договора на размещение НТО с указанием причины отказа.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Договор на размещение НТО считается расторгнутым с момента надлежащего</w:t>
      </w:r>
      <w:r>
        <w:rPr>
          <w:rFonts w:eastAsia="Calibri" w:eastAsiaTheme="minorHAnsi"/>
          <w:lang w:eastAsia="en-US"/>
        </w:rPr>
        <w:t xml:space="preserve"> уведомления Хозяйствующего субъекта об отказе от договора на размещение НТО. После чего Хозяйствующий субъект в течение 15 календарных дней обязан освободить и передать место для размещения НТО по акту приема-передачи, составляемому Администрацией округа.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709"/>
      </w:pPr>
      <w:r>
        <w:t xml:space="preserve">3.1.4. </w:t>
      </w:r>
      <w:r>
        <w:rPr>
          <w:bCs/>
        </w:rPr>
        <w:t xml:space="preserve">В случае исключения места размещения Объекта из Схемы вследствие ее изменения </w:t>
      </w:r>
      <w:r>
        <w:t xml:space="preserve">по основаниям и в порядке, предусмотренном действующим законодательством Российской Федерации, нормативными правовыми актами Ставропольского  края, Положения о порядке и</w:t>
      </w:r>
      <w:r>
        <w:t xml:space="preserve"> условиях размещения нестационарных торговых объектов на территории Петровского муниципального округа Ставропольского края, предоставить Хозяйствующему субъекту право на размещение Объекта на свободном месте, предусмотренном Схемой, без проведения торгов. </w:t>
      </w:r>
      <w:r/>
    </w:p>
    <w:p>
      <w:pPr>
        <w:pStyle w:val="617"/>
        <w:ind w:firstLine="709"/>
      </w:pPr>
      <w:r>
        <w:t xml:space="preserve">В этом случае</w:t>
      </w:r>
      <w:r>
        <w:rPr>
          <w:bCs/>
        </w:rPr>
        <w:t xml:space="preserve"> С</w:t>
      </w:r>
      <w:r>
        <w:t xml:space="preserve">торонами заключается договор о размещении на свободном месте на срок, равный оставшейся части срока действия досрочно расторгнутого договора.</w:t>
      </w:r>
      <w:r/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3.2. Хозяйствующий субъект имеет право: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3.2.1. Разместить Объект по месту расположения в соответствии с </w:t>
      </w:r>
      <w:hyperlink w:tooltip="#Par32" w:anchor="Par32" w:history="1">
        <w:r>
          <w:rPr>
            <w:rFonts w:eastAsia="Calibri" w:eastAsiaTheme="minorHAnsi"/>
            <w:lang w:eastAsia="en-US"/>
          </w:rPr>
          <w:t xml:space="preserve">пунктом 1.1</w:t>
        </w:r>
      </w:hyperlink>
      <w:r>
        <w:rPr>
          <w:rFonts w:eastAsia="Calibri" w:eastAsiaTheme="minorHAnsi"/>
          <w:lang w:eastAsia="en-US"/>
        </w:rPr>
        <w:t xml:space="preserve"> настоящего договора.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3.2.2. В случае, предусмотренном п. п. «в» </w:t>
      </w:r>
      <w:hyperlink r:id="rId12" w:tooltip="https://login.consultant.ru/link/?req=doc&amp;base=RLAW077&amp;n=208190&amp;dst=100901" w:history="1">
        <w:r>
          <w:rPr>
            <w:rFonts w:eastAsia="Calibri" w:eastAsiaTheme="minorHAnsi"/>
            <w:lang w:eastAsia="en-US"/>
          </w:rPr>
          <w:t xml:space="preserve">пункта 3.22</w:t>
        </w:r>
      </w:hyperlink>
      <w:r>
        <w:rPr>
          <w:rFonts w:eastAsia="Calibri" w:eastAsiaTheme="minorHAnsi"/>
          <w:lang w:eastAsia="en-US"/>
        </w:rPr>
        <w:t xml:space="preserve"> Положения о порядке и условиях размещения нестационарных торговых объектов на территории Петров</w:t>
      </w:r>
      <w:r>
        <w:rPr>
          <w:rFonts w:eastAsia="Calibri" w:eastAsiaTheme="minorHAnsi"/>
          <w:lang w:eastAsia="en-US"/>
        </w:rPr>
        <w:t xml:space="preserve">ского муниципального округа Ставропольского края, переместить Объект с места его размещения на свободное место, предусмотренное Схемой, без проведения торгов на право заключения договора о размещении Объекта до окончания срока действия настоящего договора.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3.3. Хозяйствующий субъект обязан: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3.3.1. Сохранять тип и специализацию, место расположения Объекта в течение установленного п. 1.3 договора периода размещения Объекта.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3.3.2. Соблюдать режим работы Объекта и дополнительные условия осуществления данного вида деятельности Объекта.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3.3.3. Обеспечивать функционирование Объекта в соответствии с требованиями настоящего договора, требованиями федерального законодательства, муниципальными правовыми актами Петровского муниципального округа.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3.3.4. Обеспечивать сохранение эстетичного внешнего вида и оформления Объекта в течение всего срока действия настоящего договора.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3.3.5. Обеспечивать соблюдение санитарных норм и правил, Правил благоустройства территории, в том числе заключать на весь срок действия Объекта договор на вывоз твердых бытовых отходов со специализированной организацией.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3.3.6.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3.3.7. Использовать объект способами, которые не должны наносить вред окружающей среде.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3.3.8. Не допускать загрязнение, захламление и складирование материалов на прилегающей территории места размещения Объекта.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3.3.9. Не допускать передачу прав по настоящему договору на размещение Объекта третьим лицам.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3.3.10. Своевременно освободить место размещения Объекта, привести место размещения Объекта в первоначальное состояние в течение 10 календарных дней со дня окончания срока действия договора, </w:t>
      </w:r>
      <w:r>
        <w:rPr>
          <w:rFonts w:eastAsia="Calibri" w:eastAsiaTheme="minorHAnsi"/>
          <w:lang w:eastAsia="en-US"/>
        </w:rPr>
        <w:t xml:space="preserve">а также в случае досрочного одностороннего отказа от исполнения настоящего договора по инициативе Администрации округа в течение 15 календарных дней освободить и передать место размещения Объекта по акту приема-передачи, составляемом Администрацией округа.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3.3.11. В случае если Объект конструктивно объединен с другими нестационарными торговыми объектами (объектами по предоставлению услуг), обеспечить демонтаж Объекта без ущерба другим нестационарным объектам.</w:t>
      </w:r>
      <w:r>
        <w:rPr>
          <w:rFonts w:eastAsia="Calibri" w:eastAsiaTheme="minorHAnsi"/>
          <w:lang w:eastAsia="en-US"/>
        </w:rPr>
      </w:r>
    </w:p>
    <w:p>
      <w:pPr>
        <w:pStyle w:val="617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617"/>
        <w:numPr>
          <w:ilvl w:val="0"/>
          <w:numId w:val="0"/>
        </w:numPr>
        <w:ind w:left="2124" w:firstLine="703"/>
        <w:rPr>
          <w:rFonts w:eastAsia="Calibri" w:eastAsiaTheme="minorHAnsi"/>
          <w:lang w:eastAsia="en-US"/>
        </w:rPr>
        <w:outlineLvl w:val="0"/>
      </w:pPr>
      <w:r>
        <w:rPr>
          <w:rFonts w:eastAsia="Calibri" w:eastAsiaTheme="minorHAnsi"/>
          <w:lang w:eastAsia="en-US"/>
        </w:rPr>
        <w:t xml:space="preserve">          </w:t>
      </w:r>
      <w:r>
        <w:rPr>
          <w:rFonts w:eastAsia="Calibri" w:eastAsiaTheme="minorHAnsi"/>
          <w:lang w:eastAsia="en-US"/>
        </w:rPr>
        <w:t xml:space="preserve">4. Ответственность Сторон</w:t>
      </w:r>
      <w:r>
        <w:rPr>
          <w:rFonts w:eastAsia="Calibri" w:eastAsiaTheme="minorHAnsi"/>
          <w:lang w:eastAsia="en-US"/>
        </w:rPr>
      </w:r>
    </w:p>
    <w:p>
      <w:pPr>
        <w:pStyle w:val="617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4.2. 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  <w:r>
        <w:rPr>
          <w:rFonts w:eastAsia="Calibri" w:eastAsiaTheme="minorHAnsi"/>
          <w:lang w:eastAsia="en-US"/>
        </w:rPr>
      </w:r>
    </w:p>
    <w:p>
      <w:pPr>
        <w:pStyle w:val="617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617"/>
        <w:numPr>
          <w:ilvl w:val="0"/>
          <w:numId w:val="0"/>
        </w:numPr>
        <w:ind w:left="1416" w:firstLine="708"/>
        <w:rPr>
          <w:rFonts w:eastAsia="Calibri" w:eastAsiaTheme="minorHAnsi"/>
          <w:lang w:eastAsia="en-US"/>
        </w:rPr>
        <w:outlineLvl w:val="0"/>
      </w:pPr>
      <w:r>
        <w:rPr>
          <w:rFonts w:eastAsia="Calibri" w:eastAsiaTheme="minorHAnsi"/>
          <w:lang w:eastAsia="en-US"/>
        </w:rPr>
        <w:t xml:space="preserve">   </w:t>
      </w:r>
      <w:r>
        <w:rPr>
          <w:rFonts w:eastAsia="Calibri" w:eastAsiaTheme="minorHAnsi"/>
          <w:lang w:eastAsia="en-US"/>
        </w:rPr>
        <w:t xml:space="preserve">5. Изменение и прекращение договора</w:t>
      </w:r>
      <w:r>
        <w:rPr>
          <w:rFonts w:eastAsia="Calibri" w:eastAsiaTheme="minorHAnsi"/>
          <w:lang w:eastAsia="en-US"/>
        </w:rPr>
      </w:r>
    </w:p>
    <w:p>
      <w:pPr>
        <w:pStyle w:val="617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5.1. По соглашению Сторон настоящий договор может быть изменен. При этом не допускается изменение существенных условий договора: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1) основания заключения договора на размещение нестационарного объекта;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2) цена, за которую победитель аукциона (единственный участник аукциона) приобрел право на заключение договора на размещение нестационарного объекта;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3) адрес размещения, тип, специализация, период размещения нестационарного объекта;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4) ответственность Сторон.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5.2. Внесение изменений в настоящий договор осуществляется путем заключения дополнительного соглашения, подписываемого Сторонами.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5.3. Настоящий договор расторгается в случаях: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5.3.1. Прекращения осуществления деятельности юридическим лицом, являющимся стороной договора.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5.3.2. Ликвидации юридического лица, являющегося стороной договора, в соответствии с гражданским законодательством Российской Федерации.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5.3.3. Прекращение деятельности физического лица, являющегося хозяйствующим субъектом, в качестве индивидуального предпринимателя или физического лица, являющегося самозанятым гражданином.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5.3.4. По решению суда в случае нарушения Хозяйствующим субъектом существенных условий договора на размещение нестационарного объекта.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5.3.5. По соглашению сторон договора.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/>
      <w:bookmarkStart w:id="0" w:name="Par107"/>
      <w:r/>
      <w:bookmarkEnd w:id="0"/>
      <w:r>
        <w:rPr>
          <w:rFonts w:eastAsia="Calibri" w:eastAsiaTheme="minorHAnsi"/>
          <w:lang w:eastAsia="en-US"/>
        </w:rPr>
        <w:t xml:space="preserve">5.3.6. В случае принятия администрацией округа следующих решений: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о необходимости ремонта и (или) реконструкции автомобильных дорог в случае, если нахождение Объекта препятствует осуществлению указанных работ;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об использовании территории, занимаемой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иных элементов благоустройства;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о размещении объектов капитального строительства регионального и муниципального значения;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о заключении договора о развитии застроенных территорий в случае, если нахождение нестационарного объекта препятствует реализации указанного договора.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5.3.7. По другим основаниям, предусмотренным законодательством Российской Федерации, нормативно-правовыми актами Ставропольского края и муниципальными правовыми актами.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5.4. При наступлении случаев, указанных </w:t>
      </w:r>
      <w:r>
        <w:rPr>
          <w:rFonts w:eastAsia="Calibri" w:eastAsiaTheme="minorHAnsi"/>
          <w:color w:val="000000" w:themeColor="text1"/>
          <w:lang w:eastAsia="en-US"/>
        </w:rPr>
        <w:t xml:space="preserve">в </w:t>
      </w:r>
      <w:hyperlink w:tooltip="#Par107" w:anchor="Par107" w:history="1">
        <w:r>
          <w:rPr>
            <w:rFonts w:eastAsia="Calibri" w:eastAsiaTheme="minorHAnsi"/>
            <w:color w:val="000000" w:themeColor="text1"/>
            <w:lang w:eastAsia="en-US"/>
          </w:rPr>
          <w:t xml:space="preserve">подпункте 5.3.6</w:t>
        </w:r>
      </w:hyperlink>
      <w:r>
        <w:rPr>
          <w:rFonts w:eastAsia="Calibri" w:eastAsiaTheme="minorHAnsi"/>
          <w:color w:val="000000" w:themeColor="text1"/>
          <w:lang w:eastAsia="en-US"/>
        </w:rPr>
        <w:t xml:space="preserve"> настоящего договора, Администрация округа направляет уведомление Хозяйствующему</w:t>
      </w:r>
      <w:r>
        <w:rPr>
          <w:rFonts w:eastAsia="Calibri" w:eastAsiaTheme="minorHAnsi"/>
          <w:lang w:eastAsia="en-US"/>
        </w:rPr>
        <w:t xml:space="preserve"> субъекту о досрочном прекращении договора не менее чем за три месяца до дня прекращения действия договора.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5.5. При отказе от исполнения настоящего договора в одностороннем порядке Администрация округа направляет Хозяйствующему субъекту письменное уведомление об отказе от исполнения договора.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Хозяйствующий субъект считается уведомленным надлежащим образом в случаях: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если Администрация округа располагает сведениями о получении Хозяйствующим субъектом направленного ему уведомления;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если Хозяйствующий субъект отказался от получения уведомления;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если уведомление направлено по последнему известному Администрации округа месту нахождения Хозяйствующего субъекта, не вручено в связи с отсутствием адресата по указанному адресу, о чем орган связи проинформировал Администрацию округа.</w:t>
      </w:r>
      <w:r>
        <w:rPr>
          <w:rFonts w:eastAsia="Calibri" w:eastAsiaTheme="minorHAnsi"/>
          <w:lang w:eastAsia="en-US"/>
        </w:rPr>
      </w:r>
    </w:p>
    <w:p>
      <w:pPr>
        <w:pStyle w:val="617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617"/>
        <w:numPr>
          <w:ilvl w:val="0"/>
          <w:numId w:val="0"/>
        </w:numPr>
        <w:ind w:left="2832" w:firstLine="708"/>
        <w:rPr>
          <w:rFonts w:eastAsia="Calibri" w:eastAsiaTheme="minorHAnsi"/>
          <w:lang w:eastAsia="en-US"/>
        </w:rPr>
        <w:outlineLvl w:val="0"/>
      </w:pPr>
      <w:r>
        <w:rPr>
          <w:rFonts w:eastAsia="Calibri" w:eastAsiaTheme="minorHAnsi"/>
          <w:lang w:eastAsia="en-US"/>
        </w:rPr>
        <w:t xml:space="preserve">6. Прочие условия</w:t>
      </w:r>
      <w:r>
        <w:rPr>
          <w:rFonts w:eastAsia="Calibri" w:eastAsiaTheme="minorHAnsi"/>
          <w:lang w:eastAsia="en-US"/>
        </w:rPr>
      </w:r>
    </w:p>
    <w:p>
      <w:pPr>
        <w:pStyle w:val="617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6.1. Все споры или разногласия, возникшие между Сторонами по настоящему договору или в связи с ним, разрешаются путем переговоров между ними.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6.2. Вопросы, не урегулированные настоящим договором, разрешаются в соответствии с действующим законодательством Российской Федерации.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6.3. Хозяйствующий субъект дает согласие на осуществление по своему усмотрению Администрацией округа контроля исполнения Хозяйствующим субъектом условий настоящего договора.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6.4. Настоящий договор составлен в двух экземплярах, имеющих одинаковую юридическую силу, один из которых находится у Хозяйствующего субъекта, второй у Администрации округа.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6.5.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  <w:r>
        <w:rPr>
          <w:rFonts w:eastAsia="Calibri" w:eastAsiaTheme="minorHAnsi"/>
          <w:lang w:eastAsia="en-US"/>
        </w:rPr>
      </w:r>
    </w:p>
    <w:p>
      <w:pPr>
        <w:pStyle w:val="617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617"/>
        <w:numPr>
          <w:ilvl w:val="0"/>
          <w:numId w:val="0"/>
        </w:numPr>
        <w:ind w:firstLine="703"/>
        <w:jc w:val="center"/>
        <w:rPr>
          <w:rFonts w:eastAsia="Calibri" w:eastAsiaTheme="minorHAnsi"/>
          <w:lang w:eastAsia="en-US"/>
        </w:rPr>
        <w:outlineLvl w:val="0"/>
      </w:pPr>
      <w:r/>
      <w:bookmarkStart w:id="1" w:name="Par128"/>
      <w:r/>
      <w:bookmarkEnd w:id="1"/>
      <w:r>
        <w:rPr>
          <w:rFonts w:eastAsia="Calibri" w:eastAsiaTheme="minorHAnsi"/>
          <w:lang w:eastAsia="en-US"/>
        </w:rPr>
        <w:t xml:space="preserve">7. Адреса, банковские реквизиты и подписи Сторон</w:t>
      </w:r>
      <w:r>
        <w:rPr>
          <w:rFonts w:eastAsia="Calibri" w:eastAsiaTheme="minorHAnsi"/>
          <w:lang w:eastAsia="en-US"/>
        </w:rPr>
      </w:r>
    </w:p>
    <w:p>
      <w:pPr>
        <w:pStyle w:val="617"/>
        <w:numPr>
          <w:ilvl w:val="0"/>
          <w:numId w:val="0"/>
        </w:numPr>
        <w:ind w:firstLine="703"/>
        <w:rPr>
          <w:rFonts w:eastAsia="Calibri" w:eastAsiaTheme="minorHAnsi"/>
          <w:lang w:eastAsia="en-US"/>
        </w:rPr>
        <w:outlineLvl w:val="0"/>
      </w:pP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tbl>
      <w:tblPr>
        <w:tblW w:w="9014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931"/>
        <w:gridCol w:w="408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 xml:space="preserve">Администрация Петровского муниципального округа Ставропольского края</w:t>
            </w: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 xml:space="preserve">Ф.И.О. (наименование юридического лица, индивидуального предпринимателя, самозанятого гражданина)</w:t>
            </w: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1" w:type="dxa"/>
            <w:textDirection w:val="lrTb"/>
            <w:noWrap w:val="false"/>
          </w:tcPr>
          <w:p>
            <w:pPr>
              <w:pStyle w:val="617"/>
              <w:jc w:val="right"/>
              <w:widowControl w:val="off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 xml:space="preserve">(_____________)</w:t>
            </w: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617"/>
              <w:jc w:val="right"/>
              <w:widowControl w:val="off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 xml:space="preserve">(______________)</w:t>
            </w: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blPrEx/>
        <w:trPr>
          <w:trHeight w:val="2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 xml:space="preserve">М.П.</w:t>
            </w: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 xml:space="preserve">М.П.</w:t>
            </w:r>
            <w:r>
              <w:rPr>
                <w:rFonts w:eastAsia="Calibri" w:eastAsiaTheme="minorHAnsi"/>
                <w:lang w:eastAsia="en-US"/>
              </w:rPr>
            </w:r>
          </w:p>
        </w:tc>
      </w:tr>
    </w:tbl>
    <w:p>
      <w:pPr>
        <w:pStyle w:val="617"/>
        <w:ind w:firstLine="0"/>
        <w:widowControl w:val="off"/>
        <w:tabs>
          <w:tab w:val="clear" w:pos="708" w:leader="none"/>
          <w:tab w:val="left" w:pos="8164" w:leader="none"/>
        </w:tabs>
        <w:rPr>
          <w:rFonts w:eastAsia="Calibri" w:eastAsiaTheme="minorHAnsi"/>
          <w:color w:val="365f91" w:themeColor="accent1" w:themeShade="BF"/>
          <w:sz w:val="24"/>
          <w:szCs w:val="24"/>
          <w:lang w:eastAsia="en-US"/>
        </w:rPr>
      </w:pPr>
      <w:r>
        <w:rPr>
          <w:rFonts w:eastAsia="Calibri" w:eastAsiaTheme="minorHAnsi"/>
          <w:color w:val="365f91" w:themeColor="accent1" w:themeShade="BF"/>
          <w:sz w:val="24"/>
          <w:szCs w:val="24"/>
          <w:lang w:eastAsia="en-US"/>
        </w:rPr>
      </w:r>
      <w:r>
        <w:rPr>
          <w:rFonts w:eastAsia="Calibri" w:eastAsiaTheme="minorHAnsi"/>
          <w:color w:val="365f91" w:themeColor="accent1" w:themeShade="BF"/>
          <w:sz w:val="24"/>
          <w:szCs w:val="24"/>
          <w:lang w:eastAsia="en-US"/>
        </w:rPr>
      </w:r>
    </w:p>
    <w:p>
      <w:pPr>
        <w:pStyle w:val="617"/>
        <w:ind w:firstLine="0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ab/>
        <w:t xml:space="preserve">                                          </w:t>
      </w:r>
      <w:r>
        <w:rPr>
          <w:rFonts w:eastAsia="Calibri" w:eastAsiaTheme="minorHAnsi"/>
          <w:sz w:val="24"/>
          <w:szCs w:val="24"/>
          <w:lang w:eastAsia="en-US"/>
        </w:rPr>
      </w:r>
    </w:p>
    <w:p>
      <w:pPr>
        <w:pStyle w:val="617"/>
        <w:ind w:firstLine="0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</w:r>
      <w:r>
        <w:rPr>
          <w:rFonts w:eastAsia="Calibri" w:eastAsiaTheme="minorHAnsi"/>
          <w:sz w:val="24"/>
          <w:szCs w:val="24"/>
          <w:lang w:eastAsia="en-US"/>
        </w:rPr>
      </w:r>
    </w:p>
    <w:p>
      <w:pPr>
        <w:pStyle w:val="617"/>
        <w:ind w:firstLine="0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</w:r>
      <w:r>
        <w:rPr>
          <w:rFonts w:eastAsia="Calibri" w:eastAsiaTheme="minorHAnsi"/>
          <w:sz w:val="24"/>
          <w:szCs w:val="24"/>
          <w:lang w:eastAsia="en-US"/>
        </w:rPr>
      </w:r>
    </w:p>
    <w:p>
      <w:pPr>
        <w:pStyle w:val="617"/>
        <w:ind w:firstLine="0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</w:r>
      <w:r>
        <w:rPr>
          <w:rFonts w:eastAsia="Calibri" w:eastAsiaTheme="minorHAnsi"/>
          <w:sz w:val="24"/>
          <w:szCs w:val="24"/>
          <w:lang w:eastAsia="en-US"/>
        </w:rPr>
      </w:r>
    </w:p>
    <w:p>
      <w:pPr>
        <w:pStyle w:val="617"/>
        <w:ind w:firstLine="0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ab/>
        <w:tab/>
        <w:tab/>
        <w:tab/>
        <w:tab/>
      </w:r>
      <w:r>
        <w:rPr>
          <w:rFonts w:eastAsia="Calibri" w:eastAsiaTheme="minorHAnsi"/>
          <w:lang w:eastAsia="en-US"/>
        </w:rPr>
        <w:t xml:space="preserve">АКТ ПРИЕМА-ПЕРЕДАЧИ</w:t>
      </w:r>
      <w:r>
        <w:rPr>
          <w:rFonts w:eastAsia="Calibri" w:eastAsiaTheme="minorHAnsi"/>
          <w:sz w:val="24"/>
          <w:szCs w:val="24"/>
          <w:lang w:eastAsia="en-US"/>
        </w:rPr>
      </w:r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ab/>
        <w:t xml:space="preserve">                                                  К ДОГОВОРУ</w:t>
      </w:r>
      <w:r/>
    </w:p>
    <w:p>
      <w:pPr>
        <w:pStyle w:val="617"/>
        <w:ind w:firstLine="0"/>
        <w:jc w:val="center"/>
      </w:pPr>
      <w:r>
        <w:rPr>
          <w:rFonts w:eastAsia="Calibri" w:eastAsiaTheme="minorHAnsi"/>
          <w:lang w:eastAsia="en-US"/>
        </w:rPr>
        <w:t xml:space="preserve">на право размещения нестационарного торгового объекта (объекта по предоставлению услуг) на территории Петровского муниципального округа Ставропольского края</w:t>
      </w:r>
      <w:r/>
    </w:p>
    <w:p>
      <w:pPr>
        <w:pStyle w:val="617"/>
        <w:ind w:firstLine="0"/>
        <w:rPr>
          <w:rFonts w:eastAsia="Calibri" w:eastAsiaTheme="minorHAnsi"/>
          <w:color w:val="365f91" w:themeColor="accent1" w:themeShade="BF"/>
          <w:lang w:eastAsia="en-US"/>
        </w:rPr>
      </w:pPr>
      <w:r>
        <w:rPr>
          <w:rFonts w:eastAsia="Calibri" w:eastAsiaTheme="minorHAnsi"/>
          <w:color w:val="365f91" w:themeColor="accent1" w:themeShade="BF"/>
          <w:lang w:eastAsia="en-US"/>
        </w:rPr>
      </w:r>
      <w:r>
        <w:rPr>
          <w:rFonts w:eastAsia="Calibri" w:eastAsiaTheme="minorHAnsi"/>
          <w:color w:val="365f91" w:themeColor="accent1" w:themeShade="BF"/>
          <w:lang w:eastAsia="en-US"/>
        </w:rPr>
      </w:r>
    </w:p>
    <w:p>
      <w:pPr>
        <w:pStyle w:val="617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от «___» ____________ 20___ г.                                                           ___________________</w:t>
      </w:r>
      <w:r/>
    </w:p>
    <w:p>
      <w:pPr>
        <w:pStyle w:val="617"/>
        <w:ind w:firstLine="0"/>
        <w:rPr>
          <w:rFonts w:eastAsia="Calibri" w:eastAsiaTheme="minorHAnsi"/>
          <w:color w:val="365f91" w:themeColor="accent1" w:themeShade="BF"/>
          <w:lang w:eastAsia="en-US"/>
        </w:rPr>
      </w:pPr>
      <w:r>
        <w:rPr>
          <w:rFonts w:eastAsia="Calibri" w:eastAsiaTheme="minorHAnsi"/>
          <w:color w:val="365f91" w:themeColor="accent1" w:themeShade="BF"/>
          <w:lang w:eastAsia="en-US"/>
        </w:rPr>
      </w:r>
      <w:r>
        <w:rPr>
          <w:rFonts w:eastAsia="Calibri" w:eastAsiaTheme="minorHAnsi"/>
          <w:color w:val="365f91" w:themeColor="accent1" w:themeShade="BF"/>
          <w:lang w:eastAsia="en-US"/>
        </w:rPr>
      </w:r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Администрация Петровского муниципального округа Ставропольского края, именуемая в дальнейшем «Администрация округа», в лице _____________________________________________________________________________</w:t>
      </w:r>
      <w:r/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_____________________________________________________________________________</w:t>
      </w:r>
      <w:r/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_____________________________________________________________________________,</w:t>
      </w:r>
      <w:r/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действующего на основании Положения, передает, а _____________________________________________________________________________</w:t>
      </w:r>
      <w:r/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_____________________________________________________________________________</w:t>
      </w:r>
      <w:r/>
    </w:p>
    <w:p>
      <w:pPr>
        <w:pStyle w:val="617"/>
        <w:ind w:firstLine="0"/>
        <w:jc w:val="center"/>
      </w:pPr>
      <w:r>
        <w:rPr>
          <w:rFonts w:eastAsia="Calibri" w:eastAsiaTheme="minorHAnsi"/>
          <w:lang w:eastAsia="en-US"/>
        </w:rPr>
        <w:t xml:space="preserve">(полное наименование Хозяйствующего субъекта)</w:t>
      </w:r>
      <w:r/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________________________ ИНН _________________, ОГРН _____________________, КПП _______________________________________,</w:t>
      </w:r>
      <w:r/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в лице _______________________________________________________________________</w:t>
      </w:r>
      <w:r/>
    </w:p>
    <w:p>
      <w:pPr>
        <w:pStyle w:val="617"/>
        <w:ind w:firstLine="0"/>
        <w:jc w:val="center"/>
      </w:pPr>
      <w:r>
        <w:rPr>
          <w:rFonts w:eastAsia="Calibri" w:eastAsiaTheme="minorHAnsi"/>
          <w:lang w:eastAsia="en-US"/>
        </w:rPr>
        <w:t xml:space="preserve">(должность, Ф.И.О.)</w:t>
      </w:r>
      <w:r/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___________________________________________, принимает место размещения нестационарного торгового объекта площадью ________ кв. м для осуществления деятельности _________________________________________________________________</w:t>
      </w:r>
      <w:r/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по реализации ________________________________________________________________,</w:t>
      </w:r>
      <w:r/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(назначение, специализация)</w:t>
      </w:r>
      <w:r/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по адресному ориентиру в соответствии со Схемой размещения нестационарных торговых объектов на территории Петровского муниципального округа Ставропольского края (далее - Схема), адрес места расположения:</w:t>
      </w:r>
      <w:r/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__________________________________________________________________________________________________________________________________________________________</w:t>
      </w:r>
      <w:r/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_______________________________________________ (№ ________ Схемы).</w:t>
      </w:r>
      <w:r/>
    </w:p>
    <w:p>
      <w:pPr>
        <w:pStyle w:val="617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Администрация Петровского муниципального округа Ставропольского края передает место размещения нестационарного торгового объекта в состоянии, соответствующем условиям договора и цели использования.</w:t>
      </w:r>
      <w:r/>
    </w:p>
    <w:p>
      <w:pPr>
        <w:pStyle w:val="617"/>
        <w:ind w:firstLine="0"/>
        <w:rPr>
          <w:rFonts w:eastAsia="Calibri" w:eastAsiaTheme="minorHAnsi"/>
          <w:color w:val="365f91" w:themeColor="accent1" w:themeShade="BF"/>
          <w:lang w:eastAsia="en-US"/>
        </w:rPr>
      </w:pPr>
      <w:r>
        <w:rPr>
          <w:rFonts w:eastAsia="Calibri" w:eastAsiaTheme="minorHAnsi"/>
          <w:color w:val="365f91" w:themeColor="accent1" w:themeShade="BF"/>
          <w:lang w:eastAsia="en-US"/>
        </w:rPr>
      </w:r>
      <w:r>
        <w:rPr>
          <w:rFonts w:eastAsia="Calibri" w:eastAsiaTheme="minorHAnsi"/>
          <w:color w:val="365f91" w:themeColor="accent1" w:themeShade="BF"/>
          <w:lang w:eastAsia="en-US"/>
        </w:rPr>
      </w:r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Глава Петровского</w:t>
      </w:r>
      <w:r/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муниципального округа</w:t>
      </w:r>
      <w:r/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Ставропольского края</w:t>
      </w:r>
      <w:r/>
    </w:p>
    <w:p>
      <w:pPr>
        <w:pStyle w:val="617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_________________(__________)                 _______________(_____________)</w:t>
      </w:r>
      <w:r/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М.П.                                                                                 М.П.</w:t>
      </w:r>
      <w:r/>
    </w:p>
    <w:p>
      <w:pPr>
        <w:pStyle w:val="617"/>
        <w:ind w:firstLine="709"/>
      </w:pPr>
      <w:r/>
      <w:r/>
    </w:p>
    <w:p>
      <w:pPr>
        <w:pStyle w:val="617"/>
        <w:ind w:firstLine="709"/>
        <w:widowControl w:val="off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17"/>
        <w:ind w:firstLine="709"/>
        <w:widowControl w:val="off"/>
      </w:pPr>
      <w:r>
        <w:t xml:space="preserve">6</w:t>
      </w:r>
      <w:r/>
    </w:p>
    <w:p>
      <w:pPr>
        <w:pStyle w:val="617"/>
        <w:numPr>
          <w:ilvl w:val="0"/>
          <w:numId w:val="0"/>
        </w:numPr>
        <w:ind w:right="-59" w:firstLine="703"/>
        <w:jc w:val="center"/>
        <w:tabs>
          <w:tab w:val="center" w:pos="0" w:leader="none"/>
          <w:tab w:val="clear" w:pos="708" w:leader="none"/>
        </w:tabs>
        <w:rPr>
          <w:lang w:eastAsia="ar-SA"/>
        </w:rPr>
        <w:outlineLvl w:val="1"/>
      </w:pPr>
      <w:r>
        <w:rPr>
          <w:lang w:eastAsia="ar-SA"/>
        </w:rPr>
      </w:r>
      <w:r>
        <w:rPr>
          <w:lang w:eastAsia="ar-SA"/>
        </w:rPr>
      </w:r>
    </w:p>
    <w:p>
      <w:pPr>
        <w:pStyle w:val="653"/>
        <w:ind w:right="-5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570" w:type="dxa"/>
        <w:tblInd w:w="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18"/>
        <w:gridCol w:w="506"/>
        <w:gridCol w:w="4346"/>
      </w:tblGrid>
      <w:tr>
        <w:tblPrEx/>
        <w:trPr/>
        <w:tc>
          <w:tcPr>
            <w:tcW w:w="4718" w:type="dxa"/>
            <w:textDirection w:val="lrTb"/>
            <w:noWrap w:val="false"/>
          </w:tcPr>
          <w:p>
            <w:pPr>
              <w:pStyle w:val="653"/>
              <w:ind w:right="-59"/>
              <w:jc w:val="both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653"/>
              <w:ind w:right="-59"/>
              <w:jc w:val="both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W w:w="4346" w:type="dxa"/>
            <w:textDirection w:val="lrTb"/>
            <w:noWrap w:val="false"/>
          </w:tcPr>
          <w:p>
            <w:pPr>
              <w:pStyle w:val="617"/>
              <w:spacing w:line="240" w:lineRule="exact"/>
              <w:widowControl w:val="off"/>
              <w:rPr>
                <w:rFonts w:cs="Courier New"/>
                <w:lang w:eastAsia="en-US"/>
              </w:rPr>
            </w:pPr>
            <w:r>
              <w:rPr>
                <w:rFonts w:cs="Courier New"/>
                <w:lang w:eastAsia="en-US"/>
              </w:rPr>
            </w:r>
            <w:r>
              <w:rPr>
                <w:rFonts w:cs="Courier New"/>
                <w:lang w:eastAsia="en-US"/>
              </w:rPr>
            </w:r>
          </w:p>
          <w:p>
            <w:pPr>
              <w:pStyle w:val="653"/>
              <w:ind w:right="-59"/>
              <w:jc w:val="both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</w:tr>
    </w:tbl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Управляющий делами администрации </w:t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Петровского муниципального округа </w:t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Ставропольского края</w:t>
        <w:tab/>
        <w:tab/>
        <w:tab/>
        <w:tab/>
        <w:tab/>
        <w:tab/>
        <w:tab/>
        <w:t xml:space="preserve">           Ю.В.Петрич</w:t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tbl>
      <w:tblPr>
        <w:tblW w:w="4253" w:type="dxa"/>
        <w:jc w:val="righ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253"/>
      </w:tblGrid>
      <w:tr>
        <w:tblPrEx/>
        <w:trPr/>
        <w:tc>
          <w:tcPr>
            <w:tcW w:w="4253" w:type="dxa"/>
            <w:textDirection w:val="lrTb"/>
            <w:noWrap w:val="false"/>
          </w:tcPr>
          <w:p>
            <w:pPr>
              <w:pStyle w:val="617"/>
              <w:ind w:firstLine="0"/>
              <w:jc w:val="center"/>
              <w:spacing w:line="240" w:lineRule="exact"/>
            </w:pPr>
            <w:r>
              <w:t xml:space="preserve">Утверждена</w:t>
            </w:r>
            <w:r/>
          </w:p>
        </w:tc>
      </w:tr>
      <w:tr>
        <w:tblPrEx/>
        <w:trPr/>
        <w:tc>
          <w:tcPr>
            <w:tcW w:w="4253" w:type="dxa"/>
            <w:textDirection w:val="lrTb"/>
            <w:noWrap w:val="false"/>
          </w:tcPr>
          <w:p>
            <w:pPr>
              <w:pStyle w:val="617"/>
              <w:ind w:firstLine="0"/>
              <w:jc w:val="center"/>
              <w:spacing w:line="240" w:lineRule="exact"/>
              <w:shd w:val="clear" w:color="auto" w:fill="ffffff"/>
            </w:pPr>
            <w:r>
              <w:t xml:space="preserve">распоряжением администрации Петровского муниципального округа Ставропольского края</w:t>
            </w:r>
            <w:r/>
          </w:p>
        </w:tc>
      </w:tr>
      <w:tr>
        <w:tblPrEx/>
        <w:trPr/>
        <w:tc>
          <w:tcPr>
            <w:tcW w:w="4253" w:type="dxa"/>
            <w:textDirection w:val="lrTb"/>
            <w:noWrap w:val="false"/>
          </w:tcPr>
          <w:p>
            <w:pPr>
              <w:pStyle w:val="617"/>
              <w:ind w:firstLine="0"/>
              <w:spacing w:line="240" w:lineRule="exact"/>
            </w:pPr>
            <w:r>
              <w:t xml:space="preserve">от 09 августа 2024 г. № 385-р</w:t>
            </w:r>
            <w:bookmarkStart w:id="2" w:name="_GoBack"/>
            <w:r/>
            <w:bookmarkEnd w:id="2"/>
            <w:r/>
            <w:r/>
          </w:p>
        </w:tc>
      </w:tr>
    </w:tbl>
    <w:p>
      <w:pPr>
        <w:pStyle w:val="617"/>
        <w:ind w:firstLine="0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  <w:tab w:val="left" w:pos="4508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7"/>
        <w:jc w:val="center"/>
        <w:tabs>
          <w:tab w:val="right" w:pos="0" w:leader="none"/>
          <w:tab w:val="right" w:pos="284" w:leader="none"/>
          <w:tab w:val="clear" w:pos="708" w:leader="none"/>
          <w:tab w:val="left" w:pos="1456" w:leader="none"/>
          <w:tab w:val="left" w:pos="4508" w:leader="none"/>
        </w:tabs>
        <w:rPr>
          <w:bCs/>
        </w:rPr>
      </w:pPr>
      <w:r>
        <w:rPr>
          <w:bCs/>
        </w:rPr>
        <w:t xml:space="preserve">Документация об аукционе</w:t>
      </w:r>
      <w:r>
        <w:rPr>
          <w:bCs/>
        </w:rPr>
      </w:r>
    </w:p>
    <w:p>
      <w:pPr>
        <w:pStyle w:val="617"/>
        <w:jc w:val="center"/>
        <w:tabs>
          <w:tab w:val="right" w:pos="0" w:leader="none"/>
          <w:tab w:val="right" w:pos="284" w:leader="none"/>
          <w:tab w:val="clear" w:pos="708" w:leader="none"/>
          <w:tab w:val="left" w:pos="1456" w:leader="none"/>
          <w:tab w:val="left" w:pos="4508" w:leader="none"/>
        </w:tabs>
        <w:rPr>
          <w:bCs/>
        </w:rPr>
      </w:pPr>
      <w:r>
        <w:rPr>
          <w:bCs/>
        </w:rPr>
        <w:t xml:space="preserve">на право заключения договора на размещение нестационарного торгового объекта (объекта по предоставлению услуг) на территории Петровского муниципального округа Ставропольского края</w:t>
      </w:r>
      <w:r>
        <w:rPr>
          <w:bCs/>
        </w:rPr>
      </w:r>
    </w:p>
    <w:p>
      <w:pPr>
        <w:pStyle w:val="617"/>
        <w:ind w:firstLine="0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  <w:tab w:val="left" w:pos="4508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7"/>
        <w:jc w:val="center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  <w:tab w:val="left" w:pos="4508" w:leader="none"/>
        </w:tabs>
        <w:rPr>
          <w:bCs/>
        </w:rPr>
      </w:pPr>
      <w:r>
        <w:rPr>
          <w:bCs/>
        </w:rPr>
        <w:t xml:space="preserve">г. Светлоград 2024 год</w:t>
      </w:r>
      <w:r>
        <w:rPr>
          <w:bCs/>
        </w:rPr>
      </w:r>
    </w:p>
    <w:p>
      <w:pPr>
        <w:pStyle w:val="617"/>
        <w:jc w:val="center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  <w:tab w:val="left" w:pos="4508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7"/>
        <w:jc w:val="center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  <w:tab w:val="left" w:pos="4508" w:leader="none"/>
        </w:tabs>
        <w:rPr>
          <w:bCs/>
        </w:rPr>
      </w:pPr>
      <w:r>
        <w:rPr>
          <w:bCs/>
        </w:rPr>
        <w:t xml:space="preserve">1. Извещение о проведении открытого аукциона</w:t>
      </w:r>
      <w:r>
        <w:rPr>
          <w:bCs/>
        </w:rPr>
      </w:r>
    </w:p>
    <w:p>
      <w:pPr>
        <w:pStyle w:val="617"/>
        <w:jc w:val="center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  <w:tab w:val="left" w:pos="4508" w:leader="none"/>
        </w:tabs>
        <w:rPr>
          <w:bCs/>
        </w:rPr>
      </w:pPr>
      <w:r>
        <w:rPr>
          <w:bCs/>
        </w:rPr>
        <w:t xml:space="preserve"> </w:t>
      </w:r>
      <w:r>
        <w:rPr>
          <w:bCs/>
        </w:rPr>
        <w:t xml:space="preserve">на право заключения договора на размещение нестационарного торгового объекта (объекта по предоставлению услуг) на территории Петровского муниципального округа Ставропольского края.</w:t>
      </w:r>
      <w:r>
        <w:rPr>
          <w:bCs/>
        </w:rPr>
      </w:r>
    </w:p>
    <w:p>
      <w:pPr>
        <w:pStyle w:val="617"/>
        <w:ind w:firstLine="0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  <w:tab w:val="left" w:pos="4508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17"/>
        <w:jc w:val="center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  <w:tab w:val="left" w:pos="4508" w:leader="none"/>
        </w:tabs>
        <w:rPr>
          <w:bCs/>
        </w:rPr>
      </w:pPr>
      <w:r>
        <w:rPr>
          <w:bCs/>
        </w:rPr>
        <w:t xml:space="preserve">ИЗВЕЩЕНИЕ</w:t>
      </w:r>
      <w:r>
        <w:rPr>
          <w:bCs/>
        </w:rPr>
      </w:r>
    </w:p>
    <w:p>
      <w:pPr>
        <w:pStyle w:val="617"/>
        <w:ind w:firstLine="0"/>
        <w:spacing w:line="240" w:lineRule="exact"/>
        <w:tabs>
          <w:tab w:val="right" w:pos="0" w:leader="none"/>
          <w:tab w:val="right" w:pos="284" w:leader="none"/>
          <w:tab w:val="clear" w:pos="708" w:leader="none"/>
          <w:tab w:val="left" w:pos="1456" w:leader="none"/>
          <w:tab w:val="left" w:pos="4508" w:leader="none"/>
        </w:tabs>
        <w:rPr>
          <w:bCs/>
        </w:rPr>
      </w:pPr>
      <w:r>
        <w:rPr>
          <w:bCs/>
        </w:rPr>
        <w:t xml:space="preserve">о проведении открытого аукциона на право заключения договора на размещение нестационарного торгового объекта (объекта по предоставлению услуг) на территории Петровского муниципального округа Ставропольского края</w:t>
      </w:r>
      <w:r>
        <w:rPr>
          <w:bCs/>
        </w:rPr>
      </w:r>
    </w:p>
    <w:p>
      <w:pPr>
        <w:pStyle w:val="617"/>
        <w:jc w:val="center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  <w:tab w:val="left" w:pos="4508" w:leader="none"/>
        </w:tabs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642"/>
        <w:ind w:firstLine="709"/>
        <w:widowControl/>
        <w:tabs>
          <w:tab w:val="left" w:pos="600" w:leader="none"/>
          <w:tab w:val="clear" w:pos="70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муниципального округа Ставропольского края (далее – администрация муниципального округа) в соответствии с Федеральным законом от 0</w:t>
      </w:r>
      <w:r>
        <w:rPr>
          <w:rFonts w:ascii="Times New Roman" w:hAnsi="Times New Roman" w:cs="Times New Roman"/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Федерации», Федеральным законом от 28 декабря 2009 г. № 381-ФЗ «Об основах государственного регулирования торговой деятельности в Российской Федерации», Федерал</w:t>
      </w:r>
      <w:r>
        <w:rPr>
          <w:rFonts w:ascii="Times New Roman" w:hAnsi="Times New Roman" w:cs="Times New Roman"/>
          <w:sz w:val="28"/>
          <w:szCs w:val="28"/>
        </w:rPr>
        <w:t xml:space="preserve">ьным законом от 26 июля 2006 г. № 135 – ФЗ «О защите конкуренции», Положением о порядке и условиях размещения нестационарных торговых объектов на территории Петровского муниципального округа Ставропольского края, Схемой размещения нестационарных торговых о</w:t>
      </w:r>
      <w:r>
        <w:rPr>
          <w:rFonts w:ascii="Times New Roman" w:hAnsi="Times New Roman" w:cs="Times New Roman"/>
          <w:sz w:val="28"/>
          <w:szCs w:val="28"/>
        </w:rPr>
        <w:t xml:space="preserve">бъектов на территории Петровского муниципального округа Ставропольского края, Схемой размещения нестационарных объектов по предоставлению услуг на территории Петровского муниципального округа Ставропольского края, утвержденными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Петровского муниципального округа Ставропольского края от 03 июля 2024 г. № 1246 (далее – Положение, Схема), проводит аукцион на право заключения договора на размещение нестационарного торгового объекта (объекта по предоставлению услуг) на территории Петр</w:t>
      </w:r>
      <w:r>
        <w:rPr>
          <w:rFonts w:ascii="Times New Roman" w:hAnsi="Times New Roman" w:cs="Times New Roman"/>
          <w:sz w:val="28"/>
          <w:szCs w:val="28"/>
        </w:rPr>
        <w:t xml:space="preserve">овского муниципального округа Ставропольского края (далее – аукцион). Аукцион является открытым по форме подачи предложений о цене на право заключения договора на размещение нестационарного торгового объекта (объекта по предоставлению услуг) (далее – НТО).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/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1 Организатор аукциона: отдел развития предпринимательства, торговли и потребительского рынка администрации Петровского муниципального округа Ставропольского края (далее – отдел развития предпринимател</w:t>
      </w:r>
      <w:r>
        <w:t xml:space="preserve">ьства, торговли и потребительского рынка), юридический адрес: 356530, Ставропольский край, Петровский район, город Светлоград, площадь 50 лет Октября, 8, 2 этаж, кабинет № 213, контактное лицо: Черскова Лариса Петровна, контактный телефон 8(86547) 4-26-60.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Функции по проведению аукциона осуществляет комиссия по подготовке и проведению аукциона на право заключения договора на размещение нестационарных торговых объектов (далее – комиссия).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Изве</w:t>
      </w:r>
      <w:r>
        <w:t xml:space="preserve">щение о проведении аукциона размещается на официальном сайте администрации Петровского муниципального округа Ставропольского края в информационно-телекоммуникационной сети «Интернет» и опубликовывается в газете «Вестник Петровского муниципального округа». </w:t>
      </w:r>
      <w:r/>
    </w:p>
    <w:p>
      <w:pPr>
        <w:pStyle w:val="639"/>
        <w:ind w:right="0" w:firstLine="709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Реквизиты решения о проведении аукциона: Распоряжение от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«__»_____2024 г. № ___-р «О проведении открытого аукциона на право заключения договора на размещение нестационарного торгового объекта (объекта по предоставлению услуг) на территории Петровского муниципального округа Ставропольского края».</w:t>
      </w:r>
      <w:r>
        <w:rPr>
          <w:rFonts w:ascii="Times New Roman" w:hAnsi="Times New Roman" w:cs="Times New Roman"/>
          <w:b w:val="0"/>
          <w:sz w:val="28"/>
          <w:szCs w:val="28"/>
        </w:rPr>
      </w:r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3. Место, дата</w:t>
      </w:r>
      <w:r>
        <w:t xml:space="preserve">, время и порядок проведения аукциона: 356530, Ставропольский край, Петровский район, город Светлоград, пл. 50 лет Октября, 8, отдел развития предпринимательства, торговли и потребительского рынка, зал № 1, 1 этаж, 20 сентября 2024 года, 11 часов 00 минут.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Со сведениями о порядке проведения аукциона можно ознакомиться на официальном сайте администрации Петровског</w:t>
      </w:r>
      <w:r>
        <w:t xml:space="preserve">о муниципального округа Ставропольского края в информационно-телекоммуникационной сети «Интернет» https://petrgosk.gosuslugi.ru/ в разделе «Экономика» «Развитие предпринимательства, торговли и потребительского рынка» или получить на бумажном носителе в отд</w:t>
      </w:r>
      <w:r>
        <w:t xml:space="preserve">еле развития предпринимательства, торговли и потребительского рынка при личном обращении с понедельника по пятницу с 08-00 часов до 17-00 часов по адресу: Ставропольский край, Петровский район, город Светлоград, площадь 50 лет Октября, 8, кабинет 209, 213.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4. Предмет аукциона (лот), в том числе местонахождение, тип (вид), целевое (функциональное) назначение, площадь места, предоставляемого для размещения НТО: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Предметом аукциона на право заключения договора на размещение НТО являются свободные места для размещения НТО, указанные в Схеме:</w:t>
      </w:r>
      <w:r/>
    </w:p>
    <w:p>
      <w:pPr>
        <w:pStyle w:val="642"/>
        <w:ind w:firstLine="709"/>
        <w:widowControl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1 – торговый павильон, адрес места расположения: Российская Федерация, Ставропольский край, Петровский муниципальный округ, 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Константиновское, в районе пл. Свободы, 47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продовольственные товары, 1 место, площадь размещения 48 кв.м (№ 6.9 Схемы, далее лот № 1);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2 - торговый павильон, адрес места расположения: Ставропольский край, </w:t>
      </w:r>
      <w:r>
        <w:rPr>
          <w:rFonts w:ascii="Times New Roman" w:hAnsi="Times New Roman" w:cs="Times New Roman"/>
          <w:sz w:val="28"/>
          <w:szCs w:val="28"/>
        </w:rPr>
        <w:t xml:space="preserve">Петровский район, с. Благодатное, ул. Советская, 18, кадастровый номер земельного участка 26:08:020613:86, 1 место, площадь размещения 8 кв.м (№ 2.3 Схемы, далее лот № 2);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clear" w:pos="708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№ 3 — киоск, адрес места расположения: Российская Федерация, Ставропольский край, Петровский муниципальный округ, г. Светлоград, в районе проспекта Генерала Воробьева, 1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продовольственные товары, 1 место, площадь размещения 15 кв.м (№ 1.62 Схемы, далее лот № 3).</w:t>
      </w:r>
      <w:r>
        <w:rPr>
          <w:rFonts w:ascii="Times New Roman" w:hAnsi="Times New Roman"/>
          <w:sz w:val="28"/>
          <w:szCs w:val="28"/>
          <w:shd w:val="clear" w:color="auto" w:fill="5983b0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5. Правила проведения ау</w:t>
      </w:r>
      <w:r>
        <w:t xml:space="preserve">кциона: для участия в аукционе заявители (юридические лица, индивидуальные предприниматели, самозанятые граждане) лично или через своего представителя представляют в администрацию Петровского муниципального округа Ставропольского края, следующие документы:</w:t>
      </w:r>
      <w:r/>
    </w:p>
    <w:p>
      <w:pPr>
        <w:pStyle w:val="6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заявку на участие в аукционе </w:t>
      </w:r>
      <w:r>
        <w:rPr>
          <w:bCs/>
          <w:sz w:val="28"/>
          <w:szCs w:val="28"/>
        </w:rPr>
        <w:t xml:space="preserve">по устано</w:t>
      </w:r>
      <w:r>
        <w:rPr>
          <w:bCs/>
          <w:sz w:val="28"/>
          <w:szCs w:val="28"/>
        </w:rPr>
        <w:t xml:space="preserve">вленной форме, утвержденной постановлением администрации Петровского муниципального округа Ставропольского края от 03 июля 2024 г. № 1246 «О размещении нестационарных торговых объектов на территории Петровского муниципального округа Ставропольского края», </w:t>
      </w:r>
      <w:r>
        <w:rPr>
          <w:sz w:val="28"/>
          <w:szCs w:val="28"/>
        </w:rPr>
        <w:t xml:space="preserve">с указанием банковских реквизитов счета для возврата задатка;</w:t>
      </w:r>
      <w:r>
        <w:rPr>
          <w:sz w:val="28"/>
          <w:szCs w:val="28"/>
        </w:rPr>
      </w:r>
    </w:p>
    <w:p>
      <w:pPr>
        <w:pStyle w:val="6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копию документа, удостоверяющего личность заявителя – индивидуального предпринимателя или его представителя, представителя юридического лица, самозанятого гражданина или его представителя;</w:t>
      </w:r>
      <w:r>
        <w:rPr>
          <w:sz w:val="28"/>
          <w:szCs w:val="28"/>
        </w:rPr>
      </w:r>
    </w:p>
    <w:p>
      <w:pPr>
        <w:pStyle w:val="6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документ</w:t>
      </w:r>
      <w:r>
        <w:rPr>
          <w:sz w:val="28"/>
          <w:szCs w:val="28"/>
        </w:rPr>
        <w:t xml:space="preserve">, удостоверяющий полномочия представителя заявителя в случае подачи заявления представителем заявителя (в случае, если от имени юридического лица действует лицо, имеющее право действовать без доверенности, предоставление указанного документа не требуется);</w:t>
      </w:r>
      <w:r>
        <w:rPr>
          <w:sz w:val="28"/>
          <w:szCs w:val="28"/>
        </w:rPr>
      </w:r>
    </w:p>
    <w:p>
      <w:pPr>
        <w:pStyle w:val="651"/>
        <w:ind w:firstLine="709"/>
        <w:jc w:val="both"/>
        <w:spacing w:before="0" w:beforeAutospacing="0" w:after="0" w:afterAutospacing="0"/>
        <w:rPr>
          <w:rFonts w:eastAsiaTheme="minorEastAsia"/>
        </w:rPr>
      </w:pPr>
      <w:r>
        <w:rPr>
          <w:rFonts w:eastAsiaTheme="minorEastAsia"/>
          <w:sz w:val="28"/>
          <w:szCs w:val="28"/>
        </w:rPr>
        <w:t xml:space="preserve">- вправе предоставить выписку из единого государственного реестра юридических лиц (для юридических лиц) или выписку из единого государственного реестра индивидуальных предпринимателей (для индивидуальных предпринимателей) на дату подачи заявки;</w:t>
      </w:r>
      <w:r>
        <w:rPr>
          <w:rFonts w:eastAsiaTheme="minorEastAsia"/>
        </w:rPr>
      </w:r>
    </w:p>
    <w:p>
      <w:pPr>
        <w:pStyle w:val="6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справку о наличии личного подсобного хозяйства у физического лица, являющегося самозанятым гражданином, планирующего реализацию товаров собственного производства (плодоовощная продукция; рассада (семена) овощей, цветов; живые цветы;</w:t>
      </w:r>
      <w:r>
        <w:rPr>
          <w:sz w:val="28"/>
          <w:szCs w:val="28"/>
        </w:rPr>
        <w:t xml:space="preserve"> саженцы декоративных и плодовых деревьев; бахчевые культуры), выданная в порядке, установленном соответствующим нормативным правовым актом Петровского муниципального округа (в соответствии с назначением (специализацией) нестационарного торгового объекта);</w:t>
      </w:r>
      <w:r>
        <w:rPr>
          <w:sz w:val="28"/>
          <w:szCs w:val="28"/>
        </w:rPr>
      </w:r>
    </w:p>
    <w:p>
      <w:pPr>
        <w:pStyle w:val="651"/>
        <w:ind w:firstLine="709"/>
        <w:jc w:val="both"/>
        <w:spacing w:before="0" w:beforeAutospacing="0" w:after="0" w:afterAutospacing="0"/>
        <w:rPr>
          <w:rFonts w:eastAsiaTheme="minorEastAsia"/>
        </w:rPr>
      </w:pPr>
      <w:r>
        <w:rPr>
          <w:rFonts w:eastAsiaTheme="minorEastAsia"/>
          <w:sz w:val="28"/>
          <w:szCs w:val="28"/>
        </w:rPr>
        <w:t xml:space="preserve">- </w:t>
      </w:r>
      <w:r>
        <w:rPr>
          <w:sz w:val="28"/>
          <w:szCs w:val="28"/>
        </w:rPr>
        <w:t xml:space="preserve">вправе предоставить </w:t>
      </w:r>
      <w:r>
        <w:rPr>
          <w:rFonts w:eastAsiaTheme="minorEastAsia"/>
          <w:sz w:val="28"/>
          <w:szCs w:val="28"/>
        </w:rPr>
        <w:t xml:space="preserve">справку о постановке на учет (снятии с учета) физического лица в качестве налогоплательщика налога на профессиональный доход;</w:t>
      </w:r>
      <w:r>
        <w:rPr>
          <w:rFonts w:eastAsiaTheme="minorEastAsia"/>
        </w:rPr>
      </w:r>
    </w:p>
    <w:p>
      <w:pPr>
        <w:pStyle w:val="65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r>
        <w:rPr>
          <w:sz w:val="28"/>
          <w:szCs w:val="28"/>
        </w:rPr>
      </w:r>
    </w:p>
    <w:p>
      <w:pPr>
        <w:pStyle w:val="651"/>
        <w:ind w:firstLine="709"/>
        <w:jc w:val="both"/>
        <w:spacing w:before="0" w:beforeAutospacing="0" w:after="0" w:afterAutospacing="0"/>
        <w:tabs>
          <w:tab w:val="clear" w:pos="708" w:leader="none"/>
          <w:tab w:val="left" w:pos="733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документы, подтверждающие внесение задатка.</w:t>
        <w:tab/>
      </w:r>
      <w:r>
        <w:rPr>
          <w:sz w:val="28"/>
          <w:szCs w:val="28"/>
        </w:rPr>
      </w:r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Рассмотрение заявок на участие в аукционе осуществляется комиссией.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Комиссия рассматривает поступившие заявки на участие в аукционе в течение 3 рабочих дней со дня истечения срока приема заявок.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Секретарь комиссии ведет протокол рассмотрения заявок на участие в аукционе.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Заявителям, признанным участникам</w:t>
      </w:r>
      <w:r>
        <w:t xml:space="preserve">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одного рабочего дня, следующего за днем подписания протокола рассмотрения заявок на участие в аукционе.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Организатор аукциона ведет аудиозапись процедуры аукциона. Результаты аукциона оформляются протоко</w:t>
      </w:r>
      <w:r>
        <w:t xml:space="preserve">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6. Срок действия договора на размещение НТО - 5 лет.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7. Начальная цена</w:t>
      </w:r>
      <w:r>
        <w:t xml:space="preserve"> предмета аукциона в размере годовой платы установлена в соответствии с отчетами об оценке объектов оценки, подготовленного в соответствии с Федеральным законом от 29 июля 1998 года № 135-ФЗ «Об оценочной деятельности в Российской Федерации», и составляет:</w:t>
      </w:r>
      <w:r/>
    </w:p>
    <w:p>
      <w:pPr>
        <w:pStyle w:val="642"/>
        <w:ind w:firstLine="709"/>
        <w:widowControl/>
        <w:tabs>
          <w:tab w:val="clear" w:pos="708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лоту № 1 – 31576 (Тридцать одна тысяча пятьсот семьдесят шесть) рублей 32 коп;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clear" w:pos="708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лоту № 2 – 5262 (Пять тысяч двести шестьдесят два) рубля 72 коп.;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709"/>
        <w:widowControl/>
        <w:tabs>
          <w:tab w:val="clear" w:pos="708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лоту № 3 – 35737 (Тридцать пять тысяч семьсот тридцать семь) рублей 20 коп. </w:t>
      </w:r>
      <w:r>
        <w:rPr>
          <w:rFonts w:ascii="Times New Roman" w:hAnsi="Times New Roman"/>
          <w:sz w:val="28"/>
          <w:szCs w:val="28"/>
        </w:rPr>
      </w:r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8. «Шаг аукциона» устанавливается в размере трех процентов от начальной цены предмета аукциона: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- по лоту № 1 - 947 (Девятьсот сорок семь) рублей 29 коп.;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- по лоту № 2 - 157 (Сто пятьдесят семь) рублей 88 коп. ;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  <w:rPr>
          <w:shd w:val="clear" w:color="auto" w:fill="ffff00"/>
        </w:rPr>
      </w:pPr>
      <w:r>
        <w:t xml:space="preserve">- по лоту № 3 - 1072 (Одна тысяча семьдесят два) рубля 12 коп. </w:t>
      </w:r>
      <w:r>
        <w:rPr>
          <w:shd w:val="clear" w:color="auto" w:fill="ffff00"/>
        </w:rPr>
      </w:r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9. Форма заявки на у</w:t>
      </w:r>
      <w:r>
        <w:t xml:space="preserve">частие в аукционе утверждена постановлением администрации Петровского муниципального округа Ставропольского края от 03 июля 2024 г. № 1246 «О размещении нестационарных торговых объектов на территории Петровского муниципального округа Ставропольского края».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10. Порядок приема заявок, адрес места приема заявок: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– </w:t>
      </w:r>
      <w:r>
        <w:t xml:space="preserve">заявка и пакет документов на участие в открытом аукционе предоставляются в письменной форме в администраци</w:t>
      </w:r>
      <w:r>
        <w:t xml:space="preserve">ю муниципального округа по адресу: 356530, Ставропольский край, Петровский район, город Светлоград, пл. 50 лет Октября, 8, 2 этаж, кабинет № 209, 213 в двух экземплярах, один из которых остается в администрации муниципального округа, другой – у заявителя. 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Заявки могут быть направлены в администрацию муниципального округа: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- посредством почтовой связи на бумажном носителе по адресу: 356530, Ставропольский край, Петровский район, город Светлоград, пл. 50 лет Октября, 8;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- по электронной почте по адресу: </w:t>
      </w:r>
      <w:hyperlink r:id="rId13" w:tooltip="mailto:torg@petrgosk.ru" w:history="1">
        <w:r>
          <w:rPr>
            <w:rStyle w:val="629"/>
            <w:color w:val="auto"/>
            <w:u w:val="none"/>
            <w:lang w:val="en-US"/>
          </w:rPr>
          <w:t xml:space="preserve">torg</w:t>
        </w:r>
        <w:r>
          <w:rPr>
            <w:rStyle w:val="629"/>
            <w:color w:val="auto"/>
            <w:u w:val="none"/>
          </w:rPr>
          <w:t xml:space="preserve">@</w:t>
        </w:r>
        <w:r>
          <w:rPr>
            <w:rStyle w:val="629"/>
            <w:color w:val="auto"/>
            <w:u w:val="none"/>
            <w:lang w:val="en-US"/>
          </w:rPr>
          <w:t xml:space="preserve">petrgosk</w:t>
        </w:r>
        <w:r>
          <w:rPr>
            <w:rStyle w:val="629"/>
            <w:color w:val="auto"/>
            <w:u w:val="none"/>
          </w:rPr>
          <w:t xml:space="preserve">.</w:t>
        </w:r>
        <w:r>
          <w:rPr>
            <w:rStyle w:val="629"/>
            <w:color w:val="auto"/>
            <w:u w:val="none"/>
            <w:lang w:val="en-US"/>
          </w:rPr>
          <w:t xml:space="preserve">ru</w:t>
        </w:r>
      </w:hyperlink>
      <w:r>
        <w:t xml:space="preserve">., </w:t>
      </w:r>
      <w:hyperlink r:id="rId14" w:tooltip="mailto:otdelmsp@bk.ru, подписанные" w:history="1">
        <w:r>
          <w:rPr>
            <w:rStyle w:val="629"/>
            <w:color w:val="auto"/>
            <w:u w:val="none"/>
          </w:rPr>
          <w:t xml:space="preserve">подписанные</w:t>
        </w:r>
      </w:hyperlink>
      <w:r>
        <w:rPr>
          <w:rStyle w:val="629"/>
          <w:color w:val="auto"/>
          <w:u w:val="none"/>
        </w:rPr>
        <w:t xml:space="preserve"> </w:t>
      </w:r>
      <w:r>
        <w:t xml:space="preserve">электронно-цифровой подписью заявителя (ЭЦП).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11. Дата и время начала приема заявок на участие в аукционе: 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в рабочие дни с 08 час. 00 мин. до 17 час. 00 мин по московскому времени 19 августа 2024 г.;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окончание приема заявок на участие в аукционе: 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в рабочие дни с 08 час. 00 мин – 17 час. 00 мин. по московскому времени по 17 сентября 2024 г.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Организатор аукциона регистрирует заявку на участие в аукционе в день ее поступления в журнале регистрации заявок на у</w:t>
      </w:r>
      <w:r>
        <w:t xml:space="preserve">частие в аукционе на право заключения договоров на размещение нестационарных торговых объектов. Заявка и опись предоставляемых документов составляется в двух экземплярах, один из которых остается в администрации муниципального округа, другой – у заявителя.</w:t>
      </w:r>
      <w:r/>
    </w:p>
    <w:p>
      <w:pPr>
        <w:pStyle w:val="651"/>
        <w:ind w:firstLine="567"/>
        <w:jc w:val="both"/>
        <w:spacing w:before="0" w:beforeAutospacing="0" w:after="0" w:afterAutospacing="0"/>
        <w:tabs>
          <w:tab w:val="clear" w:pos="708" w:leader="none"/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Все листы Заявки на участие в аукционе должны быть прошиты и пронумерованы. Заявка на участие в аукционе должна содержать опись входящих в состав документов и быть подписана Участником, или лицом, уполномоченным таким Участником.</w:t>
      </w:r>
      <w:r>
        <w:rPr>
          <w:sz w:val="28"/>
          <w:szCs w:val="28"/>
        </w:rPr>
      </w:r>
    </w:p>
    <w:p>
      <w:pPr>
        <w:pStyle w:val="651"/>
        <w:ind w:firstLine="567"/>
        <w:jc w:val="both"/>
        <w:spacing w:before="0" w:beforeAutospacing="0" w:after="0" w:afterAutospacing="0"/>
        <w:tabs>
          <w:tab w:val="clear" w:pos="708" w:leader="none"/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Соблюдение Участни</w:t>
      </w:r>
      <w:r>
        <w:rPr>
          <w:sz w:val="28"/>
          <w:szCs w:val="28"/>
        </w:rPr>
        <w:t xml:space="preserve">ком указанных требований означает, что все документы и сведения, входящие в состав Заявки на участие в аукционе поданы от имени Участника, а также подтверждает подлинность и достоверность представленных в заявке на участие в аукционе документов и сведений.</w:t>
      </w:r>
      <w:r>
        <w:rPr>
          <w:sz w:val="28"/>
          <w:szCs w:val="28"/>
        </w:rPr>
      </w:r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709" w:leader="none"/>
          <w:tab w:val="left" w:pos="1456" w:leader="none"/>
        </w:tabs>
      </w:pPr>
      <w:r>
        <w:t xml:space="preserve">Юридическое лицо, индивидуальный предприниматель или самозанятый гражданин, подавшие Заявку на участие в аукционе, вправе отозвать заявку в любое время до дня окончания срока приема заявок на участие в аукционе.</w:t>
      </w:r>
      <w:r/>
    </w:p>
    <w:p>
      <w:pPr>
        <w:pStyle w:val="651"/>
        <w:ind w:firstLine="567"/>
        <w:jc w:val="both"/>
        <w:spacing w:before="0" w:beforeAutospacing="0" w:after="0" w:afterAutospacing="0"/>
        <w:tabs>
          <w:tab w:val="clear" w:pos="708" w:leader="none"/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Прием документов прекращается не ранее чем за 5 календарных дней до дня проведения аукциона.</w:t>
      </w:r>
      <w:r>
        <w:rPr>
          <w:sz w:val="28"/>
          <w:szCs w:val="28"/>
        </w:rPr>
      </w:r>
    </w:p>
    <w:p>
      <w:pPr>
        <w:pStyle w:val="651"/>
        <w:ind w:firstLine="567"/>
        <w:jc w:val="both"/>
        <w:spacing w:before="0" w:beforeAutospacing="0" w:after="0" w:afterAutospacing="0"/>
        <w:tabs>
          <w:tab w:val="clear" w:pos="708" w:leader="none"/>
          <w:tab w:val="left" w:pos="993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Один заявитель вправе подать только одну Заявку на участие в аукционе в отношении одного предмета аукциона (лота).</w:t>
      </w:r>
      <w:r>
        <w:rPr>
          <w:sz w:val="28"/>
          <w:szCs w:val="28"/>
        </w:rPr>
      </w:r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12. Размер задатка, порядок и срок его внесения участниками аукциона и возврата им задатка, банковских реквизитах счета для перечисления задатка: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Сумма задатка для участия в аукционе определена в размере 50 процентов от начальной цены предмета аукциона и составляет:</w:t>
      </w:r>
      <w:r/>
    </w:p>
    <w:p>
      <w:pPr>
        <w:pStyle w:val="642"/>
        <w:ind w:firstLine="567"/>
        <w:widowControl/>
        <w:tabs>
          <w:tab w:val="clear" w:pos="708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лоту № 1 – 15788 (Пятнадцать тысяч семьсот восемьдесят восемь) рублей 16 коп.;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567"/>
        <w:widowControl/>
        <w:tabs>
          <w:tab w:val="clear" w:pos="708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лоту № 2 - 2631 (Две тысячи шестьсот тридцать один) рубль 36 коп.;</w:t>
      </w:r>
      <w:r>
        <w:rPr>
          <w:rFonts w:ascii="Times New Roman" w:hAnsi="Times New Roman"/>
          <w:sz w:val="28"/>
          <w:szCs w:val="28"/>
        </w:rPr>
      </w:r>
    </w:p>
    <w:p>
      <w:pPr>
        <w:pStyle w:val="642"/>
        <w:ind w:firstLine="567"/>
        <w:widowControl/>
        <w:tabs>
          <w:tab w:val="clear" w:pos="708" w:leader="none"/>
          <w:tab w:val="left" w:pos="993" w:leader="none"/>
          <w:tab w:val="left" w:pos="113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лоту № 3 - 17868 (Семнадцать тысяч восемьсот шестьдесят восемь) рублей 60 коп.</w:t>
      </w:r>
      <w:r>
        <w:rPr>
          <w:rFonts w:ascii="Times New Roman" w:hAnsi="Times New Roman"/>
          <w:sz w:val="28"/>
          <w:szCs w:val="28"/>
        </w:rPr>
      </w:r>
    </w:p>
    <w:p>
      <w:pPr>
        <w:pStyle w:val="617"/>
        <w:ind w:firstLine="709"/>
        <w:spacing w:line="23" w:lineRule="atLeast"/>
        <w:tabs>
          <w:tab w:val="right" w:pos="284" w:leader="none"/>
          <w:tab w:val="clear" w:pos="708" w:leader="none"/>
          <w:tab w:val="left" w:pos="1456" w:leader="none"/>
          <w:tab w:val="left" w:pos="3596" w:leader="none"/>
        </w:tabs>
      </w:pPr>
      <w:r>
        <w:t xml:space="preserve">Срок внесения задатка: не позднее 17 сентября 2024 года.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Организатор аукциона обязан вернуть заявителю, не допущенному к участию в аукционе, внесенный им задаток путем перечисления на расчетный счет заявителя в течение 3 рабочих дней со дня оформления протокола рассмотрения заявок на участие в аукционе.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Банковские реквизиты счета для перечисления задатка: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УФК по Ставропольскому краю (администрация Петровского муниципального округа Ставропольского края)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Лицевой счет 05213</w:t>
      </w:r>
      <w:r>
        <w:rPr>
          <w:lang w:val="en-US"/>
        </w:rPr>
        <w:t xml:space="preserve">D</w:t>
      </w:r>
      <w:r>
        <w:t xml:space="preserve">29550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ОКТМО 07546000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ИНН 2617014342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КПП 261701001 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  <w:rPr>
          <w:shd w:val="clear" w:color="auto" w:fill="ffff00"/>
        </w:rPr>
      </w:pPr>
      <w:r>
        <w:t xml:space="preserve">Расчетный счет 03232643075460002100, ЕКС 40102810345370000013</w:t>
      </w:r>
      <w:r>
        <w:rPr>
          <w:shd w:val="clear" w:color="auto" w:fill="ffff00"/>
        </w:rPr>
      </w:r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ОТДЕЛЕНИЕ СТАВРОПОЛЬ БАНКА РОССИИ// УФК по Ставропольскому краю г. Ставрополь БИК 010702101.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709" w:leader="none"/>
          <w:tab w:val="left" w:pos="1456" w:leader="none"/>
        </w:tabs>
      </w:pPr>
      <w:r>
        <w:t xml:space="preserve">Назначение платежа: «Задаток на участие в аукционе на право размещения нестационарного торгового объекта по лоту № ________».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709" w:leader="none"/>
          <w:tab w:val="left" w:pos="1456" w:leader="none"/>
        </w:tabs>
      </w:pPr>
      <w:r>
        <w:t xml:space="preserve">Задаток считается внесенным со дня зачисления денежных средств на счет организатора проведения аукциона.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13. Срок, в течение которого победитель аукциона обязан заключить договор на размещение НТО: не позднее 10 рабочих дней победитель аукциона (либо единственный участник аукциона) возвращает подписанный со своей стороны экземпляр договора на размещение НТО.</w:t>
      </w:r>
      <w:r/>
    </w:p>
    <w:p>
      <w:pPr>
        <w:pStyle w:val="617"/>
        <w:ind w:firstLine="709"/>
        <w:spacing w:line="23" w:lineRule="atLeast"/>
        <w:tabs>
          <w:tab w:val="right" w:pos="0" w:leader="none"/>
          <w:tab w:val="right" w:pos="284" w:leader="none"/>
          <w:tab w:val="clear" w:pos="708" w:leader="none"/>
          <w:tab w:val="left" w:pos="1456" w:leader="none"/>
        </w:tabs>
      </w:pPr>
      <w:r>
        <w:t xml:space="preserve">14. Проект договора на право размещения нестационарного торгового объекта (объекта по предоставлению услуг) на территории Петровского муниципального округа Ставропольского края:</w:t>
      </w:r>
      <w:r/>
    </w:p>
    <w:p>
      <w:pPr>
        <w:pStyle w:val="617"/>
        <w:ind w:firstLine="0"/>
        <w:spacing w:line="240" w:lineRule="exact"/>
        <w:widowControl w:val="off"/>
        <w:rPr>
          <w:lang w:eastAsia="ar-SA"/>
        </w:rPr>
      </w:pPr>
      <w:r>
        <w:rPr>
          <w:lang w:eastAsia="ar-SA"/>
        </w:rPr>
      </w:r>
      <w:r>
        <w:rPr>
          <w:lang w:eastAsia="ar-SA"/>
        </w:rPr>
      </w:r>
    </w:p>
    <w:p>
      <w:pPr>
        <w:pStyle w:val="617"/>
        <w:ind w:firstLine="0"/>
        <w:spacing w:line="240" w:lineRule="exact"/>
        <w:widowControl w:val="off"/>
        <w:rPr>
          <w:lang w:eastAsia="ar-SA"/>
        </w:rPr>
      </w:pPr>
      <w:r>
        <w:rPr>
          <w:lang w:eastAsia="ar-SA"/>
        </w:rPr>
      </w:r>
      <w:r>
        <w:rPr>
          <w:lang w:eastAsia="ar-SA"/>
        </w:rPr>
      </w:r>
    </w:p>
    <w:p>
      <w:pPr>
        <w:pStyle w:val="617"/>
        <w:ind w:firstLine="0"/>
        <w:spacing w:line="240" w:lineRule="exact"/>
        <w:widowControl w:val="off"/>
        <w:rPr>
          <w:lang w:eastAsia="ar-SA"/>
        </w:rPr>
      </w:pPr>
      <w:r>
        <w:rPr>
          <w:lang w:eastAsia="ar-SA"/>
        </w:rPr>
      </w:r>
      <w:r>
        <w:rPr>
          <w:lang w:eastAsia="ar-SA"/>
        </w:rPr>
      </w:r>
    </w:p>
    <w:p>
      <w:pPr>
        <w:pStyle w:val="617"/>
        <w:jc w:val="center"/>
        <w:spacing w:line="240" w:lineRule="exact"/>
        <w:widowControl w:val="off"/>
        <w:rPr>
          <w:lang w:eastAsia="ar-SA"/>
        </w:rPr>
      </w:pPr>
      <w:r>
        <w:rPr>
          <w:lang w:eastAsia="ar-SA"/>
        </w:rPr>
        <w:t xml:space="preserve">ДОГОВОР</w:t>
      </w:r>
      <w:r>
        <w:rPr>
          <w:lang w:eastAsia="ar-SA"/>
        </w:rPr>
      </w:r>
    </w:p>
    <w:p>
      <w:pPr>
        <w:pStyle w:val="617"/>
        <w:jc w:val="center"/>
        <w:spacing w:line="240" w:lineRule="exact"/>
        <w:widowControl w:val="off"/>
        <w:rPr>
          <w:lang w:eastAsia="ar-SA"/>
        </w:rPr>
      </w:pPr>
      <w:r>
        <w:rPr>
          <w:lang w:eastAsia="ar-SA"/>
        </w:rPr>
      </w:r>
      <w:r>
        <w:rPr>
          <w:lang w:eastAsia="ar-SA"/>
        </w:rPr>
      </w:r>
    </w:p>
    <w:p>
      <w:pPr>
        <w:pStyle w:val="617"/>
        <w:jc w:val="center"/>
        <w:spacing w:line="240" w:lineRule="exact"/>
        <w:widowControl w:val="off"/>
        <w:rPr>
          <w:lang w:eastAsia="ar-SA"/>
        </w:rPr>
      </w:pPr>
      <w:r>
        <w:rPr>
          <w:lang w:eastAsia="ar-SA"/>
        </w:rPr>
        <w:t xml:space="preserve">на право размещения нестационарного торгового объекта (объекта по предоставлению услуг) на территории Петровского муниципального округа Ставропольского края</w:t>
      </w:r>
      <w:r>
        <w:rPr>
          <w:lang w:eastAsia="ar-SA"/>
        </w:rPr>
      </w:r>
    </w:p>
    <w:p>
      <w:pPr>
        <w:pStyle w:val="617"/>
        <w:ind w:firstLine="0"/>
        <w:widowControl w:val="off"/>
        <w:rPr>
          <w:lang w:eastAsia="ar-SA"/>
        </w:rPr>
      </w:pPr>
      <w:r>
        <w:rPr>
          <w:lang w:eastAsia="ar-SA"/>
        </w:rPr>
      </w:r>
      <w:r>
        <w:rPr>
          <w:lang w:eastAsia="ar-SA"/>
        </w:rPr>
      </w:r>
    </w:p>
    <w:p>
      <w:pPr>
        <w:pStyle w:val="617"/>
        <w:ind w:firstLine="0"/>
        <w:widowControl w:val="off"/>
        <w:rPr>
          <w:lang w:eastAsia="ar-SA"/>
        </w:rPr>
      </w:pPr>
      <w:r>
        <w:rPr>
          <w:lang w:eastAsia="ar-SA"/>
        </w:rPr>
        <w:t xml:space="preserve">«___»__________ 20__ г.                     </w:t>
        <w:tab/>
        <w:t xml:space="preserve">                                г. Светлоград</w:t>
      </w:r>
      <w:r>
        <w:rPr>
          <w:lang w:eastAsia="ar-SA"/>
        </w:rPr>
      </w:r>
    </w:p>
    <w:p>
      <w:pPr>
        <w:pStyle w:val="617"/>
        <w:widowControl w:val="off"/>
        <w:rPr>
          <w:sz w:val="24"/>
          <w:lang w:eastAsia="ar-SA"/>
        </w:rPr>
      </w:pPr>
      <w:r>
        <w:rPr>
          <w:sz w:val="24"/>
          <w:lang w:eastAsia="ar-SA"/>
        </w:rPr>
      </w:r>
      <w:r>
        <w:rPr>
          <w:sz w:val="24"/>
          <w:lang w:eastAsia="ar-SA"/>
        </w:rPr>
      </w:r>
    </w:p>
    <w:p>
      <w:pPr>
        <w:pStyle w:val="617"/>
        <w:widowControl w:val="off"/>
        <w:rPr>
          <w:lang w:eastAsia="ar-SA"/>
        </w:rPr>
      </w:pPr>
      <w:r>
        <w:rPr>
          <w:lang w:eastAsia="ar-SA"/>
        </w:rPr>
        <w:t xml:space="preserve">Администрация Петровского муниципального округа Ставропольского края, именуемая в дальнейшем «Администрация округа», в лице</w:t>
      </w:r>
      <w:r>
        <w:rPr>
          <w:lang w:eastAsia="ar-SA"/>
        </w:rPr>
      </w:r>
    </w:p>
    <w:p>
      <w:pPr>
        <w:pStyle w:val="617"/>
        <w:ind w:firstLine="0"/>
        <w:widowControl w:val="off"/>
        <w:rPr>
          <w:lang w:eastAsia="ar-SA"/>
        </w:rPr>
      </w:pPr>
      <w:r>
        <w:rPr>
          <w:lang w:eastAsia="ar-SA"/>
        </w:rPr>
        <w:t xml:space="preserve">__________________________________________________________________ ____________________________________________________________________________________________________________________________________</w:t>
      </w:r>
      <w:r>
        <w:rPr>
          <w:lang w:eastAsia="ar-SA"/>
        </w:rPr>
      </w:r>
    </w:p>
    <w:p>
      <w:pPr>
        <w:pStyle w:val="617"/>
        <w:ind w:firstLine="0"/>
        <w:widowControl w:val="off"/>
        <w:rPr>
          <w:lang w:eastAsia="ar-SA"/>
        </w:rPr>
      </w:pPr>
      <w:r>
        <w:rPr>
          <w:lang w:eastAsia="ar-SA"/>
        </w:rPr>
        <w:t xml:space="preserve">действующего на основании ________________________________________, с </w:t>
      </w:r>
      <w:r>
        <w:rPr>
          <w:lang w:eastAsia="ar-SA"/>
        </w:rPr>
      </w:r>
    </w:p>
    <w:p>
      <w:pPr>
        <w:pStyle w:val="617"/>
        <w:ind w:firstLine="0"/>
        <w:widowControl w:val="off"/>
        <w:rPr>
          <w:lang w:eastAsia="ar-SA"/>
        </w:rPr>
      </w:pPr>
      <w:r>
        <w:rPr>
          <w:lang w:eastAsia="ar-SA"/>
        </w:rPr>
        <w:t xml:space="preserve">одной стороны, и ___________________________________________________</w:t>
      </w:r>
      <w:r>
        <w:rPr>
          <w:lang w:eastAsia="ar-SA"/>
        </w:rPr>
      </w:r>
    </w:p>
    <w:p>
      <w:pPr>
        <w:pStyle w:val="617"/>
        <w:ind w:firstLine="0"/>
        <w:widowControl w:val="off"/>
        <w:rPr>
          <w:lang w:eastAsia="ar-SA"/>
        </w:rPr>
      </w:pPr>
      <w:r>
        <w:rPr>
          <w:lang w:eastAsia="ar-SA"/>
        </w:rPr>
        <w:t xml:space="preserve">_______________________________________________________________,</w:t>
      </w:r>
      <w:r>
        <w:rPr>
          <w:lang w:eastAsia="ar-SA"/>
        </w:rPr>
      </w:r>
    </w:p>
    <w:p>
      <w:pPr>
        <w:pStyle w:val="617"/>
        <w:widowControl w:val="off"/>
        <w:rPr>
          <w:lang w:eastAsia="ar-SA"/>
        </w:rPr>
      </w:pPr>
      <w:r>
        <w:rPr>
          <w:lang w:eastAsia="ar-SA"/>
        </w:rPr>
        <w:t xml:space="preserve">(юридическое лицо, индивидуальный предприниматель, самозанятый гражданин) именуемый в дальнейшем «Хозяйствующий субъект», зарегистрированный  по адресу: </w:t>
      </w:r>
      <w:r>
        <w:rPr>
          <w:lang w:eastAsia="ar-SA"/>
        </w:rPr>
      </w:r>
    </w:p>
    <w:p>
      <w:pPr>
        <w:pStyle w:val="617"/>
        <w:ind w:firstLine="0"/>
        <w:widowControl w:val="off"/>
        <w:rPr>
          <w:lang w:eastAsia="ar-SA"/>
        </w:rPr>
      </w:pPr>
      <w:r>
        <w:rPr>
          <w:lang w:eastAsia="ar-SA"/>
        </w:rPr>
        <w:t xml:space="preserve">____________________________________________________________________________________________________________________________________,</w:t>
      </w:r>
      <w:r>
        <w:rPr>
          <w:lang w:eastAsia="ar-SA"/>
        </w:rPr>
      </w:r>
    </w:p>
    <w:p>
      <w:pPr>
        <w:pStyle w:val="617"/>
        <w:jc w:val="center"/>
        <w:widowControl w:val="off"/>
        <w:rPr>
          <w:lang w:eastAsia="ar-SA"/>
        </w:rPr>
      </w:pPr>
      <w:r>
        <w:rPr>
          <w:lang w:eastAsia="ar-SA"/>
        </w:rPr>
        <w:t xml:space="preserve">(индекс, край, город (село, и т.п.), улица, дом)</w:t>
      </w:r>
      <w:r>
        <w:rPr>
          <w:lang w:eastAsia="ar-SA"/>
        </w:rPr>
      </w:r>
    </w:p>
    <w:p>
      <w:pPr>
        <w:pStyle w:val="617"/>
        <w:widowControl w:val="off"/>
        <w:rPr>
          <w:lang w:eastAsia="ar-SA"/>
        </w:rPr>
      </w:pPr>
      <w:r>
        <w:rPr>
          <w:lang w:eastAsia="ar-SA"/>
        </w:rPr>
        <w:t xml:space="preserve">с другой стороны, далее совместно именуемые «Стороны», на основании________________________________________________________</w:t>
      </w:r>
      <w:r>
        <w:rPr>
          <w:lang w:eastAsia="ar-SA"/>
        </w:rPr>
      </w:r>
    </w:p>
    <w:p>
      <w:pPr>
        <w:pStyle w:val="617"/>
        <w:widowControl w:val="off"/>
        <w:rPr>
          <w:lang w:eastAsia="ar-SA"/>
        </w:rPr>
      </w:pPr>
      <w:r>
        <w:rPr>
          <w:lang w:eastAsia="ar-SA"/>
        </w:rPr>
        <w:t xml:space="preserve">                        </w:t>
      </w:r>
      <w:r>
        <w:rPr>
          <w:lang w:eastAsia="ar-SA"/>
        </w:rPr>
        <w:t xml:space="preserve">(основание для заключения договора)</w:t>
      </w:r>
      <w:r>
        <w:rPr>
          <w:lang w:eastAsia="ar-SA"/>
        </w:rPr>
      </w:r>
    </w:p>
    <w:p>
      <w:pPr>
        <w:pStyle w:val="617"/>
        <w:ind w:firstLine="0"/>
        <w:widowControl w:val="off"/>
        <w:rPr>
          <w:lang w:eastAsia="ar-SA"/>
        </w:rPr>
      </w:pPr>
      <w:r>
        <w:rPr>
          <w:lang w:eastAsia="ar-SA"/>
        </w:rPr>
        <w:t xml:space="preserve">____________________________________________________________________________________________________________________________________</w:t>
      </w:r>
      <w:r>
        <w:rPr>
          <w:lang w:eastAsia="ar-SA"/>
        </w:rPr>
      </w:r>
    </w:p>
    <w:p>
      <w:pPr>
        <w:pStyle w:val="617"/>
        <w:ind w:firstLine="0"/>
        <w:widowControl w:val="off"/>
        <w:rPr>
          <w:lang w:eastAsia="ar-SA"/>
        </w:rPr>
      </w:pPr>
      <w:r>
        <w:rPr>
          <w:lang w:eastAsia="ar-SA"/>
        </w:rPr>
        <w:t xml:space="preserve">заключили настоящий договор о нижеследующем:</w:t>
      </w:r>
      <w:r>
        <w:rPr>
          <w:lang w:eastAsia="ar-SA"/>
        </w:rPr>
      </w:r>
    </w:p>
    <w:p>
      <w:pPr>
        <w:pStyle w:val="617"/>
        <w:widowControl w:val="off"/>
        <w:rPr>
          <w:sz w:val="18"/>
          <w:lang w:eastAsia="ar-SA"/>
        </w:rPr>
      </w:pPr>
      <w:r>
        <w:rPr>
          <w:sz w:val="18"/>
          <w:lang w:eastAsia="ar-SA"/>
        </w:rPr>
      </w:r>
      <w:r>
        <w:rPr>
          <w:sz w:val="18"/>
          <w:lang w:eastAsia="ar-SA"/>
        </w:rPr>
      </w:r>
    </w:p>
    <w:p>
      <w:pPr>
        <w:pStyle w:val="617"/>
        <w:jc w:val="center"/>
        <w:widowControl w:val="off"/>
        <w:rPr>
          <w:lang w:eastAsia="ar-SA"/>
        </w:rPr>
      </w:pPr>
      <w:r>
        <w:rPr>
          <w:lang w:eastAsia="ar-SA"/>
        </w:rPr>
        <w:t xml:space="preserve">1. Предмет договора</w:t>
      </w:r>
      <w:r>
        <w:rPr>
          <w:lang w:eastAsia="ar-SA"/>
        </w:rPr>
      </w:r>
    </w:p>
    <w:p>
      <w:pPr>
        <w:pStyle w:val="617"/>
        <w:ind w:firstLine="709"/>
        <w:widowControl w:val="off"/>
        <w:rPr>
          <w:sz w:val="20"/>
          <w:lang w:eastAsia="ar-SA"/>
        </w:rPr>
      </w:pPr>
      <w:r>
        <w:rPr>
          <w:sz w:val="20"/>
          <w:lang w:eastAsia="ar-SA"/>
        </w:rPr>
      </w:r>
      <w:r>
        <w:rPr>
          <w:sz w:val="20"/>
          <w:lang w:eastAsia="ar-SA"/>
        </w:rPr>
      </w:r>
    </w:p>
    <w:p>
      <w:pPr>
        <w:pStyle w:val="617"/>
        <w:ind w:firstLine="709"/>
        <w:widowControl w:val="off"/>
        <w:tabs>
          <w:tab w:val="left" w:pos="284" w:leader="none"/>
          <w:tab w:val="clear" w:pos="708" w:leader="none"/>
        </w:tabs>
        <w:rPr>
          <w:lang w:eastAsia="ar-SA"/>
        </w:rPr>
      </w:pPr>
      <w:r>
        <w:rPr>
          <w:lang w:eastAsia="ar-SA"/>
        </w:rPr>
        <w:t xml:space="preserve">1.1. Администрация округа предоставляет по акту приема-передачи Хозяйствующему субъекту право на размещение нестационарного торгового объекта - (далее - Объект) для осуществления ________________________________________________________________</w:t>
      </w:r>
      <w:r>
        <w:rPr>
          <w:lang w:eastAsia="ar-SA"/>
        </w:rPr>
      </w:r>
    </w:p>
    <w:p>
      <w:pPr>
        <w:pStyle w:val="617"/>
        <w:ind w:firstLine="709"/>
        <w:widowControl w:val="off"/>
        <w:tabs>
          <w:tab w:val="left" w:pos="284" w:leader="none"/>
          <w:tab w:val="clear" w:pos="708" w:leader="none"/>
        </w:tabs>
        <w:rPr>
          <w:lang w:eastAsia="ar-SA"/>
        </w:rPr>
      </w:pPr>
      <w:r>
        <w:rPr>
          <w:sz w:val="24"/>
          <w:lang w:eastAsia="ar-SA"/>
        </w:rPr>
        <w:t xml:space="preserve">(вид деятельности)</w:t>
      </w:r>
      <w:r>
        <w:rPr>
          <w:lang w:eastAsia="ar-SA"/>
        </w:rPr>
      </w:r>
    </w:p>
    <w:p>
      <w:pPr>
        <w:pStyle w:val="617"/>
        <w:widowControl w:val="off"/>
        <w:tabs>
          <w:tab w:val="left" w:pos="284" w:leader="none"/>
          <w:tab w:val="clear" w:pos="708" w:leader="none"/>
        </w:tabs>
        <w:rPr>
          <w:lang w:eastAsia="ar-SA"/>
        </w:rPr>
      </w:pPr>
      <w:r>
        <w:rPr>
          <w:lang w:eastAsia="ar-SA"/>
        </w:rPr>
        <w:t xml:space="preserve">по адресному ориентиру в </w:t>
      </w:r>
      <w:r>
        <w:rPr>
          <w:rFonts w:cs="Courier New"/>
        </w:rPr>
        <w:t xml:space="preserve">соответствии со схемой размещения нестационарных </w:t>
      </w:r>
      <w:r>
        <w:rPr>
          <w:rFonts w:cs="Courier New"/>
          <w:lang w:eastAsia="ar-SA"/>
        </w:rPr>
        <w:t xml:space="preserve">торговых объектов на территории Петровского муниципального округа Ставропольского края (</w:t>
      </w:r>
      <w:r>
        <w:rPr>
          <w:rFonts w:cs="Courier New"/>
        </w:rPr>
        <w:t xml:space="preserve">далее - Схема)</w:t>
      </w:r>
      <w:r>
        <w:rPr>
          <w:lang w:eastAsia="ar-SA"/>
        </w:rPr>
      </w:r>
    </w:p>
    <w:p>
      <w:pPr>
        <w:pStyle w:val="617"/>
        <w:widowControl w:val="off"/>
        <w:tabs>
          <w:tab w:val="left" w:pos="284" w:leader="none"/>
          <w:tab w:val="clear" w:pos="708" w:leader="none"/>
        </w:tabs>
        <w:rPr>
          <w:lang w:eastAsia="ar-SA"/>
        </w:rPr>
      </w:pPr>
      <w:r>
        <w:rPr>
          <w:lang w:eastAsia="ar-SA"/>
        </w:rPr>
        <w:t xml:space="preserve">_____________________________________________________________,</w:t>
      </w:r>
      <w:r>
        <w:rPr>
          <w:lang w:eastAsia="ar-SA"/>
        </w:rPr>
      </w:r>
    </w:p>
    <w:p>
      <w:pPr>
        <w:pStyle w:val="617"/>
        <w:ind w:firstLine="709"/>
        <w:widowControl w:val="off"/>
        <w:tabs>
          <w:tab w:val="left" w:pos="284" w:leader="none"/>
          <w:tab w:val="clear" w:pos="708" w:leader="none"/>
        </w:tabs>
        <w:rPr>
          <w:lang w:eastAsia="ar-SA"/>
        </w:rPr>
      </w:pPr>
      <w:r>
        <w:rPr>
          <w:lang w:eastAsia="ar-SA"/>
        </w:rPr>
        <w:t xml:space="preserve">(место расположения объекта)</w:t>
      </w:r>
      <w:r>
        <w:rPr>
          <w:lang w:eastAsia="ar-SA"/>
        </w:rPr>
      </w:r>
    </w:p>
    <w:p>
      <w:pPr>
        <w:pStyle w:val="617"/>
        <w:widowControl w:val="off"/>
        <w:rPr>
          <w:lang w:eastAsia="ar-SA"/>
        </w:rPr>
      </w:pPr>
      <w:r>
        <w:rPr>
          <w:lang w:eastAsia="ar-SA"/>
        </w:rPr>
        <w:t xml:space="preserve">а Хозяйствующий субъект обязуется разместить и обеспечить в течение всего срок</w:t>
      </w:r>
      <w:r>
        <w:rPr>
          <w:lang w:eastAsia="ar-SA"/>
        </w:rPr>
        <w:t xml:space="preserve">а действия настоящего договора функционирование Объекта на условиях и в порядке, предусмотренных настоящим договором, федеральным законодательством, нормативными правовыми актами Ставропольского края и муниципальными правовыми актами Администрации округа. </w:t>
      </w:r>
      <w:r>
        <w:rPr>
          <w:lang w:eastAsia="ar-SA"/>
        </w:rPr>
      </w:r>
    </w:p>
    <w:p>
      <w:pPr>
        <w:pStyle w:val="617"/>
        <w:ind w:firstLine="709"/>
        <w:widowControl w:val="off"/>
        <w:tabs>
          <w:tab w:val="left" w:pos="284" w:leader="none"/>
          <w:tab w:val="clear" w:pos="708" w:leader="none"/>
        </w:tabs>
        <w:rPr>
          <w:lang w:eastAsia="ar-SA"/>
        </w:rPr>
      </w:pPr>
      <w:r>
        <w:rPr>
          <w:lang w:eastAsia="ar-SA"/>
        </w:rPr>
        <w:t xml:space="preserve">1.2. Настоящий договор на размещение Объекта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объектов, и пунктом 1.1 настоящего договора.</w:t>
      </w:r>
      <w:r>
        <w:rPr>
          <w:lang w:eastAsia="ar-SA"/>
        </w:rPr>
      </w:r>
    </w:p>
    <w:p>
      <w:pPr>
        <w:pStyle w:val="617"/>
        <w:ind w:firstLine="709"/>
        <w:widowControl w:val="off"/>
        <w:rPr>
          <w:lang w:eastAsia="ar-SA"/>
        </w:rPr>
      </w:pPr>
      <w:r>
        <w:rPr>
          <w:lang w:eastAsia="ar-SA"/>
        </w:rPr>
        <w:t xml:space="preserve">1.3. Период размещения Объекта устанавливается </w:t>
      </w:r>
      <w:r>
        <w:rPr>
          <w:lang w:eastAsia="ar-SA"/>
        </w:rPr>
      </w:r>
    </w:p>
    <w:p>
      <w:pPr>
        <w:pStyle w:val="617"/>
        <w:widowControl w:val="off"/>
        <w:rPr>
          <w:lang w:eastAsia="ar-SA"/>
        </w:rPr>
      </w:pPr>
      <w:r>
        <w:rPr>
          <w:lang w:eastAsia="ar-SA"/>
        </w:rPr>
        <w:t xml:space="preserve">с «___» __________ _____ г. по « ___» _________ ______ г.</w:t>
      </w:r>
      <w:r>
        <w:rPr>
          <w:lang w:eastAsia="ar-SA"/>
        </w:rPr>
      </w:r>
    </w:p>
    <w:p>
      <w:pPr>
        <w:pStyle w:val="617"/>
        <w:ind w:firstLine="709"/>
        <w:widowControl w:val="off"/>
        <w:rPr>
          <w:lang w:eastAsia="ar-SA"/>
        </w:rPr>
      </w:pPr>
      <w:r>
        <w:rPr>
          <w:lang w:eastAsia="ar-SA"/>
        </w:rPr>
      </w:r>
      <w:r>
        <w:rPr>
          <w:lang w:eastAsia="ar-SA"/>
        </w:rPr>
      </w:r>
    </w:p>
    <w:p>
      <w:pPr>
        <w:pStyle w:val="617"/>
        <w:jc w:val="center"/>
      </w:pPr>
      <w:r>
        <w:t xml:space="preserve">2. Плата за размещение объекта и порядок расчетов</w:t>
      </w:r>
      <w:r/>
    </w:p>
    <w:p>
      <w:pPr>
        <w:pStyle w:val="617"/>
        <w:ind w:firstLine="709"/>
      </w:pPr>
      <w:r/>
      <w:r/>
    </w:p>
    <w:p>
      <w:pPr>
        <w:pStyle w:val="617"/>
        <w:ind w:firstLine="709"/>
      </w:pPr>
      <w:r>
        <w:t xml:space="preserve">2.1. Плата за размещение Объекта устанавливается на основании </w:t>
      </w:r>
      <w:r>
        <w:rPr>
          <w:iCs/>
        </w:rPr>
        <w:t xml:space="preserve">независимой оценки, подготовленной в соответствии </w:t>
      </w:r>
      <w:r>
        <w:t xml:space="preserve">с Федеральным </w:t>
      </w:r>
      <w:hyperlink r:id="rId15" w:tooltip="http://www.consultant.ru/document/cons_doc_LAW_19586/" w:history="1">
        <w:r>
          <w:t xml:space="preserve">законом</w:t>
        </w:r>
      </w:hyperlink>
      <w:r>
        <w:t xml:space="preserve"> от 29 июля 1998 года № 135-ФЗ «Об оценочной деятельности в Российской Федерации». </w:t>
      </w:r>
      <w:r/>
    </w:p>
    <w:p>
      <w:pPr>
        <w:pStyle w:val="617"/>
        <w:ind w:firstLine="709"/>
      </w:pPr>
      <w:r>
        <w:t xml:space="preserve">2.2. Плата за размещение объекта устанавливается и определена в размере ______________________________(________________) рублей в год.</w:t>
      </w:r>
      <w:r/>
    </w:p>
    <w:p>
      <w:pPr>
        <w:pStyle w:val="617"/>
        <w:contextualSpacing/>
        <w:ind w:firstLine="709"/>
        <w:spacing w:before="0" w:after="0"/>
      </w:pPr>
      <w:r>
        <w:t xml:space="preserve">2.3. Общая стоимость по договору составляет _____________________</w:t>
      </w:r>
      <w:r/>
    </w:p>
    <w:p>
      <w:pPr>
        <w:pStyle w:val="617"/>
        <w:contextualSpacing/>
        <w:spacing w:before="0" w:after="0"/>
      </w:pPr>
      <w:r>
        <w:t xml:space="preserve">__________________________________________ рублей и рассчитана по формуле: _______________________________________________________</w:t>
      </w:r>
      <w:r/>
    </w:p>
    <w:p>
      <w:pPr>
        <w:pStyle w:val="617"/>
        <w:contextualSpacing/>
        <w:spacing w:before="0" w:after="0"/>
      </w:pPr>
      <w:r>
        <w:t xml:space="preserve">Задаток в размере _________________________(___________________) рублей, внесенный до даты рассмотрения заявки на участие в аукционе, засчитывается в счет исполнения обязательств по заключенному договору.</w:t>
      </w:r>
      <w:r/>
    </w:p>
    <w:p>
      <w:pPr>
        <w:pStyle w:val="617"/>
        <w:ind w:firstLine="709"/>
      </w:pPr>
      <w:r>
        <w:t xml:space="preserve">2.4. Плата за размещение Объекта производится Хозяйствующим субъектом ежемесячно путем перечисления денежных средств на расчетный счет Администрации округа, указанный в пункте 7 договора, не позднее 10 числа месяца, следующего за расчетным.</w:t>
      </w:r>
      <w:r/>
    </w:p>
    <w:p>
      <w:pPr>
        <w:pStyle w:val="617"/>
        <w:ind w:firstLine="709"/>
      </w:pPr>
      <w:r>
        <w:t xml:space="preserve">2.5. В назначении платежа необходимо указать: Оплата за размещение нестационарного торгового объекта по договору от «__» _______ 20 ___ г.    № ___. Ф.И.О. плательщика.</w:t>
      </w:r>
      <w:r/>
    </w:p>
    <w:p>
      <w:pPr>
        <w:pStyle w:val="617"/>
        <w:ind w:firstLine="709"/>
      </w:pPr>
      <w:r/>
      <w:r/>
    </w:p>
    <w:p>
      <w:pPr>
        <w:pStyle w:val="617"/>
        <w:jc w:val="center"/>
        <w:widowControl w:val="off"/>
      </w:pPr>
      <w:r>
        <w:t xml:space="preserve">3. Права и обязанности Сторон</w:t>
      </w:r>
      <w:r/>
    </w:p>
    <w:p>
      <w:pPr>
        <w:pStyle w:val="617"/>
        <w:ind w:firstLine="709"/>
        <w:widowControl w:val="off"/>
      </w:pPr>
      <w:r/>
      <w:r/>
    </w:p>
    <w:p>
      <w:pPr>
        <w:pStyle w:val="617"/>
        <w:ind w:firstLine="709"/>
        <w:widowControl w:val="off"/>
      </w:pPr>
      <w:r>
        <w:t xml:space="preserve">3.1. Администрация округа имеет право:</w:t>
      </w:r>
      <w:r/>
    </w:p>
    <w:p>
      <w:pPr>
        <w:pStyle w:val="617"/>
        <w:ind w:firstLine="709"/>
        <w:widowControl w:val="off"/>
      </w:pPr>
      <w:r>
        <w:t xml:space="preserve">3.1.1. В любое время действия настоящего договора проверять соблюдение Хозяйствующим субъектом требований настоящего договора на месте размещения Объекта.</w:t>
      </w:r>
      <w:r/>
    </w:p>
    <w:p>
      <w:pPr>
        <w:pStyle w:val="617"/>
        <w:ind w:firstLine="709"/>
      </w:pPr>
      <w:r>
        <w:t xml:space="preserve">3.1.2. Требовать расторжения договора и возмещения убытков в случае, если Хозяйствующий субъект размещает Объект не в соответствии с его типом, специализацией, периодом размещения, схемой и иными условиями настоящего договора.</w:t>
      </w:r>
      <w:r/>
    </w:p>
    <w:p>
      <w:pPr>
        <w:pStyle w:val="617"/>
        <w:ind w:firstLine="709"/>
        <w:widowControl w:val="off"/>
      </w:pPr>
      <w:r>
        <w:t xml:space="preserve">3.1.3. Отказаться от исполнения договора в одностороннем порядке в следующих случаях:</w:t>
      </w:r>
      <w:r/>
    </w:p>
    <w:p>
      <w:pPr>
        <w:pStyle w:val="617"/>
        <w:ind w:firstLine="709"/>
        <w:rPr>
          <w:rFonts w:eastAsia="Times New Roman"/>
        </w:rPr>
      </w:pPr>
      <w:r>
        <w:rPr>
          <w:rFonts w:eastAsia="Times New Roman"/>
        </w:rPr>
        <w:t xml:space="preserve">- неисполнение лицом, с которым заключен договор на размещение НТО, обязательств по размещению (установке) НТО в соответствии с условиями и в сроки, установленные договором на размещение НТО;</w:t>
      </w:r>
      <w:r>
        <w:rPr>
          <w:rFonts w:eastAsia="Times New Roman"/>
        </w:rPr>
      </w:r>
    </w:p>
    <w:p>
      <w:pPr>
        <w:pStyle w:val="617"/>
        <w:ind w:firstLine="709"/>
        <w:rPr>
          <w:rFonts w:eastAsia="Times New Roman"/>
        </w:rPr>
      </w:pPr>
      <w:r>
        <w:rPr>
          <w:rFonts w:eastAsia="Times New Roman"/>
        </w:rPr>
        <w:t xml:space="preserve">- неисполнением лицом, с которым заключен договор на размещение НТО, обязательств по осуществлению в НТО торговой деятельности, предусмотренной договором на размещение НТО, в соответствии с требованиями действующего законодательства Российской Федерации;</w:t>
      </w:r>
      <w:r>
        <w:rPr>
          <w:rFonts w:eastAsia="Times New Roman"/>
        </w:rPr>
      </w:r>
    </w:p>
    <w:p>
      <w:pPr>
        <w:pStyle w:val="617"/>
        <w:ind w:firstLine="709"/>
        <w:rPr>
          <w:rFonts w:eastAsia="Times New Roman"/>
        </w:rPr>
      </w:pPr>
      <w:r>
        <w:rPr>
          <w:rFonts w:eastAsia="Times New Roman"/>
        </w:rPr>
        <w:t xml:space="preserve">- систематического (два и более раза подряд) невнесения лицом установленной платы по договор на размещение НТО в сроки, установленные договором на размещение НТО;</w:t>
      </w:r>
      <w:r>
        <w:rPr>
          <w:rFonts w:eastAsia="Times New Roman"/>
        </w:rPr>
      </w:r>
    </w:p>
    <w:p>
      <w:pPr>
        <w:pStyle w:val="617"/>
        <w:ind w:firstLine="709"/>
        <w:rPr>
          <w:rFonts w:eastAsia="Times New Roman"/>
        </w:rPr>
      </w:pPr>
      <w:r>
        <w:rPr>
          <w:rFonts w:eastAsia="Times New Roman"/>
        </w:rPr>
        <w:t xml:space="preserve">- использование по договору на размещение НТО с хозяйствующим субъектом места, определенного Схемой, если тип и (или) специализация НТО, не соответствует предусмотренным Схемой.</w:t>
      </w:r>
      <w:r>
        <w:rPr>
          <w:rFonts w:eastAsia="Times New Roman"/>
        </w:rPr>
      </w:r>
    </w:p>
    <w:p>
      <w:pPr>
        <w:pStyle w:val="617"/>
        <w:ind w:firstLine="539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 xml:space="preserve">прекращения осуществления деятельности юридическим лицом, являющимся стороной договора;</w:t>
      </w:r>
      <w:r>
        <w:rPr>
          <w:rFonts w:ascii="Times New Roman CYR" w:hAnsi="Times New Roman CYR" w:cs="Times New Roman CYR"/>
        </w:rPr>
      </w:r>
    </w:p>
    <w:p>
      <w:pPr>
        <w:pStyle w:val="617"/>
        <w:ind w:firstLine="539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 xml:space="preserve">ликвидации юридического лица, являющегося стороной договора, в соответствии с гражданским законодательством Российской Федерации;</w:t>
      </w:r>
      <w:r>
        <w:rPr>
          <w:rFonts w:ascii="Times New Roman CYR" w:hAnsi="Times New Roman CYR" w:cs="Times New Roman CYR"/>
        </w:rPr>
      </w:r>
    </w:p>
    <w:p>
      <w:pPr>
        <w:pStyle w:val="617"/>
        <w:ind w:firstLine="539"/>
        <w:rPr>
          <w:rFonts w:ascii="Times New Roman CYR" w:hAnsi="Times New Roman CYR" w:cs="Times New Roman CYR"/>
        </w:rPr>
      </w:pPr>
      <w:r>
        <w:rPr>
          <w:rFonts w:eastAsia="Times New Roman"/>
        </w:rPr>
        <w:t xml:space="preserve">- </w:t>
      </w:r>
      <w:r>
        <w:rPr>
          <w:rFonts w:ascii="Times New Roman CYR" w:hAnsi="Times New Roman CYR" w:eastAsia="Times New Roman" w:cs="Times New Roman CYR"/>
        </w:rPr>
        <w:t xml:space="preserve">прекращение деятельности физического лица, являющегося хозяйствующим субъектов, в качестве индивидуального предпринимателя или самозанятым гражданином.</w:t>
      </w:r>
      <w:r>
        <w:rPr>
          <w:rFonts w:ascii="Times New Roman CYR" w:hAnsi="Times New Roman CYR" w:cs="Times New Roman CYR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Администрация округа, при наличии оснований</w:t>
      </w:r>
      <w:r>
        <w:rPr>
          <w:rFonts w:eastAsia="Calibri" w:eastAsiaTheme="minorHAnsi"/>
          <w:lang w:eastAsia="en-US"/>
        </w:rPr>
        <w:t xml:space="preserve">, предусмотренных настоящим пунктом договора в течение 30 календарных дней со дня их установления направляет Хозяйствующему субъекту заказное письмо с уведомлением о вручении об одностороннем отказе от договора на размещение НТО с указанием причины отказа.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Договор на размещение НТО считается расторгнутым с момента надлежащего</w:t>
      </w:r>
      <w:r>
        <w:rPr>
          <w:rFonts w:eastAsia="Calibri" w:eastAsiaTheme="minorHAnsi"/>
          <w:lang w:eastAsia="en-US"/>
        </w:rPr>
        <w:t xml:space="preserve"> уведомления Хозяйствующего субъекта об отказе от договора на размещение НТО. После чего Хозяйствующий субъект в течение 15 календарных дней обязан освободить и передать место для размещения НТО по акту приема-передачи, составляемому Администрацией округа.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709"/>
      </w:pPr>
      <w:r>
        <w:t xml:space="preserve">3.1.4. </w:t>
      </w:r>
      <w:r>
        <w:rPr>
          <w:bCs/>
        </w:rPr>
        <w:t xml:space="preserve">В случае исключения места размещения Объекта из Схемы вследствие ее изменения </w:t>
      </w:r>
      <w:r>
        <w:t xml:space="preserve">по основаниям и в порядке, предусмотренном действующим законодательством Российской Федерации, нормативными правовыми актами Ставропольского  края, Положения о порядке и</w:t>
      </w:r>
      <w:r>
        <w:t xml:space="preserve"> условиях размещения нестационарных торговых объектов на территории Петровского муниципального округа Ставропольского края, предоставить Хозяйствующему субъекту право на размещение Объекта на свободном месте, предусмотренном Схемой, без проведения торгов. </w:t>
      </w:r>
      <w:r/>
    </w:p>
    <w:p>
      <w:pPr>
        <w:pStyle w:val="617"/>
        <w:ind w:firstLine="709"/>
      </w:pPr>
      <w:r>
        <w:t xml:space="preserve">В этом случае</w:t>
      </w:r>
      <w:r>
        <w:rPr>
          <w:bCs/>
        </w:rPr>
        <w:t xml:space="preserve"> С</w:t>
      </w:r>
      <w:r>
        <w:t xml:space="preserve">торонами заключается договор о размещении на свободном месте на срок, равный оставшейся части срока действия досрочно расторгнутого договора.</w:t>
      </w:r>
      <w:r/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3.2. Хозяйствующий субъект имеет право: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3.2.1. Разместить Объект по месту расположения в соответствии с </w:t>
      </w:r>
      <w:hyperlink w:tooltip="#Par32" w:anchor="Par32" w:history="1">
        <w:r>
          <w:rPr>
            <w:rFonts w:eastAsia="Calibri" w:eastAsiaTheme="minorHAnsi"/>
            <w:lang w:eastAsia="en-US"/>
          </w:rPr>
          <w:t xml:space="preserve">пунктом 1.1</w:t>
        </w:r>
      </w:hyperlink>
      <w:r>
        <w:rPr>
          <w:rFonts w:eastAsia="Calibri" w:eastAsiaTheme="minorHAnsi"/>
          <w:lang w:eastAsia="en-US"/>
        </w:rPr>
        <w:t xml:space="preserve"> настоящего договора.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3.2.2. В случае, предусмотренном п. п. «в» </w:t>
      </w:r>
      <w:hyperlink r:id="rId16" w:tooltip="https://login.consultant.ru/link/?req=doc&amp;base=RLAW077&amp;n=208190&amp;dst=100901" w:history="1">
        <w:r>
          <w:rPr>
            <w:rFonts w:eastAsia="Calibri" w:eastAsiaTheme="minorHAnsi"/>
            <w:lang w:eastAsia="en-US"/>
          </w:rPr>
          <w:t xml:space="preserve">пункта 3.22</w:t>
        </w:r>
      </w:hyperlink>
      <w:r>
        <w:rPr>
          <w:rFonts w:eastAsia="Calibri" w:eastAsiaTheme="minorHAnsi"/>
          <w:lang w:eastAsia="en-US"/>
        </w:rPr>
        <w:t xml:space="preserve"> Положения о порядке и условиях размещения нестационарных торговых объектов на территории Петров</w:t>
      </w:r>
      <w:r>
        <w:rPr>
          <w:rFonts w:eastAsia="Calibri" w:eastAsiaTheme="minorHAnsi"/>
          <w:lang w:eastAsia="en-US"/>
        </w:rPr>
        <w:t xml:space="preserve">ского муниципального округа Ставропольского края, переместить Объект с места его размещения на свободное место, предусмотренное Схемой, без проведения торгов на право заключения договора о размещении Объекта до окончания срока действия настоящего договора.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3.3. Хозяйствующий субъект обязан: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3.3.1. Сохранять тип и специализацию, место расположения Объекта в течение установленного п. 1.3 договора периода размещения Объекта.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3.3.2. Соблюдать режим работы Объекта и дополнительные условия осуществления данного вида деятельности Объекта.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3.3.3. Обеспечивать функционирование Объекта в соответствии с требованиями настоящего договора, требованиями федерального законодательства, муниципальными правовыми актами Петровского муниципального округа.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3.3.4. Обеспечивать сохранение эстетичного внешнего вида и оформления Объекта в течение всего срока действия настоящего договора.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3.3.5. Обеспечивать соблюдение санитарных норм и правил, Правил благоустройства территории, в том числе заключать на весь срок действия Объекта договор на вывоз твердых бытовых отходов со специализированной организацией.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3.3.6.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3.3.7. Использовать объект способами, которые не должны наносить вред окружающей среде.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3.3.8. Не допускать загрязнение, захламление и складирование материалов на прилегающей территории места размещения Объекта.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3.3.9. Не допускать передачу прав по настоящему договору на размещение Объекта третьим лицам.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3.3.10. Своевременно освободить место размещения Объекта, привести место размещения Объекта в первоначальное состояние в течение 10 календарных дней со дня окончания срока действия договора, </w:t>
      </w:r>
      <w:r>
        <w:rPr>
          <w:rFonts w:eastAsia="Calibri" w:eastAsiaTheme="minorHAnsi"/>
          <w:lang w:eastAsia="en-US"/>
        </w:rPr>
        <w:t xml:space="preserve">а также в случае досрочного одностороннего отказа от исполнения настоящего договора по инициативе Администрации округа в течение 15 календарных дней освободить и передать место размещения Объекта по акту приема-передачи, составляемом Администрацией округа.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3.3.11. В случае если Объект конструктивно объединен с другими нестационарными торговыми объектами (объектами по предоставлению услуг), обеспечить демонтаж Объекта без ущерба другим нестационарным объектам.</w:t>
      </w:r>
      <w:r>
        <w:rPr>
          <w:rFonts w:eastAsia="Calibri" w:eastAsiaTheme="minorHAnsi"/>
          <w:lang w:eastAsia="en-US"/>
        </w:rPr>
      </w:r>
    </w:p>
    <w:p>
      <w:pPr>
        <w:pStyle w:val="617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617"/>
        <w:numPr>
          <w:ilvl w:val="0"/>
          <w:numId w:val="0"/>
        </w:numPr>
        <w:ind w:left="2124" w:firstLine="703"/>
        <w:rPr>
          <w:rFonts w:eastAsia="Calibri" w:eastAsiaTheme="minorHAnsi"/>
          <w:lang w:eastAsia="en-US"/>
        </w:rPr>
        <w:outlineLvl w:val="0"/>
      </w:pPr>
      <w:r>
        <w:rPr>
          <w:rFonts w:eastAsia="Calibri" w:eastAsiaTheme="minorHAnsi"/>
          <w:lang w:eastAsia="en-US"/>
        </w:rPr>
        <w:t xml:space="preserve">          </w:t>
      </w:r>
      <w:r>
        <w:rPr>
          <w:rFonts w:eastAsia="Calibri" w:eastAsiaTheme="minorHAnsi"/>
          <w:lang w:eastAsia="en-US"/>
        </w:rPr>
        <w:t xml:space="preserve">4. Ответственность Сторон</w:t>
      </w:r>
      <w:r>
        <w:rPr>
          <w:rFonts w:eastAsia="Calibri" w:eastAsiaTheme="minorHAnsi"/>
          <w:lang w:eastAsia="en-US"/>
        </w:rPr>
      </w:r>
    </w:p>
    <w:p>
      <w:pPr>
        <w:pStyle w:val="617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4.1.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4.2. Стороны освобождаются от обязательств по договору, в случае наступления форс-мажорных обстоятельств в соответствии с действующим законодательством Российской Федерации.</w:t>
      </w:r>
      <w:r>
        <w:rPr>
          <w:rFonts w:eastAsia="Calibri" w:eastAsiaTheme="minorHAnsi"/>
          <w:lang w:eastAsia="en-US"/>
        </w:rPr>
      </w:r>
    </w:p>
    <w:p>
      <w:pPr>
        <w:pStyle w:val="617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617"/>
        <w:numPr>
          <w:ilvl w:val="0"/>
          <w:numId w:val="0"/>
        </w:numPr>
        <w:ind w:left="1416" w:firstLine="708"/>
        <w:rPr>
          <w:rFonts w:eastAsia="Calibri" w:eastAsiaTheme="minorHAnsi"/>
          <w:lang w:eastAsia="en-US"/>
        </w:rPr>
        <w:outlineLvl w:val="0"/>
      </w:pPr>
      <w:r>
        <w:rPr>
          <w:rFonts w:eastAsia="Calibri" w:eastAsiaTheme="minorHAnsi"/>
          <w:lang w:eastAsia="en-US"/>
        </w:rPr>
        <w:t xml:space="preserve">   </w:t>
      </w:r>
      <w:r>
        <w:rPr>
          <w:rFonts w:eastAsia="Calibri" w:eastAsiaTheme="minorHAnsi"/>
          <w:lang w:eastAsia="en-US"/>
        </w:rPr>
        <w:t xml:space="preserve">5. Изменение и прекращение договора</w:t>
      </w:r>
      <w:r>
        <w:rPr>
          <w:rFonts w:eastAsia="Calibri" w:eastAsiaTheme="minorHAnsi"/>
          <w:lang w:eastAsia="en-US"/>
        </w:rPr>
      </w:r>
    </w:p>
    <w:p>
      <w:pPr>
        <w:pStyle w:val="617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5.1. По соглашению Сторон настоящий договор может быть изменен. При этом не допускается изменение существенных условий договора: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1) основания заключения договора на размещение нестационарного объекта;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2) цена, за которую победитель аукциона (единственный участник аукциона) приобрел право на заключение договора на размещение нестационарного объекта;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3) адрес размещения, тип, специализация, период размещения нестационарного объекта;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4) ответственность Сторон.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5.2. Внесение изменений в настоящий договор осуществляется путем заключения дополнительного соглашения, подписываемого Сторонами.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5.3. Настоящий договор расторгается в случаях: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5.3.1. Прекращения осуществления деятельности юридическим лицом, являющимся стороной договора.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5.3.2. Ликвидации юридического лица, являющегося стороной договора, в соответствии с гражданским законодательством Российской Федерации.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5.3.3. Прекращение деятельности физического лица, являющегося хозяйствующим субъектом, в качестве индивидуального предпринимателя или физического лица, являющегося самозанятым гражданином.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5.3.4. По решению суда в случае нарушения Хозяйствующим субъектом существенных условий договора на размещение нестационарного объекта.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5.3.5. По соглашению сторон договора.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/>
      <w:bookmarkStart w:id="3" w:name="Par107_Копия_1"/>
      <w:r/>
      <w:bookmarkEnd w:id="3"/>
      <w:r>
        <w:rPr>
          <w:rFonts w:eastAsia="Calibri" w:eastAsiaTheme="minorHAnsi"/>
          <w:lang w:eastAsia="en-US"/>
        </w:rPr>
        <w:t xml:space="preserve">5.3.6. В случае принятия администрацией округа следующих решений: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40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о необходимости ремонта и (или) реконструкции автомобильных дорог в случае, если нахождение Объекта препятствует осуществлению указанных работ;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об использовании территории, занимаемой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иных элементов благоустройства;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о размещении объектов капитального строительства регионального и муниципального значения;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о заключении договора о развитии застроенных территорий в случае, если нахождение нестационарного объекта препятствует реализации указанного договора.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5.3.7. По другим основаниям, предусмотренным законодательством Российской Федерации, нормативно-правовыми актами Ставропольского края и муниципальными правовыми актами.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5.4. При наступлении случаев, указанных </w:t>
      </w:r>
      <w:r>
        <w:rPr>
          <w:rFonts w:eastAsia="Calibri" w:eastAsiaTheme="minorHAnsi"/>
          <w:color w:val="000000" w:themeColor="text1"/>
          <w:lang w:eastAsia="en-US"/>
        </w:rPr>
        <w:t xml:space="preserve">в </w:t>
      </w:r>
      <w:hyperlink w:tooltip="#Par107" w:anchor="Par107" w:history="1">
        <w:r>
          <w:rPr>
            <w:rFonts w:eastAsia="Calibri" w:eastAsiaTheme="minorHAnsi"/>
            <w:color w:val="000000" w:themeColor="text1"/>
            <w:lang w:eastAsia="en-US"/>
          </w:rPr>
          <w:t xml:space="preserve">подпункте 5.3.6</w:t>
        </w:r>
      </w:hyperlink>
      <w:r>
        <w:rPr>
          <w:rFonts w:eastAsia="Calibri" w:eastAsiaTheme="minorHAnsi"/>
          <w:color w:val="000000" w:themeColor="text1"/>
          <w:lang w:eastAsia="en-US"/>
        </w:rPr>
        <w:t xml:space="preserve"> настоящего договора, Администрация округа направляет уведомление Хозяйствующему</w:t>
      </w:r>
      <w:r>
        <w:rPr>
          <w:rFonts w:eastAsia="Calibri" w:eastAsiaTheme="minorHAnsi"/>
          <w:lang w:eastAsia="en-US"/>
        </w:rPr>
        <w:t xml:space="preserve"> субъекту о досрочном прекращении договора не менее чем за три месяца до дня прекращения действия договора.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5.5. При отказе от исполнения настоящего договора в одностороннем порядке Администрация округа направляет Хозяйствующему субъекту письменное уведомление об отказе от исполнения договора.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Хозяйствующий субъект считается уведомленным надлежащим образом в случаях: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если Администрация округа располагает сведениями о получении Хозяйствующим субъектом направленного ему уведомления;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если Хозяйствующий субъект отказался от получения уведомления;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если уведомление направлено по последнему известному Администрации округа месту нахождения Хозяйствующего субъекта, не вручено в связи с отсутствием адресата по указанному адресу, о чем орган связи проинформировал Администрацию округа.</w:t>
      </w:r>
      <w:r>
        <w:rPr>
          <w:rFonts w:eastAsia="Calibri" w:eastAsiaTheme="minorHAnsi"/>
          <w:lang w:eastAsia="en-US"/>
        </w:rPr>
      </w:r>
    </w:p>
    <w:p>
      <w:pPr>
        <w:pStyle w:val="617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617"/>
        <w:numPr>
          <w:ilvl w:val="0"/>
          <w:numId w:val="0"/>
        </w:numPr>
        <w:ind w:left="2832" w:firstLine="708"/>
        <w:rPr>
          <w:rFonts w:eastAsia="Calibri" w:eastAsiaTheme="minorHAnsi"/>
          <w:lang w:eastAsia="en-US"/>
        </w:rPr>
        <w:outlineLvl w:val="0"/>
      </w:pPr>
      <w:r>
        <w:rPr>
          <w:rFonts w:eastAsia="Calibri" w:eastAsiaTheme="minorHAnsi"/>
          <w:lang w:eastAsia="en-US"/>
        </w:rPr>
        <w:t xml:space="preserve">6. Прочие условия</w:t>
      </w:r>
      <w:r>
        <w:rPr>
          <w:rFonts w:eastAsia="Calibri" w:eastAsiaTheme="minorHAnsi"/>
          <w:lang w:eastAsia="en-US"/>
        </w:rPr>
      </w:r>
    </w:p>
    <w:p>
      <w:pPr>
        <w:pStyle w:val="617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6.1. Все споры или разногласия, возникшие между Сторонами по настоящему договору или в связи с ним, разрешаются путем переговоров между ними.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6.2. Вопросы, не урегулированные настоящим договором, разрешаются в соответствии с действующим законодательством Российской Федерации.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6.3. Хозяйствующий субъект дает согласие на осуществление по своему усмотрению Администрацией округа контроля исполнения Хозяйствующим субъектом условий настоящего договора.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6.4. Настоящий договор составлен в двух экземплярах, имеющих одинаковую юридическую силу, один из которых находится у Хозяйствующего субъекта, второй у Администрации округа.</w:t>
      </w:r>
      <w:r>
        <w:rPr>
          <w:rFonts w:eastAsia="Calibri" w:eastAsiaTheme="minorHAnsi"/>
          <w:lang w:eastAsia="en-US"/>
        </w:rPr>
      </w:r>
    </w:p>
    <w:p>
      <w:pPr>
        <w:pStyle w:val="617"/>
        <w:ind w:firstLine="539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  <w:t xml:space="preserve">6.5.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  <w:r>
        <w:rPr>
          <w:rFonts w:eastAsia="Calibri" w:eastAsiaTheme="minorHAnsi"/>
          <w:lang w:eastAsia="en-US"/>
        </w:rPr>
      </w:r>
    </w:p>
    <w:p>
      <w:pPr>
        <w:pStyle w:val="617"/>
        <w:rPr>
          <w:rFonts w:eastAsia="Calibri" w:eastAsiaTheme="minorHAnsi"/>
          <w:lang w:eastAsia="en-US"/>
        </w:rPr>
      </w:pP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617"/>
        <w:numPr>
          <w:ilvl w:val="0"/>
          <w:numId w:val="0"/>
        </w:numPr>
        <w:ind w:firstLine="703"/>
        <w:jc w:val="center"/>
        <w:rPr>
          <w:rFonts w:eastAsia="Calibri" w:eastAsiaTheme="minorHAnsi"/>
          <w:lang w:eastAsia="en-US"/>
        </w:rPr>
        <w:outlineLvl w:val="0"/>
      </w:pPr>
      <w:r/>
      <w:bookmarkStart w:id="4" w:name="Par128_Копия_1"/>
      <w:r/>
      <w:bookmarkEnd w:id="4"/>
      <w:r>
        <w:rPr>
          <w:rFonts w:eastAsia="Calibri" w:eastAsiaTheme="minorHAnsi"/>
          <w:lang w:eastAsia="en-US"/>
        </w:rPr>
        <w:t xml:space="preserve">7. Адреса, банковские реквизиты и подписи Сторон</w:t>
      </w:r>
      <w:r>
        <w:rPr>
          <w:rFonts w:eastAsia="Calibri" w:eastAsiaTheme="minorHAnsi"/>
          <w:lang w:eastAsia="en-US"/>
        </w:rPr>
      </w:r>
    </w:p>
    <w:p>
      <w:pPr>
        <w:pStyle w:val="617"/>
        <w:numPr>
          <w:ilvl w:val="0"/>
          <w:numId w:val="0"/>
        </w:numPr>
        <w:ind w:firstLine="703"/>
        <w:rPr>
          <w:rFonts w:eastAsia="Calibri" w:eastAsiaTheme="minorHAnsi"/>
          <w:lang w:eastAsia="en-US"/>
        </w:rPr>
        <w:outlineLvl w:val="0"/>
      </w:pP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tbl>
      <w:tblPr>
        <w:tblW w:w="9014" w:type="dxa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931"/>
        <w:gridCol w:w="4082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 xml:space="preserve">Администрация Петровского муниципального округа Ставропольского края</w:t>
            </w: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 xml:space="preserve">Ф.И.О. (наименование юридического лица, индивидуального предпринимателя, самозанятого гражданина)</w:t>
            </w: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617"/>
              <w:widowControl w:val="off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</w: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931" w:type="dxa"/>
            <w:textDirection w:val="lrTb"/>
            <w:noWrap w:val="false"/>
          </w:tcPr>
          <w:p>
            <w:pPr>
              <w:pStyle w:val="617"/>
              <w:jc w:val="right"/>
              <w:widowControl w:val="off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 xml:space="preserve">(_____________)</w:t>
            </w: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617"/>
              <w:jc w:val="right"/>
              <w:widowControl w:val="off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 xml:space="preserve">(______________)</w:t>
            </w:r>
            <w:r>
              <w:rPr>
                <w:rFonts w:eastAsia="Calibri" w:eastAsiaTheme="minorHAnsi"/>
                <w:lang w:eastAsia="en-US"/>
              </w:rPr>
            </w:r>
          </w:p>
        </w:tc>
      </w:tr>
      <w:tr>
        <w:tblPrEx/>
        <w:trPr>
          <w:trHeight w:val="2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31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 xml:space="preserve">М.П.</w:t>
            </w:r>
            <w:r>
              <w:rPr>
                <w:rFonts w:eastAsia="Calibri" w:eastAsiaTheme="minorHAnsi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2" w:type="dxa"/>
            <w:textDirection w:val="lrTb"/>
            <w:noWrap w:val="false"/>
          </w:tcPr>
          <w:p>
            <w:pPr>
              <w:pStyle w:val="617"/>
              <w:jc w:val="center"/>
              <w:widowControl w:val="off"/>
              <w:rPr>
                <w:rFonts w:eastAsia="Calibri" w:eastAsiaTheme="minorHAnsi"/>
                <w:lang w:eastAsia="en-US"/>
              </w:rPr>
            </w:pPr>
            <w:r>
              <w:rPr>
                <w:rFonts w:eastAsia="Calibri" w:eastAsiaTheme="minorHAnsi"/>
                <w:lang w:eastAsia="en-US"/>
              </w:rPr>
              <w:t xml:space="preserve">М.П.</w:t>
            </w:r>
            <w:r>
              <w:rPr>
                <w:rFonts w:eastAsia="Calibri" w:eastAsiaTheme="minorHAnsi"/>
                <w:lang w:eastAsia="en-US"/>
              </w:rPr>
            </w:r>
          </w:p>
        </w:tc>
      </w:tr>
    </w:tbl>
    <w:p>
      <w:pPr>
        <w:pStyle w:val="617"/>
        <w:widowControl w:val="off"/>
        <w:tabs>
          <w:tab w:val="clear" w:pos="708" w:leader="none"/>
          <w:tab w:val="left" w:pos="8164" w:leader="none"/>
        </w:tabs>
        <w:rPr>
          <w:lang w:eastAsia="ar-SA"/>
        </w:rPr>
      </w:pPr>
      <w:r>
        <w:rPr>
          <w:lang w:eastAsia="ar-SA"/>
        </w:rPr>
      </w:r>
      <w:r>
        <w:rPr>
          <w:lang w:eastAsia="ar-SA"/>
        </w:rPr>
      </w:r>
    </w:p>
    <w:p>
      <w:pPr>
        <w:pStyle w:val="64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617"/>
        <w:numPr>
          <w:ilvl w:val="0"/>
          <w:numId w:val="0"/>
        </w:numPr>
        <w:ind w:firstLine="703"/>
        <w:jc w:val="right"/>
        <w:rPr>
          <w:rFonts w:eastAsia="Calibri" w:eastAsiaTheme="minorHAnsi"/>
          <w:lang w:eastAsia="en-US"/>
        </w:rPr>
        <w:outlineLvl w:val="0"/>
      </w:pPr>
      <w:r>
        <w:rPr>
          <w:rFonts w:eastAsia="Calibri" w:eastAsiaTheme="minorHAnsi"/>
          <w:lang w:eastAsia="en-US"/>
        </w:rPr>
      </w:r>
      <w:r>
        <w:rPr>
          <w:rFonts w:eastAsia="Calibri" w:eastAsiaTheme="minorHAnsi"/>
          <w:lang w:eastAsia="en-US"/>
        </w:rPr>
      </w:r>
    </w:p>
    <w:p>
      <w:pPr>
        <w:pStyle w:val="617"/>
        <w:ind w:firstLine="0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</w:r>
      <w:r>
        <w:rPr>
          <w:rFonts w:eastAsia="Calibri" w:eastAsiaTheme="minorHAnsi"/>
          <w:sz w:val="24"/>
          <w:szCs w:val="24"/>
          <w:lang w:eastAsia="en-US"/>
        </w:rPr>
      </w:r>
    </w:p>
    <w:p>
      <w:pPr>
        <w:pStyle w:val="617"/>
        <w:ind w:firstLine="0"/>
        <w:rPr>
          <w:rFonts w:eastAsia="Calibri" w:eastAsiaTheme="minorHAnsi"/>
          <w:sz w:val="24"/>
          <w:szCs w:val="24"/>
          <w:lang w:eastAsia="en-US"/>
        </w:rPr>
      </w:pPr>
      <w:r>
        <w:rPr>
          <w:rFonts w:eastAsia="Calibri" w:eastAsiaTheme="minorHAnsi"/>
          <w:sz w:val="24"/>
          <w:szCs w:val="24"/>
          <w:lang w:eastAsia="en-US"/>
        </w:rPr>
        <w:tab/>
        <w:t xml:space="preserve">                                          </w:t>
      </w:r>
      <w:r>
        <w:rPr>
          <w:rFonts w:eastAsia="Calibri" w:eastAsiaTheme="minorHAnsi"/>
          <w:lang w:eastAsia="en-US"/>
        </w:rPr>
        <w:t xml:space="preserve">АКТ ПРИЕМА-ПЕРЕДАЧИ</w:t>
      </w:r>
      <w:r>
        <w:rPr>
          <w:rFonts w:eastAsia="Calibri" w:eastAsiaTheme="minorHAnsi"/>
          <w:sz w:val="24"/>
          <w:szCs w:val="24"/>
          <w:lang w:eastAsia="en-US"/>
        </w:rPr>
      </w:r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ab/>
        <w:t xml:space="preserve">                                                  К ДОГОВОРУ</w:t>
      </w:r>
      <w:r/>
    </w:p>
    <w:p>
      <w:pPr>
        <w:pStyle w:val="617"/>
        <w:ind w:firstLine="0"/>
        <w:jc w:val="center"/>
      </w:pPr>
      <w:r>
        <w:rPr>
          <w:rFonts w:eastAsia="Calibri" w:eastAsiaTheme="minorHAnsi"/>
          <w:lang w:eastAsia="en-US"/>
        </w:rPr>
        <w:t xml:space="preserve">на право размещения нестационарного торгового объекта (объекта по предоставлению услуг) на территории Петровского муниципального округа Ставропольского края</w:t>
      </w:r>
      <w:r/>
    </w:p>
    <w:p>
      <w:pPr>
        <w:pStyle w:val="617"/>
        <w:ind w:firstLine="0"/>
        <w:rPr>
          <w:rFonts w:eastAsia="Calibri" w:eastAsiaTheme="minorHAnsi"/>
          <w:color w:val="365f91" w:themeColor="accent1" w:themeShade="BF"/>
          <w:lang w:eastAsia="en-US"/>
        </w:rPr>
      </w:pPr>
      <w:r>
        <w:rPr>
          <w:rFonts w:eastAsia="Calibri" w:eastAsiaTheme="minorHAnsi"/>
          <w:color w:val="365f91" w:themeColor="accent1" w:themeShade="BF"/>
          <w:lang w:eastAsia="en-US"/>
        </w:rPr>
      </w:r>
      <w:r>
        <w:rPr>
          <w:rFonts w:eastAsia="Calibri" w:eastAsiaTheme="minorHAnsi"/>
          <w:color w:val="365f91" w:themeColor="accent1" w:themeShade="BF"/>
          <w:lang w:eastAsia="en-US"/>
        </w:rPr>
      </w:r>
    </w:p>
    <w:p>
      <w:pPr>
        <w:pStyle w:val="617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от «___» ____________ 20___ г.                                                           ___________________</w:t>
      </w:r>
      <w:r/>
    </w:p>
    <w:p>
      <w:pPr>
        <w:pStyle w:val="617"/>
        <w:ind w:firstLine="0"/>
        <w:rPr>
          <w:rFonts w:eastAsia="Calibri" w:eastAsiaTheme="minorHAnsi"/>
          <w:color w:val="365f91" w:themeColor="accent1" w:themeShade="BF"/>
          <w:lang w:eastAsia="en-US"/>
        </w:rPr>
      </w:pPr>
      <w:r>
        <w:rPr>
          <w:rFonts w:eastAsia="Calibri" w:eastAsiaTheme="minorHAnsi"/>
          <w:color w:val="365f91" w:themeColor="accent1" w:themeShade="BF"/>
          <w:lang w:eastAsia="en-US"/>
        </w:rPr>
      </w:r>
      <w:r>
        <w:rPr>
          <w:rFonts w:eastAsia="Calibri" w:eastAsiaTheme="minorHAnsi"/>
          <w:color w:val="365f91" w:themeColor="accent1" w:themeShade="BF"/>
          <w:lang w:eastAsia="en-US"/>
        </w:rPr>
      </w:r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Администрация Петровского муниципального округа Ставропольского края, именуемая в дальнейшем «Администрация округа», в лице _____________________________________________________________________________</w:t>
      </w:r>
      <w:r/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_____________________________________________________________________________</w:t>
      </w:r>
      <w:r/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_____________________________________________________________________________,</w:t>
      </w:r>
      <w:r/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действующего на основании Положения, передает, а _____________________________________________________________________________</w:t>
      </w:r>
      <w:r/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_____________________________________________________________________________</w:t>
      </w:r>
      <w:r/>
    </w:p>
    <w:p>
      <w:pPr>
        <w:pStyle w:val="617"/>
        <w:ind w:firstLine="0"/>
        <w:jc w:val="center"/>
      </w:pPr>
      <w:r>
        <w:rPr>
          <w:rFonts w:eastAsia="Calibri" w:eastAsiaTheme="minorHAnsi"/>
          <w:lang w:eastAsia="en-US"/>
        </w:rPr>
        <w:t xml:space="preserve">(полное наименование Хозяйствующего субъекта)</w:t>
      </w:r>
      <w:r/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________________________ ИНН _________________, ОГРН _____________________, КПП _______________________________________,</w:t>
      </w:r>
      <w:r/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в лице _______________________________________________________________________</w:t>
      </w:r>
      <w:r/>
    </w:p>
    <w:p>
      <w:pPr>
        <w:pStyle w:val="617"/>
        <w:ind w:firstLine="0"/>
        <w:jc w:val="center"/>
      </w:pPr>
      <w:r>
        <w:rPr>
          <w:rFonts w:eastAsia="Calibri" w:eastAsiaTheme="minorHAnsi"/>
          <w:lang w:eastAsia="en-US"/>
        </w:rPr>
        <w:t xml:space="preserve">(должность, Ф.И.О.)</w:t>
      </w:r>
      <w:r/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___________________________________________, принимает место размещения нестационарного торгового объекта площадью ________ кв. м для осуществления деятельности _________________________________________________________________</w:t>
      </w:r>
      <w:r/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по реализации ________________________________________________________________,</w:t>
      </w:r>
      <w:r/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(назначение, специализация)</w:t>
      </w:r>
      <w:r/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по адресному ориентиру в соответствии со Схемой размещения нестационарных торговых объектов на территории Петровского муниципального округа Ставропольского края (далее - Схема), адрес места расположения:</w:t>
      </w:r>
      <w:r/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__________________________________________________________________________________________________________________________________________________________</w:t>
      </w:r>
      <w:r/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_______________________________________________ (№ ________ Схемы).</w:t>
      </w:r>
      <w:r/>
    </w:p>
    <w:p>
      <w:pPr>
        <w:pStyle w:val="617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Администрация Петровского муниципального округа Ставропольского края передает место размещения нестационарного торгового объекта в состоянии, соответствующем условиям договора и цели использования.</w:t>
      </w:r>
      <w:r/>
    </w:p>
    <w:p>
      <w:pPr>
        <w:pStyle w:val="617"/>
        <w:ind w:firstLine="0"/>
        <w:rPr>
          <w:rFonts w:eastAsia="Calibri" w:eastAsiaTheme="minorHAnsi"/>
          <w:color w:val="365f91" w:themeColor="accent1" w:themeShade="BF"/>
          <w:lang w:eastAsia="en-US"/>
        </w:rPr>
      </w:pPr>
      <w:r>
        <w:rPr>
          <w:rFonts w:eastAsia="Calibri" w:eastAsiaTheme="minorHAnsi"/>
          <w:color w:val="365f91" w:themeColor="accent1" w:themeShade="BF"/>
          <w:lang w:eastAsia="en-US"/>
        </w:rPr>
      </w:r>
      <w:r>
        <w:rPr>
          <w:rFonts w:eastAsia="Calibri" w:eastAsiaTheme="minorHAnsi"/>
          <w:color w:val="365f91" w:themeColor="accent1" w:themeShade="BF"/>
          <w:lang w:eastAsia="en-US"/>
        </w:rPr>
      </w:r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Глава Петровского</w:t>
      </w:r>
      <w:r/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муниципального округа</w:t>
      </w:r>
      <w:r/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Ставропольского края</w:t>
      </w:r>
      <w:r/>
    </w:p>
    <w:p>
      <w:pPr>
        <w:pStyle w:val="617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_________________(__________)                 _______________(_____________)</w:t>
      </w:r>
      <w:r/>
    </w:p>
    <w:p>
      <w:pPr>
        <w:pStyle w:val="617"/>
        <w:ind w:firstLine="0"/>
      </w:pPr>
      <w:r>
        <w:rPr>
          <w:rFonts w:eastAsia="Calibri" w:eastAsiaTheme="minorHAnsi"/>
          <w:lang w:eastAsia="en-US"/>
        </w:rPr>
        <w:t xml:space="preserve">М.П.                                                                                 М.П.</w:t>
      </w:r>
      <w:r/>
    </w:p>
    <w:p>
      <w:pPr>
        <w:pStyle w:val="617"/>
        <w:ind w:firstLine="709"/>
      </w:pPr>
      <w:r/>
      <w:r/>
    </w:p>
    <w:p>
      <w:pPr>
        <w:pStyle w:val="617"/>
        <w:ind w:firstLine="709"/>
        <w:widowControl w:val="off"/>
        <w:rPr>
          <w:rFonts w:eastAsia="Times New Roman"/>
        </w:rPr>
      </w:pPr>
      <w:r>
        <w:rPr>
          <w:rFonts w:eastAsia="Times New Roman"/>
        </w:rPr>
      </w:r>
      <w:r>
        <w:rPr>
          <w:rFonts w:eastAsia="Times New Roman"/>
        </w:rPr>
      </w:r>
    </w:p>
    <w:p>
      <w:pPr>
        <w:pStyle w:val="617"/>
        <w:ind w:firstLine="709"/>
        <w:widowControl w:val="off"/>
      </w:pPr>
      <w:r>
        <w:t xml:space="preserve">6</w:t>
      </w:r>
      <w:r/>
    </w:p>
    <w:p>
      <w:pPr>
        <w:pStyle w:val="617"/>
        <w:numPr>
          <w:ilvl w:val="0"/>
          <w:numId w:val="0"/>
        </w:numPr>
        <w:ind w:right="-59" w:firstLine="703"/>
        <w:jc w:val="center"/>
        <w:tabs>
          <w:tab w:val="center" w:pos="0" w:leader="none"/>
          <w:tab w:val="clear" w:pos="708" w:leader="none"/>
        </w:tabs>
        <w:rPr>
          <w:lang w:eastAsia="ar-SA"/>
        </w:rPr>
        <w:outlineLvl w:val="1"/>
      </w:pPr>
      <w:r>
        <w:rPr>
          <w:lang w:eastAsia="ar-SA"/>
        </w:rPr>
      </w:r>
      <w:r>
        <w:rPr>
          <w:lang w:eastAsia="ar-SA"/>
        </w:rPr>
      </w:r>
    </w:p>
    <w:p>
      <w:pPr>
        <w:pStyle w:val="653"/>
        <w:ind w:right="-59"/>
        <w:jc w:val="both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W w:w="9570" w:type="dxa"/>
        <w:tblInd w:w="109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18"/>
        <w:gridCol w:w="506"/>
        <w:gridCol w:w="4346"/>
      </w:tblGrid>
      <w:tr>
        <w:tblPrEx/>
        <w:trPr/>
        <w:tc>
          <w:tcPr>
            <w:tcW w:w="4718" w:type="dxa"/>
            <w:textDirection w:val="lrTb"/>
            <w:noWrap w:val="false"/>
          </w:tcPr>
          <w:p>
            <w:pPr>
              <w:pStyle w:val="653"/>
              <w:ind w:right="-59"/>
              <w:jc w:val="both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653"/>
              <w:ind w:right="-59"/>
              <w:jc w:val="both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  <w:tc>
          <w:tcPr>
            <w:tcW w:w="4346" w:type="dxa"/>
            <w:textDirection w:val="lrTb"/>
            <w:noWrap w:val="false"/>
          </w:tcPr>
          <w:p>
            <w:pPr>
              <w:pStyle w:val="617"/>
              <w:spacing w:line="240" w:lineRule="exact"/>
              <w:widowControl w:val="off"/>
              <w:rPr>
                <w:rFonts w:cs="Courier New"/>
                <w:lang w:eastAsia="en-US"/>
              </w:rPr>
            </w:pPr>
            <w:r>
              <w:rPr>
                <w:rFonts w:cs="Courier New"/>
                <w:lang w:eastAsia="en-US"/>
              </w:rPr>
            </w:r>
            <w:r>
              <w:rPr>
                <w:rFonts w:cs="Courier New"/>
                <w:lang w:eastAsia="en-US"/>
              </w:rPr>
            </w:r>
          </w:p>
          <w:p>
            <w:pPr>
              <w:pStyle w:val="653"/>
              <w:ind w:right="-59"/>
              <w:jc w:val="both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r>
          </w:p>
        </w:tc>
      </w:tr>
    </w:tbl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Управляющий делами администрации </w:t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Петровского муниципального округа </w:t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Ставропольского края</w:t>
        <w:tab/>
        <w:tab/>
        <w:tab/>
        <w:tab/>
        <w:tab/>
        <w:tab/>
        <w:tab/>
        <w:t xml:space="preserve">           Ю.В.Петрич</w:t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617"/>
        <w:ind w:firstLine="0"/>
        <w:spacing w:line="240" w:lineRule="exact"/>
        <w:shd w:val="clear" w:color="auto" w:fill="ffff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sectPr>
      <w:footnotePr/>
      <w:endnotePr/>
      <w:type w:val="nextPage"/>
      <w:pgSz w:w="11906" w:h="16838" w:orient="portrait"/>
      <w:pgMar w:top="1418" w:right="567" w:bottom="1134" w:left="1985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</w:font>
  <w:font w:name="Courier New">
    <w:panose1 w:val="02070309020205020404"/>
  </w:font>
  <w:font w:name="Droid Sans Devanagari">
    <w:panose1 w:val="020B0606030804020204"/>
  </w:font>
  <w:font w:name="Liberation Sans">
    <w:panose1 w:val="020B0604020202020204"/>
  </w:font>
  <w:font w:name="Calibri">
    <w:panose1 w:val="020F0502020204030204"/>
  </w:font>
  <w:font w:name="Tahoma">
    <w:panose1 w:val="020B060403050404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19"/>
    <w:link w:val="61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19"/>
    <w:link w:val="636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19"/>
    <w:link w:val="645"/>
    <w:uiPriority w:val="99"/>
  </w:style>
  <w:style w:type="character" w:styleId="45">
    <w:name w:val="Footer Char"/>
    <w:basedOn w:val="619"/>
    <w:link w:val="646"/>
    <w:uiPriority w:val="99"/>
  </w:style>
  <w:style w:type="character" w:styleId="47">
    <w:name w:val="Caption Char"/>
    <w:basedOn w:val="634"/>
    <w:link w:val="646"/>
    <w:uiPriority w:val="99"/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ind w:firstLine="703"/>
      <w:jc w:val="both"/>
      <w:spacing w:before="0" w:after="0"/>
      <w:widowControl/>
    </w:pPr>
    <w:rPr>
      <w:rFonts w:ascii="Times New Roman" w:hAnsi="Times New Roman" w:cs="Times New Roman" w:eastAsiaTheme="minorEastAsia"/>
      <w:color w:val="auto"/>
      <w:sz w:val="28"/>
      <w:szCs w:val="28"/>
      <w:lang w:val="ru-RU" w:eastAsia="ru-RU" w:bidi="ar-SA"/>
    </w:rPr>
  </w:style>
  <w:style w:type="paragraph" w:styleId="618">
    <w:name w:val="Heading 1"/>
    <w:basedOn w:val="617"/>
    <w:next w:val="617"/>
    <w:link w:val="621"/>
    <w:uiPriority w:val="9"/>
    <w:qFormat/>
    <w:pPr>
      <w:keepLines/>
      <w:keepNext/>
      <w:spacing w:before="480" w:after="0"/>
      <w:outlineLvl w:val="0"/>
    </w:pPr>
    <w:rPr>
      <w:rFonts w:ascii="Cambria" w:hAnsi="Cambria" w:asciiTheme="majorHAnsi" w:hAnsiTheme="majorHAnsi" w:eastAsiaTheme="majorEastAsia" w:cstheme="majorBidi"/>
      <w:b/>
      <w:bCs/>
      <w:color w:val="365f91" w:themeColor="accent1" w:themeShade="BF"/>
    </w:rPr>
  </w:style>
  <w:style w:type="character" w:styleId="619" w:default="1">
    <w:name w:val="Default Paragraph Font"/>
    <w:uiPriority w:val="1"/>
    <w:semiHidden/>
    <w:unhideWhenUsed/>
    <w:qFormat/>
  </w:style>
  <w:style w:type="character" w:styleId="620" w:customStyle="1">
    <w:name w:val="Текст выноски Знак"/>
    <w:basedOn w:val="619"/>
    <w:link w:val="643"/>
    <w:uiPriority w:val="99"/>
    <w:semiHidden/>
    <w:qFormat/>
    <w:rPr>
      <w:rFonts w:ascii="Tahoma" w:hAnsi="Tahoma" w:cs="Tahoma" w:eastAsiaTheme="minorEastAsia"/>
      <w:sz w:val="16"/>
      <w:szCs w:val="16"/>
      <w:lang w:eastAsia="ru-RU"/>
    </w:rPr>
  </w:style>
  <w:style w:type="character" w:styleId="621" w:customStyle="1">
    <w:name w:val="Заголовок 1 Знак"/>
    <w:basedOn w:val="619"/>
    <w:uiPriority w:val="9"/>
    <w:qFormat/>
    <w:rPr>
      <w:rFonts w:ascii="Cambria" w:hAnsi="Cambria"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622" w:customStyle="1">
    <w:name w:val="Верхний колонтитул Знак"/>
    <w:basedOn w:val="619"/>
    <w:uiPriority w:val="99"/>
    <w:semiHidden/>
    <w:qFormat/>
    <w:rPr>
      <w:rFonts w:ascii="Calibri" w:hAnsi="Calibri" w:eastAsia="Calibri" w:cs="Times New Roman"/>
      <w:sz w:val="20"/>
      <w:szCs w:val="20"/>
    </w:rPr>
  </w:style>
  <w:style w:type="character" w:styleId="623" w:customStyle="1">
    <w:name w:val="Нижний колонтитул Знак"/>
    <w:basedOn w:val="619"/>
    <w:uiPriority w:val="99"/>
    <w:semiHidden/>
    <w:qFormat/>
    <w:rPr>
      <w:rFonts w:ascii="Times New Roman" w:hAnsi="Times New Roman" w:cs="Times New Roman" w:eastAsiaTheme="minorEastAsia"/>
      <w:sz w:val="28"/>
      <w:szCs w:val="28"/>
      <w:lang w:eastAsia="ru-RU"/>
    </w:rPr>
  </w:style>
  <w:style w:type="character" w:styleId="624" w:customStyle="1">
    <w:name w:val="Название Знак"/>
    <w:basedOn w:val="619"/>
    <w:qFormat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character" w:styleId="625" w:customStyle="1">
    <w:name w:val="Основной текст 2 Знак"/>
    <w:basedOn w:val="619"/>
    <w:link w:val="649"/>
    <w:qFormat/>
    <w:rPr>
      <w:rFonts w:ascii="Arial" w:hAnsi="Arial" w:eastAsia="Times New Roman" w:cs="Times New Roman"/>
      <w:color w:val="000000"/>
      <w:sz w:val="24"/>
      <w:szCs w:val="24"/>
      <w:lang w:eastAsia="ru-RU"/>
    </w:rPr>
  </w:style>
  <w:style w:type="character" w:styleId="626" w:customStyle="1">
    <w:name w:val="Основной текст Знак"/>
    <w:basedOn w:val="619"/>
    <w:uiPriority w:val="99"/>
    <w:semiHidden/>
    <w:qFormat/>
    <w:rPr>
      <w:rFonts w:ascii="Times New Roman" w:hAnsi="Times New Roman" w:cs="Times New Roman" w:eastAsiaTheme="minorEastAsia"/>
      <w:sz w:val="28"/>
      <w:szCs w:val="28"/>
      <w:lang w:eastAsia="ru-RU"/>
    </w:rPr>
  </w:style>
  <w:style w:type="character" w:styleId="627" w:customStyle="1">
    <w:name w:val="Основной текст с отступом 3 Знак"/>
    <w:basedOn w:val="619"/>
    <w:link w:val="650"/>
    <w:qFormat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628" w:customStyle="1">
    <w:name w:val="Font Style19"/>
    <w:basedOn w:val="619"/>
    <w:uiPriority w:val="99"/>
    <w:qFormat/>
    <w:rPr>
      <w:rFonts w:ascii="Times New Roman" w:hAnsi="Times New Roman" w:cs="Times New Roman"/>
      <w:sz w:val="26"/>
      <w:szCs w:val="26"/>
    </w:rPr>
  </w:style>
  <w:style w:type="character" w:styleId="629">
    <w:name w:val="Hyperlink"/>
    <w:uiPriority w:val="99"/>
    <w:unhideWhenUsed/>
    <w:rPr>
      <w:color w:val="0000ff"/>
      <w:u w:val="single"/>
    </w:rPr>
  </w:style>
  <w:style w:type="character" w:styleId="630" w:customStyle="1">
    <w:name w:val="ConsPlusNormal Знак"/>
    <w:link w:val="642"/>
    <w:qFormat/>
    <w:rPr>
      <w:rFonts w:ascii="Arial" w:hAnsi="Arial" w:eastAsia="Times New Roman" w:cs="Arial"/>
      <w:sz w:val="20"/>
      <w:szCs w:val="20"/>
      <w:lang w:eastAsia="ar-SA"/>
    </w:rPr>
  </w:style>
  <w:style w:type="paragraph" w:styleId="631">
    <w:name w:val="Заголовок"/>
    <w:basedOn w:val="617"/>
    <w:next w:val="632"/>
    <w:qFormat/>
    <w:pPr>
      <w:keepNext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632">
    <w:name w:val="Body Text"/>
    <w:basedOn w:val="617"/>
    <w:link w:val="626"/>
    <w:uiPriority w:val="99"/>
    <w:semiHidden/>
    <w:unhideWhenUsed/>
    <w:pPr>
      <w:spacing w:before="0" w:after="120"/>
    </w:pPr>
  </w:style>
  <w:style w:type="paragraph" w:styleId="633">
    <w:name w:val="List"/>
    <w:basedOn w:val="632"/>
    <w:rPr>
      <w:rFonts w:cs="Droid Sans Devanagari"/>
    </w:rPr>
  </w:style>
  <w:style w:type="paragraph" w:styleId="634">
    <w:name w:val="Caption"/>
    <w:basedOn w:val="617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35">
    <w:name w:val="Указатель"/>
    <w:basedOn w:val="617"/>
    <w:qFormat/>
    <w:pPr>
      <w:suppressLineNumbers/>
    </w:pPr>
    <w:rPr>
      <w:rFonts w:cs="Droid Sans Devanagari"/>
    </w:rPr>
  </w:style>
  <w:style w:type="paragraph" w:styleId="636">
    <w:name w:val="Title"/>
    <w:basedOn w:val="617"/>
    <w:next w:val="632"/>
    <w:link w:val="624"/>
    <w:qFormat/>
    <w:pPr>
      <w:ind w:firstLine="0"/>
      <w:jc w:val="center"/>
    </w:pPr>
    <w:rPr>
      <w:rFonts w:eastAsia="Times New Roman"/>
      <w:b/>
      <w:bCs/>
      <w:sz w:val="32"/>
      <w:szCs w:val="24"/>
    </w:rPr>
  </w:style>
  <w:style w:type="paragraph" w:styleId="637">
    <w:name w:val="caption1"/>
    <w:basedOn w:val="617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38">
    <w:name w:val="index heading"/>
    <w:basedOn w:val="617"/>
    <w:qFormat/>
    <w:pPr>
      <w:suppressLineNumbers/>
    </w:pPr>
    <w:rPr>
      <w:rFonts w:cs="Droid Sans Devanagari"/>
    </w:rPr>
  </w:style>
  <w:style w:type="paragraph" w:styleId="639" w:customStyle="1">
    <w:name w:val="ConsTitle"/>
    <w:uiPriority w:val="99"/>
    <w:qFormat/>
    <w:pPr>
      <w:ind w:right="19772" w:firstLine="703"/>
      <w:jc w:val="both"/>
      <w:spacing w:before="0" w:after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ar-SA" w:bidi="ar-SA"/>
    </w:rPr>
  </w:style>
  <w:style w:type="paragraph" w:styleId="640" w:customStyle="1">
    <w:name w:val="ConsNonformat"/>
    <w:qFormat/>
    <w:pPr>
      <w:ind w:right="19772" w:firstLine="703"/>
      <w:jc w:val="both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ar-SA" w:bidi="ar-SA"/>
    </w:rPr>
  </w:style>
  <w:style w:type="paragraph" w:styleId="641" w:customStyle="1">
    <w:name w:val="ConsPlusTitle"/>
    <w:uiPriority w:val="99"/>
    <w:qFormat/>
    <w:pPr>
      <w:ind w:firstLine="703"/>
      <w:jc w:val="both"/>
      <w:spacing w:before="0" w:after="0"/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ar-SA" w:bidi="ar-SA"/>
    </w:rPr>
  </w:style>
  <w:style w:type="paragraph" w:styleId="642" w:customStyle="1">
    <w:name w:val="ConsPlusNormal"/>
    <w:link w:val="630"/>
    <w:qFormat/>
    <w:pPr>
      <w:ind w:firstLine="720"/>
      <w:jc w:val="both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ar-SA" w:bidi="ar-SA"/>
    </w:rPr>
  </w:style>
  <w:style w:type="paragraph" w:styleId="643">
    <w:name w:val="Balloon Text"/>
    <w:basedOn w:val="617"/>
    <w:link w:val="620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644" w:customStyle="1">
    <w:name w:val="Колонтитул"/>
    <w:basedOn w:val="617"/>
    <w:qFormat/>
  </w:style>
  <w:style w:type="paragraph" w:styleId="645">
    <w:name w:val="Header"/>
    <w:basedOn w:val="617"/>
    <w:link w:val="622"/>
    <w:uiPriority w:val="99"/>
    <w:semiHidden/>
    <w:unhideWhenUsed/>
    <w:pPr>
      <w:ind w:firstLine="0"/>
      <w:jc w:val="left"/>
      <w:spacing w:before="0" w:after="200" w:line="276" w:lineRule="auto"/>
      <w:tabs>
        <w:tab w:val="clear" w:pos="708" w:leader="none"/>
        <w:tab w:val="center" w:pos="4677" w:leader="none"/>
        <w:tab w:val="right" w:pos="9355" w:leader="none"/>
      </w:tabs>
    </w:pPr>
    <w:rPr>
      <w:rFonts w:ascii="Calibri" w:hAnsi="Calibri" w:eastAsia="Calibri"/>
      <w:sz w:val="20"/>
      <w:szCs w:val="20"/>
    </w:rPr>
  </w:style>
  <w:style w:type="paragraph" w:styleId="646">
    <w:name w:val="Footer"/>
    <w:basedOn w:val="617"/>
    <w:link w:val="623"/>
    <w:uiPriority w:val="99"/>
    <w:semiHidden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47" w:customStyle="1">
    <w:name w:val="Т-1"/>
    <w:basedOn w:val="617"/>
    <w:qFormat/>
    <w:pPr>
      <w:ind w:firstLine="720"/>
      <w:spacing w:line="360" w:lineRule="auto"/>
    </w:pPr>
    <w:rPr>
      <w:rFonts w:eastAsia="Times New Roman"/>
      <w:szCs w:val="20"/>
    </w:rPr>
  </w:style>
  <w:style w:type="paragraph" w:styleId="648">
    <w:name w:val="No Spacing"/>
    <w:uiPriority w:val="99"/>
    <w:qFormat/>
    <w:pPr>
      <w:jc w:val="left"/>
      <w:spacing w:before="0" w:after="0"/>
      <w:widowControl/>
    </w:pPr>
    <w:rPr>
      <w:rFonts w:ascii="Calibri" w:hAnsi="Calibri" w:eastAsia="Calibri" w:cs="Times New Roman" w:asciiTheme="minorHAnsi" w:hAnsiTheme="minorHAnsi" w:eastAsiaTheme="minorHAnsi"/>
      <w:color w:val="auto"/>
      <w:sz w:val="22"/>
      <w:szCs w:val="22"/>
      <w:lang w:val="ru-RU" w:eastAsia="en-US" w:bidi="ar-SA"/>
    </w:rPr>
  </w:style>
  <w:style w:type="paragraph" w:styleId="649">
    <w:name w:val="Body Text 2"/>
    <w:basedOn w:val="617"/>
    <w:link w:val="625"/>
    <w:qFormat/>
    <w:pPr>
      <w:ind w:firstLine="0"/>
      <w:jc w:val="left"/>
      <w:widowControl w:val="off"/>
    </w:pPr>
    <w:rPr>
      <w:rFonts w:ascii="Arial" w:hAnsi="Arial" w:eastAsia="Times New Roman"/>
      <w:color w:val="000000"/>
      <w:sz w:val="24"/>
      <w:szCs w:val="24"/>
    </w:rPr>
  </w:style>
  <w:style w:type="paragraph" w:styleId="650">
    <w:name w:val="Body Text Indent 3"/>
    <w:basedOn w:val="617"/>
    <w:link w:val="627"/>
    <w:qFormat/>
    <w:pPr>
      <w:ind w:left="283" w:firstLine="0"/>
      <w:jc w:val="left"/>
      <w:spacing w:before="0" w:after="120"/>
    </w:pPr>
    <w:rPr>
      <w:rFonts w:eastAsia="Times New Roman"/>
      <w:sz w:val="16"/>
      <w:szCs w:val="16"/>
    </w:rPr>
  </w:style>
  <w:style w:type="paragraph" w:styleId="651">
    <w:name w:val="Normal (Web)"/>
    <w:basedOn w:val="617"/>
    <w:uiPriority w:val="99"/>
    <w:unhideWhenUsed/>
    <w:qFormat/>
    <w:pPr>
      <w:ind w:firstLine="0"/>
      <w:jc w:val="left"/>
      <w:spacing w:beforeAutospacing="1" w:afterAutospacing="1"/>
    </w:pPr>
    <w:rPr>
      <w:rFonts w:eastAsia="Times New Roman"/>
      <w:sz w:val="24"/>
      <w:szCs w:val="24"/>
    </w:rPr>
  </w:style>
  <w:style w:type="paragraph" w:styleId="652">
    <w:name w:val="List Paragraph"/>
    <w:basedOn w:val="617"/>
    <w:uiPriority w:val="34"/>
    <w:qFormat/>
    <w:pPr>
      <w:contextualSpacing/>
      <w:ind w:left="720"/>
      <w:spacing w:before="0" w:after="0"/>
    </w:pPr>
  </w:style>
  <w:style w:type="paragraph" w:styleId="653" w:customStyle="1">
    <w:name w:val="ConsPlusNonformat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654" w:customStyle="1">
    <w:name w:val="Заголовок 11"/>
    <w:basedOn w:val="617"/>
    <w:next w:val="617"/>
    <w:qFormat/>
    <w:pPr>
      <w:keepLines/>
      <w:keepNext/>
      <w:spacing w:before="480" w:after="0"/>
      <w:outlineLvl w:val="0"/>
    </w:pPr>
    <w:rPr>
      <w:rFonts w:ascii="Cambria" w:hAnsi="Cambria" w:asciiTheme="majorHAnsi" w:hAnsiTheme="majorHAnsi" w:eastAsiaTheme="majorEastAsia" w:cstheme="majorBidi"/>
      <w:b/>
      <w:bCs/>
      <w:color w:val="365f91" w:themeColor="accent1" w:themeShade="BF"/>
    </w:rPr>
  </w:style>
  <w:style w:type="numbering" w:styleId="655" w:default="1">
    <w:name w:val="No List"/>
    <w:uiPriority w:val="99"/>
    <w:semiHidden/>
    <w:unhideWhenUsed/>
    <w:qFormat/>
  </w:style>
  <w:style w:type="table" w:styleId="65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657" w:customStyle="1">
    <w:name w:val="Сетка таблицы1"/>
    <w:basedOn w:val="656"/>
    <w:uiPriority w:val="59"/>
    <w:pPr>
      <w:jc w:val="both"/>
    </w:pPr>
    <w:rPr>
      <w:rFonts w:eastAsiaTheme="minorEastAsia"/>
      <w:sz w:val="28"/>
      <w:szCs w:val="28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58">
    <w:name w:val="Table Grid"/>
    <w:basedOn w:val="65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torg@petrgosk.ru" TargetMode="External"/><Relationship Id="rId10" Type="http://schemas.openxmlformats.org/officeDocument/2006/relationships/hyperlink" Target="mailto:otdelmsp@bk.ru, &#1087;&#1086;&#1076;&#1087;&#1080;&#1089;&#1072;&#1085;&#1085;&#1099;&#1077;" TargetMode="External"/><Relationship Id="rId11" Type="http://schemas.openxmlformats.org/officeDocument/2006/relationships/hyperlink" Target="http://www.consultant.ru/document/cons_doc_LAW_19586/" TargetMode="External"/><Relationship Id="rId12" Type="http://schemas.openxmlformats.org/officeDocument/2006/relationships/hyperlink" Target="https://login.consultant.ru/link/?req=doc&amp;base=RLAW077&amp;n=208190&amp;dst=100901" TargetMode="External"/><Relationship Id="rId13" Type="http://schemas.openxmlformats.org/officeDocument/2006/relationships/hyperlink" Target="mailto:torg@petrgosk.ru" TargetMode="External"/><Relationship Id="rId14" Type="http://schemas.openxmlformats.org/officeDocument/2006/relationships/hyperlink" Target="mailto:otdelmsp@bk.ru, &#1087;&#1086;&#1076;&#1087;&#1080;&#1089;&#1072;&#1085;&#1085;&#1099;&#1077;" TargetMode="External"/><Relationship Id="rId15" Type="http://schemas.openxmlformats.org/officeDocument/2006/relationships/hyperlink" Target="http://www.consultant.ru/document/cons_doc_LAW_19586/" TargetMode="External"/><Relationship Id="rId16" Type="http://schemas.openxmlformats.org/officeDocument/2006/relationships/hyperlink" Target="https://login.consultant.ru/link/?req=doc&amp;base=RLAW077&amp;n=208190&amp;dst=10090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D3CE5-DF1C-447E-9153-400CDA99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SPecialiST RePack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Сергеевна</dc:creator>
  <dc:description/>
  <dc:language>ru-RU</dc:language>
  <cp:revision>5</cp:revision>
  <dcterms:created xsi:type="dcterms:W3CDTF">2024-08-09T12:41:00Z</dcterms:created>
  <dcterms:modified xsi:type="dcterms:W3CDTF">2024-08-13T12:38:21Z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