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b/>
          <w:sz w:val="32"/>
          <w:lang w:val="ru-RU"/>
        </w:rPr>
      </w:pPr>
      <w:r>
        <w:rPr>
          <w:b/>
          <w:sz w:val="32"/>
        </w:rPr>
        <w:t xml:space="preserve">П О С Т А Н О В Л Е Н И Е</w:t>
      </w:r>
      <w:r>
        <w:rPr>
          <w:b/>
          <w:sz w:val="32"/>
          <w:lang w:val="ru-RU"/>
        </w:rPr>
      </w:r>
    </w:p>
    <w:p>
      <w:pPr>
        <w:pStyle w:val="Title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ПЕТРОВСКОГО </w:t>
      </w:r>
      <w:r>
        <w:rPr>
          <w:sz w:val="24"/>
          <w:szCs w:val="24"/>
        </w:rPr>
        <w:t xml:space="preserve">МУНИЦИПАЛЬНОГО</w:t>
      </w:r>
      <w:r>
        <w:rPr>
          <w:sz w:val="24"/>
          <w:szCs w:val="24"/>
        </w:rPr>
        <w:t xml:space="preserve"> ОКРУГА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СТАВРОПОЛЬСКОГО КРАЯ</w:t>
      </w:r>
    </w:p>
    <w:p>
      <w:pPr>
        <w:pStyle w:val="Normal"/>
        <w:jc w:val="center"/>
      </w:pP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10 сентября 2024 г.</w:t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Светлоград</w:t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№ 1675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</w:r>
          </w:p>
        </w:tc>
      </w:tr>
    </w:tbl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  <w:szCs w:val="28"/>
        </w:rPr>
        <w:t xml:space="preserve">О внесении изменений в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оложение о конкурсной 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Петровского муниципального округа Ставропольского края по проведению </w:t>
      </w:r>
      <w:r>
        <w:rPr>
          <w:sz w:val="28"/>
        </w:rPr>
        <w:t xml:space="preserve">конкурсного отбора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утвержденное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администрации Петровского муниципального округа Ставропольского края от 24 июня 2024 г № 1071 </w:t>
      </w: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соответствии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постановлением Правительства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Ставропольского края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от </w:t>
      </w:r>
      <w:r>
        <w:rPr>
          <w:rFonts w:eastAsia="Calibri"/>
          <w:color w:val="000000"/>
          <w:sz w:val="28"/>
          <w:szCs w:val="28"/>
          <w:lang w:eastAsia="en-US"/>
        </w:rPr>
        <w:t xml:space="preserve">09 июля 2024 г. № 367-п</w:t>
      </w:r>
      <w:r>
        <w:rPr>
          <w:rFonts w:eastAsia="Calibri"/>
          <w:color w:val="000000"/>
          <w:sz w:val="28"/>
          <w:szCs w:val="28"/>
          <w:lang w:eastAsia="en-US"/>
        </w:rPr>
        <w:t xml:space="preserve"> «</w:t>
      </w:r>
      <w:r>
        <w:rPr>
          <w:rFonts w:eastAsia="Calibri"/>
          <w:color w:val="000000"/>
          <w:sz w:val="28"/>
          <w:szCs w:val="28"/>
          <w:lang w:eastAsia="en-US"/>
        </w:rPr>
        <w:t xml:space="preserve">О внесении изменений в П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орядок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предоставления за счет средств бюджета Ставропольского края грантов в форме субсидий гражданам, ведущим личные подсобные хозяйства, на закладку сада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суперинтенсивного типа</w:t>
      </w:r>
      <w:r>
        <w:rPr>
          <w:rFonts w:eastAsia="Calibri"/>
          <w:color w:val="000000"/>
          <w:sz w:val="28"/>
          <w:szCs w:val="28"/>
          <w:lang w:eastAsia="en-US"/>
        </w:rPr>
        <w:t xml:space="preserve">, утвержденный постановлением Правительства Ставропольского края от 29 января 2018 г. № 38-п</w:t>
      </w:r>
      <w:r>
        <w:rPr>
          <w:rFonts w:eastAsia="Calibri"/>
          <w:color w:val="000000"/>
          <w:sz w:val="28"/>
          <w:szCs w:val="28"/>
          <w:lang w:eastAsia="en-US"/>
        </w:rPr>
        <w:t xml:space="preserve">»</w:t>
      </w:r>
      <w:r>
        <w:rPr>
          <w:rFonts w:eastAsia="Calibri"/>
          <w:color w:val="000000"/>
          <w:sz w:val="28"/>
          <w:szCs w:val="28"/>
          <w:lang w:eastAsia="en-US"/>
        </w:rPr>
        <w:t xml:space="preserve">,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приказом министерства сельского хозяйства Ставропольского края от </w:t>
      </w:r>
      <w:r>
        <w:rPr>
          <w:rFonts w:eastAsia="Calibri"/>
          <w:color w:val="000000"/>
          <w:sz w:val="28"/>
          <w:szCs w:val="28"/>
          <w:lang w:eastAsia="en-US"/>
        </w:rPr>
        <w:t xml:space="preserve">19 августа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2024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г. № </w:t>
      </w:r>
      <w:r>
        <w:rPr>
          <w:rFonts w:eastAsia="Calibri"/>
          <w:color w:val="000000"/>
          <w:sz w:val="28"/>
          <w:szCs w:val="28"/>
          <w:lang w:eastAsia="en-US"/>
        </w:rPr>
        <w:t xml:space="preserve">283-од</w:t>
      </w:r>
      <w:r>
        <w:rPr>
          <w:rFonts w:eastAsia="Calibri"/>
          <w:color w:val="000000"/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 xml:space="preserve">О внесении изменений в приказ министерства сельского хозяйства Ставропольского края от 12 февраля 2018 г. № 36 «Об утверждении Типовой формы положения о конкурсной комиссии органа местного самоуправления муниципального (городского) округа Ставропольского края по проведению конкурсного отбора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типа» администрация Петровского муниципального округа Ставропольского края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1</w:t>
      </w:r>
      <w:r>
        <w:rPr>
          <w:sz w:val="28"/>
        </w:rPr>
        <w:t xml:space="preserve">. Внести </w:t>
      </w:r>
      <w:r>
        <w:rPr>
          <w:sz w:val="28"/>
        </w:rPr>
        <w:t xml:space="preserve">в</w:t>
      </w:r>
      <w:r>
        <w:rPr>
          <w:sz w:val="28"/>
        </w:rPr>
        <w:t xml:space="preserve"> Положение о конкурсной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Петровского муниципального округа Ставропольского края по проведению </w:t>
      </w:r>
      <w:r>
        <w:rPr>
          <w:sz w:val="28"/>
        </w:rPr>
        <w:t xml:space="preserve">конкурсного отбора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типа,</w:t>
      </w:r>
      <w:r>
        <w:rPr>
          <w:sz w:val="28"/>
        </w:rPr>
        <w:t xml:space="preserve"> утвержденное</w:t>
      </w:r>
      <w:r>
        <w:rPr>
          <w:sz w:val="28"/>
        </w:rPr>
        <w:t xml:space="preserve"> постановление</w:t>
      </w:r>
      <w:r>
        <w:rPr>
          <w:sz w:val="28"/>
        </w:rPr>
        <w:t xml:space="preserve">м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администрации Петровского муниципального округа Ставропольского края от 24 июня 2024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1071 «Об утверждении Положения о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конкурсной комиссии администрации Петровского муниципального округа Ставропольского края по проведению конкурсного отбора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</w:t>
      </w:r>
      <w:r>
        <w:rPr>
          <w:sz w:val="28"/>
        </w:rPr>
        <w:t xml:space="preserve">ку сада суперинтенсивного типа»</w:t>
      </w:r>
      <w:r>
        <w:rPr>
          <w:sz w:val="28"/>
        </w:rPr>
        <w:t xml:space="preserve">, </w:t>
      </w:r>
      <w:r>
        <w:rPr>
          <w:sz w:val="28"/>
        </w:rPr>
        <w:t xml:space="preserve">следующие изменения:</w:t>
      </w:r>
      <w:r>
        <w:rPr>
          <w:sz w:val="28"/>
        </w:rPr>
      </w:r>
    </w:p>
    <w:p>
      <w:pPr>
        <w:pStyle w:val="User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Пункт 4 изложить  в следующей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Конкурсная комиссия осуществляет следующие функции:</w:t>
      </w:r>
    </w:p>
    <w:p>
      <w:pPr>
        <w:pStyle w:val="User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ценка документов, предусмотренных пунктом 11 Порядка предоставления за счет средств бюджета Ставропольского края грантов в </w:t>
      </w:r>
      <w:r>
        <w:rPr>
          <w:rFonts w:ascii="Times New Roman" w:hAnsi="Times New Roman"/>
          <w:sz w:val="28"/>
          <w:szCs w:val="28"/>
        </w:rPr>
        <w:t xml:space="preserve">форме субсидий гражданам, ведущим личные подсобные хозяйства, на закладку сада суперинтенсивного типа, утвержденного постановлением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Правительства Ставропольского края от 29 января 2018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/>
          <w:color w:val="000000"/>
          <w:sz w:val="28"/>
          <w:szCs w:val="28"/>
        </w:rPr>
        <w:t xml:space="preserve"> № 38-п «Об утверждении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типа» (далее соответственно Порядок предоставления грантов, грант), представленных заявителем, заявка которого допущена к участию в конкурсном отборе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участник конкурсного отбора), и документов содержащих сведения, указанные в абзацах втором и третьем пункта 16 Порядка предоставления грантов, в отношении участник</w:t>
      </w:r>
      <w:r>
        <w:rPr>
          <w:rFonts w:ascii="Times New Roman" w:hAnsi="Times New Roman"/>
          <w:color w:val="000000"/>
          <w:sz w:val="28"/>
          <w:szCs w:val="28"/>
        </w:rPr>
        <w:t xml:space="preserve">а конкурсного отбора;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User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оценка заявок участников конкурсного отбора в соответствии с критериями оценки заявок на участие в конкурсном отборе и бальной шкалой критериев оценки</w:t>
      </w:r>
      <w:r>
        <w:rPr>
          <w:rFonts w:ascii="Times New Roman" w:hAnsi="Times New Roman"/>
          <w:color w:val="000000"/>
          <w:sz w:val="28"/>
          <w:szCs w:val="28"/>
        </w:rPr>
        <w:t xml:space="preserve"> заявок, установленными Порядком предоставления грантов;</w:t>
      </w:r>
    </w:p>
    <w:p>
      <w:pPr>
        <w:pStyle w:val="User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определение итоговой оценки заявок каждого участника конкурсного отбора;</w:t>
      </w:r>
    </w:p>
    <w:p>
      <w:pPr>
        <w:pStyle w:val="User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формирование рейтинга заявок участников конкурсного отбора;</w:t>
      </w:r>
    </w:p>
    <w:p>
      <w:pPr>
        <w:pStyle w:val="User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определение победителей конкурсного отбора;</w:t>
      </w:r>
    </w:p>
    <w:p>
      <w:pPr>
        <w:pStyle w:val="User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6) определение размера гранта победителей конкурсного отбора;</w:t>
      </w:r>
    </w:p>
    <w:p>
      <w:pPr>
        <w:pStyle w:val="User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7) оформление протокола заседания конкурсной 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  <w:t xml:space="preserve">».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 11 изложить в следующей редакции: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11. Конкурсная комиссия осуществляет оценку документов, предусмотренных пунктом 11 Порядка предоставления грантов, представленных участником конкурсного отбора, и документов, содержащих сведения, указанные в абзацах втором и третьем пункта 16 Порядка</w:t>
      </w:r>
      <w:r>
        <w:rPr>
          <w:sz w:val="28"/>
          <w:szCs w:val="28"/>
        </w:rPr>
        <w:t xml:space="preserve"> предоставления грантов</w:t>
      </w:r>
      <w:r>
        <w:rPr>
          <w:sz w:val="28"/>
          <w:szCs w:val="28"/>
        </w:rPr>
        <w:t xml:space="preserve">, в отношении участника конкурсного отбора в течение 5 рабочих дней со дня принятия решения о допуске заявки к участию в конкурсном отборе.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12 изложить в следующей редакции: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12. Конкурсная комиссия оценивает заявки участников конкурсного отбора в соответствии с критериями оценки заявок на участие в конкурсном отборе и бальной шкалой критериев оценки заявок, указанными в пунктах 22 и 23</w:t>
      </w:r>
      <w:r>
        <w:rPr>
          <w:sz w:val="28"/>
          <w:szCs w:val="28"/>
        </w:rPr>
        <w:t xml:space="preserve"> Порядка предоставления грантов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1.4.Пункт 13 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UserStyle_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13. Итоговая оценка заявки каждого участника конкурсного отбора рассчитывается конкурсной комиссией путем сложения произведений итогового балла критерия оценки заявки и соответствующего коэффициента значимости критерия оценки заявки по каждому критерию оценки заявки (да</w:t>
      </w:r>
      <w:r>
        <w:rPr>
          <w:rFonts w:ascii="Times New Roman" w:hAnsi="Times New Roman" w:cs="Times New Roman"/>
          <w:sz w:val="28"/>
          <w:szCs w:val="28"/>
        </w:rPr>
        <w:t xml:space="preserve">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итоговая оценка).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оценка определяет место участника конкурсного отбора по отношению к другим участникам конкурсного отбора с присвоением ему порядкового номера. Первое место присваивается участнику конкурсного отб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ра, заявка которого получила наибольшую итоговую оценку, второе и посл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дующие места присваиваются участникам конкурсного отбора в порядке уменьшения полученных ими итоговых оценок.</w:t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равенстве итоговых оценок у нескольких участников конкурсного отбора приоритет отдается участнику конкурсного отбора с наибольшим сроком ведения личного подсобного хозяйства.</w:t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в течение 3 рабочих дней со дня определения итоговых оценок формирует рейтинг заявок участников конкурсного отбора в порядке убывания итоговых оценок (далее </w:t>
      </w:r>
      <w:r>
        <w:rPr>
          <w:spacing w:val="-4"/>
          <w:sz w:val="28"/>
          <w:szCs w:val="28"/>
        </w:rPr>
        <w:t xml:space="preserve">–</w:t>
      </w:r>
      <w:r>
        <w:rPr>
          <w:sz w:val="28"/>
          <w:szCs w:val="28"/>
        </w:rPr>
        <w:t xml:space="preserve"> рейтинг заявок).</w:t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конкурсного отбора и формирования рейтинга заявок конкурсная комиссия определяет победителей конкурсного отбора с учетом объема средств краевого бюджета и лимитов бюджетных об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зательств, указанных в пункте 3 Порядка предоставления грантов, а также размера гранта, указанного в пункте 2 Порядка предоставления грантов, и оформляет протокол заседания конкурсной комиссии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 за выполнением настоящего постановления возл</w:t>
      </w:r>
      <w:r>
        <w:rPr>
          <w:rFonts w:ascii="Times New Roman" w:hAnsi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жить на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исполняющего обязанности заместителя главы администрации Петровского муниципального округа Ставропольского края Тесленко Г.А.</w:t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Настоящее постановление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вступает в силу со дня его опубликования в газете «Вестник Петровского муниципального округа».</w:t>
      </w:r>
      <w:r>
        <w:rPr>
          <w:sz w:val="28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</w:rPr>
      </w:pPr>
      <w:r>
        <w:rPr>
          <w:sz w:val="28"/>
          <w:szCs w:val="28"/>
        </w:rPr>
        <w:t xml:space="preserve">Ставропольского края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Н.В.Конкина</w:t>
      </w:r>
      <w:r>
        <w:rPr>
          <w:color w:val="ffffff"/>
          <w:sz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заместитель главы администрации </w:t>
      </w:r>
      <w:r>
        <w:rPr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исполняющий обязанности заместителя главы администрации Петровского муниципального округа Ставропольского края 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 Г.А.Тесленко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072" w:leader="none"/>
        </w:tabs>
        <w:spacing w:line="240" w:lineRule="exact"/>
        <w:ind w:left="-1276" w:right="1274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Визируют:</w:t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правового отдела администрации </w:t>
      </w: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Петровского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   </w:t>
      </w:r>
    </w:p>
    <w:p>
      <w:pPr>
        <w:pStyle w:val="Normal"/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О.А.Нехаенко</w:t>
      </w:r>
    </w:p>
    <w:p>
      <w:pPr>
        <w:pStyle w:val="Normal"/>
        <w:spacing w:line="240" w:lineRule="exact"/>
        <w:ind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отдела по организационно - 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кадровым вопросам и профилактике 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коррупционных правонарушений 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Петровского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</w:t>
      </w:r>
      <w:r>
        <w:rPr>
          <w:rFonts w:eastAsia="Calibri"/>
          <w:sz w:val="28"/>
          <w:szCs w:val="28"/>
          <w:lang w:eastAsia="en-US"/>
        </w:rPr>
        <w:t xml:space="preserve"> округа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 xml:space="preserve">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 xml:space="preserve">   С.Н.Кулькина</w:t>
      </w:r>
    </w:p>
    <w:p>
      <w:pPr>
        <w:pStyle w:val="Normal"/>
        <w:tabs>
          <w:tab w:val="left" w:pos="9356" w:leader="none"/>
        </w:tabs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Управляющий делами администрации </w:t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Петровского </w:t>
      </w:r>
      <w:r>
        <w:rPr>
          <w:rFonts w:eastAsia="Calibri"/>
          <w:sz w:val="28"/>
          <w:szCs w:val="28"/>
          <w:lang w:eastAsia="en-US"/>
        </w:rPr>
        <w:t xml:space="preserve">муниципального</w:t>
      </w:r>
      <w:r>
        <w:rPr>
          <w:rFonts w:eastAsia="Calibri"/>
          <w:sz w:val="28"/>
          <w:szCs w:val="28"/>
          <w:lang w:eastAsia="en-US"/>
        </w:rPr>
        <w:t xml:space="preserve"> округа </w:t>
      </w:r>
    </w:p>
    <w:p>
      <w:pPr>
        <w:pStyle w:val="Normal"/>
        <w:shd w:val="clear" w:color="auto" w:fill="ffffff"/>
        <w:spacing w:before="5"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ab/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Ю.В.Петрич</w:t>
      </w:r>
    </w:p>
    <w:p>
      <w:pPr>
        <w:pStyle w:val="Normal"/>
        <w:tabs>
          <w:tab w:val="left" w:pos="9356" w:leader="none"/>
        </w:tabs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ind w:left="-1418" w:right="1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постановления подготовлен </w:t>
      </w:r>
      <w:r>
        <w:rPr>
          <w:color w:val="000000"/>
          <w:sz w:val="28"/>
          <w:szCs w:val="28"/>
        </w:rPr>
        <w:t xml:space="preserve">отделом</w:t>
      </w:r>
      <w:r>
        <w:rPr>
          <w:color w:val="000000"/>
          <w:sz w:val="28"/>
          <w:szCs w:val="28"/>
        </w:rPr>
        <w:t xml:space="preserve"> сельского хозяйства и охраны окружающей среды администрации</w:t>
      </w:r>
      <w:r>
        <w:rPr>
          <w:color w:val="000000"/>
          <w:sz w:val="28"/>
          <w:szCs w:val="28"/>
        </w:rPr>
        <w:t xml:space="preserve">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</w:t>
      </w:r>
      <w:r>
        <w:rPr>
          <w:color w:val="000000"/>
          <w:sz w:val="28"/>
          <w:szCs w:val="28"/>
        </w:rPr>
        <w:t xml:space="preserve">руга Ставропольского края   </w:t>
      </w:r>
      <w:r>
        <w:rPr>
          <w:color w:val="000000"/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ind w:left="-1418" w:right="1274"/>
        <w:jc w:val="both"/>
        <w:rPr>
          <w:color w:val="ffffff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И.М.Каменецкая</w:t>
      </w:r>
      <w:r>
        <w:rPr>
          <w:color w:val="ffffff"/>
          <w:sz w:val="28"/>
          <w:szCs w:val="28"/>
        </w:rPr>
      </w:r>
    </w:p>
    <w:p>
      <w:pPr>
        <w:pStyle w:val="User"/>
        <w:spacing w:line="240" w:lineRule="exact"/>
        <w:ind w:right="-59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 </w:t>
      </w:r>
    </w:p>
    <w:sectPr>
      <w:headerReference w:type="default" r:id="rId7"/>
      <w:type w:val="nextPage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Calibri">
    <w:panose1 w:val="020F0502020204030204"/>
  </w:font>
  <w:font w:name="Arial">
    <w:panose1 w:val="020B060402020202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b/>
      </w:rPr>
    </w:pPr>
    <w:r>
      <w:rPr>
        <w:b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515" w:hanging="97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8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04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8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48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56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24" w:hanging="216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380" w:hanging="67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5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908" w:hanging="1200"/>
      </w:pPr>
      <w:rPr>
        <w:rFonts w:ascii="Times New Roman" w:hAnsi="Times New Roman"/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center"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UserStyle_0"/>
    <w:qFormat/>
    <w:pPr>
      <w:keepNext/>
      <w:jc w:val="both"/>
      <w:outlineLvl w:val="1"/>
    </w:pPr>
    <w:rPr>
      <w:sz w:val="28"/>
      <w:lang w:val="en-US" w:eastAsia="en-US"/>
    </w:rPr>
  </w:style>
  <w:style w:type="paragraph" w:styleId="Heading3">
    <w:name w:val="Заголовок 3"/>
    <w:basedOn w:val="Normal"/>
    <w:next w:val="Normal"/>
    <w:link w:val="Normal"/>
    <w:qFormat/>
    <w:pPr>
      <w:keepNext/>
      <w:outlineLvl w:val="2"/>
    </w:pPr>
    <w:rPr>
      <w:sz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Title">
    <w:name w:val="Название"/>
    <w:basedOn w:val="Normal"/>
    <w:next w:val="Title"/>
    <w:link w:val="UserStyle_1"/>
    <w:qFormat/>
    <w:pPr>
      <w:jc w:val="center"/>
    </w:pPr>
    <w:rPr>
      <w:sz w:val="28"/>
      <w:lang w:val="en-US" w:eastAsia="en-US"/>
    </w:rPr>
  </w:style>
  <w:style w:type="paragraph" w:styleId="BodyText">
    <w:name w:val="Основной текст"/>
    <w:basedOn w:val="Normal"/>
    <w:next w:val="BodyText"/>
    <w:link w:val="Normal"/>
    <w:pPr>
      <w:jc w:val="center"/>
    </w:pPr>
    <w:rPr>
      <w:sz w:val="28"/>
    </w:rPr>
  </w:style>
  <w:style w:type="paragraph" w:styleId="Acetate">
    <w:name w:val="Текст выноски"/>
    <w:basedOn w:val="Normal"/>
    <w:next w:val="Acetate"/>
    <w:link w:val="UserStyle_2"/>
    <w:uiPriority w:val="99"/>
    <w:semiHidden/>
    <w:rPr>
      <w:rFonts w:ascii="Tahoma" w:hAnsi="Tahoma"/>
      <w:sz w:val="16"/>
      <w:szCs w:val="16"/>
      <w:lang w:val="en-US" w:eastAsia="en-US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Header">
    <w:name w:val="Верхний колонтитул"/>
    <w:basedOn w:val="Normal"/>
    <w:next w:val="Header"/>
    <w:link w:val="UserStyle_3"/>
    <w:pPr>
      <w:tabs>
        <w:tab w:val="center" w:pos="4677" w:leader="none"/>
        <w:tab w:val="right" w:pos="9355" w:leader="none"/>
      </w:tabs>
    </w:pPr>
  </w:style>
  <w:style w:type="character" w:styleId="UserStyle_3">
    <w:name w:val="Верхний колонтитул Знак"/>
    <w:basedOn w:val="NormalCharacter"/>
    <w:next w:val="UserStyle_3"/>
    <w:link w:val="Header"/>
  </w:style>
  <w:style w:type="paragraph" w:styleId="Footer">
    <w:name w:val="Нижний колонтитул"/>
    <w:basedOn w:val="Normal"/>
    <w:next w:val="Footer"/>
    <w:link w:val="UserStyle_4"/>
    <w:pPr>
      <w:tabs>
        <w:tab w:val="center" w:pos="4677" w:leader="none"/>
        <w:tab w:val="right" w:pos="9355" w:leader="none"/>
      </w:tabs>
    </w:pPr>
  </w:style>
  <w:style w:type="character" w:styleId="UserStyle_4">
    <w:name w:val="Нижний колонтитул Знак"/>
    <w:basedOn w:val="NormalCharacter"/>
    <w:next w:val="UserStyle_4"/>
    <w:link w:val="Footer"/>
  </w:style>
  <w:style w:type="character" w:styleId="UserStyle_0">
    <w:name w:val="Заголовок 2 Знак"/>
    <w:next w:val="UserStyle_0"/>
    <w:link w:val="Heading2"/>
    <w:rPr>
      <w:sz w:val="28"/>
    </w:rPr>
  </w:style>
  <w:style w:type="paragraph" w:styleId="UserStyle_5">
    <w:name w:val="ConsNonformat"/>
    <w:next w:val="UserStyle_5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character" w:styleId="UserStyle_1">
    <w:name w:val="Название Знак"/>
    <w:next w:val="UserStyle_1"/>
    <w:link w:val="Title"/>
    <w:rPr>
      <w:sz w:val="28"/>
    </w:rPr>
  </w:style>
  <w:style w:type="paragraph" w:styleId="UserStyle_6">
    <w:name w:val="ConsPlusNormal"/>
    <w:next w:val="UserStyle_6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7">
    <w:name w:val="ConsNormal"/>
    <w:next w:val="UserStyle_7"/>
    <w:link w:val="Normal"/>
    <w:pPr>
      <w:widowControl w:val="off"/>
      <w:ind w:right="19772" w:firstLine="720"/>
      <w:jc w:val="both"/>
    </w:pPr>
    <w:rPr>
      <w:rFonts w:ascii="Arial" w:hAnsi="Arial" w:cs="Arial"/>
      <w:lang w:val="ru-RU" w:eastAsia="ru-RU" w:bidi="ar-SA"/>
    </w:rPr>
  </w:style>
  <w:style w:type="paragraph" w:styleId="UserStyle_8">
    <w:name w:val="ConsTitle"/>
    <w:next w:val="UserStyle_8"/>
    <w:link w:val="Normal"/>
    <w:pPr>
      <w:widowControl w:val="off"/>
      <w:ind w:right="19772"/>
      <w:jc w:val="both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08"/>
    </w:pPr>
    <w:rPr>
      <w:sz w:val="24"/>
      <w:szCs w:val="24"/>
    </w:rPr>
  </w:style>
  <w:style w:type="character" w:styleId="UserStyle_2">
    <w:name w:val="Текст выноски Знак"/>
    <w:next w:val="UserStyle_2"/>
    <w:link w:val="Acetate"/>
    <w:uiPriority w:val="99"/>
    <w:semiHidden/>
    <w:rPr>
      <w:rFonts w:ascii="Tahoma" w:hAnsi="Tahoma" w:cs="Tahoma"/>
      <w:sz w:val="16"/>
      <w:szCs w:val="16"/>
    </w:rPr>
  </w:style>
  <w:style w:type="paragraph" w:styleId="User">
    <w:name w:val="Без интервала"/>
    <w:next w:val="User"/>
    <w:link w:val="Normal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UserStyle_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Normal"/>
    <w:next w:val="UserStyle_9"/>
    <w:link w:val="Normal"/>
    <w:autoRedefine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6858</Characters>
  <CharactersWithSpaces>8044</CharactersWithSpaces>
  <Company>УТСЗН Петровского района</Company>
  <DocSecurity>0</DocSecurity>
  <HyperlinksChanged>false</HyperlinksChanged>
  <Lines>57</Lines>
  <Pages>4</Pages>
  <Paragraphs>16</Paragraphs>
  <ScaleCrop>false</ScaleCrop>
  <SharedDoc>false</SharedDoc>
  <Template>Normal</Template>
  <Words>1202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</dc:creator>
  <cp:lastModifiedBy>seryak</cp:lastModifiedBy>
  <cp:revision>2</cp:revision>
  <dcterms:created xsi:type="dcterms:W3CDTF">2024-09-11T07:35:00Z</dcterms:created>
  <dcterms:modified xsi:type="dcterms:W3CDTF">2024-09-11T07:35:00Z</dcterms:modified>
  <cp:version>917504</cp:version>
</cp:coreProperties>
</file>