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0"/>
        <w:jc w:val="center"/>
        <w:spacing w:before="10" w:line="240" w:lineRule="atLeast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РАСПОРЯЖЕНИЕ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90"/>
        <w:jc w:val="center"/>
        <w:spacing w:before="10" w:line="240" w:lineRule="atLeast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90"/>
        <w:jc w:val="center"/>
        <w:spacing w:before="10" w:line="240" w:lineRule="atLeast"/>
        <w:shd w:val="clear" w:color="auto" w:fill="ffffff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АДМИНИСТРАЦИЯ </w:t>
      </w:r>
      <w:r>
        <w:rPr>
          <w:spacing w:val="3"/>
          <w:sz w:val="24"/>
          <w:szCs w:val="24"/>
        </w:rPr>
        <w:t xml:space="preserve">ПЕТРОВСКОГО </w:t>
      </w:r>
      <w:r>
        <w:rPr>
          <w:spacing w:val="3"/>
          <w:sz w:val="24"/>
          <w:szCs w:val="24"/>
        </w:rPr>
        <w:t xml:space="preserve">МУНИЦИПАЛЬНОГО </w:t>
      </w:r>
      <w:r>
        <w:rPr>
          <w:spacing w:val="3"/>
          <w:sz w:val="24"/>
          <w:szCs w:val="24"/>
        </w:rPr>
        <w:t xml:space="preserve">ОКРУГА</w:t>
      </w:r>
      <w:r>
        <w:rPr>
          <w:spacing w:val="3"/>
          <w:sz w:val="24"/>
          <w:szCs w:val="24"/>
        </w:rPr>
      </w:r>
    </w:p>
    <w:p>
      <w:pPr>
        <w:pStyle w:val="690"/>
        <w:jc w:val="center"/>
        <w:spacing w:before="10" w:line="240" w:lineRule="atLeast"/>
        <w:shd w:val="clear" w:color="auto" w:fill="ffffff"/>
        <w:rPr>
          <w:spacing w:val="7"/>
          <w:sz w:val="24"/>
          <w:szCs w:val="24"/>
        </w:rPr>
      </w:pP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СТАВРОПОЛЬСКОГО КРАЯ</w:t>
      </w:r>
      <w:r>
        <w:rPr>
          <w:spacing w:val="7"/>
          <w:sz w:val="24"/>
          <w:szCs w:val="24"/>
        </w:rPr>
      </w:r>
    </w:p>
    <w:p>
      <w:pPr>
        <w:pStyle w:val="690"/>
        <w:jc w:val="center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ОТДЕЛ</w:t>
      </w:r>
      <w:r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 xml:space="preserve">ЕННЫХ И ЗЕМЕЛЬНЫХ ОТНОШЕНИЙ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0"/>
        <w:jc w:val="center"/>
        <w:spacing w:line="24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0"/>
        <w:ind w:left="19"/>
        <w:jc w:val="center"/>
        <w:spacing w:before="110"/>
        <w:shd w:val="clear" w:color="auto" w:fill="ffffff"/>
        <w:rPr>
          <w:b/>
          <w:spacing w:val="-1"/>
          <w:sz w:val="36"/>
          <w:szCs w:val="36"/>
        </w:rPr>
      </w:pPr>
      <w:r>
        <w:rPr>
          <w:b/>
          <w:spacing w:val="-1"/>
          <w:sz w:val="36"/>
          <w:szCs w:val="36"/>
        </w:rPr>
      </w:r>
      <w:r>
        <w:rPr>
          <w:b/>
          <w:spacing w:val="-1"/>
          <w:sz w:val="36"/>
          <w:szCs w:val="36"/>
        </w:rPr>
      </w:r>
    </w:p>
    <w:p>
      <w:pPr>
        <w:pStyle w:val="690"/>
        <w:spacing w:before="514" w:line="240" w:lineRule="atLeast"/>
        <w:shd w:val="clear" w:color="auto" w:fill="ffffff"/>
        <w:tabs>
          <w:tab w:val="left" w:pos="2268" w:leader="underscore"/>
          <w:tab w:val="left" w:pos="3922" w:leader="none"/>
          <w:tab w:val="left" w:pos="7680" w:leader="none"/>
          <w:tab w:val="left" w:pos="9360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jc w:val="center"/>
        <w:spacing w:before="10" w:line="240" w:lineRule="atLeast"/>
        <w:shd w:val="clear" w:color="auto" w:fill="ffffff"/>
        <w:rPr>
          <w:color w:val="ffffff"/>
          <w:spacing w:val="7"/>
          <w:sz w:val="16"/>
          <w:szCs w:val="16"/>
        </w:rPr>
      </w:pPr>
      <w:r>
        <w:rPr>
          <w:color w:val="ffffff"/>
          <w:spacing w:val="7"/>
          <w:sz w:val="16"/>
          <w:szCs w:val="16"/>
        </w:rPr>
      </w:r>
      <w:r>
        <w:rPr>
          <w:color w:val="ffffff"/>
          <w:spacing w:val="7"/>
          <w:sz w:val="16"/>
          <w:szCs w:val="16"/>
        </w:rPr>
      </w:r>
    </w:p>
    <w:p>
      <w:pPr>
        <w:pStyle w:val="690"/>
        <w:jc w:val="center"/>
        <w:spacing w:before="10" w:line="240" w:lineRule="atLeast"/>
        <w:shd w:val="clear" w:color="auto" w:fill="ffffff"/>
        <w:rPr>
          <w:color w:val="ffffff"/>
          <w:spacing w:val="7"/>
          <w:sz w:val="16"/>
          <w:szCs w:val="16"/>
        </w:rPr>
      </w:pPr>
      <w:r>
        <w:rPr>
          <w:color w:val="ffffff"/>
          <w:spacing w:val="7"/>
          <w:sz w:val="16"/>
          <w:szCs w:val="16"/>
        </w:rPr>
        <w:t xml:space="preserve">ВРОПОЛЬСКОГО</w:t>
      </w:r>
      <w:r>
        <w:rPr>
          <w:color w:val="ffffff"/>
          <w:spacing w:val="7"/>
          <w:sz w:val="16"/>
          <w:szCs w:val="16"/>
        </w:rPr>
      </w:r>
      <w:r>
        <w:rPr>
          <w:color w:val="ffffff"/>
          <w:spacing w:val="7"/>
          <w:sz w:val="16"/>
          <w:szCs w:val="16"/>
        </w:rPr>
      </w:r>
    </w:p>
    <w:p>
      <w:pPr>
        <w:pStyle w:val="690"/>
        <w:jc w:val="both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проведении аукциона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 xml:space="preserve">по продаже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</w:t>
      </w:r>
      <w:r>
        <w:rPr>
          <w:sz w:val="28"/>
          <w:szCs w:val="28"/>
        </w:rPr>
        <w:t xml:space="preserve"> Петровского городск</w:t>
      </w:r>
      <w:r>
        <w:rPr>
          <w:sz w:val="28"/>
          <w:szCs w:val="28"/>
        </w:rPr>
        <w:t xml:space="preserve">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jc w:val="both"/>
        <w:spacing w:line="26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0"/>
        <w:jc w:val="both"/>
        <w:spacing w:line="240" w:lineRule="exact"/>
        <w:tabs>
          <w:tab w:val="left" w:pos="414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90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 21 декабря 2001 года № 178-ФЗ «О приватизации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дарственного и муниципального имущества», </w:t>
      </w:r>
      <w:r>
        <w:rPr>
          <w:sz w:val="28"/>
          <w:szCs w:val="28"/>
        </w:rPr>
        <w:t xml:space="preserve">Положением о приватизации муниципального имущества Петровского </w:t>
      </w:r>
      <w:r>
        <w:rPr>
          <w:sz w:val="28"/>
          <w:szCs w:val="28"/>
        </w:rPr>
        <w:t xml:space="preserve">муниципальног</w:t>
      </w:r>
      <w:r>
        <w:rPr>
          <w:sz w:val="28"/>
          <w:szCs w:val="28"/>
        </w:rPr>
        <w:t xml:space="preserve">о округа Ставропольского края, утвержденным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Совета депутатов Петровского городского округа Ставропольского края от 23 марта 2018 года № 23, </w:t>
      </w:r>
      <w:r>
        <w:rPr>
          <w:sz w:val="28"/>
          <w:szCs w:val="28"/>
        </w:rPr>
        <w:t xml:space="preserve">Прогнозным планом (программой) приватизации муниципального имущества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руга Ставропольского края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год, утвержденным решением Совета депутатов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от </w:t>
      </w:r>
      <w:r>
        <w:rPr>
          <w:sz w:val="28"/>
          <w:szCs w:val="28"/>
        </w:rPr>
        <w:t xml:space="preserve">12 декабря 2024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110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отчетом </w:t>
      </w:r>
      <w:r>
        <w:rPr>
          <w:sz w:val="28"/>
          <w:szCs w:val="28"/>
        </w:rPr>
        <w:t xml:space="preserve">№ 124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определении стоимости недвижимого имущества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 представленным обществом с ограниченной ответственностью</w:t>
      </w:r>
      <w:r>
        <w:rPr>
          <w:sz w:val="28"/>
          <w:szCs w:val="28"/>
        </w:rPr>
        <w:t xml:space="preserve"> «Деловой партнер»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53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color w:val="000000"/>
          <w:spacing w:val="-6"/>
          <w:sz w:val="28"/>
          <w:szCs w:val="28"/>
        </w:rPr>
        <w:t xml:space="preserve">Об условиях</w:t>
      </w:r>
      <w:r>
        <w:rPr>
          <w:color w:val="000000"/>
          <w:spacing w:val="-6"/>
          <w:sz w:val="28"/>
          <w:szCs w:val="28"/>
        </w:rPr>
        <w:t xml:space="preserve"> приватизации муниципального имущества, расположенного по адресу: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Ставропольский край,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Светлоград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Высотная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а</w:t>
      </w:r>
      <w:r>
        <w:rPr>
          <w:bCs/>
          <w:color w:val="000000"/>
          <w:sz w:val="28"/>
          <w:szCs w:val="28"/>
        </w:rPr>
        <w:t xml:space="preserve">»,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 имущественных и земельных отношений администрации Петровского </w:t>
      </w:r>
      <w:r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общает о проведении аукциона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 xml:space="preserve">по продаже муниципального имущества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:</w:t>
      </w: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Установить способом приватизации </w:t>
      </w:r>
      <w:r>
        <w:rPr>
          <w:sz w:val="28"/>
          <w:szCs w:val="28"/>
        </w:rPr>
        <w:t xml:space="preserve">продажу на аукционе</w:t>
      </w:r>
      <w:r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, открытом по составу участников и открытом по форме подачи предложения о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не, </w:t>
      </w:r>
      <w:r>
        <w:rPr>
          <w:color w:val="000000"/>
          <w:sz w:val="28"/>
          <w:szCs w:val="28"/>
        </w:rPr>
        <w:t xml:space="preserve">следующих объектов муниципального имущества: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ind w:left="-6" w:firstLine="7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Лот №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назначение: нежилое, наименование: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</w:t>
      </w:r>
      <w:r>
        <w:rPr>
          <w:sz w:val="28"/>
          <w:szCs w:val="28"/>
        </w:rPr>
        <w:t xml:space="preserve">, площадь 101</w:t>
      </w:r>
      <w:r>
        <w:rPr>
          <w:sz w:val="28"/>
          <w:szCs w:val="28"/>
        </w:rPr>
        <w:t xml:space="preserve"> кв.м, кадастровый номер 26:08:040</w:t>
      </w:r>
      <w:r>
        <w:rPr>
          <w:sz w:val="28"/>
          <w:szCs w:val="28"/>
        </w:rPr>
        <w:t xml:space="preserve">939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503, номер</w:t>
      </w:r>
      <w:r>
        <w:rPr>
          <w:sz w:val="28"/>
          <w:szCs w:val="28"/>
        </w:rPr>
        <w:t xml:space="preserve"> этажа</w:t>
      </w:r>
      <w:r>
        <w:rPr>
          <w:sz w:val="28"/>
          <w:szCs w:val="28"/>
        </w:rPr>
        <w:t xml:space="preserve">, на котором расположено помещение: этаж № 01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Ставропольский край, Петровский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Светлоград</w:t>
      </w:r>
      <w:r>
        <w:rPr>
          <w:sz w:val="28"/>
          <w:szCs w:val="28"/>
        </w:rPr>
        <w:t xml:space="preserve">, улица Высотная, д. 13а</w:t>
      </w:r>
      <w:r>
        <w:rPr>
          <w:sz w:val="28"/>
          <w:szCs w:val="28"/>
        </w:rPr>
        <w:t xml:space="preserve">.</w:t>
      </w: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90"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информационн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продаже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имущества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0"/>
        <w:ind w:firstLine="709"/>
        <w:jc w:val="both"/>
        <w:tabs>
          <w:tab w:val="left" w:pos="414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 xml:space="preserve">Осуществить мер</w:t>
      </w:r>
      <w:r>
        <w:rPr>
          <w:b w:val="0"/>
          <w:bCs w:val="0"/>
          <w:sz w:val="28"/>
          <w:szCs w:val="28"/>
        </w:rPr>
        <w:t xml:space="preserve">о</w:t>
      </w:r>
      <w:r>
        <w:rPr>
          <w:b w:val="0"/>
          <w:bCs w:val="0"/>
          <w:sz w:val="28"/>
          <w:szCs w:val="28"/>
        </w:rPr>
        <w:t xml:space="preserve">приятия, связанные с приватизацией объект</w:t>
      </w:r>
      <w:r>
        <w:rPr>
          <w:b w:val="0"/>
          <w:bCs w:val="0"/>
          <w:sz w:val="28"/>
          <w:szCs w:val="28"/>
        </w:rPr>
        <w:t xml:space="preserve">ов</w:t>
      </w:r>
      <w:r>
        <w:rPr>
          <w:b w:val="0"/>
          <w:bCs w:val="0"/>
          <w:sz w:val="28"/>
          <w:szCs w:val="28"/>
        </w:rPr>
        <w:t xml:space="preserve"> муниципального имущества</w:t>
      </w:r>
      <w:r>
        <w:rPr>
          <w:b w:val="0"/>
          <w:bCs w:val="0"/>
          <w:sz w:val="28"/>
          <w:szCs w:val="28"/>
        </w:rPr>
        <w:t xml:space="preserve">, указанн</w:t>
      </w:r>
      <w:r>
        <w:rPr>
          <w:b w:val="0"/>
          <w:bCs w:val="0"/>
          <w:sz w:val="28"/>
          <w:szCs w:val="28"/>
        </w:rPr>
        <w:t xml:space="preserve">ых</w:t>
      </w:r>
      <w:r>
        <w:rPr>
          <w:b w:val="0"/>
          <w:bCs w:val="0"/>
          <w:sz w:val="28"/>
          <w:szCs w:val="28"/>
        </w:rPr>
        <w:t xml:space="preserve"> в пункте 1 настоящ</w:t>
      </w:r>
      <w:r>
        <w:rPr>
          <w:b w:val="0"/>
          <w:bCs w:val="0"/>
          <w:sz w:val="28"/>
          <w:szCs w:val="28"/>
        </w:rPr>
        <w:t xml:space="preserve">е</w:t>
      </w:r>
      <w:r>
        <w:rPr>
          <w:b w:val="0"/>
          <w:bCs w:val="0"/>
          <w:sz w:val="28"/>
          <w:szCs w:val="28"/>
        </w:rPr>
        <w:t xml:space="preserve">го распоряжения, в соответствии с требованиями законодательства </w:t>
      </w:r>
      <w:r>
        <w:rPr>
          <w:b w:val="0"/>
          <w:bCs w:val="0"/>
          <w:sz w:val="28"/>
          <w:szCs w:val="28"/>
        </w:rPr>
        <w:t xml:space="preserve">и муниципальными правовыми актами </w:t>
      </w:r>
      <w:r>
        <w:rPr>
          <w:b w:val="0"/>
          <w:bCs w:val="0"/>
          <w:sz w:val="28"/>
          <w:szCs w:val="28"/>
        </w:rPr>
        <w:t xml:space="preserve">о приват</w:t>
      </w:r>
      <w:r>
        <w:rPr>
          <w:b w:val="0"/>
          <w:bCs w:val="0"/>
          <w:sz w:val="28"/>
          <w:szCs w:val="28"/>
        </w:rPr>
        <w:t xml:space="preserve">и</w:t>
      </w:r>
      <w:r>
        <w:rPr>
          <w:b w:val="0"/>
          <w:bCs w:val="0"/>
          <w:sz w:val="28"/>
          <w:szCs w:val="28"/>
        </w:rPr>
        <w:t xml:space="preserve">зации.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9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оставляю за собой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spacing w:line="2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и</w:t>
      </w:r>
      <w:r>
        <w:rPr>
          <w:sz w:val="28"/>
          <w:szCs w:val="28"/>
        </w:rPr>
      </w:r>
    </w:p>
    <w:p>
      <w:pPr>
        <w:pStyle w:val="690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администрации</w:t>
      </w:r>
      <w:r>
        <w:rPr>
          <w:sz w:val="28"/>
          <w:szCs w:val="28"/>
        </w:rPr>
      </w:r>
    </w:p>
    <w:p>
      <w:pPr>
        <w:pStyle w:val="690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</w:r>
    </w:p>
    <w:p>
      <w:pPr>
        <w:pStyle w:val="690"/>
        <w:spacing w:line="260" w:lineRule="exact"/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Н.А.Мишура</w:t>
      </w:r>
      <w:r/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0"/>
        <w:ind w:left="-1418" w:right="1131"/>
        <w:jc w:val="both"/>
        <w:spacing w:line="28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0" w:type="auto"/>
        <w:tblInd w:w="51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распоряжением отдела имущественных и земельных отношений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9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  <w:t xml:space="preserve">.0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0"/>
      </w:pPr>
      <w:r/>
      <w:r/>
    </w:p>
    <w:p>
      <w:pPr>
        <w:pStyle w:val="690"/>
      </w:pPr>
      <w:r/>
      <w:r/>
    </w:p>
    <w:p>
      <w:pPr>
        <w:pStyle w:val="6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</w:t>
      </w:r>
      <w:r>
        <w:rPr>
          <w:b/>
          <w:sz w:val="28"/>
          <w:szCs w:val="28"/>
        </w:rPr>
      </w:r>
    </w:p>
    <w:p>
      <w:pPr>
        <w:pStyle w:val="690"/>
        <w:jc w:val="center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продаже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имущества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</w:t>
      </w:r>
      <w:r>
        <w:rPr>
          <w:sz w:val="28"/>
          <w:szCs w:val="28"/>
        </w:rPr>
      </w:r>
    </w:p>
    <w:p>
      <w:pPr>
        <w:pStyle w:val="690"/>
        <w:ind w:firstLine="708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Наименование органа местного самоуправления, принявшего решение об условиях приватизации такого имущества, реквизиты указанного решения:</w:t>
      </w:r>
      <w:r>
        <w:rPr>
          <w:bCs/>
          <w:sz w:val="28"/>
          <w:szCs w:val="28"/>
        </w:rPr>
      </w:r>
    </w:p>
    <w:p>
      <w:pPr>
        <w:pStyle w:val="69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постановления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color w:val="000000"/>
          <w:spacing w:val="-6"/>
          <w:sz w:val="28"/>
          <w:szCs w:val="28"/>
        </w:rPr>
        <w:t xml:space="preserve">Об условиях приватизации </w:t>
      </w:r>
      <w:r>
        <w:rPr>
          <w:color w:val="000000"/>
          <w:spacing w:val="-6"/>
          <w:sz w:val="28"/>
          <w:szCs w:val="28"/>
        </w:rPr>
        <w:t xml:space="preserve">муниципального имущества, расположенного по адресу: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Ставропольский край,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Светлоград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Высотная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9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0"/>
        <w:ind w:firstLine="709"/>
        <w:jc w:val="both"/>
        <w:tabs>
          <w:tab w:val="left" w:pos="0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Собственник выставляемого на торги имущества - Петровский </w:t>
      </w:r>
      <w:r>
        <w:rPr>
          <w:b w:val="0"/>
          <w:sz w:val="28"/>
          <w:szCs w:val="28"/>
        </w:rPr>
        <w:t xml:space="preserve">муниципальный </w:t>
      </w:r>
      <w:r>
        <w:rPr>
          <w:b w:val="0"/>
          <w:sz w:val="28"/>
          <w:szCs w:val="28"/>
        </w:rPr>
        <w:t xml:space="preserve">округ Ставропольского края.</w:t>
      </w:r>
      <w:r>
        <w:rPr>
          <w:b w:val="0"/>
          <w:sz w:val="28"/>
          <w:szCs w:val="28"/>
        </w:rPr>
      </w:r>
    </w:p>
    <w:p>
      <w:pPr>
        <w:pStyle w:val="730"/>
        <w:ind w:firstLine="709"/>
        <w:jc w:val="both"/>
        <w:tabs>
          <w:tab w:val="left" w:pos="0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90"/>
        <w:ind w:firstLine="709"/>
        <w:jc w:val="both"/>
        <w:tabs>
          <w:tab w:val="left" w:pos="0" w:leader="none"/>
        </w:tabs>
        <w:rPr>
          <w:rStyle w:val="760"/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Продавец имущества - отдел имущественных и земельных отношений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</w:t>
      </w:r>
      <w:r>
        <w:rPr>
          <w:sz w:val="28"/>
          <w:szCs w:val="28"/>
        </w:rPr>
        <w:t xml:space="preserve">края.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Почтовый а</w:t>
      </w:r>
      <w:r>
        <w:rPr>
          <w:bCs/>
          <w:sz w:val="28"/>
          <w:szCs w:val="28"/>
        </w:rPr>
        <w:t xml:space="preserve">дрес: </w:t>
      </w:r>
      <w:r>
        <w:rPr>
          <w:sz w:val="28"/>
          <w:szCs w:val="28"/>
        </w:rPr>
        <w:t xml:space="preserve">356530, Петровский район, </w:t>
      </w:r>
      <w:r>
        <w:rPr>
          <w:sz w:val="28"/>
          <w:szCs w:val="28"/>
        </w:rPr>
        <w:t xml:space="preserve">г. Светлоград, пл. 50 лет Октября, 8, телефон (8-86547) 4</w:t>
      </w:r>
      <w:r>
        <w:rPr>
          <w:rStyle w:val="760"/>
          <w:sz w:val="28"/>
          <w:szCs w:val="28"/>
        </w:rPr>
        <w:t xml:space="preserve">-02-78</w:t>
      </w:r>
      <w:r>
        <w:rPr>
          <w:rStyle w:val="760"/>
          <w:sz w:val="28"/>
          <w:szCs w:val="28"/>
        </w:rPr>
        <w:t xml:space="preserve"> (далее – Продавец).</w:t>
      </w:r>
      <w:r>
        <w:rPr>
          <w:rStyle w:val="760"/>
          <w:sz w:val="28"/>
          <w:szCs w:val="28"/>
        </w:rPr>
      </w:r>
    </w:p>
    <w:p>
      <w:pPr>
        <w:pStyle w:val="690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Оператор электронной площадки</w:t>
      </w:r>
      <w:r>
        <w:rPr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кционерное общество «Единая</w:t>
      </w:r>
      <w:r>
        <w:rPr>
          <w:color w:val="000000"/>
          <w:sz w:val="28"/>
          <w:szCs w:val="28"/>
        </w:rPr>
        <w:t xml:space="preserve"> электронная торговая площадка</w:t>
      </w:r>
      <w:r>
        <w:rPr>
          <w:b/>
          <w:color w:val="000000"/>
          <w:sz w:val="28"/>
          <w:szCs w:val="28"/>
        </w:rPr>
        <w:t xml:space="preserve">». </w:t>
      </w:r>
      <w:r>
        <w:rPr>
          <w:sz w:val="28"/>
          <w:szCs w:val="28"/>
        </w:rPr>
        <w:t xml:space="preserve">Почтовый адрес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shd w:val="clear" w:color="auto" w:fill="ffffff"/>
        </w:rPr>
        <w:t xml:space="preserve"> 115114, г. Москва, ул. </w:t>
      </w:r>
      <w:r>
        <w:rPr>
          <w:sz w:val="28"/>
          <w:szCs w:val="28"/>
          <w:shd w:val="clear" w:color="auto" w:fill="ffffff"/>
        </w:rPr>
        <w:t xml:space="preserve">Кожевническая, д. 14, стр. 5, с</w:t>
      </w:r>
      <w:r>
        <w:rPr>
          <w:sz w:val="28"/>
          <w:szCs w:val="28"/>
        </w:rPr>
        <w:t xml:space="preserve">айт - </w:t>
      </w:r>
      <w:r>
        <w:fldChar w:fldCharType="begin"/>
      </w:r>
      <w:r>
        <w:instrText xml:space="preserve">HYPERLINK "https://178fz.roseltorg.ru"</w:instrText>
      </w:r>
      <w:r>
        <w:fldChar w:fldCharType="separate"/>
      </w:r>
      <w:r>
        <w:rPr>
          <w:rStyle w:val="725"/>
          <w:color w:val="000000"/>
          <w:sz w:val="28"/>
          <w:szCs w:val="28"/>
        </w:rPr>
        <w:t xml:space="preserve">https://178fz.roseltorg.ru</w:t>
      </w:r>
      <w:r>
        <w:fldChar w:fldCharType="end"/>
      </w:r>
      <w:r>
        <w:rPr>
          <w:sz w:val="28"/>
          <w:szCs w:val="28"/>
        </w:rPr>
        <w:t xml:space="preserve"> (далее – Оператор). 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Электронная площадка: </w:t>
      </w:r>
      <w:r>
        <w:fldChar w:fldCharType="begin"/>
      </w:r>
      <w:r>
        <w:instrText xml:space="preserve">HYPERLINK "https://178fz.roseltorg.ru"</w:instrText>
      </w:r>
      <w:r>
        <w:fldChar w:fldCharType="separate"/>
      </w:r>
      <w:r>
        <w:rPr>
          <w:rStyle w:val="725"/>
          <w:color w:val="000000"/>
          <w:sz w:val="28"/>
          <w:szCs w:val="28"/>
        </w:rPr>
        <w:t xml:space="preserve">https://178fz.roseltorg.ru</w:t>
      </w:r>
      <w: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752"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Способ приватизации – аукцион в электронной форме, открытый</w:t>
      </w:r>
      <w:r>
        <w:rPr>
          <w:rFonts w:ascii="Times New Roman" w:hAnsi="Times New Roman"/>
          <w:sz w:val="28"/>
          <w:szCs w:val="28"/>
        </w:rPr>
        <w:t xml:space="preserve"> по составу участников и по форме подачи предложений о цене имущества.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752"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Наименование имущества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выставляемо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на аукцион в электронной форме</w:t>
      </w:r>
      <w:r>
        <w:rPr>
          <w:rFonts w:ascii="Times New Roman" w:hAnsi="Times New Roman"/>
          <w:sz w:val="28"/>
          <w:szCs w:val="28"/>
        </w:rPr>
        <w:t xml:space="preserve">, иные сведения, позволяющие его идентифицировать (характеристика имущества)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</w:p>
    <w:p>
      <w:pPr>
        <w:pStyle w:val="690"/>
        <w:ind w:left="-6"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</w:t>
      </w:r>
      <w:r>
        <w:rPr>
          <w:bCs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назначение: нежилое, наименование: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</w:t>
      </w:r>
      <w:r>
        <w:rPr>
          <w:sz w:val="28"/>
          <w:szCs w:val="28"/>
        </w:rPr>
        <w:t xml:space="preserve">, площадь 101</w:t>
      </w:r>
      <w:r>
        <w:rPr>
          <w:sz w:val="28"/>
          <w:szCs w:val="28"/>
        </w:rPr>
        <w:t xml:space="preserve"> кв.м, кадастровый номер 26:08:040</w:t>
      </w:r>
      <w:r>
        <w:rPr>
          <w:sz w:val="28"/>
          <w:szCs w:val="28"/>
        </w:rPr>
        <w:t xml:space="preserve">939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503, номер</w:t>
      </w:r>
      <w:r>
        <w:rPr>
          <w:sz w:val="28"/>
          <w:szCs w:val="28"/>
        </w:rPr>
        <w:t xml:space="preserve"> этажа</w:t>
      </w:r>
      <w:r>
        <w:rPr>
          <w:sz w:val="28"/>
          <w:szCs w:val="28"/>
        </w:rPr>
        <w:t xml:space="preserve">, на котором расположено помещение: этаж № 01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Ставропольский край, Петровский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Светлоград</w:t>
      </w:r>
      <w:r>
        <w:rPr>
          <w:sz w:val="28"/>
          <w:szCs w:val="28"/>
        </w:rPr>
        <w:t xml:space="preserve">, улица Высотная, д. 13а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90"/>
        <w:ind w:firstLine="7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752"/>
        <w:ind w:firstLine="709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Начальная цена продажи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5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Лот № 1 – </w:t>
      </w:r>
      <w:r>
        <w:rPr>
          <w:rFonts w:ascii="Times New Roman" w:hAnsi="Times New Roman"/>
          <w:bCs/>
          <w:sz w:val="28"/>
          <w:szCs w:val="28"/>
        </w:rPr>
        <w:t xml:space="preserve">750289</w:t>
      </w:r>
      <w:r>
        <w:rPr>
          <w:rFonts w:ascii="Times New Roman" w:hAnsi="Times New Roman"/>
          <w:bCs/>
          <w:sz w:val="28"/>
          <w:szCs w:val="28"/>
        </w:rPr>
        <w:t xml:space="preserve">,00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семьсот пятьдесят тысяч двести восемьдесят девять</w:t>
      </w:r>
      <w:r>
        <w:rPr>
          <w:rFonts w:ascii="Times New Roman" w:hAnsi="Times New Roman"/>
          <w:sz w:val="28"/>
          <w:szCs w:val="28"/>
        </w:rPr>
        <w:t xml:space="preserve"> рублей) с</w:t>
      </w:r>
      <w:r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НДС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2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2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Шаг аукциона (величина повышения цены):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Лот № 1 – </w:t>
      </w:r>
      <w:r>
        <w:rPr>
          <w:rFonts w:ascii="Times New Roman" w:hAnsi="Times New Roman"/>
          <w:bCs/>
          <w:sz w:val="28"/>
          <w:szCs w:val="28"/>
        </w:rPr>
        <w:t xml:space="preserve">37514,45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тридцать семь тысяч пятьсот четырнадцать рублей 45 копеек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2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Форма подачи предложений о цене имущества:</w:t>
      </w:r>
      <w:r>
        <w:rPr>
          <w:sz w:val="28"/>
          <w:szCs w:val="28"/>
        </w:rPr>
        <w:t xml:space="preserve"> предложений о цене имущества заявляются участниками аукциона открыто в ходе проведения аукциона на электронной площадке.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предложений о цене имущества осуществляется зарегистрированным участником продажи в электронной форме в течение одной процедуры проведения такой продажи.</w:t>
      </w:r>
      <w:r>
        <w:rPr>
          <w:sz w:val="28"/>
          <w:szCs w:val="28"/>
        </w:rPr>
      </w:r>
    </w:p>
    <w:p>
      <w:pPr>
        <w:pStyle w:val="6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6"/>
        <w:ind w:left="0" w:firstLine="709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Условия и сроки платежа, реквизиты счетов.</w:t>
      </w:r>
      <w:r>
        <w:rPr>
          <w:rFonts w:ascii="Times New Roman" w:hAnsi="Times New Roman"/>
          <w:sz w:val="28"/>
          <w:szCs w:val="28"/>
        </w:rPr>
      </w:r>
    </w:p>
    <w:p>
      <w:pPr>
        <w:pStyle w:val="756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Style w:val="761"/>
          <w:sz w:val="28"/>
          <w:szCs w:val="28"/>
        </w:rPr>
        <w:t xml:space="preserve">Оплата </w:t>
      </w:r>
      <w:r>
        <w:rPr>
          <w:rStyle w:val="761"/>
          <w:sz w:val="28"/>
          <w:szCs w:val="28"/>
        </w:rPr>
        <w:t xml:space="preserve">победителем аукциона приобретаемого</w:t>
      </w:r>
      <w:r>
        <w:rPr>
          <w:rStyle w:val="761"/>
          <w:sz w:val="28"/>
          <w:szCs w:val="28"/>
        </w:rPr>
        <w:t xml:space="preserve"> приватизируемого муниципального имущества производится единовременно в течение </w:t>
      </w:r>
      <w:r>
        <w:rPr>
          <w:rStyle w:val="761"/>
          <w:sz w:val="28"/>
          <w:szCs w:val="28"/>
        </w:rPr>
        <w:t xml:space="preserve">25 рабочих дней</w:t>
      </w:r>
      <w:r>
        <w:rPr>
          <w:rStyle w:val="761"/>
          <w:sz w:val="28"/>
          <w:szCs w:val="28"/>
        </w:rPr>
        <w:t xml:space="preserve"> с момента заключения договора купли-продажи</w:t>
      </w:r>
      <w:r>
        <w:rPr>
          <w:rStyle w:val="761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Рассрочка платежа не предусмотрена. </w:t>
      </w:r>
      <w:r>
        <w:rPr>
          <w:rFonts w:ascii="Times New Roman" w:hAnsi="Times New Roman"/>
          <w:sz w:val="28"/>
          <w:szCs w:val="28"/>
        </w:rPr>
        <w:t xml:space="preserve">Денежные средства в счет оплаты приватизируемого имущества подлежат перечислению (единовременно в безналичном порядке) победителем аукциона по следующим реквизитам:</w:t>
      </w:r>
      <w:r>
        <w:rPr>
          <w:rFonts w:ascii="Times New Roman" w:hAnsi="Times New Roman"/>
          <w:sz w:val="28"/>
          <w:szCs w:val="28"/>
        </w:rPr>
      </w:r>
    </w:p>
    <w:p>
      <w:pPr>
        <w:pStyle w:val="762"/>
        <w:ind w:right="-59" w:firstLine="426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Получатель: УФК по Ставропольскому краю (Отдел имущественных и земельных отношений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) ИНН 2617014430 КПП 261701001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Отделение Ставрополь Банка России//УФК по Ставропольскому краю г. Ставрополь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счет получателя средств № 03100643000000012100 единый казначейский счет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№ 40102810345370000013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БИК 010702101  </w:t>
      </w:r>
      <w:r>
        <w:rPr>
          <w:rFonts w:ascii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hAnsi="Times New Roman" w:cs="Times New Roman"/>
          <w:sz w:val="28"/>
          <w:szCs w:val="28"/>
        </w:rPr>
        <w:t xml:space="preserve">702</w:t>
      </w:r>
      <w:r>
        <w:rPr>
          <w:rFonts w:ascii="Times New Roman" w:hAnsi="Times New Roman" w:cs="Times New Roman"/>
          <w:sz w:val="28"/>
          <w:szCs w:val="28"/>
        </w:rPr>
        <w:t xml:space="preserve">11402043140000410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07546000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right="-5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платежа: Покупка имущества по договору купли-продажи №  от 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Сумма НДС (для юридических лиц) оплачивается Покупателем самостоятельно, в соответствии с п. 3 ст. 161 Налогового кодекса Российской Федерации. 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752"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Задаток, перечисленный покупателем для участия в аукционе, засчитывается в счет оплаты имущества.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754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оплаты имущества подтверждается выпиской со счета о поступлении средств в размере и сроки, указанные в договоре купли-продажи. </w:t>
      </w:r>
      <w:r>
        <w:rPr>
          <w:rFonts w:ascii="Times New Roman" w:hAnsi="Times New Roman"/>
          <w:sz w:val="28"/>
          <w:szCs w:val="28"/>
        </w:rPr>
      </w:r>
    </w:p>
    <w:p>
      <w:pPr>
        <w:pStyle w:val="754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имущества, не закрепленного за </w:t>
      </w:r>
      <w:r>
        <w:rPr>
          <w:rFonts w:ascii="Times New Roman" w:hAnsi="Times New Roman"/>
          <w:sz w:val="28"/>
          <w:szCs w:val="28"/>
        </w:rPr>
        <w:t xml:space="preserve">муниципальными</w:t>
      </w:r>
      <w:r>
        <w:rPr>
          <w:rFonts w:ascii="Times New Roman" w:hAnsi="Times New Roman"/>
          <w:sz w:val="28"/>
          <w:szCs w:val="28"/>
        </w:rPr>
        <w:t xml:space="preserve"> предприятиями и учреждениями, составляющего казну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</w:t>
      </w:r>
      <w:r>
        <w:rPr>
          <w:rFonts w:ascii="Times New Roman" w:hAnsi="Times New Roman"/>
          <w:sz w:val="28"/>
          <w:szCs w:val="28"/>
        </w:rPr>
        <w:t xml:space="preserve">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</w:t>
      </w:r>
      <w:r>
        <w:rPr>
          <w:rFonts w:ascii="Times New Roman" w:hAnsi="Times New Roman"/>
          <w:sz w:val="28"/>
          <w:szCs w:val="28"/>
        </w:rPr>
        <w:t xml:space="preserve">счетным методом </w:t>
      </w:r>
      <w:r>
        <w:rPr>
          <w:rFonts w:ascii="Times New Roman" w:hAnsi="Times New Roman"/>
          <w:sz w:val="28"/>
          <w:szCs w:val="28"/>
        </w:rPr>
        <w:t xml:space="preserve">и уплатить в бюджет соответствующую сумму налога.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4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2"/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Размер, срок и порядок внесения задатка, реквизиты счета, порядок возврата задатка.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5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задатка: </w:t>
      </w:r>
      <w:r>
        <w:rPr>
          <w:rFonts w:ascii="Times New Roman" w:hAnsi="Times New Roman"/>
          <w:sz w:val="28"/>
          <w:szCs w:val="28"/>
        </w:rPr>
      </w:r>
    </w:p>
    <w:p>
      <w:pPr>
        <w:pStyle w:val="75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Лот № 1 – </w:t>
      </w:r>
      <w:r>
        <w:rPr>
          <w:rFonts w:ascii="Times New Roman" w:hAnsi="Times New Roman"/>
          <w:bCs/>
          <w:sz w:val="28"/>
          <w:szCs w:val="28"/>
        </w:rPr>
        <w:t xml:space="preserve">75028,90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семьдесят пять тысяч двадцать восемь рублей 90 копеек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ин</w:t>
      </w:r>
      <w:r>
        <w:rPr>
          <w:bCs/>
          <w:color w:val="000000"/>
          <w:sz w:val="28"/>
          <w:szCs w:val="28"/>
        </w:rPr>
        <w:t xml:space="preserve">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</w:t>
      </w:r>
      <w:r>
        <w:rPr>
          <w:bCs/>
          <w:color w:val="000000"/>
          <w:sz w:val="28"/>
          <w:szCs w:val="28"/>
        </w:rPr>
        <w:t xml:space="preserve">договор о задатке считается заключенным в установленном порядке. </w:t>
      </w:r>
      <w:r>
        <w:rPr>
          <w:bCs/>
          <w:color w:val="000000"/>
          <w:sz w:val="28"/>
          <w:szCs w:val="28"/>
        </w:rPr>
      </w:r>
    </w:p>
    <w:p>
      <w:pPr>
        <w:pStyle w:val="730"/>
        <w:ind w:firstLine="567"/>
        <w:jc w:val="both"/>
        <w:widowControl w:val="o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Задаток должен поступить не позднее даты и времени окончания приема заявок.</w:t>
      </w:r>
      <w:r>
        <w:rPr>
          <w:b w:val="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внесения задатка на участие в аукционе в электронной форме оператор электронной площадки при аккреди</w:t>
      </w:r>
      <w:r>
        <w:rPr>
          <w:bCs/>
          <w:color w:val="000000"/>
          <w:sz w:val="28"/>
          <w:szCs w:val="28"/>
        </w:rPr>
        <w:t xml:space="preserve">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Претенденту реквизиты этого счета.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момента подачи заявки на участие в аукционе в электронной форме Претендент долже</w:t>
      </w:r>
      <w:r>
        <w:rPr>
          <w:bCs/>
          <w:color w:val="000000"/>
          <w:sz w:val="28"/>
          <w:szCs w:val="28"/>
        </w:rPr>
        <w:t xml:space="preserve">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</w:t>
      </w:r>
      <w:r>
        <w:rPr>
          <w:bCs/>
          <w:color w:val="000000"/>
          <w:sz w:val="28"/>
          <w:szCs w:val="28"/>
        </w:rPr>
        <w:t xml:space="preserve">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</w:t>
      </w:r>
      <w:r>
        <w:rPr>
          <w:bCs/>
          <w:color w:val="000000"/>
          <w:sz w:val="28"/>
          <w:szCs w:val="28"/>
        </w:rPr>
        <w:t xml:space="preserve">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отсутствия (не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поступления) в указанный срок суммы задатка, обязательства Претендента по внесению задатка считаются неисполненными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Претендент к участию в аукционе в электронной форме не допускается.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поступления на расчетный счет Оператора, предназначенный для проведения операций по обеспечению участия в процедурах и  указанный в уведомлении об аккредитации Претендента </w:t>
      </w:r>
      <w:r>
        <w:rPr>
          <w:bCs/>
          <w:color w:val="000000"/>
          <w:sz w:val="28"/>
          <w:szCs w:val="28"/>
        </w:rPr>
        <w:t xml:space="preserve">(р/с 40702810510050001273  в Филиал «Центральный» Банк</w:t>
      </w:r>
      <w:r>
        <w:rPr>
          <w:bCs/>
          <w:color w:val="000000"/>
          <w:sz w:val="28"/>
          <w:szCs w:val="28"/>
        </w:rPr>
        <w:t xml:space="preserve">а</w:t>
      </w:r>
      <w:r>
        <w:rPr>
          <w:bCs/>
          <w:color w:val="000000"/>
          <w:sz w:val="28"/>
          <w:szCs w:val="28"/>
        </w:rPr>
        <w:t xml:space="preserve">  ВТБ (ПАО) в г. Москве БИК  044525411, к/с 30101810145250000411)</w:t>
      </w:r>
      <w:r>
        <w:rPr>
          <w:bCs/>
          <w:color w:val="000000"/>
          <w:sz w:val="28"/>
          <w:szCs w:val="28"/>
        </w:rPr>
        <w:t xml:space="preserve"> денежных средств с ошибками в назначении платежа, не позволяющими Оператору однозначно идентифицировать  платеж  и  произвести зачисление поступивших денежных средств на лицевой счет Претенде</w:t>
      </w:r>
      <w:r>
        <w:rPr>
          <w:bCs/>
          <w:color w:val="000000"/>
          <w:sz w:val="28"/>
          <w:szCs w:val="28"/>
        </w:rPr>
        <w:t xml:space="preserve">нта (неверно указан номер  лицевого  счета,  указан  номер  лицевого  счета  не  принадлежащий плательщику денежных средств, уплата за третьих лиц без указания наименования и 32 т.п.)  - данные денежные средства не зачисляются на лицевой счет Претендента.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этом, Оператор делает запрос Претенденту, перечислившему денежные средства, на предоставление уточнений по поступившему  платежу  путем направления запроса на адрес электронной почты, указанный в аккредитационных данных Претендента. При не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поступлении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 Претендента письменного ответа с уточнением по поступившему платежу в течение 2 (двух) дней, со дня направления запроса, денежные средства возвращаются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Оператором на платежные реквизиты плательщика без  дополнительного  уведомления последнего.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Прекращение блокирования денежных средств на лицевом счете претендентов (участников) осуществляет оператор в порядке,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установленном Регламентом электронной торговой площадки АО «Единая электронная торговая площадка»: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уведомления об отзыве заявки в «личном кабинете» Претендента;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участникам, не признанным победителями, - в течение 5 (пяти) календарных дней со дня подведения итогов продажи имущества.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Порядок, место, дата начала и окончания подачи заявок, предложений.</w:t>
      </w:r>
      <w:r>
        <w:rPr>
          <w:sz w:val="28"/>
          <w:szCs w:val="28"/>
        </w:rPr>
      </w:r>
    </w:p>
    <w:p>
      <w:pPr>
        <w:pStyle w:val="69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и время начала подачи (приема) Заявок: </w:t>
      </w:r>
      <w:r>
        <w:rPr>
          <w:rFonts w:eastAsia="Calibri"/>
          <w:sz w:val="28"/>
          <w:szCs w:val="28"/>
          <w:lang w:eastAsia="en-US"/>
        </w:rPr>
        <w:t xml:space="preserve">20 июня</w:t>
      </w:r>
      <w:r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г.</w:t>
      </w:r>
      <w:r>
        <w:rPr>
          <w:rFonts w:eastAsia="Calibri"/>
          <w:sz w:val="28"/>
          <w:szCs w:val="28"/>
          <w:lang w:eastAsia="en-US"/>
        </w:rPr>
        <w:t xml:space="preserve"> в 09</w:t>
      </w:r>
      <w:r>
        <w:rPr>
          <w:bCs/>
          <w:sz w:val="28"/>
          <w:szCs w:val="28"/>
        </w:rPr>
        <w:t xml:space="preserve">.00</w:t>
      </w:r>
      <w:r>
        <w:rPr>
          <w:rFonts w:eastAsia="Calibri"/>
          <w:sz w:val="28"/>
          <w:szCs w:val="28"/>
          <w:lang w:eastAsia="en-US"/>
        </w:rPr>
        <w:t xml:space="preserve"> по московскому времени.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9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и время окончания подачи (приема) Заявок: 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июля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г. в </w:t>
      </w:r>
      <w:r>
        <w:rPr>
          <w:bCs/>
          <w:sz w:val="28"/>
          <w:szCs w:val="28"/>
        </w:rPr>
        <w:t xml:space="preserve">16.00</w:t>
      </w:r>
      <w:r>
        <w:rPr>
          <w:rFonts w:eastAsia="Calibri"/>
          <w:sz w:val="28"/>
          <w:szCs w:val="28"/>
          <w:lang w:eastAsia="en-US"/>
        </w:rPr>
        <w:t xml:space="preserve"> по московскому времени.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90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подачи (приема) заявок: круглосуточно.</w:t>
      </w:r>
      <w:r>
        <w:rPr>
          <w:color w:val="000000"/>
          <w:sz w:val="28"/>
          <w:szCs w:val="28"/>
        </w:rPr>
      </w:r>
    </w:p>
    <w:p>
      <w:pPr>
        <w:pStyle w:val="752"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подачи (приема) Заявок</w:t>
      </w:r>
      <w:r>
        <w:rPr>
          <w:rFonts w:ascii="Times New Roman" w:hAnsi="Times New Roman"/>
          <w:bCs/>
          <w:sz w:val="28"/>
          <w:szCs w:val="28"/>
        </w:rPr>
        <w:t xml:space="preserve">: на электронной площадке по адресу: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"https://178fz.roseltorg.ru"</w:instrText>
      </w:r>
      <w:r>
        <w:rPr>
          <w:rFonts w:ascii="Times New Roman" w:hAnsi="Times New Roman"/>
        </w:rPr>
        <w:fldChar w:fldCharType="separate"/>
      </w:r>
      <w:r>
        <w:rPr>
          <w:rStyle w:val="725"/>
          <w:rFonts w:ascii="Times New Roman" w:hAnsi="Times New Roman"/>
          <w:color w:val="000000"/>
          <w:sz w:val="28"/>
          <w:szCs w:val="28"/>
        </w:rPr>
        <w:t xml:space="preserve">https://178fz.roseltorg.ru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52"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Дата определения Участников: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90"/>
        <w:ind w:firstLine="56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Указанное в настоящем информационном сообщении время – московское. </w:t>
      </w:r>
      <w:r>
        <w:rPr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>
        <w:rPr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</w:t>
      </w:r>
      <w:r>
        <w:rPr>
          <w:bCs/>
          <w:color w:val="000000"/>
          <w:sz w:val="28"/>
          <w:szCs w:val="28"/>
        </w:rPr>
        <w:t xml:space="preserve">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Заявки подаются путем заполнения формы, представленной в Приложении № 1 к настоящему информационному сообщению,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https://178fz.roseltorg.ru.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Заявка и приложенные к ней документы должны быть подписаны электронной подписью Претендента (его уполномоченного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представителя).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14. </w:t>
      </w:r>
      <w:r>
        <w:rPr>
          <w:color w:val="000000"/>
          <w:sz w:val="28"/>
          <w:szCs w:val="28"/>
        </w:rPr>
        <w:t xml:space="preserve">Дата, время и место подведения итогов аукциона в электронной форме (дата проведени</w:t>
      </w:r>
      <w:r>
        <w:rPr>
          <w:color w:val="000000"/>
          <w:sz w:val="28"/>
          <w:szCs w:val="28"/>
        </w:rPr>
        <w:t xml:space="preserve">я аукциона в электронной форме)</w:t>
      </w:r>
      <w:r>
        <w:rPr>
          <w:bCs/>
          <w:color w:val="000000"/>
          <w:sz w:val="28"/>
          <w:szCs w:val="28"/>
        </w:rPr>
        <w:t xml:space="preserve">.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Подведение итогов продажи имущества состоится </w:t>
      </w:r>
      <w:r>
        <w:rPr>
          <w:bCs/>
          <w:color w:val="000000"/>
          <w:sz w:val="28"/>
          <w:szCs w:val="28"/>
        </w:rPr>
        <w:t xml:space="preserve">23 июля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0 час. на электронной торговой площадке АО «ЕЭТП»</w:t>
      </w:r>
      <w:r>
        <w:rPr>
          <w:color w:val="000000"/>
          <w:sz w:val="28"/>
          <w:szCs w:val="28"/>
        </w:rPr>
        <w:t xml:space="preserve"> https://178fz.roseltorg.ru. </w:t>
      </w:r>
      <w:r>
        <w:rPr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15. Исчерпывающий перечень документов и требования к их оформлению.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Юридические лица представляют: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заявка на участие в аукционе в электронной форме (Приложение № 1);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учредительные документы;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документ, содержащий сведения о доле Российской Фе</w:t>
      </w:r>
      <w:r>
        <w:rPr>
          <w:bCs/>
          <w:color w:val="000000"/>
          <w:sz w:val="28"/>
          <w:szCs w:val="28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документ, подтверждающий полномочия руководителя юридич</w:t>
      </w:r>
      <w:r>
        <w:rPr>
          <w:bCs/>
          <w:color w:val="000000"/>
          <w:sz w:val="28"/>
          <w:szCs w:val="28"/>
        </w:rPr>
        <w:t xml:space="preserve">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Физические лица представляют: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заявка на участие в аукционе в электронной форме (Приложение № 1);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документ, удостоверяющий личность (все листы);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</w:t>
      </w:r>
      <w:r>
        <w:rPr>
          <w:bCs/>
          <w:color w:val="000000"/>
          <w:sz w:val="28"/>
          <w:szCs w:val="28"/>
        </w:rPr>
        <w:t xml:space="preserve">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уполномоченным руководителем юридического лица, заявка должна содержать также документ, подтверждающий полномочия этого лица.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</w:t>
      </w:r>
      <w:r>
        <w:rPr>
          <w:bCs/>
          <w:color w:val="000000"/>
          <w:sz w:val="28"/>
          <w:szCs w:val="28"/>
        </w:rPr>
        <w:t xml:space="preserve">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 в электронной форме, оператором электронной площадки и Продавцом осуществляется через электронную торговую площа</w:t>
      </w:r>
      <w:r>
        <w:rPr>
          <w:bCs/>
          <w:color w:val="000000"/>
          <w:sz w:val="28"/>
          <w:szCs w:val="28"/>
        </w:rPr>
        <w:t xml:space="preserve">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>
        <w:rPr>
          <w:bCs/>
          <w:color w:val="000000"/>
          <w:sz w:val="28"/>
          <w:szCs w:val="28"/>
        </w:rPr>
        <w:t xml:space="preserve">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муниципального имущества, который заключается сторонами в простой письменной форме.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</w:t>
      </w:r>
      <w:r>
        <w:rPr>
          <w:bCs/>
          <w:color w:val="000000"/>
          <w:sz w:val="28"/>
          <w:szCs w:val="28"/>
        </w:rPr>
        <w:t xml:space="preserve">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Информация в электронной форме, подписанная квалифицированной электронной подписью, признается электронным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документом, равнозначным документу на бумажном н</w:t>
      </w:r>
      <w:r>
        <w:rPr>
          <w:bCs/>
          <w:color w:val="000000"/>
          <w:sz w:val="28"/>
          <w:szCs w:val="28"/>
        </w:rPr>
        <w:t xml:space="preserve">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</w:t>
      </w:r>
      <w:r>
        <w:rPr>
          <w:bCs/>
          <w:color w:val="000000"/>
          <w:sz w:val="28"/>
          <w:szCs w:val="28"/>
        </w:rPr>
        <w:t xml:space="preserve">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Наличие электронной подписи означает, что докумен</w:t>
      </w:r>
      <w:r>
        <w:rPr>
          <w:bCs/>
          <w:color w:val="000000"/>
          <w:sz w:val="28"/>
          <w:szCs w:val="28"/>
        </w:rPr>
        <w:t xml:space="preserve">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16. Определение участников аукциона в электронной форме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заявка подана лицом, не уполномоченным Претендентом на осуществление таких действий;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не подтверждено поступление в установленный срок задатка.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</w:t>
      </w:r>
      <w:r>
        <w:rPr>
          <w:bCs/>
          <w:color w:val="000000"/>
          <w:sz w:val="28"/>
          <w:szCs w:val="28"/>
        </w:rPr>
        <w:t xml:space="preserve">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Оператор электронной площадки не позднее следу</w:t>
      </w:r>
      <w:r>
        <w:rPr>
          <w:bCs/>
          <w:color w:val="000000"/>
          <w:sz w:val="28"/>
          <w:szCs w:val="28"/>
        </w:rPr>
        <w:t xml:space="preserve">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bCs/>
          <w:color w:val="000000"/>
          <w:sz w:val="28"/>
          <w:szCs w:val="28"/>
        </w:rPr>
      </w:r>
    </w:p>
    <w:p>
      <w:pPr>
        <w:pStyle w:val="758"/>
        <w:ind w:left="0" w:firstLine="85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58"/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Порядок проведения аукциона и определения победителя.</w:t>
      </w:r>
      <w:r>
        <w:rPr>
          <w:rFonts w:ascii="Times New Roman" w:hAnsi="Times New Roman"/>
          <w:sz w:val="28"/>
          <w:szCs w:val="28"/>
        </w:rPr>
      </w:r>
    </w:p>
    <w:p>
      <w:pPr>
        <w:pStyle w:val="69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аукциона</w:t>
      </w:r>
      <w:r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 проводится</w:t>
      </w:r>
      <w:r>
        <w:rPr>
          <w:sz w:val="28"/>
          <w:szCs w:val="28"/>
        </w:rPr>
        <w:t xml:space="preserve"> на электронной торговой площадке АО «Единая электронная торговая площадка»</w:t>
      </w:r>
      <w:r>
        <w:rPr>
          <w:sz w:val="28"/>
          <w:szCs w:val="28"/>
        </w:rPr>
        <w:t xml:space="preserve">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о цене имущества.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времени начала проведения процедуры аукциона организатором размещается: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закрытой части электронной п</w:t>
      </w:r>
      <w:r>
        <w:rPr>
          <w:sz w:val="28"/>
          <w:szCs w:val="28"/>
        </w:rPr>
        <w:t xml:space="preserve">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</w:t>
      </w:r>
      <w:r>
        <w:rPr>
          <w:sz w:val="28"/>
          <w:szCs w:val="28"/>
        </w:rPr>
        <w:t xml:space="preserve">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</w:t>
      </w:r>
      <w:r>
        <w:rPr>
          <w:sz w:val="28"/>
          <w:szCs w:val="28"/>
        </w:rPr>
        <w:t xml:space="preserve">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r>
        <w:rPr>
          <w:sz w:val="28"/>
          <w:szCs w:val="28"/>
        </w:rPr>
      </w:r>
    </w:p>
    <w:p>
      <w:pPr>
        <w:pStyle w:val="69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программными средствами электронной площадки обеспечивается: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признается участник, предложивший наиболее высокую цену имущества.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 xml:space="preserve">путем оформления протокола об итогах аукциона</w:t>
      </w:r>
      <w:r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итогах аукциона </w:t>
      </w:r>
      <w:r>
        <w:rPr>
          <w:sz w:val="28"/>
          <w:szCs w:val="28"/>
        </w:rPr>
        <w:t xml:space="preserve">в электронной форме, является документом, удостоверяющим</w:t>
      </w:r>
      <w:r>
        <w:rPr>
          <w:sz w:val="28"/>
          <w:szCs w:val="28"/>
        </w:rPr>
        <w:t xml:space="preserve"> право поб</w:t>
      </w:r>
      <w:r>
        <w:rPr>
          <w:sz w:val="28"/>
          <w:szCs w:val="28"/>
        </w:rPr>
        <w:t xml:space="preserve">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</w:t>
      </w:r>
      <w:r>
        <w:rPr>
          <w:sz w:val="28"/>
          <w:szCs w:val="28"/>
        </w:rPr>
        <w:t xml:space="preserve">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аукциона считается завершенной со времени подписания продавцом протокола об итогах аукциона.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признается несостоявшимся в следующих случаях: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было подано ни одной заявки на участие либо ни один из претендентов не признан участником;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принято решение о признании только одного претендента участником;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ни один из участников не сделал предложение о начальной цене имущества.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признании аукциона несостоявшимся оформляется протоколом.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одного часа со времени подписания протокола об итогах аукциона</w:t>
      </w:r>
      <w:r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имущества и иные позволяющие его индивидуализировать сведения (спецификация лота);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цена сделки;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фамилия, имя, отчество физического лица или наименование юридического лица - победителя.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2"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Срок заключения договора купли продажи имущества.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690"/>
        <w:ind w:firstLine="709"/>
        <w:jc w:val="both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</w:t>
      </w:r>
      <w:r>
        <w:rPr>
          <w:sz w:val="28"/>
          <w:szCs w:val="28"/>
        </w:rPr>
        <w:t xml:space="preserve"> в электронной форме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6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уклонении или отказе победителя от заключения в установленный срок договора купли-продажи имущества результаты аукциона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56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6"/>
        <w:ind w:left="0" w:firstLine="709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4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hAnsi="Times New Roman"/>
          <w:sz w:val="28"/>
          <w:szCs w:val="28"/>
        </w:rPr>
        <w:t xml:space="preserve">Порядок ознакомления со сведениями об имуществе, </w:t>
        <w:br w:type="textWrapping" w:clear="all"/>
        <w:t xml:space="preserve">выставляемом на аукционе, условиями договора купли-продажи.</w:t>
      </w:r>
      <w:r>
        <w:rPr>
          <w:rFonts w:ascii="Times New Roman" w:hAnsi="Times New Roman"/>
          <w:sz w:val="28"/>
          <w:szCs w:val="28"/>
        </w:rPr>
      </w:r>
    </w:p>
    <w:p>
      <w:pPr>
        <w:pStyle w:val="69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</w:t>
      </w:r>
      <w:r>
        <w:rPr>
          <w:rFonts w:eastAsia="Calibri"/>
          <w:sz w:val="28"/>
          <w:szCs w:val="28"/>
          <w:lang w:eastAsia="en-US"/>
        </w:rPr>
        <w:t xml:space="preserve"> н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официальном сайте Российской Федерации в сети </w:t>
      </w: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HYPERLINK "http://www.torgi.gov.ru"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www.torgi.gov.ru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, на сайте Продавца в сети </w:t>
      </w: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"https://petrgosk.gosuslugi.ru/" </w:instrText>
      </w:r>
      <w:r>
        <w:fldChar w:fldCharType="separate"/>
      </w:r>
      <w:r>
        <w:rPr>
          <w:rStyle w:val="725"/>
          <w:color w:val="000000"/>
          <w:sz w:val="28"/>
          <w:szCs w:val="28"/>
          <w:u w:val="none"/>
        </w:rPr>
        <w:t xml:space="preserve">https://petrgosk.gosuslugi.ru</w:t>
      </w:r>
      <w:r>
        <w:rPr>
          <w:rStyle w:val="725"/>
          <w:color w:val="000000"/>
          <w:sz w:val="28"/>
          <w:szCs w:val="28"/>
          <w:u w:val="none"/>
        </w:rPr>
        <w:fldChar w:fldCharType="end"/>
      </w:r>
      <w:r>
        <w:rPr>
          <w:rStyle w:val="725"/>
          <w:color w:val="000000"/>
          <w:sz w:val="28"/>
          <w:szCs w:val="28"/>
          <w:u w:val="none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на сайте электронной площадки </w:t>
      </w:r>
      <w:r>
        <w:rPr>
          <w:color w:val="000000"/>
          <w:sz w:val="28"/>
          <w:szCs w:val="28"/>
        </w:rPr>
        <w:t xml:space="preserve">https://178fz.roseltorg.ru</w:t>
      </w:r>
      <w:r>
        <w:rPr>
          <w:rFonts w:eastAsia="Calibri"/>
          <w:sz w:val="28"/>
          <w:szCs w:val="28"/>
          <w:lang w:eastAsia="en-US"/>
        </w:rPr>
        <w:t xml:space="preserve"> и содержит следующее: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информационное сообщение о проведении продажи имущества;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форма заявки (приложение № 1);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проект договора купли-продажи имущества (приложение № 2);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иные сведения, предусмотренные Федеральным законом от 21 декабря</w:t>
      </w:r>
      <w:r>
        <w:rPr>
          <w:sz w:val="28"/>
          <w:szCs w:val="28"/>
        </w:rPr>
        <w:t xml:space="preserve"> 2001 г. </w:t>
      </w:r>
      <w:r>
        <w:rPr>
          <w:sz w:val="28"/>
          <w:szCs w:val="28"/>
        </w:rPr>
        <w:t xml:space="preserve">№ 178-ФЗ «О приватизации государственного и муниципального имущества».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</w:t>
      </w:r>
      <w:r>
        <w:rPr>
          <w:rFonts w:eastAsia="Calibri"/>
          <w:sz w:val="28"/>
          <w:szCs w:val="28"/>
          <w:lang w:eastAsia="en-US"/>
        </w:rPr>
        <w:t xml:space="preserve">н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официальном сайте Российской Федерации в сети </w:t>
      </w: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HYPERLINK "http://www.torgi.gov.ru"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www.torgi.gov.ru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, на сайте Продавца в сети </w:t>
      </w: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"https://petrgosk.gosuslugi.ru/" </w:instrText>
      </w:r>
      <w:r>
        <w:fldChar w:fldCharType="separate"/>
      </w:r>
      <w:r>
        <w:rPr>
          <w:rStyle w:val="725"/>
          <w:color w:val="000000"/>
          <w:sz w:val="28"/>
          <w:szCs w:val="28"/>
          <w:u w:val="none"/>
        </w:rPr>
        <w:t xml:space="preserve">https://petrgosk.gosuslugi.ru</w:t>
      </w:r>
      <w:r>
        <w:rPr>
          <w:rStyle w:val="725"/>
          <w:color w:val="000000"/>
          <w:sz w:val="28"/>
          <w:szCs w:val="28"/>
          <w:u w:val="none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на сайте электронной площадки </w:t>
      </w:r>
      <w:r>
        <w:rPr>
          <w:color w:val="000000"/>
          <w:sz w:val="28"/>
          <w:szCs w:val="28"/>
        </w:rPr>
        <w:t xml:space="preserve">https://178fz.roseltorg.ru</w:t>
      </w:r>
      <w:r>
        <w:rPr>
          <w:sz w:val="28"/>
          <w:szCs w:val="28"/>
        </w:rPr>
        <w:t xml:space="preserve"> и по телефону: (886547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41248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 (двух) рабочих дней со дня поступления запроса продавец предоставляет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запроса иностранными лицами такой запрос должен иметь перевод на русский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язык.</w:t>
      </w:r>
      <w:r>
        <w:rPr>
          <w:sz w:val="28"/>
          <w:szCs w:val="28"/>
        </w:rPr>
      </w:r>
    </w:p>
    <w:p>
      <w:pPr>
        <w:pStyle w:val="6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дополнительной информацией о приватизируемом имуществе можно ознакомиться по телефону: (</w:t>
      </w:r>
      <w:r>
        <w:rPr>
          <w:sz w:val="28"/>
          <w:szCs w:val="28"/>
        </w:rPr>
        <w:t xml:space="preserve">886547) 41248.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4"/>
        <w:ind w:left="0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4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Покупатели муниципального имущества, ограничения участия отдельных категорий физических и юридических лиц в приватизации муниципального имущества.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754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Покупателями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могут быть любые физические и юридические лица, за исключением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4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государственных и муниципальных унитарных предприятий, государственных и муниципальных учреждений;</w:t>
      </w:r>
      <w:r>
        <w:rPr>
          <w:rFonts w:ascii="Times New Roman" w:hAnsi="Times New Roman"/>
          <w:sz w:val="28"/>
          <w:szCs w:val="28"/>
        </w:rPr>
      </w:r>
    </w:p>
    <w:p>
      <w:pPr>
        <w:pStyle w:val="754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  <w:r>
        <w:rPr>
          <w:rFonts w:ascii="Times New Roman" w:hAnsi="Times New Roman"/>
          <w:sz w:val="28"/>
          <w:szCs w:val="28"/>
        </w:rPr>
      </w:r>
    </w:p>
    <w:p>
      <w:pPr>
        <w:pStyle w:val="754"/>
        <w:ind w:left="0"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юридических лиц, местом регистрации которых является</w:t>
      </w:r>
      <w:r>
        <w:rPr>
          <w:rFonts w:ascii="Times New Roman" w:hAnsi="Times New Roman"/>
          <w:sz w:val="28"/>
          <w:szCs w:val="28"/>
        </w:rPr>
        <w:t xml:space="preserve">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r>
        <w:rPr>
          <w:rFonts w:ascii="Times New Roman" w:hAnsi="Times New Roman"/>
          <w:sz w:val="28"/>
          <w:szCs w:val="28"/>
        </w:rPr>
        <w:t xml:space="preserve">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Установленные федеральными законами ограничения участия                          в гражданских отношениях отдельных категорий физических и </w:t>
      </w:r>
      <w:r>
        <w:rPr>
          <w:color w:val="000000"/>
          <w:sz w:val="28"/>
          <w:szCs w:val="28"/>
        </w:rPr>
        <w:t xml:space="preserve">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  <w:r>
        <w:rPr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  <w:r>
        <w:rPr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21. Порядок регистрации на электронной площадке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получения </w:t>
      </w:r>
      <w:r>
        <w:rPr>
          <w:bCs/>
          <w:color w:val="000000"/>
          <w:sz w:val="28"/>
          <w:szCs w:val="28"/>
        </w:rPr>
        <w:t xml:space="preserve">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</w:t>
      </w:r>
      <w:r>
        <w:rPr>
          <w:bCs/>
          <w:color w:val="000000"/>
          <w:sz w:val="28"/>
          <w:szCs w:val="28"/>
        </w:rPr>
        <w:t xml:space="preserve">еобходимо получить усиленную квалифицированную электронную подпись в аккредитованном удостоверяющем центре.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площадке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была ими прекращена.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</w:t>
      </w:r>
      <w:r>
        <w:rPr>
          <w:bCs/>
          <w:sz w:val="28"/>
          <w:szCs w:val="28"/>
        </w:rPr>
        <w:t xml:space="preserve">на сайте оператора https://www.roseltorg.ru. (</w:t>
      </w:r>
      <w:r>
        <w:fldChar w:fldCharType="begin"/>
      </w:r>
      <w:r>
        <w:instrText xml:space="preserve">HYPERLINK "https://www.roseltorg.ru/_flysystem/webdav/2017/10/11//inline-files/reglament_"</w:instrText>
      </w:r>
      <w:r>
        <w:fldChar w:fldCharType="separate"/>
      </w:r>
      <w:r>
        <w:rPr>
          <w:rStyle w:val="725"/>
          <w:bCs/>
          <w:color w:val="000000"/>
          <w:sz w:val="28"/>
          <w:szCs w:val="28"/>
          <w:lang w:val="en-US"/>
        </w:rPr>
        <w:t xml:space="preserve">https</w:t>
      </w:r>
      <w:r>
        <w:rPr>
          <w:rStyle w:val="725"/>
          <w:bCs/>
          <w:color w:val="000000"/>
          <w:sz w:val="28"/>
          <w:szCs w:val="28"/>
        </w:rPr>
        <w:t xml:space="preserve">://</w:t>
      </w:r>
      <w:r>
        <w:rPr>
          <w:rStyle w:val="725"/>
          <w:bCs/>
          <w:color w:val="000000"/>
          <w:sz w:val="28"/>
          <w:szCs w:val="28"/>
          <w:lang w:val="en-US"/>
        </w:rPr>
        <w:t xml:space="preserve">www</w:t>
      </w:r>
      <w:r>
        <w:rPr>
          <w:rStyle w:val="725"/>
          <w:bCs/>
          <w:color w:val="000000"/>
          <w:sz w:val="28"/>
          <w:szCs w:val="28"/>
        </w:rPr>
        <w:t xml:space="preserve">.</w:t>
      </w:r>
      <w:r>
        <w:rPr>
          <w:rStyle w:val="725"/>
          <w:bCs/>
          <w:color w:val="000000"/>
          <w:sz w:val="28"/>
          <w:szCs w:val="28"/>
          <w:lang w:val="en-US"/>
        </w:rPr>
        <w:t xml:space="preserve">roseltorg</w:t>
      </w:r>
      <w:r>
        <w:rPr>
          <w:rStyle w:val="725"/>
          <w:bCs/>
          <w:color w:val="000000"/>
          <w:sz w:val="28"/>
          <w:szCs w:val="28"/>
        </w:rPr>
        <w:t xml:space="preserve">.</w:t>
      </w:r>
      <w:r>
        <w:rPr>
          <w:rStyle w:val="725"/>
          <w:bCs/>
          <w:color w:val="000000"/>
          <w:sz w:val="28"/>
          <w:szCs w:val="28"/>
          <w:lang w:val="en-US"/>
        </w:rPr>
        <w:t xml:space="preserve">ru</w:t>
      </w:r>
      <w:r>
        <w:rPr>
          <w:rStyle w:val="725"/>
          <w:bCs/>
          <w:color w:val="000000"/>
          <w:sz w:val="28"/>
          <w:szCs w:val="28"/>
        </w:rPr>
        <w:t xml:space="preserve">/_</w:t>
      </w:r>
      <w:r>
        <w:rPr>
          <w:rStyle w:val="725"/>
          <w:bCs/>
          <w:color w:val="000000"/>
          <w:sz w:val="28"/>
          <w:szCs w:val="28"/>
          <w:lang w:val="en-US"/>
        </w:rPr>
        <w:t xml:space="preserve">flysystem</w:t>
      </w:r>
      <w:r>
        <w:rPr>
          <w:rStyle w:val="725"/>
          <w:bCs/>
          <w:color w:val="000000"/>
          <w:sz w:val="28"/>
          <w:szCs w:val="28"/>
        </w:rPr>
        <w:t xml:space="preserve">/</w:t>
      </w:r>
      <w:r>
        <w:rPr>
          <w:rStyle w:val="725"/>
          <w:bCs/>
          <w:color w:val="000000"/>
          <w:sz w:val="28"/>
          <w:szCs w:val="28"/>
          <w:lang w:val="en-US"/>
        </w:rPr>
        <w:t xml:space="preserve">webdav</w:t>
      </w:r>
      <w:r>
        <w:rPr>
          <w:rStyle w:val="725"/>
          <w:bCs/>
          <w:color w:val="000000"/>
          <w:sz w:val="28"/>
          <w:szCs w:val="28"/>
        </w:rPr>
        <w:t xml:space="preserve">/2017/10/11//</w:t>
      </w:r>
      <w:r>
        <w:rPr>
          <w:rStyle w:val="725"/>
          <w:bCs/>
          <w:color w:val="000000"/>
          <w:sz w:val="28"/>
          <w:szCs w:val="28"/>
          <w:lang w:val="en-US"/>
        </w:rPr>
        <w:t xml:space="preserve">inline</w:t>
      </w:r>
      <w:r>
        <w:rPr>
          <w:rStyle w:val="725"/>
          <w:bCs/>
          <w:color w:val="000000"/>
          <w:sz w:val="28"/>
          <w:szCs w:val="28"/>
        </w:rPr>
        <w:t xml:space="preserve">-</w:t>
      </w:r>
      <w:r>
        <w:rPr>
          <w:rStyle w:val="725"/>
          <w:bCs/>
          <w:color w:val="000000"/>
          <w:sz w:val="28"/>
          <w:szCs w:val="28"/>
          <w:lang w:val="en-US"/>
        </w:rPr>
        <w:t xml:space="preserve">files</w:t>
      </w:r>
      <w:r>
        <w:rPr>
          <w:rStyle w:val="725"/>
          <w:bCs/>
          <w:color w:val="000000"/>
          <w:sz w:val="28"/>
          <w:szCs w:val="28"/>
        </w:rPr>
        <w:t xml:space="preserve">/</w:t>
      </w:r>
      <w:r>
        <w:rPr>
          <w:rStyle w:val="725"/>
          <w:bCs/>
          <w:color w:val="000000"/>
          <w:sz w:val="28"/>
          <w:szCs w:val="28"/>
          <w:lang w:val="en-US"/>
        </w:rPr>
        <w:t xml:space="preserve">reglament</w:t>
      </w:r>
      <w:r>
        <w:rPr>
          <w:rStyle w:val="725"/>
          <w:bCs/>
          <w:color w:val="000000"/>
          <w:sz w:val="28"/>
          <w:szCs w:val="28"/>
        </w:rPr>
        <w:t xml:space="preserve">_</w:t>
      </w:r>
      <w:r>
        <w:fldChar w:fldCharType="end"/>
      </w:r>
      <w:r>
        <w:rPr>
          <w:bCs/>
          <w:sz w:val="28"/>
          <w:szCs w:val="28"/>
        </w:rPr>
        <w:t xml:space="preserve">178</w:t>
      </w:r>
      <w:r>
        <w:rPr>
          <w:bCs/>
          <w:sz w:val="28"/>
          <w:szCs w:val="28"/>
          <w:lang w:val="en-US"/>
        </w:rPr>
        <w:t xml:space="preserve">fz</w:t>
      </w:r>
      <w:r>
        <w:rPr>
          <w:bCs/>
          <w:sz w:val="28"/>
          <w:szCs w:val="28"/>
        </w:rPr>
        <w:t xml:space="preserve">_11102017.</w:t>
      </w:r>
      <w:r>
        <w:rPr>
          <w:bCs/>
          <w:sz w:val="28"/>
          <w:szCs w:val="28"/>
          <w:lang w:val="en-US"/>
        </w:rPr>
        <w:t xml:space="preserve">pdf</w:t>
      </w:r>
      <w:r>
        <w:rPr>
          <w:bCs/>
          <w:sz w:val="28"/>
          <w:szCs w:val="28"/>
        </w:rPr>
        <w:t xml:space="preserve">).</w:t>
      </w:r>
      <w:r>
        <w:rPr>
          <w:bCs/>
          <w:sz w:val="28"/>
          <w:szCs w:val="28"/>
        </w:rPr>
      </w:r>
    </w:p>
    <w:p>
      <w:pPr>
        <w:pStyle w:val="752"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Регистрация на электронной площадке осуществляется без взимания платы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2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. Сведения о предыдущих торгах по продаже имущества, объявленных в течение года, предшествующего его продаже.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90"/>
        <w:ind w:firstLine="709"/>
        <w:jc w:val="both"/>
        <w:tabs>
          <w:tab w:val="left" w:pos="0" w:leader="none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23. Перечень приложений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 1. Форма заявки на участие в аукционе в электронной форме. </w:t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 2. Проект договора купли-продажи.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90"/>
        <w:ind w:firstLine="567"/>
        <w:jc w:val="both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763"/>
        <w:ind w:left="5954"/>
        <w:jc w:val="both"/>
        <w:spacing w:before="0" w:beforeAutospacing="0" w:after="0" w:afterAutospacing="0" w:line="240" w:lineRule="exact"/>
        <w:tabs>
          <w:tab w:val="left" w:pos="1134" w:leader="none"/>
          <w:tab w:val="left" w:pos="1843" w:leader="none"/>
          <w:tab w:val="left" w:pos="2552" w:leader="none"/>
        </w:tabs>
        <w:rPr>
          <w:bCs/>
        </w:rPr>
      </w:pPr>
      <w:r>
        <w:rPr>
          <w:bCs/>
        </w:rPr>
        <w:t xml:space="preserve">Приложение № 1 </w:t>
      </w:r>
      <w:r>
        <w:rPr>
          <w:bCs/>
        </w:rPr>
      </w:r>
    </w:p>
    <w:p>
      <w:pPr>
        <w:pStyle w:val="763"/>
        <w:ind w:left="5954"/>
        <w:jc w:val="both"/>
        <w:spacing w:before="0" w:beforeAutospacing="0" w:after="0" w:afterAutospacing="0" w:line="240" w:lineRule="exact"/>
        <w:tabs>
          <w:tab w:val="left" w:pos="1134" w:leader="none"/>
          <w:tab w:val="left" w:pos="1843" w:leader="none"/>
          <w:tab w:val="left" w:pos="2552" w:leader="none"/>
        </w:tabs>
        <w:rPr>
          <w:color w:val="000000"/>
        </w:rPr>
      </w:pPr>
      <w:r>
        <w:rPr>
          <w:bCs/>
        </w:rPr>
        <w:t xml:space="preserve">к информационному сообщению </w:t>
      </w:r>
      <w:r>
        <w:rPr>
          <w:color w:val="000000"/>
        </w:rPr>
      </w:r>
      <w:r>
        <w:rPr>
          <w:color w:val="000000"/>
        </w:rPr>
      </w:r>
    </w:p>
    <w:p>
      <w:pPr>
        <w:pStyle w:val="763"/>
        <w:ind w:left="5954"/>
        <w:jc w:val="both"/>
        <w:spacing w:before="0" w:beforeAutospacing="0" w:after="0" w:afterAutospacing="0" w:line="24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63"/>
        <w:ind w:left="5954"/>
        <w:jc w:val="both"/>
        <w:spacing w:before="0" w:beforeAutospacing="0" w:after="0" w:afterAutospacing="0" w:line="240" w:lineRule="exact"/>
        <w:rPr>
          <w:color w:val="000000"/>
        </w:rPr>
      </w:pPr>
      <w:r>
        <w:rPr>
          <w:color w:val="000000"/>
        </w:rPr>
        <w:t xml:space="preserve">Продавцу </w:t>
      </w:r>
      <w:r>
        <w:rPr>
          <w:color w:val="000000"/>
        </w:rPr>
      </w:r>
    </w:p>
    <w:p>
      <w:pPr>
        <w:pStyle w:val="763"/>
        <w:ind w:left="5954"/>
        <w:spacing w:before="0" w:beforeAutospacing="0" w:after="0" w:afterAutospacing="0" w:line="240" w:lineRule="exact"/>
        <w:rPr>
          <w:color w:val="000000"/>
        </w:rPr>
      </w:pPr>
      <w:r>
        <w:rPr>
          <w:color w:val="000000"/>
        </w:rPr>
        <w:t xml:space="preserve">Отдел имущественных и земельных отношений администрации Петровского </w:t>
      </w:r>
      <w:r>
        <w:rPr>
          <w:color w:val="000000"/>
        </w:rPr>
        <w:t xml:space="preserve">муниципального </w:t>
      </w:r>
      <w:r>
        <w:rPr>
          <w:color w:val="000000"/>
        </w:rPr>
        <w:t xml:space="preserve">округа Ставропольского края</w:t>
      </w:r>
      <w:r>
        <w:rPr>
          <w:color w:val="000000"/>
        </w:rPr>
      </w:r>
    </w:p>
    <w:p>
      <w:pPr>
        <w:pStyle w:val="763"/>
        <w:ind w:left="5954"/>
        <w:jc w:val="center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763"/>
        <w:jc w:val="center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ЗАЯВКА</w:t>
      </w:r>
      <w:r>
        <w:rPr>
          <w:b/>
          <w:bCs/>
          <w:color w:val="000000"/>
        </w:rPr>
      </w:r>
    </w:p>
    <w:p>
      <w:pPr>
        <w:pStyle w:val="763"/>
        <w:jc w:val="center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УЧАСТИЕ В АУКЦИОНЕ В ЭЛЕКТРОННОЙ ФОРМЕ</w:t>
      </w:r>
      <w:r>
        <w:rPr>
          <w:b/>
          <w:bCs/>
          <w:color w:val="000000"/>
        </w:rPr>
      </w:r>
    </w:p>
    <w:p>
      <w:pPr>
        <w:pStyle w:val="763"/>
        <w:jc w:val="center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_________________________________________________________________________</w:t>
      </w:r>
      <w:r>
        <w:rPr>
          <w:color w:val="000000"/>
        </w:rPr>
        <w:t xml:space="preserve">_________________________________________________________________________________</w:t>
      </w:r>
      <w:r>
        <w:rPr>
          <w:color w:val="000000"/>
        </w:rPr>
        <w:t xml:space="preserve">, </w:t>
      </w:r>
      <w:r>
        <w:rPr>
          <w:color w:val="000000"/>
        </w:rPr>
      </w:r>
    </w:p>
    <w:p>
      <w:pPr>
        <w:pStyle w:val="764"/>
        <w:jc w:val="center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(полное наименование юридического лица или фамилия, имя, отчество физического лица, подающего заявку)</w:t>
      </w:r>
      <w:r>
        <w:rPr>
          <w:color w:val="000000"/>
          <w:sz w:val="18"/>
          <w:szCs w:val="18"/>
        </w:rPr>
      </w:r>
    </w:p>
    <w:p>
      <w:pPr>
        <w:pStyle w:val="76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Для физических лиц</w:t>
      </w:r>
      <w:r>
        <w:rPr>
          <w:b/>
          <w:color w:val="000000"/>
        </w:rPr>
        <w:t xml:space="preserve"> и индивидуальных предпринимателей</w:t>
      </w:r>
      <w:r>
        <w:rPr>
          <w:b/>
          <w:color w:val="000000"/>
        </w:rPr>
        <w:t xml:space="preserve">: </w:t>
      </w:r>
      <w:r>
        <w:rPr>
          <w:b/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Документ, удостоверяющий личность: ____________ серия ________ № ____________</w:t>
      </w:r>
      <w:r>
        <w:rPr>
          <w:color w:val="000000"/>
        </w:rPr>
        <w:t xml:space="preserve">__</w:t>
      </w:r>
      <w:r>
        <w:rPr>
          <w:color w:val="000000"/>
        </w:rPr>
        <w:t xml:space="preserve">_, выдан «____» ___________ _______ г. 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(кем выдан) _________________________________________________________________</w:t>
      </w:r>
      <w:r>
        <w:rPr>
          <w:color w:val="000000"/>
        </w:rPr>
        <w:t xml:space="preserve">_</w:t>
      </w:r>
      <w:r>
        <w:rPr>
          <w:color w:val="000000"/>
        </w:rPr>
        <w:t xml:space="preserve">_ 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СНИЛС_______________ИНН___________________ОРГНИП______________</w:t>
      </w:r>
      <w:bookmarkStart w:id="0" w:name="_GoBack"/>
      <w:r/>
      <w:bookmarkEnd w:id="0"/>
      <w:r>
        <w:rPr>
          <w:color w:val="000000"/>
        </w:rPr>
        <w:t xml:space="preserve">_________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Дата регистрации в качестве индивидуального предпринимателя «   »___________            г.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Адрес регистрации по месту жительства __________________________________________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Адрес регистрации по месту пребывания __________________________________________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телефон:_____</w:t>
      </w:r>
      <w:r>
        <w:rPr>
          <w:color w:val="000000"/>
        </w:rPr>
        <w:t xml:space="preserve">_______________</w:t>
      </w:r>
      <w:r>
        <w:rPr>
          <w:color w:val="000000"/>
        </w:rPr>
        <w:t xml:space="preserve">, факс: _</w:t>
      </w:r>
      <w:r>
        <w:rPr>
          <w:color w:val="000000"/>
        </w:rPr>
        <w:t xml:space="preserve">_</w:t>
      </w:r>
      <w:r>
        <w:rPr>
          <w:color w:val="000000"/>
        </w:rPr>
        <w:t xml:space="preserve">___</w:t>
      </w:r>
      <w:r>
        <w:rPr>
          <w:color w:val="000000"/>
        </w:rPr>
        <w:t xml:space="preserve">__________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color w:val="000000"/>
        </w:rPr>
        <w:t xml:space="preserve">________</w:t>
      </w:r>
      <w:r>
        <w:rPr>
          <w:color w:val="000000"/>
        </w:rPr>
        <w:t xml:space="preserve">______________</w:t>
      </w:r>
      <w:r>
        <w:rPr>
          <w:color w:val="000000"/>
        </w:rPr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Для юридических лиц</w:t>
      </w:r>
      <w:r>
        <w:rPr>
          <w:b/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ИНН_________________________________________________________________________ 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ОГРН________________________________________________________________________</w:t>
      </w:r>
      <w:r>
        <w:rPr>
          <w:color w:val="000000"/>
        </w:rPr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Адрес </w:t>
      </w:r>
      <w:r>
        <w:rPr>
          <w:color w:val="000000"/>
        </w:rPr>
        <w:t xml:space="preserve">место</w:t>
      </w:r>
      <w:r>
        <w:rPr>
          <w:color w:val="000000"/>
        </w:rPr>
        <w:t xml:space="preserve">нахождения ________________________________________________________ </w:t>
      </w:r>
      <w:r>
        <w:rPr>
          <w:color w:val="000000"/>
        </w:rPr>
        <w:t xml:space="preserve">________________________________________________________</w:t>
      </w:r>
      <w:r>
        <w:rPr>
          <w:color w:val="000000"/>
        </w:rPr>
        <w:t xml:space="preserve">__</w:t>
      </w:r>
      <w:r>
        <w:rPr>
          <w:color w:val="000000"/>
        </w:rPr>
        <w:t xml:space="preserve">___________________ 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Почтовый адрес</w:t>
      </w:r>
      <w:r>
        <w:rPr>
          <w:color w:val="000000"/>
        </w:rPr>
        <w:t xml:space="preserve">_______________________________________________________________</w:t>
      </w:r>
      <w:r>
        <w:rPr>
          <w:color w:val="000000"/>
        </w:rPr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</w:t>
      </w: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телефон:_____</w:t>
      </w:r>
      <w:r>
        <w:rPr>
          <w:color w:val="000000"/>
        </w:rPr>
        <w:t xml:space="preserve">_______________</w:t>
      </w:r>
      <w:r>
        <w:rPr>
          <w:color w:val="000000"/>
        </w:rPr>
        <w:t xml:space="preserve">, факс: _</w:t>
      </w:r>
      <w:r>
        <w:rPr>
          <w:color w:val="000000"/>
        </w:rPr>
        <w:t xml:space="preserve">_</w:t>
      </w:r>
      <w:r>
        <w:rPr>
          <w:color w:val="000000"/>
        </w:rPr>
        <w:t xml:space="preserve">___</w:t>
      </w:r>
      <w:r>
        <w:rPr>
          <w:color w:val="000000"/>
        </w:rPr>
        <w:t xml:space="preserve">__________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color w:val="000000"/>
        </w:rPr>
        <w:t xml:space="preserve">________</w:t>
      </w:r>
      <w:r>
        <w:rPr>
          <w:color w:val="000000"/>
        </w:rPr>
        <w:t xml:space="preserve">______________</w:t>
      </w:r>
      <w:r>
        <w:rPr>
          <w:color w:val="000000"/>
        </w:rPr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далее именуемый Претендент, в лице __________________________________________________________________________</w:t>
      </w:r>
      <w:r>
        <w:rPr>
          <w:color w:val="000000"/>
        </w:rPr>
        <w:t xml:space="preserve">__</w:t>
      </w:r>
      <w:r>
        <w:rPr>
          <w:color w:val="000000"/>
        </w:rPr>
        <w:t xml:space="preserve">_ </w:t>
      </w:r>
      <w:r>
        <w:rPr>
          <w:color w:val="000000"/>
        </w:rPr>
      </w:r>
    </w:p>
    <w:p>
      <w:pPr>
        <w:pStyle w:val="764"/>
        <w:jc w:val="center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(фамилия, имя, отчество представителя)</w:t>
      </w:r>
      <w:r>
        <w:rPr>
          <w:color w:val="000000"/>
          <w:sz w:val="18"/>
          <w:szCs w:val="18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действующего на основании _____________________________________________________________________________ </w:t>
      </w:r>
      <w:r>
        <w:rPr>
          <w:color w:val="000000"/>
        </w:rPr>
      </w:r>
    </w:p>
    <w:p>
      <w:pPr>
        <w:pStyle w:val="764"/>
        <w:jc w:val="center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(наименование, дата и номер уполномочивающего документа)</w:t>
      </w:r>
      <w:r>
        <w:rPr>
          <w:color w:val="000000"/>
          <w:sz w:val="18"/>
          <w:szCs w:val="18"/>
        </w:rPr>
      </w:r>
    </w:p>
    <w:p>
      <w:pPr>
        <w:pStyle w:val="76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заявляет о своем согласии принять участие в аукционе в электронной форме по продаже </w:t>
      </w:r>
      <w:r>
        <w:rPr>
          <w:color w:val="000000"/>
        </w:rPr>
        <w:t xml:space="preserve">муниципального</w:t>
      </w:r>
      <w:r>
        <w:rPr>
          <w:color w:val="000000"/>
        </w:rPr>
        <w:t xml:space="preserve"> имущества: </w:t>
      </w:r>
      <w:r>
        <w:rPr>
          <w:color w:val="000000"/>
        </w:rPr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</w:t>
      </w:r>
      <w:r>
        <w:rPr>
          <w:color w:val="000000"/>
        </w:rPr>
        <w:t xml:space="preserve">_______________________________________________</w:t>
      </w:r>
      <w:r>
        <w:rPr>
          <w:color w:val="000000"/>
        </w:rPr>
        <w:t xml:space="preserve">__ </w:t>
      </w:r>
      <w:r>
        <w:rPr>
          <w:color w:val="000000"/>
        </w:rPr>
      </w:r>
    </w:p>
    <w:p>
      <w:pPr>
        <w:pStyle w:val="764"/>
        <w:jc w:val="center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(наименование имущества, его основные характеристики и местонахождение, номер лота)</w:t>
      </w:r>
      <w:r>
        <w:rPr>
          <w:color w:val="000000"/>
          <w:sz w:val="18"/>
          <w:szCs w:val="18"/>
        </w:rPr>
      </w:r>
    </w:p>
    <w:p>
      <w:pPr>
        <w:pStyle w:val="764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  <w:r>
        <w:rPr>
          <w:color w:val="000000"/>
        </w:rPr>
      </w:r>
    </w:p>
    <w:p>
      <w:pPr>
        <w:pStyle w:val="764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</w:t>
      </w:r>
      <w:r>
        <w:rPr>
          <w:color w:val="000000"/>
        </w:rPr>
        <w:t xml:space="preserve"> г.</w:t>
      </w:r>
      <w:r>
        <w:rPr>
          <w:color w:val="000000"/>
        </w:rPr>
        <w:t xml:space="preserve"> № 152-ФЗ </w:t>
      </w:r>
      <w:r>
        <w:rPr>
          <w:color w:val="000000"/>
        </w:rPr>
        <w:t xml:space="preserve">«</w:t>
      </w:r>
      <w:r>
        <w:rPr>
          <w:color w:val="000000"/>
        </w:rPr>
        <w:t xml:space="preserve">О персональных данных</w:t>
      </w:r>
      <w:r>
        <w:rPr>
          <w:color w:val="000000"/>
        </w:rPr>
        <w:t xml:space="preserve">»</w:t>
      </w:r>
      <w:r>
        <w:rPr>
          <w:color w:val="000000"/>
        </w:rPr>
        <w:t xml:space="preserve"> в целях обеспечения соблюдения Федерального закона от 21.12.2001 № 178-ФЗ «О приватизации государственного и муниципального имущества». </w:t>
      </w:r>
      <w:r>
        <w:rPr>
          <w:color w:val="000000"/>
        </w:rPr>
      </w:r>
    </w:p>
    <w:p>
      <w:pPr>
        <w:pStyle w:val="764"/>
        <w:ind w:firstLine="708"/>
        <w:jc w:val="both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Претендент обязуется: </w:t>
      </w:r>
      <w:r>
        <w:rPr>
          <w:b/>
          <w:color w:val="000000"/>
        </w:rPr>
      </w:r>
    </w:p>
    <w:p>
      <w:pPr>
        <w:pStyle w:val="764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</w:t>
      </w:r>
      <w:r>
        <w:rPr>
          <w:color w:val="000000"/>
        </w:rPr>
        <w:t xml:space="preserve"> </w:t>
      </w:r>
      <w:r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  <w:r>
        <w:rPr>
          <w:color w:val="000000"/>
        </w:rPr>
      </w:r>
    </w:p>
    <w:p>
      <w:pPr>
        <w:pStyle w:val="764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</w:t>
      </w:r>
      <w:r>
        <w:rPr>
          <w:color w:val="000000"/>
        </w:rPr>
        <w:t xml:space="preserve"> </w:t>
      </w:r>
      <w:r>
        <w:rPr>
          <w:color w:val="000000"/>
        </w:rPr>
        <w:t xml:space="preserve"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  <w:r>
        <w:rPr>
          <w:color w:val="000000"/>
        </w:rPr>
      </w:r>
    </w:p>
    <w:p>
      <w:pPr>
        <w:pStyle w:val="764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Настоящей заявкой подтверждается, что: </w:t>
      </w:r>
      <w:r>
        <w:rPr>
          <w:color w:val="000000"/>
        </w:rPr>
      </w:r>
    </w:p>
    <w:p>
      <w:pPr>
        <w:pStyle w:val="764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</w:t>
      </w:r>
      <w:r>
        <w:rPr>
          <w:color w:val="000000"/>
        </w:rPr>
        <w:t xml:space="preserve"> </w:t>
      </w:r>
      <w:r>
        <w:rPr>
          <w:color w:val="000000"/>
        </w:rPr>
        <w:t xml:space="preserve">в отношении Претендента не проводится процедура ликвидации; </w:t>
      </w:r>
      <w:r>
        <w:rPr>
          <w:color w:val="000000"/>
        </w:rPr>
      </w:r>
    </w:p>
    <w:p>
      <w:pPr>
        <w:pStyle w:val="764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</w:t>
      </w:r>
      <w:r>
        <w:rPr>
          <w:color w:val="000000"/>
        </w:rPr>
        <w:t xml:space="preserve"> </w:t>
      </w:r>
      <w:r>
        <w:rPr>
          <w:color w:val="000000"/>
        </w:rPr>
        <w:t xml:space="preserve"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</w:r>
      <w:r>
        <w:rPr>
          <w:color w:val="000000"/>
        </w:rPr>
      </w:r>
    </w:p>
    <w:p>
      <w:pPr>
        <w:pStyle w:val="764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</w:t>
      </w:r>
      <w:r>
        <w:rPr>
          <w:color w:val="000000"/>
        </w:rPr>
        <w:t xml:space="preserve"> </w:t>
      </w:r>
      <w:r>
        <w:rPr>
          <w:color w:val="000000"/>
        </w:rPr>
        <w:t xml:space="preserve">деятельность Претендента не приостановлена. </w:t>
      </w:r>
      <w:r>
        <w:rPr>
          <w:color w:val="000000"/>
        </w:rPr>
      </w:r>
    </w:p>
    <w:p>
      <w:pPr>
        <w:pStyle w:val="764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  <w:r>
        <w:rPr>
          <w:color w:val="000000"/>
        </w:rPr>
      </w:r>
      <w:r>
        <w:rPr>
          <w:color w:val="000000"/>
        </w:rPr>
      </w:r>
    </w:p>
    <w:p>
      <w:pPr>
        <w:pStyle w:val="69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Претендент подтверждает</w:t>
      </w:r>
      <w:r>
        <w:rPr>
          <w:sz w:val="24"/>
          <w:szCs w:val="24"/>
        </w:rPr>
        <w:t xml:space="preserve">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не является:</w:t>
      </w:r>
      <w:r>
        <w:rPr>
          <w:sz w:val="24"/>
          <w:szCs w:val="24"/>
        </w:rPr>
      </w:r>
    </w:p>
    <w:p>
      <w:pPr>
        <w:pStyle w:val="690"/>
        <w:jc w:val="both"/>
        <w:tabs>
          <w:tab w:val="num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государственным и муниципальным унитарным предприятием, государственным и муниципальным учреждением;</w:t>
      </w:r>
      <w:r>
        <w:rPr>
          <w:sz w:val="24"/>
          <w:szCs w:val="24"/>
        </w:rPr>
      </w:r>
    </w:p>
    <w:p>
      <w:pPr>
        <w:pStyle w:val="690"/>
        <w:jc w:val="both"/>
        <w:tabs>
          <w:tab w:val="num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  <w:r>
        <w:rPr>
          <w:sz w:val="24"/>
          <w:szCs w:val="24"/>
        </w:rPr>
      </w:r>
    </w:p>
    <w:p>
      <w:pPr>
        <w:pStyle w:val="690"/>
        <w:jc w:val="both"/>
        <w:tabs>
          <w:tab w:val="num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юридическим лицом, местом регистрации которых является</w:t>
      </w:r>
      <w:r>
        <w:rPr>
          <w:sz w:val="24"/>
          <w:szCs w:val="24"/>
        </w:rPr>
        <w:t xml:space="preserve">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r>
        <w:rPr>
          <w:sz w:val="24"/>
          <w:szCs w:val="24"/>
        </w:rPr>
        <w:t xml:space="preserve">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0"/>
        <w:jc w:val="both"/>
        <w:tabs>
          <w:tab w:val="num" w:pos="0" w:leader="none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>
        <w:rPr>
          <w:color w:val="000000"/>
          <w:sz w:val="24"/>
          <w:szCs w:val="24"/>
        </w:rPr>
        <w:t xml:space="preserve">.  </w:t>
      </w:r>
      <w:r>
        <w:rPr>
          <w:color w:val="000000"/>
          <w:sz w:val="24"/>
          <w:szCs w:val="24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Подпись Претендента 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(его полномочного представителя)</w:t>
      </w:r>
      <w:r>
        <w:rPr>
          <w:color w:val="000000"/>
        </w:rPr>
        <w:t xml:space="preserve">: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>
        <w:rPr>
          <w:color w:val="000000"/>
        </w:rPr>
        <w:t xml:space="preserve">_  </w:t>
      </w:r>
      <w:r>
        <w:rPr>
          <w:color w:val="000000"/>
        </w:rPr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М.П.           </w:t>
      </w:r>
      <w:r>
        <w:rPr>
          <w:color w:val="000000"/>
        </w:rPr>
        <w:tab/>
        <w:tab/>
        <w:tab/>
        <w:tab/>
        <w:tab/>
        <w:tab/>
        <w:tab/>
      </w:r>
      <w:r>
        <w:rPr>
          <w:color w:val="000000"/>
        </w:rPr>
        <w:t xml:space="preserve">(Ф.И.О.)</w:t>
      </w:r>
      <w:r>
        <w:rPr>
          <w:color w:val="000000"/>
        </w:rPr>
      </w:r>
    </w:p>
    <w:p>
      <w:pPr>
        <w:pStyle w:val="764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64"/>
        <w:spacing w:before="0" w:beforeAutospacing="0" w:after="0" w:afterAutospacing="0"/>
      </w:pPr>
      <w:r>
        <w:rPr>
          <w:color w:val="000000"/>
        </w:rPr>
        <w:t xml:space="preserve">«______»_____________20___ г. </w:t>
      </w:r>
      <w:r/>
    </w:p>
    <w:p>
      <w:pPr>
        <w:pStyle w:val="763"/>
        <w:ind w:left="5954"/>
        <w:jc w:val="both"/>
        <w:spacing w:before="0" w:beforeAutospacing="0" w:after="0" w:afterAutospacing="0" w:line="240" w:lineRule="exact"/>
        <w:tabs>
          <w:tab w:val="left" w:pos="1134" w:leader="none"/>
          <w:tab w:val="left" w:pos="1843" w:leader="none"/>
          <w:tab w:val="left" w:pos="2552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63"/>
        <w:ind w:left="5954"/>
        <w:jc w:val="both"/>
        <w:spacing w:before="0" w:beforeAutospacing="0" w:after="0" w:afterAutospacing="0" w:line="240" w:lineRule="exact"/>
        <w:tabs>
          <w:tab w:val="left" w:pos="1134" w:leader="none"/>
          <w:tab w:val="left" w:pos="1843" w:leader="none"/>
          <w:tab w:val="left" w:pos="2552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63"/>
        <w:ind w:left="5954"/>
        <w:jc w:val="both"/>
        <w:spacing w:before="0" w:beforeAutospacing="0" w:after="0" w:afterAutospacing="0" w:line="240" w:lineRule="exact"/>
        <w:tabs>
          <w:tab w:val="left" w:pos="1134" w:leader="none"/>
          <w:tab w:val="left" w:pos="1843" w:leader="none"/>
          <w:tab w:val="left" w:pos="2552" w:leader="none"/>
        </w:tabs>
        <w:rPr>
          <w:bCs/>
        </w:rPr>
      </w:pPr>
      <w:r>
        <w:rPr>
          <w:bCs/>
        </w:rPr>
        <w:t xml:space="preserve">Приложение № 2 </w:t>
      </w:r>
      <w:r>
        <w:rPr>
          <w:bCs/>
        </w:rPr>
      </w:r>
    </w:p>
    <w:p>
      <w:pPr>
        <w:pStyle w:val="763"/>
        <w:ind w:left="5954"/>
        <w:jc w:val="both"/>
        <w:spacing w:before="0" w:beforeAutospacing="0" w:after="0" w:afterAutospacing="0" w:line="240" w:lineRule="exact"/>
        <w:tabs>
          <w:tab w:val="left" w:pos="1134" w:leader="none"/>
          <w:tab w:val="left" w:pos="1843" w:leader="none"/>
          <w:tab w:val="left" w:pos="2552" w:leader="none"/>
        </w:tabs>
        <w:rPr>
          <w:color w:val="000000"/>
        </w:rPr>
      </w:pPr>
      <w:r>
        <w:rPr>
          <w:bCs/>
        </w:rPr>
        <w:t xml:space="preserve">к информационному сообщению </w:t>
      </w:r>
      <w:r>
        <w:rPr>
          <w:color w:val="000000"/>
        </w:rPr>
      </w:r>
      <w:r>
        <w:rPr>
          <w:color w:val="000000"/>
        </w:rPr>
      </w:r>
    </w:p>
    <w:p>
      <w:pPr>
        <w:pStyle w:val="691"/>
        <w:jc w:val="lef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проект</w:t>
      </w:r>
      <w:r>
        <w:rPr>
          <w:sz w:val="24"/>
          <w:szCs w:val="24"/>
        </w:rPr>
      </w:r>
    </w:p>
    <w:p>
      <w:pPr>
        <w:pStyle w:val="691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Договор</w:t>
      </w:r>
      <w:r>
        <w:rPr>
          <w:sz w:val="24"/>
          <w:szCs w:val="24"/>
        </w:rPr>
      </w:r>
    </w:p>
    <w:p>
      <w:pPr>
        <w:pStyle w:val="690"/>
        <w:jc w:val="center"/>
        <w:widowControl w:val="off"/>
        <w:rPr>
          <w:b/>
          <w:caps/>
        </w:rPr>
      </w:pPr>
      <w:r>
        <w:rPr>
          <w:b/>
          <w:caps/>
        </w:rPr>
        <w:t xml:space="preserve">купли-продажи недвижимого имущества </w:t>
      </w:r>
      <w:r>
        <w:rPr>
          <w:b/>
          <w:caps/>
        </w:rPr>
      </w:r>
    </w:p>
    <w:p>
      <w:pPr>
        <w:pStyle w:val="730"/>
        <w:spacing w:before="120"/>
        <w:widowControl w:val="off"/>
        <w:rPr>
          <w:sz w:val="24"/>
        </w:rPr>
      </w:pPr>
      <w:r>
        <w:rPr>
          <w:sz w:val="24"/>
        </w:rPr>
        <w:t xml:space="preserve">г. С</w:t>
      </w:r>
      <w:r>
        <w:rPr>
          <w:sz w:val="24"/>
        </w:rPr>
        <w:t xml:space="preserve">ветлоград  </w:t>
      </w:r>
      <w:r>
        <w:rPr>
          <w:sz w:val="24"/>
        </w:rPr>
        <w:tab/>
        <w:tab/>
        <w:tab/>
      </w:r>
      <w:r>
        <w:rPr>
          <w:sz w:val="24"/>
        </w:rPr>
        <w:t xml:space="preserve">                                               </w:t>
      </w:r>
      <w:r>
        <w:rPr>
          <w:sz w:val="24"/>
        </w:rPr>
        <w:t xml:space="preserve">«___»___________20__ года</w:t>
      </w:r>
      <w:r>
        <w:rPr>
          <w:sz w:val="24"/>
        </w:rPr>
      </w:r>
    </w:p>
    <w:p>
      <w:pPr>
        <w:pStyle w:val="754"/>
        <w:ind w:left="0"/>
        <w:jc w:val="both"/>
        <w:spacing w:before="120" w:after="0" w:line="240" w:lineRule="auto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54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Отдел имущественных и земельных отношений администрации Петровского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округа Ставропольского края, ИНН 2617014430, ОГРН 1172651027449, выступающий от имени Петровского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округа Ставропольского края, именуемый в дальнейшем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/>
          <w:sz w:val="26"/>
          <w:szCs w:val="26"/>
        </w:rPr>
        <w:t xml:space="preserve">Продавец», в лице начальника отдела Мишуры Николая Александровича, действующего на основании «Положения», с одной стороны, </w:t>
      </w:r>
      <w:r>
        <w:rPr>
          <w:rFonts w:ascii="Times New Roman" w:hAnsi="Times New Roman"/>
          <w:sz w:val="26"/>
          <w:szCs w:val="26"/>
        </w:rPr>
      </w:r>
    </w:p>
    <w:p>
      <w:pPr>
        <w:pStyle w:val="754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color w:val="000000"/>
          <w:sz w:val="26"/>
          <w:szCs w:val="26"/>
        </w:rPr>
        <w:t xml:space="preserve">_____________________________________________________________________ </w:t>
      </w:r>
      <w:r>
        <w:rPr>
          <w:rFonts w:ascii="Times New Roman" w:hAnsi="Times New Roman"/>
          <w:sz w:val="26"/>
          <w:szCs w:val="26"/>
        </w:rPr>
        <w:t xml:space="preserve">именуемое (-ая, -ый) в дальнейшем «Покупатель», с другой стороны, при совместном упоминании именуемые «Стороны»,</w:t>
      </w:r>
      <w:r>
        <w:rPr>
          <w:rFonts w:ascii="Times New Roman" w:hAnsi="Times New Roman"/>
          <w:sz w:val="26"/>
          <w:szCs w:val="26"/>
        </w:rPr>
      </w:r>
    </w:p>
    <w:p>
      <w:pPr>
        <w:pStyle w:val="690"/>
        <w:jc w:val="both"/>
        <w:tabs>
          <w:tab w:val="left" w:pos="851" w:leader="none"/>
        </w:tabs>
      </w:pPr>
      <w:r>
        <w:rPr>
          <w:szCs w:val="26"/>
        </w:rPr>
        <w:tab/>
        <w:t xml:space="preserve">в соответствии с Федеральным законом от 21 декабря 2001 г. № 178-ФЗ«О</w:t>
      </w:r>
      <w:r>
        <w:t xml:space="preserve"> приватизации государственного и муниципального имущества», Прогнозным планом (программой) приватизации муниципального имущества Петровского </w:t>
      </w:r>
      <w:r>
        <w:t xml:space="preserve">муниципального </w:t>
      </w:r>
      <w:r>
        <w:t xml:space="preserve">округа Ставропольского края на 20</w:t>
      </w:r>
      <w:r>
        <w:t xml:space="preserve">2</w:t>
      </w:r>
      <w:r>
        <w:t xml:space="preserve">5</w:t>
      </w:r>
      <w:r>
        <w:t xml:space="preserve"> год, утвержденным решением Совета депутатов Петровского </w:t>
      </w:r>
      <w:r>
        <w:t xml:space="preserve">муниципального </w:t>
      </w:r>
      <w:r>
        <w:t xml:space="preserve">округа Ставропольского края от </w:t>
      </w:r>
      <w:r>
        <w:t xml:space="preserve">12 декабря</w:t>
      </w:r>
      <w:r>
        <w:t xml:space="preserve"> 20</w:t>
      </w:r>
      <w:r>
        <w:t xml:space="preserve">2</w:t>
      </w:r>
      <w:r>
        <w:t xml:space="preserve">4</w:t>
      </w:r>
      <w:r>
        <w:t xml:space="preserve"> года № 1</w:t>
      </w:r>
      <w:r>
        <w:t xml:space="preserve">10</w:t>
      </w:r>
      <w:r>
        <w:rPr>
          <w:color w:val="000000"/>
        </w:rPr>
        <w:t xml:space="preserve">,</w:t>
      </w:r>
      <w:r>
        <w:t xml:space="preserve"> положениями информационного сообщения о продаже</w:t>
      </w:r>
      <w:r>
        <w:rPr>
          <w:b/>
        </w:rPr>
        <w:t xml:space="preserve"> </w:t>
      </w:r>
      <w:r>
        <w:t xml:space="preserve"> муниципального имущества Петровского </w:t>
      </w:r>
      <w:r>
        <w:t xml:space="preserve">муниципального </w:t>
      </w:r>
      <w:r>
        <w:t xml:space="preserve">округа Ставропольского края</w:t>
      </w:r>
      <w:r>
        <w:rPr>
          <w:color w:val="000000"/>
        </w:rPr>
        <w:t xml:space="preserve"> </w:t>
      </w:r>
      <w:r>
        <w:t xml:space="preserve">в электронной форме</w:t>
      </w:r>
      <w:r>
        <w:rPr>
          <w:i/>
        </w:rPr>
        <w:t xml:space="preserve">,</w:t>
      </w:r>
      <w:r>
        <w:rPr>
          <w:i/>
        </w:rPr>
        <w:t xml:space="preserve"> </w:t>
      </w:r>
      <w:r>
        <w:t xml:space="preserve">размещенного  на </w:t>
      </w:r>
      <w:r>
        <w:t xml:space="preserve">официальном сайте Российской Федерации в сети "Интернет" www.torgi.gov.ru</w:t>
      </w:r>
      <w:r>
        <w:t xml:space="preserve">__________</w:t>
      </w:r>
      <w:r>
        <w:t xml:space="preserve"> (далее – «Информационное сообщение»)</w:t>
      </w:r>
      <w:r>
        <w:t xml:space="preserve">,</w:t>
      </w:r>
      <w:r>
        <w:rPr>
          <w:color w:val="000000"/>
        </w:rPr>
        <w:t xml:space="preserve"> а также </w:t>
      </w:r>
      <w:r>
        <w:t xml:space="preserve">протоколом по итогам аукциона по продаже муниципального имущества </w:t>
      </w:r>
      <w:r>
        <w:t xml:space="preserve">Петровского </w:t>
      </w:r>
      <w:r>
        <w:t xml:space="preserve">муниципального </w:t>
      </w:r>
      <w:r>
        <w:t xml:space="preserve">округа Ставропольского края</w:t>
      </w:r>
      <w:r>
        <w:t xml:space="preserve"> от ___________ № _____ заключили настоящий договор купли-продажи недвижимого имущества (далее - Договор) о нижеследующем:</w:t>
      </w:r>
      <w:r/>
    </w:p>
    <w:p>
      <w:pPr>
        <w:pStyle w:val="730"/>
        <w:spacing w:before="120"/>
        <w:widowControl w:val="off"/>
        <w:tabs>
          <w:tab w:val="left" w:pos="360" w:leader="none"/>
        </w:tabs>
        <w:rPr>
          <w:b w:val="0"/>
          <w:caps/>
          <w:sz w:val="24"/>
        </w:rPr>
      </w:pPr>
      <w:r>
        <w:rPr>
          <w:b w:val="0"/>
          <w:caps/>
          <w:sz w:val="24"/>
        </w:rPr>
      </w:r>
      <w:r>
        <w:rPr>
          <w:b w:val="0"/>
          <w:caps/>
          <w:sz w:val="24"/>
        </w:rPr>
      </w:r>
    </w:p>
    <w:p>
      <w:pPr>
        <w:pStyle w:val="730"/>
        <w:numPr>
          <w:ilvl w:val="0"/>
          <w:numId w:val="2"/>
        </w:numPr>
        <w:ind w:left="0" w:firstLine="0"/>
        <w:spacing w:before="120"/>
        <w:widowControl w:val="off"/>
        <w:tabs>
          <w:tab w:val="num" w:pos="0" w:leader="none"/>
          <w:tab w:val="left" w:pos="360" w:leader="none"/>
        </w:tabs>
        <w:rPr>
          <w:b w:val="0"/>
          <w:caps/>
          <w:sz w:val="24"/>
        </w:rPr>
      </w:pPr>
      <w:r>
        <w:rPr>
          <w:caps/>
          <w:sz w:val="24"/>
        </w:rPr>
        <w:t xml:space="preserve">Предмет договора</w:t>
      </w:r>
      <w:r>
        <w:rPr>
          <w:b w:val="0"/>
          <w:caps/>
          <w:sz w:val="24"/>
        </w:rPr>
      </w:r>
      <w:r>
        <w:rPr>
          <w:b w:val="0"/>
          <w:caps/>
          <w:sz w:val="24"/>
        </w:rPr>
      </w:r>
    </w:p>
    <w:p>
      <w:pPr>
        <w:pStyle w:val="763"/>
        <w:ind w:firstLine="720"/>
        <w:jc w:val="both"/>
        <w:spacing w:before="0" w:beforeAutospacing="0" w:after="0" w:afterAutospacing="0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1.1. Продавец обязуется передать в собственность Покупателя следующее недвижимое имуще</w:t>
      </w:r>
      <w:r>
        <w:rPr>
          <w:sz w:val="26"/>
          <w:szCs w:val="26"/>
        </w:rPr>
        <w:t xml:space="preserve">ство: _______________________________________________, расположенное по адресу: _____________________________________________________ (далее – Имущество), а Покупатель – принять и оплатить его стоимость в порядке и сроки, установленные настоящим Договором.</w:t>
      </w:r>
      <w:r>
        <w:rPr>
          <w:sz w:val="26"/>
          <w:szCs w:val="26"/>
        </w:rPr>
      </w:r>
    </w:p>
    <w:p>
      <w:pPr>
        <w:pStyle w:val="690"/>
        <w:ind w:firstLine="720"/>
        <w:jc w:val="both"/>
        <w:widowControl w:val="off"/>
        <w:rPr>
          <w:szCs w:val="26"/>
        </w:rPr>
      </w:pPr>
      <w:r>
        <w:rPr>
          <w:szCs w:val="26"/>
        </w:rPr>
        <w:t xml:space="preserve">1.2. Указанное в пункте 1.1. Договора Имущество находится в собственности Петровского городского округа Ставропольского края, о чем в Едином государственном реестре недвижимости внесена запись ____________________________ от _______________.</w:t>
      </w:r>
      <w:r>
        <w:rPr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bCs/>
          <w:szCs w:val="26"/>
        </w:rPr>
        <w:t xml:space="preserve">1.3.</w:t>
      </w:r>
      <w:r>
        <w:rPr>
          <w:szCs w:val="26"/>
        </w:rPr>
        <w:t xml:space="preserve"> Продавец гарантирует, что до заключения настоящего договора, указанные в п. 1.1. Договора Имущество, никому другому не продано, не </w:t>
      </w:r>
      <w:r>
        <w:rPr>
          <w:szCs w:val="26"/>
        </w:rPr>
        <w:t xml:space="preserve">заложено, в споре, под арестом и запретом не состоит, не включено в перечень муниципального имущества Петровского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</w:t>
      </w:r>
      <w:r>
        <w:rPr>
          <w:szCs w:val="26"/>
        </w:rPr>
        <w:t xml:space="preserve">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  <w:r>
        <w:rPr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1.4. Передача Продавцом Имущества Покупателю оформляется актом приема-передачи после надлежащего исполнения Покупателем обязанности по оплате Имущества.</w:t>
      </w:r>
      <w:r>
        <w:rPr>
          <w:szCs w:val="26"/>
        </w:rPr>
      </w:r>
    </w:p>
    <w:p>
      <w:pPr>
        <w:pStyle w:val="730"/>
        <w:ind w:firstLine="720"/>
        <w:jc w:val="both"/>
        <w:widowControl w:val="off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1.5. Право собственности на Имущество, указанное п.1.1. настоящего Догово</w:t>
      </w:r>
      <w:r>
        <w:rPr>
          <w:b w:val="0"/>
          <w:sz w:val="26"/>
          <w:szCs w:val="26"/>
        </w:rPr>
        <w:t xml:space="preserve">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  <w:r>
        <w:rPr>
          <w:b w:val="0"/>
          <w:sz w:val="26"/>
          <w:szCs w:val="26"/>
        </w:rPr>
      </w:r>
    </w:p>
    <w:p>
      <w:pPr>
        <w:pStyle w:val="730"/>
        <w:ind w:firstLine="709"/>
        <w:jc w:val="both"/>
        <w:widowControl w:val="off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Расходы, связанные с государственной регистрацией перехода права собственности на Имущество в соответствии с действующим законодательством Российской Федерации, возлагаются на Покупателя.</w:t>
      </w:r>
      <w:r>
        <w:rPr>
          <w:b w:val="0"/>
          <w:sz w:val="26"/>
          <w:szCs w:val="26"/>
        </w:rPr>
      </w:r>
    </w:p>
    <w:p>
      <w:pPr>
        <w:pStyle w:val="690"/>
        <w:ind w:firstLine="720"/>
        <w:jc w:val="both"/>
        <w:widowControl w:val="off"/>
        <w:rPr>
          <w:szCs w:val="26"/>
        </w:rPr>
      </w:pPr>
      <w:r>
        <w:rPr>
          <w:szCs w:val="26"/>
        </w:rPr>
        <w:t xml:space="preserve">1.6. Продавец не несет ответственности за недостатки Имущество, выявленные Покупателем после подписания акта приема-передачи.</w:t>
      </w:r>
      <w:r>
        <w:rPr>
          <w:szCs w:val="26"/>
        </w:rPr>
      </w:r>
    </w:p>
    <w:p>
      <w:pPr>
        <w:pStyle w:val="690"/>
        <w:ind w:firstLine="720"/>
        <w:jc w:val="both"/>
        <w:widowControl w:val="off"/>
        <w:rPr>
          <w:szCs w:val="26"/>
        </w:rPr>
      </w:pPr>
      <w:r>
        <w:rPr>
          <w:szCs w:val="26"/>
        </w:rPr>
        <w:t xml:space="preserve">С даты подписания акта приема-передачи ответственность за сохранность, а также риск случайной гибели или порчи Имущества, и расходы на его содержание несет Покупатель.</w:t>
      </w:r>
      <w:r>
        <w:rPr>
          <w:szCs w:val="26"/>
        </w:rPr>
      </w:r>
      <w:r>
        <w:rPr>
          <w:szCs w:val="26"/>
        </w:rPr>
      </w:r>
    </w:p>
    <w:p>
      <w:pPr>
        <w:pStyle w:val="690"/>
        <w:jc w:val="center"/>
        <w:widowControl w:val="off"/>
        <w:rPr>
          <w:b/>
          <w:szCs w:val="26"/>
        </w:rPr>
      </w:pPr>
      <w:r>
        <w:rPr>
          <w:b/>
          <w:szCs w:val="26"/>
        </w:rPr>
      </w:r>
      <w:r>
        <w:rPr>
          <w:b/>
          <w:szCs w:val="26"/>
        </w:rPr>
      </w:r>
    </w:p>
    <w:p>
      <w:pPr>
        <w:pStyle w:val="690"/>
        <w:jc w:val="center"/>
        <w:widowControl w:val="off"/>
        <w:rPr>
          <w:b/>
        </w:rPr>
      </w:pPr>
      <w:r>
        <w:rPr>
          <w:b/>
        </w:rPr>
        <w:t xml:space="preserve">2. </w:t>
      </w:r>
      <w:r>
        <w:rPr>
          <w:b/>
        </w:rPr>
        <w:t xml:space="preserve">ПРАВА И ОБЯЗАННОСТИ СТОРОН</w:t>
      </w:r>
      <w:r>
        <w:rPr>
          <w:b/>
        </w:rPr>
      </w:r>
    </w:p>
    <w:p>
      <w:pPr>
        <w:pStyle w:val="730"/>
        <w:ind w:firstLine="720"/>
        <w:jc w:val="both"/>
        <w:spacing w:before="120"/>
        <w:widowControl w:val="off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2.1.  Продавец обязуется: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730"/>
        <w:ind w:firstLine="720"/>
        <w:jc w:val="both"/>
        <w:widowControl w:val="off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2.1.1. Передать Покуп</w:t>
      </w:r>
      <w:r>
        <w:rPr>
          <w:b w:val="0"/>
          <w:sz w:val="26"/>
          <w:szCs w:val="26"/>
        </w:rPr>
        <w:t xml:space="preserve">ателю Имущество по акту приема-передачи в течение 30 (тридцать) дней со дня поступления денежных средств на счет Продавца. В случае оплаты Имущества до подписания настоящего Договора, Имущество передается по акту приема-передачи в день подписания Договора.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730"/>
        <w:ind w:firstLine="720"/>
        <w:jc w:val="both"/>
        <w:widowControl w:val="off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2.2. Покупатель обязуется: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730"/>
        <w:ind w:firstLine="720"/>
        <w:jc w:val="both"/>
        <w:widowControl w:val="off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2.2.1. Оплатить установленную Договором стоимость приобретаемого Имущества, в порядке и сроки, указанные в пункте 3. настоящего Договора.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730"/>
        <w:ind w:firstLine="720"/>
        <w:jc w:val="both"/>
        <w:widowControl w:val="off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2.2.2. Принять имущество в собственность.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730"/>
        <w:ind w:firstLine="720"/>
        <w:jc w:val="both"/>
        <w:widowControl w:val="off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2.2.2. Предоставить Продавцу все необходимые для государственной регистрации перехода права собственности на Имущество документы.</w:t>
      </w:r>
      <w:r>
        <w:rPr>
          <w:b w:val="0"/>
          <w:sz w:val="26"/>
          <w:szCs w:val="26"/>
        </w:rPr>
      </w:r>
    </w:p>
    <w:p>
      <w:pPr>
        <w:pStyle w:val="730"/>
        <w:ind w:firstLine="720"/>
        <w:jc w:val="both"/>
        <w:widowControl w:val="off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2.3. Стороны в течение месяца после подписания акта приема-передачи Нежилого помещения обязуются зарегистрировать переход права собственности на него к Покупателю в Едином государственном реестре недвижимости. </w:t>
      </w:r>
      <w:r>
        <w:rPr>
          <w:b w:val="0"/>
          <w:sz w:val="26"/>
          <w:szCs w:val="26"/>
        </w:rPr>
      </w:r>
    </w:p>
    <w:p>
      <w:pPr>
        <w:pStyle w:val="690"/>
        <w:jc w:val="center"/>
        <w:spacing w:before="120"/>
        <w:widowControl w:val="off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pStyle w:val="690"/>
        <w:jc w:val="center"/>
        <w:spacing w:before="120"/>
        <w:widowControl w:val="off"/>
        <w:rPr>
          <w:b/>
        </w:rPr>
      </w:pPr>
      <w:r>
        <w:rPr>
          <w:b/>
        </w:rPr>
        <w:t xml:space="preserve">3. </w:t>
      </w:r>
      <w:r>
        <w:rPr>
          <w:b/>
        </w:rPr>
        <w:t xml:space="preserve">ЦЕНА </w:t>
      </w:r>
      <w:r>
        <w:rPr>
          <w:b/>
        </w:rPr>
        <w:t xml:space="preserve">ИМУЩЕСТВА</w:t>
      </w:r>
      <w:r>
        <w:rPr>
          <w:b/>
        </w:rPr>
        <w:t xml:space="preserve"> И ПОРЯДОК РАСЧЕТОВ</w:t>
      </w:r>
      <w:r>
        <w:rPr>
          <w:b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3.1. Установленная по итогам Аукциона цена продажи </w:t>
      </w:r>
      <w:r>
        <w:rPr>
          <w:szCs w:val="26"/>
        </w:rPr>
        <w:t xml:space="preserve">Имущества</w:t>
      </w:r>
      <w:r>
        <w:rPr>
          <w:szCs w:val="26"/>
        </w:rPr>
        <w:t xml:space="preserve"> составляет ____________ (__________________________) рублей.</w:t>
      </w:r>
      <w:r>
        <w:rPr>
          <w:rStyle w:val="767"/>
          <w:szCs w:val="26"/>
        </w:rPr>
        <w:footnoteReference w:id="2"/>
      </w:r>
      <w:r>
        <w:rPr>
          <w:szCs w:val="26"/>
        </w:rPr>
      </w:r>
      <w:r>
        <w:rPr>
          <w:szCs w:val="26"/>
        </w:rPr>
      </w:r>
    </w:p>
    <w:p>
      <w:pPr>
        <w:pStyle w:val="690"/>
        <w:ind w:firstLine="709"/>
        <w:jc w:val="both"/>
        <w:widowControl w:val="off"/>
        <w:rPr>
          <w:bCs/>
        </w:rPr>
      </w:pPr>
      <w:r>
        <w:t xml:space="preserve">Цена </w:t>
      </w:r>
      <w:r>
        <w:t xml:space="preserve">Имущества </w:t>
      </w:r>
      <w:r>
        <w:t xml:space="preserve">без учета НДС составляет </w:t>
      </w:r>
      <w:r>
        <w:t xml:space="preserve">_______________________</w:t>
      </w:r>
      <w:r>
        <w:t xml:space="preserve"> (</w:t>
      </w:r>
      <w:r>
        <w:t xml:space="preserve">________________________) рублей _______ </w:t>
      </w:r>
      <w:r>
        <w:t xml:space="preserve">копе</w:t>
      </w:r>
      <w:r>
        <w:t xml:space="preserve">ек, </w:t>
      </w:r>
      <w:r>
        <w:t xml:space="preserve">НДС </w:t>
      </w:r>
      <w:r>
        <w:t xml:space="preserve">20</w:t>
      </w:r>
      <w:r>
        <w:t xml:space="preserve">% – </w:t>
      </w:r>
      <w:r>
        <w:t xml:space="preserve">_________________</w:t>
      </w:r>
      <w:r>
        <w:t xml:space="preserve"> (</w:t>
      </w:r>
      <w:r>
        <w:t xml:space="preserve">________________________</w:t>
      </w:r>
      <w:r>
        <w:t xml:space="preserve">) рублей </w:t>
      </w:r>
      <w:r>
        <w:t xml:space="preserve">_______ </w:t>
      </w:r>
      <w:r>
        <w:t xml:space="preserve">копеек.</w:t>
      </w:r>
      <w:r>
        <w:rPr>
          <w:bCs/>
        </w:rPr>
        <w:t xml:space="preserve"> </w:t>
      </w:r>
      <w:r>
        <w:rPr>
          <w:bCs/>
        </w:rPr>
        <w:t xml:space="preserve">Цена является фиксированной и изменению не подлежит.</w:t>
      </w:r>
      <w:r>
        <w:rPr>
          <w:bCs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3.2. Задаток в сумме ___________ (_________________________) рублей, внесенный Покупателем в соответствии с Информационным сообщением, засчитывается в счет оплаты </w:t>
      </w:r>
      <w:r>
        <w:rPr>
          <w:szCs w:val="26"/>
        </w:rPr>
        <w:t xml:space="preserve">Имущества.</w:t>
      </w:r>
      <w:r>
        <w:rPr>
          <w:szCs w:val="26"/>
        </w:rPr>
      </w:r>
      <w:r>
        <w:rPr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3.3. С учетом пункта 3.2. настоящего Договора Покупатель обязан произвести</w:t>
      </w:r>
      <w:r>
        <w:rPr>
          <w:szCs w:val="26"/>
        </w:rPr>
        <w:t xml:space="preserve"> оплату </w:t>
      </w:r>
      <w:r>
        <w:rPr>
          <w:szCs w:val="26"/>
        </w:rPr>
        <w:t xml:space="preserve">единовременно (каждый платеж вносится одной суммой, одним платежным документом с обязательным заполнением всех реквизитов, перечисленных в настоящем пункте Договора) в безналичном порядке </w:t>
      </w:r>
      <w:r>
        <w:rPr>
          <w:szCs w:val="26"/>
        </w:rPr>
        <w:t xml:space="preserve">в бюджет </w:t>
      </w:r>
      <w:r>
        <w:rPr>
          <w:szCs w:val="26"/>
        </w:rPr>
        <w:t xml:space="preserve">Петровского городского округа Ставропольского края </w:t>
      </w:r>
      <w:r>
        <w:rPr>
          <w:color w:val="000000"/>
          <w:szCs w:val="26"/>
        </w:rPr>
        <w:t xml:space="preserve">в срок, не превышающий 25 (двадцати пяти) рабочих дней со дня заключения настоящего Договора</w:t>
      </w:r>
      <w:r>
        <w:rPr>
          <w:szCs w:val="26"/>
        </w:rPr>
        <w:t xml:space="preserve"> в следующем порядке:</w:t>
      </w:r>
      <w:r>
        <w:rPr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3.3.1. Оплата в размере __________ (________________) рублей, должна быть внесена по следующим реквизитам:</w:t>
      </w:r>
      <w:r>
        <w:rPr>
          <w:szCs w:val="26"/>
        </w:rPr>
      </w:r>
    </w:p>
    <w:p>
      <w:pPr>
        <w:pStyle w:val="762"/>
        <w:ind w:right="-59" w:firstLine="426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 имущественных и земельных отношений </w:t>
      </w:r>
      <w:r>
        <w:rPr>
          <w:rFonts w:ascii="Times New Roman" w:hAnsi="Times New Roman" w:cs="Times New Roman"/>
          <w:bCs/>
          <w:color w:val="000000"/>
          <w:spacing w:val="-5"/>
          <w:sz w:val="26"/>
          <w:szCs w:val="26"/>
        </w:rPr>
        <w:t xml:space="preserve">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 xml:space="preserve">) ИНН 2617014430 КПП 261701001 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t xml:space="preserve">Отделение Ставрополь Банка России//УФК по Ставропольскому краю г. Ставрополь счет получателя средств № 03100643000000012100 единый казначейский счет          № 40102810345370000013 </w:t>
      </w:r>
      <w:r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БИК 010702101  </w:t>
      </w:r>
      <w:r>
        <w:rPr>
          <w:rFonts w:ascii="Times New Roman" w:hAnsi="Times New Roman" w:cs="Times New Roman"/>
          <w:sz w:val="26"/>
          <w:szCs w:val="26"/>
        </w:rPr>
        <w:t xml:space="preserve">КБК 70211402043140000410 ОКТМО 07546000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62"/>
        <w:ind w:right="-5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Назначение платежа: Покупка имущества по договору купли-продажи №  от  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об НДС в назначении платежа.</w:t>
      </w:r>
      <w:r>
        <w:rPr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3.3.2. Сумма НДС, в размере ___________ (___________) руб., оплачивается в соответствии с п. 3 ст. 161 Налогового кодекса Российской Федерации. </w:t>
      </w:r>
      <w:r>
        <w:rPr>
          <w:szCs w:val="26"/>
        </w:rPr>
      </w:r>
    </w:p>
    <w:p>
      <w:pPr>
        <w:pStyle w:val="690"/>
        <w:ind w:firstLine="720"/>
        <w:jc w:val="both"/>
        <w:rPr>
          <w:b/>
          <w:i/>
          <w:szCs w:val="26"/>
        </w:rPr>
      </w:pPr>
      <w:r>
        <w:rPr>
          <w:b/>
          <w:i/>
          <w:szCs w:val="26"/>
        </w:rPr>
        <w:t xml:space="preserve">(для юридических лиц)</w:t>
      </w:r>
      <w:r>
        <w:rPr>
          <w:b/>
          <w:i/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3.3.3. Моментом исполнения обязательства Покупателя по оплате Имущества считается день зачисления в бюджет Петровского </w:t>
      </w:r>
      <w:r>
        <w:rPr>
          <w:szCs w:val="26"/>
        </w:rPr>
        <w:t xml:space="preserve">муниципального </w:t>
      </w:r>
      <w:r>
        <w:rPr>
          <w:szCs w:val="26"/>
        </w:rPr>
        <w:t xml:space="preserve">округа Ставропольского края денежных средств, указанных в пункте 3.3. Договора.</w:t>
      </w:r>
      <w:r>
        <w:rPr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Исполнение обязательства по оплате Имущества может быть возложено Покупателем на третье лицо. При этом Продавец обязан признать платеж, произведенный третьим лицом по реквизитам, указанным в пункте 3.3. Договора.</w:t>
      </w:r>
      <w:r>
        <w:rPr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3.4. Надлежащим выполнением обязательства Покупателя по оплате Имущества является выполнение пункта 3.3. настоящего Договора.</w:t>
      </w:r>
      <w:r>
        <w:rPr>
          <w:szCs w:val="26"/>
        </w:rPr>
      </w:r>
    </w:p>
    <w:p>
      <w:pPr>
        <w:pStyle w:val="690"/>
        <w:ind w:firstLine="708"/>
        <w:jc w:val="center"/>
        <w:shd w:val="clear" w:color="auto" w:fill="ffffff"/>
        <w:widowControl w:val="off"/>
        <w:rPr>
          <w:b/>
          <w:szCs w:val="26"/>
        </w:rPr>
      </w:pPr>
      <w:r>
        <w:rPr>
          <w:b/>
          <w:szCs w:val="26"/>
        </w:rPr>
      </w:r>
      <w:r>
        <w:rPr>
          <w:b/>
          <w:szCs w:val="26"/>
        </w:rPr>
      </w:r>
    </w:p>
    <w:p>
      <w:pPr>
        <w:pStyle w:val="690"/>
        <w:ind w:firstLine="708"/>
        <w:jc w:val="center"/>
        <w:shd w:val="clear" w:color="auto" w:fill="ffffff"/>
        <w:widowControl w:val="off"/>
        <w:rPr>
          <w:b/>
        </w:rPr>
      </w:pPr>
      <w:r>
        <w:rPr>
          <w:b/>
        </w:rPr>
        <w:t xml:space="preserve">4. </w:t>
      </w:r>
      <w:r>
        <w:rPr>
          <w:b/>
        </w:rPr>
        <w:t xml:space="preserve">ОТВЕТСТВЕННОСТЬ СТОРОН</w:t>
      </w:r>
      <w:r>
        <w:rPr>
          <w:b/>
        </w:rPr>
      </w:r>
    </w:p>
    <w:p>
      <w:pPr>
        <w:pStyle w:val="730"/>
        <w:ind w:firstLine="720"/>
        <w:jc w:val="both"/>
        <w:spacing w:before="120"/>
        <w:widowControl w:val="off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 и настоящим Договором.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4.2. Покупатель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  <w:r>
        <w:rPr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- государственным и муниципальным унитарным предприятием, государственным и муниципальным учреждением;</w:t>
      </w:r>
      <w:r>
        <w:rPr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  <w:r>
        <w:rPr>
          <w:szCs w:val="26"/>
        </w:rPr>
      </w:r>
    </w:p>
    <w:p>
      <w:pPr>
        <w:pStyle w:val="690"/>
        <w:ind w:firstLine="720"/>
        <w:jc w:val="both"/>
        <w:rPr>
          <w:szCs w:val="26"/>
        </w:rPr>
      </w:pPr>
      <w:r>
        <w:rPr>
          <w:szCs w:val="26"/>
        </w:rPr>
        <w:t xml:space="preserve">- юридическим лицом, местом регистрации которых является</w:t>
      </w:r>
      <w:r>
        <w:rPr>
          <w:szCs w:val="26"/>
        </w:rPr>
        <w:t xml:space="preserve">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r>
        <w:rPr>
          <w:szCs w:val="26"/>
        </w:rPr>
        <w:t xml:space="preserve">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>
        <w:rPr>
          <w:szCs w:val="26"/>
        </w:rPr>
      </w:r>
    </w:p>
    <w:p>
      <w:pPr>
        <w:pStyle w:val="730"/>
        <w:ind w:firstLine="720"/>
        <w:jc w:val="both"/>
        <w:widowControl w:val="off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4.3. За нар</w:t>
      </w:r>
      <w:r>
        <w:rPr>
          <w:b w:val="0"/>
          <w:sz w:val="26"/>
          <w:szCs w:val="26"/>
        </w:rPr>
        <w:t xml:space="preserve">ушение сроков внесения денежных средств в счет оплаты Имущества в порядке, предусмотренном пунктом 3 настоящего Договора, Покупатель уплачивает Продавцу пени в размере 0,2% от невнесенной суммы за каждый календарный день просрочки по следующим реквизитам: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762"/>
        <w:ind w:right="-59" w:firstLine="426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hAnsi="Times New Roman" w:cs="Times New Roman"/>
          <w:sz w:val="28"/>
          <w:szCs w:val="28"/>
        </w:rPr>
        <w:t xml:space="preserve">УФК по Ставропольскому краю (Отдел имущественных и земельных отношений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) ИНН 2617014430 КПП 261701001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Отделение Ставрополь Банка России//УФК по Ставропольскому краю г. Ставрополь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счет получателя средств № 03100643000000012100 единый казначейский счет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№ 40102810345370000013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БИК 010702101  </w:t>
      </w:r>
      <w:r>
        <w:rPr>
          <w:rFonts w:ascii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 xml:space="preserve">702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1607090140000140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07546000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90"/>
        <w:ind w:firstLine="708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В</w:t>
      </w:r>
      <w:r>
        <w:rPr>
          <w:szCs w:val="26"/>
        </w:rPr>
        <w:t xml:space="preserve"> платежном документе Покупатель указывает: в поле «Назначение платежа»</w:t>
      </w:r>
      <w:r>
        <w:rPr>
          <w:color w:val="000000"/>
          <w:szCs w:val="26"/>
        </w:rPr>
        <w:t xml:space="preserve">– пени за нарушение сроков оплаты приобретаемого имущества по договору от _________ г. № ____.</w:t>
      </w:r>
      <w:r>
        <w:rPr>
          <w:color w:val="000000"/>
          <w:szCs w:val="26"/>
        </w:rPr>
      </w:r>
    </w:p>
    <w:p>
      <w:pPr>
        <w:pStyle w:val="690"/>
        <w:ind w:firstLine="709"/>
        <w:jc w:val="both"/>
        <w:rPr>
          <w:b/>
          <w:szCs w:val="26"/>
        </w:rPr>
      </w:pPr>
      <w:r>
        <w:rPr>
          <w:color w:val="000000"/>
          <w:szCs w:val="26"/>
        </w:rPr>
        <w:t xml:space="preserve">4.4. Просрочка внесения денежных средств в счет оплаты Имущества в сумме и сроки, указ</w:t>
      </w:r>
      <w:r>
        <w:rPr>
          <w:color w:val="000000"/>
          <w:szCs w:val="26"/>
        </w:rPr>
        <w:t xml:space="preserve">анные в пункте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пункте 3 настояще</w:t>
      </w:r>
      <w:r>
        <w:rPr>
          <w:color w:val="000000"/>
          <w:szCs w:val="26"/>
        </w:rPr>
        <w:t xml:space="preserve">го Договора. При этом, внесенный 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  <w:r>
        <w:rPr>
          <w:b/>
          <w:szCs w:val="26"/>
        </w:rPr>
      </w:r>
      <w:r>
        <w:rPr>
          <w:b/>
          <w:szCs w:val="26"/>
        </w:rPr>
      </w:r>
    </w:p>
    <w:p>
      <w:pPr>
        <w:pStyle w:val="730"/>
        <w:ind w:firstLine="720"/>
        <w:jc w:val="both"/>
        <w:widowControl w:val="off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4.5.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а также уплатить штраф в размере 20 % суммы, указанной в п. 3.1. настоящего Договора.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730"/>
        <w:spacing w:before="120"/>
        <w:widowControl w:val="off"/>
        <w:rPr>
          <w:b w:val="0"/>
          <w:caps/>
          <w:sz w:val="26"/>
          <w:szCs w:val="26"/>
        </w:rPr>
      </w:pPr>
      <w:r>
        <w:rPr>
          <w:b w:val="0"/>
          <w:caps/>
          <w:sz w:val="26"/>
          <w:szCs w:val="26"/>
        </w:rPr>
      </w:r>
      <w:r>
        <w:rPr>
          <w:b w:val="0"/>
          <w:caps/>
          <w:sz w:val="26"/>
          <w:szCs w:val="26"/>
        </w:rPr>
      </w:r>
    </w:p>
    <w:p>
      <w:pPr>
        <w:pStyle w:val="730"/>
        <w:spacing w:before="120"/>
        <w:widowControl w:val="off"/>
        <w:rPr>
          <w:caps/>
          <w:sz w:val="24"/>
        </w:rPr>
      </w:pPr>
      <w:r>
        <w:rPr>
          <w:caps/>
          <w:sz w:val="24"/>
        </w:rPr>
        <w:t xml:space="preserve">5. Действие договора</w:t>
      </w:r>
      <w:r>
        <w:rPr>
          <w:caps/>
          <w:sz w:val="24"/>
        </w:rPr>
      </w:r>
    </w:p>
    <w:p>
      <w:pPr>
        <w:pStyle w:val="730"/>
        <w:ind w:firstLine="720"/>
        <w:jc w:val="both"/>
        <w:spacing w:before="120"/>
        <w:widowControl w:val="off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  <w:r>
        <w:rPr>
          <w:b w:val="0"/>
          <w:sz w:val="26"/>
          <w:szCs w:val="26"/>
        </w:rPr>
      </w:r>
    </w:p>
    <w:p>
      <w:pPr>
        <w:pStyle w:val="730"/>
        <w:spacing w:before="120"/>
        <w:widowControl w:val="off"/>
        <w:rPr>
          <w:b w:val="0"/>
          <w:bCs w:val="0"/>
          <w:sz w:val="24"/>
        </w:rPr>
      </w:pP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p>
      <w:pPr>
        <w:pStyle w:val="730"/>
        <w:spacing w:before="120"/>
        <w:widowControl w:val="off"/>
        <w:rPr>
          <w:b w:val="0"/>
          <w:bCs w:val="0"/>
          <w:sz w:val="24"/>
        </w:rPr>
      </w:pPr>
      <w:r>
        <w:rPr>
          <w:sz w:val="24"/>
        </w:rPr>
        <w:t xml:space="preserve">6. ОСОБЫЕ УСЛОВИЯ</w:t>
      </w: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p>
      <w:pPr>
        <w:pStyle w:val="690"/>
        <w:ind w:firstLine="567"/>
        <w:jc w:val="both"/>
        <w:spacing w:before="120"/>
        <w:widowControl w:val="off"/>
        <w:rPr>
          <w:szCs w:val="26"/>
        </w:rPr>
      </w:pPr>
      <w:r>
        <w:rPr>
          <w:bCs/>
          <w:szCs w:val="26"/>
        </w:rPr>
        <w:t xml:space="preserve">6.1. </w:t>
      </w:r>
      <w:r>
        <w:rPr>
          <w:szCs w:val="26"/>
        </w:rPr>
        <w:t xml:space="preserve"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  <w:r>
        <w:rPr>
          <w:szCs w:val="26"/>
        </w:rPr>
      </w:r>
    </w:p>
    <w:p>
      <w:pPr>
        <w:pStyle w:val="730"/>
        <w:ind w:firstLine="567"/>
        <w:jc w:val="both"/>
        <w:widowControl w:val="off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690"/>
        <w:ind w:firstLine="567"/>
        <w:jc w:val="both"/>
        <w:widowControl w:val="off"/>
        <w:rPr>
          <w:bCs/>
          <w:szCs w:val="26"/>
        </w:rPr>
      </w:pPr>
      <w:r>
        <w:rPr>
          <w:szCs w:val="26"/>
        </w:rPr>
        <w:t xml:space="preserve"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  <w:r>
        <w:rPr>
          <w:bCs/>
          <w:szCs w:val="26"/>
        </w:rPr>
      </w:r>
      <w:r>
        <w:rPr>
          <w:bCs/>
          <w:szCs w:val="26"/>
        </w:rPr>
      </w:r>
    </w:p>
    <w:p>
      <w:pPr>
        <w:pStyle w:val="730"/>
        <w:ind w:firstLine="567"/>
        <w:jc w:val="both"/>
        <w:widowControl w:val="off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6.4. Настоящий договор составлен в форме электронного документа, подписанного сторонами усиленной квалифицированной электронной подписью.</w:t>
      </w:r>
      <w:r>
        <w:rPr>
          <w:b w:val="0"/>
          <w:sz w:val="26"/>
          <w:szCs w:val="26"/>
        </w:rPr>
      </w:r>
    </w:p>
    <w:p>
      <w:pPr>
        <w:pStyle w:val="730"/>
        <w:spacing w:line="340" w:lineRule="exact"/>
        <w:rPr>
          <w:b w:val="0"/>
          <w:caps/>
          <w:sz w:val="26"/>
          <w:szCs w:val="26"/>
        </w:rPr>
      </w:pPr>
      <w:r>
        <w:rPr>
          <w:b w:val="0"/>
          <w:caps/>
          <w:sz w:val="26"/>
          <w:szCs w:val="26"/>
        </w:rPr>
      </w:r>
      <w:r>
        <w:rPr>
          <w:b w:val="0"/>
          <w:caps/>
          <w:sz w:val="26"/>
          <w:szCs w:val="26"/>
        </w:rPr>
      </w:r>
    </w:p>
    <w:p>
      <w:pPr>
        <w:pStyle w:val="730"/>
        <w:spacing w:line="340" w:lineRule="exact"/>
        <w:rPr>
          <w:b w:val="0"/>
          <w:caps/>
          <w:sz w:val="24"/>
        </w:rPr>
      </w:pPr>
      <w:r>
        <w:rPr>
          <w:caps/>
          <w:sz w:val="24"/>
        </w:rPr>
        <w:t xml:space="preserve">7. Юридические адреса, реквизиты И ПОДПИСИ сторон</w:t>
      </w:r>
      <w:r>
        <w:rPr>
          <w:b w:val="0"/>
          <w:caps/>
          <w:sz w:val="24"/>
        </w:rPr>
      </w:r>
      <w:r>
        <w:rPr>
          <w:b w:val="0"/>
          <w:caps/>
          <w:sz w:val="24"/>
        </w:rPr>
      </w:r>
    </w:p>
    <w:p>
      <w:pPr>
        <w:pStyle w:val="730"/>
        <w:spacing w:line="340" w:lineRule="exact"/>
        <w:rPr>
          <w:b w:val="0"/>
          <w:caps/>
          <w:sz w:val="24"/>
        </w:rPr>
      </w:pPr>
      <w:r>
        <w:rPr>
          <w:caps/>
          <w:sz w:val="24"/>
        </w:rPr>
        <w:tab/>
        <w:t xml:space="preserve">        Продавец:</w:t>
        <w:tab/>
        <w:tab/>
        <w:tab/>
        <w:tab/>
        <w:tab/>
        <w:t xml:space="preserve">ПОКУПАТЕЛЬ:</w:t>
      </w:r>
      <w:r>
        <w:rPr>
          <w:b w:val="0"/>
          <w:caps/>
          <w:sz w:val="24"/>
        </w:rPr>
      </w:r>
      <w:r>
        <w:rPr>
          <w:b w:val="0"/>
          <w:caps/>
          <w:sz w:val="24"/>
        </w:rPr>
      </w:r>
    </w:p>
    <w:p>
      <w:pPr>
        <w:pStyle w:val="730"/>
        <w:spacing w:line="340" w:lineRule="exact"/>
        <w:rPr>
          <w:b w:val="0"/>
          <w:caps/>
          <w:sz w:val="24"/>
        </w:rPr>
      </w:pPr>
      <w:r>
        <w:rPr>
          <w:b w:val="0"/>
          <w:caps/>
          <w:sz w:val="24"/>
        </w:rPr>
      </w:r>
      <w:r>
        <w:rPr>
          <w:b w:val="0"/>
          <w:caps/>
          <w:sz w:val="24"/>
        </w:rPr>
      </w:r>
    </w:p>
    <w:tbl>
      <w:tblPr>
        <w:tblW w:w="9648" w:type="dxa"/>
        <w:tblInd w:w="0" w:type="dxa"/>
        <w:tblLayout w:type="autofit"/>
        <w:tblCellMar>
          <w:left w:w="142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45"/>
        <w:gridCol w:w="4403"/>
      </w:tblGrid>
      <w:tr>
        <w:tblPrEx/>
        <w:trPr>
          <w:trHeight w:val="6512"/>
        </w:trPr>
        <w:tc>
          <w:tcPr>
            <w:tcW w:w="5245" w:type="dxa"/>
            <w:vAlign w:val="top"/>
            <w:textDirection w:val="lrTb"/>
            <w:noWrap w:val="false"/>
          </w:tcPr>
          <w:p>
            <w:pPr>
              <w:pStyle w:val="69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Отдел имущественных и земельных отношений администрации Петровского </w:t>
            </w:r>
            <w:r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 xml:space="preserve">округа Ставропольского края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690"/>
              <w:spacing w:line="240" w:lineRule="exact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Юридический адрес</w:t>
            </w:r>
            <w:r>
              <w:rPr>
                <w:sz w:val="22"/>
                <w:szCs w:val="22"/>
                <w:lang w:eastAsia="en-US"/>
              </w:rPr>
              <w:t xml:space="preserve">: 35</w:t>
            </w:r>
            <w:r>
              <w:rPr>
                <w:sz w:val="22"/>
                <w:szCs w:val="22"/>
                <w:lang w:eastAsia="en-US"/>
              </w:rPr>
              <w:t xml:space="preserve">6530</w:t>
            </w:r>
            <w:r>
              <w:rPr>
                <w:sz w:val="22"/>
                <w:szCs w:val="22"/>
                <w:lang w:eastAsia="en-US"/>
              </w:rPr>
              <w:t xml:space="preserve">, Ставрополь</w:t>
            </w:r>
            <w:r>
              <w:rPr>
                <w:sz w:val="22"/>
                <w:szCs w:val="22"/>
                <w:lang w:eastAsia="en-US"/>
              </w:rPr>
              <w:t xml:space="preserve">ский край, Петровский район, г. Светлоград, пл. 50 Лет Октября, 8.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690"/>
              <w:spacing w:line="240" w:lineRule="exact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Фактический адрес:</w:t>
            </w:r>
            <w:r>
              <w:rPr>
                <w:sz w:val="22"/>
                <w:szCs w:val="22"/>
                <w:lang w:eastAsia="en-US"/>
              </w:rPr>
              <w:t xml:space="preserve"> 35</w:t>
            </w:r>
            <w:r>
              <w:rPr>
                <w:sz w:val="22"/>
                <w:szCs w:val="22"/>
                <w:lang w:eastAsia="en-US"/>
              </w:rPr>
              <w:t xml:space="preserve">6530</w:t>
            </w:r>
            <w:r>
              <w:rPr>
                <w:sz w:val="22"/>
                <w:szCs w:val="22"/>
                <w:lang w:eastAsia="en-US"/>
              </w:rPr>
              <w:t xml:space="preserve">, Ставрополь</w:t>
            </w:r>
            <w:r>
              <w:rPr>
                <w:sz w:val="22"/>
                <w:szCs w:val="22"/>
                <w:lang w:eastAsia="en-US"/>
              </w:rPr>
              <w:t xml:space="preserve">ский край, Петровский район, г. Светлоград, пл. 50 Лет Октября, 8.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690"/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1</w:t>
            </w:r>
            <w:r>
              <w:rPr>
                <w:sz w:val="22"/>
                <w:szCs w:val="22"/>
                <w:lang w:eastAsia="en-US"/>
              </w:rPr>
              <w:t xml:space="preserve">172651027449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690"/>
              <w:spacing w:line="24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26014430</w:t>
            </w:r>
            <w:r>
              <w:rPr>
                <w:sz w:val="22"/>
                <w:szCs w:val="22"/>
                <w:lang w:eastAsia="en-US"/>
              </w:rPr>
              <w:t xml:space="preserve">, КПП 26</w:t>
            </w:r>
            <w:r>
              <w:rPr>
                <w:sz w:val="22"/>
                <w:szCs w:val="22"/>
                <w:lang w:eastAsia="en-US"/>
              </w:rPr>
              <w:t xml:space="preserve">1701001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690"/>
              <w:spacing w:line="240" w:lineRule="exact"/>
            </w:pPr>
            <w:r>
              <w:rPr>
                <w:sz w:val="22"/>
                <w:szCs w:val="22"/>
                <w:lang w:eastAsia="en-US"/>
              </w:rPr>
              <w:t xml:space="preserve">тел:</w:t>
            </w:r>
            <w:r>
              <w:rPr>
                <w:sz w:val="22"/>
                <w:szCs w:val="22"/>
                <w:lang w:eastAsia="en-US"/>
              </w:rPr>
              <w:t xml:space="preserve">8 (86547)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4-02-78</w:t>
            </w:r>
            <w:r>
              <w:rPr>
                <w:sz w:val="22"/>
                <w:szCs w:val="22"/>
                <w:lang w:eastAsia="en-US"/>
              </w:rPr>
              <w:t xml:space="preserve">,</w:t>
            </w:r>
            <w:r>
              <w:rPr>
                <w:sz w:val="22"/>
                <w:szCs w:val="22"/>
              </w:rPr>
              <w:t xml:space="preserve"> факс 8 (865</w:t>
            </w:r>
            <w:r>
              <w:rPr>
                <w:sz w:val="22"/>
                <w:szCs w:val="22"/>
              </w:rPr>
              <w:t xml:space="preserve">47) 4-02-78</w:t>
            </w:r>
            <w:r/>
          </w:p>
          <w:p>
            <w:pPr>
              <w:pStyle w:val="690"/>
              <w:spacing w:line="240" w:lineRule="exact"/>
            </w:pPr>
            <w:r/>
            <w:r/>
          </w:p>
          <w:p>
            <w:pPr>
              <w:pStyle w:val="690"/>
              <w:spacing w:line="240" w:lineRule="exact"/>
            </w:pPr>
            <w:r>
              <w:rPr>
                <w:sz w:val="22"/>
                <w:szCs w:val="22"/>
              </w:rPr>
              <w:t xml:space="preserve">Начальник отдела имущественных и земельных отношений администрации Петровского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округа Ставропольского края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pStyle w:val="730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___________________ 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Мишура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4403" w:type="dxa"/>
            <w:vAlign w:val="top"/>
            <w:textDirection w:val="lrTb"/>
            <w:noWrap w:val="false"/>
          </w:tcPr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spacing w:line="240" w:lineRule="exac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tabs>
                <w:tab w:val="left" w:pos="4392" w:leader="none"/>
              </w:tabs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</w:r>
            <w:r>
              <w:rPr>
                <w:bCs w:val="0"/>
                <w:sz w:val="22"/>
              </w:rPr>
            </w:r>
          </w:p>
          <w:p>
            <w:pPr>
              <w:pStyle w:val="730"/>
              <w:tabs>
                <w:tab w:val="left" w:pos="4392" w:leader="none"/>
              </w:tabs>
              <w:rPr>
                <w:bCs w:val="0"/>
                <w:color w:val="ff0000"/>
                <w:sz w:val="22"/>
              </w:rPr>
            </w:pPr>
            <w:r>
              <w:rPr>
                <w:sz w:val="22"/>
                <w:szCs w:val="22"/>
              </w:rPr>
              <w:t xml:space="preserve">_______________________ ФИО</w:t>
            </w:r>
            <w:r>
              <w:rPr>
                <w:bCs w:val="0"/>
                <w:color w:val="ff0000"/>
                <w:sz w:val="22"/>
              </w:rPr>
            </w:r>
            <w:r>
              <w:rPr>
                <w:bCs w:val="0"/>
                <w:color w:val="ff0000"/>
                <w:sz w:val="22"/>
              </w:rPr>
            </w:r>
          </w:p>
        </w:tc>
      </w:tr>
    </w:tbl>
    <w:p>
      <w:pPr>
        <w:pStyle w:val="690"/>
        <w:ind w:left="-1418" w:right="1131"/>
        <w:jc w:val="both"/>
        <w:spacing w:line="280" w:lineRule="exact"/>
        <w:rPr>
          <w:vanish/>
          <w:color w:val="000000"/>
          <w:spacing w:val="-6"/>
          <w:sz w:val="28"/>
          <w:szCs w:val="28"/>
        </w:rPr>
      </w:pPr>
      <w:r>
        <w:rPr>
          <w:vanish/>
          <w:color w:val="000000"/>
          <w:spacing w:val="-6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.00pt;height:12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vanish/>
          <w:color w:val="000000"/>
          <w:spacing w:val="-6"/>
          <w:sz w:val="28"/>
          <w:szCs w:val="28"/>
        </w:rPr>
      </w:r>
    </w:p>
    <w:sectPr>
      <w:headerReference w:type="default" r:id="rId9"/>
      <w:headerReference w:type="even" r:id="rId10"/>
      <w:footerReference w:type="even" r:id="rId11"/>
      <w:footnotePr>
        <w:pos w:val="beneathText"/>
      </w:footnotePr>
      <w:endnotePr/>
      <w:type w:val="nextPage"/>
      <w:pgSz w:w="11905" w:h="16837" w:orient="portrait"/>
      <w:pgMar w:top="1418" w:right="567" w:bottom="1134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3030804020204"/>
  </w:font>
  <w:font w:name="Tahom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rStyle w:val="727"/>
      </w:rPr>
      <w:framePr w:wrap="around" w:vAnchor="text" w:hAnchor="margin" w:xAlign="center" w:y="1"/>
    </w:pPr>
    <w:r>
      <w:rPr>
        <w:rStyle w:val="727"/>
      </w:rPr>
      <w:fldChar w:fldCharType="begin"/>
    </w:r>
    <w:r>
      <w:rPr>
        <w:rStyle w:val="727"/>
      </w:rPr>
      <w:instrText xml:space="preserve">PAGE  </w:instrText>
    </w:r>
    <w:r>
      <w:rPr>
        <w:rStyle w:val="727"/>
      </w:rPr>
      <w:fldChar w:fldCharType="end"/>
    </w:r>
    <w:r>
      <w:rPr>
        <w:rStyle w:val="727"/>
      </w:rPr>
    </w:r>
    <w:r>
      <w:rPr>
        <w:rStyle w:val="727"/>
      </w:rPr>
    </w:r>
  </w:p>
  <w:p>
    <w:pPr>
      <w:pStyle w:val="7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765"/>
        <w:jc w:val="both"/>
      </w:pPr>
      <w:r>
        <w:rPr>
          <w:rStyle w:val="767"/>
        </w:rPr>
        <w:footnoteRef/>
      </w:r>
      <w:r>
        <w:t xml:space="preserve">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</w:t>
      </w:r>
      <w:r>
        <w:t xml:space="preserve">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</w:t>
      </w:r>
      <w:r/>
    </w:p>
    <w:p>
      <w:pPr>
        <w:pStyle w:val="765"/>
        <w:jc w:val="both"/>
      </w:pPr>
      <w:r>
        <w:t xml:space="preserve">Покупатели отдельно уплачивают сумму НДС от предложенной им цены за приобретаемое имущество в соответствии с законодательством Российской Федерации. </w:t>
      </w:r>
      <w:r/>
    </w:p>
    <w:p>
      <w:pPr>
        <w:pStyle w:val="765"/>
        <w:jc w:val="both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pPr>
      <w:pStyle w:val="741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rPr>
        <w:rStyle w:val="727"/>
      </w:rPr>
      <w:framePr w:wrap="around" w:vAnchor="text" w:hAnchor="margin" w:xAlign="center" w:y="1"/>
    </w:pPr>
    <w:r>
      <w:rPr>
        <w:rStyle w:val="727"/>
      </w:rPr>
      <w:fldChar w:fldCharType="begin"/>
    </w:r>
    <w:r>
      <w:rPr>
        <w:rStyle w:val="727"/>
      </w:rPr>
      <w:instrText xml:space="preserve">PAGE  </w:instrText>
    </w:r>
    <w:r>
      <w:rPr>
        <w:rStyle w:val="727"/>
      </w:rPr>
      <w:fldChar w:fldCharType="end"/>
    </w:r>
    <w:r>
      <w:rPr>
        <w:rStyle w:val="727"/>
      </w:rPr>
    </w:r>
    <w:r>
      <w:rPr>
        <w:rStyle w:val="727"/>
      </w:rPr>
    </w:r>
  </w:p>
  <w:p>
    <w:pPr>
      <w:pStyle w:val="74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87" w:hanging="360"/>
        <w:tabs>
          <w:tab w:val="num" w:pos="2487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140" w:hanging="420"/>
        <w:tabs>
          <w:tab w:val="num" w:pos="1140" w:leader="none"/>
        </w:tabs>
      </w:pPr>
    </w:lvl>
    <w:lvl w:ilvl="2">
      <w:start w:val="1"/>
      <w:numFmt w:val="decimalZero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  <w:tabs>
          <w:tab w:val="num" w:pos="504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0"/>
    <w:next w:val="69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0"/>
    <w:next w:val="69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0"/>
    <w:next w:val="69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0"/>
    <w:next w:val="69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0"/>
    <w:next w:val="69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0"/>
    <w:next w:val="69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0"/>
    <w:next w:val="69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0"/>
    <w:next w:val="69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0"/>
    <w:next w:val="69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0"/>
    <w:next w:val="69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0"/>
    <w:next w:val="69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next w:val="690"/>
    <w:link w:val="690"/>
    <w:qFormat/>
    <w:rPr>
      <w:sz w:val="26"/>
      <w:lang w:val="ru-RU" w:eastAsia="ar-SA" w:bidi="ar-SA"/>
    </w:rPr>
  </w:style>
  <w:style w:type="paragraph" w:styleId="691">
    <w:name w:val="Заголовок 1"/>
    <w:basedOn w:val="690"/>
    <w:next w:val="690"/>
    <w:link w:val="690"/>
    <w:qFormat/>
    <w:pPr>
      <w:jc w:val="center"/>
      <w:keepNext/>
    </w:pPr>
    <w:rPr>
      <w:b/>
      <w:bCs/>
      <w:sz w:val="16"/>
      <w:lang w:val="ru-RU"/>
    </w:rPr>
  </w:style>
  <w:style w:type="paragraph" w:styleId="692">
    <w:name w:val="Заголовок 2"/>
    <w:basedOn w:val="690"/>
    <w:next w:val="690"/>
    <w:link w:val="690"/>
    <w:qFormat/>
    <w:pPr>
      <w:keepNext/>
    </w:pPr>
    <w:rPr>
      <w:b/>
      <w:sz w:val="20"/>
      <w:szCs w:val="20"/>
    </w:rPr>
  </w:style>
  <w:style w:type="paragraph" w:styleId="693">
    <w:name w:val="Заголовок 3"/>
    <w:basedOn w:val="690"/>
    <w:next w:val="690"/>
    <w:link w:val="690"/>
    <w:qFormat/>
    <w:pPr>
      <w:jc w:val="center"/>
      <w:keepNext/>
      <w:pBdr>
        <w:top w:val="none" w:color="000000" w:sz="0" w:space="0"/>
        <w:left w:val="none" w:color="000000" w:sz="0" w:space="0"/>
        <w:bottom w:val="single" w:color="000000" w:sz="8" w:space="1"/>
        <w:right w:val="none" w:color="000000" w:sz="0" w:space="0"/>
      </w:pBdr>
    </w:pPr>
    <w:rPr>
      <w:b/>
      <w:bCs/>
      <w:sz w:val="28"/>
      <w:lang w:val="ru-RU"/>
    </w:rPr>
  </w:style>
  <w:style w:type="paragraph" w:styleId="694">
    <w:name w:val="Заголовок 4"/>
    <w:basedOn w:val="690"/>
    <w:next w:val="690"/>
    <w:link w:val="690"/>
    <w:qFormat/>
    <w:pPr>
      <w:keepNext/>
    </w:pPr>
    <w:rPr>
      <w:sz w:val="28"/>
      <w:lang w:val="ru-RU"/>
    </w:rPr>
  </w:style>
  <w:style w:type="paragraph" w:styleId="695">
    <w:name w:val="Заголовок 5"/>
    <w:basedOn w:val="690"/>
    <w:next w:val="690"/>
    <w:link w:val="690"/>
    <w:qFormat/>
    <w:pPr>
      <w:jc w:val="center"/>
      <w:keepNext/>
      <w:pBdr>
        <w:top w:val="none" w:color="000000" w:sz="0" w:space="0"/>
        <w:left w:val="none" w:color="000000" w:sz="0" w:space="0"/>
        <w:bottom w:val="single" w:color="000000" w:sz="8" w:space="1"/>
        <w:right w:val="none" w:color="000000" w:sz="0" w:space="0"/>
      </w:pBdr>
    </w:pPr>
    <w:rPr>
      <w:sz w:val="28"/>
      <w:lang w:val="ru-RU"/>
    </w:rPr>
  </w:style>
  <w:style w:type="character" w:styleId="696">
    <w:name w:val="Основной шрифт абзаца"/>
    <w:next w:val="696"/>
    <w:link w:val="690"/>
    <w:semiHidden/>
  </w:style>
  <w:style w:type="table" w:styleId="697">
    <w:name w:val="Обычная таблица"/>
    <w:next w:val="697"/>
    <w:link w:val="690"/>
    <w:semiHidden/>
    <w:tblPr/>
  </w:style>
  <w:style w:type="numbering" w:styleId="698">
    <w:name w:val="Нет списка"/>
    <w:next w:val="698"/>
    <w:link w:val="690"/>
    <w:semiHidden/>
  </w:style>
  <w:style w:type="character" w:styleId="699">
    <w:name w:val="Absatz-Standardschriftart"/>
    <w:next w:val="699"/>
    <w:link w:val="690"/>
  </w:style>
  <w:style w:type="character" w:styleId="700">
    <w:name w:val="WW-Absatz-Standardschriftart"/>
    <w:next w:val="700"/>
    <w:link w:val="690"/>
  </w:style>
  <w:style w:type="character" w:styleId="701">
    <w:name w:val="WW-Absatz-Standardschriftart1"/>
    <w:next w:val="701"/>
    <w:link w:val="690"/>
  </w:style>
  <w:style w:type="character" w:styleId="702">
    <w:name w:val="WW-Absatz-Standardschriftart11"/>
    <w:next w:val="702"/>
    <w:link w:val="690"/>
  </w:style>
  <w:style w:type="character" w:styleId="703">
    <w:name w:val="WW-Absatz-Standardschriftart111"/>
    <w:next w:val="703"/>
    <w:link w:val="690"/>
  </w:style>
  <w:style w:type="character" w:styleId="704">
    <w:name w:val="Основной шрифт абзаца2"/>
    <w:next w:val="704"/>
    <w:link w:val="690"/>
  </w:style>
  <w:style w:type="character" w:styleId="705">
    <w:name w:val="WW-Absatz-Standardschriftart1111"/>
    <w:next w:val="705"/>
    <w:link w:val="690"/>
  </w:style>
  <w:style w:type="character" w:styleId="706">
    <w:name w:val="WW-Absatz-Standardschriftart11111"/>
    <w:next w:val="706"/>
    <w:link w:val="690"/>
  </w:style>
  <w:style w:type="character" w:styleId="707">
    <w:name w:val="WW-Absatz-Standardschriftart111111"/>
    <w:next w:val="707"/>
    <w:link w:val="690"/>
  </w:style>
  <w:style w:type="character" w:styleId="708">
    <w:name w:val="WW8Num14z0"/>
    <w:next w:val="708"/>
    <w:link w:val="690"/>
    <w:rPr>
      <w:rFonts w:ascii="Times New Roman" w:hAnsi="Times New Roman" w:eastAsia="Times New Roman" w:cs="Times New Roman"/>
    </w:rPr>
  </w:style>
  <w:style w:type="character" w:styleId="709">
    <w:name w:val="WW8Num14z1"/>
    <w:next w:val="709"/>
    <w:link w:val="690"/>
    <w:rPr>
      <w:rFonts w:ascii="Courier New" w:hAnsi="Courier New"/>
    </w:rPr>
  </w:style>
  <w:style w:type="character" w:styleId="710">
    <w:name w:val="WW8Num14z2"/>
    <w:next w:val="710"/>
    <w:link w:val="690"/>
    <w:rPr>
      <w:rFonts w:ascii="Wingdings" w:hAnsi="Wingdings"/>
    </w:rPr>
  </w:style>
  <w:style w:type="character" w:styleId="711">
    <w:name w:val="WW8Num14z3"/>
    <w:next w:val="711"/>
    <w:link w:val="690"/>
    <w:rPr>
      <w:rFonts w:ascii="Symbol" w:hAnsi="Symbol"/>
    </w:rPr>
  </w:style>
  <w:style w:type="character" w:styleId="712">
    <w:name w:val="WW8Num15z0"/>
    <w:next w:val="712"/>
    <w:link w:val="690"/>
    <w:rPr>
      <w:rFonts w:ascii="Times New Roman" w:hAnsi="Times New Roman" w:eastAsia="Times New Roman" w:cs="Times New Roman"/>
      <w:sz w:val="27"/>
    </w:rPr>
  </w:style>
  <w:style w:type="character" w:styleId="713">
    <w:name w:val="WW8Num15z1"/>
    <w:next w:val="713"/>
    <w:link w:val="690"/>
    <w:rPr>
      <w:rFonts w:ascii="Courier New" w:hAnsi="Courier New"/>
    </w:rPr>
  </w:style>
  <w:style w:type="character" w:styleId="714">
    <w:name w:val="WW8Num15z2"/>
    <w:next w:val="714"/>
    <w:link w:val="690"/>
    <w:rPr>
      <w:rFonts w:ascii="Wingdings" w:hAnsi="Wingdings"/>
    </w:rPr>
  </w:style>
  <w:style w:type="character" w:styleId="715">
    <w:name w:val="WW8Num15z3"/>
    <w:next w:val="715"/>
    <w:link w:val="690"/>
    <w:rPr>
      <w:rFonts w:ascii="Symbol" w:hAnsi="Symbol"/>
    </w:rPr>
  </w:style>
  <w:style w:type="character" w:styleId="716">
    <w:name w:val="WW8Num18z0"/>
    <w:next w:val="716"/>
    <w:link w:val="690"/>
    <w:rPr>
      <w:rFonts w:ascii="Times New Roman" w:hAnsi="Times New Roman" w:eastAsia="Times New Roman" w:cs="Times New Roman"/>
    </w:rPr>
  </w:style>
  <w:style w:type="character" w:styleId="717">
    <w:name w:val="WW8Num18z1"/>
    <w:next w:val="717"/>
    <w:link w:val="690"/>
    <w:rPr>
      <w:rFonts w:ascii="Courier New" w:hAnsi="Courier New"/>
    </w:rPr>
  </w:style>
  <w:style w:type="character" w:styleId="718">
    <w:name w:val="WW8Num18z2"/>
    <w:next w:val="718"/>
    <w:link w:val="690"/>
    <w:rPr>
      <w:rFonts w:ascii="Wingdings" w:hAnsi="Wingdings"/>
    </w:rPr>
  </w:style>
  <w:style w:type="character" w:styleId="719">
    <w:name w:val="WW8Num18z3"/>
    <w:next w:val="719"/>
    <w:link w:val="690"/>
    <w:rPr>
      <w:rFonts w:ascii="Symbol" w:hAnsi="Symbol"/>
    </w:rPr>
  </w:style>
  <w:style w:type="character" w:styleId="720">
    <w:name w:val="WW8Num30z0"/>
    <w:next w:val="720"/>
    <w:link w:val="690"/>
    <w:rPr>
      <w:rFonts w:ascii="Times New Roman" w:hAnsi="Times New Roman" w:eastAsia="Times New Roman" w:cs="Times New Roman"/>
    </w:rPr>
  </w:style>
  <w:style w:type="character" w:styleId="721">
    <w:name w:val="WW8Num30z1"/>
    <w:next w:val="721"/>
    <w:link w:val="690"/>
    <w:rPr>
      <w:rFonts w:ascii="Courier New" w:hAnsi="Courier New"/>
    </w:rPr>
  </w:style>
  <w:style w:type="character" w:styleId="722">
    <w:name w:val="WW8Num30z2"/>
    <w:next w:val="722"/>
    <w:link w:val="690"/>
    <w:rPr>
      <w:rFonts w:ascii="Wingdings" w:hAnsi="Wingdings"/>
    </w:rPr>
  </w:style>
  <w:style w:type="character" w:styleId="723">
    <w:name w:val="WW8Num30z3"/>
    <w:next w:val="723"/>
    <w:link w:val="690"/>
    <w:rPr>
      <w:rFonts w:ascii="Symbol" w:hAnsi="Symbol"/>
    </w:rPr>
  </w:style>
  <w:style w:type="character" w:styleId="724">
    <w:name w:val="Основной шрифт абзаца1"/>
    <w:next w:val="724"/>
    <w:link w:val="690"/>
  </w:style>
  <w:style w:type="character" w:styleId="725">
    <w:name w:val="Гиперссылка"/>
    <w:next w:val="725"/>
    <w:link w:val="690"/>
    <w:rPr>
      <w:color w:val="0000ff"/>
      <w:u w:val="single"/>
    </w:rPr>
  </w:style>
  <w:style w:type="character" w:styleId="726">
    <w:name w:val="Просмотренная гиперссылка"/>
    <w:next w:val="726"/>
    <w:link w:val="690"/>
    <w:rPr>
      <w:color w:val="800080"/>
      <w:u w:val="single"/>
    </w:rPr>
  </w:style>
  <w:style w:type="character" w:styleId="727">
    <w:name w:val="Номер страницы"/>
    <w:basedOn w:val="724"/>
    <w:next w:val="727"/>
    <w:link w:val="690"/>
  </w:style>
  <w:style w:type="character" w:styleId="728">
    <w:name w:val="Символ нумерации"/>
    <w:next w:val="728"/>
    <w:link w:val="690"/>
  </w:style>
  <w:style w:type="paragraph" w:styleId="729">
    <w:name w:val="Заголовок"/>
    <w:basedOn w:val="690"/>
    <w:next w:val="730"/>
    <w:link w:val="69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730">
    <w:name w:val="Основной текст"/>
    <w:basedOn w:val="690"/>
    <w:next w:val="730"/>
    <w:link w:val="690"/>
    <w:pPr>
      <w:jc w:val="center"/>
    </w:pPr>
    <w:rPr>
      <w:b/>
      <w:bCs/>
      <w:sz w:val="20"/>
      <w:lang w:val="ru-RU"/>
    </w:rPr>
  </w:style>
  <w:style w:type="paragraph" w:styleId="731">
    <w:name w:val="Список"/>
    <w:basedOn w:val="730"/>
    <w:next w:val="731"/>
    <w:link w:val="690"/>
    <w:rPr>
      <w:rFonts w:ascii="Arial" w:hAnsi="Arial" w:cs="Tahoma"/>
    </w:rPr>
  </w:style>
  <w:style w:type="paragraph" w:styleId="732">
    <w:name w:val="Название2"/>
    <w:basedOn w:val="690"/>
    <w:next w:val="732"/>
    <w:link w:val="690"/>
    <w:pPr>
      <w:spacing w:before="120" w:after="120"/>
      <w:suppressLineNumbers/>
    </w:pPr>
    <w:rPr>
      <w:rFonts w:ascii="Arial" w:hAnsi="Arial" w:cs="Tahoma"/>
      <w:i/>
      <w:iCs/>
      <w:sz w:val="24"/>
      <w:szCs w:val="24"/>
    </w:rPr>
  </w:style>
  <w:style w:type="paragraph" w:styleId="733">
    <w:name w:val="Указатель2"/>
    <w:basedOn w:val="690"/>
    <w:next w:val="733"/>
    <w:link w:val="690"/>
    <w:pPr>
      <w:suppressLineNumbers/>
    </w:pPr>
    <w:rPr>
      <w:rFonts w:ascii="Arial" w:hAnsi="Arial" w:cs="Tahoma"/>
    </w:rPr>
  </w:style>
  <w:style w:type="paragraph" w:styleId="734">
    <w:name w:val="Название1"/>
    <w:basedOn w:val="690"/>
    <w:next w:val="734"/>
    <w:link w:val="690"/>
    <w:pPr>
      <w:spacing w:before="120" w:after="120"/>
      <w:suppressLineNumbers/>
    </w:pPr>
    <w:rPr>
      <w:rFonts w:ascii="Arial" w:hAnsi="Arial" w:cs="Tahoma"/>
      <w:i/>
      <w:iCs/>
      <w:sz w:val="24"/>
      <w:szCs w:val="24"/>
    </w:rPr>
  </w:style>
  <w:style w:type="paragraph" w:styleId="735">
    <w:name w:val="Указатель1"/>
    <w:basedOn w:val="690"/>
    <w:next w:val="735"/>
    <w:link w:val="690"/>
    <w:pPr>
      <w:suppressLineNumbers/>
    </w:pPr>
    <w:rPr>
      <w:rFonts w:ascii="Arial" w:hAnsi="Arial" w:cs="Tahoma"/>
    </w:rPr>
  </w:style>
  <w:style w:type="paragraph" w:styleId="736">
    <w:name w:val="Основной текст с отступом"/>
    <w:basedOn w:val="690"/>
    <w:next w:val="736"/>
    <w:link w:val="690"/>
    <w:pPr>
      <w:ind w:left="0" w:right="0" w:firstLine="720"/>
      <w:jc w:val="both"/>
    </w:pPr>
    <w:rPr>
      <w:b/>
      <w:bCs/>
      <w:sz w:val="32"/>
      <w:lang w:val="ru-RU"/>
    </w:rPr>
  </w:style>
  <w:style w:type="paragraph" w:styleId="737">
    <w:name w:val="Основной текст 21"/>
    <w:basedOn w:val="690"/>
    <w:next w:val="737"/>
    <w:link w:val="690"/>
    <w:rPr>
      <w:b/>
      <w:bCs/>
      <w:sz w:val="28"/>
      <w:lang w:val="ru-RU"/>
    </w:rPr>
  </w:style>
  <w:style w:type="paragraph" w:styleId="738">
    <w:name w:val="Основной текст 31"/>
    <w:basedOn w:val="690"/>
    <w:next w:val="738"/>
    <w:link w:val="690"/>
    <w:pPr>
      <w:jc w:val="center"/>
    </w:pPr>
    <w:rPr>
      <w:b/>
      <w:bCs/>
      <w:lang w:val="ru-RU"/>
    </w:rPr>
  </w:style>
  <w:style w:type="paragraph" w:styleId="739">
    <w:name w:val="Основной текст с отступом 21"/>
    <w:basedOn w:val="690"/>
    <w:next w:val="739"/>
    <w:link w:val="690"/>
    <w:pPr>
      <w:ind w:left="0" w:right="0" w:firstLine="720"/>
    </w:pPr>
    <w:rPr>
      <w:sz w:val="28"/>
      <w:lang w:val="ru-RU"/>
    </w:rPr>
  </w:style>
  <w:style w:type="paragraph" w:styleId="740">
    <w:name w:val="Название объекта1"/>
    <w:basedOn w:val="690"/>
    <w:next w:val="690"/>
    <w:link w:val="690"/>
    <w:rPr>
      <w:b/>
      <w:sz w:val="22"/>
      <w:szCs w:val="20"/>
      <w:lang w:val="ru-RU"/>
    </w:rPr>
  </w:style>
  <w:style w:type="paragraph" w:styleId="741">
    <w:name w:val="Верхний колонтитул"/>
    <w:basedOn w:val="690"/>
    <w:next w:val="741"/>
    <w:link w:val="751"/>
    <w:uiPriority w:val="99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742">
    <w:name w:val="Нижний колонтитул"/>
    <w:basedOn w:val="690"/>
    <w:next w:val="742"/>
    <w:link w:val="690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743">
    <w:name w:val="Основной текст с отступом 31"/>
    <w:basedOn w:val="690"/>
    <w:next w:val="743"/>
    <w:link w:val="690"/>
    <w:pPr>
      <w:ind w:left="283" w:right="0" w:firstLine="0"/>
      <w:spacing w:before="0" w:after="120"/>
    </w:pPr>
    <w:rPr>
      <w:sz w:val="16"/>
      <w:szCs w:val="16"/>
      <w:lang w:val="ru-RU"/>
    </w:rPr>
  </w:style>
  <w:style w:type="paragraph" w:styleId="744">
    <w:name w:val="Название"/>
    <w:basedOn w:val="690"/>
    <w:next w:val="745"/>
    <w:link w:val="690"/>
    <w:qFormat/>
    <w:pPr>
      <w:jc w:val="center"/>
    </w:pPr>
    <w:rPr>
      <w:sz w:val="28"/>
      <w:lang w:val="ru-RU"/>
    </w:rPr>
  </w:style>
  <w:style w:type="paragraph" w:styleId="745">
    <w:name w:val="Подзаголовок"/>
    <w:basedOn w:val="729"/>
    <w:next w:val="730"/>
    <w:link w:val="690"/>
    <w:qFormat/>
    <w:pPr>
      <w:jc w:val="center"/>
    </w:pPr>
    <w:rPr>
      <w:i/>
      <w:iCs/>
      <w:sz w:val="28"/>
      <w:szCs w:val="28"/>
    </w:rPr>
  </w:style>
  <w:style w:type="paragraph" w:styleId="746">
    <w:name w:val="Body Text 3"/>
    <w:basedOn w:val="690"/>
    <w:next w:val="746"/>
    <w:link w:val="690"/>
    <w:pPr>
      <w:ind w:left="0" w:right="-238" w:firstLine="0"/>
      <w:jc w:val="both"/>
    </w:pPr>
    <w:rPr>
      <w:szCs w:val="20"/>
      <w:lang w:val="ru-RU"/>
    </w:rPr>
  </w:style>
  <w:style w:type="paragraph" w:styleId="747">
    <w:name w:val="Содержимое таблицы"/>
    <w:basedOn w:val="690"/>
    <w:next w:val="747"/>
    <w:link w:val="690"/>
    <w:pPr>
      <w:suppressLineNumbers/>
    </w:pPr>
  </w:style>
  <w:style w:type="paragraph" w:styleId="748">
    <w:name w:val="Заголовок таблицы"/>
    <w:basedOn w:val="747"/>
    <w:next w:val="748"/>
    <w:link w:val="690"/>
    <w:pPr>
      <w:jc w:val="center"/>
      <w:suppressLineNumbers/>
    </w:pPr>
    <w:rPr>
      <w:b/>
      <w:bCs/>
    </w:rPr>
  </w:style>
  <w:style w:type="paragraph" w:styleId="749">
    <w:name w:val="Текст выноски"/>
    <w:basedOn w:val="690"/>
    <w:next w:val="749"/>
    <w:link w:val="690"/>
    <w:semiHidden/>
    <w:rPr>
      <w:rFonts w:ascii="Tahoma" w:hAnsi="Tahoma" w:cs="Tahoma"/>
      <w:sz w:val="16"/>
      <w:szCs w:val="16"/>
    </w:rPr>
  </w:style>
  <w:style w:type="paragraph" w:styleId="750">
    <w:name w:val="ConsNonformat"/>
    <w:next w:val="750"/>
    <w:link w:val="690"/>
    <w:pPr>
      <w:widowControl w:val="off"/>
    </w:pPr>
    <w:rPr>
      <w:rFonts w:ascii="Courier New" w:hAnsi="Courier New" w:cs="Courier New"/>
      <w:lang w:val="ru-RU" w:eastAsia="ar-SA" w:bidi="ar-SA"/>
    </w:rPr>
  </w:style>
  <w:style w:type="character" w:styleId="751">
    <w:name w:val="Верхний колонтитул Знак"/>
    <w:next w:val="751"/>
    <w:link w:val="741"/>
    <w:uiPriority w:val="99"/>
    <w:rPr>
      <w:sz w:val="26"/>
      <w:lang w:eastAsia="ar-SA"/>
    </w:rPr>
  </w:style>
  <w:style w:type="paragraph" w:styleId="752">
    <w:name w:val="Основной текст 2"/>
    <w:basedOn w:val="690"/>
    <w:next w:val="752"/>
    <w:link w:val="753"/>
    <w:uiPriority w:val="99"/>
    <w:unhideWhenUsed/>
    <w:pPr>
      <w:spacing w:after="120" w:line="480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character" w:styleId="753">
    <w:name w:val="Основной текст 2 Знак"/>
    <w:next w:val="753"/>
    <w:link w:val="752"/>
    <w:uiPriority w:val="99"/>
    <w:rPr>
      <w:rFonts w:ascii="Calibri" w:hAnsi="Calibri" w:eastAsia="Times New Roman" w:cs="Times New Roman"/>
      <w:sz w:val="22"/>
      <w:szCs w:val="22"/>
    </w:rPr>
  </w:style>
  <w:style w:type="paragraph" w:styleId="754">
    <w:name w:val="Основной текст с отступом 2"/>
    <w:basedOn w:val="690"/>
    <w:next w:val="754"/>
    <w:link w:val="755"/>
    <w:uiPriority w:val="99"/>
    <w:unhideWhenUsed/>
    <w:pPr>
      <w:ind w:left="283"/>
      <w:spacing w:after="120" w:line="480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character" w:styleId="755">
    <w:name w:val="Основной текст с отступом 2 Знак"/>
    <w:next w:val="755"/>
    <w:link w:val="754"/>
    <w:uiPriority w:val="99"/>
    <w:rPr>
      <w:rFonts w:ascii="Calibri" w:hAnsi="Calibri" w:eastAsia="Times New Roman" w:cs="Times New Roman"/>
      <w:sz w:val="22"/>
      <w:szCs w:val="22"/>
    </w:rPr>
  </w:style>
  <w:style w:type="paragraph" w:styleId="756">
    <w:name w:val="Основной текст с отступом 3"/>
    <w:basedOn w:val="690"/>
    <w:next w:val="756"/>
    <w:link w:val="757"/>
    <w:uiPriority w:val="99"/>
    <w:unhideWhenUsed/>
    <w:pPr>
      <w:ind w:left="283"/>
      <w:spacing w:after="120" w:line="276" w:lineRule="auto"/>
    </w:pPr>
    <w:rPr>
      <w:rFonts w:ascii="Calibri" w:hAnsi="Calibri" w:eastAsia="Times New Roman" w:cs="Times New Roman"/>
      <w:sz w:val="16"/>
      <w:szCs w:val="16"/>
      <w:lang w:eastAsia="ru-RU"/>
    </w:rPr>
  </w:style>
  <w:style w:type="character" w:styleId="757">
    <w:name w:val="Основной текст с отступом 3 Знак"/>
    <w:next w:val="757"/>
    <w:link w:val="756"/>
    <w:uiPriority w:val="99"/>
    <w:rPr>
      <w:rFonts w:ascii="Calibri" w:hAnsi="Calibri" w:eastAsia="Times New Roman" w:cs="Times New Roman"/>
      <w:sz w:val="16"/>
      <w:szCs w:val="16"/>
    </w:rPr>
  </w:style>
  <w:style w:type="paragraph" w:styleId="758">
    <w:name w:val="Абзац списка"/>
    <w:basedOn w:val="690"/>
    <w:next w:val="758"/>
    <w:link w:val="759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759">
    <w:name w:val="Абзац списка Знак"/>
    <w:next w:val="759"/>
    <w:link w:val="758"/>
    <w:uiPriority w:val="99"/>
    <w:rPr>
      <w:rFonts w:ascii="Calibri" w:hAnsi="Calibri" w:eastAsia="Calibri"/>
      <w:sz w:val="22"/>
      <w:szCs w:val="22"/>
      <w:lang w:eastAsia="en-US"/>
    </w:rPr>
  </w:style>
  <w:style w:type="character" w:styleId="760">
    <w:name w:val="Font Style19"/>
    <w:next w:val="760"/>
    <w:link w:val="690"/>
    <w:uiPriority w:val="99"/>
    <w:rPr>
      <w:rFonts w:ascii="Times New Roman" w:hAnsi="Times New Roman" w:cs="Times New Roman"/>
      <w:sz w:val="26"/>
      <w:szCs w:val="26"/>
    </w:rPr>
  </w:style>
  <w:style w:type="character" w:styleId="761">
    <w:name w:val="Font Style15"/>
    <w:next w:val="761"/>
    <w:link w:val="690"/>
    <w:uiPriority w:val="99"/>
    <w:rPr>
      <w:rFonts w:ascii="Times New Roman" w:hAnsi="Times New Roman" w:cs="Times New Roman"/>
      <w:sz w:val="26"/>
      <w:szCs w:val="26"/>
    </w:rPr>
  </w:style>
  <w:style w:type="paragraph" w:styleId="762">
    <w:name w:val="ConsPlusNonformat"/>
    <w:next w:val="762"/>
    <w:link w:val="69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63">
    <w:name w:val="western"/>
    <w:basedOn w:val="690"/>
    <w:next w:val="763"/>
    <w:link w:val="69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764">
    <w:name w:val="Обычный (веб)"/>
    <w:basedOn w:val="690"/>
    <w:next w:val="764"/>
    <w:link w:val="69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765">
    <w:name w:val="Текст сноски"/>
    <w:basedOn w:val="690"/>
    <w:next w:val="765"/>
    <w:link w:val="766"/>
    <w:rPr>
      <w:sz w:val="20"/>
      <w:lang w:eastAsia="ru-RU"/>
    </w:rPr>
  </w:style>
  <w:style w:type="character" w:styleId="766">
    <w:name w:val="Текст сноски Знак"/>
    <w:basedOn w:val="696"/>
    <w:next w:val="766"/>
    <w:link w:val="765"/>
  </w:style>
  <w:style w:type="character" w:styleId="767">
    <w:name w:val="Знак сноски"/>
    <w:next w:val="767"/>
    <w:link w:val="690"/>
    <w:rPr>
      <w:vertAlign w:val="superscript"/>
    </w:rPr>
  </w:style>
  <w:style w:type="character" w:styleId="3285" w:default="1">
    <w:name w:val="Default Paragraph Font"/>
    <w:uiPriority w:val="1"/>
    <w:semiHidden/>
    <w:unhideWhenUsed/>
  </w:style>
  <w:style w:type="numbering" w:styleId="3286" w:default="1">
    <w:name w:val="No List"/>
    <w:uiPriority w:val="99"/>
    <w:semiHidden/>
    <w:unhideWhenUsed/>
  </w:style>
  <w:style w:type="table" w:styleId="32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KUMI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1</dc:creator>
  <cp:revision>61</cp:revision>
  <dcterms:created xsi:type="dcterms:W3CDTF">2021-10-26T07:18:00Z</dcterms:created>
  <dcterms:modified xsi:type="dcterms:W3CDTF">2025-06-18T07:13:01Z</dcterms:modified>
  <cp:version>917504</cp:version>
</cp:coreProperties>
</file>