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9A" w:rsidRPr="00B46A1A" w:rsidRDefault="00D7459A" w:rsidP="00D745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 СТАВРОПОЛЬСКОГО КРАЯ</w:t>
      </w:r>
    </w:p>
    <w:p w:rsidR="00D7459A" w:rsidRPr="00B46A1A" w:rsidRDefault="00D7459A" w:rsidP="00D745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459A" w:rsidRPr="00B46A1A" w:rsidRDefault="00D7459A" w:rsidP="00D745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</w:t>
      </w:r>
    </w:p>
    <w:p w:rsidR="00D7459A" w:rsidRPr="00B46A1A" w:rsidRDefault="00D7459A" w:rsidP="00D745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25 декабря 2017 г. 523-п</w:t>
      </w:r>
    </w:p>
    <w:p w:rsidR="00D7459A" w:rsidRPr="00B46A1A" w:rsidRDefault="00D7459A" w:rsidP="00D745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459A" w:rsidRPr="00B46A1A" w:rsidRDefault="00D7459A" w:rsidP="00D745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ТЕРРИТОРИАЛЬНОЙ ПРОГРАММЫ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</w:t>
      </w:r>
    </w:p>
    <w:p w:rsidR="00D7459A" w:rsidRPr="00B46A1A" w:rsidRDefault="00D7459A" w:rsidP="00D7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459A" w:rsidRPr="00B46A1A" w:rsidRDefault="00D7459A" w:rsidP="00D7459A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федеральными законами «Об основах охраны здоровья граждан в Российской Федерации» и «Об обязательном медицинском страховании в Российской Федерации», постановлением Правительства Российской Федерации от 8 декабря 2017 г. 1492 «О Программе государственных гарантий бесплатного оказания гражданам медицинской помощи на 2018 год и на плановый период 2019 и 2020 годов» и законами Ставропольского края «О некоторых вопросах охраны здоровья граждан на территории Ставропольского края», «О бюджете Ставропольского края на 2018 год и плановый период 2019 и 2020 годов» и «О бюджете Территориального фонда обязательного медицинского страхования Ставропольского края на 2018 год и плановый период 2019 и 2020 годов» Правительство Ставропольского края постановляет:</w:t>
      </w:r>
    </w:p>
    <w:p w:rsidR="00D7459A" w:rsidRPr="00B46A1A" w:rsidRDefault="00D7459A" w:rsidP="00D7459A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прилагаемую Территориальную программу государственных гарантий бесплатного оказания гражданам медицинской помощи на территории Ставропольского края на 2018 год и плановый период 2019 и 2020 годов.</w:t>
      </w:r>
    </w:p>
    <w:p w:rsidR="00D7459A" w:rsidRPr="00B46A1A" w:rsidRDefault="00D7459A" w:rsidP="00D7459A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Контроль за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Кувалдину</w:t>
      </w:r>
      <w:proofErr w:type="spellEnd"/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И.В.</w:t>
      </w:r>
    </w:p>
    <w:p w:rsidR="00D7459A" w:rsidRPr="00B46A1A" w:rsidRDefault="00D7459A" w:rsidP="00D7459A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Настоящее постановление вступает в силу с 01 января 2018 года.</w:t>
      </w:r>
    </w:p>
    <w:p w:rsidR="00D7459A" w:rsidRPr="00B46A1A" w:rsidRDefault="00D7459A" w:rsidP="00D745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7459A" w:rsidRPr="00B46A1A" w:rsidRDefault="00D7459A" w:rsidP="00D745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Губернатор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Ставропольского края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В.В.ВЛАДИМИРОВ</w:t>
      </w:r>
    </w:p>
    <w:p w:rsidR="00D7459A" w:rsidRPr="00B46A1A" w:rsidRDefault="00D7459A" w:rsidP="00D7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Вид акта:</w:t>
      </w:r>
      <w:r w:rsidRPr="00B46A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Постановление 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A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Дата: 25.12.2017 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A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Номер: 523-п 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A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Принявший орган: Правительство СК 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A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Приложения:</w:t>
      </w:r>
      <w:r w:rsidRPr="00B46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B02" w:rsidRPr="00D7459A" w:rsidRDefault="00D7459A">
      <w:pPr>
        <w:rPr>
          <w:rFonts w:ascii="Arial" w:hAnsi="Arial" w:cs="Arial"/>
          <w:sz w:val="20"/>
          <w:szCs w:val="20"/>
        </w:rPr>
      </w:pPr>
      <w:r w:rsidRPr="00D7459A">
        <w:rPr>
          <w:rFonts w:ascii="Arial" w:hAnsi="Arial" w:cs="Arial"/>
          <w:sz w:val="20"/>
          <w:szCs w:val="20"/>
        </w:rPr>
        <w:t>Территориальная программа</w:t>
      </w:r>
      <w:bookmarkStart w:id="0" w:name="_GoBack"/>
      <w:bookmarkEnd w:id="0"/>
    </w:p>
    <w:sectPr w:rsidR="006F5B02" w:rsidRPr="00D7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F6"/>
    <w:rsid w:val="000663F6"/>
    <w:rsid w:val="006F5B02"/>
    <w:rsid w:val="00D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0C8A-084E-4900-8CC6-B34941BB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Валентина Ивановна</dc:creator>
  <cp:keywords/>
  <dc:description/>
  <cp:lastModifiedBy>Хованская Валентина Ивановна</cp:lastModifiedBy>
  <cp:revision>2</cp:revision>
  <dcterms:created xsi:type="dcterms:W3CDTF">2018-01-18T07:32:00Z</dcterms:created>
  <dcterms:modified xsi:type="dcterms:W3CDTF">2018-01-18T07:38:00Z</dcterms:modified>
</cp:coreProperties>
</file>