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D19DB" w14:textId="77777777" w:rsidR="005E71F8" w:rsidRPr="00F90FD7" w:rsidRDefault="005E71F8" w:rsidP="005E71F8">
      <w:pPr>
        <w:pStyle w:val="a3"/>
        <w:rPr>
          <w:szCs w:val="32"/>
        </w:rPr>
      </w:pPr>
      <w:r w:rsidRPr="00F90FD7">
        <w:rPr>
          <w:szCs w:val="32"/>
        </w:rPr>
        <w:t>П О С Т А Н О В Л Е Н И Е</w:t>
      </w:r>
    </w:p>
    <w:p w14:paraId="7AF5C2B8" w14:textId="77777777" w:rsidR="005E71F8" w:rsidRPr="00343067" w:rsidRDefault="005E71F8" w:rsidP="005E71F8">
      <w:pPr>
        <w:pStyle w:val="a3"/>
        <w:rPr>
          <w:sz w:val="28"/>
          <w:szCs w:val="28"/>
        </w:rPr>
      </w:pPr>
    </w:p>
    <w:p w14:paraId="413BF6B8" w14:textId="77777777" w:rsidR="005E71F8" w:rsidRPr="00CE38C5" w:rsidRDefault="005E71F8" w:rsidP="005E71F8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МУНИЦИПАЛЬНОГО</w:t>
      </w:r>
      <w:r w:rsidRPr="00CE38C5">
        <w:rPr>
          <w:b w:val="0"/>
          <w:sz w:val="24"/>
        </w:rPr>
        <w:t xml:space="preserve"> ОКРУГА</w:t>
      </w:r>
    </w:p>
    <w:p w14:paraId="3474BDA5" w14:textId="77777777" w:rsidR="005E71F8" w:rsidRPr="00F90FD7" w:rsidRDefault="005E71F8" w:rsidP="005E71F8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>СТАВРОПОЛЬСКОГО КРАЯ</w:t>
      </w:r>
    </w:p>
    <w:p w14:paraId="7D9C43BF" w14:textId="77777777" w:rsidR="005E71F8" w:rsidRPr="00343067" w:rsidRDefault="005E71F8" w:rsidP="005E71F8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E71F8" w:rsidRPr="00E86BCA" w14:paraId="1D0DED0F" w14:textId="77777777" w:rsidTr="003B59D2">
        <w:tc>
          <w:tcPr>
            <w:tcW w:w="3063" w:type="dxa"/>
          </w:tcPr>
          <w:p w14:paraId="6EDFEA4C" w14:textId="0D47B780" w:rsidR="005E71F8" w:rsidRPr="00E45277" w:rsidRDefault="00EF1266" w:rsidP="003B59D2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bookmarkStart w:id="0" w:name="_GoBack"/>
            <w:r>
              <w:rPr>
                <w:b w:val="0"/>
                <w:sz w:val="24"/>
              </w:rPr>
              <w:t>05 декабря 2024 г.</w:t>
            </w:r>
          </w:p>
        </w:tc>
        <w:tc>
          <w:tcPr>
            <w:tcW w:w="3171" w:type="dxa"/>
          </w:tcPr>
          <w:p w14:paraId="1F2C65D0" w14:textId="77777777" w:rsidR="005E71F8" w:rsidRPr="00063FE8" w:rsidRDefault="005E71F8" w:rsidP="003B5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54AAE50" w14:textId="13576BF7" w:rsidR="005E71F8" w:rsidRPr="00E45277" w:rsidRDefault="00EF1266" w:rsidP="003B59D2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2121</w:t>
            </w:r>
          </w:p>
        </w:tc>
      </w:tr>
    </w:tbl>
    <w:p w14:paraId="6A9DF7E4" w14:textId="77777777" w:rsidR="005E71F8" w:rsidRDefault="005E71F8" w:rsidP="005E71F8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54B8D9" w14:textId="21F3FF01" w:rsidR="005E71F8" w:rsidRDefault="005E71F8" w:rsidP="005E71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263F2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Положения о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координационном совете по обеспечению экономической стабильности в Петровском </w:t>
      </w:r>
      <w:r w:rsidR="00F54A5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 в связи с введением в отношении Российской Федерации иностранными государствами экономических санкций</w:t>
      </w:r>
    </w:p>
    <w:bookmarkEnd w:id="0"/>
    <w:p w14:paraId="1D125744" w14:textId="77777777" w:rsidR="005E71F8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0F0C9D" w14:textId="77777777" w:rsidR="003B59D2" w:rsidRDefault="003B59D2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F8C41" w14:textId="77777777" w:rsidR="005E71F8" w:rsidRDefault="005E71F8" w:rsidP="006263F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экономических санкций, а также ограничительных мер в отношении граждан Российской Федерации и российских юридических лиц, в целях обеспечения эффективного взаимодействия органов местного самоуправления Петровского муниципального округа Ставропольского края и организаций, направленного на преодоление негативных последствий от таких действий иностранных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государств и обеспечение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Ставропольского края,</w:t>
      </w:r>
      <w:r w:rsidRPr="00E02142">
        <w:rPr>
          <w:rFonts w:ascii="Times New Roman" w:hAnsi="Times New Roman"/>
          <w:sz w:val="28"/>
          <w:szCs w:val="28"/>
        </w:rPr>
        <w:t xml:space="preserve"> администрация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02142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14:paraId="3C776BCC" w14:textId="77777777" w:rsidR="005E71F8" w:rsidRDefault="005E71F8" w:rsidP="005E71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C63AE91" w14:textId="77777777" w:rsidR="003B59D2" w:rsidRDefault="003B59D2" w:rsidP="005E71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071EF9F" w14:textId="658F72F4" w:rsidR="005E71F8" w:rsidRPr="005E71F8" w:rsidRDefault="005E71F8" w:rsidP="005E71F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02142">
        <w:rPr>
          <w:rFonts w:ascii="Times New Roman" w:hAnsi="Times New Roman"/>
          <w:sz w:val="28"/>
          <w:szCs w:val="28"/>
        </w:rPr>
        <w:t>ПОСТАНОВЛЯЕТ:</w:t>
      </w:r>
    </w:p>
    <w:p w14:paraId="6E027F1A" w14:textId="77777777" w:rsidR="005E71F8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CA7C0" w14:textId="77777777" w:rsidR="003B59D2" w:rsidRPr="00E02142" w:rsidRDefault="003B59D2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2F21F" w14:textId="27BD2187" w:rsidR="005E71F8" w:rsidRDefault="005E71F8" w:rsidP="00626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5E71F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02142">
        <w:rPr>
          <w:rFonts w:ascii="Times New Roman" w:hAnsi="Times New Roman" w:cs="Times New Roman"/>
          <w:sz w:val="28"/>
          <w:szCs w:val="28"/>
        </w:rPr>
        <w:t xml:space="preserve">координационном совете по обеспечению экономической стабильности в Петровском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142">
        <w:rPr>
          <w:rFonts w:ascii="Times New Roman" w:hAnsi="Times New Roman" w:cs="Times New Roman"/>
          <w:sz w:val="28"/>
          <w:szCs w:val="28"/>
        </w:rPr>
        <w:t>округа Ставропольского края в связи с введением в отношении Российской Федерации иностранными государствами экономических санкций.</w:t>
      </w:r>
    </w:p>
    <w:p w14:paraId="4324E783" w14:textId="77777777" w:rsidR="005E71F8" w:rsidRPr="00E02142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323D7" w14:textId="517A2E9F" w:rsidR="005273DA" w:rsidRDefault="006263F2" w:rsidP="005E71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. </w:t>
      </w:r>
      <w:r w:rsidR="005273DA">
        <w:rPr>
          <w:rFonts w:ascii="Times New Roman" w:hAnsi="Times New Roman"/>
          <w:sz w:val="28"/>
          <w:szCs w:val="28"/>
        </w:rPr>
        <w:t>Признать утратившими силу постановления</w:t>
      </w:r>
      <w:r w:rsidR="005273DA" w:rsidRPr="005273DA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5273DA">
        <w:rPr>
          <w:rFonts w:ascii="Times New Roman" w:hAnsi="Times New Roman"/>
          <w:sz w:val="28"/>
          <w:szCs w:val="28"/>
        </w:rPr>
        <w:t>:</w:t>
      </w:r>
    </w:p>
    <w:p w14:paraId="7CDA70A9" w14:textId="065F1540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r w:rsidRPr="005273DA">
        <w:rPr>
          <w:rFonts w:ascii="Times New Roman" w:hAnsi="Times New Roman"/>
          <w:sz w:val="28"/>
          <w:szCs w:val="28"/>
        </w:rPr>
        <w:t>от 19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5273DA">
        <w:rPr>
          <w:rFonts w:ascii="Times New Roman" w:hAnsi="Times New Roman"/>
          <w:sz w:val="28"/>
          <w:szCs w:val="28"/>
        </w:rPr>
        <w:t xml:space="preserve">2022 </w:t>
      </w:r>
      <w:r w:rsidR="003B59D2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Pr="005273DA">
        <w:rPr>
          <w:rFonts w:ascii="Times New Roman" w:hAnsi="Times New Roman"/>
          <w:sz w:val="28"/>
          <w:szCs w:val="28"/>
        </w:rPr>
        <w:t xml:space="preserve"> 765 </w:t>
      </w:r>
      <w:r>
        <w:rPr>
          <w:rFonts w:ascii="Times New Roman" w:hAnsi="Times New Roman"/>
          <w:sz w:val="28"/>
          <w:szCs w:val="28"/>
        </w:rPr>
        <w:t>«</w:t>
      </w:r>
      <w:r w:rsidRPr="005273DA">
        <w:rPr>
          <w:rFonts w:ascii="Times New Roman" w:hAnsi="Times New Roman"/>
          <w:sz w:val="28"/>
          <w:szCs w:val="28"/>
        </w:rPr>
        <w:t xml:space="preserve">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</w:t>
      </w:r>
      <w:r w:rsidRPr="005273DA">
        <w:rPr>
          <w:rFonts w:ascii="Times New Roman" w:hAnsi="Times New Roman"/>
          <w:sz w:val="28"/>
          <w:szCs w:val="28"/>
        </w:rPr>
        <w:lastRenderedPageBreak/>
        <w:t>отношении Российской Федерации иностранными государствами экономических санкций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4"/>
        </w:rPr>
        <w:t>;</w:t>
      </w:r>
    </w:p>
    <w:p w14:paraId="1D798F3A" w14:textId="205A6540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от </w:t>
      </w:r>
      <w:r w:rsidRPr="005273DA">
        <w:rPr>
          <w:rFonts w:ascii="Times New Roman" w:hAnsi="Times New Roman"/>
          <w:sz w:val="28"/>
          <w:szCs w:val="24"/>
        </w:rPr>
        <w:t>14</w:t>
      </w:r>
      <w:r>
        <w:rPr>
          <w:rFonts w:ascii="Times New Roman" w:hAnsi="Times New Roman"/>
          <w:sz w:val="28"/>
          <w:szCs w:val="24"/>
        </w:rPr>
        <w:t xml:space="preserve"> марта</w:t>
      </w:r>
      <w:r w:rsidRPr="005273DA">
        <w:rPr>
          <w:rFonts w:ascii="Times New Roman" w:hAnsi="Times New Roman"/>
          <w:sz w:val="28"/>
          <w:szCs w:val="24"/>
        </w:rPr>
        <w:t xml:space="preserve"> 2023 </w:t>
      </w:r>
      <w:r w:rsidR="003B59D2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328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 xml:space="preserve">О внесении изменений в постановление администрации Петровского городского округа Ставропольского края от 19 мая 2022 г.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765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>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>
        <w:rPr>
          <w:rFonts w:ascii="Times New Roman" w:hAnsi="Times New Roman"/>
          <w:sz w:val="28"/>
          <w:szCs w:val="24"/>
        </w:rPr>
        <w:t>»;</w:t>
      </w:r>
      <w:proofErr w:type="gramEnd"/>
    </w:p>
    <w:p w14:paraId="441E839C" w14:textId="44B5C778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от </w:t>
      </w:r>
      <w:r w:rsidRPr="005273DA">
        <w:rPr>
          <w:rFonts w:ascii="Times New Roman" w:hAnsi="Times New Roman"/>
          <w:sz w:val="28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5273DA">
        <w:rPr>
          <w:rFonts w:ascii="Times New Roman" w:hAnsi="Times New Roman"/>
          <w:sz w:val="28"/>
          <w:szCs w:val="24"/>
        </w:rPr>
        <w:t xml:space="preserve"> 2023 </w:t>
      </w:r>
      <w:r w:rsidR="003B59D2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1463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 xml:space="preserve">О внесении изменений в состав координационного совета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санкций, образованный постановлением администрации Петровского городского округа Ставропольского края от 19 мая 2022 г. </w:t>
      </w:r>
      <w:r>
        <w:rPr>
          <w:rFonts w:ascii="Times New Roman" w:hAnsi="Times New Roman"/>
          <w:sz w:val="28"/>
          <w:szCs w:val="24"/>
        </w:rPr>
        <w:t xml:space="preserve">№ </w:t>
      </w:r>
      <w:r w:rsidRPr="005273DA">
        <w:rPr>
          <w:rFonts w:ascii="Times New Roman" w:hAnsi="Times New Roman"/>
          <w:sz w:val="28"/>
          <w:szCs w:val="24"/>
        </w:rPr>
        <w:t>765</w:t>
      </w:r>
      <w:r>
        <w:rPr>
          <w:rFonts w:ascii="Times New Roman" w:hAnsi="Times New Roman"/>
          <w:sz w:val="28"/>
          <w:szCs w:val="24"/>
        </w:rPr>
        <w:t>»</w:t>
      </w:r>
      <w:r w:rsidR="004D74F4">
        <w:rPr>
          <w:rFonts w:ascii="Times New Roman" w:hAnsi="Times New Roman"/>
          <w:sz w:val="28"/>
          <w:szCs w:val="24"/>
        </w:rPr>
        <w:t>.</w:t>
      </w:r>
      <w:proofErr w:type="gramEnd"/>
    </w:p>
    <w:p w14:paraId="39A544B5" w14:textId="77777777" w:rsidR="005E71F8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86184" w14:textId="59C75F65" w:rsidR="005E71F8" w:rsidRDefault="006263F2" w:rsidP="00AA6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  <w:r w:rsidR="00C619DE">
        <w:rPr>
          <w:rFonts w:ascii="Times New Roman" w:hAnsi="Times New Roman" w:cs="Times New Roman"/>
          <w:sz w:val="28"/>
          <w:szCs w:val="28"/>
        </w:rPr>
        <w:t xml:space="preserve"> 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Петровского 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Сергееву Е.И</w:t>
      </w:r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</w:p>
    <w:p w14:paraId="0921850C" w14:textId="77777777" w:rsidR="005E71F8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BEBBE" w14:textId="46F3EB67" w:rsidR="005E71F8" w:rsidRPr="00E02142" w:rsidRDefault="00AA63BE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71F8" w:rsidRPr="00E02142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5E71F8">
        <w:rPr>
          <w:rFonts w:ascii="Times New Roman" w:hAnsi="Times New Roman" w:cs="Times New Roman"/>
          <w:sz w:val="28"/>
          <w:szCs w:val="28"/>
        </w:rPr>
        <w:t xml:space="preserve"> «</w:t>
      </w:r>
      <w:r w:rsidR="00C051FC" w:rsidRPr="00C051FC">
        <w:rPr>
          <w:rFonts w:ascii="Times New Roman" w:hAnsi="Times New Roman" w:cs="Times New Roman"/>
          <w:sz w:val="28"/>
          <w:szCs w:val="28"/>
        </w:rPr>
        <w:t>Об утверждении Положения о координационном совете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5E71F8">
        <w:rPr>
          <w:rFonts w:ascii="Times New Roman" w:hAnsi="Times New Roman" w:cs="Times New Roman"/>
          <w:sz w:val="28"/>
          <w:szCs w:val="28"/>
        </w:rPr>
        <w:t xml:space="preserve">» 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6263F2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муниципального округа»</w:t>
      </w:r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</w:p>
    <w:p w14:paraId="3E99000B" w14:textId="1689E129" w:rsidR="00A3338D" w:rsidRPr="005E71F8" w:rsidRDefault="00A3338D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1CA1AC6" w14:textId="7F09A213" w:rsidR="005E71F8" w:rsidRDefault="005E71F8" w:rsidP="005E71F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F9BAF49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171FBF8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0CDC0B00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28F9FA3" w14:textId="58B79D70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5E71F8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79DEA8BD" w14:textId="02A04B15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7BCD556" w14:textId="425102F5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8EB4C1E" w14:textId="77777777" w:rsidR="001D233A" w:rsidRPr="005E71F8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DFC4907" w14:textId="45F89725" w:rsidR="005E71F8" w:rsidRPr="00EF1266" w:rsidRDefault="005E71F8" w:rsidP="005E71F8">
      <w:pPr>
        <w:tabs>
          <w:tab w:val="left" w:pos="3840"/>
        </w:tabs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EF1266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перв</w:t>
      </w:r>
      <w:r w:rsidR="00D248CD" w:rsidRPr="00EF1266">
        <w:rPr>
          <w:rFonts w:ascii="Times New Roman" w:hAnsi="Times New Roman"/>
          <w:color w:val="FFFFFF" w:themeColor="background1"/>
          <w:sz w:val="28"/>
          <w:szCs w:val="28"/>
        </w:rPr>
        <w:t>ый</w:t>
      </w:r>
      <w:r w:rsidRPr="00EF1266">
        <w:rPr>
          <w:rFonts w:ascii="Times New Roman" w:hAnsi="Times New Roman"/>
          <w:color w:val="FFFFFF" w:themeColor="background1"/>
          <w:sz w:val="28"/>
          <w:szCs w:val="28"/>
        </w:rPr>
        <w:t xml:space="preserve"> заместител</w:t>
      </w:r>
      <w:r w:rsidR="00D248CD" w:rsidRPr="00EF1266">
        <w:rPr>
          <w:rFonts w:ascii="Times New Roman" w:hAnsi="Times New Roman"/>
          <w:color w:val="FFFFFF" w:themeColor="background1"/>
          <w:sz w:val="28"/>
          <w:szCs w:val="28"/>
        </w:rPr>
        <w:t>ь</w:t>
      </w:r>
      <w:r w:rsidRPr="00EF1266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Петровского муниципального округа Ставропольского края </w:t>
      </w:r>
    </w:p>
    <w:p w14:paraId="167C7B5D" w14:textId="171FABC1" w:rsidR="005E71F8" w:rsidRPr="00EF1266" w:rsidRDefault="005E71F8" w:rsidP="005E71F8">
      <w:pPr>
        <w:tabs>
          <w:tab w:val="left" w:pos="3840"/>
        </w:tabs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EF126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EF1266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14:paraId="655C6D9C" w14:textId="7675BD11" w:rsidR="005E71F8" w:rsidRPr="00EF1266" w:rsidRDefault="005E71F8" w:rsidP="005E71F8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FDB8EDE" w14:textId="448D3BB5" w:rsidR="005E71F8" w:rsidRPr="00EF1266" w:rsidRDefault="005E71F8" w:rsidP="005E71F8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CB219EB" w14:textId="77777777" w:rsidR="003B59D2" w:rsidRPr="00EF1266" w:rsidRDefault="003B59D2" w:rsidP="005E71F8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798FF40" w14:textId="77777777" w:rsidR="003B59D2" w:rsidRPr="00EF1266" w:rsidRDefault="003B59D2" w:rsidP="005E71F8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3AC9583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6EF0B5D4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37C6DCB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778CCE3F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6FD14E5B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4BB7E27B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68787866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70AFDA96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5619E29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CFD5380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0D792FB8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7D284DA1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0E3704A4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6FB9B176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41D9EA50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5FFECF02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4D5878A9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5619CBAD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36A79559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56194794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2DBE736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6941D26A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1D321782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5BC9864" w14:textId="77777777" w:rsidR="00C61D2F" w:rsidRDefault="00C61D2F" w:rsidP="003B59D2">
      <w:pPr>
        <w:ind w:left="-1418" w:right="1274"/>
        <w:rPr>
          <w:rFonts w:ascii="Times New Roman" w:hAnsi="Times New Roman"/>
          <w:sz w:val="28"/>
          <w:szCs w:val="28"/>
        </w:rPr>
      </w:pPr>
    </w:p>
    <w:p w14:paraId="2F752F05" w14:textId="25E5E186" w:rsidR="005E71F8" w:rsidRDefault="005E71F8" w:rsidP="003B59D2">
      <w:pPr>
        <w:ind w:left="-1418" w:right="1274"/>
        <w:rPr>
          <w:rFonts w:ascii="Times New Roman" w:hAnsi="Times New Roman"/>
          <w:sz w:val="28"/>
          <w:szCs w:val="28"/>
        </w:rPr>
      </w:pPr>
      <w:r w:rsidRPr="005E71F8">
        <w:rPr>
          <w:rFonts w:ascii="Times New Roman" w:hAnsi="Times New Roman"/>
          <w:sz w:val="28"/>
          <w:szCs w:val="28"/>
        </w:rPr>
        <w:t>Визируют:</w:t>
      </w:r>
    </w:p>
    <w:p w14:paraId="4BA9B8E4" w14:textId="0504BAC9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51859DD8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38A96C4F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3E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6ACF095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A1283E">
        <w:rPr>
          <w:rFonts w:ascii="Times New Roman" w:hAnsi="Times New Roman"/>
          <w:sz w:val="28"/>
          <w:szCs w:val="28"/>
        </w:rPr>
        <w:t xml:space="preserve"> округа </w:t>
      </w:r>
    </w:p>
    <w:p w14:paraId="7E0C7D51" w14:textId="3384FA8A" w:rsidR="005E71F8" w:rsidRPr="00A1283E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Ставропольского края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B5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1283E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14:paraId="78EC1E71" w14:textId="1558D2C9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0B9B14B5" w14:textId="77777777" w:rsidR="005E71F8" w:rsidRPr="009A4C24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12FB0ED2" w14:textId="77777777" w:rsidR="005E71F8" w:rsidRPr="00343067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14:paraId="44743E18" w14:textId="77777777" w:rsidR="005E71F8" w:rsidRPr="00343067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3A7EF436" w14:textId="77777777" w:rsidR="005E71F8" w:rsidRPr="00343067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336B9F20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14:paraId="42C44A7E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74469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67">
        <w:rPr>
          <w:rFonts w:ascii="Times New Roman" w:hAnsi="Times New Roman"/>
          <w:sz w:val="28"/>
          <w:szCs w:val="28"/>
        </w:rPr>
        <w:t xml:space="preserve">округа </w:t>
      </w:r>
    </w:p>
    <w:p w14:paraId="7F6AA2A1" w14:textId="0F8C5421" w:rsidR="005E71F8" w:rsidRPr="00343067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B59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430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3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067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14:paraId="38EDF90B" w14:textId="350CCB54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46E1228B" w14:textId="77777777" w:rsidR="005E71F8" w:rsidRDefault="005E71F8" w:rsidP="003B59D2">
      <w:pPr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5782CF2E" w14:textId="167E9B89" w:rsidR="005E71F8" w:rsidRPr="00EE4F4B" w:rsidRDefault="004D74F4" w:rsidP="003B59D2">
      <w:pPr>
        <w:tabs>
          <w:tab w:val="left" w:pos="9214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</w:t>
      </w:r>
      <w:r w:rsidR="005E71F8" w:rsidRPr="00EE4F4B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</w:p>
    <w:p w14:paraId="50530D7F" w14:textId="3874CABF" w:rsidR="005E71F8" w:rsidRPr="00EE4F4B" w:rsidRDefault="005E71F8" w:rsidP="003B59D2">
      <w:pPr>
        <w:tabs>
          <w:tab w:val="left" w:pos="9214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EE4F4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39AFA9" w14:textId="15844138" w:rsidR="005E71F8" w:rsidRDefault="005E71F8" w:rsidP="003B59D2">
      <w:pPr>
        <w:tabs>
          <w:tab w:val="left" w:pos="0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/>
          <w:sz w:val="28"/>
          <w:szCs w:val="28"/>
        </w:rPr>
        <w:tab/>
      </w:r>
      <w:r w:rsidRPr="00EE4F4B">
        <w:rPr>
          <w:rFonts w:ascii="Times New Roman" w:eastAsia="Times New Roman" w:hAnsi="Times New Roman"/>
          <w:sz w:val="28"/>
          <w:szCs w:val="28"/>
        </w:rPr>
        <w:tab/>
      </w:r>
      <w:r w:rsidRPr="00EE4F4B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3B59D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Ю.В.Петрич</w:t>
      </w:r>
      <w:proofErr w:type="spellEnd"/>
    </w:p>
    <w:p w14:paraId="35E9F6FD" w14:textId="3FAE456D" w:rsidR="005E71F8" w:rsidRDefault="005E71F8" w:rsidP="003B59D2">
      <w:pPr>
        <w:tabs>
          <w:tab w:val="left" w:pos="0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14:paraId="1BAA4C34" w14:textId="77777777" w:rsidR="005E71F8" w:rsidRDefault="005E71F8" w:rsidP="003B59D2">
      <w:pPr>
        <w:tabs>
          <w:tab w:val="left" w:pos="0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14:paraId="58BB5333" w14:textId="77777777" w:rsidR="00C61D2F" w:rsidRPr="00EE4F4B" w:rsidRDefault="00C61D2F" w:rsidP="003B59D2">
      <w:pPr>
        <w:tabs>
          <w:tab w:val="left" w:pos="0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14:paraId="65B21ABF" w14:textId="48F58458" w:rsidR="001742AA" w:rsidRPr="004D74F4" w:rsidRDefault="005E71F8" w:rsidP="003B59D2">
      <w:pPr>
        <w:pStyle w:val="ConsPlusNormal"/>
        <w:spacing w:line="240" w:lineRule="exact"/>
        <w:ind w:left="-1418" w:right="127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 w:cs="Times New Roman"/>
          <w:sz w:val="28"/>
          <w:szCs w:val="24"/>
        </w:rPr>
        <w:t>стратегического</w:t>
      </w:r>
      <w:r w:rsidRPr="00EE4F4B">
        <w:rPr>
          <w:rFonts w:ascii="Times New Roman" w:hAnsi="Times New Roman" w:cs="Times New Roman"/>
          <w:sz w:val="28"/>
          <w:szCs w:val="24"/>
        </w:rPr>
        <w:t xml:space="preserve"> планирования и </w:t>
      </w:r>
      <w:r>
        <w:rPr>
          <w:rFonts w:ascii="Times New Roman" w:hAnsi="Times New Roman" w:cs="Times New Roman"/>
          <w:sz w:val="28"/>
          <w:szCs w:val="24"/>
        </w:rPr>
        <w:t>инвестиций</w:t>
      </w:r>
      <w:r w:rsidRPr="00EE4F4B">
        <w:rPr>
          <w:rFonts w:ascii="Times New Roman" w:hAnsi="Times New Roman" w:cs="Times New Roman"/>
          <w:sz w:val="28"/>
          <w:szCs w:val="24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Pr="00EE4F4B">
        <w:rPr>
          <w:rFonts w:ascii="Times New Roman" w:hAnsi="Times New Roman" w:cs="Times New Roman"/>
          <w:sz w:val="28"/>
          <w:szCs w:val="24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E4F4B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57AE65B1" w14:textId="2573B9D3" w:rsidR="004D74F4" w:rsidRPr="00F54A55" w:rsidRDefault="005E71F8" w:rsidP="003B59D2">
      <w:pPr>
        <w:tabs>
          <w:tab w:val="left" w:pos="9214"/>
        </w:tabs>
        <w:spacing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C61D2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Л.В.Кириленко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54A55" w:rsidRPr="00343067" w14:paraId="41170821" w14:textId="77777777" w:rsidTr="003B59D2">
        <w:tc>
          <w:tcPr>
            <w:tcW w:w="5211" w:type="dxa"/>
          </w:tcPr>
          <w:p w14:paraId="6CB45491" w14:textId="77777777" w:rsidR="00F54A55" w:rsidRPr="00343067" w:rsidRDefault="00F54A55" w:rsidP="003B59D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4306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5D1D1E0F" w14:textId="36BB0EE4" w:rsidR="00F54A55" w:rsidRPr="00343067" w:rsidRDefault="00F54A55" w:rsidP="003B59D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F54A55" w:rsidRPr="00343067" w14:paraId="7A3CFFF8" w14:textId="77777777" w:rsidTr="003B59D2">
        <w:tc>
          <w:tcPr>
            <w:tcW w:w="5211" w:type="dxa"/>
          </w:tcPr>
          <w:p w14:paraId="2B9FBC4C" w14:textId="77777777" w:rsidR="00F54A55" w:rsidRPr="00343067" w:rsidRDefault="00F54A55" w:rsidP="003B59D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A076F13" w14:textId="02A37E15" w:rsidR="00F54A55" w:rsidRPr="00343067" w:rsidRDefault="00F54A55" w:rsidP="003B59D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F54A55" w:rsidRPr="00343067" w14:paraId="0B838892" w14:textId="77777777" w:rsidTr="003B59D2">
        <w:tc>
          <w:tcPr>
            <w:tcW w:w="5211" w:type="dxa"/>
          </w:tcPr>
          <w:p w14:paraId="1134C5A8" w14:textId="77777777" w:rsidR="00F54A55" w:rsidRPr="00343067" w:rsidRDefault="00F54A55" w:rsidP="003B59D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8F7B8C" w14:textId="65320509" w:rsidR="00F54A55" w:rsidRPr="00343067" w:rsidRDefault="00EF1266" w:rsidP="003B59D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 декабря 2024 г. № 2121</w:t>
            </w:r>
          </w:p>
        </w:tc>
      </w:tr>
    </w:tbl>
    <w:p w14:paraId="1B905A08" w14:textId="7CB91029" w:rsidR="00F54A55" w:rsidRPr="001742AA" w:rsidRDefault="00F54A55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AE01FC" w14:textId="488EFB96" w:rsidR="001742AA" w:rsidRPr="001742AA" w:rsidRDefault="001742AA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567792" w14:textId="77777777" w:rsidR="001742AA" w:rsidRPr="001742AA" w:rsidRDefault="001742AA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5F6A592" w14:textId="77777777" w:rsidR="00F54A55" w:rsidRPr="00A659A2" w:rsidRDefault="00F54A55" w:rsidP="00F54A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723ABCBC" w14:textId="6AF229B7" w:rsidR="00F54A55" w:rsidRDefault="00F54A55" w:rsidP="00F54A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координационном совете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по обеспечению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етровском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муниципальном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округе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79DC6BA6" w14:textId="77777777" w:rsidR="00F54A55" w:rsidRDefault="00F54A55" w:rsidP="00F54A5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4D14A3D" w14:textId="2584FCA1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C19BBD0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6D023" w14:textId="627B7C9E" w:rsidR="005E71F8" w:rsidRPr="00E02142" w:rsidRDefault="005E71F8" w:rsidP="00F54A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1. Координационный совет по обеспечению экономической стабильности в Петровском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связи с введением в отношении Российской Федерации иностранными государствами экономических санкций (далее - координационный совет) является временным межведомственным координационным органом, образуемым в целях осуществления эффективного взаимодействия органов местного самоуправления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органы местного самоуправления) с территориальными органами федеральных органов исполнительной власти,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ыми</w:t>
      </w:r>
      <w:r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E02142">
        <w:rPr>
          <w:rFonts w:ascii="Times New Roman" w:hAnsi="Times New Roman" w:cs="Times New Roman"/>
          <w:sz w:val="28"/>
          <w:szCs w:val="28"/>
        </w:rPr>
        <w:t xml:space="preserve">Ставропольского края, организациями, осуществляющими свою деятельность на территории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4A55">
        <w:rPr>
          <w:rFonts w:ascii="Times New Roman" w:hAnsi="Times New Roman" w:cs="Times New Roman"/>
          <w:sz w:val="28"/>
          <w:szCs w:val="28"/>
        </w:rPr>
        <w:t xml:space="preserve"> </w:t>
      </w:r>
      <w:r w:rsidR="00F54A55" w:rsidRPr="00E02142">
        <w:rPr>
          <w:rFonts w:ascii="Times New Roman" w:hAnsi="Times New Roman" w:cs="Times New Roman"/>
          <w:sz w:val="28"/>
          <w:szCs w:val="28"/>
        </w:rPr>
        <w:t>(далее - организации)</w:t>
      </w:r>
      <w:r w:rsidRPr="00E02142">
        <w:rPr>
          <w:rFonts w:ascii="Times New Roman" w:hAnsi="Times New Roman" w:cs="Times New Roman"/>
          <w:sz w:val="28"/>
          <w:szCs w:val="28"/>
        </w:rPr>
        <w:t>, направленного на преодоление негативных последствий от введения в отношении Российской Федерации иностранными государствами экономических санкций.</w:t>
      </w:r>
    </w:p>
    <w:p w14:paraId="01ABA3B0" w14:textId="14BD1743" w:rsidR="005E71F8" w:rsidRPr="00E02142" w:rsidRDefault="005E71F8" w:rsidP="00F54A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2. Координационный совет в своей деятельности руководствуется </w:t>
      </w:r>
      <w:r w:rsidRPr="00F54A55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конституционными </w:t>
      </w:r>
      <w:r w:rsidRPr="00E02142">
        <w:rPr>
          <w:rFonts w:ascii="Times New Roman" w:hAnsi="Times New Roman" w:cs="Times New Roman"/>
          <w:sz w:val="28"/>
          <w:szCs w:val="28"/>
        </w:rPr>
        <w:t xml:space="preserve">законами, федеральными законами, иными нормативными правовыми актами Российской Федерации, законами и иными нормативными правовыми актами Ставропольского края, </w:t>
      </w:r>
      <w:r w:rsidRPr="00F54A5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0214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14:paraId="30B349AA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DD779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II. Задачи координационного совета</w:t>
      </w:r>
    </w:p>
    <w:p w14:paraId="38E03033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5D5F1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3. Задачами координационного совета являются:</w:t>
      </w:r>
    </w:p>
    <w:p w14:paraId="740D47FA" w14:textId="31DFAA3A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1) обеспечение взаимодействия органов местного самоуправления с территориальными органами федеральных органов исполнительной власти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, </w:t>
      </w:r>
      <w:r w:rsidR="006263F2" w:rsidRPr="00E02142">
        <w:rPr>
          <w:rFonts w:ascii="Times New Roman" w:hAnsi="Times New Roman" w:cs="Times New Roman"/>
          <w:sz w:val="28"/>
          <w:szCs w:val="28"/>
        </w:rPr>
        <w:lastRenderedPageBreak/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ыми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органами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 xml:space="preserve">, организациями по вопросам подготовки предложений по организации и проведению мероприятий, направленных на стабилизацию экономической ситуации в Петровском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Ставропольском крае (далее - округ), экономическую и социальную поддержку населения округа;</w:t>
      </w:r>
    </w:p>
    <w:p w14:paraId="3C8F4253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выработка комплекса мер по противодействию негативным последствиям введения экономических санкций и координация их реализации;</w:t>
      </w:r>
    </w:p>
    <w:p w14:paraId="5EF03168" w14:textId="7A80C789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3) подготовка предложений для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AA63BE" w:rsidRPr="00E02142">
        <w:rPr>
          <w:rFonts w:ascii="Times New Roman" w:hAnsi="Times New Roman" w:cs="Times New Roman"/>
          <w:sz w:val="28"/>
          <w:szCs w:val="28"/>
        </w:rPr>
        <w:t>орга</w:t>
      </w:r>
      <w:r w:rsidR="00AA63BE">
        <w:rPr>
          <w:rFonts w:ascii="Times New Roman" w:hAnsi="Times New Roman" w:cs="Times New Roman"/>
          <w:sz w:val="28"/>
          <w:szCs w:val="28"/>
        </w:rPr>
        <w:t>нов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отделов и органов администрации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</w:t>
      </w:r>
      <w:r w:rsidR="00F54A55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F54A55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E02142">
        <w:rPr>
          <w:rFonts w:ascii="Times New Roman" w:hAnsi="Times New Roman" w:cs="Times New Roman"/>
          <w:sz w:val="28"/>
          <w:szCs w:val="28"/>
        </w:rPr>
        <w:t>отделы и органы администрации) по организации и проведению мероприятий, направленных на экономическую и социальную поддержку населения округа</w:t>
      </w:r>
      <w:r w:rsidR="00F54A55">
        <w:rPr>
          <w:rFonts w:ascii="Times New Roman" w:hAnsi="Times New Roman" w:cs="Times New Roman"/>
          <w:sz w:val="28"/>
          <w:szCs w:val="28"/>
        </w:rPr>
        <w:t>.</w:t>
      </w:r>
    </w:p>
    <w:p w14:paraId="1EF7E06C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94D47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III. Функции координационного совета</w:t>
      </w:r>
    </w:p>
    <w:p w14:paraId="30C65F8E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C9E5B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4. Координационный совет для выполнения возложенных на него задач осуществляет следующие функции:</w:t>
      </w:r>
    </w:p>
    <w:p w14:paraId="2763E5BF" w14:textId="292814A4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1) проведение анализа развития экономической ситуации, в том числе выявления фактов недобросовестной конкуренции и иных негативных экономических последствий, складывающихся в округе в связи с введением экономических санкций, на основании ее мониторинга, осуществляемого отделами и органами администрации в соответствующей сфере деятельности;</w:t>
      </w:r>
    </w:p>
    <w:p w14:paraId="3E719E50" w14:textId="455AB5C5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рассмотрение предложений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отделов и органов администрации по вопросам, входящим в компетенцию координационного совета, направленных на экономическую и социальную поддержку населения округа;</w:t>
      </w:r>
    </w:p>
    <w:p w14:paraId="27D3394F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3) координация действий органов местного самоуправления, отделов и органов администрации по вопросам организации и проведения ими мероприятий, направленных на стабилизацию экономической ситуации в округе, экономическую и социальную поддержку населения округа;</w:t>
      </w:r>
    </w:p>
    <w:p w14:paraId="6D4A41CC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4) разработка мероприятий по следующим направлениям:</w:t>
      </w:r>
    </w:p>
    <w:p w14:paraId="54CB0E7E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поддержка отдельных отраслей экономики округа, в том числе предоставление субсидий, отсрочки (налоговых каникул) по уплате налогов и иных мер финансовой и административной поддержки;</w:t>
      </w:r>
    </w:p>
    <w:p w14:paraId="0CF7DA75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предотвращение возможных кризисных ситуаций на рынке труда округа и устранение их последствий;</w:t>
      </w:r>
    </w:p>
    <w:p w14:paraId="1B847673" w14:textId="5847913E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5) подготовка предложений по разработке нормативных правовых актов органов местного самоуправления по вопросам, входящим в компетенцию координационного совета</w:t>
      </w:r>
      <w:r w:rsidR="00F54A55">
        <w:rPr>
          <w:rFonts w:ascii="Times New Roman" w:hAnsi="Times New Roman" w:cs="Times New Roman"/>
          <w:sz w:val="28"/>
          <w:szCs w:val="28"/>
        </w:rPr>
        <w:t>.</w:t>
      </w:r>
    </w:p>
    <w:p w14:paraId="5B642682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2631D4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IV. Права координационного совета</w:t>
      </w:r>
    </w:p>
    <w:p w14:paraId="50525B5F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881EB0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5. Координационный совет для решения возложенных на него задач и выполнения возложенных на него функций имеет право:</w:t>
      </w:r>
    </w:p>
    <w:p w14:paraId="3B0DEAE1" w14:textId="477F8FED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</w:t>
      </w:r>
      <w:r w:rsidR="006263F2">
        <w:rPr>
          <w:rFonts w:ascii="Times New Roman" w:hAnsi="Times New Roman" w:cs="Times New Roman"/>
          <w:sz w:val="28"/>
          <w:szCs w:val="28"/>
        </w:rPr>
        <w:t>нов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отделов и органов администрации информацию и материалы, необходимые для осуществления своей деятельности;</w:t>
      </w:r>
    </w:p>
    <w:p w14:paraId="1FF88246" w14:textId="3F5DE8AE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приглашать в установленном порядке на свои заседания представителей территориальных органов федеральных органов исполнительной власти,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6263F2">
        <w:rPr>
          <w:rFonts w:ascii="Times New Roman" w:hAnsi="Times New Roman" w:cs="Times New Roman"/>
          <w:sz w:val="28"/>
          <w:szCs w:val="28"/>
        </w:rPr>
        <w:t xml:space="preserve">ых </w:t>
      </w:r>
      <w:r w:rsidR="006263F2" w:rsidRPr="00E02142">
        <w:rPr>
          <w:rFonts w:ascii="Times New Roman" w:hAnsi="Times New Roman" w:cs="Times New Roman"/>
          <w:sz w:val="28"/>
          <w:szCs w:val="28"/>
        </w:rPr>
        <w:t>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организаций, экспертов и специалистов в соответствующих сферах деятельности;</w:t>
      </w:r>
    </w:p>
    <w:p w14:paraId="1BAA7B51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3) создавать постоянные и временные рабочие группы из числа членов координационного совета, а также в случае необходимости привлекать к его работе экспертов и специалистов в соответствующих сферах деятельности, не входящих в состав координационного совета.</w:t>
      </w:r>
    </w:p>
    <w:p w14:paraId="76499BA1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45B17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V. Организация работы и состав координационного совета</w:t>
      </w:r>
    </w:p>
    <w:p w14:paraId="53872E89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112BEB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6. Координационный совет состоит из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 w14:paraId="21CE95C3" w14:textId="706263C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7. Состав координационного совета утверждается </w:t>
      </w:r>
      <w:r w:rsidR="005273DA">
        <w:rPr>
          <w:rFonts w:ascii="Times New Roman" w:hAnsi="Times New Roman" w:cs="Times New Roman"/>
          <w:sz w:val="28"/>
          <w:szCs w:val="28"/>
        </w:rPr>
        <w:t>правовым актом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D5426F2" w14:textId="6B5E0E4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8. Председателем координационного совета является глава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066C1DE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9. 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определяет повестку заседания координационного совета, порядок его проведения и персональный состав присутствующих членов координационного совета на каждом заседании координационного совета, дает поручения членам координационного совета, подписывает от имени координационного совета все документы, связанные с его деятельностью, утверждает составы постоянных и временных рабочих групп, создаваемых координационным советом.</w:t>
      </w:r>
    </w:p>
    <w:p w14:paraId="31284514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10. В отсутствие председателя координационного совета его обязанности исполняет заместитель председателя координационного совета по его поручению.</w:t>
      </w:r>
    </w:p>
    <w:p w14:paraId="70EEEB9A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11. Заседания координационного совета проводятся по мере необходимости, но не реже одного раза в квартал.</w:t>
      </w:r>
    </w:p>
    <w:p w14:paraId="18D15CE6" w14:textId="57FFC2F5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lastRenderedPageBreak/>
        <w:t>12. Секретарь координационного совета составляет проект повестки заседания координационного совета, организует подготовку материалов к заседанию координационного совета, а также проектов решений координационного совета, обеспечивает оформление протокола заседания координационного совета, рассылает решения координационного совета его членам и заинтересованным территориальным органам федеральных органов исполнительной власти</w:t>
      </w:r>
      <w:r w:rsidR="006263F2" w:rsidRPr="00E02142">
        <w:rPr>
          <w:rFonts w:ascii="Times New Roman" w:hAnsi="Times New Roman" w:cs="Times New Roman"/>
          <w:sz w:val="28"/>
          <w:szCs w:val="28"/>
        </w:rPr>
        <w:t>,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6263F2">
        <w:rPr>
          <w:rFonts w:ascii="Times New Roman" w:hAnsi="Times New Roman" w:cs="Times New Roman"/>
          <w:sz w:val="28"/>
          <w:szCs w:val="28"/>
        </w:rPr>
        <w:t xml:space="preserve"> </w:t>
      </w:r>
      <w:r w:rsidR="006263F2" w:rsidRPr="00E021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органам местного самоуправления, отделам и органам администрации и организациям, расположенным на территории округа.</w:t>
      </w:r>
    </w:p>
    <w:p w14:paraId="32E5910A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13. О дате, месте, времени проведения и повестке очередного заседания координационного совета члены координационного совета должны быть проинформированы не позднее чем за 1 рабочий день до даты проведения очередного заседания координационного совета.</w:t>
      </w:r>
    </w:p>
    <w:p w14:paraId="2BF9E9ED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14. Решения координационного совета принимаются простым большинством голосов присутствующих на заседании членов координационного совета путем открытого голосования и оформляются протоколом заседания координационного совета, который подписывается председательствующим на заседании координационного совета.</w:t>
      </w:r>
    </w:p>
    <w:p w14:paraId="2D8FF2E7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В случае равенства голосов членов координационного совета решающим является голос председательствующего на заседании координационного совета.</w:t>
      </w:r>
    </w:p>
    <w:p w14:paraId="06665E8A" w14:textId="4C4D6AA5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15. Решения координационного совета, принятые в пределах его компетенции, являются обязательными для органов местного самоуправления, отделов и органов администрации и имеют рекомендательный характер для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02142">
        <w:rPr>
          <w:rFonts w:ascii="Times New Roman" w:hAnsi="Times New Roman" w:cs="Times New Roman"/>
          <w:sz w:val="28"/>
          <w:szCs w:val="28"/>
        </w:rPr>
        <w:t>и организаций.</w:t>
      </w:r>
    </w:p>
    <w:p w14:paraId="204586B6" w14:textId="2D511E0D" w:rsidR="005E71F8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16. Информация, поступающая в координационный совет, обрабатывается с соблюдением требований законодательства Российской Федерации о защите персональных данных и иной конфиденциальной информации, а также о защите государственной, служебной, коммерческой и иной охраняемой законом тайны.</w:t>
      </w:r>
    </w:p>
    <w:p w14:paraId="1BFAB5DC" w14:textId="50F39040" w:rsidR="00AA63BE" w:rsidRDefault="00AA63BE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20775">
        <w:rPr>
          <w:rFonts w:ascii="Times New Roman" w:hAnsi="Times New Roman" w:cs="Times New Roman"/>
          <w:sz w:val="28"/>
          <w:szCs w:val="28"/>
        </w:rPr>
        <w:t>О</w:t>
      </w:r>
      <w:r w:rsidRPr="00E02142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координационного совета осуществляет отдел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7D83D" w14:textId="33FCEB67" w:rsidR="005273DA" w:rsidRDefault="005273DA" w:rsidP="00C10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DF9980" w14:textId="77777777" w:rsidR="001742AA" w:rsidRDefault="001742AA" w:rsidP="00C10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AD5B9" w14:textId="77777777" w:rsidR="005273DA" w:rsidRDefault="005273DA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37A06" w14:textId="63A63B51" w:rsidR="005273DA" w:rsidRDefault="004D74F4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5273DA" w:rsidRPr="00343067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8BCF1F3" w14:textId="77777777" w:rsidR="005273DA" w:rsidRPr="00343067" w:rsidRDefault="005273DA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343067">
        <w:rPr>
          <w:rFonts w:ascii="Times New Roman" w:hAnsi="Times New Roman"/>
          <w:sz w:val="28"/>
          <w:szCs w:val="28"/>
        </w:rPr>
        <w:t xml:space="preserve"> округа </w:t>
      </w:r>
    </w:p>
    <w:p w14:paraId="6A67A27B" w14:textId="051B1B78" w:rsidR="005E71F8" w:rsidRPr="005273DA" w:rsidRDefault="005273DA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5E71F8" w:rsidRPr="005273DA" w:rsidSect="003B59D2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8D"/>
    <w:rsid w:val="001742AA"/>
    <w:rsid w:val="001D233A"/>
    <w:rsid w:val="00261EC3"/>
    <w:rsid w:val="002667EE"/>
    <w:rsid w:val="00320775"/>
    <w:rsid w:val="003B59D2"/>
    <w:rsid w:val="004D74F4"/>
    <w:rsid w:val="005273DA"/>
    <w:rsid w:val="005E71F8"/>
    <w:rsid w:val="006263F2"/>
    <w:rsid w:val="006621F3"/>
    <w:rsid w:val="00A3338D"/>
    <w:rsid w:val="00AA63BE"/>
    <w:rsid w:val="00C051FC"/>
    <w:rsid w:val="00C10009"/>
    <w:rsid w:val="00C619DE"/>
    <w:rsid w:val="00C61D2F"/>
    <w:rsid w:val="00D248CD"/>
    <w:rsid w:val="00EF1266"/>
    <w:rsid w:val="00F54A55"/>
    <w:rsid w:val="00F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7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F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basedOn w:val="a"/>
    <w:next w:val="a4"/>
    <w:link w:val="a5"/>
    <w:qFormat/>
    <w:rsid w:val="005E71F8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3"/>
    <w:rsid w:val="005E71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5E7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5E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5E7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F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basedOn w:val="a"/>
    <w:next w:val="a4"/>
    <w:link w:val="a5"/>
    <w:qFormat/>
    <w:rsid w:val="005E71F8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3"/>
    <w:rsid w:val="005E71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5E7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5E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5E7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seryak</cp:lastModifiedBy>
  <cp:revision>2</cp:revision>
  <cp:lastPrinted>2024-11-18T05:46:00Z</cp:lastPrinted>
  <dcterms:created xsi:type="dcterms:W3CDTF">2024-12-05T10:53:00Z</dcterms:created>
  <dcterms:modified xsi:type="dcterms:W3CDTF">2024-12-05T10:53:00Z</dcterms:modified>
</cp:coreProperties>
</file>