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CA5176">
        <w:rPr>
          <w:b/>
          <w:sz w:val="28"/>
        </w:rPr>
        <w:t>округа Ставропольского края за 2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B52113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F379EB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52113">
              <w:rPr>
                <w:sz w:val="28"/>
              </w:rPr>
              <w:t xml:space="preserve"> квартал 2020</w:t>
            </w:r>
          </w:p>
        </w:tc>
        <w:tc>
          <w:tcPr>
            <w:tcW w:w="1807" w:type="dxa"/>
          </w:tcPr>
          <w:p w:rsidR="00533C56" w:rsidRDefault="00F379EB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67661">
              <w:rPr>
                <w:sz w:val="28"/>
              </w:rPr>
              <w:t xml:space="preserve"> </w:t>
            </w:r>
            <w:r w:rsidR="00B52113">
              <w:rPr>
                <w:sz w:val="28"/>
              </w:rPr>
              <w:t>квартал 2021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311</w:t>
            </w:r>
          </w:p>
        </w:tc>
        <w:tc>
          <w:tcPr>
            <w:tcW w:w="1807" w:type="dxa"/>
          </w:tcPr>
          <w:p w:rsidR="00533C56" w:rsidRPr="00F379EB" w:rsidRDefault="00F379E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358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277</w:t>
            </w:r>
          </w:p>
        </w:tc>
        <w:tc>
          <w:tcPr>
            <w:tcW w:w="1807" w:type="dxa"/>
          </w:tcPr>
          <w:p w:rsidR="00533C56" w:rsidRDefault="00F37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807" w:type="dxa"/>
          </w:tcPr>
          <w:p w:rsidR="00533C56" w:rsidRDefault="004E2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Pr="002700F6" w:rsidRDefault="002700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1807" w:type="dxa"/>
          </w:tcPr>
          <w:p w:rsidR="00533C56" w:rsidRDefault="00F379EB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32063" w:rsidTr="00125FD7">
        <w:tc>
          <w:tcPr>
            <w:tcW w:w="6062" w:type="dxa"/>
          </w:tcPr>
          <w:p w:rsidR="00732063" w:rsidRDefault="00732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во время проведения отчетов начальников территориальных отделов управления по делам территорий администрации Петровского городского округа Ставропольского края о проделанной работе.</w:t>
            </w:r>
          </w:p>
        </w:tc>
        <w:tc>
          <w:tcPr>
            <w:tcW w:w="1701" w:type="dxa"/>
          </w:tcPr>
          <w:p w:rsidR="00732063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732063" w:rsidRDefault="00F379EB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Pr="000617AE" w:rsidRDefault="00F379EB" w:rsidP="00C05C88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За 2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2021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 w:rsidRPr="000617AE">
        <w:rPr>
          <w:sz w:val="28"/>
          <w:szCs w:val="28"/>
        </w:rPr>
        <w:t>авропольского края поступило 358</w:t>
      </w:r>
      <w:r w:rsidR="00732063" w:rsidRPr="000617AE">
        <w:rPr>
          <w:sz w:val="28"/>
          <w:szCs w:val="28"/>
        </w:rPr>
        <w:t xml:space="preserve">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F379EB" w:rsidRPr="000617AE">
        <w:rPr>
          <w:sz w:val="28"/>
          <w:szCs w:val="28"/>
        </w:rPr>
        <w:t>ивших обращений – письменных 272. Из них 121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732063" w:rsidRPr="000617AE">
        <w:rPr>
          <w:sz w:val="28"/>
          <w:szCs w:val="28"/>
        </w:rPr>
        <w:t>бращение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F379EB" w:rsidRPr="000617AE">
        <w:rPr>
          <w:sz w:val="28"/>
          <w:szCs w:val="28"/>
        </w:rPr>
        <w:t xml:space="preserve"> Ставропольского края, а 151 обращение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81</w:t>
      </w:r>
      <w:r w:rsidRPr="000617AE">
        <w:rPr>
          <w:sz w:val="28"/>
          <w:szCs w:val="28"/>
        </w:rPr>
        <w:t xml:space="preserve"> (</w:t>
      </w:r>
      <w:r w:rsidR="00342C18" w:rsidRPr="000617AE">
        <w:rPr>
          <w:sz w:val="28"/>
          <w:szCs w:val="28"/>
        </w:rPr>
        <w:t>22,63</w:t>
      </w:r>
      <w:r w:rsidR="003D48B3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Pr="000617AE">
        <w:rPr>
          <w:sz w:val="28"/>
          <w:szCs w:val="28"/>
        </w:rPr>
        <w:t xml:space="preserve"> 7 (</w:t>
      </w:r>
      <w:r w:rsidR="00342C18" w:rsidRPr="000617AE">
        <w:rPr>
          <w:sz w:val="28"/>
          <w:szCs w:val="28"/>
        </w:rPr>
        <w:t>1,96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3D48B3" w:rsidRPr="000617AE">
        <w:rPr>
          <w:sz w:val="28"/>
          <w:szCs w:val="28"/>
        </w:rPr>
        <w:t>нспорта Ставропольского края - 1</w:t>
      </w:r>
      <w:r w:rsidR="00BE79FC" w:rsidRPr="000617AE">
        <w:rPr>
          <w:sz w:val="28"/>
          <w:szCs w:val="28"/>
        </w:rPr>
        <w:t xml:space="preserve"> (</w:t>
      </w:r>
      <w:r w:rsidR="000617AE" w:rsidRPr="000617AE">
        <w:rPr>
          <w:sz w:val="28"/>
          <w:szCs w:val="28"/>
        </w:rPr>
        <w:t>0,28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3D48B3" w:rsidRPr="000617AE">
        <w:rPr>
          <w:sz w:val="28"/>
          <w:szCs w:val="28"/>
        </w:rPr>
        <w:t>зования Ставропольского края - 3</w:t>
      </w:r>
      <w:r w:rsidRPr="000617AE">
        <w:rPr>
          <w:sz w:val="28"/>
          <w:szCs w:val="28"/>
        </w:rPr>
        <w:t xml:space="preserve"> (</w:t>
      </w:r>
      <w:r w:rsidR="000617AE" w:rsidRPr="000617AE">
        <w:rPr>
          <w:sz w:val="28"/>
          <w:szCs w:val="28"/>
        </w:rPr>
        <w:t>0,84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труда и социальной защиты населения Ставропольского края - 1 (</w:t>
      </w:r>
      <w:r w:rsidR="000617AE" w:rsidRPr="000617AE">
        <w:rPr>
          <w:sz w:val="28"/>
          <w:szCs w:val="28"/>
        </w:rPr>
        <w:t>0,2</w:t>
      </w:r>
      <w:r w:rsidR="005D36D7" w:rsidRPr="000617AE">
        <w:rPr>
          <w:sz w:val="28"/>
          <w:szCs w:val="28"/>
        </w:rPr>
        <w:t>8</w:t>
      </w:r>
      <w:r w:rsidRPr="000617AE">
        <w:rPr>
          <w:sz w:val="28"/>
          <w:szCs w:val="28"/>
        </w:rPr>
        <w:t xml:space="preserve">%); </w:t>
      </w:r>
    </w:p>
    <w:p w:rsidR="003D48B3" w:rsidRPr="000617AE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lastRenderedPageBreak/>
        <w:t>- из министерства жилищно-коммунального хозяйства Ставропольского края - 14 (</w:t>
      </w:r>
      <w:r w:rsidR="000617AE" w:rsidRPr="000617AE">
        <w:rPr>
          <w:sz w:val="28"/>
          <w:szCs w:val="28"/>
        </w:rPr>
        <w:t>3,91</w:t>
      </w:r>
      <w:r w:rsidRPr="000617AE">
        <w:rPr>
          <w:sz w:val="28"/>
          <w:szCs w:val="28"/>
        </w:rPr>
        <w:t>%);</w:t>
      </w:r>
    </w:p>
    <w:p w:rsidR="007C6CE8" w:rsidRPr="000617AE" w:rsidRDefault="00F55CE0" w:rsidP="0017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sz w:val="28"/>
          <w:szCs w:val="28"/>
        </w:rPr>
        <w:t xml:space="preserve">заместителя </w:t>
      </w:r>
      <w:r w:rsidRPr="004443DE">
        <w:rPr>
          <w:sz w:val="28"/>
          <w:szCs w:val="28"/>
        </w:rPr>
        <w:t>председателя Думы Ставропольского</w:t>
      </w:r>
      <w:r>
        <w:rPr>
          <w:sz w:val="28"/>
          <w:szCs w:val="28"/>
        </w:rPr>
        <w:t xml:space="preserve"> края Кузьмина А.С.</w:t>
      </w:r>
      <w:r w:rsidR="003D48B3" w:rsidRPr="000617AE">
        <w:rPr>
          <w:sz w:val="28"/>
          <w:szCs w:val="28"/>
        </w:rPr>
        <w:t>- 9</w:t>
      </w:r>
      <w:r w:rsidR="007C6CE8" w:rsidRPr="000617AE">
        <w:rPr>
          <w:sz w:val="28"/>
          <w:szCs w:val="28"/>
        </w:rPr>
        <w:t xml:space="preserve"> (</w:t>
      </w:r>
      <w:r w:rsidR="000617AE" w:rsidRPr="000617AE">
        <w:rPr>
          <w:sz w:val="28"/>
          <w:szCs w:val="28"/>
        </w:rPr>
        <w:t>2,51</w:t>
      </w:r>
      <w:r w:rsidR="007C6CE8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 xml:space="preserve">- </w:t>
      </w:r>
      <w:r w:rsidR="00F55CE0">
        <w:rPr>
          <w:sz w:val="28"/>
        </w:rPr>
        <w:t xml:space="preserve">от </w:t>
      </w:r>
      <w:r w:rsidR="00F55CE0">
        <w:rPr>
          <w:sz w:val="28"/>
          <w:szCs w:val="28"/>
        </w:rPr>
        <w:t>Д</w:t>
      </w:r>
      <w:r w:rsidR="00F55CE0" w:rsidRPr="009673B7">
        <w:rPr>
          <w:sz w:val="28"/>
          <w:szCs w:val="28"/>
        </w:rPr>
        <w:t xml:space="preserve">епутата </w:t>
      </w:r>
      <w:r w:rsidR="00F55CE0">
        <w:rPr>
          <w:color w:val="333333"/>
          <w:sz w:val="28"/>
          <w:szCs w:val="28"/>
          <w:shd w:val="clear" w:color="auto" w:fill="FFFFFF"/>
        </w:rPr>
        <w:t>Государственной Думы</w:t>
      </w:r>
      <w:r w:rsidR="00F55CE0" w:rsidRPr="009673B7">
        <w:rPr>
          <w:color w:val="333333"/>
          <w:sz w:val="28"/>
          <w:szCs w:val="28"/>
          <w:shd w:val="clear" w:color="auto" w:fill="FFFFFF"/>
        </w:rPr>
        <w:t xml:space="preserve"> Федерального Собрания Российской Федерации VII созыва</w:t>
      </w:r>
      <w:r w:rsidRPr="000617AE">
        <w:rPr>
          <w:sz w:val="28"/>
          <w:szCs w:val="28"/>
        </w:rPr>
        <w:t xml:space="preserve"> Кузьмина</w:t>
      </w:r>
      <w:r w:rsidR="00F55CE0">
        <w:rPr>
          <w:sz w:val="28"/>
          <w:szCs w:val="28"/>
        </w:rPr>
        <w:t xml:space="preserve"> М.В.</w:t>
      </w:r>
      <w:r w:rsidRPr="000617AE">
        <w:rPr>
          <w:sz w:val="28"/>
          <w:szCs w:val="28"/>
        </w:rPr>
        <w:t xml:space="preserve"> - 1 (</w:t>
      </w:r>
      <w:r w:rsidR="000617AE" w:rsidRPr="000617AE">
        <w:rPr>
          <w:sz w:val="28"/>
          <w:szCs w:val="28"/>
        </w:rPr>
        <w:t>0,28</w:t>
      </w:r>
      <w:r w:rsidRPr="000617AE">
        <w:rPr>
          <w:sz w:val="28"/>
          <w:szCs w:val="28"/>
        </w:rPr>
        <w:t>%);</w:t>
      </w:r>
    </w:p>
    <w:p w:rsidR="00C05C88" w:rsidRDefault="003D48B3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0617AE" w:rsidRPr="000617AE">
        <w:rPr>
          <w:b w:val="0"/>
          <w:sz w:val="28"/>
          <w:szCs w:val="28"/>
        </w:rPr>
        <w:t xml:space="preserve"> в Ставропольском крае - 3 (0,84</w:t>
      </w:r>
      <w:r w:rsidRPr="000617AE">
        <w:rPr>
          <w:b w:val="0"/>
          <w:sz w:val="28"/>
          <w:szCs w:val="28"/>
        </w:rPr>
        <w:t xml:space="preserve">%); </w:t>
      </w:r>
      <w:r w:rsidRPr="000617AE">
        <w:rPr>
          <w:color w:val="393A3A"/>
          <w:sz w:val="28"/>
          <w:szCs w:val="28"/>
        </w:rPr>
        <w:t xml:space="preserve">-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174AA4" w:rsidRPr="000617AE">
        <w:rPr>
          <w:b w:val="0"/>
          <w:color w:val="222222"/>
          <w:sz w:val="28"/>
          <w:szCs w:val="28"/>
          <w:shd w:val="clear" w:color="auto" w:fill="FFFFFF"/>
        </w:rPr>
        <w:t xml:space="preserve"> районе - 3</w:t>
      </w:r>
      <w:r w:rsidR="000617AE" w:rsidRPr="000617AE">
        <w:rPr>
          <w:b w:val="0"/>
          <w:color w:val="222222"/>
          <w:sz w:val="28"/>
          <w:szCs w:val="28"/>
          <w:shd w:val="clear" w:color="auto" w:fill="FFFFFF"/>
        </w:rPr>
        <w:t xml:space="preserve"> (0,84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174AA4" w:rsidRPr="000617AE" w:rsidRDefault="00174AA4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0617AE">
        <w:rPr>
          <w:b w:val="0"/>
          <w:color w:val="393A3A"/>
          <w:sz w:val="28"/>
          <w:szCs w:val="28"/>
        </w:rPr>
        <w:t>-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 из </w:t>
      </w:r>
      <w:r w:rsidRPr="000617AE">
        <w:rPr>
          <w:b w:val="0"/>
          <w:color w:val="000000"/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="000617AE" w:rsidRPr="000617AE">
        <w:rPr>
          <w:b w:val="0"/>
          <w:color w:val="222222"/>
          <w:sz w:val="28"/>
          <w:szCs w:val="28"/>
          <w:shd w:val="clear" w:color="auto" w:fill="FFFFFF"/>
        </w:rPr>
        <w:t>- 2 (0,56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%);</w:t>
      </w:r>
      <w:r w:rsidRPr="000617AE">
        <w:rPr>
          <w:b w:val="0"/>
          <w:sz w:val="28"/>
          <w:szCs w:val="28"/>
        </w:rPr>
        <w:t xml:space="preserve"> </w:t>
      </w:r>
    </w:p>
    <w:p w:rsidR="00174AA4" w:rsidRPr="000617AE" w:rsidRDefault="00174AA4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0617AE">
        <w:rPr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из управления Ставропольского края</w:t>
      </w:r>
      <w:r w:rsidRPr="000617AE">
        <w:rPr>
          <w:b w:val="0"/>
          <w:color w:val="393A3A"/>
          <w:sz w:val="28"/>
          <w:szCs w:val="28"/>
        </w:rPr>
        <w:t xml:space="preserve"> – государственная жилищная инспекция - 1 (</w:t>
      </w:r>
      <w:r w:rsidR="000617AE" w:rsidRPr="000617AE">
        <w:rPr>
          <w:b w:val="0"/>
          <w:color w:val="393A3A"/>
          <w:sz w:val="28"/>
          <w:szCs w:val="28"/>
        </w:rPr>
        <w:t>0,28</w:t>
      </w:r>
      <w:r w:rsidRPr="000617AE">
        <w:rPr>
          <w:b w:val="0"/>
          <w:color w:val="393A3A"/>
          <w:sz w:val="28"/>
          <w:szCs w:val="28"/>
        </w:rPr>
        <w:t>%);</w:t>
      </w:r>
    </w:p>
    <w:p w:rsidR="00342C18" w:rsidRPr="000617AE" w:rsidRDefault="00342C18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0617AE">
        <w:rPr>
          <w:b w:val="0"/>
          <w:color w:val="393A3A"/>
          <w:sz w:val="28"/>
          <w:szCs w:val="28"/>
        </w:rPr>
        <w:t xml:space="preserve">- </w:t>
      </w:r>
      <w:r w:rsidR="00C05C88">
        <w:rPr>
          <w:b w:val="0"/>
          <w:color w:val="393A3A"/>
          <w:sz w:val="28"/>
          <w:szCs w:val="28"/>
        </w:rPr>
        <w:t xml:space="preserve">из </w:t>
      </w:r>
      <w:proofErr w:type="spellStart"/>
      <w:r w:rsidR="00C05C88">
        <w:rPr>
          <w:b w:val="0"/>
          <w:color w:val="393A3A"/>
          <w:sz w:val="28"/>
          <w:szCs w:val="28"/>
        </w:rPr>
        <w:t>Прикавказского</w:t>
      </w:r>
      <w:proofErr w:type="spellEnd"/>
      <w:r w:rsidRPr="000617AE">
        <w:rPr>
          <w:b w:val="0"/>
          <w:color w:val="393A3A"/>
          <w:sz w:val="28"/>
          <w:szCs w:val="28"/>
        </w:rPr>
        <w:t xml:space="preserve"> отдел</w:t>
      </w:r>
      <w:r w:rsidR="00C05C88">
        <w:rPr>
          <w:b w:val="0"/>
          <w:color w:val="393A3A"/>
          <w:sz w:val="28"/>
          <w:szCs w:val="28"/>
        </w:rPr>
        <w:t>а</w:t>
      </w:r>
      <w:r w:rsidRPr="000617AE">
        <w:rPr>
          <w:b w:val="0"/>
          <w:color w:val="393A3A"/>
          <w:sz w:val="28"/>
          <w:szCs w:val="28"/>
        </w:rPr>
        <w:t xml:space="preserve"> государственного контроля, надзора и охране водных биологических ресурсов - 1 (</w:t>
      </w:r>
      <w:r w:rsidR="000617AE" w:rsidRPr="000617AE">
        <w:rPr>
          <w:b w:val="0"/>
          <w:color w:val="393A3A"/>
          <w:sz w:val="28"/>
          <w:szCs w:val="28"/>
        </w:rPr>
        <w:t>0,28</w:t>
      </w:r>
      <w:r w:rsidRPr="000617AE">
        <w:rPr>
          <w:b w:val="0"/>
          <w:color w:val="393A3A"/>
          <w:sz w:val="28"/>
          <w:szCs w:val="28"/>
        </w:rPr>
        <w:t>%);</w:t>
      </w:r>
    </w:p>
    <w:p w:rsidR="003D48B3" w:rsidRPr="000617AE" w:rsidRDefault="00174AA4" w:rsidP="00174AA4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b w:val="0"/>
          <w:color w:val="393A3A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из Отдела МВД по Петров</w:t>
      </w:r>
      <w:r w:rsidR="000617AE" w:rsidRPr="000617AE">
        <w:rPr>
          <w:b w:val="0"/>
          <w:sz w:val="28"/>
          <w:szCs w:val="28"/>
        </w:rPr>
        <w:t>скому городскому округу - 2 (0,56</w:t>
      </w:r>
      <w:r w:rsidRPr="000617AE">
        <w:rPr>
          <w:b w:val="0"/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3D48B3" w:rsidRPr="000617AE">
        <w:rPr>
          <w:sz w:val="28"/>
          <w:szCs w:val="28"/>
        </w:rPr>
        <w:t>11</w:t>
      </w:r>
      <w:r w:rsidRPr="000617AE">
        <w:rPr>
          <w:sz w:val="28"/>
          <w:szCs w:val="28"/>
        </w:rPr>
        <w:t xml:space="preserve"> (</w:t>
      </w:r>
      <w:r w:rsidR="000617AE" w:rsidRPr="000617AE">
        <w:rPr>
          <w:sz w:val="28"/>
          <w:szCs w:val="28"/>
        </w:rPr>
        <w:t>3,07</w:t>
      </w:r>
      <w:r w:rsidRPr="000617AE">
        <w:rPr>
          <w:sz w:val="28"/>
          <w:szCs w:val="28"/>
        </w:rPr>
        <w:t>%);</w:t>
      </w:r>
    </w:p>
    <w:p w:rsidR="00533C56" w:rsidRPr="000617AE" w:rsidRDefault="00125FD7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3D48B3" w:rsidRPr="000617AE">
        <w:rPr>
          <w:sz w:val="28"/>
          <w:szCs w:val="28"/>
        </w:rPr>
        <w:t>округа Ставропольского края - 10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0617AE" w:rsidRPr="000617AE">
        <w:rPr>
          <w:sz w:val="28"/>
          <w:szCs w:val="28"/>
        </w:rPr>
        <w:t>2,79</w:t>
      </w:r>
      <w:r w:rsidR="007C6CE8" w:rsidRPr="000617AE">
        <w:rPr>
          <w:sz w:val="28"/>
          <w:szCs w:val="28"/>
        </w:rPr>
        <w:t>%).</w:t>
      </w:r>
    </w:p>
    <w:p w:rsidR="00533C56" w:rsidRPr="000617AE" w:rsidRDefault="00533C56" w:rsidP="00174AA4">
      <w:pPr>
        <w:jc w:val="both"/>
        <w:rPr>
          <w:sz w:val="28"/>
          <w:szCs w:val="28"/>
        </w:rPr>
      </w:pPr>
    </w:p>
    <w:p w:rsidR="00533C56" w:rsidRDefault="00F67661" w:rsidP="00F55CE0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125FFE">
        <w:rPr>
          <w:sz w:val="28"/>
        </w:rPr>
        <w:t>22 коллективных обращения</w:t>
      </w:r>
      <w:r w:rsidR="001333DC">
        <w:rPr>
          <w:sz w:val="28"/>
        </w:rPr>
        <w:t>, 1</w:t>
      </w:r>
      <w:r>
        <w:rPr>
          <w:sz w:val="28"/>
        </w:rPr>
        <w:t xml:space="preserve"> – анон</w:t>
      </w:r>
      <w:r w:rsidR="001333DC">
        <w:rPr>
          <w:sz w:val="28"/>
        </w:rPr>
        <w:t>имное</w:t>
      </w:r>
      <w:r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F379EB">
        <w:rPr>
          <w:sz w:val="28"/>
        </w:rPr>
        <w:t>округа Ставропольского края - 50</w:t>
      </w:r>
      <w:r>
        <w:rPr>
          <w:sz w:val="28"/>
        </w:rPr>
        <w:t>.</w:t>
      </w:r>
    </w:p>
    <w:p w:rsidR="00533C56" w:rsidRDefault="000E4EC9" w:rsidP="00A91518">
      <w:pPr>
        <w:ind w:firstLine="708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>В связи с</w:t>
      </w:r>
      <w:r w:rsidR="00980FB8">
        <w:rPr>
          <w:color w:val="000000"/>
          <w:spacing w:val="3"/>
          <w:sz w:val="28"/>
          <w:szCs w:val="28"/>
        </w:rPr>
        <w:t xml:space="preserve"> ограничительными </w:t>
      </w:r>
      <w:r w:rsidR="00980FB8">
        <w:rPr>
          <w:bCs/>
          <w:color w:val="222222"/>
          <w:sz w:val="28"/>
          <w:szCs w:val="28"/>
          <w:shd w:val="clear" w:color="auto" w:fill="FFFFFF"/>
        </w:rPr>
        <w:t>мерами</w:t>
      </w:r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="00980FB8"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="00980FB8"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</w:t>
      </w:r>
      <w:r w:rsidR="00980FB8">
        <w:rPr>
          <w:color w:val="000000"/>
          <w:spacing w:val="3"/>
          <w:sz w:val="28"/>
          <w:szCs w:val="28"/>
        </w:rPr>
        <w:t>риостановлены</w:t>
      </w:r>
      <w:r w:rsidR="00A91518">
        <w:rPr>
          <w:color w:val="000000"/>
          <w:spacing w:val="3"/>
          <w:sz w:val="28"/>
          <w:szCs w:val="28"/>
        </w:rPr>
        <w:t xml:space="preserve"> </w:t>
      </w:r>
      <w:r w:rsidR="00F379EB">
        <w:rPr>
          <w:color w:val="000000"/>
          <w:spacing w:val="3"/>
          <w:sz w:val="28"/>
          <w:szCs w:val="28"/>
        </w:rPr>
        <w:t>личные</w:t>
      </w:r>
      <w:r w:rsidR="00980FB8">
        <w:rPr>
          <w:color w:val="000000"/>
          <w:spacing w:val="3"/>
          <w:sz w:val="28"/>
          <w:szCs w:val="28"/>
        </w:rPr>
        <w:t xml:space="preserve"> приемы</w:t>
      </w:r>
      <w:r w:rsidR="00A91518">
        <w:rPr>
          <w:color w:val="000000"/>
          <w:spacing w:val="3"/>
          <w:sz w:val="28"/>
          <w:szCs w:val="28"/>
        </w:rPr>
        <w:t xml:space="preserve"> граж</w:t>
      </w:r>
      <w:r w:rsidR="00980FB8">
        <w:rPr>
          <w:color w:val="000000"/>
          <w:spacing w:val="3"/>
          <w:sz w:val="28"/>
          <w:szCs w:val="28"/>
        </w:rPr>
        <w:t>дан</w:t>
      </w:r>
      <w:r w:rsidR="00206DB6">
        <w:rPr>
          <w:color w:val="000000"/>
          <w:spacing w:val="3"/>
          <w:sz w:val="28"/>
          <w:szCs w:val="28"/>
        </w:rPr>
        <w:t>.</w:t>
      </w:r>
    </w:p>
    <w:p w:rsidR="004E27D6" w:rsidRDefault="00F379EB" w:rsidP="004E27D6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Во 2</w:t>
      </w:r>
      <w:r w:rsidR="00206DB6">
        <w:rPr>
          <w:sz w:val="28"/>
        </w:rPr>
        <w:t xml:space="preserve"> квартале 2021</w:t>
      </w:r>
      <w:r w:rsidR="00980FB8">
        <w:rPr>
          <w:sz w:val="28"/>
        </w:rPr>
        <w:t xml:space="preserve"> года </w:t>
      </w:r>
      <w:r w:rsidR="00206DB6">
        <w:rPr>
          <w:sz w:val="28"/>
        </w:rPr>
        <w:t>во время проведения отчетов о деятельности территориальных отделов управления по делам территорий администрации Петровского городского округа Ставропольского края по решению</w:t>
      </w:r>
      <w:r w:rsidR="005C1B5D">
        <w:rPr>
          <w:sz w:val="28"/>
        </w:rPr>
        <w:t xml:space="preserve"> вопросов местного значения </w:t>
      </w:r>
      <w:r w:rsidR="005B4521">
        <w:rPr>
          <w:sz w:val="28"/>
        </w:rPr>
        <w:t>обратились</w:t>
      </w:r>
      <w:r>
        <w:rPr>
          <w:sz w:val="28"/>
        </w:rPr>
        <w:t xml:space="preserve"> 36</w:t>
      </w:r>
      <w:r w:rsidR="005B4521" w:rsidRPr="005B4521">
        <w:rPr>
          <w:sz w:val="28"/>
        </w:rPr>
        <w:t xml:space="preserve"> </w:t>
      </w:r>
      <w:r w:rsidR="005B4521">
        <w:rPr>
          <w:sz w:val="28"/>
        </w:rPr>
        <w:t>жителей с волнующими их вопросами</w:t>
      </w:r>
      <w:r w:rsidR="00206DB6">
        <w:rPr>
          <w:sz w:val="28"/>
        </w:rPr>
        <w:t>.</w:t>
      </w:r>
      <w:r w:rsidR="004E27D6" w:rsidRPr="004E27D6">
        <w:rPr>
          <w:sz w:val="28"/>
        </w:rPr>
        <w:t xml:space="preserve"> </w:t>
      </w:r>
      <w:r w:rsidR="004E27D6">
        <w:rPr>
          <w:sz w:val="28"/>
        </w:rPr>
        <w:t>Также во втором квартале 2021 года главой Петровского городского округа Ставропольского края проведена одна прямая линия с жителями Петровского городского округа Ставропольского края, где были заданы волнующие население вопросы.</w:t>
      </w:r>
    </w:p>
    <w:p w:rsidR="00A91518" w:rsidRDefault="00A91518">
      <w:pPr>
        <w:ind w:firstLine="708"/>
        <w:jc w:val="both"/>
        <w:rPr>
          <w:sz w:val="28"/>
        </w:rPr>
      </w:pPr>
    </w:p>
    <w:p w:rsidR="00533C56" w:rsidRDefault="00F379EB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Во 2</w:t>
      </w:r>
      <w:r w:rsidR="005C1B5D">
        <w:rPr>
          <w:sz w:val="28"/>
        </w:rPr>
        <w:t xml:space="preserve"> квартале 2021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0E53A3">
      <w:pPr>
        <w:spacing w:before="240"/>
        <w:jc w:val="both"/>
        <w:rPr>
          <w:sz w:val="28"/>
        </w:rPr>
      </w:pPr>
      <w:r>
        <w:rPr>
          <w:sz w:val="28"/>
        </w:rPr>
        <w:t>г. Светлоград - 232</w:t>
      </w:r>
      <w:r w:rsidR="00F67661">
        <w:rPr>
          <w:sz w:val="28"/>
        </w:rPr>
        <w:t xml:space="preserve"> (</w:t>
      </w:r>
      <w:r>
        <w:rPr>
          <w:sz w:val="28"/>
        </w:rPr>
        <w:t>64,80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0E53A3">
        <w:rPr>
          <w:sz w:val="28"/>
        </w:rPr>
        <w:t>11</w:t>
      </w:r>
      <w:r>
        <w:rPr>
          <w:sz w:val="28"/>
        </w:rPr>
        <w:t xml:space="preserve"> (</w:t>
      </w:r>
      <w:r w:rsidR="000E53A3">
        <w:rPr>
          <w:sz w:val="28"/>
        </w:rPr>
        <w:t>3,07</w:t>
      </w:r>
      <w:r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>с. Высоцкое - 11</w:t>
      </w:r>
      <w:r w:rsidR="00F67661">
        <w:rPr>
          <w:sz w:val="28"/>
        </w:rPr>
        <w:t xml:space="preserve"> (</w:t>
      </w:r>
      <w:r>
        <w:rPr>
          <w:sz w:val="28"/>
        </w:rPr>
        <w:t>3,07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lastRenderedPageBreak/>
        <w:t>с. Ореховка</w:t>
      </w:r>
      <w:r w:rsidR="00F67661">
        <w:rPr>
          <w:sz w:val="28"/>
        </w:rPr>
        <w:t xml:space="preserve"> - </w:t>
      </w:r>
      <w:r w:rsidR="000E53A3">
        <w:rPr>
          <w:sz w:val="28"/>
        </w:rPr>
        <w:t>2</w:t>
      </w:r>
      <w:r w:rsidR="00F67661">
        <w:rPr>
          <w:sz w:val="28"/>
        </w:rPr>
        <w:t xml:space="preserve"> (</w:t>
      </w:r>
      <w:r w:rsidR="000E53A3">
        <w:rPr>
          <w:sz w:val="28"/>
        </w:rPr>
        <w:t>0,56</w:t>
      </w:r>
      <w:r w:rsidR="00F67661">
        <w:rPr>
          <w:sz w:val="28"/>
        </w:rPr>
        <w:t xml:space="preserve">%); 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- 8</w:t>
      </w:r>
      <w:r w:rsidR="00F67661">
        <w:rPr>
          <w:sz w:val="28"/>
        </w:rPr>
        <w:t xml:space="preserve"> (</w:t>
      </w:r>
      <w:r w:rsidR="00E45132">
        <w:rPr>
          <w:sz w:val="28"/>
        </w:rPr>
        <w:t>2,23</w:t>
      </w:r>
      <w:r w:rsidR="00F67661">
        <w:rPr>
          <w:sz w:val="28"/>
        </w:rPr>
        <w:t>%);</w:t>
      </w:r>
    </w:p>
    <w:p w:rsidR="00533C56" w:rsidRDefault="007C439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Кугуты</w:t>
      </w:r>
      <w:proofErr w:type="spellEnd"/>
      <w:r>
        <w:rPr>
          <w:sz w:val="28"/>
        </w:rPr>
        <w:t xml:space="preserve"> - 2</w:t>
      </w:r>
      <w:r w:rsidR="00F67661">
        <w:rPr>
          <w:sz w:val="28"/>
        </w:rPr>
        <w:t xml:space="preserve"> (</w:t>
      </w:r>
      <w:r w:rsidR="000E53A3">
        <w:rPr>
          <w:sz w:val="28"/>
        </w:rPr>
        <w:t>0,56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0E53A3">
        <w:rPr>
          <w:sz w:val="28"/>
        </w:rPr>
        <w:t>-Балка - 3</w:t>
      </w:r>
      <w:r w:rsidR="00F67661">
        <w:rPr>
          <w:sz w:val="28"/>
        </w:rPr>
        <w:t xml:space="preserve"> (</w:t>
      </w:r>
      <w:r w:rsidR="00E45132">
        <w:rPr>
          <w:sz w:val="28"/>
        </w:rPr>
        <w:t>0,84</w:t>
      </w:r>
      <w:r w:rsidR="00F67661"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>с. Сухая Буйвола - 22</w:t>
      </w:r>
      <w:r w:rsidR="00F67661">
        <w:rPr>
          <w:sz w:val="28"/>
        </w:rPr>
        <w:t xml:space="preserve"> (</w:t>
      </w:r>
      <w:r w:rsidR="00E45132">
        <w:rPr>
          <w:sz w:val="28"/>
        </w:rPr>
        <w:t>6,15</w:t>
      </w:r>
      <w:r w:rsidR="00F67661"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- 2</w:t>
      </w:r>
      <w:r w:rsidR="00F67661">
        <w:rPr>
          <w:sz w:val="28"/>
        </w:rPr>
        <w:t xml:space="preserve"> (</w:t>
      </w:r>
      <w:r w:rsidR="00E45132">
        <w:rPr>
          <w:sz w:val="28"/>
        </w:rPr>
        <w:t>0,5</w:t>
      </w:r>
      <w:r>
        <w:rPr>
          <w:sz w:val="28"/>
        </w:rPr>
        <w:t>6</w:t>
      </w:r>
      <w:r w:rsidR="00F67661"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>с. Николина Балка - 5</w:t>
      </w:r>
      <w:r w:rsidR="00F67661">
        <w:rPr>
          <w:sz w:val="28"/>
        </w:rPr>
        <w:t xml:space="preserve"> (</w:t>
      </w:r>
      <w:r w:rsidR="00E45132">
        <w:rPr>
          <w:sz w:val="28"/>
        </w:rPr>
        <w:t>1,4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0E53A3">
        <w:rPr>
          <w:sz w:val="28"/>
        </w:rPr>
        <w:t>- 23</w:t>
      </w:r>
      <w:r>
        <w:rPr>
          <w:sz w:val="28"/>
        </w:rPr>
        <w:t xml:space="preserve"> (</w:t>
      </w:r>
      <w:r w:rsidR="00E45132">
        <w:rPr>
          <w:sz w:val="28"/>
        </w:rPr>
        <w:t>6,42</w:t>
      </w:r>
      <w:r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>с. Просянка - 5</w:t>
      </w:r>
      <w:r w:rsidR="00F67661">
        <w:rPr>
          <w:sz w:val="28"/>
        </w:rPr>
        <w:t xml:space="preserve"> (</w:t>
      </w:r>
      <w:r w:rsidR="00E45132">
        <w:rPr>
          <w:sz w:val="28"/>
        </w:rPr>
        <w:t>1,4</w:t>
      </w:r>
      <w:r w:rsidR="00F67661">
        <w:rPr>
          <w:sz w:val="28"/>
        </w:rPr>
        <w:t>%);</w:t>
      </w:r>
    </w:p>
    <w:p w:rsidR="001333DC" w:rsidRDefault="000E53A3" w:rsidP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- 1</w:t>
      </w:r>
      <w:r w:rsidR="007C439A">
        <w:rPr>
          <w:sz w:val="28"/>
        </w:rPr>
        <w:t xml:space="preserve"> (</w:t>
      </w:r>
      <w:r w:rsidR="00E45132">
        <w:rPr>
          <w:sz w:val="28"/>
        </w:rPr>
        <w:t>0,28</w:t>
      </w:r>
      <w:r w:rsidR="007C439A">
        <w:rPr>
          <w:sz w:val="28"/>
        </w:rPr>
        <w:t>%);</w:t>
      </w:r>
    </w:p>
    <w:p w:rsidR="007C439A" w:rsidRDefault="000E53A3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>
        <w:rPr>
          <w:sz w:val="28"/>
        </w:rPr>
        <w:t>0,56</w:t>
      </w:r>
      <w:r w:rsidR="007C439A"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>х. Соленое Озеро - 4</w:t>
      </w:r>
      <w:r w:rsidR="00F67661">
        <w:rPr>
          <w:sz w:val="28"/>
        </w:rPr>
        <w:t xml:space="preserve"> (</w:t>
      </w:r>
      <w:r w:rsidR="00E45132">
        <w:rPr>
          <w:sz w:val="28"/>
        </w:rPr>
        <w:t>1,12</w:t>
      </w:r>
      <w:r w:rsidR="00F67661">
        <w:rPr>
          <w:sz w:val="28"/>
        </w:rPr>
        <w:t>%);</w:t>
      </w:r>
    </w:p>
    <w:p w:rsidR="00533C56" w:rsidRDefault="000E53A3">
      <w:pPr>
        <w:jc w:val="both"/>
        <w:rPr>
          <w:sz w:val="28"/>
        </w:rPr>
      </w:pPr>
      <w:r>
        <w:rPr>
          <w:sz w:val="28"/>
        </w:rPr>
        <w:t>Иные города - 25</w:t>
      </w:r>
      <w:r w:rsidR="00F67661">
        <w:rPr>
          <w:sz w:val="28"/>
        </w:rPr>
        <w:t xml:space="preserve"> (</w:t>
      </w:r>
      <w:r w:rsidR="00E45132">
        <w:rPr>
          <w:sz w:val="28"/>
        </w:rPr>
        <w:t>6,98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533C56" w:rsidRPr="00C05C88" w:rsidRDefault="00610FDF" w:rsidP="00C05C88">
      <w:pPr>
        <w:jc w:val="both"/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125FFE" w:rsidRPr="00125FFE">
        <w:rPr>
          <w:sz w:val="28"/>
        </w:rPr>
        <w:t>14</w:t>
      </w:r>
      <w:r>
        <w:rPr>
          <w:sz w:val="28"/>
        </w:rPr>
        <w:t xml:space="preserve"> (</w:t>
      </w:r>
      <w:r w:rsidR="00125FFE">
        <w:rPr>
          <w:sz w:val="28"/>
        </w:rPr>
        <w:t>3,91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0617AE">
        <w:rPr>
          <w:sz w:val="28"/>
        </w:rPr>
        <w:t>243</w:t>
      </w:r>
      <w:r w:rsidR="00F67661">
        <w:rPr>
          <w:sz w:val="28"/>
        </w:rPr>
        <w:t xml:space="preserve"> (</w:t>
      </w:r>
      <w:r w:rsidR="00125FFE">
        <w:rPr>
          <w:sz w:val="28"/>
        </w:rPr>
        <w:t>67,88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AA29BE">
        <w:rPr>
          <w:sz w:val="28"/>
        </w:rPr>
        <w:t>2</w:t>
      </w:r>
      <w:r w:rsidR="000617AE">
        <w:rPr>
          <w:sz w:val="28"/>
        </w:rPr>
        <w:t>4</w:t>
      </w:r>
      <w:r w:rsidR="00F67661">
        <w:rPr>
          <w:sz w:val="28"/>
        </w:rPr>
        <w:t xml:space="preserve"> (</w:t>
      </w:r>
      <w:r w:rsidR="00125FFE">
        <w:rPr>
          <w:sz w:val="28"/>
        </w:rPr>
        <w:t>6,7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4E27D6">
        <w:rPr>
          <w:sz w:val="28"/>
        </w:rPr>
        <w:t>73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C05C88">
        <w:rPr>
          <w:sz w:val="28"/>
        </w:rPr>
        <w:t>20,39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905C29">
        <w:rPr>
          <w:sz w:val="28"/>
        </w:rPr>
        <w:t>7</w:t>
      </w:r>
      <w:r>
        <w:rPr>
          <w:sz w:val="28"/>
        </w:rPr>
        <w:t xml:space="preserve"> (</w:t>
      </w:r>
      <w:r w:rsidR="00125FFE">
        <w:rPr>
          <w:sz w:val="28"/>
        </w:rPr>
        <w:t>1,96</w:t>
      </w:r>
      <w:r>
        <w:rPr>
          <w:sz w:val="28"/>
        </w:rPr>
        <w:t>%);</w:t>
      </w:r>
    </w:p>
    <w:p w:rsidR="00533C56" w:rsidRDefault="005B4521">
      <w:pPr>
        <w:jc w:val="both"/>
        <w:rPr>
          <w:sz w:val="28"/>
        </w:rPr>
      </w:pPr>
      <w:r>
        <w:rPr>
          <w:sz w:val="28"/>
        </w:rPr>
        <w:t xml:space="preserve">- находятся на </w:t>
      </w:r>
      <w:r w:rsidR="00905C29">
        <w:rPr>
          <w:sz w:val="28"/>
        </w:rPr>
        <w:t xml:space="preserve">рассмотрении - </w:t>
      </w:r>
      <w:r w:rsidR="000617AE">
        <w:rPr>
          <w:sz w:val="28"/>
        </w:rPr>
        <w:t>47</w:t>
      </w:r>
      <w:r w:rsidR="00F67661">
        <w:rPr>
          <w:sz w:val="28"/>
        </w:rPr>
        <w:t xml:space="preserve"> (</w:t>
      </w:r>
      <w:r w:rsidR="00125FFE">
        <w:rPr>
          <w:sz w:val="28"/>
        </w:rPr>
        <w:t>13,13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754907">
        <w:rPr>
          <w:sz w:val="28"/>
        </w:rPr>
        <w:t>71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4E27D6">
        <w:rPr>
          <w:sz w:val="28"/>
        </w:rPr>
        <w:t>13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227124">
        <w:rPr>
          <w:sz w:val="28"/>
        </w:rPr>
        <w:t>1</w:t>
      </w:r>
      <w:r w:rsidR="00754907">
        <w:rPr>
          <w:sz w:val="28"/>
        </w:rPr>
        <w:t>9</w:t>
      </w:r>
      <w:r w:rsidR="00F67661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F60DC0">
        <w:rPr>
          <w:sz w:val="28"/>
        </w:rPr>
        <w:t>4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754907">
        <w:rPr>
          <w:sz w:val="28"/>
        </w:rPr>
        <w:t>33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754907">
        <w:rPr>
          <w:sz w:val="28"/>
        </w:rPr>
        <w:t>27</w:t>
      </w:r>
      <w:r w:rsidR="00F67661">
        <w:rPr>
          <w:sz w:val="28"/>
        </w:rPr>
        <w:t>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F60DC0">
        <w:rPr>
          <w:sz w:val="28"/>
        </w:rPr>
        <w:t>4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754907">
        <w:rPr>
          <w:sz w:val="28"/>
        </w:rPr>
        <w:t>19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754907">
        <w:rPr>
          <w:sz w:val="28"/>
        </w:rPr>
        <w:t>7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227124">
        <w:rPr>
          <w:sz w:val="28"/>
        </w:rPr>
        <w:t>5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754907">
        <w:rPr>
          <w:sz w:val="28"/>
        </w:rPr>
        <w:t>9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D72BA5">
        <w:rPr>
          <w:sz w:val="28"/>
        </w:rPr>
        <w:t>5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227124">
        <w:rPr>
          <w:sz w:val="28"/>
        </w:rPr>
        <w:t>2</w:t>
      </w:r>
      <w:r w:rsidR="00754907">
        <w:rPr>
          <w:sz w:val="28"/>
        </w:rPr>
        <w:t>2</w:t>
      </w:r>
      <w:r>
        <w:rPr>
          <w:sz w:val="28"/>
        </w:rPr>
        <w:t>;</w:t>
      </w:r>
    </w:p>
    <w:p w:rsidR="004060CC" w:rsidRDefault="004060CC" w:rsidP="00012BC0">
      <w:pPr>
        <w:jc w:val="both"/>
        <w:rPr>
          <w:sz w:val="28"/>
        </w:rPr>
      </w:pPr>
      <w:r>
        <w:rPr>
          <w:sz w:val="28"/>
        </w:rPr>
        <w:t>- о нарушениях норм и правил застройки -</w:t>
      </w:r>
      <w:r w:rsidR="00754907">
        <w:rPr>
          <w:sz w:val="28"/>
        </w:rPr>
        <w:t xml:space="preserve"> 16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754907">
        <w:rPr>
          <w:sz w:val="28"/>
        </w:rPr>
        <w:t>16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lastRenderedPageBreak/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F60DC0">
        <w:rPr>
          <w:sz w:val="28"/>
        </w:rPr>
        <w:t>12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754907">
        <w:rPr>
          <w:sz w:val="28"/>
        </w:rPr>
        <w:t>25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754907">
        <w:rPr>
          <w:sz w:val="28"/>
        </w:rPr>
        <w:t>2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F60DC0">
        <w:rPr>
          <w:sz w:val="28"/>
        </w:rPr>
        <w:t>7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4E27D6">
        <w:rPr>
          <w:sz w:val="28"/>
        </w:rPr>
        <w:t>8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754907">
        <w:rPr>
          <w:sz w:val="28"/>
        </w:rPr>
        <w:t>9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754907">
        <w:rPr>
          <w:sz w:val="28"/>
        </w:rPr>
        <w:t>10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227124">
        <w:rPr>
          <w:sz w:val="28"/>
        </w:rPr>
        <w:t>1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E45132">
        <w:rPr>
          <w:sz w:val="28"/>
        </w:rPr>
        <w:t xml:space="preserve"> рек и балок - </w:t>
      </w:r>
      <w:r w:rsidR="004E27D6">
        <w:rPr>
          <w:sz w:val="28"/>
        </w:rPr>
        <w:t>2</w:t>
      </w:r>
      <w:r>
        <w:rPr>
          <w:sz w:val="28"/>
        </w:rPr>
        <w:t>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F60DC0">
        <w:rPr>
          <w:sz w:val="28"/>
        </w:rPr>
        <w:t>5</w:t>
      </w:r>
      <w:r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754907">
        <w:rPr>
          <w:sz w:val="28"/>
        </w:rPr>
        <w:t>14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CA7EBD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12BC0"/>
    <w:rsid w:val="00044CAA"/>
    <w:rsid w:val="000617AE"/>
    <w:rsid w:val="000B112A"/>
    <w:rsid w:val="000C0783"/>
    <w:rsid w:val="000E4EC9"/>
    <w:rsid w:val="000E53A3"/>
    <w:rsid w:val="00125FD7"/>
    <w:rsid w:val="00125FFE"/>
    <w:rsid w:val="001333DC"/>
    <w:rsid w:val="00174AA4"/>
    <w:rsid w:val="00203E02"/>
    <w:rsid w:val="00206DB6"/>
    <w:rsid w:val="00227124"/>
    <w:rsid w:val="002700F6"/>
    <w:rsid w:val="0028749E"/>
    <w:rsid w:val="002E03CA"/>
    <w:rsid w:val="00313601"/>
    <w:rsid w:val="003320D8"/>
    <w:rsid w:val="00342C18"/>
    <w:rsid w:val="003A0872"/>
    <w:rsid w:val="003D1570"/>
    <w:rsid w:val="003D48B3"/>
    <w:rsid w:val="004060CC"/>
    <w:rsid w:val="004219B4"/>
    <w:rsid w:val="004C4902"/>
    <w:rsid w:val="004E27D6"/>
    <w:rsid w:val="004F6385"/>
    <w:rsid w:val="00533C56"/>
    <w:rsid w:val="00580805"/>
    <w:rsid w:val="00581FDE"/>
    <w:rsid w:val="00593942"/>
    <w:rsid w:val="005B4521"/>
    <w:rsid w:val="005C1B5D"/>
    <w:rsid w:val="005D36D7"/>
    <w:rsid w:val="005F2369"/>
    <w:rsid w:val="005F5A6A"/>
    <w:rsid w:val="00610FDF"/>
    <w:rsid w:val="00613AA1"/>
    <w:rsid w:val="00631F62"/>
    <w:rsid w:val="00642519"/>
    <w:rsid w:val="00644027"/>
    <w:rsid w:val="00646A33"/>
    <w:rsid w:val="00732063"/>
    <w:rsid w:val="00751BDE"/>
    <w:rsid w:val="00754907"/>
    <w:rsid w:val="0077054D"/>
    <w:rsid w:val="007C439A"/>
    <w:rsid w:val="007C6CE8"/>
    <w:rsid w:val="007E2F22"/>
    <w:rsid w:val="00905C29"/>
    <w:rsid w:val="00943520"/>
    <w:rsid w:val="00960BEC"/>
    <w:rsid w:val="009737C1"/>
    <w:rsid w:val="00980FB8"/>
    <w:rsid w:val="00A41FD9"/>
    <w:rsid w:val="00A527B4"/>
    <w:rsid w:val="00A82E2A"/>
    <w:rsid w:val="00A91518"/>
    <w:rsid w:val="00AA29BE"/>
    <w:rsid w:val="00AF37F7"/>
    <w:rsid w:val="00B1394C"/>
    <w:rsid w:val="00B344CB"/>
    <w:rsid w:val="00B440CE"/>
    <w:rsid w:val="00B51AF0"/>
    <w:rsid w:val="00B52113"/>
    <w:rsid w:val="00BE690B"/>
    <w:rsid w:val="00BE79FC"/>
    <w:rsid w:val="00C05C88"/>
    <w:rsid w:val="00C23253"/>
    <w:rsid w:val="00C97263"/>
    <w:rsid w:val="00CA5176"/>
    <w:rsid w:val="00CA7EBD"/>
    <w:rsid w:val="00D04A51"/>
    <w:rsid w:val="00D47C73"/>
    <w:rsid w:val="00D72BA5"/>
    <w:rsid w:val="00D914EC"/>
    <w:rsid w:val="00E45132"/>
    <w:rsid w:val="00E65B48"/>
    <w:rsid w:val="00EB15C8"/>
    <w:rsid w:val="00EB21F1"/>
    <w:rsid w:val="00F27FA8"/>
    <w:rsid w:val="00F34C4E"/>
    <w:rsid w:val="00F379EB"/>
    <w:rsid w:val="00F544C0"/>
    <w:rsid w:val="00F55CE0"/>
    <w:rsid w:val="00F6019C"/>
    <w:rsid w:val="00F60DC0"/>
    <w:rsid w:val="00F64E54"/>
    <w:rsid w:val="00F67661"/>
    <w:rsid w:val="00F708E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883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22</cp:revision>
  <cp:lastPrinted>2021-07-16T10:54:00Z</cp:lastPrinted>
  <dcterms:created xsi:type="dcterms:W3CDTF">2020-07-13T11:20:00Z</dcterms:created>
  <dcterms:modified xsi:type="dcterms:W3CDTF">2021-07-16T10:55:00Z</dcterms:modified>
</cp:coreProperties>
</file>