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1C" w:rsidRDefault="00701067">
      <w:pPr>
        <w:pStyle w:val="ConsPlusTitle"/>
        <w:widowControl/>
        <w:tabs>
          <w:tab w:val="center" w:pos="4677"/>
          <w:tab w:val="left" w:pos="7776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 w:val="0"/>
          <w:sz w:val="24"/>
          <w:szCs w:val="24"/>
        </w:rPr>
        <w:t>ПРОЕКТ</w:t>
      </w:r>
    </w:p>
    <w:p w:rsidR="00676D1C" w:rsidRDefault="00701067">
      <w:pPr>
        <w:pStyle w:val="ConsPlusTitle"/>
        <w:widowControl/>
        <w:tabs>
          <w:tab w:val="center" w:pos="4677"/>
          <w:tab w:val="left" w:pos="7776"/>
        </w:tabs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676D1C" w:rsidRDefault="00676D1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32"/>
        </w:rPr>
      </w:pPr>
    </w:p>
    <w:p w:rsidR="00676D1C" w:rsidRDefault="00701067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АДМИНИСТРАЦИИ ПЕТРОВСКОГО МУНИЦИПАЛЬНОГО ОКРУГА</w:t>
      </w:r>
    </w:p>
    <w:p w:rsidR="00676D1C" w:rsidRDefault="00701067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СТАВРОПОЛЬСКОГО КРАЯ</w:t>
      </w:r>
    </w:p>
    <w:p w:rsidR="00676D1C" w:rsidRDefault="00676D1C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676D1C">
        <w:tc>
          <w:tcPr>
            <w:tcW w:w="3063" w:type="dxa"/>
          </w:tcPr>
          <w:p w:rsidR="00676D1C" w:rsidRDefault="00701067">
            <w:pPr>
              <w:pStyle w:val="af0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_____________2024 г.</w:t>
            </w:r>
          </w:p>
        </w:tc>
        <w:tc>
          <w:tcPr>
            <w:tcW w:w="3169" w:type="dxa"/>
          </w:tcPr>
          <w:p w:rsidR="00676D1C" w:rsidRDefault="00701067">
            <w:pPr>
              <w:jc w:val="center"/>
              <w:rPr>
                <w:b/>
              </w:rPr>
            </w:pPr>
            <w:r>
              <w:t>г. Светлоград</w:t>
            </w:r>
          </w:p>
        </w:tc>
        <w:tc>
          <w:tcPr>
            <w:tcW w:w="3124" w:type="dxa"/>
          </w:tcPr>
          <w:p w:rsidR="00676D1C" w:rsidRDefault="00701067">
            <w:pPr>
              <w:pStyle w:val="af0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_____</w:t>
            </w:r>
          </w:p>
        </w:tc>
      </w:tr>
    </w:tbl>
    <w:p w:rsidR="00676D1C" w:rsidRDefault="00676D1C">
      <w:pPr>
        <w:pStyle w:val="ConsPlusTitle"/>
        <w:widowControl/>
        <w:rPr>
          <w:rFonts w:ascii="Times New Roman" w:hAnsi="Times New Roman"/>
          <w:b w:val="0"/>
          <w:sz w:val="28"/>
          <w:szCs w:val="24"/>
        </w:rPr>
      </w:pPr>
    </w:p>
    <w:p w:rsidR="00676D1C" w:rsidRDefault="00701067">
      <w:pPr>
        <w:pStyle w:val="ac"/>
        <w:spacing w:line="240" w:lineRule="exact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>Совершение нотариальных действий, предусмотренных законодательством Российской Федерации, в случае отсутс</w:t>
      </w:r>
      <w:r>
        <w:rPr>
          <w:sz w:val="28"/>
          <w:szCs w:val="28"/>
        </w:rPr>
        <w:t>твия в поселении и расположенном на межселенной территории населенном пункте нотариуса</w:t>
      </w:r>
      <w:r>
        <w:rPr>
          <w:rStyle w:val="a4"/>
          <w:sz w:val="28"/>
          <w:szCs w:val="28"/>
        </w:rPr>
        <w:t>»</w:t>
      </w:r>
    </w:p>
    <w:p w:rsidR="00676D1C" w:rsidRDefault="00676D1C">
      <w:pPr>
        <w:jc w:val="both"/>
        <w:rPr>
          <w:sz w:val="28"/>
          <w:szCs w:val="28"/>
        </w:rPr>
      </w:pPr>
    </w:p>
    <w:p w:rsidR="00676D1C" w:rsidRDefault="00676D1C">
      <w:pPr>
        <w:jc w:val="both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06 </w:t>
      </w:r>
      <w:r>
        <w:rPr>
          <w:sz w:val="28"/>
          <w:szCs w:val="28"/>
        </w:rPr>
        <w:t>октября 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юстиции Российской Федерации от 07.02.2020 № 16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«Об утверждении инструкции о порядке совершения нотариальных действий должностн</w:t>
      </w:r>
      <w:r>
        <w:rPr>
          <w:bCs/>
          <w:color w:val="000000"/>
          <w:sz w:val="28"/>
          <w:szCs w:val="28"/>
          <w:shd w:val="clear" w:color="auto" w:fill="FFFFFF"/>
        </w:rPr>
        <w:t xml:space="preserve">ыми лицами местного самоуправления», </w:t>
      </w:r>
      <w:r>
        <w:rPr>
          <w:sz w:val="28"/>
          <w:szCs w:val="28"/>
        </w:rPr>
        <w:t>постановлением администрации Петровского муниципального округа</w:t>
      </w:r>
      <w:proofErr w:type="gramEnd"/>
      <w:r>
        <w:rPr>
          <w:sz w:val="28"/>
          <w:szCs w:val="28"/>
        </w:rPr>
        <w:t xml:space="preserve"> Ставропольского края от 02 июля 2024 г. № 1210 «Об утверждении Порядка разработки и утверждения административных регламентов предоставления муниципальных ус</w:t>
      </w:r>
      <w:r>
        <w:rPr>
          <w:sz w:val="28"/>
          <w:szCs w:val="28"/>
        </w:rPr>
        <w:t>луг» (с изменениями) администрация Петровского муниципального округа Ставропольского края</w:t>
      </w:r>
    </w:p>
    <w:p w:rsidR="00676D1C" w:rsidRDefault="00676D1C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6D1C" w:rsidRDefault="00676D1C">
      <w:pPr>
        <w:ind w:firstLine="567"/>
        <w:rPr>
          <w:sz w:val="28"/>
          <w:szCs w:val="28"/>
        </w:rPr>
      </w:pPr>
    </w:p>
    <w:p w:rsidR="00676D1C" w:rsidRDefault="00676D1C">
      <w:pPr>
        <w:ind w:firstLine="567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предоставления администрацией Петровского муниципального округа Ставропольского края </w:t>
      </w:r>
      <w:r>
        <w:rPr>
          <w:sz w:val="28"/>
          <w:szCs w:val="28"/>
        </w:rPr>
        <w:t>муниципальной услуги «Совершение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нотариуса» (далее – административный регламент).</w:t>
      </w:r>
    </w:p>
    <w:p w:rsidR="00676D1C" w:rsidRDefault="00676D1C">
      <w:pPr>
        <w:ind w:firstLine="567"/>
        <w:jc w:val="both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Управлению по делам территорий администрации Петровского муниципального округа Ставропольского края обеспечить на подведомственной территории выполнение административного регламента.</w:t>
      </w:r>
    </w:p>
    <w:p w:rsidR="00676D1C" w:rsidRDefault="00676D1C">
      <w:pPr>
        <w:ind w:firstLine="567"/>
        <w:jc w:val="both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</w:t>
      </w:r>
      <w:r>
        <w:rPr>
          <w:sz w:val="28"/>
          <w:szCs w:val="28"/>
        </w:rPr>
        <w:t>и Петровского муниципального округа Ставропольского края в информационно - телекоммуникационной сети «Интернет».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Петровского муниципал</w:t>
      </w:r>
      <w:r>
        <w:rPr>
          <w:sz w:val="28"/>
          <w:szCs w:val="28"/>
        </w:rPr>
        <w:t xml:space="preserve">ьного округа Ставропольского края Тесленко Г.А. и заместителя главы администрации Петровского муниципального округа Ставропольского края </w:t>
      </w:r>
      <w:proofErr w:type="spellStart"/>
      <w:r>
        <w:rPr>
          <w:sz w:val="28"/>
          <w:szCs w:val="28"/>
        </w:rPr>
        <w:t>Петрича</w:t>
      </w:r>
      <w:proofErr w:type="spellEnd"/>
      <w:r>
        <w:rPr>
          <w:sz w:val="28"/>
          <w:szCs w:val="28"/>
        </w:rPr>
        <w:t xml:space="preserve"> Ю.В.</w:t>
      </w:r>
      <w:proofErr w:type="gramEnd"/>
    </w:p>
    <w:p w:rsidR="00676D1C" w:rsidRDefault="00676D1C">
      <w:pPr>
        <w:ind w:firstLine="567"/>
        <w:jc w:val="both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 в газете «Вестник Петров</w:t>
      </w:r>
      <w:r>
        <w:rPr>
          <w:sz w:val="28"/>
          <w:szCs w:val="28"/>
        </w:rPr>
        <w:t>ского муниципального округа».</w:t>
      </w:r>
    </w:p>
    <w:p w:rsidR="00676D1C" w:rsidRDefault="00676D1C">
      <w:pPr>
        <w:spacing w:line="240" w:lineRule="exact"/>
        <w:jc w:val="both"/>
        <w:rPr>
          <w:rFonts w:eastAsiaTheme="minorEastAsia"/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rFonts w:eastAsiaTheme="minorEastAsia"/>
          <w:sz w:val="28"/>
          <w:szCs w:val="28"/>
        </w:rPr>
      </w:pPr>
    </w:p>
    <w:p w:rsidR="00676D1C" w:rsidRDefault="00701067">
      <w:pPr>
        <w:spacing w:line="240" w:lineRule="exact"/>
        <w:jc w:val="both"/>
        <w:rPr>
          <w:sz w:val="28"/>
        </w:rPr>
      </w:pPr>
      <w:r>
        <w:rPr>
          <w:rFonts w:eastAsiaTheme="minorEastAsia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  <w:r>
        <w:rPr>
          <w:sz w:val="28"/>
        </w:rPr>
        <w:t xml:space="preserve">муниципального округа </w:t>
      </w:r>
    </w:p>
    <w:p w:rsidR="00676D1C" w:rsidRDefault="00701067">
      <w:pPr>
        <w:spacing w:line="240" w:lineRule="exac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rFonts w:eastAsiaTheme="minorEastAsia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eastAsiaTheme="minorEastAsia"/>
          <w:sz w:val="28"/>
          <w:szCs w:val="28"/>
        </w:rPr>
        <w:t>Н.В.Конкина</w:t>
      </w:r>
      <w:proofErr w:type="spellEnd"/>
    </w:p>
    <w:p w:rsidR="00676D1C" w:rsidRDefault="00676D1C">
      <w:pPr>
        <w:spacing w:line="240" w:lineRule="exact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76D1C" w:rsidRDefault="00701067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постановления вносит первый заместитель главы администрации –      </w:t>
      </w:r>
      <w:r>
        <w:rPr>
          <w:sz w:val="28"/>
          <w:szCs w:val="28"/>
        </w:rPr>
        <w:t>Проект п</w:t>
      </w:r>
      <w:r>
        <w:rPr>
          <w:sz w:val="28"/>
          <w:szCs w:val="28"/>
        </w:rPr>
        <w:t xml:space="preserve">остановления вносит исполняющий обязанности </w:t>
      </w:r>
      <w:proofErr w:type="gramStart"/>
      <w:r>
        <w:rPr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676D1C" w:rsidRDefault="0070106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Г.А.Тесленко</w:t>
      </w:r>
      <w:proofErr w:type="spellEnd"/>
    </w:p>
    <w:p w:rsidR="00676D1C" w:rsidRDefault="00676D1C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</w:p>
    <w:p w:rsidR="00676D1C" w:rsidRDefault="00676D1C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</w:p>
    <w:p w:rsidR="00676D1C" w:rsidRDefault="00701067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676D1C" w:rsidRDefault="00701067">
      <w:pPr>
        <w:spacing w:line="240" w:lineRule="exac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начальник финансового управления администрации Петровского муниципального </w:t>
      </w:r>
    </w:p>
    <w:p w:rsidR="00676D1C" w:rsidRDefault="00676D1C">
      <w:pPr>
        <w:spacing w:line="240" w:lineRule="exact"/>
        <w:rPr>
          <w:sz w:val="28"/>
          <w:szCs w:val="28"/>
        </w:rPr>
      </w:pPr>
    </w:p>
    <w:p w:rsidR="00676D1C" w:rsidRDefault="007010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Отдел информационных технологий и</w:t>
      </w:r>
    </w:p>
    <w:p w:rsidR="00676D1C" w:rsidRDefault="007010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электронных услуг администрации</w:t>
      </w:r>
    </w:p>
    <w:p w:rsidR="00676D1C" w:rsidRDefault="007010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Петровского муниципального округа</w:t>
      </w:r>
    </w:p>
    <w:p w:rsidR="00676D1C" w:rsidRDefault="007010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И.В.Сыроватко</w:t>
      </w:r>
      <w:proofErr w:type="spellEnd"/>
    </w:p>
    <w:p w:rsidR="00676D1C" w:rsidRDefault="00676D1C">
      <w:pPr>
        <w:spacing w:line="240" w:lineRule="exact"/>
        <w:rPr>
          <w:sz w:val="28"/>
          <w:szCs w:val="28"/>
        </w:rPr>
      </w:pPr>
    </w:p>
    <w:p w:rsidR="00676D1C" w:rsidRDefault="007010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>
        <w:rPr>
          <w:sz w:val="28"/>
          <w:szCs w:val="28"/>
        </w:rPr>
        <w:t>отдела</w:t>
      </w:r>
    </w:p>
    <w:p w:rsidR="00676D1C" w:rsidRDefault="007010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муниципального    </w:t>
      </w:r>
    </w:p>
    <w:p w:rsidR="00676D1C" w:rsidRDefault="007010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О.А.Нехаенко</w:t>
      </w:r>
      <w:proofErr w:type="spellEnd"/>
    </w:p>
    <w:p w:rsidR="00676D1C" w:rsidRDefault="00676D1C">
      <w:pPr>
        <w:pStyle w:val="af4"/>
        <w:tabs>
          <w:tab w:val="clear" w:pos="0"/>
          <w:tab w:val="left" w:pos="708"/>
        </w:tabs>
        <w:spacing w:line="240" w:lineRule="exact"/>
        <w:ind w:right="85"/>
        <w:rPr>
          <w:szCs w:val="28"/>
        </w:rPr>
      </w:pPr>
    </w:p>
    <w:p w:rsidR="00676D1C" w:rsidRDefault="00701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организационно - </w:t>
      </w:r>
    </w:p>
    <w:p w:rsidR="00676D1C" w:rsidRDefault="00701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 w:rsidR="00676D1C" w:rsidRDefault="00701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 w:rsidR="00676D1C" w:rsidRDefault="00701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</w:t>
      </w:r>
    </w:p>
    <w:p w:rsidR="00676D1C" w:rsidRDefault="00701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С.Н.Кулькина</w:t>
      </w:r>
      <w:proofErr w:type="spellEnd"/>
    </w:p>
    <w:p w:rsidR="00676D1C" w:rsidRDefault="00676D1C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76D1C" w:rsidRDefault="0070106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676D1C" w:rsidRDefault="0070106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676D1C" w:rsidRDefault="0070106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676D1C" w:rsidRDefault="00676D1C">
      <w:pPr>
        <w:spacing w:line="240" w:lineRule="exact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676D1C" w:rsidRDefault="00701067">
      <w:pPr>
        <w:spacing w:line="240" w:lineRule="exact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Проект постановления подготовлен управлением по делам территорий</w:t>
      </w:r>
      <w:r>
        <w:rPr>
          <w:rFonts w:eastAsiaTheme="minorEastAsia"/>
          <w:color w:val="000000" w:themeColor="text1"/>
          <w:sz w:val="28"/>
          <w:szCs w:val="28"/>
        </w:rPr>
        <w:t xml:space="preserve"> администрации Петровского муниципального округа Ставропольского края</w:t>
      </w:r>
    </w:p>
    <w:p w:rsidR="00676D1C" w:rsidRDefault="00701067">
      <w:pPr>
        <w:spacing w:line="240" w:lineRule="exact"/>
        <w:jc w:val="both"/>
        <w:rPr>
          <w:color w:val="000000" w:themeColor="text1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eastAsiaTheme="minorEastAsia"/>
          <w:color w:val="000000" w:themeColor="text1"/>
          <w:sz w:val="28"/>
          <w:szCs w:val="28"/>
        </w:rPr>
        <w:t>Е.И.Пунев</w:t>
      </w:r>
      <w:proofErr w:type="spellEnd"/>
    </w:p>
    <w:p w:rsidR="00676D1C" w:rsidRDefault="00676D1C">
      <w:pPr>
        <w:spacing w:line="240" w:lineRule="exact"/>
        <w:jc w:val="both"/>
        <w:rPr>
          <w:color w:val="000000" w:themeColor="text1"/>
        </w:rPr>
      </w:pPr>
    </w:p>
    <w:p w:rsidR="00676D1C" w:rsidRDefault="00676D1C">
      <w:pPr>
        <w:spacing w:line="240" w:lineRule="exact"/>
        <w:jc w:val="both"/>
        <w:rPr>
          <w:color w:val="000000" w:themeColor="text1"/>
        </w:rPr>
      </w:pPr>
    </w:p>
    <w:p w:rsidR="00676D1C" w:rsidRDefault="00676D1C">
      <w:pPr>
        <w:spacing w:line="240" w:lineRule="exact"/>
        <w:jc w:val="both"/>
        <w:rPr>
          <w:color w:val="000000" w:themeColor="text1"/>
        </w:rPr>
      </w:pPr>
    </w:p>
    <w:p w:rsidR="00676D1C" w:rsidRDefault="00676D1C">
      <w:pPr>
        <w:spacing w:line="240" w:lineRule="exact"/>
        <w:jc w:val="both"/>
        <w:rPr>
          <w:color w:val="000000" w:themeColor="text1"/>
        </w:rPr>
      </w:pPr>
    </w:p>
    <w:p w:rsidR="00676D1C" w:rsidRDefault="00676D1C">
      <w:pPr>
        <w:spacing w:line="240" w:lineRule="exact"/>
        <w:jc w:val="both"/>
        <w:rPr>
          <w:color w:val="000000" w:themeColor="text1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676D1C">
        <w:tc>
          <w:tcPr>
            <w:tcW w:w="5210" w:type="dxa"/>
          </w:tcPr>
          <w:p w:rsidR="00676D1C" w:rsidRDefault="00676D1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76D1C" w:rsidRDefault="0070106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676D1C">
        <w:tc>
          <w:tcPr>
            <w:tcW w:w="5210" w:type="dxa"/>
          </w:tcPr>
          <w:p w:rsidR="00676D1C" w:rsidRDefault="00676D1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76D1C" w:rsidRDefault="0070106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sz w:val="28"/>
                <w:szCs w:val="28"/>
              </w:rPr>
              <w:t>муниципального округа Ставропольского края</w:t>
            </w:r>
          </w:p>
        </w:tc>
      </w:tr>
      <w:tr w:rsidR="00676D1C">
        <w:tc>
          <w:tcPr>
            <w:tcW w:w="5210" w:type="dxa"/>
          </w:tcPr>
          <w:p w:rsidR="00676D1C" w:rsidRDefault="00676D1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76D1C" w:rsidRDefault="0070106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___________2025 г. №</w:t>
            </w:r>
          </w:p>
        </w:tc>
      </w:tr>
    </w:tbl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701067">
      <w:pPr>
        <w:spacing w:line="240" w:lineRule="exact"/>
        <w:jc w:val="center"/>
      </w:pPr>
      <w:r>
        <w:rPr>
          <w:sz w:val="28"/>
          <w:szCs w:val="28"/>
        </w:rPr>
        <w:t>Административный регламент</w:t>
      </w:r>
    </w:p>
    <w:p w:rsidR="00676D1C" w:rsidRDefault="00701067">
      <w:pPr>
        <w:pStyle w:val="ac"/>
        <w:spacing w:line="240" w:lineRule="exact"/>
        <w:jc w:val="center"/>
      </w:pPr>
      <w:r>
        <w:rPr>
          <w:sz w:val="28"/>
          <w:szCs w:val="28"/>
        </w:rPr>
        <w:t xml:space="preserve">предоставления администрацией Петровского муниципального округа Ставропольского края муниципальной услуги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>Совершение нотариальных действий, предусмотренных</w:t>
      </w:r>
      <w:r>
        <w:rPr>
          <w:sz w:val="28"/>
          <w:szCs w:val="28"/>
        </w:rPr>
        <w:t xml:space="preserve">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>
        <w:rPr>
          <w:rStyle w:val="a4"/>
          <w:sz w:val="28"/>
          <w:szCs w:val="28"/>
        </w:rPr>
        <w:t>»</w:t>
      </w:r>
    </w:p>
    <w:p w:rsidR="00676D1C" w:rsidRDefault="00676D1C">
      <w:pPr>
        <w:pStyle w:val="ac"/>
        <w:spacing w:line="240" w:lineRule="exact"/>
        <w:jc w:val="center"/>
        <w:rPr>
          <w:sz w:val="28"/>
          <w:szCs w:val="28"/>
        </w:rPr>
      </w:pPr>
    </w:p>
    <w:p w:rsidR="00676D1C" w:rsidRDefault="00701067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>. Общие положения</w:t>
      </w:r>
    </w:p>
    <w:p w:rsidR="00676D1C" w:rsidRDefault="00676D1C">
      <w:pPr>
        <w:pStyle w:val="ConsPlusNormal0"/>
        <w:jc w:val="both"/>
      </w:pPr>
    </w:p>
    <w:p w:rsidR="00676D1C" w:rsidRDefault="00701067">
      <w:pPr>
        <w:pStyle w:val="af9"/>
        <w:spacing w:beforeAutospacing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en-US"/>
        </w:rPr>
        <w:t>I</w:t>
      </w:r>
      <w:r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  <w:lang w:val="en-US"/>
        </w:rPr>
        <w:t>I</w:t>
      </w:r>
      <w:r>
        <w:rPr>
          <w:rStyle w:val="a4"/>
          <w:b w:val="0"/>
          <w:sz w:val="28"/>
          <w:szCs w:val="28"/>
        </w:rPr>
        <w:t>. Предмет регулирования административного регламента</w:t>
      </w:r>
    </w:p>
    <w:p w:rsidR="00676D1C" w:rsidRDefault="00676D1C">
      <w:pPr>
        <w:pStyle w:val="af9"/>
        <w:spacing w:beforeAutospacing="0" w:afterAutospacing="0"/>
        <w:rPr>
          <w:b/>
          <w:sz w:val="28"/>
          <w:szCs w:val="28"/>
        </w:rPr>
      </w:pPr>
    </w:p>
    <w:p w:rsidR="00676D1C" w:rsidRDefault="00701067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</w:t>
      </w:r>
      <w:r>
        <w:rPr>
          <w:sz w:val="28"/>
          <w:szCs w:val="28"/>
        </w:rPr>
        <w:t>те нотариуса</w:t>
      </w:r>
      <w:r>
        <w:rPr>
          <w:rStyle w:val="a4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соответственно – административный регламент, муниципальная услуга) разработан в целях повышения качества исполнения и доступности результатов предоставления муниципальной услуги по совершению нотариальных действий, создания комфортных </w:t>
      </w:r>
      <w:r>
        <w:rPr>
          <w:sz w:val="28"/>
          <w:szCs w:val="28"/>
        </w:rPr>
        <w:t>условий для участников отношений, возникающих при предоставлении муниципальной услуги, устанавливает</w:t>
      </w:r>
      <w:proofErr w:type="gramEnd"/>
      <w:r>
        <w:rPr>
          <w:sz w:val="28"/>
          <w:szCs w:val="28"/>
        </w:rPr>
        <w:t xml:space="preserve"> стандарт предоставления муниципальной услуги, состав, последовательность и сроки выполнения административных процедур (действий) предоставления муниципальн</w:t>
      </w:r>
      <w:r>
        <w:rPr>
          <w:sz w:val="28"/>
          <w:szCs w:val="28"/>
        </w:rPr>
        <w:t xml:space="preserve">ой услуги, требования к порядку их выполнения,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порядок обжалования гражданами, юридическими лицами решений и действий (бездействия) должностных лиц, а также принимаемых ими решений при</w:t>
      </w:r>
      <w:r>
        <w:rPr>
          <w:sz w:val="28"/>
          <w:szCs w:val="28"/>
        </w:rPr>
        <w:t xml:space="preserve"> предоставлении муниципальной услуги.</w:t>
      </w:r>
    </w:p>
    <w:p w:rsidR="00676D1C" w:rsidRDefault="00676D1C">
      <w:pPr>
        <w:pStyle w:val="ac"/>
        <w:ind w:firstLine="567"/>
        <w:jc w:val="both"/>
        <w:rPr>
          <w:sz w:val="28"/>
          <w:szCs w:val="28"/>
        </w:rPr>
      </w:pPr>
    </w:p>
    <w:p w:rsidR="00676D1C" w:rsidRDefault="00701067">
      <w:pPr>
        <w:pStyle w:val="ac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Круг заявителей</w:t>
      </w:r>
    </w:p>
    <w:p w:rsidR="00676D1C" w:rsidRDefault="00676D1C">
      <w:pPr>
        <w:tabs>
          <w:tab w:val="left" w:pos="2142"/>
        </w:tabs>
        <w:ind w:firstLine="567"/>
        <w:jc w:val="both"/>
        <w:rPr>
          <w:sz w:val="28"/>
          <w:szCs w:val="28"/>
        </w:rPr>
      </w:pPr>
    </w:p>
    <w:p w:rsidR="00676D1C" w:rsidRDefault="007010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Получателями муниципальной услуги являются физические и юридические лица, зарегистрированные по месту жительства или месту пребывания на подведомственной территории населенного пункта, </w:t>
      </w:r>
      <w:r>
        <w:rPr>
          <w:sz w:val="28"/>
          <w:szCs w:val="28"/>
        </w:rPr>
        <w:t>обратившиеся за совершением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  (далее – заявители).</w:t>
      </w:r>
    </w:p>
    <w:p w:rsidR="00676D1C" w:rsidRDefault="00701067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заявителя может </w:t>
      </w:r>
      <w:r>
        <w:rPr>
          <w:sz w:val="28"/>
          <w:szCs w:val="28"/>
        </w:rPr>
        <w:t xml:space="preserve">выступать его законный представитель или лицо, уполномоченное им на основании доверенности, оформленной в </w:t>
      </w:r>
      <w:r>
        <w:rPr>
          <w:sz w:val="28"/>
          <w:szCs w:val="28"/>
        </w:rPr>
        <w:lastRenderedPageBreak/>
        <w:t>соответствии с законодательством Российской Федерации (далее – представитель заявителя).</w:t>
      </w:r>
    </w:p>
    <w:p w:rsidR="00676D1C" w:rsidRDefault="00676D1C">
      <w:pPr>
        <w:pStyle w:val="af9"/>
        <w:spacing w:beforeAutospacing="0" w:afterAutospacing="0" w:line="240" w:lineRule="exact"/>
        <w:jc w:val="both"/>
        <w:rPr>
          <w:sz w:val="28"/>
          <w:szCs w:val="28"/>
        </w:rPr>
      </w:pPr>
    </w:p>
    <w:p w:rsidR="00676D1C" w:rsidRDefault="00701067">
      <w:pPr>
        <w:pStyle w:val="ConsPlusNormal0"/>
        <w:spacing w:line="240" w:lineRule="exact"/>
        <w:ind w:firstLine="539"/>
        <w:jc w:val="center"/>
      </w:pPr>
      <w:r>
        <w:rPr>
          <w:rFonts w:ascii="Times New Roman" w:hAnsi="Times New Roman" w:cs="Times New Roman"/>
          <w:sz w:val="28"/>
          <w:szCs w:val="28"/>
        </w:rPr>
        <w:t>I.III. Требование предоставления заявителю муниципальной усл</w:t>
      </w:r>
      <w:r>
        <w:rPr>
          <w:rFonts w:ascii="Times New Roman" w:hAnsi="Times New Roman" w:cs="Times New Roman"/>
          <w:sz w:val="28"/>
          <w:szCs w:val="28"/>
        </w:rPr>
        <w:t>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</w:t>
      </w:r>
      <w:r>
        <w:rPr>
          <w:rFonts w:ascii="Times New Roman" w:hAnsi="Times New Roman" w:cs="Times New Roman"/>
          <w:sz w:val="28"/>
          <w:szCs w:val="28"/>
        </w:rPr>
        <w:t>доставлением которого обратился заявитель</w:t>
      </w:r>
    </w:p>
    <w:p w:rsidR="00676D1C" w:rsidRDefault="00676D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за получением которого они обратились, не предусмотрены. </w:t>
      </w:r>
    </w:p>
    <w:p w:rsidR="00676D1C" w:rsidRDefault="00676D1C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76D1C" w:rsidRDefault="00701067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 Стандарт предоставления услуги</w:t>
      </w:r>
    </w:p>
    <w:p w:rsidR="00676D1C" w:rsidRDefault="00676D1C">
      <w:pPr>
        <w:pStyle w:val="ConsPlusNormal0"/>
      </w:pPr>
    </w:p>
    <w:p w:rsidR="00676D1C" w:rsidRDefault="00701067">
      <w:pPr>
        <w:pStyle w:val="ConsPlusTitle"/>
        <w:ind w:firstLine="540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>. Наименование муниципальной услуги</w:t>
      </w:r>
    </w:p>
    <w:p w:rsidR="00676D1C" w:rsidRDefault="00676D1C">
      <w:pPr>
        <w:pStyle w:val="ConsPlusTitle"/>
        <w:ind w:firstLine="540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муниципальной услуги - Совершение нотариальных действий, предусмотренных законодательством Росс</w:t>
      </w:r>
      <w:r>
        <w:rPr>
          <w:rFonts w:ascii="Times New Roman" w:hAnsi="Times New Roman" w:cs="Times New Roman"/>
          <w:sz w:val="28"/>
          <w:szCs w:val="28"/>
        </w:rPr>
        <w:t>ийской Федерации, в случае отсутствия в поселении и расположенном на межселенной территории населенном пункте нотариуса.</w:t>
      </w:r>
    </w:p>
    <w:p w:rsidR="00676D1C" w:rsidRDefault="00676D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ConsPlusNormal0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Наименование органа, предоставляющего муниципальную услугу</w:t>
      </w:r>
    </w:p>
    <w:p w:rsidR="00676D1C" w:rsidRDefault="00676D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администрацией Петровского муниципального округа Ставропольского края. </w:t>
      </w:r>
    </w:p>
    <w:p w:rsidR="00676D1C" w:rsidRDefault="0070106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является управление по делам территорий администрации Петровского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(далее – Управление).</w:t>
      </w:r>
    </w:p>
    <w:p w:rsidR="00676D1C" w:rsidRDefault="0070106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непосредственно исполняется специально уполномоченными должностными лицами территориальных отделов Управления (далее – территориальные отделы, </w:t>
      </w:r>
      <w:r>
        <w:rPr>
          <w:rFonts w:ascii="Times New Roman" w:hAnsi="Times New Roman" w:cs="Times New Roman"/>
          <w:sz w:val="28"/>
          <w:szCs w:val="28"/>
        </w:rPr>
        <w:t>должностное лицо территориального отдела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76D1C" w:rsidRDefault="0070106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можно получить:</w:t>
      </w:r>
    </w:p>
    <w:p w:rsidR="00676D1C" w:rsidRDefault="0070106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личном обращении заявителя в территориальные отделы согласно приложению 1 к административному регламенту.</w:t>
      </w:r>
    </w:p>
    <w:p w:rsidR="00676D1C" w:rsidRDefault="0070106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телефонам территориальных отделов согласно приложению 1 к 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676D1C" w:rsidRDefault="0070106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информационно-телекоммуникационной сети «Интернет»:</w:t>
      </w:r>
    </w:p>
    <w:p w:rsidR="00676D1C" w:rsidRDefault="00701067">
      <w:pPr>
        <w:pStyle w:val="af4"/>
        <w:ind w:firstLine="539"/>
        <w:rPr>
          <w:szCs w:val="28"/>
        </w:rPr>
      </w:pPr>
      <w:r>
        <w:rPr>
          <w:szCs w:val="28"/>
        </w:rPr>
        <w:t>на официальном сайте администрации Петровского муниципального округа Ставропольского края: https://</w:t>
      </w:r>
      <w:proofErr w:type="spellStart"/>
      <w:r>
        <w:rPr>
          <w:szCs w:val="28"/>
          <w:lang w:val="en-US"/>
        </w:rPr>
        <w:t>petrg</w:t>
      </w:r>
      <w:proofErr w:type="spellEnd"/>
      <w:r>
        <w:rPr>
          <w:szCs w:val="28"/>
        </w:rPr>
        <w:t>osk.gosuslugi.ru/ (далее – сайт администрации);</w:t>
      </w:r>
    </w:p>
    <w:p w:rsidR="00676D1C" w:rsidRDefault="00701067">
      <w:pPr>
        <w:pStyle w:val="af4"/>
        <w:ind w:firstLine="539"/>
        <w:rPr>
          <w:szCs w:val="28"/>
        </w:rPr>
      </w:pPr>
      <w:r>
        <w:rPr>
          <w:szCs w:val="28"/>
        </w:rPr>
        <w:lastRenderedPageBreak/>
        <w:t xml:space="preserve">в федеральной </w:t>
      </w:r>
      <w:r>
        <w:rPr>
          <w:szCs w:val="28"/>
        </w:rPr>
        <w:t>государственной информационной системе «Единый портал государственных и муниципальных услуг (функций)» (https://gosuslugi.ru/) (далее - Единый портал);</w:t>
      </w:r>
    </w:p>
    <w:p w:rsidR="00676D1C" w:rsidRDefault="00701067">
      <w:pPr>
        <w:pStyle w:val="af4"/>
        <w:ind w:firstLine="539"/>
        <w:rPr>
          <w:szCs w:val="28"/>
        </w:rPr>
      </w:pPr>
      <w:r>
        <w:rPr>
          <w:szCs w:val="28"/>
        </w:rPr>
        <w:t>в государственной информационной системе Ставропольского края «Портал государственных и муниципальных ус</w:t>
      </w:r>
      <w:r>
        <w:rPr>
          <w:szCs w:val="28"/>
        </w:rPr>
        <w:t>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(https://26gosuslugi.ru/) (далее - региональный портал);</w:t>
      </w:r>
    </w:p>
    <w:p w:rsidR="00676D1C" w:rsidRDefault="00701067">
      <w:pPr>
        <w:pStyle w:val="af4"/>
        <w:ind w:firstLine="539"/>
        <w:rPr>
          <w:szCs w:val="28"/>
        </w:rPr>
      </w:pPr>
      <w:r>
        <w:t>в государственной информационной системе Ст</w:t>
      </w:r>
      <w:r>
        <w:t>авропольского края «Региональный реестр государственных услуг» (далее - Региональный реестр).</w:t>
      </w:r>
    </w:p>
    <w:p w:rsidR="00676D1C" w:rsidRDefault="0070106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Организации и государственные органы, участвующие в предоставлении муниципальной услуги отсутствуют.</w:t>
      </w:r>
    </w:p>
    <w:p w:rsidR="00676D1C" w:rsidRDefault="0070106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Предоставление муниципальной услуги в многофункциональн</w:t>
      </w:r>
      <w:r>
        <w:rPr>
          <w:rFonts w:ascii="Times New Roman" w:hAnsi="Times New Roman" w:cs="Times New Roman"/>
          <w:sz w:val="28"/>
          <w:szCs w:val="28"/>
        </w:rPr>
        <w:t>ом центре предоставления государственных и муниципальных услуг не предусмотрено.</w:t>
      </w:r>
    </w:p>
    <w:p w:rsidR="00676D1C" w:rsidRDefault="00676D1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ConsPlusTitle"/>
        <w:ind w:firstLine="540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/>
          <w:b w:val="0"/>
          <w:sz w:val="28"/>
          <w:szCs w:val="28"/>
        </w:rPr>
        <w:t>. Результат предоставления муниципальной услуги</w:t>
      </w:r>
    </w:p>
    <w:p w:rsidR="00676D1C" w:rsidRDefault="00676D1C">
      <w:pPr>
        <w:pStyle w:val="ConsPlusTitle"/>
        <w:ind w:firstLine="540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совершение нотариальных действий, предусмотренных законо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Федерации, в случае отсутствия в населенном пункте нотариуса (перечень нотариальных действий приведен в приложении 2 к административному регламенту);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постановления об отказе в предоставлении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регламенту);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муниципальной услуги, выдается лично заявителю в форме документа на бумажном носителе.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муниципальной услуги в электронном виде не предусмотрено.</w:t>
      </w:r>
    </w:p>
    <w:p w:rsidR="00676D1C" w:rsidRDefault="00676D1C">
      <w:pPr>
        <w:pStyle w:val="ConsPlusTitle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76D1C" w:rsidRDefault="00701067">
      <w:pPr>
        <w:pStyle w:val="ConsPlusTitle"/>
        <w:spacing w:line="240" w:lineRule="exact"/>
        <w:ind w:firstLine="53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/>
          <w:b w:val="0"/>
          <w:sz w:val="28"/>
          <w:szCs w:val="28"/>
        </w:rPr>
        <w:t>. Срок предоставления муниципальной услуги</w:t>
      </w:r>
    </w:p>
    <w:p w:rsidR="00676D1C" w:rsidRDefault="00676D1C">
      <w:pPr>
        <w:pStyle w:val="ConsPlusTitle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Муниципальная услуга предоставляется при личном обращении заявителя в территориальный отдел.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день обращения.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нотариального действия может быть отложено на ср</w:t>
      </w:r>
      <w:r>
        <w:rPr>
          <w:rFonts w:ascii="Times New Roman" w:hAnsi="Times New Roman" w:cs="Times New Roman"/>
          <w:sz w:val="28"/>
          <w:szCs w:val="28"/>
        </w:rPr>
        <w:t>ок не более десяти дней по заявлению заинтересованного лица, оспаривающего в суде право или факт, за удостоверением которого обратилось другое заинтересованное лицо. Если в течение этого срока от суда не будет получено сообщение о поступлении заявления, но</w:t>
      </w:r>
      <w:r>
        <w:rPr>
          <w:rFonts w:ascii="Times New Roman" w:hAnsi="Times New Roman" w:cs="Times New Roman"/>
          <w:sz w:val="28"/>
          <w:szCs w:val="28"/>
        </w:rPr>
        <w:t>тариальное действие должно быть совершено.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 п</w:t>
      </w:r>
      <w:r>
        <w:rPr>
          <w:rFonts w:ascii="Times New Roman" w:hAnsi="Times New Roman" w:cs="Times New Roman"/>
          <w:sz w:val="28"/>
          <w:szCs w:val="28"/>
        </w:rPr>
        <w:t>риостанавливается до разрешения дела судом.</w:t>
      </w:r>
    </w:p>
    <w:p w:rsidR="00676D1C" w:rsidRDefault="00676D1C">
      <w:pPr>
        <w:pStyle w:val="ConsPlusTitle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76D1C" w:rsidRDefault="00701067">
      <w:pPr>
        <w:pStyle w:val="ConsPlusTitle"/>
        <w:spacing w:line="240" w:lineRule="exact"/>
        <w:ind w:firstLine="53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sz w:val="28"/>
          <w:szCs w:val="28"/>
        </w:rPr>
        <w:t>. Правовые основания для предоставление муниципальной услуги</w:t>
      </w:r>
    </w:p>
    <w:p w:rsidR="00676D1C" w:rsidRDefault="00676D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1"/>
      <w:bookmarkEnd w:id="0"/>
    </w:p>
    <w:p w:rsidR="00676D1C" w:rsidRDefault="00701067">
      <w:pPr>
        <w:ind w:firstLine="709"/>
        <w:jc w:val="both"/>
      </w:pPr>
      <w:r>
        <w:rPr>
          <w:sz w:val="28"/>
          <w:szCs w:val="28"/>
        </w:rPr>
        <w:t>10. Перечень нормативных правовых актов, регулирующих предоставление муниципальной услуги (с указанием их реквизитов и источников официального оп</w:t>
      </w:r>
      <w:r>
        <w:rPr>
          <w:sz w:val="28"/>
          <w:szCs w:val="28"/>
        </w:rPr>
        <w:t xml:space="preserve">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размещена на официальном сайте администрации в сети «Интернет», на Едином портале, региональном портале и </w:t>
      </w:r>
      <w:r>
        <w:rPr>
          <w:sz w:val="28"/>
          <w:szCs w:val="28"/>
        </w:rPr>
        <w:t>в Региональном реестре.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</w:t>
      </w:r>
      <w:r>
        <w:rPr>
          <w:rFonts w:ascii="Times New Roman" w:hAnsi="Times New Roman" w:cs="Times New Roman"/>
          <w:sz w:val="28"/>
          <w:szCs w:val="28"/>
        </w:rPr>
        <w:t>фициальном сайте администрации и в соответствующем разделе Регионального реестра.</w:t>
      </w:r>
    </w:p>
    <w:p w:rsidR="00676D1C" w:rsidRDefault="00676D1C">
      <w:pPr>
        <w:pStyle w:val="ConsPlusTitle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76D1C" w:rsidRDefault="00701067">
      <w:pPr>
        <w:pStyle w:val="ConsPlusTitle"/>
        <w:spacing w:line="240" w:lineRule="exact"/>
        <w:ind w:firstLine="53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VI</w:t>
      </w:r>
      <w:r>
        <w:rPr>
          <w:rFonts w:ascii="Times New Roman" w:hAnsi="Times New Roman"/>
          <w:b w:val="0"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676D1C" w:rsidRDefault="00676D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6"/>
      <w:bookmarkStart w:id="2" w:name="Par142"/>
      <w:bookmarkEnd w:id="1"/>
      <w:bookmarkEnd w:id="2"/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целях получения муниципальной услуги заявителем (представителем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заявителя) самостоятельно в территориальные отделы подается </w:t>
      </w:r>
      <w:hyperlink w:anchor="Par430" w:tgtFrame=" Заявление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3 к настоящему административному регламенту) с приложением следующих документов: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оригина</w:t>
      </w:r>
      <w:r>
        <w:rPr>
          <w:rFonts w:ascii="Times New Roman" w:hAnsi="Times New Roman" w:cs="Times New Roman"/>
          <w:sz w:val="28"/>
          <w:szCs w:val="28"/>
        </w:rPr>
        <w:t>л документа, подтверждающего личность заявителя (представителя заявителя);</w:t>
      </w:r>
    </w:p>
    <w:p w:rsidR="00676D1C" w:rsidRDefault="00701067">
      <w:pPr>
        <w:pStyle w:val="af4"/>
        <w:ind w:firstLine="540"/>
        <w:rPr>
          <w:szCs w:val="28"/>
        </w:rPr>
      </w:pPr>
      <w:r>
        <w:rPr>
          <w:szCs w:val="28"/>
        </w:rPr>
        <w:t>Данные о личности несовершеннолетнего гражданина Российской Федерации, не достигшего четырнадцати лет, устанавливаются по свидетельству о рождении, предъявляемому его законными пред</w:t>
      </w:r>
      <w:r>
        <w:rPr>
          <w:szCs w:val="28"/>
        </w:rPr>
        <w:t>ставителями.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доверенность, оформленная в порядке, предусмотренном законодательством Российской Федерации (в случае обращения представителя заявителя, для физического лица);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подтверждение полномочий представителя юридического лица, действующего по д</w:t>
      </w:r>
      <w:r>
        <w:rPr>
          <w:rFonts w:ascii="Times New Roman" w:hAnsi="Times New Roman" w:cs="Times New Roman"/>
          <w:sz w:val="28"/>
          <w:szCs w:val="28"/>
        </w:rPr>
        <w:t>оверенности юридического лица, должны быть представлены: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от имени юридического лица с подписью его руководителя или иного лица, уполномоченного на это его учредительными документами;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между представителем и представляемым, между предста</w:t>
      </w:r>
      <w:r>
        <w:rPr>
          <w:rFonts w:ascii="Times New Roman" w:hAnsi="Times New Roman" w:cs="Times New Roman"/>
          <w:sz w:val="28"/>
          <w:szCs w:val="28"/>
        </w:rPr>
        <w:t>вляемым и третьим лицом либо решение собрания юридического лица в случае, если полномочия представителя содержатся в указанных документах;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документ, подтверждающий полномочия законного представителя несовершеннолетнего или недееспособного лица (в случае</w:t>
      </w:r>
      <w:r>
        <w:rPr>
          <w:rFonts w:ascii="Times New Roman" w:hAnsi="Times New Roman" w:cs="Times New Roman"/>
          <w:sz w:val="28"/>
          <w:szCs w:val="28"/>
        </w:rPr>
        <w:t xml:space="preserve"> обращения  законного представителя за совершением нотариальных действий в интересах несовершеннолетнего или недееспособного лица);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документ, представляемый для совершения нотариального действия;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 об оплате государственной пошлины или нотариа</w:t>
      </w:r>
      <w:r>
        <w:rPr>
          <w:rFonts w:ascii="Times New Roman" w:hAnsi="Times New Roman" w:cs="Times New Roman"/>
          <w:sz w:val="28"/>
          <w:szCs w:val="28"/>
        </w:rPr>
        <w:t>льного тарифа.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 заявитель может представить и другие документы.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Документы, представляемые заявителем, должны соответствовать следующим требованиям: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тексты документов написаны разборчиво, в документах нет подчисток, приписок, </w:t>
      </w:r>
      <w:r>
        <w:rPr>
          <w:rFonts w:ascii="Times New Roman" w:hAnsi="Times New Roman" w:cs="Times New Roman"/>
          <w:sz w:val="28"/>
          <w:szCs w:val="28"/>
        </w:rPr>
        <w:t>исправлений, не оговоренных в установленном законом порядке;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не имеют повреждений, наличие которых не позволяет однозначно истолковать их содержание;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должны быть действительными на срок обращения за предоставлением услуги;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</w:t>
      </w:r>
      <w:r>
        <w:rPr>
          <w:rFonts w:ascii="Times New Roman" w:hAnsi="Times New Roman" w:cs="Times New Roman"/>
          <w:sz w:val="28"/>
          <w:szCs w:val="28"/>
        </w:rPr>
        <w:t>, имя и отчество (при наличии) заявителя, его адрес места жительства, телефон (если есть) написаны в заявлении полностью;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необходимые для получения муниципальной услуги, должны быть представлены в подлинниках. В отношении предъявляемых докумен</w:t>
      </w:r>
      <w:r>
        <w:rPr>
          <w:rFonts w:ascii="Times New Roman" w:hAnsi="Times New Roman" w:cs="Times New Roman"/>
          <w:sz w:val="28"/>
          <w:szCs w:val="28"/>
        </w:rPr>
        <w:t>тов должностное лицо территориального отдела заверяет копию документа на основании подлинника этого документа.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Форму заявления и общие сведения о муниципальной услуге заявитель вправе получить: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 в территориальный отдел;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</w:t>
      </w:r>
      <w:r>
        <w:rPr>
          <w:rFonts w:ascii="Times New Roman" w:hAnsi="Times New Roman" w:cs="Times New Roman"/>
          <w:sz w:val="28"/>
          <w:szCs w:val="28"/>
        </w:rPr>
        <w:t>зованием сети «Интернет» на официальном сайте администрации, через Единый портал, Региональный портал.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Ответственность за достоверность и полноту предъявляемых документов, являющихся необходимыми для предоставления муниципальной услуги,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заявителя. </w:t>
      </w:r>
    </w:p>
    <w:p w:rsidR="00676D1C" w:rsidRDefault="00701067">
      <w:pPr>
        <w:pStyle w:val="ConsPlusTitle"/>
        <w:ind w:firstLine="53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bookmarkStart w:id="3" w:name="Par207"/>
      <w:bookmarkEnd w:id="3"/>
      <w:r>
        <w:rPr>
          <w:rFonts w:ascii="Times New Roman" w:hAnsi="Times New Roman"/>
          <w:b w:val="0"/>
          <w:sz w:val="28"/>
          <w:szCs w:val="28"/>
        </w:rPr>
        <w:t xml:space="preserve">15.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подлежат предста</w:t>
      </w:r>
      <w:r>
        <w:rPr>
          <w:rFonts w:ascii="Times New Roman" w:hAnsi="Times New Roman"/>
          <w:b w:val="0"/>
          <w:sz w:val="28"/>
          <w:szCs w:val="28"/>
        </w:rPr>
        <w:t>влению в рамках межведомственного информационного взаимодействия отсутствует</w:t>
      </w:r>
      <w:proofErr w:type="gramEnd"/>
      <w:r>
        <w:rPr>
          <w:rFonts w:ascii="Times New Roman" w:hAnsi="Times New Roman"/>
          <w:b w:val="0"/>
          <w:sz w:val="28"/>
          <w:szCs w:val="28"/>
        </w:rPr>
        <w:t>.</w:t>
      </w:r>
    </w:p>
    <w:p w:rsidR="00676D1C" w:rsidRDefault="00676D1C">
      <w:pPr>
        <w:pStyle w:val="ConsPlusTitle"/>
        <w:ind w:firstLine="53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676D1C" w:rsidRDefault="00701067">
      <w:pPr>
        <w:pStyle w:val="ConsPlusTitle"/>
        <w:spacing w:line="240" w:lineRule="exact"/>
        <w:ind w:firstLine="53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VII</w:t>
      </w:r>
      <w:r>
        <w:rPr>
          <w:rFonts w:ascii="Times New Roman" w:hAnsi="Times New Roman"/>
          <w:b w:val="0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676D1C" w:rsidRDefault="00676D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приеме документов,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 услуги, отказывается, если: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предоставлены не в полном объеме документы, указанные в п. 11 настоящего административного регламента;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енные заявителем документы неправильно оформлены (по форме и содержанию), не соответствуют действующему законодательству </w:t>
      </w:r>
      <w:r>
        <w:rPr>
          <w:rFonts w:ascii="Times New Roman" w:hAnsi="Times New Roman" w:cs="Times New Roman"/>
          <w:sz w:val="28"/>
          <w:szCs w:val="28"/>
        </w:rPr>
        <w:lastRenderedPageBreak/>
        <w:t>или утратили силу, а также документы, содержащие неоговоренные исправления (подчистка, приписки);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документы имеют повреждения, котор</w:t>
      </w:r>
      <w:r>
        <w:rPr>
          <w:rFonts w:ascii="Times New Roman" w:hAnsi="Times New Roman" w:cs="Times New Roman"/>
          <w:sz w:val="28"/>
          <w:szCs w:val="28"/>
        </w:rPr>
        <w:t>ые не позволяют однозначно истолковать их содержание;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документы не заверены в установленном порядке (при необходимости).</w:t>
      </w:r>
    </w:p>
    <w:p w:rsidR="00676D1C" w:rsidRDefault="0070106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оформляется должностным лицом территориального отдела согласно приложению 5 к данному адми</w:t>
      </w:r>
      <w:r>
        <w:rPr>
          <w:rFonts w:ascii="Times New Roman" w:hAnsi="Times New Roman" w:cs="Times New Roman"/>
          <w:sz w:val="28"/>
          <w:szCs w:val="28"/>
        </w:rPr>
        <w:t>нистративному регламенту.</w:t>
      </w:r>
    </w:p>
    <w:p w:rsidR="00676D1C" w:rsidRDefault="00676D1C">
      <w:pPr>
        <w:pStyle w:val="ConsPlusTitle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76D1C" w:rsidRDefault="00701067">
      <w:pPr>
        <w:pStyle w:val="s1"/>
        <w:spacing w:beforeAutospacing="0" w:afterAutospacing="0"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76D1C" w:rsidRDefault="00676D1C">
      <w:pPr>
        <w:pStyle w:val="s1"/>
        <w:spacing w:beforeAutospacing="0" w:afterAutospacing="0"/>
        <w:ind w:firstLine="567"/>
        <w:jc w:val="both"/>
        <w:rPr>
          <w:sz w:val="28"/>
          <w:szCs w:val="28"/>
        </w:rPr>
      </w:pPr>
    </w:p>
    <w:p w:rsidR="00676D1C" w:rsidRDefault="00701067">
      <w:pPr>
        <w:pStyle w:val="s1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bookmarkStart w:id="4" w:name="Par224"/>
      <w:bookmarkEnd w:id="4"/>
      <w:r>
        <w:rPr>
          <w:sz w:val="28"/>
          <w:szCs w:val="28"/>
        </w:rPr>
        <w:t>Совершение нотариального действия может быть отложено в случаях:</w:t>
      </w:r>
    </w:p>
    <w:p w:rsidR="00676D1C" w:rsidRDefault="00701067">
      <w:pPr>
        <w:pStyle w:val="s1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необходимости истребования дополнительных сведений от физических и юридических лиц;</w:t>
      </w:r>
    </w:p>
    <w:p w:rsidR="00676D1C" w:rsidRDefault="00701067">
      <w:pPr>
        <w:pStyle w:val="s1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необходимости запросить заинтересованных лиц об отсутствии у них возражений против совершения этих действий, если в соответствии с законом это требуется;</w:t>
      </w:r>
    </w:p>
    <w:p w:rsidR="00676D1C" w:rsidRDefault="00701067">
      <w:pPr>
        <w:pStyle w:val="af4"/>
        <w:ind w:firstLine="567"/>
        <w:rPr>
          <w:szCs w:val="28"/>
        </w:rPr>
      </w:pPr>
      <w:r>
        <w:rPr>
          <w:szCs w:val="28"/>
        </w:rPr>
        <w:t xml:space="preserve">3) направления </w:t>
      </w:r>
      <w:r>
        <w:rPr>
          <w:szCs w:val="28"/>
        </w:rPr>
        <w:t>документов на экспертизу.</w:t>
      </w:r>
    </w:p>
    <w:p w:rsidR="00676D1C" w:rsidRDefault="00701067">
      <w:pPr>
        <w:pStyle w:val="af4"/>
        <w:ind w:firstLine="567"/>
        <w:rPr>
          <w:szCs w:val="28"/>
        </w:rPr>
      </w:pPr>
      <w:r>
        <w:t>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</w:t>
      </w:r>
    </w:p>
    <w:p w:rsidR="00676D1C" w:rsidRDefault="00701067">
      <w:pPr>
        <w:pStyle w:val="af4"/>
        <w:ind w:firstLine="567"/>
        <w:rPr>
          <w:szCs w:val="28"/>
        </w:rPr>
      </w:pPr>
      <w:r>
        <w:t>Совершение нотариального действия может быть отложено на срок не более десят</w:t>
      </w:r>
      <w:r>
        <w:t>и дней по заявлению заинтересованного лица, оспаривающего в суде право или факт, за удостоверением которого обратилось другое заинтересованное лицо. Если в течение этого срока от суда не будет получено сообщение о поступлении заявления, нотариальное действ</w:t>
      </w:r>
      <w:r>
        <w:t>ие должно быть совершено.</w:t>
      </w:r>
    </w:p>
    <w:p w:rsidR="00676D1C" w:rsidRDefault="00701067">
      <w:pPr>
        <w:pStyle w:val="af4"/>
        <w:ind w:firstLine="567"/>
        <w:rPr>
          <w:szCs w:val="28"/>
        </w:rPr>
      </w:pPr>
      <w:r>
        <w:t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приостанавливается</w:t>
      </w:r>
      <w:r>
        <w:t xml:space="preserve"> до разрешения дела судом.</w:t>
      </w:r>
    </w:p>
    <w:p w:rsidR="00676D1C" w:rsidRDefault="00701067">
      <w:pPr>
        <w:pStyle w:val="s1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Основанием для отказа в предоставлении муниципальной услуги являются случаи, когда:</w:t>
      </w:r>
    </w:p>
    <w:p w:rsidR="00676D1C" w:rsidRDefault="007010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совершение такого действия противоречит законодательству Российской Федерации;</w:t>
      </w:r>
    </w:p>
    <w:p w:rsidR="00676D1C" w:rsidRDefault="007010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действие подлежит совершению должностным лицом другого тер</w:t>
      </w:r>
      <w:r>
        <w:rPr>
          <w:sz w:val="28"/>
          <w:szCs w:val="28"/>
        </w:rPr>
        <w:t>риториального отдела (применительно к принятию мер по охране наследственного имущества) или нотариусом;</w:t>
      </w:r>
    </w:p>
    <w:p w:rsidR="00676D1C" w:rsidRDefault="007010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</w:t>
      </w:r>
      <w:r>
        <w:rPr>
          <w:sz w:val="28"/>
          <w:szCs w:val="28"/>
        </w:rPr>
        <w:t xml:space="preserve"> имеющий регистрации по месту жительства или пребывания;</w:t>
      </w:r>
    </w:p>
    <w:p w:rsidR="00676D1C" w:rsidRDefault="007010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доверенность не соответствует требованиям законодательства Российской Федерации;</w:t>
      </w:r>
    </w:p>
    <w:p w:rsidR="00676D1C" w:rsidRDefault="007010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представленные для совершения нотариального действия, не соответствуют требованиям законодательства Рос</w:t>
      </w:r>
      <w:r>
        <w:rPr>
          <w:sz w:val="28"/>
          <w:szCs w:val="28"/>
        </w:rPr>
        <w:t>сийской Федерации;</w:t>
      </w:r>
    </w:p>
    <w:p w:rsidR="00676D1C" w:rsidRDefault="007010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</w:t>
      </w:r>
      <w:r>
        <w:rPr>
          <w:sz w:val="28"/>
          <w:szCs w:val="28"/>
        </w:rPr>
        <w:t>ством Российской Федерации.</w:t>
      </w:r>
    </w:p>
    <w:p w:rsidR="00676D1C" w:rsidRDefault="007010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территориального отдела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</w:t>
      </w:r>
      <w:r>
        <w:rPr>
          <w:sz w:val="28"/>
          <w:szCs w:val="28"/>
        </w:rPr>
        <w:t xml:space="preserve">лицо территориального отдела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действия. </w:t>
      </w:r>
    </w:p>
    <w:p w:rsidR="00676D1C" w:rsidRDefault="007010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 отказе в совершении нотариального действия вручае</w:t>
      </w:r>
      <w:r>
        <w:rPr>
          <w:sz w:val="28"/>
          <w:szCs w:val="28"/>
        </w:rPr>
        <w:t>тся лицу, которому отказано в совершении нотариального действия, или направляется ему посредством почтовой связи.</w:t>
      </w:r>
    </w:p>
    <w:p w:rsidR="00676D1C" w:rsidRDefault="00676D1C">
      <w:pPr>
        <w:widowControl w:val="0"/>
        <w:ind w:firstLine="720"/>
        <w:jc w:val="both"/>
        <w:rPr>
          <w:sz w:val="28"/>
          <w:szCs w:val="28"/>
        </w:rPr>
      </w:pPr>
    </w:p>
    <w:p w:rsidR="00676D1C" w:rsidRDefault="00676D1C">
      <w:pPr>
        <w:pStyle w:val="ConsPlusTitle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76D1C" w:rsidRDefault="00701067">
      <w:pPr>
        <w:pStyle w:val="ConsPlusTitle"/>
        <w:spacing w:line="240" w:lineRule="exact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IX</w:t>
      </w:r>
      <w:r>
        <w:rPr>
          <w:rFonts w:ascii="Times New Roman" w:hAnsi="Times New Roman"/>
          <w:b w:val="0"/>
          <w:sz w:val="28"/>
          <w:szCs w:val="28"/>
        </w:rPr>
        <w:t>. Размер платы, взимаемой с заявителя при предоставлении муниципальной услуги и способы её взимания</w:t>
      </w:r>
    </w:p>
    <w:p w:rsidR="00676D1C" w:rsidRDefault="00676D1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19. Муниципальная услуга </w:t>
      </w:r>
      <w:r>
        <w:rPr>
          <w:rFonts w:ascii="Times New Roman" w:hAnsi="Times New Roman"/>
          <w:b w:val="0"/>
          <w:sz w:val="28"/>
          <w:szCs w:val="28"/>
        </w:rPr>
        <w:t>предоставляется платно. Оплата нотариальных действий, совершаемых должностными лицами территориальных отделов, производится в соответствии со статьей 22 Федерального закона «Основы законодательства Российской Федерации о нотариате» от 11.02.1993 № 4462-I (</w:t>
      </w:r>
      <w:r>
        <w:rPr>
          <w:rFonts w:ascii="Times New Roman" w:hAnsi="Times New Roman"/>
          <w:b w:val="0"/>
          <w:sz w:val="28"/>
          <w:szCs w:val="28"/>
        </w:rPr>
        <w:t>Далее – Основ).</w:t>
      </w:r>
    </w:p>
    <w:p w:rsidR="00676D1C" w:rsidRDefault="00701067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За совершение нотариальных действий, для которых законодательством Российской Федерации предусмотрена обязательная нотариальная форма, должностное лицо территориального отдела взимает государственную пошлину по ставкам, установленным статье</w:t>
      </w:r>
      <w:r>
        <w:rPr>
          <w:rFonts w:ascii="Times New Roman" w:hAnsi="Times New Roman"/>
          <w:b w:val="0"/>
          <w:sz w:val="28"/>
          <w:szCs w:val="28"/>
        </w:rPr>
        <w:t>й 333.24 Налогового кодекса Российской Федерации, с учетом особенностей уплаты государственной пошлины, предусмотренных статьей 333.25 Налогового кодекса Российской Федерации.</w:t>
      </w:r>
      <w:proofErr w:type="gramEnd"/>
    </w:p>
    <w:p w:rsidR="00676D1C" w:rsidRDefault="00701067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совершение нотариальных действий, для которых законодательством Российской Фе</w:t>
      </w:r>
      <w:r>
        <w:rPr>
          <w:rFonts w:ascii="Times New Roman" w:hAnsi="Times New Roman"/>
          <w:b w:val="0"/>
          <w:sz w:val="28"/>
          <w:szCs w:val="28"/>
        </w:rPr>
        <w:t>дерации не предусмотрена обязательная нотариальная форма, должностное лицо территориального отдела взимает нотариальный тариф в размере, установленном в соответствии с требованиями статьи 22.1 Основ.</w:t>
      </w:r>
    </w:p>
    <w:p w:rsidR="00676D1C" w:rsidRDefault="00701067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совершении должностными лицами территориального отде</w:t>
      </w:r>
      <w:r>
        <w:rPr>
          <w:rFonts w:ascii="Times New Roman" w:hAnsi="Times New Roman"/>
          <w:b w:val="0"/>
          <w:sz w:val="28"/>
          <w:szCs w:val="28"/>
        </w:rPr>
        <w:t>ла нотариальных действий предоставляются льготы по уплате государственной пошлины для физических и юридических лиц, установленные подпунктами 11, 12 пункта 1 статьи 333.35, статьей 333.38 Налогового кодекса Российской Федерации.</w:t>
      </w:r>
    </w:p>
    <w:p w:rsidR="00676D1C" w:rsidRDefault="00701067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За нотариальные действия, с</w:t>
      </w:r>
      <w:r>
        <w:rPr>
          <w:rFonts w:ascii="Times New Roman" w:hAnsi="Times New Roman"/>
          <w:b w:val="0"/>
          <w:sz w:val="28"/>
          <w:szCs w:val="28"/>
        </w:rPr>
        <w:t>овершаемые вне помещения территориального отдела, государственная пошлина уплачивается в размере, увеличенном в полтора раза.</w:t>
      </w:r>
    </w:p>
    <w:p w:rsidR="00676D1C" w:rsidRDefault="00701067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удостоверении доверенности, выданной в отношении нескольких лиц, государственная пошлина уплачивается однократно.</w:t>
      </w:r>
    </w:p>
    <w:p w:rsidR="00676D1C" w:rsidRDefault="00676D1C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676D1C" w:rsidRDefault="00701067">
      <w:pPr>
        <w:pStyle w:val="ConsPlusTitle"/>
        <w:spacing w:line="240" w:lineRule="exact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X</w:t>
      </w:r>
      <w:r>
        <w:rPr>
          <w:rFonts w:ascii="Times New Roman" w:hAnsi="Times New Roman"/>
          <w:b w:val="0"/>
          <w:sz w:val="28"/>
          <w:szCs w:val="28"/>
        </w:rPr>
        <w:t>. Макси</w:t>
      </w:r>
      <w:r>
        <w:rPr>
          <w:rFonts w:ascii="Times New Roman" w:hAnsi="Times New Roman"/>
          <w:b w:val="0"/>
          <w:sz w:val="28"/>
          <w:szCs w:val="28"/>
        </w:rPr>
        <w:t>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676D1C" w:rsidRDefault="00676D1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20. Максимальный срок ожидания в очереди при подаче заявителем заявления о предоставлении му</w:t>
      </w:r>
      <w:r>
        <w:rPr>
          <w:rFonts w:ascii="Times New Roman" w:hAnsi="Times New Roman"/>
          <w:b w:val="0"/>
          <w:sz w:val="28"/>
          <w:szCs w:val="28"/>
        </w:rPr>
        <w:t>ниципальной услуги и при получении результата предоставления муниципальной услуги  составляет 15 минут.</w:t>
      </w:r>
    </w:p>
    <w:p w:rsidR="00676D1C" w:rsidRDefault="00676D1C">
      <w:pPr>
        <w:pStyle w:val="ConsPlusTitle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76D1C" w:rsidRDefault="00701067">
      <w:pPr>
        <w:pStyle w:val="ConsPlusTitle"/>
        <w:spacing w:line="240" w:lineRule="exact"/>
        <w:ind w:firstLine="567"/>
        <w:jc w:val="center"/>
        <w:outlineLvl w:val="2"/>
      </w:pP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XI</w:t>
      </w:r>
      <w:r>
        <w:rPr>
          <w:rFonts w:ascii="Times New Roman" w:hAnsi="Times New Roman"/>
          <w:b w:val="0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676D1C" w:rsidRDefault="00676D1C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21. Заявление о предоставлении муниципальной услуги регистрируется в течение 15 минут в день поступления заявления посредством внесения записи в соответствующий журнал регистрации. </w:t>
      </w:r>
    </w:p>
    <w:p w:rsidR="00676D1C" w:rsidRDefault="00676D1C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676D1C" w:rsidRDefault="00701067">
      <w:pPr>
        <w:spacing w:line="240" w:lineRule="exact"/>
        <w:ind w:firstLine="567"/>
        <w:jc w:val="center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. Требования к помещениям, в которых предоставляется муниципальная </w:t>
      </w:r>
      <w:r>
        <w:rPr>
          <w:sz w:val="28"/>
          <w:szCs w:val="28"/>
        </w:rPr>
        <w:t>услуга</w:t>
      </w:r>
    </w:p>
    <w:p w:rsidR="00676D1C" w:rsidRDefault="00676D1C">
      <w:pPr>
        <w:ind w:firstLine="567"/>
        <w:jc w:val="center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Требования, которым должны соответствовать помещения, в которых предоставляется муниципальная услуга, размещаются в сети «Интернет» на официальном сайте администрации, Едином портале, региональном портале. </w:t>
      </w:r>
    </w:p>
    <w:p w:rsidR="00676D1C" w:rsidRDefault="00676D1C">
      <w:pPr>
        <w:ind w:firstLine="567"/>
        <w:jc w:val="both"/>
        <w:rPr>
          <w:sz w:val="28"/>
          <w:szCs w:val="28"/>
        </w:rPr>
      </w:pPr>
    </w:p>
    <w:p w:rsidR="00676D1C" w:rsidRDefault="00701067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. Показатели доступности и </w:t>
      </w:r>
      <w:r>
        <w:rPr>
          <w:sz w:val="28"/>
          <w:szCs w:val="28"/>
        </w:rPr>
        <w:t>качества муниципальной услуги</w:t>
      </w:r>
    </w:p>
    <w:p w:rsidR="00676D1C" w:rsidRDefault="00676D1C">
      <w:pPr>
        <w:spacing w:line="240" w:lineRule="exact"/>
        <w:ind w:firstLine="567"/>
        <w:jc w:val="both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Перечень показателей качества и доступности предоставления муниципальной услуги размещаются в сети «Интернет» на официальном сайте администрации, Едином портале, региональном портале.</w:t>
      </w:r>
    </w:p>
    <w:p w:rsidR="00676D1C" w:rsidRDefault="00676D1C">
      <w:pPr>
        <w:pStyle w:val="ConsPlusTitle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76D1C" w:rsidRDefault="00701067">
      <w:pPr>
        <w:spacing w:line="240" w:lineRule="exact"/>
        <w:jc w:val="center"/>
        <w:rPr>
          <w:sz w:val="22"/>
          <w:szCs w:val="22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. Иные требования к предоставл</w:t>
      </w:r>
      <w:r>
        <w:rPr>
          <w:sz w:val="28"/>
          <w:szCs w:val="28"/>
        </w:rPr>
        <w:t>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76D1C" w:rsidRDefault="00676D1C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Возможность получения муниципальной услуги по экстерри</w:t>
      </w:r>
      <w:r>
        <w:rPr>
          <w:sz w:val="28"/>
          <w:szCs w:val="28"/>
        </w:rPr>
        <w:t>ториальному принципу 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не предусмотрена.</w:t>
      </w: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. Иные требования к предоставлению муниципальной услуги, в том числе учитывающие особенности предоставления муниципальных услуг в </w:t>
      </w:r>
      <w:r>
        <w:rPr>
          <w:sz w:val="28"/>
          <w:szCs w:val="28"/>
        </w:rPr>
        <w:lastRenderedPageBreak/>
        <w:t>многофункциональных центрах и особенности предоставления муниципальных услуг в электронной форме, отсутствуют.</w:t>
      </w:r>
    </w:p>
    <w:p w:rsidR="00676D1C" w:rsidRDefault="00676D1C">
      <w:pPr>
        <w:spacing w:line="240" w:lineRule="exact"/>
        <w:ind w:firstLine="539"/>
        <w:jc w:val="both"/>
        <w:rPr>
          <w:sz w:val="28"/>
          <w:szCs w:val="28"/>
        </w:rPr>
      </w:pPr>
    </w:p>
    <w:p w:rsidR="00676D1C" w:rsidRDefault="00676D1C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76D1C" w:rsidRDefault="007010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Состав, </w:t>
      </w:r>
      <w:r>
        <w:rPr>
          <w:sz w:val="28"/>
          <w:szCs w:val="28"/>
        </w:rPr>
        <w:t xml:space="preserve">последовательность и сроки выполнения административных процедур </w:t>
      </w:r>
    </w:p>
    <w:p w:rsidR="00676D1C" w:rsidRDefault="00676D1C">
      <w:pPr>
        <w:spacing w:line="240" w:lineRule="exact"/>
        <w:jc w:val="center"/>
        <w:rPr>
          <w:sz w:val="28"/>
          <w:szCs w:val="28"/>
        </w:rPr>
      </w:pPr>
    </w:p>
    <w:p w:rsidR="00676D1C" w:rsidRDefault="00701067">
      <w:pPr>
        <w:pStyle w:val="afa"/>
        <w:spacing w:before="74"/>
        <w:ind w:left="0" w:right="57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Исчерпывающий перечень административных процедур</w:t>
      </w:r>
    </w:p>
    <w:p w:rsidR="00676D1C" w:rsidRDefault="00676D1C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Перечень административных процедур: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и регистрация заявления и документов, необходимых для предоставления муниципальной </w:t>
      </w:r>
      <w:r>
        <w:rPr>
          <w:sz w:val="28"/>
          <w:szCs w:val="28"/>
        </w:rPr>
        <w:t>услуги;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рассмотрение поступивших документов и принятие решения;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совершение нотариального действия;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выдача результата предоставления муниципальной услуги заявителю;</w:t>
      </w:r>
    </w:p>
    <w:p w:rsidR="00676D1C" w:rsidRDefault="00701067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выдача дубликата или нотариально заверенной копии документа. </w:t>
      </w:r>
    </w:p>
    <w:p w:rsidR="00676D1C" w:rsidRDefault="00676D1C">
      <w:pPr>
        <w:shd w:val="clear" w:color="auto" w:fill="FFFFFF"/>
        <w:spacing w:line="24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676D1C" w:rsidRDefault="00701067">
      <w:pPr>
        <w:ind w:firstLine="567"/>
        <w:jc w:val="center"/>
        <w:rPr>
          <w:rFonts w:cstheme="minorBidi"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Описание административных процедур</w:t>
      </w:r>
    </w:p>
    <w:p w:rsidR="00676D1C" w:rsidRDefault="00676D1C">
      <w:pPr>
        <w:ind w:firstLine="567"/>
        <w:jc w:val="center"/>
        <w:rPr>
          <w:sz w:val="28"/>
          <w:szCs w:val="28"/>
        </w:rPr>
      </w:pPr>
    </w:p>
    <w:p w:rsidR="00676D1C" w:rsidRDefault="00676D1C">
      <w:pPr>
        <w:ind w:firstLine="567"/>
        <w:jc w:val="center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Прием и регистрация заявления и документов, необходимых для предоставления муниципальной услуги.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прием заявления и документов от заявителя, представителя зая</w:t>
      </w:r>
      <w:r>
        <w:rPr>
          <w:sz w:val="28"/>
          <w:szCs w:val="28"/>
        </w:rPr>
        <w:t xml:space="preserve">вителя лично в территориальном отделе.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территориального отдела, ответственный за прием документов: проверяет документ, удостоверяющий личность заявителя путем проверки документов, регистрацию по месту жительства (пребывания) и его полномочия;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и документов, специалист территориального отдела, ответственный за прием документов, проставляет входящий штамп на заявлении и передает его вместе с документами должностному лицу территориального отдела.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</w:t>
      </w:r>
      <w:r>
        <w:rPr>
          <w:sz w:val="28"/>
          <w:szCs w:val="28"/>
        </w:rPr>
        <w:t xml:space="preserve">ния административной процедуры составляет 10 минут.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административной процедуры является прием и регистрация документов.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является запись в журнале учета входящей корре</w:t>
      </w:r>
      <w:r>
        <w:rPr>
          <w:sz w:val="28"/>
          <w:szCs w:val="28"/>
        </w:rPr>
        <w:t xml:space="preserve">спонденции.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Рассмотрение поступивших документов и принятие решения. Основанием для начала административной процедуры является поступление заявления и прилагаемых документов на исполнение должностному лицу территориального отдела. Должностное лицо терр</w:t>
      </w:r>
      <w:r>
        <w:rPr>
          <w:sz w:val="28"/>
          <w:szCs w:val="28"/>
        </w:rPr>
        <w:t xml:space="preserve">иториального отдела рассматривает поступившие документы. В случае установления фактов отсутствия необходимых или неправильно оформленных документов уведомляет заявителя о наличии препятствий для предоставления </w:t>
      </w:r>
      <w:r>
        <w:rPr>
          <w:sz w:val="28"/>
          <w:szCs w:val="28"/>
        </w:rPr>
        <w:lastRenderedPageBreak/>
        <w:t xml:space="preserve">муниципальной услуги, дает разъяснение о том, </w:t>
      </w:r>
      <w:r>
        <w:rPr>
          <w:sz w:val="28"/>
          <w:szCs w:val="28"/>
        </w:rPr>
        <w:t>какие документы заявитель должен представить или надлежаще оформить.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в соответствии с пунктом 18 административного регламента должностное лицо принимает решение об отказе в предоставлении муниципальной услуги. На основании принят</w:t>
      </w:r>
      <w:r>
        <w:rPr>
          <w:sz w:val="28"/>
          <w:szCs w:val="28"/>
        </w:rPr>
        <w:t xml:space="preserve">ого решения готовит уведомление об отказе в предоставлении муниципальной услуги с указанием причин отказа.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необходимых документов и отсутствия оснований для отказа в предоставлении муниципальной услуги  должностное лицо территориального отдела</w:t>
      </w:r>
      <w:r>
        <w:rPr>
          <w:sz w:val="28"/>
          <w:szCs w:val="28"/>
        </w:rPr>
        <w:t xml:space="preserve"> принимает решение о совершении нотариального действия.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административной процедуры составляет 15 минут.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принятие решения о совершении нотариального действия или подготовка уведом</w:t>
      </w:r>
      <w:r>
        <w:rPr>
          <w:sz w:val="28"/>
          <w:szCs w:val="28"/>
        </w:rPr>
        <w:t xml:space="preserve">ления об отказе в предоставлении муниципальной услуги, с указание причин отказа.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уведомления об отказе в предоставлении муниципальной услуги.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Совершение нотариаль</w:t>
      </w:r>
      <w:r>
        <w:rPr>
          <w:sz w:val="28"/>
          <w:szCs w:val="28"/>
        </w:rPr>
        <w:t>ного действия.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принятие решения о совершении нотариального действия. Нотариальные действия совершаются при предъявлении документа, подтверждающего уплату государственной пошлины. На основании </w:t>
      </w:r>
      <w:r>
        <w:rPr>
          <w:sz w:val="28"/>
          <w:szCs w:val="28"/>
        </w:rPr>
        <w:t>принятого решения должностное лицо территориального отдела совершает нотариальное действие - регистрирует документ в реестре нотариальных действий и заверяет его печатью.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административной процедуры составляет 20 минут.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</w:t>
      </w:r>
      <w:r>
        <w:rPr>
          <w:sz w:val="28"/>
          <w:szCs w:val="28"/>
        </w:rPr>
        <w:t>атом административной процедуры является нотариально заверенный документ.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в реестре регистрации нотариальных действий.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Выдача результата предоставления муниципальн</w:t>
      </w:r>
      <w:r>
        <w:rPr>
          <w:sz w:val="28"/>
          <w:szCs w:val="28"/>
        </w:rPr>
        <w:t>ой услуги заявителю.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наличие нотариально заверенного документа или уведомления об отказе в предоставлении муниципальной услуги.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территориального отдела выдает заявителю результат м</w:t>
      </w:r>
      <w:r>
        <w:rPr>
          <w:sz w:val="28"/>
          <w:szCs w:val="28"/>
        </w:rPr>
        <w:t xml:space="preserve">униципальной услуги лично. В реестре регистрации нотариальных действий проставляется соответствующая запись.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административной процедуры составляет 10 минут.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административной процедуры является выдача заявителю нот</w:t>
      </w:r>
      <w:r>
        <w:rPr>
          <w:sz w:val="28"/>
          <w:szCs w:val="28"/>
        </w:rPr>
        <w:t>ариально заверенного документа.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административной процедуры является роспись заявителя в получении нотариально заверенного документа.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 Выдача дубликата или нотариально заверенной копии документа. Основанием для начала админи</w:t>
      </w:r>
      <w:r>
        <w:rPr>
          <w:sz w:val="28"/>
          <w:szCs w:val="28"/>
        </w:rPr>
        <w:t>стративной процедуры является получение заявления о выдаче дубликата или нотариально заверенной копии.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утраты заявителем документа, удостоверенных должностным лицом территориального отдела, от имени или по поручению которого совершалось нотариальн</w:t>
      </w:r>
      <w:r>
        <w:rPr>
          <w:sz w:val="28"/>
          <w:szCs w:val="28"/>
        </w:rPr>
        <w:t>ое оформление документов, экземпляры которых хранятся в делах территориального отдела, по письменным заявлениям такого лица, его представителя или правопреемника, в том числе, если они не зарегистрированы по месту жительства или месту пребывания в соответс</w:t>
      </w:r>
      <w:r>
        <w:rPr>
          <w:sz w:val="28"/>
          <w:szCs w:val="28"/>
        </w:rPr>
        <w:t>твующем муниципальном образовании на дату получения дубликата, должностным лицом территориального</w:t>
      </w:r>
      <w:proofErr w:type="gramEnd"/>
      <w:r>
        <w:rPr>
          <w:sz w:val="28"/>
          <w:szCs w:val="28"/>
        </w:rPr>
        <w:t xml:space="preserve"> отдела выдаются дубликаты утраченных документов.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Дубликат документа должен содержать весь текст документа, включая имеющуюся на документе удостоверительную н</w:t>
      </w:r>
      <w:r>
        <w:rPr>
          <w:sz w:val="28"/>
          <w:szCs w:val="28"/>
        </w:rPr>
        <w:t>адпись.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выдаче дубликата отсутствуют.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административной процедуры составляет 20 минут.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нотариально удостоверенный документ (дубликат). 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</w:t>
      </w:r>
      <w:r>
        <w:rPr>
          <w:sz w:val="28"/>
          <w:szCs w:val="28"/>
        </w:rPr>
        <w:t>ультата выполнения административной процедуры является регистрация в реестре регистрации нотариальных действий.</w:t>
      </w:r>
    </w:p>
    <w:p w:rsidR="00676D1C" w:rsidRDefault="00676D1C">
      <w:pPr>
        <w:ind w:firstLine="567"/>
        <w:jc w:val="both"/>
        <w:rPr>
          <w:sz w:val="28"/>
          <w:szCs w:val="28"/>
        </w:rPr>
      </w:pPr>
    </w:p>
    <w:p w:rsidR="00676D1C" w:rsidRDefault="00701067">
      <w:pPr>
        <w:pStyle w:val="s1"/>
        <w:spacing w:beforeAutospacing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Формы контроля за исполнением настоящего административного регламента</w:t>
      </w:r>
    </w:p>
    <w:p w:rsidR="00676D1C" w:rsidRDefault="00676D1C">
      <w:pPr>
        <w:pStyle w:val="s1"/>
        <w:spacing w:beforeAutospacing="0" w:afterAutospacing="0"/>
        <w:jc w:val="center"/>
        <w:rPr>
          <w:sz w:val="28"/>
          <w:szCs w:val="28"/>
        </w:rPr>
      </w:pPr>
    </w:p>
    <w:p w:rsidR="00676D1C" w:rsidRDefault="00701067">
      <w:pPr>
        <w:spacing w:line="24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Порядок осуществления текущего контроля за соблюдением и </w:t>
      </w:r>
      <w:r>
        <w:rPr>
          <w:bCs/>
          <w:sz w:val="28"/>
          <w:szCs w:val="28"/>
        </w:rPr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76D1C" w:rsidRDefault="00676D1C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</w:t>
      </w:r>
      <w:r>
        <w:rPr>
          <w:sz w:val="28"/>
          <w:szCs w:val="28"/>
        </w:rPr>
        <w:t>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36. Для текущего контроля используются сведения, имеющиеся в</w:t>
      </w:r>
      <w:r>
        <w:rPr>
          <w:sz w:val="28"/>
          <w:szCs w:val="28"/>
        </w:rPr>
        <w:t xml:space="preserve">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случаях и причинах нарушения сроков и содержания административных процедур должностные лица немедленно информируют своих непо</w:t>
      </w:r>
      <w:r>
        <w:rPr>
          <w:sz w:val="28"/>
          <w:szCs w:val="28"/>
        </w:rPr>
        <w:t>средственных руководителей, а также осуществляют срочные меры по устранению нарушений.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37. Должностные лица территориальных отделов</w:t>
      </w:r>
      <w:r>
        <w:rPr>
          <w:sz w:val="28"/>
          <w:szCs w:val="28"/>
        </w:rPr>
        <w:t xml:space="preserve"> несут персональную ответственность за соблюдение сроков и порядка приема, рассмотрения документов, подготовки результата муниципальной услуги, оформления и выдачи документов в соответствии с законодательством Российской Федерации.</w:t>
      </w:r>
    </w:p>
    <w:p w:rsidR="00676D1C" w:rsidRDefault="00676D1C">
      <w:pPr>
        <w:ind w:firstLine="567"/>
        <w:jc w:val="both"/>
        <w:rPr>
          <w:sz w:val="28"/>
          <w:szCs w:val="28"/>
        </w:rPr>
      </w:pPr>
    </w:p>
    <w:p w:rsidR="00676D1C" w:rsidRDefault="0070106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П</w:t>
      </w:r>
      <w:r>
        <w:rPr>
          <w:sz w:val="28"/>
          <w:szCs w:val="28"/>
        </w:rPr>
        <w:t>орядок и период</w:t>
      </w:r>
      <w:r>
        <w:rPr>
          <w:sz w:val="28"/>
          <w:szCs w:val="28"/>
        </w:rPr>
        <w:t>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76D1C" w:rsidRDefault="00676D1C">
      <w:pPr>
        <w:spacing w:line="240" w:lineRule="exact"/>
        <w:ind w:firstLine="709"/>
        <w:jc w:val="both"/>
        <w:rPr>
          <w:sz w:val="28"/>
          <w:szCs w:val="28"/>
        </w:rPr>
      </w:pP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Контроль полноты и качества предоставления м</w:t>
      </w:r>
      <w:r>
        <w:rPr>
          <w:sz w:val="28"/>
          <w:szCs w:val="28"/>
        </w:rPr>
        <w:t>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администрации, органа администрации,</w:t>
      </w:r>
      <w:r>
        <w:rPr>
          <w:sz w:val="28"/>
          <w:szCs w:val="28"/>
        </w:rPr>
        <w:t xml:space="preserve"> ответственного за предоставление муниципальной услуги, а также их должностных лиц.</w:t>
      </w: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Проверки могут быть плановыми (осуществляться на основании планов работы администрации, органа администрации, ответственного за предоставление муниципальной услуги) и в</w:t>
      </w:r>
      <w:r>
        <w:rPr>
          <w:sz w:val="28"/>
          <w:szCs w:val="28"/>
        </w:rPr>
        <w:t>неплановыми. Проверка также может проводиться по конкретному обращению заявителя.</w:t>
      </w: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состава рассматриваемых вопросов могут проводиться комплексные и тематические проверки.</w:t>
      </w: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проверки полноты и качества предоставления муниципальн</w:t>
      </w:r>
      <w:r>
        <w:rPr>
          <w:sz w:val="28"/>
          <w:szCs w:val="28"/>
        </w:rPr>
        <w:t>ых услуг может быть сформирована комиссия, в состав которой включаются должностные лица администрации.</w:t>
      </w: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проверок устанавливается заместителем главы администрации.</w:t>
      </w: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осуществляется на основании распоряжения администрации.</w:t>
      </w: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>
        <w:rPr>
          <w:sz w:val="28"/>
          <w:szCs w:val="28"/>
        </w:rPr>
        <w:t>Результаты проверки оформляются в акте, в котором отмечаются выявленные недостатки и предложения по их устранению.</w:t>
      </w:r>
    </w:p>
    <w:p w:rsidR="00676D1C" w:rsidRDefault="0070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По результатам проведенных проверок, в случае выявления нарушений, осуществляется привлечение виновных лиц к ответственности в соответств</w:t>
      </w:r>
      <w:r>
        <w:rPr>
          <w:sz w:val="28"/>
          <w:szCs w:val="28"/>
        </w:rPr>
        <w:t>ии с законодательством Российской Федерации.</w:t>
      </w:r>
    </w:p>
    <w:p w:rsidR="00676D1C" w:rsidRDefault="00676D1C">
      <w:pPr>
        <w:ind w:firstLine="709"/>
        <w:jc w:val="both"/>
        <w:rPr>
          <w:sz w:val="28"/>
          <w:szCs w:val="28"/>
        </w:rPr>
      </w:pPr>
    </w:p>
    <w:p w:rsidR="00676D1C" w:rsidRDefault="0070106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О</w:t>
      </w:r>
      <w:r>
        <w:rPr>
          <w:sz w:val="28"/>
          <w:szCs w:val="28"/>
        </w:rPr>
        <w:t>тветственность органов, предоставляющих муниципальную услугу, их должностных лиц, муниципальных служащих, принимаемые (осуществляемые) ими в ходе предоставления муниципальной услуги</w:t>
      </w:r>
    </w:p>
    <w:p w:rsidR="00676D1C" w:rsidRDefault="00676D1C">
      <w:pPr>
        <w:ind w:firstLine="709"/>
        <w:jc w:val="both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42. Должностные ли</w:t>
      </w:r>
      <w:r>
        <w:rPr>
          <w:sz w:val="28"/>
          <w:szCs w:val="28"/>
        </w:rPr>
        <w:t>ца территориальных отделов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 территориальных отделов в случае ненадлежащего предоставлен</w:t>
      </w:r>
      <w:r>
        <w:rPr>
          <w:sz w:val="28"/>
          <w:szCs w:val="28"/>
        </w:rPr>
        <w:t>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676D1C" w:rsidRDefault="0070106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IV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 П</w:t>
      </w:r>
      <w:r>
        <w:rPr>
          <w:sz w:val="28"/>
          <w:szCs w:val="28"/>
        </w:rPr>
        <w:t>оложения, характеризующие требования к порядку и формам кон</w:t>
      </w:r>
      <w:r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676D1C" w:rsidRDefault="00676D1C">
      <w:pPr>
        <w:ind w:firstLine="709"/>
        <w:jc w:val="both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рассмотрением своих заявлений могут осуществлять заявители на основании полученной в администрации, органе администрации, ответстве</w:t>
      </w:r>
      <w:r>
        <w:rPr>
          <w:sz w:val="28"/>
          <w:szCs w:val="28"/>
        </w:rPr>
        <w:t>нном за предоставление муниципальной услуги информации.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676D1C" w:rsidRDefault="00676D1C">
      <w:pPr>
        <w:ind w:firstLine="567"/>
        <w:jc w:val="both"/>
        <w:rPr>
          <w:sz w:val="28"/>
          <w:szCs w:val="28"/>
        </w:rPr>
      </w:pPr>
    </w:p>
    <w:p w:rsidR="00676D1C" w:rsidRDefault="00701067">
      <w:pPr>
        <w:spacing w:line="240" w:lineRule="exact"/>
        <w:ind w:firstLine="539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Досудебный (внесудебный) порядок обж</w:t>
      </w:r>
      <w:r>
        <w:rPr>
          <w:sz w:val="28"/>
          <w:szCs w:val="28"/>
        </w:rPr>
        <w:t>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676D1C" w:rsidRDefault="00676D1C">
      <w:pPr>
        <w:spacing w:line="240" w:lineRule="exact"/>
        <w:jc w:val="center"/>
        <w:rPr>
          <w:sz w:val="28"/>
          <w:szCs w:val="28"/>
        </w:rPr>
      </w:pP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</w:t>
      </w:r>
      <w:r>
        <w:rPr>
          <w:rFonts w:ascii="Times New Roman" w:hAnsi="Times New Roman" w:cs="Times New Roman"/>
          <w:sz w:val="28"/>
          <w:szCs w:val="28"/>
        </w:rPr>
        <w:t xml:space="preserve"> (осуществленных) администрацией, органа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предусмотренном главой 2 Федерального з</w:t>
      </w:r>
      <w:r>
        <w:rPr>
          <w:rFonts w:ascii="Times New Roman" w:hAnsi="Times New Roman" w:cs="Times New Roman"/>
          <w:sz w:val="28"/>
          <w:szCs w:val="28"/>
        </w:rPr>
        <w:t>акона № 210-ФЗ (далее - жалоба).</w:t>
      </w:r>
      <w:proofErr w:type="gramEnd"/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Заявитель, представитель заявителя вправе подать жалобу:</w:t>
      </w: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имя главы Петровского муниципального округа Ставропольского края, в случае если обжалуются действия (бездействие)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услугу;</w:t>
      </w: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имя руководителя органа администрации, предоставляющего муниципальную услугу, в случае если обжалуются решения и действия (бездействие) данного органа, его должностных лиц, муниципальных служащих.</w:t>
      </w: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Жалоба подается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рассматривается в соответствии с Положением об особенностях подачи и рассмотрения жалоб на решения и д</w:t>
      </w:r>
      <w:r>
        <w:rPr>
          <w:rFonts w:ascii="Times New Roman" w:hAnsi="Times New Roman" w:cs="Times New Roman"/>
          <w:sz w:val="28"/>
          <w:szCs w:val="28"/>
        </w:rPr>
        <w:t>ействия (бездействие)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лиц, муниципальных служащих, утвержденным нормативным правовым актом а</w:t>
      </w:r>
      <w:r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Жалобу в электронном виде заявитель вправе подать посредством использования:</w:t>
      </w: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Единого портала, регионального портала;</w:t>
      </w: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 почты администрации.</w:t>
      </w:r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Жалобу в электронном виде  заявитель также вправе подать посредством использования п</w:t>
      </w:r>
      <w:r>
        <w:rPr>
          <w:rFonts w:ascii="Times New Roman" w:hAnsi="Times New Roman" w:cs="Times New Roman"/>
          <w:sz w:val="28"/>
          <w:szCs w:val="28"/>
        </w:rPr>
        <w:t xml:space="preserve">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органами, предоставляющими госуд</w:t>
      </w:r>
      <w:r>
        <w:rPr>
          <w:rFonts w:ascii="Times New Roman" w:hAnsi="Times New Roman" w:cs="Times New Roman"/>
          <w:sz w:val="28"/>
          <w:szCs w:val="28"/>
        </w:rPr>
        <w:t>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676D1C" w:rsidRDefault="0070106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Информирование заявителей о порядке подачи и рассмотрения жалобы осуществляется по телефону, при личном приеме, с использованием электронной почты а</w:t>
      </w:r>
      <w:r>
        <w:rPr>
          <w:rFonts w:ascii="Times New Roman" w:hAnsi="Times New Roman" w:cs="Times New Roman"/>
          <w:sz w:val="28"/>
          <w:szCs w:val="28"/>
        </w:rPr>
        <w:t>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 w:rsidR="00676D1C" w:rsidRDefault="00676D1C">
      <w:pPr>
        <w:widowControl w:val="0"/>
        <w:spacing w:line="240" w:lineRule="exact"/>
        <w:jc w:val="both"/>
        <w:rPr>
          <w:rFonts w:cs="Arial"/>
          <w:sz w:val="28"/>
          <w:szCs w:val="28"/>
        </w:rPr>
      </w:pPr>
    </w:p>
    <w:p w:rsidR="00676D1C" w:rsidRDefault="00676D1C">
      <w:pPr>
        <w:widowControl w:val="0"/>
        <w:spacing w:line="240" w:lineRule="exact"/>
        <w:jc w:val="both"/>
        <w:rPr>
          <w:rFonts w:cs="Arial"/>
          <w:sz w:val="28"/>
          <w:szCs w:val="28"/>
        </w:rPr>
      </w:pPr>
    </w:p>
    <w:p w:rsidR="00676D1C" w:rsidRDefault="00676D1C">
      <w:pPr>
        <w:widowControl w:val="0"/>
        <w:spacing w:line="240" w:lineRule="exact"/>
        <w:jc w:val="both"/>
        <w:rPr>
          <w:rFonts w:cs="Arial"/>
          <w:sz w:val="28"/>
          <w:szCs w:val="28"/>
        </w:rPr>
      </w:pPr>
    </w:p>
    <w:p w:rsidR="00676D1C" w:rsidRDefault="00701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676D1C" w:rsidRDefault="00701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Петровско</w:t>
      </w:r>
      <w:r>
        <w:rPr>
          <w:sz w:val="28"/>
          <w:szCs w:val="28"/>
        </w:rPr>
        <w:t>го муниципального округа</w:t>
      </w:r>
    </w:p>
    <w:p w:rsidR="00676D1C" w:rsidRDefault="00701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1C" w:rsidRDefault="00676D1C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dxa"/>
        <w:jc w:val="right"/>
        <w:tblLayout w:type="fixed"/>
        <w:tblLook w:val="01E0" w:firstRow="1" w:lastRow="1" w:firstColumn="1" w:lastColumn="1" w:noHBand="0" w:noVBand="0"/>
      </w:tblPr>
      <w:tblGrid>
        <w:gridCol w:w="5011"/>
      </w:tblGrid>
      <w:tr w:rsidR="00676D1C">
        <w:trPr>
          <w:jc w:val="right"/>
        </w:trPr>
        <w:tc>
          <w:tcPr>
            <w:tcW w:w="5011" w:type="dxa"/>
          </w:tcPr>
          <w:p w:rsidR="00701067" w:rsidRDefault="0070106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425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6D1C" w:rsidRDefault="0070106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42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Приложение 1</w:t>
            </w:r>
          </w:p>
        </w:tc>
      </w:tr>
      <w:tr w:rsidR="00676D1C">
        <w:trPr>
          <w:trHeight w:val="1237"/>
          <w:jc w:val="right"/>
        </w:trPr>
        <w:tc>
          <w:tcPr>
            <w:tcW w:w="5011" w:type="dxa"/>
          </w:tcPr>
          <w:p w:rsidR="00676D1C" w:rsidRDefault="00701067">
            <w:pPr>
              <w:spacing w:line="240" w:lineRule="exact"/>
              <w:ind w:firstLine="4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к административному регламенту предоставления </w:t>
            </w:r>
            <w:r>
              <w:rPr>
                <w:sz w:val="28"/>
                <w:szCs w:val="28"/>
              </w:rPr>
              <w:t xml:space="preserve">муниципальной услуги «Совершение </w:t>
            </w:r>
            <w:r>
              <w:rPr>
                <w:sz w:val="28"/>
                <w:szCs w:val="28"/>
              </w:rPr>
              <w:t>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нотариуса»</w:t>
            </w:r>
          </w:p>
        </w:tc>
      </w:tr>
    </w:tbl>
    <w:p w:rsidR="00676D1C" w:rsidRDefault="00676D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76D1C" w:rsidRDefault="00701067">
      <w:pPr>
        <w:pStyle w:val="af4"/>
        <w:tabs>
          <w:tab w:val="clear" w:pos="0"/>
        </w:tabs>
        <w:ind w:right="0"/>
        <w:jc w:val="center"/>
        <w:rPr>
          <w:sz w:val="27"/>
          <w:szCs w:val="27"/>
        </w:rPr>
      </w:pPr>
      <w:r>
        <w:t>СПРАВОЧНАЯ</w:t>
      </w:r>
      <w:r>
        <w:rPr>
          <w:spacing w:val="-11"/>
        </w:rPr>
        <w:t xml:space="preserve"> </w:t>
      </w:r>
      <w:r>
        <w:t>ИНФОРМАЦИЯ</w:t>
      </w:r>
    </w:p>
    <w:p w:rsidR="00676D1C" w:rsidRDefault="00701067">
      <w:pPr>
        <w:pStyle w:val="af4"/>
        <w:tabs>
          <w:tab w:val="clear" w:pos="0"/>
        </w:tabs>
        <w:ind w:right="0"/>
        <w:jc w:val="center"/>
      </w:pPr>
      <w:r>
        <w:t>о месте нахождения территориальных отделов</w:t>
      </w:r>
      <w:r>
        <w:rPr>
          <w:spacing w:val="1"/>
        </w:rPr>
        <w:t xml:space="preserve"> </w:t>
      </w:r>
      <w:r>
        <w:t>управле</w:t>
      </w:r>
      <w:r>
        <w:t>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Петровского 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Ставропольского</w:t>
      </w:r>
      <w:r>
        <w:rPr>
          <w:spacing w:val="3"/>
        </w:rPr>
        <w:t xml:space="preserve"> </w:t>
      </w:r>
      <w:r>
        <w:t>края</w:t>
      </w:r>
    </w:p>
    <w:p w:rsidR="00676D1C" w:rsidRDefault="00676D1C">
      <w:pPr>
        <w:pStyle w:val="af4"/>
        <w:spacing w:before="4" w:after="1"/>
        <w:jc w:val="left"/>
        <w:rPr>
          <w:sz w:val="25"/>
        </w:rPr>
      </w:pPr>
    </w:p>
    <w:tbl>
      <w:tblPr>
        <w:tblStyle w:val="TableNormal"/>
        <w:tblW w:w="9815" w:type="dxa"/>
        <w:tblInd w:w="-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2"/>
        <w:gridCol w:w="2271"/>
        <w:gridCol w:w="1165"/>
        <w:gridCol w:w="1987"/>
        <w:gridCol w:w="2410"/>
      </w:tblGrid>
      <w:tr w:rsidR="00676D1C">
        <w:trPr>
          <w:trHeight w:val="89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территориаль</w:t>
            </w:r>
            <w:proofErr w:type="spellEnd"/>
          </w:p>
          <w:p w:rsidR="00676D1C" w:rsidRDefault="007010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ного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отдела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Телефон</w:t>
            </w:r>
            <w:proofErr w:type="spellEnd"/>
          </w:p>
          <w:p w:rsidR="00676D1C" w:rsidRDefault="007010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8(8654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Электронный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График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676D1C">
        <w:trPr>
          <w:trHeight w:val="8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в селе </w:t>
            </w:r>
            <w:proofErr w:type="gramStart"/>
            <w:r>
              <w:rPr>
                <w:sz w:val="24"/>
                <w:szCs w:val="24"/>
              </w:rPr>
              <w:t>Благодатное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356503, Ставропольский </w:t>
            </w:r>
            <w:r>
              <w:rPr>
                <w:sz w:val="24"/>
                <w:szCs w:val="24"/>
              </w:rPr>
              <w:t>край, Петровский район,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Благодатное,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69-2-74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blagodatnoe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с 12.00 - 13.00</w:t>
            </w:r>
          </w:p>
        </w:tc>
      </w:tr>
      <w:tr w:rsidR="00676D1C">
        <w:trPr>
          <w:trHeight w:val="82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в селе Высоцкое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356526, Ставропольский край, Петровский район, с. Высоцкое,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38-5-73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vysockoe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  <w:tr w:rsidR="00676D1C">
        <w:trPr>
          <w:trHeight w:val="8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в селе Гофицкое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356524, Ставропольский край, Петровский район, с. Гофицкое, ул. Ленина, 204,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 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67-6-00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gofickoe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  <w:tr w:rsidR="00676D1C">
        <w:trPr>
          <w:trHeight w:val="82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в селе Донская Балка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tabs>
                <w:tab w:val="left" w:pos="1751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356521, Ставропольский край, Петровский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Донская</w:t>
            </w:r>
            <w:proofErr w:type="gramEnd"/>
            <w:r>
              <w:rPr>
                <w:sz w:val="24"/>
                <w:szCs w:val="24"/>
              </w:rPr>
              <w:t xml:space="preserve"> Балка, ул. Ленина, 112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60-4-95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donbalka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с </w:t>
            </w:r>
            <w:r>
              <w:rPr>
                <w:sz w:val="24"/>
                <w:szCs w:val="24"/>
              </w:rPr>
              <w:t>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  <w:tr w:rsidR="00676D1C">
        <w:trPr>
          <w:trHeight w:val="82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в селе </w:t>
            </w:r>
            <w:proofErr w:type="spellStart"/>
            <w:r>
              <w:rPr>
                <w:sz w:val="24"/>
                <w:szCs w:val="24"/>
              </w:rPr>
              <w:t>Константиновское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356500, Ставропольский край, Петровский район,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Константиновское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Ледовского</w:t>
            </w:r>
            <w:proofErr w:type="spellEnd"/>
            <w:r>
              <w:rPr>
                <w:sz w:val="24"/>
                <w:szCs w:val="24"/>
              </w:rPr>
              <w:t>, 2 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62-3-47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konstantinovskoe@petrgosk.ru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 xml:space="preserve">перерыв </w:t>
            </w:r>
            <w:r>
              <w:t>с 12.00 - 13.00</w:t>
            </w:r>
          </w:p>
        </w:tc>
      </w:tr>
      <w:tr w:rsidR="00676D1C">
        <w:trPr>
          <w:trHeight w:val="55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в селе Николина Балка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356517, Ставропольский край, Петровский район,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Николина Балка,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13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64-7-35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  <w:tr w:rsidR="00676D1C">
        <w:trPr>
          <w:trHeight w:val="82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Территориальный </w:t>
            </w:r>
            <w:r>
              <w:rPr>
                <w:sz w:val="24"/>
                <w:szCs w:val="24"/>
              </w:rPr>
              <w:t xml:space="preserve">отдел в поселке </w:t>
            </w:r>
            <w:proofErr w:type="spellStart"/>
            <w:r>
              <w:rPr>
                <w:sz w:val="24"/>
                <w:szCs w:val="24"/>
              </w:rPr>
              <w:t>Прикалаусский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356505, Ставропольский край, Петровский район,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Прикалаусский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Почтовая, 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61-5-74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prikalausskoe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  <w:tr w:rsidR="00676D1C">
        <w:trPr>
          <w:trHeight w:val="8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в селе Просянка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tabs>
                <w:tab w:val="left" w:pos="1295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356527, </w:t>
            </w:r>
            <w:r>
              <w:rPr>
                <w:sz w:val="24"/>
                <w:szCs w:val="24"/>
              </w:rPr>
              <w:t xml:space="preserve">Ставропольский край, Петровский район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Просянка</w:t>
            </w:r>
            <w:proofErr w:type="gramEnd"/>
            <w:r>
              <w:rPr>
                <w:sz w:val="24"/>
                <w:szCs w:val="24"/>
              </w:rPr>
              <w:t>, ул. Мира, 41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68-1-17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prosyanka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  <w:tr w:rsidR="00676D1C">
        <w:trPr>
          <w:trHeight w:val="110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в поселке Рогатая Балка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tabs>
                <w:tab w:val="left" w:pos="848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356522, Ставропольский край, Петровский район, п. </w:t>
            </w:r>
            <w:r>
              <w:rPr>
                <w:sz w:val="24"/>
                <w:szCs w:val="24"/>
              </w:rPr>
              <w:t>Рогатая Балка, ул. Первомайская, 73 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65-1-32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rogataya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tabs>
                <w:tab w:val="left" w:pos="2359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  <w:tr w:rsidR="00676D1C">
        <w:trPr>
          <w:trHeight w:val="82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в селе Сухая Буйвола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356523, Ставропольский край, Петровский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Сухая </w:t>
            </w:r>
            <w:proofErr w:type="spellStart"/>
            <w:r>
              <w:rPr>
                <w:sz w:val="24"/>
                <w:szCs w:val="24"/>
              </w:rPr>
              <w:t>Буйвала</w:t>
            </w:r>
            <w:proofErr w:type="spellEnd"/>
            <w:r>
              <w:rPr>
                <w:sz w:val="24"/>
                <w:szCs w:val="24"/>
              </w:rPr>
              <w:t>, ул. Школьная, 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63-6-87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suhaya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  <w:tr w:rsidR="00676D1C">
        <w:trPr>
          <w:trHeight w:val="8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в селе </w:t>
            </w:r>
            <w:proofErr w:type="spellStart"/>
            <w:r>
              <w:rPr>
                <w:sz w:val="24"/>
                <w:szCs w:val="24"/>
              </w:rPr>
              <w:t>Шангала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356506, Ставропольский край, Петровский район, с. </w:t>
            </w:r>
            <w:proofErr w:type="spellStart"/>
            <w:r>
              <w:rPr>
                <w:sz w:val="24"/>
                <w:szCs w:val="24"/>
              </w:rPr>
              <w:t>Шангала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68-3-67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shangala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>
              <w:rPr>
                <w:sz w:val="24"/>
                <w:szCs w:val="24"/>
              </w:rPr>
              <w:t xml:space="preserve">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  <w:tr w:rsidR="00676D1C">
        <w:trPr>
          <w:trHeight w:val="8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в селе </w:t>
            </w:r>
            <w:proofErr w:type="spellStart"/>
            <w:r>
              <w:rPr>
                <w:sz w:val="24"/>
                <w:szCs w:val="24"/>
              </w:rPr>
              <w:t>Шведино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356518, Ставропольский край, Петровский район, с. </w:t>
            </w:r>
            <w:proofErr w:type="spellStart"/>
            <w:r>
              <w:rPr>
                <w:sz w:val="24"/>
                <w:szCs w:val="24"/>
              </w:rPr>
              <w:t>Шведино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61-2-37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shvedino</w:t>
            </w:r>
            <w:proofErr w:type="spellEnd"/>
            <w:r>
              <w:rPr>
                <w:sz w:val="24"/>
                <w:szCs w:val="24"/>
              </w:rPr>
              <w:t>@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petrgosk.ru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8.00 - 17.00,</w:t>
            </w:r>
          </w:p>
          <w:p w:rsidR="00676D1C" w:rsidRDefault="0070106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перерыв с 12.00 - 13.00</w:t>
            </w:r>
          </w:p>
        </w:tc>
      </w:tr>
    </w:tbl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tbl>
      <w:tblPr>
        <w:tblW w:w="5011" w:type="dxa"/>
        <w:jc w:val="right"/>
        <w:tblLayout w:type="fixed"/>
        <w:tblLook w:val="01E0" w:firstRow="1" w:lastRow="1" w:firstColumn="1" w:lastColumn="1" w:noHBand="0" w:noVBand="0"/>
      </w:tblPr>
      <w:tblGrid>
        <w:gridCol w:w="5011"/>
      </w:tblGrid>
      <w:tr w:rsidR="00676D1C">
        <w:trPr>
          <w:jc w:val="right"/>
        </w:trPr>
        <w:tc>
          <w:tcPr>
            <w:tcW w:w="5011" w:type="dxa"/>
          </w:tcPr>
          <w:p w:rsidR="00676D1C" w:rsidRDefault="0070106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42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Приложение 2</w:t>
            </w:r>
          </w:p>
        </w:tc>
      </w:tr>
      <w:tr w:rsidR="00676D1C">
        <w:trPr>
          <w:trHeight w:val="1237"/>
          <w:jc w:val="right"/>
        </w:trPr>
        <w:tc>
          <w:tcPr>
            <w:tcW w:w="5011" w:type="dxa"/>
          </w:tcPr>
          <w:p w:rsidR="00676D1C" w:rsidRDefault="00701067">
            <w:pPr>
              <w:spacing w:line="240" w:lineRule="exact"/>
              <w:ind w:firstLine="42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административному регламенту предоставления </w:t>
            </w:r>
            <w:r>
              <w:rPr>
                <w:sz w:val="28"/>
                <w:szCs w:val="28"/>
                <w:lang w:eastAsia="en-US"/>
              </w:rPr>
              <w:t xml:space="preserve">муниципальной услуги «Совершение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</w:t>
            </w:r>
            <w:r>
              <w:rPr>
                <w:sz w:val="28"/>
                <w:szCs w:val="28"/>
                <w:lang w:eastAsia="en-US"/>
              </w:rPr>
              <w:t>территории населенном пункте нотариуса»</w:t>
            </w:r>
          </w:p>
          <w:p w:rsidR="00676D1C" w:rsidRDefault="00676D1C">
            <w:pPr>
              <w:spacing w:line="240" w:lineRule="exact"/>
              <w:ind w:firstLine="425"/>
              <w:jc w:val="center"/>
              <w:rPr>
                <w:sz w:val="28"/>
                <w:szCs w:val="28"/>
                <w:lang w:eastAsia="en-US"/>
              </w:rPr>
            </w:pPr>
          </w:p>
          <w:p w:rsidR="00676D1C" w:rsidRDefault="00676D1C">
            <w:pPr>
              <w:spacing w:line="240" w:lineRule="exact"/>
              <w:ind w:firstLine="42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7010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76D1C" w:rsidRDefault="007010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нотариальных действий, предусмотренных законодательством Российской Федерации, в случае отсутствия в поселении и расположенном</w:t>
      </w:r>
    </w:p>
    <w:p w:rsidR="00676D1C" w:rsidRDefault="007010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межселенной территории населенном пункте нотариуса</w:t>
      </w: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Удостоверение дов</w:t>
      </w:r>
      <w:r>
        <w:rPr>
          <w:sz w:val="28"/>
          <w:szCs w:val="28"/>
        </w:rPr>
        <w:t>еренности, за исключением доверенностей на распоряжение недвижимым имуществом.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Принятие меры по охране наследственного имущества путем производства описи наследственного имущества.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Свидетельствование верности копий документов и выписок из них.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Свидетельствование подлинности подписи на документах.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Удостоверение сведений о лицах в случаях, предусмотренных законодательством Российской Федерации.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Удостоверение факта нахождения гражданина в живых.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Удостоверение тождественности собственноручн</w:t>
      </w:r>
      <w:r>
        <w:rPr>
          <w:sz w:val="28"/>
          <w:szCs w:val="28"/>
        </w:rPr>
        <w:t>ой подписи инвалида по зрению, проживающего на территории соответствующего поселения, с факсимильным воспроизведением его собственноручной подписи;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Удостоверение факта нахождения гражданина в определенном месте.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Удостоверение тождественности граждани</w:t>
      </w:r>
      <w:r>
        <w:rPr>
          <w:sz w:val="28"/>
          <w:szCs w:val="28"/>
        </w:rPr>
        <w:t>на с лицом, изображенным на фотографии.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Удостоверение времени предъявления документов.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Удостоверение равнозначности электронного документа документу на бумажном носителе.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Удостоверение равнозначности документа на бумажном носителе электронному </w:t>
      </w:r>
      <w:r>
        <w:rPr>
          <w:sz w:val="28"/>
          <w:szCs w:val="28"/>
        </w:rPr>
        <w:t>документу.</w:t>
      </w:r>
    </w:p>
    <w:p w:rsidR="00676D1C" w:rsidRDefault="0070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Выдача дубликатов документов, выражающих содержание нотариально удостоверенных сделок.</w:t>
      </w: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p w:rsidR="00701067" w:rsidRDefault="00701067">
      <w:pPr>
        <w:spacing w:line="240" w:lineRule="exact"/>
        <w:jc w:val="both"/>
        <w:rPr>
          <w:sz w:val="28"/>
          <w:szCs w:val="28"/>
        </w:rPr>
      </w:pPr>
    </w:p>
    <w:p w:rsidR="00701067" w:rsidRDefault="00701067">
      <w:pPr>
        <w:spacing w:line="240" w:lineRule="exact"/>
        <w:jc w:val="both"/>
        <w:rPr>
          <w:sz w:val="28"/>
          <w:szCs w:val="28"/>
        </w:rPr>
      </w:pPr>
      <w:bookmarkStart w:id="5" w:name="_GoBack"/>
      <w:bookmarkEnd w:id="5"/>
    </w:p>
    <w:p w:rsidR="00676D1C" w:rsidRDefault="00676D1C">
      <w:pPr>
        <w:spacing w:line="240" w:lineRule="exact"/>
        <w:jc w:val="both"/>
        <w:rPr>
          <w:sz w:val="28"/>
          <w:szCs w:val="28"/>
        </w:rPr>
      </w:pPr>
    </w:p>
    <w:tbl>
      <w:tblPr>
        <w:tblW w:w="5011" w:type="dxa"/>
        <w:jc w:val="right"/>
        <w:tblLayout w:type="fixed"/>
        <w:tblLook w:val="01E0" w:firstRow="1" w:lastRow="1" w:firstColumn="1" w:lastColumn="1" w:noHBand="0" w:noVBand="0"/>
      </w:tblPr>
      <w:tblGrid>
        <w:gridCol w:w="5011"/>
      </w:tblGrid>
      <w:tr w:rsidR="00676D1C">
        <w:trPr>
          <w:jc w:val="right"/>
        </w:trPr>
        <w:tc>
          <w:tcPr>
            <w:tcW w:w="5011" w:type="dxa"/>
          </w:tcPr>
          <w:p w:rsidR="00676D1C" w:rsidRDefault="0070106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42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Приложение 3</w:t>
            </w:r>
          </w:p>
        </w:tc>
      </w:tr>
      <w:tr w:rsidR="00676D1C">
        <w:trPr>
          <w:trHeight w:val="1237"/>
          <w:jc w:val="right"/>
        </w:trPr>
        <w:tc>
          <w:tcPr>
            <w:tcW w:w="5011" w:type="dxa"/>
          </w:tcPr>
          <w:p w:rsidR="00676D1C" w:rsidRDefault="00701067">
            <w:pPr>
              <w:spacing w:line="240" w:lineRule="exact"/>
              <w:ind w:firstLine="42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административному регламенту предоставления </w:t>
            </w:r>
            <w:r>
              <w:rPr>
                <w:sz w:val="28"/>
                <w:szCs w:val="28"/>
                <w:lang w:eastAsia="en-US"/>
              </w:rPr>
              <w:t xml:space="preserve">муниципальной услуги «Совершение нотариальных действий, предусмотренных </w:t>
            </w:r>
            <w:r>
              <w:rPr>
                <w:sz w:val="28"/>
                <w:szCs w:val="28"/>
                <w:lang w:eastAsia="en-US"/>
              </w:rPr>
              <w:t>законодательством Российской Федерации, в случае отсутствия в поселении и расположенном на межселенной территории населенном пункте нотариуса»</w:t>
            </w:r>
          </w:p>
          <w:p w:rsidR="00676D1C" w:rsidRDefault="00676D1C">
            <w:pPr>
              <w:spacing w:line="240" w:lineRule="exact"/>
              <w:ind w:firstLine="425"/>
              <w:jc w:val="center"/>
              <w:rPr>
                <w:sz w:val="28"/>
                <w:szCs w:val="28"/>
                <w:lang w:eastAsia="en-US"/>
              </w:rPr>
            </w:pPr>
          </w:p>
          <w:p w:rsidR="00676D1C" w:rsidRDefault="00701067">
            <w:pPr>
              <w:tabs>
                <w:tab w:val="left" w:pos="1255"/>
              </w:tabs>
              <w:ind w:firstLine="42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Форма</w:t>
            </w:r>
          </w:p>
        </w:tc>
      </w:tr>
    </w:tbl>
    <w:p w:rsidR="00676D1C" w:rsidRDefault="00701067">
      <w:pPr>
        <w:widowControl w:val="0"/>
        <w:tabs>
          <w:tab w:val="left" w:pos="9552"/>
        </w:tabs>
        <w:spacing w:before="2"/>
        <w:ind w:left="3339"/>
        <w:rPr>
          <w:sz w:val="26"/>
          <w:lang w:eastAsia="en-US"/>
        </w:rPr>
      </w:pPr>
      <w:r>
        <w:rPr>
          <w:sz w:val="26"/>
          <w:szCs w:val="22"/>
          <w:lang w:eastAsia="en-US"/>
        </w:rPr>
        <w:t>______________________________________________________________________________________________________________________________________</w:t>
      </w:r>
    </w:p>
    <w:p w:rsidR="00676D1C" w:rsidRDefault="00701067">
      <w:pPr>
        <w:widowControl w:val="0"/>
        <w:tabs>
          <w:tab w:val="left" w:pos="9552"/>
        </w:tabs>
        <w:spacing w:before="2"/>
        <w:ind w:left="3339"/>
        <w:rPr>
          <w:sz w:val="26"/>
          <w:lang w:eastAsia="en-US"/>
        </w:rPr>
      </w:pPr>
      <w:r>
        <w:rPr>
          <w:sz w:val="26"/>
          <w:szCs w:val="22"/>
          <w:lang w:eastAsia="en-US"/>
        </w:rPr>
        <w:t>от</w:t>
      </w:r>
    </w:p>
    <w:p w:rsidR="00676D1C" w:rsidRDefault="00701067">
      <w:pPr>
        <w:widowControl w:val="0"/>
        <w:ind w:left="5124"/>
        <w:rPr>
          <w:i/>
          <w:sz w:val="14"/>
          <w:lang w:eastAsia="en-US"/>
        </w:rPr>
      </w:pPr>
      <w:proofErr w:type="gramStart"/>
      <w:r>
        <w:rPr>
          <w:i/>
          <w:sz w:val="14"/>
          <w:szCs w:val="22"/>
          <w:lang w:eastAsia="en-US"/>
        </w:rPr>
        <w:t>(полные</w:t>
      </w:r>
      <w:r>
        <w:rPr>
          <w:i/>
          <w:spacing w:val="-5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Ф.И.О</w:t>
      </w:r>
      <w:r>
        <w:rPr>
          <w:i/>
          <w:spacing w:val="-3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(при</w:t>
      </w:r>
      <w:r>
        <w:rPr>
          <w:i/>
          <w:spacing w:val="-2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наличии)</w:t>
      </w:r>
      <w:r>
        <w:rPr>
          <w:i/>
          <w:spacing w:val="-3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физического</w:t>
      </w:r>
      <w:r>
        <w:rPr>
          <w:i/>
          <w:spacing w:val="-2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лица)</w:t>
      </w:r>
      <w:proofErr w:type="gramEnd"/>
    </w:p>
    <w:p w:rsidR="00676D1C" w:rsidRDefault="00701067">
      <w:pPr>
        <w:widowControl w:val="0"/>
        <w:spacing w:before="4"/>
        <w:rPr>
          <w:i/>
          <w:sz w:val="19"/>
          <w:szCs w:val="27"/>
          <w:lang w:eastAsia="en-US"/>
        </w:rPr>
      </w:pPr>
      <w:r>
        <w:rPr>
          <w:i/>
          <w:noProof/>
          <w:sz w:val="19"/>
          <w:szCs w:val="27"/>
        </w:rPr>
        <mc:AlternateContent>
          <mc:Choice Requires="wps">
            <w:drawing>
              <wp:anchor distT="0" distB="1270" distL="635" distR="0" simplePos="0" relativeHeight="2" behindDoc="1" locked="0" layoutInCell="1" allowOverlap="1">
                <wp:simplePos x="0" y="0"/>
                <wp:positionH relativeFrom="page">
                  <wp:posOffset>3242945</wp:posOffset>
                </wp:positionH>
                <wp:positionV relativeFrom="paragraph">
                  <wp:posOffset>168910</wp:posOffset>
                </wp:positionV>
                <wp:extent cx="3733800" cy="635"/>
                <wp:effectExtent l="3810" t="3175" r="3810" b="3810"/>
                <wp:wrapTopAndBottom/>
                <wp:docPr id="1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9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55.35pt,13.3pt" to="549.3pt,13.3pt" ID="Freeform 25" stroked="t" o:allowincell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676D1C" w:rsidRDefault="00676D1C">
      <w:pPr>
        <w:widowControl w:val="0"/>
        <w:spacing w:before="10"/>
        <w:rPr>
          <w:i/>
          <w:sz w:val="9"/>
          <w:szCs w:val="27"/>
          <w:lang w:eastAsia="en-US"/>
        </w:rPr>
      </w:pPr>
    </w:p>
    <w:p w:rsidR="00676D1C" w:rsidRDefault="00701067">
      <w:pPr>
        <w:widowControl w:val="0"/>
        <w:spacing w:before="90"/>
        <w:ind w:left="3339"/>
        <w:rPr>
          <w:lang w:eastAsia="en-US"/>
        </w:rPr>
      </w:pPr>
      <w:r>
        <w:rPr>
          <w:szCs w:val="22"/>
          <w:lang w:eastAsia="en-US"/>
        </w:rPr>
        <w:t>Документ,</w:t>
      </w:r>
      <w:r>
        <w:rPr>
          <w:spacing w:val="-1"/>
          <w:szCs w:val="22"/>
          <w:lang w:eastAsia="en-US"/>
        </w:rPr>
        <w:t xml:space="preserve"> </w:t>
      </w:r>
      <w:r>
        <w:rPr>
          <w:szCs w:val="22"/>
          <w:lang w:eastAsia="en-US"/>
        </w:rPr>
        <w:t>удостоверяющий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личность:</w:t>
      </w:r>
    </w:p>
    <w:p w:rsidR="00676D1C" w:rsidRDefault="00701067">
      <w:pPr>
        <w:widowControl w:val="0"/>
        <w:spacing w:before="6"/>
        <w:rPr>
          <w:sz w:val="19"/>
          <w:szCs w:val="27"/>
          <w:lang w:eastAsia="en-US"/>
        </w:rPr>
      </w:pPr>
      <w:r>
        <w:rPr>
          <w:noProof/>
          <w:sz w:val="19"/>
          <w:szCs w:val="27"/>
        </w:rPr>
        <mc:AlternateContent>
          <mc:Choice Requires="wps">
            <w:drawing>
              <wp:anchor distT="0" distB="635" distL="635" distR="0" simplePos="0" relativeHeight="3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ragraph">
                  <wp:posOffset>170180</wp:posOffset>
                </wp:positionV>
                <wp:extent cx="3886200" cy="635"/>
                <wp:effectExtent l="3810" t="3175" r="3175" b="3810"/>
                <wp:wrapTopAndBottom/>
                <wp:docPr id="2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40.95pt,13.4pt" to="546.9pt,13.4pt" ID="Freeform 24" stroked="t" o:allowincell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676D1C" w:rsidRDefault="00701067">
      <w:pPr>
        <w:widowControl w:val="0"/>
        <w:spacing w:line="137" w:lineRule="exact"/>
        <w:ind w:left="5311"/>
        <w:rPr>
          <w:i/>
          <w:sz w:val="14"/>
          <w:lang w:eastAsia="en-US"/>
        </w:rPr>
      </w:pPr>
      <w:proofErr w:type="gramStart"/>
      <w:r>
        <w:rPr>
          <w:i/>
          <w:sz w:val="14"/>
          <w:szCs w:val="22"/>
          <w:lang w:eastAsia="en-US"/>
        </w:rPr>
        <w:t>(вид</w:t>
      </w:r>
      <w:r>
        <w:rPr>
          <w:i/>
          <w:spacing w:val="-2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документа,</w:t>
      </w:r>
      <w:r>
        <w:rPr>
          <w:i/>
          <w:spacing w:val="-4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серия,</w:t>
      </w:r>
      <w:r>
        <w:rPr>
          <w:i/>
          <w:spacing w:val="-3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номер</w:t>
      </w:r>
      <w:r>
        <w:rPr>
          <w:i/>
          <w:spacing w:val="-2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документа,</w:t>
      </w:r>
      <w:proofErr w:type="gramEnd"/>
    </w:p>
    <w:p w:rsidR="00676D1C" w:rsidRDefault="00701067">
      <w:pPr>
        <w:widowControl w:val="0"/>
        <w:spacing w:before="3"/>
        <w:rPr>
          <w:i/>
          <w:sz w:val="19"/>
          <w:szCs w:val="27"/>
          <w:lang w:eastAsia="en-US"/>
        </w:rPr>
      </w:pPr>
      <w:r>
        <w:rPr>
          <w:i/>
          <w:noProof/>
          <w:sz w:val="19"/>
          <w:szCs w:val="27"/>
        </w:rPr>
        <mc:AlternateContent>
          <mc:Choice Requires="wps">
            <w:drawing>
              <wp:anchor distT="635" distB="0" distL="635" distR="0" simplePos="0" relativeHeight="4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ragraph">
                  <wp:posOffset>168275</wp:posOffset>
                </wp:positionV>
                <wp:extent cx="3886200" cy="0"/>
                <wp:effectExtent l="3810" t="3810" r="3175" b="3175"/>
                <wp:wrapTopAndBottom/>
                <wp:docPr id="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40.95pt,13.25pt" to="546.9pt,13.25pt" ID="Freeform 23" stroked="t" o:allowincell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676D1C" w:rsidRDefault="00701067">
      <w:pPr>
        <w:widowControl w:val="0"/>
        <w:spacing w:line="137" w:lineRule="exact"/>
        <w:ind w:left="5998"/>
        <w:rPr>
          <w:i/>
          <w:sz w:val="14"/>
          <w:lang w:eastAsia="en-US"/>
        </w:rPr>
      </w:pPr>
      <w:r>
        <w:rPr>
          <w:i/>
          <w:sz w:val="14"/>
          <w:szCs w:val="22"/>
          <w:lang w:eastAsia="en-US"/>
        </w:rPr>
        <w:t>кем</w:t>
      </w:r>
      <w:r>
        <w:rPr>
          <w:i/>
          <w:spacing w:val="-3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и</w:t>
      </w:r>
      <w:r>
        <w:rPr>
          <w:i/>
          <w:spacing w:val="-1"/>
          <w:sz w:val="14"/>
          <w:szCs w:val="22"/>
          <w:lang w:eastAsia="en-US"/>
        </w:rPr>
        <w:t xml:space="preserve"> </w:t>
      </w:r>
      <w:r>
        <w:rPr>
          <w:i/>
          <w:sz w:val="14"/>
          <w:szCs w:val="22"/>
          <w:lang w:eastAsia="en-US"/>
        </w:rPr>
        <w:t>когда</w:t>
      </w:r>
      <w:r>
        <w:rPr>
          <w:i/>
          <w:spacing w:val="-2"/>
          <w:sz w:val="14"/>
          <w:szCs w:val="22"/>
          <w:lang w:eastAsia="en-US"/>
        </w:rPr>
        <w:t xml:space="preserve"> </w:t>
      </w:r>
      <w:proofErr w:type="gramStart"/>
      <w:r>
        <w:rPr>
          <w:i/>
          <w:sz w:val="14"/>
          <w:szCs w:val="22"/>
          <w:lang w:eastAsia="en-US"/>
        </w:rPr>
        <w:t>выдан</w:t>
      </w:r>
      <w:proofErr w:type="gramEnd"/>
      <w:r>
        <w:rPr>
          <w:i/>
          <w:sz w:val="14"/>
          <w:szCs w:val="22"/>
          <w:lang w:eastAsia="en-US"/>
        </w:rPr>
        <w:t>)</w:t>
      </w:r>
    </w:p>
    <w:p w:rsidR="00676D1C" w:rsidRDefault="00701067">
      <w:pPr>
        <w:widowControl w:val="0"/>
        <w:spacing w:before="3"/>
        <w:rPr>
          <w:i/>
          <w:sz w:val="19"/>
          <w:szCs w:val="27"/>
          <w:lang w:eastAsia="en-US"/>
        </w:rPr>
      </w:pPr>
      <w:r>
        <w:rPr>
          <w:i/>
          <w:noProof/>
          <w:sz w:val="19"/>
          <w:szCs w:val="27"/>
        </w:rPr>
        <mc:AlternateContent>
          <mc:Choice Requires="wps">
            <w:drawing>
              <wp:anchor distT="635" distB="0" distL="635" distR="0" simplePos="0" relativeHeight="5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ragraph">
                  <wp:posOffset>168275</wp:posOffset>
                </wp:positionV>
                <wp:extent cx="3886200" cy="0"/>
                <wp:effectExtent l="3810" t="3810" r="3175" b="3175"/>
                <wp:wrapTopAndBottom/>
                <wp:docPr id="4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40.95pt,13.25pt" to="546.9pt,13.25pt" ID="Freeform 22" stroked="t" o:allowincell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676D1C" w:rsidRDefault="00701067">
      <w:pPr>
        <w:widowControl w:val="0"/>
        <w:spacing w:line="249" w:lineRule="exact"/>
        <w:ind w:left="3339"/>
        <w:rPr>
          <w:lang w:eastAsia="en-US"/>
        </w:rPr>
      </w:pPr>
      <w:r>
        <w:rPr>
          <w:szCs w:val="22"/>
          <w:lang w:eastAsia="en-US"/>
        </w:rPr>
        <w:t>Контактная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информация:</w:t>
      </w:r>
    </w:p>
    <w:p w:rsidR="00676D1C" w:rsidRDefault="00701067">
      <w:pPr>
        <w:widowControl w:val="0"/>
        <w:tabs>
          <w:tab w:val="left" w:pos="9562"/>
        </w:tabs>
        <w:spacing w:line="275" w:lineRule="exact"/>
        <w:ind w:left="3339"/>
        <w:rPr>
          <w:lang w:eastAsia="en-US"/>
        </w:rPr>
      </w:pPr>
      <w:r>
        <w:rPr>
          <w:szCs w:val="22"/>
          <w:lang w:eastAsia="en-US"/>
        </w:rPr>
        <w:t>Телефон:</w:t>
      </w:r>
    </w:p>
    <w:p w:rsidR="00676D1C" w:rsidRDefault="00701067">
      <w:pPr>
        <w:widowControl w:val="0"/>
        <w:tabs>
          <w:tab w:val="left" w:pos="9513"/>
        </w:tabs>
        <w:spacing w:before="2"/>
        <w:ind w:left="3339"/>
        <w:rPr>
          <w:lang w:eastAsia="en-US"/>
        </w:rPr>
      </w:pPr>
      <w:r>
        <w:rPr>
          <w:szCs w:val="22"/>
          <w:lang w:eastAsia="en-US"/>
        </w:rPr>
        <w:t>Адрес</w:t>
      </w:r>
      <w:r>
        <w:rPr>
          <w:spacing w:val="-9"/>
          <w:szCs w:val="22"/>
          <w:lang w:eastAsia="en-US"/>
        </w:rPr>
        <w:t xml:space="preserve"> </w:t>
      </w:r>
      <w:r>
        <w:rPr>
          <w:szCs w:val="22"/>
          <w:lang w:eastAsia="en-US"/>
        </w:rPr>
        <w:t>(место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регистрации)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физического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лица:</w:t>
      </w:r>
    </w:p>
    <w:p w:rsidR="00676D1C" w:rsidRDefault="00701067">
      <w:pPr>
        <w:widowControl w:val="0"/>
        <w:spacing w:before="5"/>
        <w:rPr>
          <w:sz w:val="27"/>
          <w:szCs w:val="27"/>
          <w:lang w:eastAsia="en-US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635" distB="0" distL="635" distR="0" simplePos="0" relativeHeight="6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ragraph">
                  <wp:posOffset>227965</wp:posOffset>
                </wp:positionV>
                <wp:extent cx="3886200" cy="0"/>
                <wp:effectExtent l="3810" t="3810" r="3175" b="3175"/>
                <wp:wrapTopAndBottom/>
                <wp:docPr id="5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40.95pt,17.95pt" to="546.9pt,17.95pt" ID="Freeform 21" stroked="t" o:allowincell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676D1C" w:rsidRDefault="00701067">
      <w:pPr>
        <w:widowControl w:val="0"/>
        <w:tabs>
          <w:tab w:val="left" w:pos="9506"/>
        </w:tabs>
        <w:spacing w:line="250" w:lineRule="exact"/>
        <w:ind w:left="3339"/>
        <w:rPr>
          <w:lang w:eastAsia="en-US"/>
        </w:rPr>
      </w:pPr>
      <w:r>
        <w:rPr>
          <w:szCs w:val="22"/>
          <w:lang w:eastAsia="en-US"/>
        </w:rPr>
        <w:t>Почтовый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адрес:</w:t>
      </w:r>
    </w:p>
    <w:p w:rsidR="00676D1C" w:rsidRDefault="00701067">
      <w:pPr>
        <w:widowControl w:val="0"/>
        <w:spacing w:before="6"/>
        <w:rPr>
          <w:sz w:val="19"/>
          <w:szCs w:val="27"/>
          <w:lang w:eastAsia="en-US"/>
        </w:rPr>
      </w:pPr>
      <w:r>
        <w:rPr>
          <w:noProof/>
          <w:sz w:val="19"/>
          <w:szCs w:val="27"/>
        </w:rPr>
        <mc:AlternateContent>
          <mc:Choice Requires="wps">
            <w:drawing>
              <wp:anchor distT="635" distB="0" distL="635" distR="0" simplePos="0" relativeHeight="7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ragraph">
                  <wp:posOffset>170815</wp:posOffset>
                </wp:positionV>
                <wp:extent cx="3886200" cy="0"/>
                <wp:effectExtent l="3810" t="3810" r="3175" b="3175"/>
                <wp:wrapTopAndBottom/>
                <wp:docPr id="6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40.95pt,13.45pt" to="546.9pt,13.45pt" ID="Freeform 20" stroked="t" o:allowincell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676D1C" w:rsidRDefault="00676D1C">
      <w:pPr>
        <w:widowControl w:val="0"/>
        <w:rPr>
          <w:sz w:val="20"/>
          <w:szCs w:val="27"/>
          <w:lang w:eastAsia="en-US"/>
        </w:rPr>
      </w:pPr>
    </w:p>
    <w:p w:rsidR="00676D1C" w:rsidRDefault="00676D1C">
      <w:pPr>
        <w:pStyle w:val="ConsPlusNormal0"/>
        <w:jc w:val="both"/>
      </w:pPr>
    </w:p>
    <w:p w:rsidR="00676D1C" w:rsidRDefault="00676D1C">
      <w:pPr>
        <w:pStyle w:val="ConsPlusNormal0"/>
        <w:jc w:val="both"/>
      </w:pPr>
    </w:p>
    <w:tbl>
      <w:tblPr>
        <w:tblW w:w="9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909"/>
        <w:gridCol w:w="3419"/>
        <w:gridCol w:w="20"/>
      </w:tblGrid>
      <w:tr w:rsidR="00676D1C">
        <w:tc>
          <w:tcPr>
            <w:tcW w:w="17" w:type="dxa"/>
            <w:shd w:val="clear" w:color="auto" w:fill="auto"/>
            <w:vAlign w:val="center"/>
          </w:tcPr>
          <w:p w:rsidR="00676D1C" w:rsidRDefault="00676D1C">
            <w:pPr>
              <w:spacing w:line="293" w:lineRule="atLeast"/>
              <w:rPr>
                <w:color w:val="000000"/>
              </w:rPr>
            </w:pPr>
            <w:bookmarkStart w:id="6" w:name="100040"/>
            <w:bookmarkEnd w:id="6"/>
          </w:p>
        </w:tc>
        <w:tc>
          <w:tcPr>
            <w:tcW w:w="9350" w:type="dxa"/>
            <w:gridSpan w:val="3"/>
            <w:shd w:val="clear" w:color="auto" w:fill="auto"/>
            <w:vAlign w:val="center"/>
          </w:tcPr>
          <w:p w:rsidR="00676D1C" w:rsidRDefault="00701067">
            <w:pPr>
              <w:spacing w:line="293" w:lineRule="atLeast"/>
              <w:rPr>
                <w:color w:val="000000"/>
              </w:rPr>
            </w:pPr>
            <w:bookmarkStart w:id="7" w:name="100041"/>
            <w:bookmarkEnd w:id="7"/>
            <w:r>
              <w:rPr>
                <w:color w:val="000000"/>
              </w:rPr>
              <w:t xml:space="preserve">                                                              Заявление</w:t>
            </w:r>
          </w:p>
          <w:p w:rsidR="00676D1C" w:rsidRDefault="00676D1C">
            <w:pPr>
              <w:spacing w:line="293" w:lineRule="atLeast"/>
              <w:rPr>
                <w:color w:val="000000"/>
              </w:rPr>
            </w:pPr>
          </w:p>
          <w:p w:rsidR="00676D1C" w:rsidRDefault="00701067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Прошу Вас совершить нотариальное действие </w:t>
            </w:r>
            <w:r>
              <w:rPr>
                <w:color w:val="000000"/>
              </w:rPr>
              <w:t>________________________________</w:t>
            </w:r>
          </w:p>
          <w:p w:rsidR="00676D1C" w:rsidRDefault="00701067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</w:t>
            </w:r>
          </w:p>
          <w:p w:rsidR="00676D1C" w:rsidRDefault="00701067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</w:t>
            </w:r>
          </w:p>
          <w:p w:rsidR="00676D1C" w:rsidRDefault="00701067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соответствие с административным регламентом предоставления администрацией </w:t>
            </w:r>
            <w:r>
              <w:rPr>
                <w:color w:val="000000"/>
              </w:rPr>
              <w:t>Петровского муниципального округа Ставропольского края муниципальной услуги «Совершение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</w:t>
            </w:r>
            <w:r>
              <w:rPr>
                <w:color w:val="000000"/>
              </w:rPr>
              <w:t>те нотариуса».</w:t>
            </w:r>
          </w:p>
          <w:p w:rsidR="00676D1C" w:rsidRDefault="00701067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Прошу выдать результат нотариального действия лично в руки.</w:t>
            </w:r>
          </w:p>
        </w:tc>
      </w:tr>
      <w:tr w:rsidR="00676D1C">
        <w:tc>
          <w:tcPr>
            <w:tcW w:w="17" w:type="dxa"/>
            <w:shd w:val="clear" w:color="auto" w:fill="auto"/>
            <w:vAlign w:val="center"/>
          </w:tcPr>
          <w:p w:rsidR="00676D1C" w:rsidRDefault="00676D1C">
            <w:pPr>
              <w:spacing w:line="293" w:lineRule="atLeast"/>
              <w:rPr>
                <w:color w:val="000000"/>
              </w:rPr>
            </w:pPr>
            <w:bookmarkStart w:id="8" w:name="100046"/>
            <w:bookmarkEnd w:id="8"/>
          </w:p>
          <w:p w:rsidR="00676D1C" w:rsidRDefault="00676D1C">
            <w:pPr>
              <w:spacing w:line="293" w:lineRule="atLeast"/>
              <w:rPr>
                <w:color w:val="000000"/>
              </w:rPr>
            </w:pPr>
          </w:p>
        </w:tc>
        <w:tc>
          <w:tcPr>
            <w:tcW w:w="9333" w:type="dxa"/>
            <w:gridSpan w:val="2"/>
            <w:shd w:val="clear" w:color="auto" w:fill="auto"/>
            <w:vAlign w:val="center"/>
          </w:tcPr>
          <w:p w:rsidR="00676D1C" w:rsidRDefault="00701067">
            <w:pPr>
              <w:spacing w:line="293" w:lineRule="atLeast"/>
              <w:rPr>
                <w:color w:val="000000"/>
              </w:rPr>
            </w:pPr>
            <w:bookmarkStart w:id="9" w:name="100047"/>
            <w:bookmarkEnd w:id="9"/>
            <w:r>
              <w:rPr>
                <w:color w:val="000000"/>
              </w:rPr>
              <w:t>Опись документов</w:t>
            </w:r>
          </w:p>
        </w:tc>
        <w:tc>
          <w:tcPr>
            <w:tcW w:w="17" w:type="dxa"/>
            <w:shd w:val="clear" w:color="auto" w:fill="auto"/>
            <w:vAlign w:val="center"/>
          </w:tcPr>
          <w:p w:rsidR="00676D1C" w:rsidRDefault="00676D1C">
            <w:pPr>
              <w:rPr>
                <w:color w:val="000000"/>
              </w:rPr>
            </w:pPr>
          </w:p>
        </w:tc>
      </w:tr>
      <w:tr w:rsidR="00676D1C">
        <w:tc>
          <w:tcPr>
            <w:tcW w:w="17" w:type="dxa"/>
            <w:shd w:val="clear" w:color="auto" w:fill="auto"/>
            <w:vAlign w:val="center"/>
          </w:tcPr>
          <w:p w:rsidR="00676D1C" w:rsidRDefault="00676D1C">
            <w:pPr>
              <w:spacing w:line="293" w:lineRule="atLeast"/>
              <w:rPr>
                <w:color w:val="000000"/>
              </w:rPr>
            </w:pPr>
            <w:bookmarkStart w:id="10" w:name="100048"/>
            <w:bookmarkEnd w:id="10"/>
          </w:p>
        </w:tc>
        <w:tc>
          <w:tcPr>
            <w:tcW w:w="5912" w:type="dxa"/>
            <w:shd w:val="clear" w:color="auto" w:fill="auto"/>
            <w:vAlign w:val="center"/>
          </w:tcPr>
          <w:p w:rsidR="00676D1C" w:rsidRDefault="00701067">
            <w:pPr>
              <w:spacing w:line="293" w:lineRule="atLeast"/>
              <w:rPr>
                <w:color w:val="000000"/>
              </w:rPr>
            </w:pPr>
            <w:bookmarkStart w:id="11" w:name="100049"/>
            <w:bookmarkEnd w:id="11"/>
            <w:r>
              <w:rPr>
                <w:color w:val="000000"/>
              </w:rPr>
              <w:t>Реквизиты счета для возврата заявителю суммы платежа за совершение нотариального действия в случае отказа в совершении нотариального действия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676D1C" w:rsidRDefault="00701067">
            <w:pPr>
              <w:spacing w:line="293" w:lineRule="atLeast"/>
              <w:rPr>
                <w:color w:val="000000"/>
              </w:rPr>
            </w:pPr>
            <w:bookmarkStart w:id="12" w:name="100050"/>
            <w:bookmarkEnd w:id="12"/>
            <w:r>
              <w:rPr>
                <w:color w:val="000000"/>
              </w:rPr>
              <w:t>номер счета </w:t>
            </w:r>
            <w:hyperlink r:id="rId7" w:anchor="61ZihUzUuZWP" w:history="1">
              <w:r>
                <w:rPr>
                  <w:rStyle w:val="a3"/>
                  <w:color w:val="3C5F87"/>
                </w:rPr>
                <w:t>&lt;6&gt;</w:t>
              </w:r>
            </w:hyperlink>
          </w:p>
        </w:tc>
        <w:tc>
          <w:tcPr>
            <w:tcW w:w="17" w:type="dxa"/>
            <w:shd w:val="clear" w:color="auto" w:fill="auto"/>
            <w:vAlign w:val="center"/>
          </w:tcPr>
          <w:p w:rsidR="00676D1C" w:rsidRDefault="00676D1C">
            <w:pPr>
              <w:rPr>
                <w:color w:val="000000"/>
              </w:rPr>
            </w:pPr>
          </w:p>
        </w:tc>
      </w:tr>
      <w:tr w:rsidR="00676D1C">
        <w:tc>
          <w:tcPr>
            <w:tcW w:w="17" w:type="dxa"/>
            <w:shd w:val="clear" w:color="auto" w:fill="auto"/>
            <w:vAlign w:val="center"/>
          </w:tcPr>
          <w:p w:rsidR="00676D1C" w:rsidRDefault="00676D1C"/>
        </w:tc>
        <w:tc>
          <w:tcPr>
            <w:tcW w:w="5912" w:type="dxa"/>
            <w:shd w:val="clear" w:color="auto" w:fill="auto"/>
            <w:vAlign w:val="center"/>
          </w:tcPr>
          <w:p w:rsidR="00676D1C" w:rsidRDefault="00676D1C"/>
        </w:tc>
        <w:tc>
          <w:tcPr>
            <w:tcW w:w="3421" w:type="dxa"/>
            <w:shd w:val="clear" w:color="auto" w:fill="auto"/>
            <w:vAlign w:val="center"/>
          </w:tcPr>
          <w:p w:rsidR="00676D1C" w:rsidRDefault="00701067">
            <w:pPr>
              <w:spacing w:line="293" w:lineRule="atLeast"/>
              <w:rPr>
                <w:color w:val="000000"/>
              </w:rPr>
            </w:pPr>
            <w:bookmarkStart w:id="13" w:name="100051"/>
            <w:bookmarkEnd w:id="13"/>
            <w:r>
              <w:rPr>
                <w:color w:val="000000"/>
              </w:rPr>
              <w:t>номер корреспондентского счета</w:t>
            </w:r>
          </w:p>
        </w:tc>
        <w:tc>
          <w:tcPr>
            <w:tcW w:w="17" w:type="dxa"/>
            <w:shd w:val="clear" w:color="auto" w:fill="auto"/>
            <w:vAlign w:val="center"/>
          </w:tcPr>
          <w:p w:rsidR="00676D1C" w:rsidRDefault="00676D1C">
            <w:pPr>
              <w:rPr>
                <w:color w:val="000000"/>
              </w:rPr>
            </w:pPr>
          </w:p>
        </w:tc>
      </w:tr>
      <w:tr w:rsidR="00676D1C">
        <w:tc>
          <w:tcPr>
            <w:tcW w:w="17" w:type="dxa"/>
            <w:shd w:val="clear" w:color="auto" w:fill="auto"/>
            <w:vAlign w:val="center"/>
          </w:tcPr>
          <w:p w:rsidR="00676D1C" w:rsidRDefault="00676D1C"/>
        </w:tc>
        <w:tc>
          <w:tcPr>
            <w:tcW w:w="5912" w:type="dxa"/>
            <w:shd w:val="clear" w:color="auto" w:fill="auto"/>
            <w:vAlign w:val="center"/>
          </w:tcPr>
          <w:p w:rsidR="00676D1C" w:rsidRDefault="00676D1C"/>
        </w:tc>
        <w:tc>
          <w:tcPr>
            <w:tcW w:w="3421" w:type="dxa"/>
            <w:shd w:val="clear" w:color="auto" w:fill="auto"/>
            <w:vAlign w:val="center"/>
          </w:tcPr>
          <w:p w:rsidR="00676D1C" w:rsidRDefault="00701067">
            <w:pPr>
              <w:spacing w:line="293" w:lineRule="atLeast"/>
              <w:rPr>
                <w:color w:val="000000"/>
              </w:rPr>
            </w:pPr>
            <w:bookmarkStart w:id="14" w:name="100052"/>
            <w:bookmarkEnd w:id="14"/>
            <w:r>
              <w:rPr>
                <w:color w:val="000000"/>
              </w:rPr>
              <w:t>наименование банка получателя</w:t>
            </w:r>
          </w:p>
        </w:tc>
        <w:tc>
          <w:tcPr>
            <w:tcW w:w="17" w:type="dxa"/>
            <w:shd w:val="clear" w:color="auto" w:fill="auto"/>
            <w:vAlign w:val="center"/>
          </w:tcPr>
          <w:p w:rsidR="00676D1C" w:rsidRDefault="00676D1C">
            <w:pPr>
              <w:rPr>
                <w:color w:val="000000"/>
              </w:rPr>
            </w:pPr>
          </w:p>
        </w:tc>
      </w:tr>
      <w:tr w:rsidR="00676D1C">
        <w:tc>
          <w:tcPr>
            <w:tcW w:w="17" w:type="dxa"/>
            <w:shd w:val="clear" w:color="auto" w:fill="auto"/>
            <w:vAlign w:val="center"/>
          </w:tcPr>
          <w:p w:rsidR="00676D1C" w:rsidRDefault="00676D1C"/>
        </w:tc>
        <w:tc>
          <w:tcPr>
            <w:tcW w:w="5912" w:type="dxa"/>
            <w:shd w:val="clear" w:color="auto" w:fill="auto"/>
            <w:vAlign w:val="center"/>
          </w:tcPr>
          <w:p w:rsidR="00676D1C" w:rsidRDefault="00676D1C"/>
        </w:tc>
        <w:tc>
          <w:tcPr>
            <w:tcW w:w="3421" w:type="dxa"/>
            <w:shd w:val="clear" w:color="auto" w:fill="auto"/>
            <w:vAlign w:val="center"/>
          </w:tcPr>
          <w:p w:rsidR="00676D1C" w:rsidRDefault="00701067">
            <w:pPr>
              <w:spacing w:line="293" w:lineRule="atLeast"/>
              <w:rPr>
                <w:color w:val="000000"/>
              </w:rPr>
            </w:pPr>
            <w:bookmarkStart w:id="15" w:name="100053"/>
            <w:bookmarkEnd w:id="15"/>
            <w:r>
              <w:rPr>
                <w:color w:val="000000"/>
              </w:rPr>
              <w:t>БИК </w:t>
            </w:r>
            <w:hyperlink r:id="rId8" w:anchor="61ZihUzUuZWP" w:history="1">
              <w:r>
                <w:rPr>
                  <w:rStyle w:val="a3"/>
                  <w:color w:val="3C5F87"/>
                </w:rPr>
                <w:t>&lt;7&gt;</w:t>
              </w:r>
            </w:hyperlink>
          </w:p>
        </w:tc>
        <w:tc>
          <w:tcPr>
            <w:tcW w:w="17" w:type="dxa"/>
            <w:shd w:val="clear" w:color="auto" w:fill="auto"/>
            <w:vAlign w:val="center"/>
          </w:tcPr>
          <w:p w:rsidR="00676D1C" w:rsidRDefault="00676D1C">
            <w:pPr>
              <w:rPr>
                <w:color w:val="000000"/>
              </w:rPr>
            </w:pPr>
          </w:p>
        </w:tc>
      </w:tr>
      <w:tr w:rsidR="00676D1C">
        <w:tc>
          <w:tcPr>
            <w:tcW w:w="17" w:type="dxa"/>
            <w:shd w:val="clear" w:color="auto" w:fill="auto"/>
            <w:vAlign w:val="center"/>
          </w:tcPr>
          <w:p w:rsidR="00676D1C" w:rsidRDefault="00701067">
            <w:pPr>
              <w:spacing w:line="293" w:lineRule="atLeast"/>
              <w:jc w:val="center"/>
              <w:rPr>
                <w:b/>
                <w:bCs/>
                <w:color w:val="333333"/>
              </w:rPr>
            </w:pPr>
            <w:bookmarkStart w:id="16" w:name="100054"/>
            <w:bookmarkEnd w:id="16"/>
            <w:r>
              <w:rPr>
                <w:b/>
                <w:bCs/>
                <w:color w:val="333333"/>
              </w:rPr>
              <w:t>6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76D1C" w:rsidRDefault="00701067">
            <w:pPr>
              <w:spacing w:line="293" w:lineRule="atLeast"/>
              <w:rPr>
                <w:color w:val="000000"/>
              </w:rPr>
            </w:pPr>
            <w:bookmarkStart w:id="17" w:name="100055"/>
            <w:bookmarkEnd w:id="17"/>
            <w:r>
              <w:rPr>
                <w:color w:val="000000"/>
              </w:rPr>
              <w:t>Примечание </w:t>
            </w:r>
            <w:hyperlink r:id="rId9" w:anchor="61ZihUzUuZWP" w:history="1">
              <w:r>
                <w:rPr>
                  <w:rStyle w:val="a3"/>
                  <w:color w:val="3C5F87"/>
                </w:rPr>
                <w:t>&lt;8&gt;</w:t>
              </w:r>
            </w:hyperlink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:rsidR="00676D1C" w:rsidRDefault="00676D1C">
            <w:pPr>
              <w:rPr>
                <w:color w:val="000000"/>
              </w:rPr>
            </w:pPr>
          </w:p>
        </w:tc>
      </w:tr>
    </w:tbl>
    <w:p w:rsidR="00676D1C" w:rsidRDefault="00701067">
      <w:pPr>
        <w:shd w:val="clear" w:color="auto" w:fill="FFFFFF"/>
        <w:spacing w:line="293" w:lineRule="atLeast"/>
        <w:rPr>
          <w:color w:val="000000"/>
        </w:rPr>
      </w:pPr>
      <w:bookmarkStart w:id="18" w:name="100056"/>
      <w:bookmarkEnd w:id="18"/>
      <w:r>
        <w:rPr>
          <w:color w:val="000000"/>
        </w:rPr>
        <w:lastRenderedPageBreak/>
        <w:t>--------------------------------</w:t>
      </w:r>
    </w:p>
    <w:p w:rsidR="00676D1C" w:rsidRDefault="00701067">
      <w:pPr>
        <w:shd w:val="clear" w:color="auto" w:fill="FFFFFF"/>
        <w:spacing w:line="293" w:lineRule="atLeast"/>
        <w:rPr>
          <w:color w:val="000000"/>
        </w:rPr>
      </w:pPr>
      <w:bookmarkStart w:id="19" w:name="100057"/>
      <w:bookmarkEnd w:id="19"/>
      <w:r>
        <w:rPr>
          <w:color w:val="000000"/>
        </w:rPr>
        <w:t>&lt;1&gt; Идентификационный номер налогоплательщика.</w:t>
      </w:r>
    </w:p>
    <w:p w:rsidR="00676D1C" w:rsidRDefault="00701067">
      <w:pPr>
        <w:shd w:val="clear" w:color="auto" w:fill="FFFFFF"/>
        <w:spacing w:line="293" w:lineRule="atLeast"/>
        <w:rPr>
          <w:color w:val="000000"/>
        </w:rPr>
      </w:pPr>
      <w:bookmarkStart w:id="20" w:name="100058"/>
      <w:bookmarkEnd w:id="20"/>
      <w:r>
        <w:rPr>
          <w:color w:val="000000"/>
        </w:rPr>
        <w:t xml:space="preserve">&lt;2&gt; Страховой номер индивидуального </w:t>
      </w:r>
      <w:r>
        <w:rPr>
          <w:color w:val="000000"/>
        </w:rPr>
        <w:t>лицевого счета.</w:t>
      </w:r>
    </w:p>
    <w:p w:rsidR="00676D1C" w:rsidRDefault="00701067">
      <w:pPr>
        <w:shd w:val="clear" w:color="auto" w:fill="FFFFFF"/>
        <w:spacing w:line="293" w:lineRule="atLeast"/>
        <w:rPr>
          <w:color w:val="000000"/>
        </w:rPr>
      </w:pPr>
      <w:bookmarkStart w:id="21" w:name="100059"/>
      <w:bookmarkEnd w:id="21"/>
      <w:r>
        <w:rPr>
          <w:color w:val="000000"/>
        </w:rPr>
        <w:t>&lt;3&gt; Основной государственный регистрационный номер юридического лица.</w:t>
      </w:r>
    </w:p>
    <w:p w:rsidR="00676D1C" w:rsidRDefault="00701067">
      <w:pPr>
        <w:shd w:val="clear" w:color="auto" w:fill="FFFFFF"/>
        <w:spacing w:line="293" w:lineRule="atLeast"/>
        <w:rPr>
          <w:color w:val="000000"/>
        </w:rPr>
      </w:pPr>
      <w:bookmarkStart w:id="22" w:name="100060"/>
      <w:bookmarkEnd w:id="22"/>
      <w:r>
        <w:rPr>
          <w:color w:val="000000"/>
        </w:rPr>
        <w:t>&lt;4&gt; Наименование документа, серия (при наличии) и номер, дата выдачи и наименование органа, выдавшего документ.</w:t>
      </w:r>
    </w:p>
    <w:p w:rsidR="00676D1C" w:rsidRDefault="00701067">
      <w:pPr>
        <w:shd w:val="clear" w:color="auto" w:fill="FFFFFF"/>
        <w:spacing w:line="293" w:lineRule="atLeast"/>
        <w:rPr>
          <w:color w:val="000000"/>
        </w:rPr>
      </w:pPr>
      <w:bookmarkStart w:id="23" w:name="100061"/>
      <w:bookmarkEnd w:id="23"/>
      <w:r>
        <w:rPr>
          <w:color w:val="000000"/>
        </w:rPr>
        <w:t>&lt;5&gt; Наименование, дата выдачи, кем выдан, сведения об удос</w:t>
      </w:r>
      <w:r>
        <w:rPr>
          <w:color w:val="000000"/>
        </w:rPr>
        <w:t>товерении документа, если он удостоверен.</w:t>
      </w:r>
    </w:p>
    <w:p w:rsidR="00676D1C" w:rsidRDefault="00701067">
      <w:pPr>
        <w:shd w:val="clear" w:color="auto" w:fill="FFFFFF"/>
        <w:spacing w:line="293" w:lineRule="atLeast"/>
        <w:rPr>
          <w:color w:val="000000"/>
        </w:rPr>
      </w:pPr>
      <w:bookmarkStart w:id="24" w:name="100062"/>
      <w:bookmarkEnd w:id="24"/>
      <w:r>
        <w:rPr>
          <w:color w:val="000000"/>
        </w:rPr>
        <w:t>&lt;6&gt; "Номер счета" - если заявитель является юридическим лицом, то указываются реквизиты расчетного счета.</w:t>
      </w:r>
    </w:p>
    <w:p w:rsidR="00676D1C" w:rsidRDefault="00701067">
      <w:pPr>
        <w:shd w:val="clear" w:color="auto" w:fill="FFFFFF"/>
        <w:spacing w:line="293" w:lineRule="atLeast"/>
        <w:rPr>
          <w:color w:val="000000"/>
        </w:rPr>
      </w:pPr>
      <w:bookmarkStart w:id="25" w:name="100063"/>
      <w:bookmarkEnd w:id="25"/>
      <w:r>
        <w:rPr>
          <w:color w:val="000000"/>
        </w:rPr>
        <w:t>&lt;7&gt; Банковский идентификационный код.</w:t>
      </w:r>
    </w:p>
    <w:p w:rsidR="00676D1C" w:rsidRDefault="00701067">
      <w:pPr>
        <w:shd w:val="clear" w:color="auto" w:fill="FFFFFF"/>
        <w:spacing w:line="293" w:lineRule="atLeast"/>
        <w:rPr>
          <w:color w:val="000000"/>
        </w:rPr>
      </w:pPr>
      <w:bookmarkStart w:id="26" w:name="100064"/>
      <w:bookmarkEnd w:id="26"/>
      <w:r>
        <w:rPr>
          <w:color w:val="000000"/>
        </w:rPr>
        <w:t>&lt;8</w:t>
      </w:r>
      <w:proofErr w:type="gramStart"/>
      <w:r>
        <w:rPr>
          <w:color w:val="000000"/>
        </w:rPr>
        <w:t>&gt; П</w:t>
      </w:r>
      <w:proofErr w:type="gramEnd"/>
      <w:r>
        <w:rPr>
          <w:color w:val="000000"/>
        </w:rPr>
        <w:t>ри наличии в соответствии со ст. 333.35 и ст. 333.38 Налогового к</w:t>
      </w:r>
      <w:r>
        <w:rPr>
          <w:color w:val="000000"/>
        </w:rPr>
        <w:t>одекса Российской Федерации (Собрание законодательства Российской Федерации, 2000, N 32, ст. 3340; 2019, N 52, ст. 6450) основания для освобождения от уплаты нотариального тарифа данная информация указывается в поле "Примечание".</w:t>
      </w:r>
    </w:p>
    <w:p w:rsidR="00676D1C" w:rsidRDefault="00676D1C">
      <w:pPr>
        <w:rPr>
          <w:rFonts w:eastAsiaTheme="minorHAnsi"/>
          <w:lang w:eastAsia="en-US"/>
        </w:rPr>
      </w:pPr>
    </w:p>
    <w:p w:rsidR="00676D1C" w:rsidRDefault="00701067">
      <w:pPr>
        <w:pStyle w:val="ConsPlusNonformat"/>
        <w:jc w:val="both"/>
      </w:pPr>
      <w:r>
        <w:t xml:space="preserve">«___» _________ 20___ г. </w:t>
      </w:r>
      <w:r>
        <w:t xml:space="preserve">            ______________ _______________________</w:t>
      </w:r>
    </w:p>
    <w:p w:rsidR="00676D1C" w:rsidRDefault="00701067">
      <w:pPr>
        <w:pStyle w:val="ConsPlusNonformat"/>
        <w:jc w:val="both"/>
      </w:pPr>
      <w:r>
        <w:t xml:space="preserve">                                        (подпись)      (расшифровка)</w:t>
      </w:r>
    </w:p>
    <w:p w:rsidR="00676D1C" w:rsidRDefault="00676D1C">
      <w:pPr>
        <w:rPr>
          <w:rFonts w:asciiTheme="minorHAnsi" w:eastAsiaTheme="minorHAnsi" w:hAnsiTheme="minorHAnsi" w:cstheme="minorBidi"/>
          <w:lang w:eastAsia="en-US"/>
        </w:rPr>
      </w:pPr>
    </w:p>
    <w:p w:rsidR="00676D1C" w:rsidRDefault="00676D1C">
      <w:pPr>
        <w:pStyle w:val="ConsPlusNormal0"/>
        <w:jc w:val="both"/>
      </w:pPr>
    </w:p>
    <w:p w:rsidR="00676D1C" w:rsidRDefault="00676D1C">
      <w:pPr>
        <w:pStyle w:val="ConsPlusNormal0"/>
        <w:jc w:val="both"/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rPr>
          <w:sz w:val="28"/>
          <w:szCs w:val="28"/>
        </w:rPr>
      </w:pPr>
    </w:p>
    <w:p w:rsidR="00676D1C" w:rsidRDefault="00676D1C">
      <w:pPr>
        <w:spacing w:line="240" w:lineRule="exact"/>
        <w:jc w:val="right"/>
      </w:pPr>
    </w:p>
    <w:p w:rsidR="00676D1C" w:rsidRDefault="00676D1C">
      <w:pPr>
        <w:spacing w:line="240" w:lineRule="exact"/>
        <w:jc w:val="right"/>
      </w:pPr>
    </w:p>
    <w:p w:rsidR="00676D1C" w:rsidRDefault="00676D1C">
      <w:pPr>
        <w:spacing w:line="240" w:lineRule="exact"/>
        <w:jc w:val="right"/>
      </w:pPr>
    </w:p>
    <w:tbl>
      <w:tblPr>
        <w:tblW w:w="9462" w:type="dxa"/>
        <w:jc w:val="right"/>
        <w:tblLayout w:type="fixed"/>
        <w:tblLook w:val="01E0" w:firstRow="1" w:lastRow="1" w:firstColumn="1" w:lastColumn="1" w:noHBand="0" w:noVBand="0"/>
      </w:tblPr>
      <w:tblGrid>
        <w:gridCol w:w="9462"/>
      </w:tblGrid>
      <w:tr w:rsidR="00676D1C">
        <w:trPr>
          <w:jc w:val="right"/>
        </w:trPr>
        <w:tc>
          <w:tcPr>
            <w:tcW w:w="9462" w:type="dxa"/>
          </w:tcPr>
          <w:tbl>
            <w:tblPr>
              <w:tblW w:w="5011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5011"/>
            </w:tblGrid>
            <w:tr w:rsidR="00676D1C">
              <w:trPr>
                <w:jc w:val="right"/>
              </w:trPr>
              <w:tc>
                <w:tcPr>
                  <w:tcW w:w="5011" w:type="dxa"/>
                </w:tcPr>
                <w:p w:rsidR="00676D1C" w:rsidRDefault="00701067">
                  <w:pPr>
                    <w:tabs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firstLine="425"/>
                    <w:jc w:val="center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Приложение 4</w:t>
                  </w:r>
                </w:p>
              </w:tc>
            </w:tr>
            <w:tr w:rsidR="00676D1C">
              <w:trPr>
                <w:trHeight w:val="1237"/>
                <w:jc w:val="right"/>
              </w:trPr>
              <w:tc>
                <w:tcPr>
                  <w:tcW w:w="5011" w:type="dxa"/>
                </w:tcPr>
                <w:p w:rsidR="00676D1C" w:rsidRDefault="00701067">
                  <w:pPr>
                    <w:spacing w:line="240" w:lineRule="exact"/>
                    <w:ind w:firstLine="425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 административному регламенту предоставления </w:t>
                  </w:r>
                  <w:r>
                    <w:rPr>
                      <w:sz w:val="28"/>
                      <w:szCs w:val="28"/>
                      <w:lang w:eastAsia="en-US"/>
                    </w:rPr>
                    <w:t>муниципальной услуги «Совершение нотариальных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нотариуса»</w:t>
                  </w:r>
                </w:p>
                <w:p w:rsidR="00676D1C" w:rsidRDefault="00676D1C">
                  <w:pPr>
                    <w:spacing w:line="240" w:lineRule="exact"/>
                    <w:ind w:firstLine="425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676D1C" w:rsidRDefault="00676D1C">
                  <w:pPr>
                    <w:spacing w:line="240" w:lineRule="exact"/>
                    <w:ind w:firstLine="425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676D1C" w:rsidRDefault="00676D1C">
                  <w:pPr>
                    <w:spacing w:line="240" w:lineRule="exact"/>
                    <w:ind w:firstLine="425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676D1C" w:rsidRDefault="00676D1C">
                  <w:pPr>
                    <w:spacing w:line="240" w:lineRule="exact"/>
                    <w:ind w:firstLine="425"/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76D1C" w:rsidRDefault="00701067">
            <w:pPr>
              <w:widowControl w:val="0"/>
              <w:tabs>
                <w:tab w:val="left" w:pos="9552"/>
              </w:tabs>
              <w:spacing w:before="2"/>
              <w:ind w:left="3339"/>
              <w:jc w:val="right"/>
              <w:rPr>
                <w:sz w:val="26"/>
                <w:lang w:eastAsia="en-US"/>
              </w:rPr>
            </w:pPr>
            <w:r>
              <w:rPr>
                <w:sz w:val="26"/>
                <w:szCs w:val="22"/>
                <w:lang w:eastAsia="en-US"/>
              </w:rPr>
              <w:t>_Физическое лицо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 xml:space="preserve">Фамилия, имя, </w:t>
            </w:r>
          </w:p>
          <w:p w:rsidR="00676D1C" w:rsidRDefault="00701067">
            <w:pPr>
              <w:spacing w:line="240" w:lineRule="exact"/>
              <w:jc w:val="right"/>
            </w:pPr>
            <w:r>
              <w:t xml:space="preserve">отчество (при наличии) 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>Адрес: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 xml:space="preserve">Юридическое </w:t>
            </w:r>
            <w:r>
              <w:t>лицо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 xml:space="preserve">Сведения о представителе </w:t>
            </w:r>
          </w:p>
          <w:p w:rsidR="00676D1C" w:rsidRDefault="00701067">
            <w:pPr>
              <w:spacing w:line="240" w:lineRule="exact"/>
              <w:jc w:val="right"/>
            </w:pPr>
            <w:r>
              <w:t>юридического лица</w:t>
            </w:r>
          </w:p>
          <w:p w:rsidR="00676D1C" w:rsidRDefault="00701067">
            <w:pPr>
              <w:spacing w:line="240" w:lineRule="exact"/>
              <w:jc w:val="right"/>
            </w:pPr>
            <w:r>
              <w:t xml:space="preserve">фамилия, имя, отчество </w:t>
            </w:r>
          </w:p>
          <w:p w:rsidR="00676D1C" w:rsidRDefault="00701067">
            <w:pPr>
              <w:spacing w:line="240" w:lineRule="exact"/>
              <w:jc w:val="right"/>
            </w:pPr>
            <w:r>
              <w:t>(при наличии)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 xml:space="preserve">должность или статус </w:t>
            </w:r>
          </w:p>
          <w:p w:rsidR="00676D1C" w:rsidRDefault="00701067">
            <w:pPr>
              <w:spacing w:line="240" w:lineRule="exact"/>
              <w:jc w:val="right"/>
            </w:pPr>
            <w:r>
              <w:t>представителя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>Адрес</w:t>
            </w:r>
          </w:p>
          <w:p w:rsidR="00676D1C" w:rsidRDefault="0070106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676D1C" w:rsidRDefault="0070106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отказе в предоставлении</w:t>
            </w:r>
          </w:p>
          <w:p w:rsidR="00676D1C" w:rsidRDefault="0070106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676D1C" w:rsidRDefault="00676D1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D1C" w:rsidRDefault="0070106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Уважаемы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_____________________!</w:t>
            </w:r>
          </w:p>
          <w:p w:rsidR="00676D1C" w:rsidRDefault="00676D1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D1C" w:rsidRDefault="00701067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Рассмотрев Ваше заявление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 № ______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предоставления администрацией Петровского муниципального округа Ставропольского края муниципальной услуги «Совершение нотариальных действий, предусмотренных законодательством Рос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Федерации, в случае отсутствия в поселении и расположенном на межселенной территории населенном пункте нотариуса», сообщаем, что Вам отказано в предоставлении муниципальной услуги по следующим основаниям: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676D1C" w:rsidRDefault="0070106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(указываются основания отказа, порядок и сроки обжалования)</w:t>
            </w:r>
          </w:p>
          <w:p w:rsidR="00676D1C" w:rsidRDefault="0070106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  <w:p w:rsidR="00676D1C" w:rsidRDefault="00676D1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D1C" w:rsidRDefault="0070106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             __________         _______________</w:t>
            </w:r>
          </w:p>
          <w:p w:rsidR="00676D1C" w:rsidRDefault="0070106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Должность                         подпись            расшифровка</w:t>
            </w:r>
          </w:p>
          <w:p w:rsidR="00676D1C" w:rsidRDefault="0070106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М.П.</w:t>
            </w:r>
          </w:p>
          <w:p w:rsidR="00676D1C" w:rsidRDefault="00676D1C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D1C" w:rsidRDefault="00701067">
            <w:pPr>
              <w:jc w:val="both"/>
            </w:pPr>
            <w:r>
              <w:rPr>
                <w:rFonts w:eastAsia="Calibri"/>
                <w:lang w:eastAsia="en-US"/>
              </w:rPr>
              <w:t>«___» __________ 20__ г.</w:t>
            </w:r>
          </w:p>
          <w:p w:rsidR="00676D1C" w:rsidRDefault="00676D1C">
            <w:pPr>
              <w:spacing w:line="240" w:lineRule="exact"/>
              <w:jc w:val="both"/>
            </w:pPr>
          </w:p>
          <w:tbl>
            <w:tblPr>
              <w:tblW w:w="5011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5011"/>
            </w:tblGrid>
            <w:tr w:rsidR="00676D1C">
              <w:trPr>
                <w:jc w:val="right"/>
              </w:trPr>
              <w:tc>
                <w:tcPr>
                  <w:tcW w:w="5011" w:type="dxa"/>
                </w:tcPr>
                <w:p w:rsidR="00676D1C" w:rsidRDefault="00701067">
                  <w:pPr>
                    <w:tabs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firstLine="425"/>
                    <w:jc w:val="center"/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lastRenderedPageBreak/>
                    <w:t xml:space="preserve">Приложение </w:t>
                  </w:r>
                  <w:r>
                    <w:rPr>
                      <w:rFonts w:eastAsia="Calibri"/>
                      <w:bCs/>
                      <w:sz w:val="28"/>
                      <w:szCs w:val="28"/>
                      <w:lang w:val="en-US" w:eastAsia="en-US"/>
                    </w:rPr>
                    <w:t>5</w:t>
                  </w:r>
                </w:p>
              </w:tc>
            </w:tr>
            <w:tr w:rsidR="00676D1C">
              <w:trPr>
                <w:trHeight w:val="1237"/>
                <w:jc w:val="right"/>
              </w:trPr>
              <w:tc>
                <w:tcPr>
                  <w:tcW w:w="5011" w:type="dxa"/>
                </w:tcPr>
                <w:p w:rsidR="00676D1C" w:rsidRDefault="00701067">
                  <w:pPr>
                    <w:spacing w:line="240" w:lineRule="exact"/>
                    <w:ind w:firstLine="425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 административному регламенту предоставления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муниципальной услуги «Совершение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</w:t>
                  </w:r>
                  <w:r>
                    <w:rPr>
                      <w:sz w:val="28"/>
                      <w:szCs w:val="28"/>
                      <w:lang w:eastAsia="en-US"/>
                    </w:rPr>
                    <w:t>нотариуса»</w:t>
                  </w:r>
                </w:p>
              </w:tc>
            </w:tr>
          </w:tbl>
          <w:p w:rsidR="00676D1C" w:rsidRDefault="00676D1C">
            <w:pPr>
              <w:rPr>
                <w:sz w:val="28"/>
                <w:szCs w:val="28"/>
              </w:rPr>
            </w:pPr>
          </w:p>
          <w:p w:rsidR="00676D1C" w:rsidRDefault="00676D1C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1C" w:rsidRDefault="0070106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76D1C" w:rsidRDefault="00676D1C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1C" w:rsidRDefault="00701067">
            <w:pPr>
              <w:spacing w:line="240" w:lineRule="exact"/>
              <w:jc w:val="right"/>
            </w:pPr>
            <w:r>
              <w:t>Физическое лицо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>Фамилия, имя,</w:t>
            </w:r>
          </w:p>
          <w:p w:rsidR="00676D1C" w:rsidRDefault="00701067">
            <w:pPr>
              <w:spacing w:line="240" w:lineRule="exact"/>
              <w:jc w:val="right"/>
            </w:pPr>
            <w:r>
              <w:t>отчество (при наличии)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>Адрес: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>Юридическое лицо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>Сведения о представителе</w:t>
            </w:r>
          </w:p>
          <w:p w:rsidR="00676D1C" w:rsidRDefault="00701067">
            <w:pPr>
              <w:spacing w:line="240" w:lineRule="exact"/>
              <w:jc w:val="right"/>
            </w:pPr>
            <w:r>
              <w:t>юридического лица</w:t>
            </w:r>
          </w:p>
          <w:p w:rsidR="00676D1C" w:rsidRDefault="00701067">
            <w:pPr>
              <w:spacing w:line="240" w:lineRule="exact"/>
              <w:jc w:val="right"/>
            </w:pPr>
            <w:r>
              <w:t>фамилия, имя, отчество</w:t>
            </w:r>
          </w:p>
          <w:p w:rsidR="00676D1C" w:rsidRDefault="00701067">
            <w:pPr>
              <w:spacing w:line="240" w:lineRule="exact"/>
              <w:jc w:val="right"/>
            </w:pPr>
            <w:r>
              <w:t>(при наличии)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>должность или статус</w:t>
            </w:r>
          </w:p>
          <w:p w:rsidR="00676D1C" w:rsidRDefault="00701067">
            <w:pPr>
              <w:spacing w:line="240" w:lineRule="exact"/>
              <w:jc w:val="right"/>
            </w:pPr>
            <w:r>
              <w:t>представителя</w:t>
            </w:r>
          </w:p>
          <w:p w:rsidR="00676D1C" w:rsidRDefault="00676D1C">
            <w:pPr>
              <w:spacing w:line="240" w:lineRule="exact"/>
              <w:jc w:val="right"/>
            </w:pPr>
          </w:p>
          <w:p w:rsidR="00676D1C" w:rsidRDefault="00701067">
            <w:pPr>
              <w:spacing w:line="240" w:lineRule="exact"/>
              <w:jc w:val="right"/>
            </w:pPr>
            <w:r>
              <w:t>Адрес</w:t>
            </w:r>
          </w:p>
          <w:p w:rsidR="00676D1C" w:rsidRDefault="00676D1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6D1C" w:rsidRDefault="00701067">
            <w:pPr>
              <w:spacing w:line="240" w:lineRule="exact"/>
              <w:jc w:val="center"/>
            </w:pPr>
            <w:r>
              <w:t>УВЕДОМЛЕНИЕ</w:t>
            </w:r>
          </w:p>
          <w:p w:rsidR="00676D1C" w:rsidRDefault="00676D1C">
            <w:pPr>
              <w:spacing w:line="240" w:lineRule="exact"/>
              <w:jc w:val="center"/>
            </w:pPr>
          </w:p>
          <w:p w:rsidR="00676D1C" w:rsidRDefault="00701067">
            <w:pPr>
              <w:spacing w:line="240" w:lineRule="exact"/>
              <w:jc w:val="center"/>
            </w:pPr>
            <w:r>
              <w:t xml:space="preserve">об отказе в </w:t>
            </w:r>
            <w:r>
              <w:t>приеме документов</w:t>
            </w:r>
          </w:p>
          <w:p w:rsidR="00676D1C" w:rsidRDefault="00676D1C">
            <w:pPr>
              <w:spacing w:line="240" w:lineRule="exact"/>
            </w:pPr>
          </w:p>
          <w:p w:rsidR="00676D1C" w:rsidRDefault="00701067">
            <w:pPr>
              <w:spacing w:line="240" w:lineRule="exact"/>
              <w:jc w:val="center"/>
            </w:pPr>
            <w:r>
              <w:t>Уважаемы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______________!</w:t>
            </w:r>
          </w:p>
          <w:p w:rsidR="00676D1C" w:rsidRDefault="00676D1C">
            <w:pPr>
              <w:spacing w:line="240" w:lineRule="exact"/>
            </w:pPr>
          </w:p>
          <w:p w:rsidR="00676D1C" w:rsidRDefault="007010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</w:rPr>
            </w:pPr>
            <w:r>
              <w:tab/>
              <w:t xml:space="preserve">Рассмотрев Ваше заявление и документы, необходимые для предоставления администрацией Петровского муниципального округа Ставропольского края муниципальной услуги </w:t>
            </w:r>
            <w:r>
              <w:rPr>
                <w:lang w:eastAsia="en-US"/>
              </w:rPr>
              <w:t>«Совершение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нотариуса»</w:t>
            </w:r>
            <w:r>
              <w:t>, сообщаем, что Вам отказано в приеме документов по следующим о</w:t>
            </w:r>
            <w:r>
              <w:t>снованиям:</w:t>
            </w:r>
            <w:r>
              <w:rPr>
                <w:sz w:val="28"/>
                <w:szCs w:val="28"/>
              </w:rPr>
              <w:t xml:space="preserve"> ______________________________________________________________________________________________________________________________________________________________________________________________________</w:t>
            </w:r>
          </w:p>
          <w:p w:rsidR="00676D1C" w:rsidRDefault="007010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0"/>
                <w:szCs w:val="20"/>
              </w:rPr>
              <w:t>(указываются основания отказа)</w:t>
            </w:r>
          </w:p>
          <w:p w:rsidR="00676D1C" w:rsidRDefault="00676D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6D1C" w:rsidRDefault="007010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_________</w:t>
            </w:r>
            <w:r>
              <w:rPr>
                <w:sz w:val="20"/>
                <w:szCs w:val="20"/>
              </w:rPr>
              <w:t>___________/______________________________/____________________________</w:t>
            </w:r>
          </w:p>
          <w:p w:rsidR="00676D1C" w:rsidRDefault="00701067">
            <w:pPr>
              <w:numPr>
                <w:ilvl w:val="0"/>
                <w:numId w:val="3"/>
              </w:numPr>
              <w:spacing w:line="240" w:lineRule="exact"/>
              <w:ind w:left="0" w:firstLine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(должность)                                        (подпись)                        (расшифровка подписи)</w:t>
            </w:r>
          </w:p>
          <w:p w:rsidR="00676D1C" w:rsidRDefault="00676D1C">
            <w:pPr>
              <w:spacing w:line="240" w:lineRule="exact"/>
              <w:rPr>
                <w:sz w:val="28"/>
                <w:szCs w:val="28"/>
              </w:rPr>
            </w:pPr>
          </w:p>
          <w:p w:rsidR="00676D1C" w:rsidRDefault="00676D1C">
            <w:pPr>
              <w:spacing w:line="240" w:lineRule="exact"/>
              <w:rPr>
                <w:sz w:val="28"/>
                <w:szCs w:val="28"/>
              </w:rPr>
            </w:pPr>
          </w:p>
          <w:p w:rsidR="00676D1C" w:rsidRDefault="0070106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исполнителя</w:t>
            </w:r>
          </w:p>
          <w:p w:rsidR="00676D1C" w:rsidRDefault="00701067">
            <w:pPr>
              <w:spacing w:line="240" w:lineRule="exact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Тел.</w:t>
            </w:r>
          </w:p>
        </w:tc>
      </w:tr>
    </w:tbl>
    <w:p w:rsidR="00676D1C" w:rsidRDefault="00676D1C">
      <w:pPr>
        <w:pStyle w:val="ConsPlusNormal0"/>
        <w:ind w:firstLine="0"/>
        <w:jc w:val="both"/>
      </w:pPr>
    </w:p>
    <w:sectPr w:rsidR="00676D1C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C80"/>
    <w:multiLevelType w:val="multilevel"/>
    <w:tmpl w:val="D7B85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07153A"/>
    <w:multiLevelType w:val="multilevel"/>
    <w:tmpl w:val="2B0A6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6D1C"/>
    <w:rsid w:val="00676D1C"/>
    <w:rsid w:val="0070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CD8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674C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74CD8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sid w:val="00674CD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674CD8"/>
    <w:rPr>
      <w:color w:val="646464"/>
      <w:u w:val="single"/>
    </w:rPr>
  </w:style>
  <w:style w:type="character" w:styleId="a4">
    <w:name w:val="Strong"/>
    <w:qFormat/>
    <w:rsid w:val="00674CD8"/>
    <w:rPr>
      <w:b/>
      <w:bCs/>
    </w:rPr>
  </w:style>
  <w:style w:type="character" w:customStyle="1" w:styleId="a5">
    <w:name w:val="Схема документа Знак"/>
    <w:basedOn w:val="a0"/>
    <w:link w:val="a6"/>
    <w:semiHidden/>
    <w:qFormat/>
    <w:rsid w:val="00674C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Без интервала Знак"/>
    <w:link w:val="a8"/>
    <w:uiPriority w:val="1"/>
    <w:qFormat/>
    <w:locked/>
    <w:rsid w:val="00674CD8"/>
    <w:rPr>
      <w:rFonts w:ascii="Calibri" w:eastAsia="Times New Roman" w:hAnsi="Calibri" w:cs="Times New Roman"/>
      <w:lang w:eastAsia="ru-RU"/>
    </w:rPr>
  </w:style>
  <w:style w:type="character" w:customStyle="1" w:styleId="x-phmenubutton">
    <w:name w:val="x-ph__menu__button"/>
    <w:basedOn w:val="a0"/>
    <w:qFormat/>
    <w:rsid w:val="00674CD8"/>
  </w:style>
  <w:style w:type="character" w:customStyle="1" w:styleId="ConsPlusNormal">
    <w:name w:val="ConsPlusNormal Знак"/>
    <w:link w:val="ConsPlusNormal0"/>
    <w:qFormat/>
    <w:rsid w:val="00674C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qFormat/>
    <w:rsid w:val="00674CD8"/>
  </w:style>
  <w:style w:type="character" w:customStyle="1" w:styleId="a9">
    <w:name w:val="Текст выноски Знак"/>
    <w:basedOn w:val="a0"/>
    <w:link w:val="aa"/>
    <w:qFormat/>
    <w:rsid w:val="00674CD8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Верхний колонтитул Знак"/>
    <w:basedOn w:val="a0"/>
    <w:link w:val="ac"/>
    <w:qFormat/>
    <w:rsid w:val="00582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582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азвание Знак"/>
    <w:basedOn w:val="a0"/>
    <w:link w:val="af0"/>
    <w:qFormat/>
    <w:rsid w:val="00F85C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1">
    <w:name w:val="Колонтитул_"/>
    <w:link w:val="af2"/>
    <w:qFormat/>
    <w:locked/>
    <w:rsid w:val="006D3C1E"/>
    <w:rPr>
      <w:shd w:val="clear" w:color="auto" w:fill="FFFFFF"/>
    </w:rPr>
  </w:style>
  <w:style w:type="character" w:customStyle="1" w:styleId="9">
    <w:name w:val="Колонтитул + 9"/>
    <w:qFormat/>
    <w:rsid w:val="006D3C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3">
    <w:name w:val="Основной текст Знак"/>
    <w:basedOn w:val="a0"/>
    <w:link w:val="af4"/>
    <w:semiHidden/>
    <w:qFormat/>
    <w:rsid w:val="00736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головок"/>
    <w:basedOn w:val="a"/>
    <w:next w:val="af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4">
    <w:name w:val="Body Text"/>
    <w:basedOn w:val="a"/>
    <w:link w:val="af3"/>
    <w:semiHidden/>
    <w:unhideWhenUsed/>
    <w:rsid w:val="0073651D"/>
    <w:pPr>
      <w:tabs>
        <w:tab w:val="left" w:pos="0"/>
      </w:tabs>
      <w:ind w:right="-56"/>
      <w:jc w:val="both"/>
    </w:pPr>
    <w:rPr>
      <w:sz w:val="28"/>
      <w:szCs w:val="20"/>
    </w:rPr>
  </w:style>
  <w:style w:type="paragraph" w:styleId="af6">
    <w:name w:val="List"/>
    <w:basedOn w:val="af4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styleId="af9">
    <w:name w:val="Normal (Web)"/>
    <w:basedOn w:val="a"/>
    <w:qFormat/>
    <w:rsid w:val="00674CD8"/>
    <w:pPr>
      <w:spacing w:beforeAutospacing="1" w:afterAutospacing="1"/>
    </w:pPr>
  </w:style>
  <w:style w:type="paragraph" w:styleId="a6">
    <w:name w:val="Document Map"/>
    <w:basedOn w:val="a"/>
    <w:link w:val="a5"/>
    <w:semiHidden/>
    <w:qFormat/>
    <w:rsid w:val="00674C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link w:val="ConsPlusNormal"/>
    <w:qFormat/>
    <w:rsid w:val="00674CD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74CD8"/>
    <w:pPr>
      <w:widowContro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8">
    <w:name w:val="No Spacing"/>
    <w:link w:val="a7"/>
    <w:uiPriority w:val="1"/>
    <w:qFormat/>
    <w:rsid w:val="00674CD8"/>
    <w:rPr>
      <w:rFonts w:eastAsia="Times New Roman" w:cs="Times New Roman"/>
      <w:lang w:eastAsia="ru-RU"/>
    </w:rPr>
  </w:style>
  <w:style w:type="paragraph" w:styleId="afa">
    <w:name w:val="List Paragraph"/>
    <w:basedOn w:val="a"/>
    <w:uiPriority w:val="1"/>
    <w:qFormat/>
    <w:rsid w:val="00674CD8"/>
    <w:pPr>
      <w:ind w:left="720"/>
      <w:contextualSpacing/>
    </w:pPr>
    <w:rPr>
      <w:sz w:val="20"/>
      <w:szCs w:val="20"/>
    </w:rPr>
  </w:style>
  <w:style w:type="paragraph" w:customStyle="1" w:styleId="consplusnormal1">
    <w:name w:val="consplusnormal1"/>
    <w:basedOn w:val="a"/>
    <w:qFormat/>
    <w:rsid w:val="00674CD8"/>
    <w:pPr>
      <w:spacing w:beforeAutospacing="1" w:afterAutospacing="1"/>
    </w:pPr>
  </w:style>
  <w:style w:type="paragraph" w:styleId="aa">
    <w:name w:val="Balloon Text"/>
    <w:basedOn w:val="a"/>
    <w:link w:val="a9"/>
    <w:qFormat/>
    <w:rsid w:val="00674CD8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674CD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2">
    <w:name w:val="Колонтитул"/>
    <w:basedOn w:val="a"/>
    <w:link w:val="af1"/>
    <w:qFormat/>
    <w:rsid w:val="006D3C1E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b"/>
    <w:unhideWhenUsed/>
    <w:rsid w:val="0058221C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582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0114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A42C3"/>
    <w:pPr>
      <w:widowControl w:val="0"/>
      <w:jc w:val="center"/>
    </w:pPr>
  </w:style>
  <w:style w:type="paragraph" w:customStyle="1" w:styleId="s1">
    <w:name w:val="s_1"/>
    <w:basedOn w:val="a"/>
    <w:qFormat/>
    <w:rsid w:val="00E20A13"/>
    <w:pPr>
      <w:spacing w:beforeAutospacing="1" w:afterAutospacing="1"/>
    </w:pPr>
  </w:style>
  <w:style w:type="paragraph" w:styleId="af0">
    <w:name w:val="Title"/>
    <w:basedOn w:val="a"/>
    <w:link w:val="af"/>
    <w:qFormat/>
    <w:rsid w:val="00F85CC0"/>
    <w:pPr>
      <w:jc w:val="center"/>
    </w:pPr>
    <w:rPr>
      <w:b/>
      <w:bCs/>
      <w:sz w:val="32"/>
    </w:rPr>
  </w:style>
  <w:style w:type="paragraph" w:customStyle="1" w:styleId="-1">
    <w:name w:val="Т-1"/>
    <w:basedOn w:val="a"/>
    <w:qFormat/>
    <w:rsid w:val="00734222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b">
    <w:name w:val="Содержимое врезки"/>
    <w:basedOn w:val="a"/>
    <w:qFormat/>
    <w:rsid w:val="00D9587A"/>
    <w:pPr>
      <w:spacing w:after="200" w:line="276" w:lineRule="auto"/>
    </w:pPr>
    <w:rPr>
      <w:rFonts w:ascii="Calibri" w:eastAsia="Calibri" w:hAnsi="Calibri" w:cs="DejaVu Sans"/>
      <w:sz w:val="22"/>
      <w:szCs w:val="22"/>
    </w:rPr>
  </w:style>
  <w:style w:type="paragraph" w:customStyle="1" w:styleId="bt">
    <w:name w:val="bt"/>
    <w:basedOn w:val="a"/>
    <w:uiPriority w:val="99"/>
    <w:qFormat/>
    <w:rsid w:val="00225F37"/>
    <w:pPr>
      <w:spacing w:before="280" w:after="280" w:line="100" w:lineRule="atLeast"/>
    </w:pPr>
    <w:rPr>
      <w:color w:val="00000A"/>
      <w:lang w:eastAsia="ar-SA"/>
    </w:rPr>
  </w:style>
  <w:style w:type="paragraph" w:customStyle="1" w:styleId="TableParagraph">
    <w:name w:val="Table Paragraph"/>
    <w:basedOn w:val="a"/>
    <w:uiPriority w:val="1"/>
    <w:qFormat/>
    <w:rsid w:val="00A94029"/>
    <w:pPr>
      <w:widowControl w:val="0"/>
      <w:spacing w:line="268" w:lineRule="exact"/>
      <w:ind w:left="108"/>
    </w:pPr>
    <w:rPr>
      <w:sz w:val="22"/>
      <w:szCs w:val="22"/>
      <w:lang w:eastAsia="en-US"/>
    </w:rPr>
  </w:style>
  <w:style w:type="table" w:styleId="afc">
    <w:name w:val="Table Grid"/>
    <w:basedOn w:val="a1"/>
    <w:rsid w:val="00674C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9402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iusta-rossii-ot-30092020-n-223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rikaz-miniusta-rossii-ot-30092020-n-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udact.ru/law/prikaz-miniusta-rossii-ot-30092020-n-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3F91-C24E-49CB-A319-70AB57E5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6434</TotalTime>
  <Pages>23</Pages>
  <Words>6804</Words>
  <Characters>38785</Characters>
  <Application>Microsoft Office Word</Application>
  <DocSecurity>0</DocSecurity>
  <Lines>323</Lines>
  <Paragraphs>90</Paragraphs>
  <ScaleCrop>false</ScaleCrop>
  <Company/>
  <LinksUpToDate>false</LinksUpToDate>
  <CharactersWithSpaces>45499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Всеволод всемогущий</cp:lastModifiedBy>
  <cp:revision>130</cp:revision>
  <cp:lastPrinted>2024-12-15T16:32:00Z</cp:lastPrinted>
  <dcterms:created xsi:type="dcterms:W3CDTF">2020-03-19T07:01:00Z</dcterms:created>
  <dcterms:modified xsi:type="dcterms:W3CDTF">2025-02-03T13:44:00Z</dcterms:modified>
  <dc:language>ru-RU</dc:language>
</cp:coreProperties>
</file>