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4A2C" w14:textId="77777777" w:rsidR="000A30ED" w:rsidRPr="00537E8C" w:rsidRDefault="000A30ED" w:rsidP="000A30E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6947158"/>
      <w:r w:rsidRPr="00537E8C">
        <w:rPr>
          <w:rFonts w:ascii="Times New Roman" w:eastAsia="Times New Roman" w:hAnsi="Times New Roman" w:cs="Times New Roman"/>
          <w:sz w:val="28"/>
          <w:szCs w:val="28"/>
        </w:rPr>
        <w:t>РЕЗОЛЮЦИЯ</w:t>
      </w:r>
    </w:p>
    <w:p w14:paraId="5F186069" w14:textId="77777777" w:rsidR="000A30ED" w:rsidRDefault="000A30ED" w:rsidP="000A30E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8C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экономической </w:t>
      </w:r>
      <w:r w:rsidRPr="00537E8C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3781AC" w14:textId="14616F58" w:rsidR="000A30ED" w:rsidRPr="00897588" w:rsidRDefault="00903466" w:rsidP="0089758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DF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БУДУЩЕЕ НАЧИНАЕТСЯ ЗДЕСЬ И СЕЙЧАС</w:t>
      </w:r>
      <w:r w:rsidR="00897588" w:rsidRP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76820A" w14:textId="77777777" w:rsidR="000A30ED" w:rsidRPr="0033358E" w:rsidRDefault="000A30ED" w:rsidP="000A30ED">
      <w:pPr>
        <w:spacing w:after="0" w:line="240" w:lineRule="exact"/>
        <w:jc w:val="center"/>
        <w:rPr>
          <w:rFonts w:ascii="Times New Roman" w:hAnsi="Times New Roman" w:cs="Times New Roman"/>
          <w:bCs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A30ED" w:rsidRPr="005F05EF" w14:paraId="66386E98" w14:textId="77777777" w:rsidTr="00AA0A37">
        <w:tc>
          <w:tcPr>
            <w:tcW w:w="3063" w:type="dxa"/>
          </w:tcPr>
          <w:p w14:paraId="4667C2AD" w14:textId="6164277A" w:rsidR="000A30ED" w:rsidRPr="005F05EF" w:rsidRDefault="000A30ED" w:rsidP="00897588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B34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апреля</w:t>
            </w:r>
            <w:r w:rsidRPr="005F0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34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F0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71" w:type="dxa"/>
          </w:tcPr>
          <w:p w14:paraId="15A4493B" w14:textId="77777777" w:rsidR="000A30ED" w:rsidRPr="005F05EF" w:rsidRDefault="000A30ED" w:rsidP="00AA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14:paraId="5A9A22DD" w14:textId="77777777" w:rsidR="000A30ED" w:rsidRPr="005F05EF" w:rsidRDefault="000A30ED" w:rsidP="00AA0A37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05EF"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14:paraId="1DF7B628" w14:textId="77777777" w:rsidR="000A30ED" w:rsidRPr="0033358E" w:rsidRDefault="000A30ED" w:rsidP="000A30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313D673" w14:textId="79E3341F" w:rsidR="000A30ED" w:rsidRDefault="000A30ED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экономической конференции «</w:t>
      </w:r>
      <w:bookmarkStart w:id="1" w:name="_Hlk193965669"/>
      <w:r w:rsidR="00B34D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34DF8" w:rsidRPr="00B3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удущее начинается здесь и сейчас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Петровского </w:t>
      </w:r>
      <w:r w:rsid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7588" w:rsidRP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1FA173D1" w14:textId="505EB89F" w:rsidR="000A30ED" w:rsidRDefault="00E970A5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</w:t>
      </w:r>
      <w:r w:rsidR="00173BAF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 w:rsidR="00173BA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удущее начинается здесь и 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- конференция) </w:t>
      </w:r>
      <w:r w:rsidR="000A30ED">
        <w:rPr>
          <w:rFonts w:ascii="Times New Roman" w:eastAsia="Times New Roman" w:hAnsi="Times New Roman" w:cs="Times New Roman"/>
          <w:sz w:val="28"/>
          <w:szCs w:val="28"/>
        </w:rPr>
        <w:t>проведена с целью обобщения работы органов местн</w:t>
      </w:r>
      <w:r w:rsidR="00897588">
        <w:rPr>
          <w:rFonts w:ascii="Times New Roman" w:eastAsia="Times New Roman" w:hAnsi="Times New Roman" w:cs="Times New Roman"/>
          <w:sz w:val="28"/>
          <w:szCs w:val="28"/>
        </w:rPr>
        <w:t>ого самоуправления Петровского</w:t>
      </w:r>
      <w:r w:rsidR="00897588" w:rsidRP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7588" w:rsidRP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30E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предприятий</w:t>
      </w:r>
      <w:r w:rsidR="004D68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87B">
        <w:rPr>
          <w:rFonts w:ascii="Times New Roman" w:eastAsia="Times New Roman" w:hAnsi="Times New Roman" w:cs="Times New Roman"/>
          <w:sz w:val="28"/>
          <w:szCs w:val="28"/>
        </w:rPr>
        <w:t>организаций, индивидуальных предпринимателей</w:t>
      </w:r>
      <w:r w:rsidR="000A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87B">
        <w:rPr>
          <w:rFonts w:ascii="Times New Roman" w:eastAsia="Times New Roman" w:hAnsi="Times New Roman" w:cs="Times New Roman"/>
          <w:sz w:val="28"/>
          <w:szCs w:val="28"/>
        </w:rPr>
        <w:t xml:space="preserve">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0A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0ED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</w:t>
      </w:r>
      <w:r w:rsidR="00B34D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89758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0A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30ED" w:rsidRPr="00704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0A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определения </w:t>
      </w:r>
      <w:r w:rsidR="000A30ED" w:rsidRPr="00613A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приоритетны</w:t>
      </w:r>
      <w:r w:rsidR="000A30ED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0A30ED" w:rsidRPr="00613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30ED" w:rsidRPr="0070408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</w:t>
      </w:r>
      <w:r w:rsidR="000A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B34DF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среднесрочный период</w:t>
      </w:r>
      <w:r w:rsidR="000A30E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6D38BC2" w14:textId="4E627869" w:rsidR="00802238" w:rsidRDefault="00802238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8">
        <w:rPr>
          <w:rFonts w:ascii="Times New Roman" w:eastAsia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="00897588" w:rsidRPr="006711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1130" w:rsidRPr="006711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7588" w:rsidRPr="006711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758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31DE26A1" w14:textId="77777777" w:rsidR="0000696C" w:rsidRDefault="00780C32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</w:t>
      </w:r>
      <w:r w:rsidR="003A7148">
        <w:rPr>
          <w:rFonts w:ascii="Times New Roman" w:eastAsia="Times New Roman" w:hAnsi="Times New Roman" w:cs="Times New Roman"/>
          <w:sz w:val="28"/>
          <w:szCs w:val="28"/>
        </w:rPr>
        <w:t xml:space="preserve"> работе конференции приглашены</w:t>
      </w:r>
      <w:r w:rsidR="000069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82DF20" w14:textId="60B6A11F" w:rsidR="0000696C" w:rsidRDefault="0000696C" w:rsidP="0000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исполнительных органов власти Ставропольского края;</w:t>
      </w:r>
    </w:p>
    <w:p w14:paraId="0E5E8DC3" w14:textId="594FFB93" w:rsidR="003A7148" w:rsidRDefault="0000696C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органов местного самоуправления 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75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6C732405" w14:textId="0EC69079" w:rsidR="0000696C" w:rsidRDefault="0000696C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правоохранительных органов;</w:t>
      </w:r>
    </w:p>
    <w:p w14:paraId="41D66E5C" w14:textId="30718317" w:rsidR="0000696C" w:rsidRDefault="0000696C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предприятий и организаций всех форм собственности;</w:t>
      </w:r>
    </w:p>
    <w:p w14:paraId="6FB71FFB" w14:textId="3DE25F93" w:rsidR="0000696C" w:rsidRDefault="0000696C" w:rsidP="0000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предприниматели;</w:t>
      </w:r>
    </w:p>
    <w:p w14:paraId="7D303807" w14:textId="4F91299A" w:rsidR="0000696C" w:rsidRDefault="00B34DF8" w:rsidP="00B3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общественных организаций и</w:t>
      </w:r>
      <w:r w:rsidR="0000696C">
        <w:rPr>
          <w:rFonts w:ascii="Times New Roman" w:eastAsia="Times New Roman" w:hAnsi="Times New Roman" w:cs="Times New Roman"/>
          <w:sz w:val="28"/>
          <w:szCs w:val="28"/>
        </w:rPr>
        <w:t xml:space="preserve"> средств массовой информации.</w:t>
      </w:r>
    </w:p>
    <w:p w14:paraId="3A0D9448" w14:textId="0AD53960" w:rsidR="00802238" w:rsidRPr="00802238" w:rsidRDefault="00802238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8">
        <w:rPr>
          <w:rFonts w:ascii="Times New Roman" w:eastAsia="Times New Roman" w:hAnsi="Times New Roman" w:cs="Times New Roman"/>
          <w:sz w:val="28"/>
          <w:szCs w:val="28"/>
        </w:rPr>
        <w:t xml:space="preserve">С докладом выступила </w:t>
      </w:r>
      <w:r w:rsidR="00FF24DA" w:rsidRPr="00802238">
        <w:rPr>
          <w:rFonts w:ascii="Times New Roman" w:eastAsia="Times New Roman" w:hAnsi="Times New Roman" w:cs="Times New Roman"/>
          <w:sz w:val="28"/>
          <w:szCs w:val="28"/>
        </w:rPr>
        <w:t xml:space="preserve">глава Петровского </w:t>
      </w:r>
      <w:r w:rsidR="00FF24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F24DA" w:rsidRPr="0080223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Pr="00802238">
        <w:rPr>
          <w:rFonts w:ascii="Times New Roman" w:eastAsia="Times New Roman" w:hAnsi="Times New Roman" w:cs="Times New Roman"/>
          <w:sz w:val="28"/>
          <w:szCs w:val="28"/>
        </w:rPr>
        <w:t>Конкина Наталья Викто</w:t>
      </w:r>
      <w:r w:rsidR="00FF24DA">
        <w:rPr>
          <w:rFonts w:ascii="Times New Roman" w:eastAsia="Times New Roman" w:hAnsi="Times New Roman" w:cs="Times New Roman"/>
          <w:sz w:val="28"/>
          <w:szCs w:val="28"/>
        </w:rPr>
        <w:t>ровна</w:t>
      </w:r>
      <w:r w:rsidRPr="00802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6C288A" w14:textId="781FFBFD" w:rsidR="000A30ED" w:rsidRDefault="00802238" w:rsidP="004A705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AE">
        <w:rPr>
          <w:rFonts w:ascii="Times New Roman" w:eastAsia="Times New Roman" w:hAnsi="Times New Roman" w:cs="Times New Roman"/>
          <w:sz w:val="28"/>
          <w:szCs w:val="28"/>
        </w:rPr>
        <w:t xml:space="preserve">Заслушав доклад главы Петровского </w:t>
      </w:r>
      <w:r w:rsidR="0000696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3CAE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Конкиной Н.В. «</w:t>
      </w:r>
      <w:r w:rsidR="00173BAF" w:rsidRPr="0088120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итоги развития Петровского муниципального округа</w:t>
      </w:r>
      <w:r w:rsidR="00173B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3BAF" w:rsidRPr="008812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 за 2024 год и перспективы развити</w:t>
      </w:r>
      <w:r w:rsidR="00173B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173BAF" w:rsidRPr="008812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среднесрочный период</w:t>
      </w:r>
      <w:r w:rsidRPr="00AA3CAE">
        <w:rPr>
          <w:rFonts w:ascii="Times New Roman" w:eastAsia="Times New Roman" w:hAnsi="Times New Roman" w:cs="Times New Roman"/>
          <w:sz w:val="28"/>
          <w:szCs w:val="28"/>
        </w:rPr>
        <w:t>», а также выступления содокладчиков, участники конференции отметили, что в</w:t>
      </w:r>
      <w:r w:rsidR="008975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0F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7588">
        <w:rPr>
          <w:rFonts w:ascii="Times New Roman" w:eastAsia="Times New Roman" w:hAnsi="Times New Roman" w:cs="Times New Roman"/>
          <w:sz w:val="28"/>
          <w:szCs w:val="28"/>
        </w:rPr>
        <w:t xml:space="preserve"> году экономика </w:t>
      </w:r>
      <w:r w:rsidR="00FF24DA">
        <w:rPr>
          <w:rFonts w:ascii="Times New Roman" w:eastAsia="Times New Roman" w:hAnsi="Times New Roman" w:cs="Times New Roman"/>
          <w:sz w:val="28"/>
          <w:szCs w:val="28"/>
        </w:rPr>
        <w:t xml:space="preserve">и социальная сфера </w:t>
      </w:r>
      <w:r w:rsidR="00FD476D">
        <w:rPr>
          <w:rFonts w:ascii="Times New Roman" w:eastAsia="Times New Roman" w:hAnsi="Times New Roman" w:cs="Times New Roman"/>
          <w:sz w:val="28"/>
          <w:szCs w:val="28"/>
        </w:rPr>
        <w:t>сохранил</w:t>
      </w:r>
      <w:r w:rsidR="00FF24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7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2BE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="00FD476D">
        <w:rPr>
          <w:rFonts w:ascii="Times New Roman" w:hAnsi="Times New Roman" w:cs="Times New Roman"/>
          <w:sz w:val="28"/>
          <w:szCs w:val="28"/>
        </w:rPr>
        <w:t>,</w:t>
      </w:r>
      <w:r w:rsidR="00173DCB" w:rsidRPr="00173DCB">
        <w:t xml:space="preserve"> </w:t>
      </w:r>
      <w:r w:rsidR="00FF24DA">
        <w:rPr>
          <w:rFonts w:ascii="Times New Roman" w:hAnsi="Times New Roman" w:cs="Times New Roman"/>
          <w:sz w:val="28"/>
          <w:szCs w:val="28"/>
        </w:rPr>
        <w:t>продолжалась</w:t>
      </w:r>
      <w:r w:rsidR="005A7E49">
        <w:rPr>
          <w:rFonts w:ascii="Times New Roman" w:hAnsi="Times New Roman" w:cs="Times New Roman"/>
          <w:sz w:val="28"/>
          <w:szCs w:val="28"/>
        </w:rPr>
        <w:t xml:space="preserve"> работа по созданию </w:t>
      </w:r>
      <w:r w:rsidR="00FD05D6">
        <w:rPr>
          <w:rFonts w:ascii="Times New Roman" w:hAnsi="Times New Roman" w:cs="Times New Roman"/>
          <w:sz w:val="28"/>
          <w:szCs w:val="28"/>
        </w:rPr>
        <w:t>комфортны</w:t>
      </w:r>
      <w:r w:rsidR="005A7E49">
        <w:rPr>
          <w:rFonts w:ascii="Times New Roman" w:hAnsi="Times New Roman" w:cs="Times New Roman"/>
          <w:sz w:val="28"/>
          <w:szCs w:val="28"/>
        </w:rPr>
        <w:t>х</w:t>
      </w:r>
      <w:r w:rsidR="00FD05D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A7E49">
        <w:rPr>
          <w:rFonts w:ascii="Times New Roman" w:hAnsi="Times New Roman" w:cs="Times New Roman"/>
          <w:sz w:val="28"/>
          <w:szCs w:val="28"/>
        </w:rPr>
        <w:t>й</w:t>
      </w:r>
      <w:r w:rsidR="00FD05D6">
        <w:rPr>
          <w:rFonts w:ascii="Times New Roman" w:hAnsi="Times New Roman" w:cs="Times New Roman"/>
          <w:sz w:val="28"/>
          <w:szCs w:val="28"/>
        </w:rPr>
        <w:t xml:space="preserve"> для</w:t>
      </w:r>
      <w:r w:rsidR="00173DCB" w:rsidRPr="00173DCB">
        <w:rPr>
          <w:rFonts w:ascii="Times New Roman" w:hAnsi="Times New Roman" w:cs="Times New Roman"/>
          <w:sz w:val="28"/>
          <w:szCs w:val="28"/>
        </w:rPr>
        <w:t xml:space="preserve"> жизни населения</w:t>
      </w:r>
      <w:r w:rsidR="00254C50">
        <w:rPr>
          <w:rFonts w:ascii="Times New Roman" w:hAnsi="Times New Roman" w:cs="Times New Roman"/>
          <w:sz w:val="28"/>
          <w:szCs w:val="28"/>
        </w:rPr>
        <w:t>.</w:t>
      </w:r>
      <w:r w:rsidR="004A705C" w:rsidRPr="00B71E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9E852" w14:textId="06F89FD9" w:rsidR="000B2A18" w:rsidRDefault="00FD05D6" w:rsidP="0025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негативное </w:t>
      </w:r>
      <w:r w:rsidR="000B2A18"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="00535F9E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 w:rsidR="00173DC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оказывают</w:t>
      </w:r>
      <w:r w:rsidR="00535F9E">
        <w:rPr>
          <w:rFonts w:ascii="Times New Roman" w:hAnsi="Times New Roman" w:cs="Times New Roman"/>
          <w:sz w:val="28"/>
          <w:szCs w:val="28"/>
        </w:rPr>
        <w:t>:</w:t>
      </w:r>
    </w:p>
    <w:p w14:paraId="0A3D2DD5" w14:textId="6BFE0D4C" w:rsidR="00005C48" w:rsidRDefault="00535F9E" w:rsidP="00254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5C48">
        <w:rPr>
          <w:rFonts w:ascii="Times New Roman" w:hAnsi="Times New Roman"/>
          <w:sz w:val="28"/>
          <w:szCs w:val="28"/>
        </w:rPr>
        <w:t>Экономические санкции со стороны недружественных государств.</w:t>
      </w:r>
    </w:p>
    <w:p w14:paraId="5B0FB644" w14:textId="7E3ECD55" w:rsidR="00005C48" w:rsidRDefault="00005C48" w:rsidP="0025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1292">
        <w:rPr>
          <w:rFonts w:ascii="Times New Roman" w:hAnsi="Times New Roman"/>
          <w:sz w:val="28"/>
          <w:szCs w:val="28"/>
        </w:rPr>
        <w:t>тсутствие достаточных мощностей водоснабжения</w:t>
      </w:r>
      <w:r>
        <w:rPr>
          <w:rFonts w:ascii="Times New Roman" w:hAnsi="Times New Roman"/>
          <w:sz w:val="28"/>
          <w:szCs w:val="28"/>
        </w:rPr>
        <w:t xml:space="preserve"> для развития экономики и жилищного строительства.</w:t>
      </w:r>
    </w:p>
    <w:p w14:paraId="76FC4AF3" w14:textId="4C97FD42" w:rsidR="00535F9E" w:rsidRDefault="00005C48" w:rsidP="0025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05D6">
        <w:rPr>
          <w:rFonts w:ascii="Times New Roman" w:hAnsi="Times New Roman" w:cs="Times New Roman"/>
          <w:sz w:val="28"/>
          <w:szCs w:val="28"/>
        </w:rPr>
        <w:t>Д</w:t>
      </w:r>
      <w:r w:rsidR="00535F9E" w:rsidRPr="00535F9E">
        <w:rPr>
          <w:rFonts w:ascii="Times New Roman" w:hAnsi="Times New Roman" w:cs="Times New Roman"/>
          <w:sz w:val="28"/>
          <w:szCs w:val="28"/>
        </w:rPr>
        <w:t>ефицит кадров</w:t>
      </w:r>
      <w:r w:rsidR="00535F9E">
        <w:rPr>
          <w:rFonts w:ascii="Times New Roman" w:hAnsi="Times New Roman" w:cs="Times New Roman"/>
          <w:sz w:val="28"/>
          <w:szCs w:val="28"/>
        </w:rPr>
        <w:t xml:space="preserve"> </w:t>
      </w:r>
      <w:r w:rsidR="00FD05D6">
        <w:rPr>
          <w:rFonts w:ascii="Times New Roman" w:hAnsi="Times New Roman" w:cs="Times New Roman"/>
          <w:sz w:val="28"/>
          <w:szCs w:val="28"/>
        </w:rPr>
        <w:t>во всех отраслях экономики и социальной сферы</w:t>
      </w:r>
      <w:r w:rsidR="00E970A5">
        <w:rPr>
          <w:rFonts w:ascii="Times New Roman" w:hAnsi="Times New Roman" w:cs="Times New Roman"/>
          <w:sz w:val="28"/>
          <w:szCs w:val="28"/>
        </w:rPr>
        <w:t>.</w:t>
      </w:r>
    </w:p>
    <w:p w14:paraId="0E30D4FB" w14:textId="125E3763" w:rsidR="005A7E49" w:rsidRDefault="00005C48" w:rsidP="00254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05D6">
        <w:rPr>
          <w:rFonts w:ascii="Times New Roman" w:hAnsi="Times New Roman"/>
          <w:sz w:val="28"/>
          <w:szCs w:val="28"/>
        </w:rPr>
        <w:t>.</w:t>
      </w:r>
      <w:r w:rsidR="005A7E49">
        <w:rPr>
          <w:rFonts w:ascii="Times New Roman" w:hAnsi="Times New Roman"/>
          <w:sz w:val="28"/>
          <w:szCs w:val="28"/>
        </w:rPr>
        <w:t xml:space="preserve"> Высокая доля учреждений образования и культуры, зданиям которых необходим капитальный ремонт.</w:t>
      </w:r>
    </w:p>
    <w:p w14:paraId="4D37F019" w14:textId="11CBA967" w:rsidR="00A14C42" w:rsidRDefault="00005C48" w:rsidP="00A14C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A7E49">
        <w:rPr>
          <w:rFonts w:ascii="Times New Roman" w:hAnsi="Times New Roman"/>
          <w:sz w:val="28"/>
          <w:szCs w:val="28"/>
        </w:rPr>
        <w:t xml:space="preserve">. </w:t>
      </w:r>
      <w:r w:rsidR="002948D6">
        <w:rPr>
          <w:rFonts w:ascii="Times New Roman" w:hAnsi="Times New Roman"/>
          <w:sz w:val="28"/>
          <w:szCs w:val="28"/>
        </w:rPr>
        <w:t>Недобросовестное исполнение подрядчиками условий муниципальных контрактов.</w:t>
      </w:r>
      <w:r w:rsidR="005A7E49">
        <w:rPr>
          <w:rFonts w:ascii="Times New Roman" w:hAnsi="Times New Roman"/>
          <w:sz w:val="28"/>
          <w:szCs w:val="28"/>
        </w:rPr>
        <w:t xml:space="preserve"> </w:t>
      </w:r>
    </w:p>
    <w:p w14:paraId="08A5CA54" w14:textId="7E72D069" w:rsidR="000A30ED" w:rsidRPr="003A7148" w:rsidRDefault="000A30ED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148">
        <w:rPr>
          <w:rFonts w:ascii="Times New Roman" w:eastAsia="Times New Roman" w:hAnsi="Times New Roman" w:cs="Times New Roman"/>
          <w:sz w:val="28"/>
          <w:szCs w:val="28"/>
        </w:rPr>
        <w:t>По итогам конференции предложено:</w:t>
      </w:r>
    </w:p>
    <w:p w14:paraId="7B84BE17" w14:textId="258E26D6" w:rsidR="000A30ED" w:rsidRPr="00B71E36" w:rsidRDefault="000A30ED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Признать работу </w:t>
      </w:r>
      <w:r w:rsidR="00671130" w:rsidRP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и организаций округа</w:t>
      </w:r>
      <w:r w:rsidR="00671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130" w:rsidRP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по </w:t>
      </w:r>
      <w:r w:rsidR="003A7148" w:rsidRP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экономического и социального развития округа в 202</w:t>
      </w:r>
      <w:r w:rsidR="00A14C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148" w:rsidRP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положительной.</w:t>
      </w:r>
    </w:p>
    <w:p w14:paraId="39E2BFC5" w14:textId="256080EF" w:rsidR="00BE4847" w:rsidRDefault="000A30ED" w:rsidP="00D5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основными направлениями работы администрации в 202</w:t>
      </w:r>
      <w:r w:rsidR="00005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14:paraId="004BE147" w14:textId="77777777" w:rsidR="009509B2" w:rsidRDefault="009509B2" w:rsidP="009509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государственных программах и региональных проектах Ставропольского края; </w:t>
      </w:r>
    </w:p>
    <w:p w14:paraId="2A4D4FEF" w14:textId="30D29E33" w:rsidR="009509B2" w:rsidRDefault="009509B2" w:rsidP="009509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собственной доходной составляющей бюджета и эффективное использование средств местного бюджета;</w:t>
      </w:r>
    </w:p>
    <w:p w14:paraId="7A0E0D39" w14:textId="4B9E0461" w:rsidR="009509B2" w:rsidRPr="00521F33" w:rsidRDefault="009509B2" w:rsidP="009509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1F33">
        <w:rPr>
          <w:sz w:val="28"/>
          <w:szCs w:val="28"/>
        </w:rPr>
        <w:t>повышение ответственности исполнителей за достижение конечных результатов</w:t>
      </w:r>
      <w:r w:rsidRPr="0011352B">
        <w:rPr>
          <w:sz w:val="28"/>
          <w:szCs w:val="28"/>
        </w:rPr>
        <w:t xml:space="preserve"> </w:t>
      </w:r>
      <w:r w:rsidRPr="00521F33">
        <w:rPr>
          <w:sz w:val="28"/>
          <w:szCs w:val="28"/>
        </w:rPr>
        <w:t>муниципальных программ</w:t>
      </w:r>
      <w:r w:rsidRPr="00AA3CA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округа;</w:t>
      </w:r>
    </w:p>
    <w:p w14:paraId="33ECE4FE" w14:textId="2B04A932" w:rsidR="00546708" w:rsidRPr="00B71E36" w:rsidRDefault="009509B2" w:rsidP="0095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F76F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специальной военной операции и их семей;</w:t>
      </w:r>
    </w:p>
    <w:p w14:paraId="5E2B2E59" w14:textId="09358661" w:rsidR="00546708" w:rsidRPr="00546708" w:rsidRDefault="00546708" w:rsidP="00546708">
      <w:pPr>
        <w:pStyle w:val="a3"/>
        <w:tabs>
          <w:tab w:val="left" w:pos="6663"/>
        </w:tabs>
        <w:spacing w:before="0" w:beforeAutospacing="0" w:after="0" w:afterAutospacing="0"/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71130">
        <w:rPr>
          <w:sz w:val="28"/>
          <w:szCs w:val="28"/>
        </w:rPr>
        <w:t xml:space="preserve">проведение мероприятий по </w:t>
      </w:r>
      <w:r>
        <w:rPr>
          <w:sz w:val="28"/>
          <w:szCs w:val="28"/>
        </w:rPr>
        <w:t>благоустройств</w:t>
      </w:r>
      <w:r w:rsidR="006711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738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округа </w:t>
      </w:r>
      <w:r w:rsidR="00F73828">
        <w:rPr>
          <w:sz w:val="28"/>
          <w:szCs w:val="28"/>
        </w:rPr>
        <w:t>с учетом мнения жителей</w:t>
      </w:r>
      <w:r w:rsidR="009509B2">
        <w:rPr>
          <w:rFonts w:eastAsia="Lucida Sans Unicode"/>
          <w:color w:val="000000"/>
          <w:sz w:val="28"/>
          <w:szCs w:val="28"/>
        </w:rPr>
        <w:t>.</w:t>
      </w:r>
    </w:p>
    <w:p w14:paraId="431FD5DB" w14:textId="6570F8E0" w:rsidR="009509B2" w:rsidRDefault="000A30ED" w:rsidP="0095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индивидуальным предпринимателям, юридическим лицам, осуществляющим деятельность на территории </w:t>
      </w:r>
      <w:r w:rsidR="00AA3CAE" w:rsidRPr="00AA3CAE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Петровского </w:t>
      </w:r>
      <w:r w:rsidR="00B520BC">
        <w:rPr>
          <w:rFonts w:ascii="Times New Roman" w:eastAsia="Lucida Sans Unicode" w:hAnsi="Times New Roman" w:cs="Times New Roman"/>
          <w:color w:val="000000"/>
          <w:sz w:val="28"/>
          <w:szCs w:val="28"/>
        </w:rPr>
        <w:t>муниципального</w:t>
      </w:r>
      <w:r w:rsidR="00AA3CAE" w:rsidRPr="00AA3CAE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Pr="00B71E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19D0BA" w14:textId="0F703A8F" w:rsidR="009509B2" w:rsidRPr="00B71E36" w:rsidRDefault="009509B2" w:rsidP="0095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36">
        <w:rPr>
          <w:rFonts w:ascii="Times New Roman" w:eastAsia="Times New Roman" w:hAnsi="Times New Roman" w:cs="Times New Roman"/>
          <w:sz w:val="28"/>
          <w:szCs w:val="28"/>
        </w:rPr>
        <w:t xml:space="preserve">- принимать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E36">
        <w:rPr>
          <w:rFonts w:ascii="Times New Roman" w:eastAsia="Times New Roman" w:hAnsi="Times New Roman" w:cs="Times New Roman"/>
          <w:sz w:val="28"/>
          <w:szCs w:val="28"/>
        </w:rPr>
        <w:t xml:space="preserve"> национальных проект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71E3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региональных проект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71E36">
        <w:rPr>
          <w:rFonts w:ascii="Times New Roman" w:eastAsia="Times New Roman" w:hAnsi="Times New Roman" w:cs="Times New Roman"/>
          <w:sz w:val="28"/>
          <w:szCs w:val="28"/>
        </w:rPr>
        <w:t xml:space="preserve"> в части, касающейся их деятельности;</w:t>
      </w:r>
    </w:p>
    <w:p w14:paraId="402BCE55" w14:textId="5025FEE0" w:rsidR="009509B2" w:rsidRPr="00B71E36" w:rsidRDefault="009509B2" w:rsidP="0095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меры государственной и муниципальной поддержки для развития бизнеса и привлечения кадров;</w:t>
      </w:r>
      <w:r w:rsidRPr="00B71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7B6164" w14:textId="7DADB140" w:rsidR="00F76F53" w:rsidRDefault="00F76F53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нарушения трудовых прав работников</w:t>
      </w:r>
      <w:r w:rsidR="00B77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исключить факты нелегальной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FA351" w14:textId="6B9775A2" w:rsidR="00F76F53" w:rsidRDefault="00F76F53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возникновения кредиторской задолженности по уплате налогов и сборов, арендной плат</w:t>
      </w:r>
      <w:r w:rsidR="003A71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муниципальным имуществом и земельными участками, находящимися в муниципальной собственности округа; </w:t>
      </w:r>
    </w:p>
    <w:p w14:paraId="2C88B121" w14:textId="7E12FE5C" w:rsidR="009509B2" w:rsidRPr="00B71E36" w:rsidRDefault="009509B2" w:rsidP="001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участие в мероприятиях ранней профориентации </w:t>
      </w:r>
      <w:r w:rsidR="00B7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77B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образовательных организаци</w:t>
      </w:r>
      <w:r w:rsidR="00B77B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касающейся; </w:t>
      </w:r>
    </w:p>
    <w:bookmarkEnd w:id="0"/>
    <w:p w14:paraId="71FB0033" w14:textId="77EAA927" w:rsidR="000A30ED" w:rsidRDefault="000A30ED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36">
        <w:rPr>
          <w:rFonts w:ascii="Times New Roman" w:eastAsia="Times New Roman" w:hAnsi="Times New Roman" w:cs="Times New Roman"/>
          <w:sz w:val="28"/>
          <w:szCs w:val="28"/>
        </w:rPr>
        <w:t xml:space="preserve">- принимать участие </w:t>
      </w:r>
      <w:r w:rsidR="00AA3C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E3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проектов развития территории </w:t>
      </w:r>
      <w:r w:rsidR="003A7148">
        <w:rPr>
          <w:rFonts w:ascii="Times New Roman" w:eastAsia="Lucida Sans Unicode" w:hAnsi="Times New Roman" w:cs="Times New Roman"/>
          <w:color w:val="000000"/>
          <w:sz w:val="28"/>
          <w:szCs w:val="28"/>
        </w:rPr>
        <w:t>округа</w:t>
      </w:r>
      <w:r w:rsidRPr="00B71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AFF0C" w14:textId="3373F9B8" w:rsidR="003A7148" w:rsidRDefault="003A7148" w:rsidP="004A7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Опубликовать информацию о конференции и материалы ее работы на официальном сайте администрации в информационно-телек</w:t>
      </w:r>
      <w:r w:rsidR="00FF24DA">
        <w:rPr>
          <w:rFonts w:ascii="Times New Roman" w:eastAsia="Times New Roman" w:hAnsi="Times New Roman" w:cs="Times New Roman"/>
          <w:sz w:val="28"/>
          <w:szCs w:val="28"/>
        </w:rPr>
        <w:t xml:space="preserve">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официальных аккаунтах главы Петровского муниципального округа Ставропольского края в социальных сетях</w:t>
      </w:r>
      <w:r w:rsidR="00F248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F24D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489A">
        <w:rPr>
          <w:rFonts w:ascii="Times New Roman" w:eastAsia="Times New Roman" w:hAnsi="Times New Roman" w:cs="Times New Roman"/>
          <w:sz w:val="28"/>
          <w:szCs w:val="28"/>
        </w:rPr>
        <w:t>средствах массовой информации.</w:t>
      </w:r>
    </w:p>
    <w:p w14:paraId="4EEB5AAD" w14:textId="5CB308DA" w:rsidR="004A705C" w:rsidRDefault="004A705C" w:rsidP="000A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A40C3" w14:textId="70F334A1" w:rsidR="004A705C" w:rsidRDefault="004A705C" w:rsidP="000A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32"/>
        <w:gridCol w:w="1788"/>
        <w:gridCol w:w="4536"/>
      </w:tblGrid>
      <w:tr w:rsidR="004A705C" w:rsidRPr="005F05EF" w14:paraId="41BBCCF7" w14:textId="77777777" w:rsidTr="00173BAF">
        <w:trPr>
          <w:trHeight w:val="624"/>
        </w:trPr>
        <w:tc>
          <w:tcPr>
            <w:tcW w:w="3032" w:type="dxa"/>
          </w:tcPr>
          <w:p w14:paraId="02710F6A" w14:textId="71BD6D83" w:rsidR="004A705C" w:rsidRPr="00451F50" w:rsidRDefault="004A705C" w:rsidP="00CC1A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0</w:t>
            </w:r>
            <w:r w:rsidR="009509B2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апреля</w:t>
            </w:r>
            <w:r w:rsidRPr="00451F5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2</w:t>
            </w:r>
            <w:r w:rsidR="00E970A5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5</w:t>
            </w:r>
            <w:r w:rsidR="003A7148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r w:rsidRPr="00451F5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г.</w:t>
            </w:r>
          </w:p>
          <w:p w14:paraId="4669078F" w14:textId="77777777" w:rsidR="004A705C" w:rsidRPr="00451F50" w:rsidRDefault="004A705C" w:rsidP="00CC1A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г. Светлоград</w:t>
            </w:r>
          </w:p>
        </w:tc>
        <w:tc>
          <w:tcPr>
            <w:tcW w:w="1788" w:type="dxa"/>
          </w:tcPr>
          <w:p w14:paraId="4653DFAE" w14:textId="77777777" w:rsidR="004A705C" w:rsidRPr="00451F50" w:rsidRDefault="004A705C" w:rsidP="00CC1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14:paraId="1AB8E1D1" w14:textId="7B381F9E" w:rsidR="004A705C" w:rsidRPr="0033358E" w:rsidRDefault="004A705C" w:rsidP="00CC1A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Участники экономической конференции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0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509B2" w:rsidRPr="00B34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удущее начинается здесь и сейчас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9A0D9E2" w14:textId="77777777" w:rsidR="00D218B1" w:rsidRDefault="00D218B1"/>
    <w:sectPr w:rsidR="00D218B1" w:rsidSect="005E7B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B1"/>
    <w:rsid w:val="00005C48"/>
    <w:rsid w:val="0000696C"/>
    <w:rsid w:val="00036A5C"/>
    <w:rsid w:val="000A30ED"/>
    <w:rsid w:val="000B2A18"/>
    <w:rsid w:val="000D5364"/>
    <w:rsid w:val="00173BAF"/>
    <w:rsid w:val="00173DCB"/>
    <w:rsid w:val="001D02BE"/>
    <w:rsid w:val="00254C50"/>
    <w:rsid w:val="002948D6"/>
    <w:rsid w:val="002E0E10"/>
    <w:rsid w:val="003A7148"/>
    <w:rsid w:val="004A705C"/>
    <w:rsid w:val="004A7B94"/>
    <w:rsid w:val="004D687B"/>
    <w:rsid w:val="00513A6B"/>
    <w:rsid w:val="00535F9E"/>
    <w:rsid w:val="00546708"/>
    <w:rsid w:val="00551CF9"/>
    <w:rsid w:val="005A7E49"/>
    <w:rsid w:val="005E7BF3"/>
    <w:rsid w:val="00671130"/>
    <w:rsid w:val="006729A7"/>
    <w:rsid w:val="006A0329"/>
    <w:rsid w:val="006C1D9E"/>
    <w:rsid w:val="00737E46"/>
    <w:rsid w:val="00780C32"/>
    <w:rsid w:val="007C34F3"/>
    <w:rsid w:val="00802238"/>
    <w:rsid w:val="00897588"/>
    <w:rsid w:val="00903466"/>
    <w:rsid w:val="00920F81"/>
    <w:rsid w:val="009509B2"/>
    <w:rsid w:val="00972B31"/>
    <w:rsid w:val="009F344E"/>
    <w:rsid w:val="00A14C42"/>
    <w:rsid w:val="00AA3CAE"/>
    <w:rsid w:val="00B34DF8"/>
    <w:rsid w:val="00B520BC"/>
    <w:rsid w:val="00B77BFC"/>
    <w:rsid w:val="00B9669C"/>
    <w:rsid w:val="00BE4847"/>
    <w:rsid w:val="00D218B1"/>
    <w:rsid w:val="00D50D4A"/>
    <w:rsid w:val="00E970A5"/>
    <w:rsid w:val="00F2489A"/>
    <w:rsid w:val="00F73828"/>
    <w:rsid w:val="00F76F53"/>
    <w:rsid w:val="00FD05D6"/>
    <w:rsid w:val="00FD476D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151C"/>
  <w15:docId w15:val="{F6183F52-E794-440E-B6B0-FC3F64C3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0E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1BB8-6E8E-4727-80FC-45CB2F8F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29</cp:revision>
  <cp:lastPrinted>2025-03-31T05:41:00Z</cp:lastPrinted>
  <dcterms:created xsi:type="dcterms:W3CDTF">2023-04-04T11:30:00Z</dcterms:created>
  <dcterms:modified xsi:type="dcterms:W3CDTF">2025-04-04T12:59:00Z</dcterms:modified>
</cp:coreProperties>
</file>