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454" w:type="dxa"/>
        <w:tblLayout w:type="fixed"/>
        <w:tblLook w:val="0000" w:firstRow="0" w:lastRow="0" w:firstColumn="0" w:lastColumn="0" w:noHBand="0" w:noVBand="0"/>
      </w:tblPr>
      <w:tblGrid>
        <w:gridCol w:w="8680"/>
        <w:gridCol w:w="5774"/>
      </w:tblGrid>
      <w:tr w:rsidR="002269BC">
        <w:trPr>
          <w:trHeight w:val="283"/>
        </w:trPr>
        <w:tc>
          <w:tcPr>
            <w:tcW w:w="8679" w:type="dxa"/>
          </w:tcPr>
          <w:p w:rsidR="002269BC" w:rsidRDefault="002269BC">
            <w:pPr>
              <w:widowControl w:val="0"/>
              <w:spacing w:line="240" w:lineRule="exact"/>
            </w:pPr>
          </w:p>
        </w:tc>
        <w:tc>
          <w:tcPr>
            <w:tcW w:w="5774" w:type="dxa"/>
          </w:tcPr>
          <w:p w:rsidR="002269BC" w:rsidRDefault="00875A35" w:rsidP="00875A35">
            <w:pPr>
              <w:widowControl w:val="0"/>
              <w:spacing w:line="240" w:lineRule="exact"/>
              <w:jc w:val="center"/>
              <w:rPr>
                <w:sz w:val="28"/>
                <w:szCs w:val="28"/>
              </w:rPr>
            </w:pPr>
            <w:r>
              <w:rPr>
                <w:sz w:val="28"/>
                <w:szCs w:val="28"/>
              </w:rPr>
              <w:t>Приложение 2</w:t>
            </w:r>
          </w:p>
        </w:tc>
      </w:tr>
      <w:tr w:rsidR="002269BC">
        <w:trPr>
          <w:trHeight w:val="969"/>
        </w:trPr>
        <w:tc>
          <w:tcPr>
            <w:tcW w:w="8679" w:type="dxa"/>
          </w:tcPr>
          <w:p w:rsidR="002269BC" w:rsidRDefault="002269BC">
            <w:pPr>
              <w:widowControl w:val="0"/>
              <w:spacing w:line="240" w:lineRule="exact"/>
            </w:pPr>
          </w:p>
        </w:tc>
        <w:tc>
          <w:tcPr>
            <w:tcW w:w="5774" w:type="dxa"/>
          </w:tcPr>
          <w:p w:rsidR="002269BC" w:rsidRDefault="00875A35" w:rsidP="00875A35">
            <w:pPr>
              <w:widowControl w:val="0"/>
              <w:spacing w:line="240" w:lineRule="exact"/>
              <w:jc w:val="both"/>
              <w:rPr>
                <w:sz w:val="28"/>
                <w:szCs w:val="28"/>
              </w:rPr>
            </w:pPr>
            <w:r>
              <w:rPr>
                <w:sz w:val="28"/>
                <w:szCs w:val="28"/>
              </w:rPr>
              <w:t>к сводному годовому отчету о реализации стратегии социально-экономического развития Петровского городского округа до 2035 года и о ходе выполнения в 2021 году Плана мероприятий по реализации стратегии социально-экономического развития Петровского городского округа Ставропольского края до 2035 года</w:t>
            </w:r>
          </w:p>
        </w:tc>
      </w:tr>
    </w:tbl>
    <w:p w:rsidR="002269BC" w:rsidRDefault="002269BC">
      <w:pPr>
        <w:widowControl w:val="0"/>
        <w:spacing w:line="240" w:lineRule="exact"/>
        <w:jc w:val="center"/>
      </w:pPr>
    </w:p>
    <w:p w:rsidR="002269BC" w:rsidRDefault="00875A35">
      <w:pPr>
        <w:widowControl w:val="0"/>
        <w:spacing w:line="240" w:lineRule="exact"/>
        <w:jc w:val="center"/>
        <w:rPr>
          <w:sz w:val="28"/>
          <w:szCs w:val="28"/>
        </w:rPr>
      </w:pPr>
      <w:r>
        <w:rPr>
          <w:sz w:val="28"/>
          <w:szCs w:val="28"/>
        </w:rPr>
        <w:t xml:space="preserve">Отчет </w:t>
      </w:r>
    </w:p>
    <w:p w:rsidR="002269BC" w:rsidRDefault="00875A35">
      <w:pPr>
        <w:widowControl w:val="0"/>
        <w:spacing w:line="240" w:lineRule="exact"/>
        <w:jc w:val="center"/>
        <w:rPr>
          <w:sz w:val="28"/>
          <w:szCs w:val="28"/>
        </w:rPr>
      </w:pPr>
      <w:r>
        <w:rPr>
          <w:sz w:val="28"/>
          <w:szCs w:val="28"/>
        </w:rPr>
        <w:t>о реализации плана мероприятий по реализации стратегии социально-экономического</w:t>
      </w:r>
    </w:p>
    <w:p w:rsidR="002269BC" w:rsidRDefault="00875A35">
      <w:pPr>
        <w:widowControl w:val="0"/>
        <w:spacing w:line="240" w:lineRule="exact"/>
        <w:jc w:val="center"/>
        <w:rPr>
          <w:color w:val="000000"/>
          <w:sz w:val="28"/>
          <w:szCs w:val="28"/>
        </w:rPr>
      </w:pPr>
      <w:bookmarkStart w:id="0" w:name="_GoBack1"/>
      <w:bookmarkEnd w:id="0"/>
      <w:r>
        <w:rPr>
          <w:color w:val="000000"/>
          <w:sz w:val="28"/>
          <w:szCs w:val="28"/>
        </w:rPr>
        <w:t>развития Петровского городского округа Ставропольского края за 2021 год</w:t>
      </w:r>
    </w:p>
    <w:p w:rsidR="002269BC" w:rsidRDefault="002269BC">
      <w:pPr>
        <w:widowControl w:val="0"/>
        <w:spacing w:line="240" w:lineRule="exact"/>
        <w:jc w:val="center"/>
        <w:rPr>
          <w:color w:val="000000"/>
        </w:rPr>
      </w:pPr>
    </w:p>
    <w:tbl>
      <w:tblPr>
        <w:tblW w:w="14726" w:type="dxa"/>
        <w:tblInd w:w="-354" w:type="dxa"/>
        <w:tblLayout w:type="fixed"/>
        <w:tblCellMar>
          <w:top w:w="55" w:type="dxa"/>
          <w:left w:w="55" w:type="dxa"/>
          <w:bottom w:w="55" w:type="dxa"/>
          <w:right w:w="55" w:type="dxa"/>
        </w:tblCellMar>
        <w:tblLook w:val="0000" w:firstRow="0" w:lastRow="0" w:firstColumn="0" w:lastColumn="0" w:noHBand="0" w:noVBand="0"/>
      </w:tblPr>
      <w:tblGrid>
        <w:gridCol w:w="505"/>
        <w:gridCol w:w="2046"/>
        <w:gridCol w:w="1875"/>
        <w:gridCol w:w="1640"/>
        <w:gridCol w:w="1248"/>
        <w:gridCol w:w="1020"/>
        <w:gridCol w:w="1079"/>
        <w:gridCol w:w="1134"/>
        <w:gridCol w:w="2667"/>
        <w:gridCol w:w="1512"/>
      </w:tblGrid>
      <w:tr w:rsidR="002269BC" w:rsidTr="00875A35">
        <w:tc>
          <w:tcPr>
            <w:tcW w:w="505" w:type="dxa"/>
            <w:vMerge w:val="restart"/>
            <w:tcBorders>
              <w:top w:val="single" w:sz="4" w:space="0" w:color="000000"/>
              <w:left w:val="single" w:sz="4" w:space="0" w:color="000000"/>
              <w:bottom w:val="single" w:sz="4" w:space="0" w:color="000000"/>
            </w:tcBorders>
            <w:vAlign w:val="center"/>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 xml:space="preserve">№ </w:t>
            </w:r>
            <w:proofErr w:type="gramStart"/>
            <w:r>
              <w:rPr>
                <w:rFonts w:ascii="Times New Roman" w:hAnsi="Times New Roman" w:cs="Times New Roman"/>
                <w:color w:val="000000"/>
                <w:szCs w:val="24"/>
              </w:rPr>
              <w:t>п</w:t>
            </w:r>
            <w:proofErr w:type="gramEnd"/>
            <w:r>
              <w:rPr>
                <w:rFonts w:ascii="Times New Roman" w:hAnsi="Times New Roman" w:cs="Times New Roman"/>
                <w:color w:val="000000"/>
                <w:szCs w:val="24"/>
              </w:rPr>
              <w:t>/п</w:t>
            </w:r>
          </w:p>
        </w:tc>
        <w:tc>
          <w:tcPr>
            <w:tcW w:w="2046" w:type="dxa"/>
            <w:vMerge w:val="restart"/>
            <w:tcBorders>
              <w:top w:val="single" w:sz="4" w:space="0" w:color="000000"/>
              <w:left w:val="single" w:sz="4" w:space="0" w:color="000000"/>
              <w:bottom w:val="single" w:sz="4" w:space="0" w:color="000000"/>
            </w:tcBorders>
            <w:vAlign w:val="center"/>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Наименование мероприятия</w:t>
            </w:r>
          </w:p>
        </w:tc>
        <w:tc>
          <w:tcPr>
            <w:tcW w:w="1875" w:type="dxa"/>
            <w:vMerge w:val="restart"/>
            <w:tcBorders>
              <w:top w:val="single" w:sz="4" w:space="0" w:color="000000"/>
              <w:left w:val="single" w:sz="4" w:space="0" w:color="000000"/>
              <w:bottom w:val="single" w:sz="4" w:space="0" w:color="000000"/>
            </w:tcBorders>
            <w:vAlign w:val="center"/>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Наименование муниципальной  программы Петровского городского округа Ставропольского края, содержащей мероприятие (при наличии)</w:t>
            </w:r>
          </w:p>
        </w:tc>
        <w:tc>
          <w:tcPr>
            <w:tcW w:w="1640" w:type="dxa"/>
            <w:vMerge w:val="restart"/>
            <w:tcBorders>
              <w:top w:val="single" w:sz="4" w:space="0" w:color="000000"/>
              <w:left w:val="single" w:sz="4" w:space="0" w:color="000000"/>
              <w:bottom w:val="single" w:sz="4" w:space="0" w:color="000000"/>
            </w:tcBorders>
            <w:vAlign w:val="center"/>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Ответственный исполнитель мероприятия</w:t>
            </w:r>
          </w:p>
        </w:tc>
        <w:tc>
          <w:tcPr>
            <w:tcW w:w="8660" w:type="dxa"/>
            <w:gridSpan w:val="6"/>
            <w:tcBorders>
              <w:top w:val="single" w:sz="4" w:space="0" w:color="000000"/>
              <w:left w:val="single" w:sz="4" w:space="0" w:color="000000"/>
              <w:bottom w:val="single" w:sz="4" w:space="0" w:color="000000"/>
              <w:right w:val="single" w:sz="4" w:space="0" w:color="000000"/>
            </w:tcBorders>
          </w:tcPr>
          <w:p w:rsidR="002269BC" w:rsidRDefault="00875A35">
            <w:pPr>
              <w:widowControl w:val="0"/>
              <w:spacing w:line="240" w:lineRule="auto"/>
              <w:jc w:val="center"/>
              <w:rPr>
                <w:color w:val="000000"/>
              </w:rPr>
            </w:pPr>
            <w:r>
              <w:rPr>
                <w:color w:val="000000"/>
              </w:rPr>
              <w:t>Результат мероприятия</w:t>
            </w:r>
          </w:p>
        </w:tc>
      </w:tr>
      <w:tr w:rsidR="002269BC" w:rsidTr="00875A35">
        <w:trPr>
          <w:trHeight w:val="463"/>
        </w:trPr>
        <w:tc>
          <w:tcPr>
            <w:tcW w:w="505" w:type="dxa"/>
            <w:vMerge/>
            <w:tcBorders>
              <w:top w:val="single" w:sz="4" w:space="0" w:color="000000"/>
              <w:left w:val="single" w:sz="4" w:space="0" w:color="000000"/>
              <w:bottom w:val="single" w:sz="4" w:space="0" w:color="000000"/>
            </w:tcBorders>
            <w:vAlign w:val="center"/>
          </w:tcPr>
          <w:p w:rsidR="002269BC" w:rsidRDefault="002269BC">
            <w:pPr>
              <w:widowControl w:val="0"/>
            </w:pPr>
          </w:p>
        </w:tc>
        <w:tc>
          <w:tcPr>
            <w:tcW w:w="2046" w:type="dxa"/>
            <w:vMerge/>
            <w:tcBorders>
              <w:top w:val="single" w:sz="4" w:space="0" w:color="000000"/>
              <w:left w:val="single" w:sz="4" w:space="0" w:color="000000"/>
              <w:bottom w:val="single" w:sz="4" w:space="0" w:color="000000"/>
            </w:tcBorders>
            <w:vAlign w:val="center"/>
          </w:tcPr>
          <w:p w:rsidR="002269BC" w:rsidRDefault="002269BC">
            <w:pPr>
              <w:widowControl w:val="0"/>
            </w:pPr>
          </w:p>
        </w:tc>
        <w:tc>
          <w:tcPr>
            <w:tcW w:w="1875" w:type="dxa"/>
            <w:vMerge/>
            <w:tcBorders>
              <w:top w:val="single" w:sz="4" w:space="0" w:color="000000"/>
              <w:left w:val="single" w:sz="4" w:space="0" w:color="000000"/>
              <w:bottom w:val="single" w:sz="4" w:space="0" w:color="000000"/>
            </w:tcBorders>
            <w:vAlign w:val="center"/>
          </w:tcPr>
          <w:p w:rsidR="002269BC" w:rsidRDefault="002269BC">
            <w:pPr>
              <w:widowControl w:val="0"/>
            </w:pPr>
          </w:p>
        </w:tc>
        <w:tc>
          <w:tcPr>
            <w:tcW w:w="1640" w:type="dxa"/>
            <w:vMerge/>
            <w:tcBorders>
              <w:top w:val="single" w:sz="4" w:space="0" w:color="000000"/>
              <w:left w:val="single" w:sz="4" w:space="0" w:color="000000"/>
              <w:bottom w:val="single" w:sz="4" w:space="0" w:color="000000"/>
            </w:tcBorders>
            <w:vAlign w:val="center"/>
          </w:tcPr>
          <w:p w:rsidR="002269BC" w:rsidRDefault="002269BC">
            <w:pPr>
              <w:widowControl w:val="0"/>
            </w:pPr>
          </w:p>
        </w:tc>
        <w:tc>
          <w:tcPr>
            <w:tcW w:w="4481" w:type="dxa"/>
            <w:gridSpan w:val="4"/>
            <w:tcBorders>
              <w:left w:val="single" w:sz="4" w:space="0" w:color="000000"/>
              <w:bottom w:val="single" w:sz="4" w:space="0" w:color="000000"/>
            </w:tcBorders>
            <w:vAlign w:val="center"/>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Показатель реализации стратегии</w:t>
            </w:r>
          </w:p>
        </w:tc>
        <w:tc>
          <w:tcPr>
            <w:tcW w:w="2667" w:type="dxa"/>
            <w:vMerge w:val="restart"/>
            <w:tcBorders>
              <w:left w:val="single" w:sz="4" w:space="0" w:color="000000"/>
              <w:bottom w:val="single" w:sz="4" w:space="0" w:color="000000"/>
            </w:tcBorders>
            <w:vAlign w:val="center"/>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Достигнутый результат выполнения мероприятия</w:t>
            </w:r>
          </w:p>
        </w:tc>
        <w:tc>
          <w:tcPr>
            <w:tcW w:w="1512" w:type="dxa"/>
            <w:vMerge w:val="restart"/>
            <w:tcBorders>
              <w:left w:val="single" w:sz="4" w:space="0" w:color="000000"/>
              <w:bottom w:val="single" w:sz="4" w:space="0" w:color="000000"/>
              <w:right w:val="single" w:sz="4" w:space="0" w:color="000000"/>
            </w:tcBorders>
            <w:vAlign w:val="center"/>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Причины невыполнения (несвоевременного выполнения) мероприятия</w:t>
            </w:r>
          </w:p>
        </w:tc>
      </w:tr>
      <w:tr w:rsidR="002269BC" w:rsidTr="00875A35">
        <w:tc>
          <w:tcPr>
            <w:tcW w:w="505" w:type="dxa"/>
            <w:vMerge/>
            <w:tcBorders>
              <w:top w:val="single" w:sz="4" w:space="0" w:color="000000"/>
              <w:left w:val="single" w:sz="4" w:space="0" w:color="000000"/>
              <w:bottom w:val="single" w:sz="4" w:space="0" w:color="000000"/>
            </w:tcBorders>
            <w:vAlign w:val="center"/>
          </w:tcPr>
          <w:p w:rsidR="002269BC" w:rsidRDefault="002269BC">
            <w:pPr>
              <w:widowControl w:val="0"/>
            </w:pPr>
          </w:p>
        </w:tc>
        <w:tc>
          <w:tcPr>
            <w:tcW w:w="2046" w:type="dxa"/>
            <w:vMerge/>
            <w:tcBorders>
              <w:top w:val="single" w:sz="4" w:space="0" w:color="000000"/>
              <w:left w:val="single" w:sz="4" w:space="0" w:color="000000"/>
              <w:bottom w:val="single" w:sz="4" w:space="0" w:color="000000"/>
            </w:tcBorders>
            <w:vAlign w:val="center"/>
          </w:tcPr>
          <w:p w:rsidR="002269BC" w:rsidRDefault="002269BC">
            <w:pPr>
              <w:widowControl w:val="0"/>
            </w:pPr>
          </w:p>
        </w:tc>
        <w:tc>
          <w:tcPr>
            <w:tcW w:w="1875" w:type="dxa"/>
            <w:vMerge/>
            <w:tcBorders>
              <w:top w:val="single" w:sz="4" w:space="0" w:color="000000"/>
              <w:left w:val="single" w:sz="4" w:space="0" w:color="000000"/>
              <w:bottom w:val="single" w:sz="4" w:space="0" w:color="000000"/>
            </w:tcBorders>
            <w:vAlign w:val="center"/>
          </w:tcPr>
          <w:p w:rsidR="002269BC" w:rsidRDefault="002269BC">
            <w:pPr>
              <w:widowControl w:val="0"/>
            </w:pPr>
          </w:p>
        </w:tc>
        <w:tc>
          <w:tcPr>
            <w:tcW w:w="1640" w:type="dxa"/>
            <w:vMerge/>
            <w:tcBorders>
              <w:top w:val="single" w:sz="4" w:space="0" w:color="000000"/>
              <w:left w:val="single" w:sz="4" w:space="0" w:color="000000"/>
              <w:bottom w:val="single" w:sz="4" w:space="0" w:color="000000"/>
            </w:tcBorders>
            <w:vAlign w:val="center"/>
          </w:tcPr>
          <w:p w:rsidR="002269BC" w:rsidRDefault="002269BC">
            <w:pPr>
              <w:widowControl w:val="0"/>
            </w:pPr>
          </w:p>
        </w:tc>
        <w:tc>
          <w:tcPr>
            <w:tcW w:w="1248" w:type="dxa"/>
            <w:tcBorders>
              <w:left w:val="single" w:sz="4" w:space="0" w:color="000000"/>
              <w:bottom w:val="single" w:sz="4" w:space="0" w:color="000000"/>
            </w:tcBorders>
            <w:vAlign w:val="center"/>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наименование</w:t>
            </w:r>
          </w:p>
        </w:tc>
        <w:tc>
          <w:tcPr>
            <w:tcW w:w="1020" w:type="dxa"/>
            <w:tcBorders>
              <w:left w:val="single" w:sz="4" w:space="0" w:color="000000"/>
              <w:bottom w:val="single" w:sz="4" w:space="0" w:color="000000"/>
            </w:tcBorders>
            <w:vAlign w:val="center"/>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единица измерения</w:t>
            </w:r>
          </w:p>
        </w:tc>
        <w:tc>
          <w:tcPr>
            <w:tcW w:w="1079" w:type="dxa"/>
            <w:tcBorders>
              <w:left w:val="single" w:sz="4" w:space="0" w:color="000000"/>
              <w:bottom w:val="single" w:sz="4" w:space="0" w:color="000000"/>
            </w:tcBorders>
            <w:vAlign w:val="center"/>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План</w:t>
            </w:r>
          </w:p>
        </w:tc>
        <w:tc>
          <w:tcPr>
            <w:tcW w:w="1134" w:type="dxa"/>
            <w:tcBorders>
              <w:left w:val="single" w:sz="4" w:space="0" w:color="000000"/>
              <w:bottom w:val="single" w:sz="4" w:space="0" w:color="000000"/>
            </w:tcBorders>
            <w:vAlign w:val="center"/>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Факт 2021</w:t>
            </w:r>
          </w:p>
        </w:tc>
        <w:tc>
          <w:tcPr>
            <w:tcW w:w="2667" w:type="dxa"/>
            <w:vMerge/>
            <w:tcBorders>
              <w:left w:val="single" w:sz="4" w:space="0" w:color="000000"/>
              <w:bottom w:val="single" w:sz="4" w:space="0" w:color="000000"/>
            </w:tcBorders>
            <w:vAlign w:val="center"/>
          </w:tcPr>
          <w:p w:rsidR="002269BC" w:rsidRDefault="002269BC">
            <w:pPr>
              <w:widowControl w:val="0"/>
            </w:pPr>
          </w:p>
        </w:tc>
        <w:tc>
          <w:tcPr>
            <w:tcW w:w="1512" w:type="dxa"/>
            <w:vMerge/>
            <w:tcBorders>
              <w:left w:val="single" w:sz="4" w:space="0" w:color="000000"/>
              <w:bottom w:val="single" w:sz="4" w:space="0" w:color="000000"/>
              <w:right w:val="single" w:sz="4" w:space="0" w:color="000000"/>
            </w:tcBorders>
            <w:vAlign w:val="center"/>
          </w:tcPr>
          <w:p w:rsidR="002269BC" w:rsidRDefault="002269BC">
            <w:pPr>
              <w:widowControl w:val="0"/>
            </w:pPr>
          </w:p>
        </w:tc>
      </w:tr>
      <w:tr w:rsidR="002269BC" w:rsidTr="00875A35">
        <w:tc>
          <w:tcPr>
            <w:tcW w:w="505" w:type="dxa"/>
            <w:tcBorders>
              <w:left w:val="single" w:sz="4" w:space="0" w:color="000000"/>
              <w:bottom w:val="single" w:sz="4" w:space="0" w:color="000000"/>
            </w:tcBorders>
            <w:vAlign w:val="center"/>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w:t>
            </w:r>
          </w:p>
        </w:tc>
        <w:tc>
          <w:tcPr>
            <w:tcW w:w="2046" w:type="dxa"/>
            <w:tcBorders>
              <w:left w:val="single" w:sz="4" w:space="0" w:color="000000"/>
              <w:bottom w:val="single" w:sz="4" w:space="0" w:color="000000"/>
            </w:tcBorders>
            <w:vAlign w:val="center"/>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2</w:t>
            </w:r>
          </w:p>
        </w:tc>
        <w:tc>
          <w:tcPr>
            <w:tcW w:w="1875" w:type="dxa"/>
            <w:tcBorders>
              <w:left w:val="single" w:sz="4" w:space="0" w:color="000000"/>
              <w:bottom w:val="single" w:sz="4" w:space="0" w:color="000000"/>
            </w:tcBorders>
            <w:vAlign w:val="center"/>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3</w:t>
            </w:r>
          </w:p>
        </w:tc>
        <w:tc>
          <w:tcPr>
            <w:tcW w:w="1640" w:type="dxa"/>
            <w:tcBorders>
              <w:left w:val="single" w:sz="4" w:space="0" w:color="000000"/>
              <w:bottom w:val="single" w:sz="4" w:space="0" w:color="000000"/>
            </w:tcBorders>
            <w:vAlign w:val="center"/>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4</w:t>
            </w:r>
          </w:p>
        </w:tc>
        <w:tc>
          <w:tcPr>
            <w:tcW w:w="1248" w:type="dxa"/>
            <w:tcBorders>
              <w:left w:val="single" w:sz="4" w:space="0" w:color="000000"/>
              <w:bottom w:val="single" w:sz="4" w:space="0" w:color="000000"/>
            </w:tcBorders>
            <w:vAlign w:val="center"/>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5</w:t>
            </w:r>
          </w:p>
        </w:tc>
        <w:tc>
          <w:tcPr>
            <w:tcW w:w="1020" w:type="dxa"/>
            <w:tcBorders>
              <w:left w:val="single" w:sz="4" w:space="0" w:color="000000"/>
              <w:bottom w:val="single" w:sz="4" w:space="0" w:color="000000"/>
            </w:tcBorders>
            <w:vAlign w:val="center"/>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6</w:t>
            </w:r>
          </w:p>
        </w:tc>
        <w:tc>
          <w:tcPr>
            <w:tcW w:w="1079" w:type="dxa"/>
            <w:tcBorders>
              <w:left w:val="single" w:sz="4" w:space="0" w:color="000000"/>
              <w:bottom w:val="single" w:sz="4" w:space="0" w:color="000000"/>
            </w:tcBorders>
            <w:vAlign w:val="center"/>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7</w:t>
            </w:r>
          </w:p>
        </w:tc>
        <w:tc>
          <w:tcPr>
            <w:tcW w:w="1134" w:type="dxa"/>
            <w:tcBorders>
              <w:left w:val="single" w:sz="4" w:space="0" w:color="000000"/>
              <w:bottom w:val="single" w:sz="4" w:space="0" w:color="000000"/>
            </w:tcBorders>
            <w:vAlign w:val="center"/>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8</w:t>
            </w:r>
          </w:p>
        </w:tc>
        <w:tc>
          <w:tcPr>
            <w:tcW w:w="2667" w:type="dxa"/>
            <w:tcBorders>
              <w:left w:val="single" w:sz="4" w:space="0" w:color="000000"/>
              <w:bottom w:val="single" w:sz="4" w:space="0" w:color="000000"/>
            </w:tcBorders>
            <w:vAlign w:val="center"/>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9</w:t>
            </w:r>
          </w:p>
        </w:tc>
        <w:tc>
          <w:tcPr>
            <w:tcW w:w="1512" w:type="dxa"/>
            <w:tcBorders>
              <w:left w:val="single" w:sz="4" w:space="0" w:color="000000"/>
              <w:bottom w:val="single" w:sz="4" w:space="0" w:color="000000"/>
              <w:right w:val="single" w:sz="4" w:space="0" w:color="000000"/>
            </w:tcBorders>
            <w:vAlign w:val="center"/>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10</w:t>
            </w:r>
          </w:p>
        </w:tc>
      </w:tr>
      <w:tr w:rsidR="002269BC" w:rsidTr="00875A35">
        <w:tc>
          <w:tcPr>
            <w:tcW w:w="14726" w:type="dxa"/>
            <w:gridSpan w:val="10"/>
            <w:tcBorders>
              <w:left w:val="single" w:sz="4" w:space="0" w:color="000000"/>
              <w:bottom w:val="single" w:sz="4" w:space="0" w:color="000000"/>
              <w:right w:val="single" w:sz="4" w:space="0" w:color="000000"/>
            </w:tcBorders>
          </w:tcPr>
          <w:p w:rsidR="002269BC" w:rsidRDefault="00875A35">
            <w:pPr>
              <w:pStyle w:val="ConsPlusNormal"/>
              <w:widowControl w:val="0"/>
              <w:spacing w:line="240" w:lineRule="auto"/>
              <w:jc w:val="center"/>
              <w:rPr>
                <w:rFonts w:ascii="Times New Roman" w:hAnsi="Times New Roman" w:cs="Times New Roman"/>
                <w:b/>
                <w:color w:val="000000"/>
                <w:szCs w:val="24"/>
              </w:rPr>
            </w:pPr>
            <w:r>
              <w:rPr>
                <w:rFonts w:ascii="Times New Roman" w:hAnsi="Times New Roman" w:cs="Times New Roman"/>
                <w:b/>
                <w:color w:val="000000"/>
                <w:szCs w:val="24"/>
              </w:rPr>
              <w:t>Этап реализации стратегии 2021-2023 годы</w:t>
            </w:r>
          </w:p>
        </w:tc>
      </w:tr>
      <w:tr w:rsidR="002269BC" w:rsidTr="00875A35">
        <w:tc>
          <w:tcPr>
            <w:tcW w:w="14726" w:type="dxa"/>
            <w:gridSpan w:val="10"/>
            <w:tcBorders>
              <w:left w:val="single" w:sz="4" w:space="0" w:color="000000"/>
              <w:bottom w:val="single" w:sz="4" w:space="0" w:color="000000"/>
              <w:right w:val="single" w:sz="4" w:space="0" w:color="000000"/>
            </w:tcBorders>
          </w:tcPr>
          <w:p w:rsidR="002269BC" w:rsidRDefault="00875A35">
            <w:pPr>
              <w:pStyle w:val="ConsPlusNormal"/>
              <w:widowControl w:val="0"/>
              <w:spacing w:line="240" w:lineRule="auto"/>
              <w:jc w:val="center"/>
              <w:rPr>
                <w:rFonts w:ascii="Times New Roman" w:hAnsi="Times New Roman" w:cs="Times New Roman"/>
                <w:b/>
                <w:color w:val="000000"/>
                <w:szCs w:val="24"/>
              </w:rPr>
            </w:pPr>
            <w:r>
              <w:rPr>
                <w:rFonts w:ascii="Times New Roman" w:hAnsi="Times New Roman" w:cs="Times New Roman"/>
                <w:b/>
                <w:color w:val="000000"/>
                <w:szCs w:val="24"/>
              </w:rPr>
              <w:t>Цель 1. «Укрепление социальной стабильности»</w:t>
            </w:r>
          </w:p>
        </w:tc>
      </w:tr>
      <w:tr w:rsidR="002269BC" w:rsidTr="00875A35">
        <w:tc>
          <w:tcPr>
            <w:tcW w:w="14726" w:type="dxa"/>
            <w:gridSpan w:val="10"/>
            <w:tcBorders>
              <w:left w:val="single" w:sz="4" w:space="0" w:color="000000"/>
              <w:bottom w:val="single" w:sz="4" w:space="0" w:color="000000"/>
              <w:right w:val="single" w:sz="4" w:space="0" w:color="000000"/>
            </w:tcBorders>
          </w:tcPr>
          <w:p w:rsidR="002269BC" w:rsidRDefault="00875A35">
            <w:pPr>
              <w:pStyle w:val="ConsPlusNormal"/>
              <w:widowControl w:val="0"/>
              <w:spacing w:line="240" w:lineRule="auto"/>
              <w:jc w:val="center"/>
              <w:rPr>
                <w:rFonts w:ascii="Times New Roman" w:hAnsi="Times New Roman" w:cs="Times New Roman"/>
                <w:b/>
                <w:color w:val="000000"/>
                <w:szCs w:val="24"/>
              </w:rPr>
            </w:pPr>
            <w:r>
              <w:rPr>
                <w:rFonts w:ascii="Times New Roman" w:hAnsi="Times New Roman" w:cs="Times New Roman"/>
                <w:b/>
                <w:color w:val="000000"/>
                <w:szCs w:val="24"/>
              </w:rPr>
              <w:t>Задача 1. Цели 1. «Развитие человеческого капитала»</w:t>
            </w:r>
          </w:p>
        </w:tc>
      </w:tr>
      <w:tr w:rsidR="002269BC" w:rsidTr="00875A35">
        <w:trPr>
          <w:trHeight w:val="1787"/>
        </w:trPr>
        <w:tc>
          <w:tcPr>
            <w:tcW w:w="505"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lastRenderedPageBreak/>
              <w:t>1</w:t>
            </w:r>
          </w:p>
        </w:tc>
        <w:tc>
          <w:tcPr>
            <w:tcW w:w="2046"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Предоставление мер социальной поддержки в рамках реализации регионального проекта «Финансовая поддержка семей при рождении детей»</w:t>
            </w:r>
          </w:p>
        </w:tc>
        <w:tc>
          <w:tcPr>
            <w:tcW w:w="1875" w:type="dxa"/>
            <w:tcBorders>
              <w:left w:val="single" w:sz="4" w:space="0" w:color="000000"/>
              <w:bottom w:val="single" w:sz="4" w:space="0" w:color="000000"/>
            </w:tcBorders>
          </w:tcPr>
          <w:p w:rsidR="002269BC" w:rsidRDefault="00875A35">
            <w:pPr>
              <w:widowControl w:val="0"/>
              <w:spacing w:line="240" w:lineRule="exact"/>
              <w:jc w:val="center"/>
              <w:rPr>
                <w:color w:val="000000"/>
              </w:rPr>
            </w:pPr>
            <w:r>
              <w:rPr>
                <w:color w:val="000000"/>
              </w:rPr>
              <w:t>Муниципальная программа Петровского городского округа Ставропольского края (далее - муниципальная программа) «Социальная поддержка граждан»</w:t>
            </w:r>
          </w:p>
        </w:tc>
        <w:tc>
          <w:tcPr>
            <w:tcW w:w="1640" w:type="dxa"/>
            <w:tcBorders>
              <w:left w:val="single" w:sz="4" w:space="0" w:color="000000"/>
              <w:bottom w:val="single" w:sz="4" w:space="0" w:color="000000"/>
            </w:tcBorders>
          </w:tcPr>
          <w:p w:rsidR="002269BC" w:rsidRDefault="00875A35">
            <w:pPr>
              <w:widowControl w:val="0"/>
              <w:spacing w:line="240" w:lineRule="exact"/>
              <w:jc w:val="center"/>
              <w:rPr>
                <w:color w:val="000000"/>
              </w:rPr>
            </w:pPr>
            <w:r>
              <w:rPr>
                <w:color w:val="000000"/>
              </w:rPr>
              <w:t>Управление труда и социальной защиты населения администрации Петровского городского округа Ставропольского края (далее — УТСЗН,       администрация)</w:t>
            </w:r>
          </w:p>
        </w:tc>
        <w:tc>
          <w:tcPr>
            <w:tcW w:w="1248"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Общий коэффициент рождаемости</w:t>
            </w:r>
          </w:p>
        </w:tc>
        <w:tc>
          <w:tcPr>
            <w:tcW w:w="1020"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Число родившихся на 1000 человек населения</w:t>
            </w:r>
          </w:p>
        </w:tc>
        <w:tc>
          <w:tcPr>
            <w:tcW w:w="1079"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7,80</w:t>
            </w:r>
          </w:p>
        </w:tc>
        <w:tc>
          <w:tcPr>
            <w:tcW w:w="1134"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7,40</w:t>
            </w:r>
          </w:p>
        </w:tc>
        <w:tc>
          <w:tcPr>
            <w:tcW w:w="2667" w:type="dxa"/>
            <w:tcBorders>
              <w:left w:val="single" w:sz="4" w:space="0" w:color="000000"/>
              <w:bottom w:val="single" w:sz="4" w:space="0" w:color="000000"/>
            </w:tcBorders>
          </w:tcPr>
          <w:p w:rsidR="002269BC" w:rsidRDefault="00875A35">
            <w:pPr>
              <w:pStyle w:val="ConsPlusNormal"/>
              <w:widowControl w:val="0"/>
              <w:spacing w:line="240" w:lineRule="auto"/>
              <w:jc w:val="both"/>
              <w:rPr>
                <w:rFonts w:ascii="Times New Roman" w:hAnsi="Times New Roman" w:cs="Times New Roman"/>
                <w:color w:val="000000"/>
                <w:szCs w:val="24"/>
              </w:rPr>
            </w:pPr>
            <w:r>
              <w:rPr>
                <w:rFonts w:ascii="Times New Roman" w:hAnsi="Times New Roman" w:cs="Times New Roman"/>
                <w:color w:val="000000"/>
                <w:szCs w:val="24"/>
              </w:rPr>
              <w:t>Мероприятие реализуется.</w:t>
            </w:r>
          </w:p>
          <w:p w:rsidR="002269BC" w:rsidRDefault="00875A35">
            <w:pPr>
              <w:pStyle w:val="a1"/>
              <w:widowControl w:val="0"/>
              <w:spacing w:line="240" w:lineRule="auto"/>
              <w:rPr>
                <w:sz w:val="24"/>
                <w:szCs w:val="24"/>
                <w:shd w:val="clear" w:color="auto" w:fill="FFFFFF"/>
              </w:rPr>
            </w:pPr>
            <w:r>
              <w:rPr>
                <w:sz w:val="24"/>
                <w:szCs w:val="24"/>
                <w:shd w:val="clear" w:color="auto" w:fill="FFFFFF"/>
              </w:rPr>
              <w:t>В 2021 году в ходе реализации регионального проекта Ставропольского края «Финансовая поддержка семей, имеющих детей» на территории Петровского городского округа Ставропольского края (далее - округ):</w:t>
            </w:r>
          </w:p>
          <w:p w:rsidR="002269BC" w:rsidRDefault="00875A35">
            <w:pPr>
              <w:pStyle w:val="a1"/>
              <w:widowControl w:val="0"/>
              <w:spacing w:line="240" w:lineRule="auto"/>
              <w:rPr>
                <w:sz w:val="24"/>
                <w:szCs w:val="24"/>
              </w:rPr>
            </w:pPr>
            <w:r>
              <w:rPr>
                <w:sz w:val="24"/>
                <w:szCs w:val="24"/>
                <w:shd w:val="clear" w:color="auto" w:fill="FFFFFF"/>
              </w:rPr>
              <w:t>- 322</w:t>
            </w:r>
            <w:r>
              <w:rPr>
                <w:bCs/>
                <w:sz w:val="24"/>
                <w:szCs w:val="24"/>
                <w:shd w:val="clear" w:color="auto" w:fill="FFFFFF"/>
              </w:rPr>
              <w:t xml:space="preserve"> гражданина получали </w:t>
            </w:r>
            <w:r>
              <w:rPr>
                <w:sz w:val="24"/>
                <w:szCs w:val="24"/>
                <w:shd w:val="clear" w:color="auto" w:fill="FFFFFF"/>
              </w:rPr>
              <w:t>ежемесячные выплаты в связи с рождением (усыновлением) первого ребенка на общую сумму 45,8 млн. рублей;</w:t>
            </w:r>
          </w:p>
          <w:p w:rsidR="002269BC" w:rsidRDefault="00875A35">
            <w:pPr>
              <w:pStyle w:val="a1"/>
              <w:widowControl w:val="0"/>
              <w:spacing w:line="240" w:lineRule="auto"/>
              <w:rPr>
                <w:color w:val="000000"/>
                <w:sz w:val="24"/>
                <w:szCs w:val="24"/>
                <w:shd w:val="clear" w:color="auto" w:fill="FFFFFF"/>
              </w:rPr>
            </w:pPr>
            <w:r>
              <w:rPr>
                <w:color w:val="000000"/>
                <w:sz w:val="24"/>
                <w:szCs w:val="24"/>
                <w:shd w:val="clear" w:color="auto" w:fill="FFFFFF"/>
              </w:rPr>
              <w:t>- 261 человек получал ежемесячные денежные выплаты нуждающимся в поддержке семьям, назначаемые в случае рождения в них третьего ребенка и последующих детей до достижения ребенком возраста 3 лет, на общую сумму 44,8 млн. рублей</w:t>
            </w:r>
            <w:r>
              <w:rPr>
                <w:bCs/>
                <w:color w:val="000000"/>
                <w:sz w:val="24"/>
                <w:szCs w:val="24"/>
                <w:shd w:val="clear" w:color="auto" w:fill="FFFFFF"/>
              </w:rPr>
              <w:t>.</w:t>
            </w:r>
          </w:p>
        </w:tc>
        <w:tc>
          <w:tcPr>
            <w:tcW w:w="1512" w:type="dxa"/>
            <w:tcBorders>
              <w:left w:val="single" w:sz="4" w:space="0" w:color="000000"/>
              <w:bottom w:val="single" w:sz="4" w:space="0" w:color="000000"/>
              <w:right w:val="single" w:sz="4" w:space="0" w:color="000000"/>
            </w:tcBorders>
          </w:tcPr>
          <w:p w:rsidR="002269BC" w:rsidRDefault="002269BC">
            <w:pPr>
              <w:pStyle w:val="ConsPlusNormal"/>
              <w:widowControl w:val="0"/>
              <w:spacing w:line="240" w:lineRule="auto"/>
              <w:jc w:val="center"/>
              <w:rPr>
                <w:rFonts w:ascii="Times New Roman" w:hAnsi="Times New Roman" w:cs="Times New Roman"/>
                <w:color w:val="000000"/>
                <w:szCs w:val="24"/>
              </w:rPr>
            </w:pPr>
          </w:p>
        </w:tc>
      </w:tr>
      <w:tr w:rsidR="002269BC" w:rsidTr="00875A35">
        <w:trPr>
          <w:trHeight w:val="1423"/>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2</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Развитие эффективной </w:t>
            </w:r>
            <w:proofErr w:type="gramStart"/>
            <w:r>
              <w:rPr>
                <w:color w:val="000000"/>
              </w:rPr>
              <w:t>системы социальной защиты населения  Петровского городского округа Ставропольского края</w:t>
            </w:r>
            <w:proofErr w:type="gramEnd"/>
          </w:p>
          <w:p w:rsidR="002269BC" w:rsidRDefault="002269BC">
            <w:pPr>
              <w:widowControl w:val="0"/>
              <w:spacing w:line="240" w:lineRule="auto"/>
              <w:jc w:val="center"/>
              <w:rPr>
                <w:color w:val="000000"/>
              </w:rPr>
            </w:pP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«Социальная поддержка граждан»</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УТСЗН</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Численность постоянного населения (среднегодовая)</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Тыс.</w:t>
            </w:r>
          </w:p>
          <w:p w:rsidR="002269BC" w:rsidRDefault="00875A35">
            <w:pPr>
              <w:widowControl w:val="0"/>
              <w:spacing w:line="240" w:lineRule="auto"/>
              <w:jc w:val="center"/>
              <w:rPr>
                <w:color w:val="000000"/>
              </w:rPr>
            </w:pPr>
            <w:r>
              <w:rPr>
                <w:color w:val="000000"/>
              </w:rPr>
              <w:t>человек</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70,09</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69,84</w:t>
            </w:r>
          </w:p>
        </w:tc>
        <w:tc>
          <w:tcPr>
            <w:tcW w:w="2667" w:type="dxa"/>
            <w:tcBorders>
              <w:left w:val="single" w:sz="4" w:space="0" w:color="000000"/>
              <w:bottom w:val="single" w:sz="4" w:space="0" w:color="000000"/>
            </w:tcBorders>
          </w:tcPr>
          <w:p w:rsidR="002269BC" w:rsidRDefault="00875A35">
            <w:pPr>
              <w:pStyle w:val="western"/>
              <w:widowControl w:val="0"/>
              <w:spacing w:before="0" w:line="240" w:lineRule="auto"/>
              <w:jc w:val="both"/>
            </w:pPr>
            <w:r>
              <w:rPr>
                <w:b w:val="0"/>
                <w:bCs w:val="0"/>
                <w:color w:val="000000"/>
              </w:rPr>
              <w:t>Мероприятие реализуется.</w:t>
            </w:r>
          </w:p>
          <w:p w:rsidR="002269BC" w:rsidRDefault="00875A35">
            <w:pPr>
              <w:pStyle w:val="western"/>
              <w:widowControl w:val="0"/>
              <w:spacing w:before="0" w:line="240" w:lineRule="auto"/>
              <w:jc w:val="both"/>
            </w:pPr>
            <w:proofErr w:type="gramStart"/>
            <w:r>
              <w:rPr>
                <w:b w:val="0"/>
                <w:bCs w:val="0"/>
                <w:color w:val="000000"/>
              </w:rPr>
              <w:t>Обеспечены мерами социальной поддержки 25863 граждан, обратившихся и имеющих право на их получение, на общую сумму 594,43 млн. рублей.</w:t>
            </w:r>
            <w:proofErr w:type="gramEnd"/>
          </w:p>
          <w:p w:rsidR="002269BC" w:rsidRDefault="00875A35">
            <w:pPr>
              <w:pStyle w:val="western"/>
              <w:widowControl w:val="0"/>
              <w:spacing w:before="0" w:line="240" w:lineRule="auto"/>
              <w:jc w:val="both"/>
              <w:rPr>
                <w:b w:val="0"/>
                <w:bCs w:val="0"/>
                <w:color w:val="000000"/>
              </w:rPr>
            </w:pPr>
            <w:r>
              <w:rPr>
                <w:b w:val="0"/>
                <w:bCs w:val="0"/>
                <w:color w:val="000000"/>
              </w:rPr>
              <w:t>Фактическая численность получателей мер социальной поддержки на 01 января 2022 года составила 22515 человек.</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rPr>
          <w:trHeight w:val="1423"/>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Адаптация приоритетных объектов и сфер жизнедеятельности инвалидов и других маломобильных групп населения</w:t>
            </w:r>
          </w:p>
          <w:p w:rsidR="002269BC" w:rsidRDefault="002269BC">
            <w:pPr>
              <w:widowControl w:val="0"/>
              <w:spacing w:line="240" w:lineRule="auto"/>
              <w:jc w:val="center"/>
              <w:rPr>
                <w:color w:val="000000"/>
              </w:rPr>
            </w:pP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«Социальная поддержка граждан»</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УТСЗН;</w:t>
            </w:r>
          </w:p>
          <w:p w:rsidR="002269BC" w:rsidRDefault="00875A35">
            <w:pPr>
              <w:pStyle w:val="ConsPlusNormal"/>
              <w:widowControl w:val="0"/>
              <w:jc w:val="center"/>
              <w:rPr>
                <w:rFonts w:ascii="Times New Roman" w:hAnsi="Times New Roman"/>
                <w:szCs w:val="24"/>
              </w:rPr>
            </w:pPr>
            <w:r>
              <w:rPr>
                <w:rFonts w:ascii="Times New Roman" w:hAnsi="Times New Roman" w:cs="Times New Roman"/>
                <w:szCs w:val="24"/>
              </w:rPr>
              <w:t xml:space="preserve">Отдел образования </w:t>
            </w:r>
            <w:r>
              <w:rPr>
                <w:rFonts w:ascii="Times New Roman" w:hAnsi="Times New Roman" w:cs="Times New Roman"/>
                <w:color w:val="000000"/>
                <w:szCs w:val="24"/>
              </w:rPr>
              <w:t>администрации Петровского городского округа Ставропольского края (далее - отдел образования)</w:t>
            </w:r>
            <w:r>
              <w:rPr>
                <w:rFonts w:ascii="Times New Roman" w:hAnsi="Times New Roman"/>
                <w:color w:val="000000"/>
                <w:szCs w:val="24"/>
              </w:rPr>
              <w:t>;</w:t>
            </w:r>
          </w:p>
          <w:p w:rsidR="002269BC" w:rsidRDefault="00875A35">
            <w:pPr>
              <w:widowControl w:val="0"/>
              <w:spacing w:line="240" w:lineRule="auto"/>
              <w:jc w:val="center"/>
              <w:rPr>
                <w:color w:val="000000"/>
              </w:rPr>
            </w:pPr>
            <w:r>
              <w:rPr>
                <w:color w:val="000000"/>
              </w:rPr>
              <w:t xml:space="preserve">Управление муниципального хозяйства </w:t>
            </w:r>
            <w:r>
              <w:rPr>
                <w:color w:val="000000"/>
              </w:rPr>
              <w:lastRenderedPageBreak/>
              <w:t>администрации Петровского городского округа Ставропольского края (далее - управление муниципального хозяйства)</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Численность постоянного населения (среднегодовая)</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Тыс.</w:t>
            </w:r>
          </w:p>
          <w:p w:rsidR="002269BC" w:rsidRDefault="00875A35">
            <w:pPr>
              <w:widowControl w:val="0"/>
              <w:spacing w:line="240" w:lineRule="auto"/>
              <w:jc w:val="center"/>
              <w:rPr>
                <w:color w:val="000000"/>
              </w:rPr>
            </w:pPr>
            <w:r>
              <w:rPr>
                <w:color w:val="000000"/>
              </w:rPr>
              <w:t>человек</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70,09</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69,84</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shd w:val="clear" w:color="auto" w:fill="FFFFFF"/>
              </w:rPr>
            </w:pPr>
            <w:r>
              <w:rPr>
                <w:color w:val="000000"/>
                <w:shd w:val="clear" w:color="auto" w:fill="FFFFFF"/>
              </w:rPr>
              <w:t>Мероприятие реализуется.</w:t>
            </w:r>
          </w:p>
          <w:p w:rsidR="002269BC" w:rsidRDefault="00875A35">
            <w:pPr>
              <w:widowControl w:val="0"/>
              <w:spacing w:line="240" w:lineRule="auto"/>
              <w:jc w:val="both"/>
              <w:rPr>
                <w:color w:val="000000"/>
              </w:rPr>
            </w:pPr>
            <w:r>
              <w:rPr>
                <w:color w:val="000000"/>
                <w:shd w:val="clear" w:color="auto" w:fill="FFFFFF"/>
              </w:rPr>
              <w:t>В течени</w:t>
            </w:r>
            <w:proofErr w:type="gramStart"/>
            <w:r>
              <w:rPr>
                <w:color w:val="000000"/>
                <w:shd w:val="clear" w:color="auto" w:fill="FFFFFF"/>
              </w:rPr>
              <w:t>и</w:t>
            </w:r>
            <w:proofErr w:type="gramEnd"/>
            <w:r>
              <w:rPr>
                <w:color w:val="000000"/>
                <w:shd w:val="clear" w:color="auto" w:fill="FFFFFF"/>
              </w:rPr>
              <w:t xml:space="preserve"> 2021 года согласовано 13 пакетов проектной документации на наличие выполнения требований по обеспечению беспрепятственного доступа инвалидов и других маломобильных групп населения округа к объектам социальной, инженерной и транспортной </w:t>
            </w:r>
            <w:r>
              <w:rPr>
                <w:color w:val="000000"/>
                <w:shd w:val="clear" w:color="auto" w:fill="FFFFFF"/>
              </w:rPr>
              <w:lastRenderedPageBreak/>
              <w:t xml:space="preserve">инфраструктур. Произведено оборудование адаптированного входа, приспособленного для прохода маломобильных посетителей, в том числе на креслах-колясках в муниципальных учреждениях округа: МБОУ гимназия № 1 г. Светлоград, МКОУ СОШ № 8 с. </w:t>
            </w:r>
            <w:proofErr w:type="gramStart"/>
            <w:r>
              <w:rPr>
                <w:color w:val="000000"/>
                <w:shd w:val="clear" w:color="auto" w:fill="FFFFFF"/>
              </w:rPr>
              <w:t>Благодатное</w:t>
            </w:r>
            <w:proofErr w:type="gramEnd"/>
            <w:r>
              <w:rPr>
                <w:color w:val="000000"/>
                <w:shd w:val="clear" w:color="auto" w:fill="FFFFFF"/>
              </w:rPr>
              <w:t xml:space="preserve">, МКОУ СОШ № 11 с. </w:t>
            </w:r>
            <w:proofErr w:type="spellStart"/>
            <w:r>
              <w:rPr>
                <w:color w:val="000000"/>
                <w:shd w:val="clear" w:color="auto" w:fill="FFFFFF"/>
              </w:rPr>
              <w:t>Константиновское</w:t>
            </w:r>
            <w:proofErr w:type="spellEnd"/>
            <w:r>
              <w:rPr>
                <w:color w:val="000000"/>
                <w:shd w:val="clear" w:color="auto" w:fill="FFFFFF"/>
              </w:rPr>
              <w:t>. В МКОУ СОШ № 16 п. Рогатая Балка приобретен мобильный гусеничный подъемник для преодоления лестничных маршей, обеспечивающего автономное, безопасное и комфортное перемещение кресла-коляски по лестничному маршу как внутри, так и снаружи здания.</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rPr>
          <w:trHeight w:val="1423"/>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4</w:t>
            </w:r>
          </w:p>
        </w:tc>
        <w:tc>
          <w:tcPr>
            <w:tcW w:w="2046"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Создание доступной образовательной среды для получения образования детьми-инвалидами, детьми с ОВЗ</w:t>
            </w:r>
          </w:p>
        </w:tc>
        <w:tc>
          <w:tcPr>
            <w:tcW w:w="1875"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Муниципальная программа Петровского городского округа Ставропольского края «Развитие образования» (далее - муниципальная программа «Развитие образования»)</w:t>
            </w:r>
          </w:p>
        </w:tc>
        <w:tc>
          <w:tcPr>
            <w:tcW w:w="1640"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Отдел образования</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Численность постоянного населения (среднегодовая)</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Тыс.</w:t>
            </w:r>
          </w:p>
          <w:p w:rsidR="002269BC" w:rsidRDefault="00875A35">
            <w:pPr>
              <w:widowControl w:val="0"/>
              <w:spacing w:line="240" w:lineRule="auto"/>
              <w:jc w:val="center"/>
              <w:rPr>
                <w:color w:val="000000"/>
              </w:rPr>
            </w:pPr>
            <w:r>
              <w:rPr>
                <w:color w:val="000000"/>
              </w:rPr>
              <w:t>человек</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70,09</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69,84</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Мероприятие реализуется.</w:t>
            </w:r>
          </w:p>
          <w:p w:rsidR="002269BC" w:rsidRDefault="00875A35">
            <w:pPr>
              <w:widowControl w:val="0"/>
              <w:spacing w:line="240" w:lineRule="auto"/>
              <w:jc w:val="both"/>
            </w:pPr>
            <w:r>
              <w:t>В школах округа созданы условия для индивидуального обучения на дому по медицинским рекомендациям. По состоянию на 01 января 2022 года в 19 общеобразовательных организациях округа обучается 121 ребенок-инвалид и 54 ребенка, имеющих ограниченные возможности здоровья.</w:t>
            </w:r>
          </w:p>
          <w:p w:rsidR="002269BC" w:rsidRDefault="00875A35">
            <w:pPr>
              <w:pStyle w:val="12"/>
              <w:widowControl w:val="0"/>
              <w:spacing w:after="0" w:line="240" w:lineRule="auto"/>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Дистанционное образование в 2021 - 2022 учебном году получают 10 детей-инвалидов, обучающихся в 7 общеобразовательных организациях. Все дети школьного возраста в соответствии с возрастными и медицинскими показателями охвачены обучением.</w:t>
            </w:r>
          </w:p>
          <w:p w:rsidR="00875A35" w:rsidRDefault="00875A35">
            <w:pPr>
              <w:pStyle w:val="12"/>
              <w:widowControl w:val="0"/>
              <w:spacing w:after="0" w:line="240" w:lineRule="auto"/>
              <w:ind w:firstLine="0"/>
              <w:rPr>
                <w:rFonts w:ascii="Times New Roman" w:eastAsia="Times New Roman" w:hAnsi="Times New Roman" w:cs="Times New Roman"/>
                <w:color w:val="000000"/>
                <w:sz w:val="24"/>
                <w:szCs w:val="24"/>
                <w:lang w:eastAsia="ru-RU"/>
              </w:rPr>
            </w:pP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rPr>
          <w:trHeight w:val="646"/>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5</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Проведение фестивалей художественного творчества инвалидов и детей-инвалидов</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Муниципальная программа    Петровского городского округа Ставропольского края «Социальное развитие» (далее </w:t>
            </w:r>
            <w:proofErr w:type="gramStart"/>
            <w:r>
              <w:rPr>
                <w:color w:val="000000"/>
              </w:rPr>
              <w:t>–м</w:t>
            </w:r>
            <w:proofErr w:type="gramEnd"/>
            <w:r>
              <w:rPr>
                <w:color w:val="000000"/>
              </w:rPr>
              <w:t>униципальная программа «Социальное развитие»)</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социального развития администрации Петровского городского округа Ставропольского края (далее – отдел социального развития);</w:t>
            </w:r>
          </w:p>
          <w:p w:rsidR="002269BC" w:rsidRDefault="00875A35">
            <w:pPr>
              <w:widowControl w:val="0"/>
              <w:spacing w:line="240" w:lineRule="auto"/>
              <w:jc w:val="center"/>
              <w:rPr>
                <w:color w:val="000000"/>
              </w:rPr>
            </w:pPr>
            <w:r>
              <w:rPr>
                <w:color w:val="000000"/>
              </w:rPr>
              <w:t>УТСЗН;</w:t>
            </w:r>
          </w:p>
          <w:p w:rsidR="002269BC" w:rsidRDefault="00875A35">
            <w:pPr>
              <w:widowControl w:val="0"/>
              <w:spacing w:line="240" w:lineRule="auto"/>
              <w:jc w:val="center"/>
              <w:rPr>
                <w:color w:val="000000"/>
              </w:rPr>
            </w:pPr>
            <w:r>
              <w:rPr>
                <w:color w:val="000000"/>
              </w:rPr>
              <w:t>Отдел культуры администрации Петровского городского округа Ставропольского края (далее – отдел культуры)</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Численность постоянного населения (среднегодовая)</w:t>
            </w:r>
          </w:p>
          <w:p w:rsidR="002269BC" w:rsidRDefault="002269BC">
            <w:pPr>
              <w:widowControl w:val="0"/>
              <w:spacing w:line="240" w:lineRule="auto"/>
              <w:jc w:val="center"/>
              <w:rPr>
                <w:color w:val="000000"/>
              </w:rPr>
            </w:pP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Тыс.</w:t>
            </w:r>
          </w:p>
          <w:p w:rsidR="002269BC" w:rsidRDefault="00875A35">
            <w:pPr>
              <w:widowControl w:val="0"/>
              <w:spacing w:line="240" w:lineRule="auto"/>
              <w:jc w:val="center"/>
              <w:rPr>
                <w:color w:val="000000"/>
              </w:rPr>
            </w:pPr>
            <w:r>
              <w:rPr>
                <w:color w:val="000000"/>
              </w:rPr>
              <w:t>человек</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70,09</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69,84</w:t>
            </w:r>
          </w:p>
        </w:tc>
        <w:tc>
          <w:tcPr>
            <w:tcW w:w="2667" w:type="dxa"/>
            <w:tcBorders>
              <w:left w:val="single" w:sz="4" w:space="0" w:color="000000"/>
              <w:bottom w:val="single" w:sz="4" w:space="0" w:color="000000"/>
            </w:tcBorders>
          </w:tcPr>
          <w:p w:rsidR="002269BC" w:rsidRDefault="00875A35">
            <w:pPr>
              <w:widowControl w:val="0"/>
              <w:spacing w:line="240" w:lineRule="auto"/>
              <w:jc w:val="both"/>
            </w:pPr>
            <w:r>
              <w:t>Мероприятие реализуется.</w:t>
            </w:r>
          </w:p>
          <w:p w:rsidR="002269BC" w:rsidRDefault="00875A35">
            <w:pPr>
              <w:widowControl w:val="0"/>
              <w:spacing w:line="240" w:lineRule="auto"/>
              <w:jc w:val="both"/>
            </w:pPr>
            <w:r>
              <w:t xml:space="preserve">В 2021 году проведены традиционные </w:t>
            </w:r>
            <w:r>
              <w:rPr>
                <w:color w:val="000000"/>
              </w:rPr>
              <w:t>фестивали художественного творчества инвалидов и детей-инвалидов:</w:t>
            </w:r>
          </w:p>
          <w:p w:rsidR="002269BC" w:rsidRDefault="00875A35">
            <w:pPr>
              <w:widowControl w:val="0"/>
              <w:spacing w:line="240" w:lineRule="auto"/>
              <w:jc w:val="both"/>
            </w:pPr>
            <w:r>
              <w:rPr>
                <w:color w:val="000000"/>
              </w:rPr>
              <w:t>-</w:t>
            </w:r>
            <w:r>
              <w:t xml:space="preserve"> 12 марта 2021 года проведен ХХ фестиваль художественного творчества инвалидов, в котором приняли участие более 20 человек;</w:t>
            </w:r>
          </w:p>
          <w:p w:rsidR="002269BC" w:rsidRDefault="00875A35">
            <w:pPr>
              <w:widowControl w:val="0"/>
              <w:spacing w:line="240" w:lineRule="auto"/>
              <w:jc w:val="both"/>
            </w:pPr>
            <w:r>
              <w:t>- 23 апреля 2021 года проведен IV межрайонный фестиваль творчества для людей с инвалидностью - «Радуга», в котором приняли участие 27 человек;</w:t>
            </w:r>
          </w:p>
          <w:p w:rsidR="002269BC" w:rsidRDefault="00875A35">
            <w:pPr>
              <w:widowControl w:val="0"/>
              <w:spacing w:line="240" w:lineRule="auto"/>
              <w:jc w:val="both"/>
            </w:pPr>
            <w:r>
              <w:t xml:space="preserve">- 18 ноября 2021 года онлайн-фестиваль творчества детей с ограниченными возможностями здоровья «Я и моя мама. </w:t>
            </w:r>
            <w:proofErr w:type="gramStart"/>
            <w:r>
              <w:t>Готовим вместе», в котором приняли участие 8 детей;</w:t>
            </w:r>
            <w:proofErr w:type="gramEnd"/>
          </w:p>
          <w:p w:rsidR="002269BC" w:rsidRDefault="00875A35">
            <w:pPr>
              <w:widowControl w:val="0"/>
              <w:spacing w:line="240" w:lineRule="auto"/>
              <w:jc w:val="both"/>
              <w:rPr>
                <w:color w:val="000000"/>
              </w:rPr>
            </w:pPr>
            <w:r>
              <w:rPr>
                <w:color w:val="000000"/>
              </w:rPr>
              <w:t xml:space="preserve">- 13 декабря 2021 года </w:t>
            </w:r>
            <w:r>
              <w:rPr>
                <w:color w:val="000000"/>
              </w:rPr>
              <w:lastRenderedPageBreak/>
              <w:t>проведен ХХ</w:t>
            </w:r>
            <w:proofErr w:type="gramStart"/>
            <w:r>
              <w:rPr>
                <w:color w:val="000000"/>
              </w:rPr>
              <w:t>I</w:t>
            </w:r>
            <w:proofErr w:type="gramEnd"/>
            <w:r>
              <w:rPr>
                <w:color w:val="000000"/>
              </w:rPr>
              <w:t xml:space="preserve"> фестиваль художественного творчества инвалидов, в котором приняли участие 23 человека.</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rPr>
          <w:trHeight w:val="292"/>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6</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Проведение спартакиады инвалидов старше 18 лет</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«Социальное развитие»</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социального развития</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Численность постоянного населения (среднегодовая)</w:t>
            </w:r>
          </w:p>
          <w:p w:rsidR="002269BC" w:rsidRDefault="002269BC">
            <w:pPr>
              <w:widowControl w:val="0"/>
              <w:spacing w:line="240" w:lineRule="auto"/>
              <w:jc w:val="center"/>
              <w:rPr>
                <w:color w:val="000000"/>
              </w:rPr>
            </w:pP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Тыс.</w:t>
            </w:r>
          </w:p>
          <w:p w:rsidR="002269BC" w:rsidRDefault="00875A35">
            <w:pPr>
              <w:widowControl w:val="0"/>
              <w:spacing w:line="240" w:lineRule="auto"/>
              <w:jc w:val="center"/>
              <w:rPr>
                <w:color w:val="000000"/>
              </w:rPr>
            </w:pPr>
            <w:r>
              <w:rPr>
                <w:color w:val="000000"/>
              </w:rPr>
              <w:t>человек</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70,09</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69,84</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Мероприятие реализуется.</w:t>
            </w:r>
          </w:p>
          <w:p w:rsidR="002269BC" w:rsidRDefault="00875A35">
            <w:pPr>
              <w:widowControl w:val="0"/>
              <w:spacing w:line="240" w:lineRule="auto"/>
              <w:jc w:val="both"/>
            </w:pPr>
            <w:r>
              <w:rPr>
                <w:color w:val="000000"/>
              </w:rPr>
              <w:t xml:space="preserve">В марте 2021 года обеспечено участие спортсменов округа в открытой межрегиональной Спартакиаде среди спортсменов-инвалидов с повреждением опорно-двигательного аппарата  членов </w:t>
            </w:r>
            <w:r>
              <w:rPr>
                <w:rStyle w:val="ad"/>
                <w:i w:val="0"/>
                <w:iCs w:val="0"/>
              </w:rPr>
              <w:t>Всероссийского общества инвалидов.</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rPr>
          <w:trHeight w:val="790"/>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7</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Организация профессионального обучения и дополнительного профессионального образования различных групп населения, в рамках федерального проекта «Содействие занятости» национального </w:t>
            </w:r>
            <w:r>
              <w:rPr>
                <w:color w:val="000000"/>
              </w:rPr>
              <w:lastRenderedPageBreak/>
              <w:t>проекта «Демография»</w:t>
            </w:r>
          </w:p>
        </w:tc>
        <w:tc>
          <w:tcPr>
            <w:tcW w:w="1875" w:type="dxa"/>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1640" w:type="dxa"/>
            <w:tcBorders>
              <w:left w:val="single" w:sz="4" w:space="0" w:color="000000"/>
              <w:bottom w:val="single" w:sz="4" w:space="0" w:color="000000"/>
            </w:tcBorders>
          </w:tcPr>
          <w:p w:rsidR="002269BC" w:rsidRDefault="00875A35">
            <w:pPr>
              <w:widowControl w:val="0"/>
              <w:spacing w:line="240" w:lineRule="auto"/>
              <w:ind w:left="-108"/>
              <w:jc w:val="center"/>
              <w:rPr>
                <w:color w:val="000000"/>
              </w:rPr>
            </w:pPr>
            <w:r>
              <w:rPr>
                <w:color w:val="000000"/>
              </w:rPr>
              <w:t>ГКУ «Центр занятости населения Петровского района» (далее - ГКУ «ЦЗН»)</w:t>
            </w:r>
          </w:p>
          <w:p w:rsidR="002269BC" w:rsidRDefault="00875A35">
            <w:pPr>
              <w:widowControl w:val="0"/>
              <w:spacing w:line="240" w:lineRule="auto"/>
              <w:ind w:left="-108"/>
              <w:jc w:val="center"/>
              <w:rPr>
                <w:color w:val="000000"/>
              </w:rPr>
            </w:pPr>
            <w:r>
              <w:rPr>
                <w:color w:val="000000"/>
              </w:rPr>
              <w:t>(по согласованию)</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Численность постоянного населения (среднегодовая)</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Тыс.</w:t>
            </w:r>
          </w:p>
          <w:p w:rsidR="002269BC" w:rsidRDefault="00875A35">
            <w:pPr>
              <w:widowControl w:val="0"/>
              <w:spacing w:line="240" w:lineRule="auto"/>
              <w:jc w:val="center"/>
              <w:rPr>
                <w:color w:val="000000"/>
              </w:rPr>
            </w:pPr>
            <w:r>
              <w:rPr>
                <w:color w:val="000000"/>
              </w:rPr>
              <w:t>человек</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70,09</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69,84</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Мероприятие реализуется.</w:t>
            </w:r>
          </w:p>
          <w:p w:rsidR="002269BC" w:rsidRDefault="00875A35">
            <w:pPr>
              <w:widowControl w:val="0"/>
              <w:spacing w:line="240" w:lineRule="auto"/>
              <w:jc w:val="both"/>
              <w:rPr>
                <w:color w:val="000000"/>
              </w:rPr>
            </w:pPr>
            <w:r>
              <w:rPr>
                <w:color w:val="000000"/>
              </w:rPr>
              <w:t xml:space="preserve">В рамках федерального проекта «Содействие занятости» национального проекта «Демография» в 2021 году ГКУ «ЦЗН» на профессиональное обучение и дополнительное профессиональное образование направлено  - 53 человека, в том </w:t>
            </w:r>
            <w:r>
              <w:rPr>
                <w:color w:val="000000"/>
              </w:rPr>
              <w:lastRenderedPageBreak/>
              <w:t>числе 7 безработных граждан.</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rPr>
          <w:trHeight w:val="1787"/>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8</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Реализация регионального проекта «Старшее поколение»</w:t>
            </w:r>
          </w:p>
        </w:tc>
        <w:tc>
          <w:tcPr>
            <w:tcW w:w="1875" w:type="dxa"/>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ГБУСО «Петровский центр социального обслуживания населения» (далее - ГБУСО «Петровский ЦСОН»)</w:t>
            </w:r>
          </w:p>
          <w:p w:rsidR="002269BC" w:rsidRDefault="00875A35">
            <w:pPr>
              <w:widowControl w:val="0"/>
              <w:spacing w:line="240" w:lineRule="auto"/>
              <w:jc w:val="center"/>
              <w:rPr>
                <w:color w:val="000000"/>
              </w:rPr>
            </w:pPr>
            <w:r>
              <w:rPr>
                <w:color w:val="000000"/>
              </w:rPr>
              <w:t xml:space="preserve">(по </w:t>
            </w:r>
            <w:proofErr w:type="spellStart"/>
            <w:r>
              <w:rPr>
                <w:color w:val="000000"/>
              </w:rPr>
              <w:t>согласованиию</w:t>
            </w:r>
            <w:proofErr w:type="spellEnd"/>
            <w:r>
              <w:rPr>
                <w:color w:val="000000"/>
              </w:rPr>
              <w:t>)</w:t>
            </w:r>
          </w:p>
          <w:p w:rsidR="002269BC" w:rsidRDefault="00875A35">
            <w:pPr>
              <w:widowControl w:val="0"/>
              <w:spacing w:line="240" w:lineRule="auto"/>
              <w:jc w:val="center"/>
              <w:rPr>
                <w:color w:val="000000"/>
              </w:rPr>
            </w:pPr>
            <w:r>
              <w:rPr>
                <w:color w:val="000000"/>
              </w:rPr>
              <w:t>ГБУЗ СК «Петровская РБ»»</w:t>
            </w:r>
          </w:p>
          <w:p w:rsidR="002269BC" w:rsidRDefault="00875A35">
            <w:pPr>
              <w:widowControl w:val="0"/>
              <w:spacing w:line="240" w:lineRule="auto"/>
              <w:ind w:left="-108"/>
              <w:jc w:val="center"/>
              <w:rPr>
                <w:color w:val="000000"/>
              </w:rPr>
            </w:pPr>
            <w:r>
              <w:rPr>
                <w:color w:val="000000"/>
              </w:rPr>
              <w:t>(по согласованию)</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Численность постоянного населения (среднегодовая)</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Тыс.</w:t>
            </w:r>
          </w:p>
          <w:p w:rsidR="002269BC" w:rsidRDefault="00875A35">
            <w:pPr>
              <w:widowControl w:val="0"/>
              <w:spacing w:line="240" w:lineRule="auto"/>
              <w:jc w:val="center"/>
              <w:rPr>
                <w:color w:val="000000"/>
              </w:rPr>
            </w:pPr>
            <w:r>
              <w:rPr>
                <w:color w:val="000000"/>
              </w:rPr>
              <w:t>человек</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70,09</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69,84</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Мероприятие реализуется.</w:t>
            </w:r>
          </w:p>
          <w:p w:rsidR="002269BC" w:rsidRDefault="00875A35">
            <w:pPr>
              <w:widowControl w:val="0"/>
              <w:spacing w:line="240" w:lineRule="auto"/>
              <w:jc w:val="both"/>
              <w:rPr>
                <w:color w:val="000000"/>
                <w:shd w:val="clear" w:color="auto" w:fill="FFFFFF"/>
              </w:rPr>
            </w:pPr>
            <w:r>
              <w:rPr>
                <w:color w:val="000000"/>
                <w:shd w:val="clear" w:color="auto" w:fill="FFFFFF"/>
              </w:rPr>
              <w:t>С 2019 года ГБУСО «</w:t>
            </w:r>
            <w:proofErr w:type="gramStart"/>
            <w:r>
              <w:rPr>
                <w:color w:val="000000"/>
                <w:shd w:val="clear" w:color="auto" w:fill="FFFFFF"/>
              </w:rPr>
              <w:t>Петровский</w:t>
            </w:r>
            <w:proofErr w:type="gramEnd"/>
            <w:r>
              <w:rPr>
                <w:color w:val="000000"/>
                <w:shd w:val="clear" w:color="auto" w:fill="FFFFFF"/>
              </w:rPr>
              <w:t xml:space="preserve"> ЦСОН» является пилотным учреждением по реализации регионального проекта «Старшее поколение». В 2021 году продолжили работу:</w:t>
            </w:r>
          </w:p>
          <w:p w:rsidR="002269BC" w:rsidRDefault="00875A35">
            <w:pPr>
              <w:pStyle w:val="12"/>
              <w:widowControl w:val="0"/>
              <w:spacing w:after="0" w:line="240" w:lineRule="auto"/>
              <w:ind w:firstLine="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пункт технического проката средств реабилитации и ухода, услугами проката воспользовались 248 человек;</w:t>
            </w:r>
          </w:p>
          <w:p w:rsidR="002269BC" w:rsidRDefault="00875A35">
            <w:pPr>
              <w:pStyle w:val="12"/>
              <w:widowControl w:val="0"/>
              <w:spacing w:after="0" w:line="240" w:lineRule="auto"/>
              <w:ind w:firstLine="0"/>
              <w:rPr>
                <w:rFonts w:ascii="Times New Roman" w:hAnsi="Times New Roman"/>
                <w:sz w:val="24"/>
                <w:szCs w:val="24"/>
              </w:rPr>
            </w:pPr>
            <w:r>
              <w:rPr>
                <w:rFonts w:ascii="Times New Roman" w:hAnsi="Times New Roman" w:cs="Times New Roman"/>
                <w:sz w:val="24"/>
                <w:szCs w:val="24"/>
                <w:shd w:val="clear" w:color="auto" w:fill="FFFFFF"/>
              </w:rPr>
              <w:t xml:space="preserve">- школа обучения навыкам общего ухода за гражданами пожилого возраста и инвалидами в рамках системы долговременного ухода за гражданами пожилого возраста и инвалидами, проживающими на </w:t>
            </w:r>
            <w:r>
              <w:rPr>
                <w:rFonts w:ascii="Times New Roman" w:hAnsi="Times New Roman" w:cs="Times New Roman"/>
                <w:sz w:val="24"/>
                <w:szCs w:val="24"/>
                <w:shd w:val="clear" w:color="auto" w:fill="FFFFFF"/>
              </w:rPr>
              <w:lastRenderedPageBreak/>
              <w:t xml:space="preserve">территории округа (Школа ухода), которая расположена на базе </w:t>
            </w:r>
            <w:r>
              <w:rPr>
                <w:rFonts w:ascii="Times New Roman" w:hAnsi="Times New Roman" w:cs="Times New Roman"/>
                <w:color w:val="000000"/>
                <w:sz w:val="24"/>
                <w:szCs w:val="24"/>
                <w:shd w:val="clear" w:color="auto" w:fill="FFFFFF"/>
              </w:rPr>
              <w:t>ГБУЗ СК «Петровская РБ»</w:t>
            </w:r>
            <w:r>
              <w:rPr>
                <w:rFonts w:ascii="Times New Roman" w:hAnsi="Times New Roman" w:cs="Times New Roman"/>
                <w:sz w:val="24"/>
                <w:szCs w:val="24"/>
                <w:shd w:val="clear" w:color="auto" w:fill="FFFFFF"/>
              </w:rPr>
              <w:t xml:space="preserve"> Кабинет Школы ухода оборудован всем необходимым оборудованием для обучения человека, ухаживающего за своим близким. Преподавателями Школы ухода работают 5 специалистов учреждения, в 2021 году обучено 37 человек;</w:t>
            </w:r>
          </w:p>
          <w:p w:rsidR="002269BC" w:rsidRDefault="00875A35">
            <w:pPr>
              <w:pStyle w:val="12"/>
              <w:widowControl w:val="0"/>
              <w:spacing w:after="0" w:line="240" w:lineRule="auto"/>
              <w:ind w:firstLine="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при социально-реабилитационном отделении группа дневного пребывания для граждан, имеющих когнитивные расстройства. Отделения оснащено огромным разнообразием оборудования и технологическим материалом, в отчетном году обслужено 22 человека;</w:t>
            </w:r>
          </w:p>
          <w:p w:rsidR="002269BC" w:rsidRDefault="00875A35">
            <w:pPr>
              <w:pStyle w:val="12"/>
              <w:widowControl w:val="0"/>
              <w:spacing w:after="0" w:line="240" w:lineRule="auto"/>
              <w:ind w:firstLine="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доставка граждан старше 65 лет, </w:t>
            </w:r>
            <w:r>
              <w:rPr>
                <w:rFonts w:ascii="Times New Roman" w:hAnsi="Times New Roman" w:cs="Times New Roman"/>
                <w:sz w:val="24"/>
                <w:szCs w:val="24"/>
                <w:shd w:val="clear" w:color="auto" w:fill="FFFFFF"/>
              </w:rPr>
              <w:lastRenderedPageBreak/>
              <w:t xml:space="preserve">проживающих в сельской местности, в медицинские учреждения, в том числе для проведения дополнительных </w:t>
            </w:r>
            <w:proofErr w:type="spellStart"/>
            <w:r>
              <w:rPr>
                <w:rFonts w:ascii="Times New Roman" w:hAnsi="Times New Roman" w:cs="Times New Roman"/>
                <w:sz w:val="24"/>
                <w:szCs w:val="24"/>
                <w:shd w:val="clear" w:color="auto" w:fill="FFFFFF"/>
              </w:rPr>
              <w:t>скринингов</w:t>
            </w:r>
            <w:proofErr w:type="spellEnd"/>
            <w:r>
              <w:rPr>
                <w:rFonts w:ascii="Times New Roman" w:hAnsi="Times New Roman" w:cs="Times New Roman"/>
                <w:sz w:val="24"/>
                <w:szCs w:val="24"/>
                <w:shd w:val="clear" w:color="auto" w:fill="FFFFFF"/>
              </w:rPr>
              <w:t xml:space="preserve">, на специальном автомобиле. В отчетном периоде доставлено на </w:t>
            </w:r>
            <w:proofErr w:type="spellStart"/>
            <w:r>
              <w:rPr>
                <w:rFonts w:ascii="Times New Roman" w:hAnsi="Times New Roman" w:cs="Times New Roman"/>
                <w:sz w:val="24"/>
                <w:szCs w:val="24"/>
                <w:shd w:val="clear" w:color="auto" w:fill="FFFFFF"/>
              </w:rPr>
              <w:t>скрининговые</w:t>
            </w:r>
            <w:proofErr w:type="spellEnd"/>
            <w:r>
              <w:rPr>
                <w:rFonts w:ascii="Times New Roman" w:hAnsi="Times New Roman" w:cs="Times New Roman"/>
                <w:sz w:val="24"/>
                <w:szCs w:val="24"/>
                <w:shd w:val="clear" w:color="auto" w:fill="FFFFFF"/>
              </w:rPr>
              <w:t xml:space="preserve"> исследования 88 человек, на вакцинацию 192 человека.</w:t>
            </w:r>
          </w:p>
          <w:p w:rsidR="002269BC" w:rsidRDefault="00875A35">
            <w:pPr>
              <w:widowControl w:val="0"/>
              <w:spacing w:line="240" w:lineRule="auto"/>
              <w:jc w:val="both"/>
              <w:rPr>
                <w:color w:val="000000"/>
                <w:shd w:val="clear" w:color="auto" w:fill="FFFFFF"/>
              </w:rPr>
            </w:pPr>
            <w:r>
              <w:rPr>
                <w:color w:val="000000"/>
                <w:shd w:val="clear" w:color="auto" w:fill="FFFFFF"/>
              </w:rPr>
              <w:t>В рамках реализации пилотного проекта по созданию системы д</w:t>
            </w:r>
            <w:r>
              <w:rPr>
                <w:bCs/>
                <w:color w:val="000000"/>
                <w:shd w:val="clear" w:color="auto" w:fill="FFFFFF"/>
              </w:rPr>
              <w:t xml:space="preserve">олговременного ухода за гражданами пожилого возраста и инвалидами, проживающими на территории Ставропольского края в 2021 году прошли курсы повышения квалификации и обучение 25 сотрудников </w:t>
            </w:r>
            <w:r>
              <w:rPr>
                <w:color w:val="000000"/>
                <w:shd w:val="clear" w:color="auto" w:fill="FFFFFF"/>
              </w:rPr>
              <w:t xml:space="preserve">ГБУ </w:t>
            </w:r>
            <w:proofErr w:type="gramStart"/>
            <w:r>
              <w:rPr>
                <w:color w:val="000000"/>
                <w:shd w:val="clear" w:color="auto" w:fill="FFFFFF"/>
              </w:rPr>
              <w:t>СО</w:t>
            </w:r>
            <w:proofErr w:type="gramEnd"/>
            <w:r>
              <w:rPr>
                <w:color w:val="000000"/>
                <w:shd w:val="clear" w:color="auto" w:fill="FFFFFF"/>
              </w:rPr>
              <w:t xml:space="preserve"> «Петровский ЦСОН», из них 5 сотрудников прошли обучение по реализации системы долговременного ухода.</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rPr>
          <w:trHeight w:val="1956"/>
        </w:trPr>
        <w:tc>
          <w:tcPr>
            <w:tcW w:w="505" w:type="dxa"/>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Реализация регионального проекта «Развитие системы оказания первичной медико-санитарной помощи в Ставропольском крае», в том числе:</w:t>
            </w:r>
          </w:p>
        </w:tc>
        <w:tc>
          <w:tcPr>
            <w:tcW w:w="1875" w:type="dxa"/>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1640" w:type="dxa"/>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1248" w:type="dxa"/>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1020" w:type="dxa"/>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1079" w:type="dxa"/>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1134" w:type="dxa"/>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2667" w:type="dxa"/>
            <w:tcBorders>
              <w:left w:val="single" w:sz="4" w:space="0" w:color="000000"/>
              <w:bottom w:val="single" w:sz="4" w:space="0" w:color="000000"/>
            </w:tcBorders>
          </w:tcPr>
          <w:p w:rsidR="002269BC" w:rsidRDefault="002269BC">
            <w:pPr>
              <w:widowControl w:val="0"/>
              <w:spacing w:line="240" w:lineRule="auto"/>
              <w:jc w:val="both"/>
              <w:rPr>
                <w:color w:val="000000"/>
              </w:rPr>
            </w:pP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rPr>
          <w:trHeight w:val="1787"/>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9</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Приобретение  мобильного </w:t>
            </w:r>
            <w:proofErr w:type="spellStart"/>
            <w:r>
              <w:rPr>
                <w:color w:val="000000"/>
              </w:rPr>
              <w:t>мамографического</w:t>
            </w:r>
            <w:proofErr w:type="spellEnd"/>
            <w:r>
              <w:rPr>
                <w:color w:val="000000"/>
              </w:rPr>
              <w:t xml:space="preserve"> комплекса</w:t>
            </w:r>
          </w:p>
        </w:tc>
        <w:tc>
          <w:tcPr>
            <w:tcW w:w="1875" w:type="dxa"/>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ГБУЗ СК «Петровская РБ»</w:t>
            </w:r>
          </w:p>
          <w:p w:rsidR="002269BC" w:rsidRDefault="00875A35">
            <w:pPr>
              <w:widowControl w:val="0"/>
              <w:spacing w:line="240" w:lineRule="auto"/>
              <w:ind w:left="-108"/>
              <w:jc w:val="center"/>
              <w:rPr>
                <w:color w:val="000000"/>
              </w:rPr>
            </w:pPr>
            <w:r>
              <w:rPr>
                <w:color w:val="000000"/>
              </w:rPr>
              <w:t>(по согласованию)</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Численность постоянного населения (среднегодовая)</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Тыс.</w:t>
            </w:r>
          </w:p>
          <w:p w:rsidR="002269BC" w:rsidRDefault="00875A35">
            <w:pPr>
              <w:widowControl w:val="0"/>
              <w:spacing w:line="240" w:lineRule="auto"/>
              <w:jc w:val="center"/>
              <w:rPr>
                <w:color w:val="000000"/>
              </w:rPr>
            </w:pPr>
            <w:r>
              <w:rPr>
                <w:color w:val="000000"/>
              </w:rPr>
              <w:t>человек</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70,09</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69,84</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Мероприятие реализуется.</w:t>
            </w:r>
          </w:p>
          <w:p w:rsidR="002269BC" w:rsidRDefault="00875A35">
            <w:pPr>
              <w:widowControl w:val="0"/>
              <w:spacing w:line="240" w:lineRule="auto"/>
              <w:jc w:val="both"/>
              <w:rPr>
                <w:color w:val="000000"/>
              </w:rPr>
            </w:pPr>
            <w:r>
              <w:rPr>
                <w:color w:val="000000"/>
              </w:rPr>
              <w:t xml:space="preserve">В рамках региональной программы модернизации первичного звена здравоохранения выделены средства на оснащение медицинских организаций передвижными медицинскими комплексами для оказания медицинской помощи жителям населенных пунктов -   приобретение </w:t>
            </w:r>
            <w:proofErr w:type="spellStart"/>
            <w:r>
              <w:rPr>
                <w:color w:val="000000"/>
              </w:rPr>
              <w:t>маммографа</w:t>
            </w:r>
            <w:proofErr w:type="spellEnd"/>
            <w:r>
              <w:rPr>
                <w:color w:val="000000"/>
              </w:rPr>
              <w:t xml:space="preserve"> в сумме 15,22 млн. рублей. Оборудование поставлено, контракт исполнен.</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rPr>
          <w:trHeight w:val="1410"/>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10</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Приобретение  мобильного флюорографического комплекса</w:t>
            </w:r>
          </w:p>
        </w:tc>
        <w:tc>
          <w:tcPr>
            <w:tcW w:w="1875" w:type="dxa"/>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ГБУЗ СК «Петровская РБ»</w:t>
            </w:r>
          </w:p>
          <w:p w:rsidR="002269BC" w:rsidRDefault="00875A35">
            <w:pPr>
              <w:widowControl w:val="0"/>
              <w:spacing w:line="240" w:lineRule="auto"/>
              <w:ind w:left="-108"/>
              <w:jc w:val="center"/>
              <w:rPr>
                <w:color w:val="000000"/>
              </w:rPr>
            </w:pPr>
            <w:r>
              <w:rPr>
                <w:color w:val="000000"/>
              </w:rPr>
              <w:t>(по согласованию)</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Численность постоянного населения (среднегодовая)</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Тыс.</w:t>
            </w:r>
          </w:p>
          <w:p w:rsidR="002269BC" w:rsidRDefault="00875A35">
            <w:pPr>
              <w:widowControl w:val="0"/>
              <w:spacing w:line="240" w:lineRule="auto"/>
              <w:jc w:val="center"/>
              <w:rPr>
                <w:color w:val="000000"/>
              </w:rPr>
            </w:pPr>
            <w:r>
              <w:rPr>
                <w:color w:val="000000"/>
              </w:rPr>
              <w:t>человек</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70,09</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69,84</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Мероприятие реализуется.</w:t>
            </w:r>
          </w:p>
          <w:p w:rsidR="002269BC" w:rsidRDefault="00875A35">
            <w:pPr>
              <w:widowControl w:val="0"/>
              <w:spacing w:line="240" w:lineRule="auto"/>
              <w:jc w:val="both"/>
              <w:rPr>
                <w:color w:val="000000"/>
              </w:rPr>
            </w:pPr>
            <w:r>
              <w:rPr>
                <w:color w:val="000000"/>
              </w:rPr>
              <w:t xml:space="preserve">В рамках региональной программы модернизации первичного звена здравоохранения выделены средства на оснащение медицинских организаций передвижными медицинскими комплексами для оказания медицинской помощи жителям населенных пунктов -   приобретение </w:t>
            </w:r>
            <w:proofErr w:type="spellStart"/>
            <w:r>
              <w:rPr>
                <w:color w:val="000000"/>
              </w:rPr>
              <w:t>флюорографа</w:t>
            </w:r>
            <w:proofErr w:type="spellEnd"/>
            <w:r>
              <w:rPr>
                <w:color w:val="000000"/>
              </w:rPr>
              <w:t xml:space="preserve"> в сумме 10,82 млн. рублей. Оборудование поставлено, контракт исполнен.</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rPr>
          <w:trHeight w:val="1260"/>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11</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Строительство </w:t>
            </w:r>
            <w:proofErr w:type="gramStart"/>
            <w:r>
              <w:rPr>
                <w:color w:val="000000"/>
              </w:rPr>
              <w:t>модульного</w:t>
            </w:r>
            <w:proofErr w:type="gramEnd"/>
            <w:r>
              <w:rPr>
                <w:color w:val="000000"/>
              </w:rPr>
              <w:t xml:space="preserve"> ФАП в п. Маяк</w:t>
            </w:r>
          </w:p>
        </w:tc>
        <w:tc>
          <w:tcPr>
            <w:tcW w:w="1875" w:type="dxa"/>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ГБУЗ СК «Петровская РБ»</w:t>
            </w:r>
          </w:p>
          <w:p w:rsidR="002269BC" w:rsidRDefault="00875A35">
            <w:pPr>
              <w:widowControl w:val="0"/>
              <w:spacing w:line="240" w:lineRule="auto"/>
              <w:ind w:left="-108"/>
              <w:jc w:val="center"/>
              <w:rPr>
                <w:color w:val="000000"/>
              </w:rPr>
            </w:pPr>
            <w:r>
              <w:rPr>
                <w:color w:val="000000"/>
              </w:rPr>
              <w:t>(по согласованию)</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Численность постоянного населения (среднегодовая)</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Тыс.</w:t>
            </w:r>
          </w:p>
          <w:p w:rsidR="002269BC" w:rsidRDefault="00875A35">
            <w:pPr>
              <w:widowControl w:val="0"/>
              <w:spacing w:line="240" w:lineRule="auto"/>
              <w:jc w:val="center"/>
              <w:rPr>
                <w:color w:val="000000"/>
              </w:rPr>
            </w:pPr>
            <w:r>
              <w:rPr>
                <w:color w:val="000000"/>
              </w:rPr>
              <w:t>человек</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70,09</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69,84</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Срок реализации мероприятия не наступил.</w:t>
            </w:r>
          </w:p>
        </w:tc>
        <w:tc>
          <w:tcPr>
            <w:tcW w:w="1512" w:type="dxa"/>
            <w:tcBorders>
              <w:left w:val="single" w:sz="4" w:space="0" w:color="000000"/>
              <w:bottom w:val="single" w:sz="4" w:space="0" w:color="000000"/>
              <w:right w:val="single" w:sz="4" w:space="0" w:color="000000"/>
            </w:tcBorders>
          </w:tcPr>
          <w:p w:rsidR="002269BC" w:rsidRDefault="00875A35">
            <w:pPr>
              <w:widowControl w:val="0"/>
              <w:spacing w:line="240" w:lineRule="auto"/>
              <w:jc w:val="both"/>
              <w:rPr>
                <w:rFonts w:eastAsia="MS Mincho"/>
                <w:color w:val="000000"/>
              </w:rPr>
            </w:pPr>
            <w:r>
              <w:rPr>
                <w:rFonts w:eastAsia="MS Mincho"/>
                <w:color w:val="000000"/>
              </w:rPr>
              <w:t>Строительство фельдшерского пункта в               п. Маяк  запланировано на 2023 год</w:t>
            </w:r>
          </w:p>
        </w:tc>
      </w:tr>
      <w:tr w:rsidR="002269BC" w:rsidTr="00875A35">
        <w:trPr>
          <w:trHeight w:val="1245"/>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12</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Строительство </w:t>
            </w:r>
            <w:proofErr w:type="gramStart"/>
            <w:r>
              <w:rPr>
                <w:color w:val="000000"/>
              </w:rPr>
              <w:t>модульного</w:t>
            </w:r>
            <w:proofErr w:type="gramEnd"/>
            <w:r>
              <w:rPr>
                <w:color w:val="000000"/>
              </w:rPr>
              <w:t xml:space="preserve"> ФАП п. Полевой</w:t>
            </w:r>
          </w:p>
        </w:tc>
        <w:tc>
          <w:tcPr>
            <w:tcW w:w="1875" w:type="dxa"/>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ГБУЗ СК «Петровская РБ»</w:t>
            </w:r>
          </w:p>
          <w:p w:rsidR="002269BC" w:rsidRDefault="00875A35">
            <w:pPr>
              <w:widowControl w:val="0"/>
              <w:spacing w:line="240" w:lineRule="auto"/>
              <w:ind w:left="-108"/>
              <w:jc w:val="center"/>
              <w:rPr>
                <w:color w:val="000000"/>
              </w:rPr>
            </w:pPr>
            <w:r>
              <w:rPr>
                <w:color w:val="000000"/>
              </w:rPr>
              <w:t>(по согласованию)</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Численность постоянного населения (среднегодовая)</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Тыс.</w:t>
            </w:r>
          </w:p>
          <w:p w:rsidR="002269BC" w:rsidRDefault="00875A35">
            <w:pPr>
              <w:widowControl w:val="0"/>
              <w:spacing w:line="240" w:lineRule="auto"/>
              <w:jc w:val="center"/>
              <w:rPr>
                <w:color w:val="000000"/>
              </w:rPr>
            </w:pPr>
            <w:r>
              <w:rPr>
                <w:color w:val="000000"/>
              </w:rPr>
              <w:t>человек</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70,09</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69,84</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Срок реализации мероприятия не наступил.</w:t>
            </w:r>
          </w:p>
        </w:tc>
        <w:tc>
          <w:tcPr>
            <w:tcW w:w="1512" w:type="dxa"/>
            <w:tcBorders>
              <w:left w:val="single" w:sz="4" w:space="0" w:color="000000"/>
              <w:bottom w:val="single" w:sz="4" w:space="0" w:color="000000"/>
              <w:right w:val="single" w:sz="4" w:space="0" w:color="000000"/>
            </w:tcBorders>
          </w:tcPr>
          <w:p w:rsidR="002269BC" w:rsidRDefault="00875A35">
            <w:pPr>
              <w:widowControl w:val="0"/>
              <w:spacing w:line="240" w:lineRule="auto"/>
              <w:jc w:val="both"/>
              <w:rPr>
                <w:rFonts w:eastAsia="MS Mincho"/>
                <w:color w:val="000000"/>
              </w:rPr>
            </w:pPr>
            <w:r>
              <w:rPr>
                <w:rFonts w:eastAsia="MS Mincho"/>
                <w:color w:val="000000"/>
              </w:rPr>
              <w:t>Строительство фельдшерского пункта в          п. Полевой запланировано на 2022 год</w:t>
            </w:r>
          </w:p>
        </w:tc>
      </w:tr>
      <w:tr w:rsidR="002269BC" w:rsidTr="00875A35">
        <w:trPr>
          <w:trHeight w:val="1787"/>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13</w:t>
            </w:r>
          </w:p>
        </w:tc>
        <w:tc>
          <w:tcPr>
            <w:tcW w:w="2046" w:type="dxa"/>
            <w:tcBorders>
              <w:left w:val="single" w:sz="4" w:space="0" w:color="000000"/>
              <w:bottom w:val="single" w:sz="4" w:space="0" w:color="000000"/>
            </w:tcBorders>
          </w:tcPr>
          <w:p w:rsidR="002269BC" w:rsidRDefault="00875A35">
            <w:pPr>
              <w:pStyle w:val="Default"/>
              <w:widowControl w:val="0"/>
              <w:jc w:val="center"/>
              <w:rPr>
                <w:rFonts w:eastAsia="Times New Roman"/>
              </w:rPr>
            </w:pPr>
            <w:r>
              <w:rPr>
                <w:rFonts w:eastAsia="Times New Roman"/>
              </w:rPr>
              <w:t xml:space="preserve">Реализация регионального проекта «Борьба с </w:t>
            </w:r>
            <w:proofErr w:type="gramStart"/>
            <w:r>
              <w:rPr>
                <w:rFonts w:eastAsia="Times New Roman"/>
              </w:rPr>
              <w:t>сердечно-сосудистыми</w:t>
            </w:r>
            <w:proofErr w:type="gramEnd"/>
            <w:r>
              <w:rPr>
                <w:rFonts w:eastAsia="Times New Roman"/>
              </w:rPr>
              <w:t xml:space="preserve"> заболеваниями в Ставропольском крае» (переоснащение первичного сосудистого отделения)</w:t>
            </w:r>
          </w:p>
        </w:tc>
        <w:tc>
          <w:tcPr>
            <w:tcW w:w="1875" w:type="dxa"/>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ГБУЗ СК «Петровская РБ»</w:t>
            </w:r>
          </w:p>
          <w:p w:rsidR="002269BC" w:rsidRDefault="00875A35">
            <w:pPr>
              <w:widowControl w:val="0"/>
              <w:spacing w:line="240" w:lineRule="auto"/>
              <w:ind w:left="-108"/>
              <w:jc w:val="center"/>
              <w:rPr>
                <w:color w:val="000000"/>
              </w:rPr>
            </w:pPr>
            <w:r>
              <w:rPr>
                <w:color w:val="000000"/>
              </w:rPr>
              <w:t>(по согласованию)</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Численность постоянного населения (среднегодовая)</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Тыс.</w:t>
            </w:r>
          </w:p>
          <w:p w:rsidR="002269BC" w:rsidRDefault="00875A35">
            <w:pPr>
              <w:widowControl w:val="0"/>
              <w:spacing w:line="240" w:lineRule="auto"/>
              <w:jc w:val="center"/>
              <w:rPr>
                <w:color w:val="000000"/>
              </w:rPr>
            </w:pPr>
            <w:r>
              <w:rPr>
                <w:color w:val="000000"/>
              </w:rPr>
              <w:t>человек</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70,09</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69,84</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Срок реализации мероприятия не наступил.</w:t>
            </w:r>
          </w:p>
        </w:tc>
        <w:tc>
          <w:tcPr>
            <w:tcW w:w="1512" w:type="dxa"/>
            <w:tcBorders>
              <w:left w:val="single" w:sz="4" w:space="0" w:color="000000"/>
              <w:bottom w:val="single" w:sz="4" w:space="0" w:color="000000"/>
              <w:right w:val="single" w:sz="4" w:space="0" w:color="000000"/>
            </w:tcBorders>
          </w:tcPr>
          <w:p w:rsidR="002269BC" w:rsidRDefault="00875A35">
            <w:pPr>
              <w:widowControl w:val="0"/>
              <w:spacing w:line="240" w:lineRule="auto"/>
              <w:jc w:val="both"/>
              <w:rPr>
                <w:color w:val="000000"/>
              </w:rPr>
            </w:pPr>
            <w:r>
              <w:rPr>
                <w:color w:val="000000"/>
              </w:rPr>
              <w:t>Выполнение мероприятия запланировано на 2023 год</w:t>
            </w:r>
          </w:p>
        </w:tc>
      </w:tr>
      <w:tr w:rsidR="002269BC" w:rsidTr="00875A35">
        <w:trPr>
          <w:trHeight w:val="1438"/>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14</w:t>
            </w:r>
          </w:p>
        </w:tc>
        <w:tc>
          <w:tcPr>
            <w:tcW w:w="2046" w:type="dxa"/>
            <w:tcBorders>
              <w:left w:val="single" w:sz="4" w:space="0" w:color="000000"/>
              <w:bottom w:val="single" w:sz="4" w:space="0" w:color="000000"/>
            </w:tcBorders>
          </w:tcPr>
          <w:p w:rsidR="002269BC" w:rsidRDefault="00875A35">
            <w:pPr>
              <w:pStyle w:val="ConsPlusCell"/>
              <w:jc w:val="center"/>
              <w:rPr>
                <w:rFonts w:ascii="Times New Roman" w:hAnsi="Times New Roman" w:cs="Times New Roman"/>
                <w:color w:val="000000"/>
                <w:szCs w:val="24"/>
              </w:rPr>
            </w:pPr>
            <w:r>
              <w:rPr>
                <w:rFonts w:ascii="Times New Roman" w:hAnsi="Times New Roman" w:cs="Times New Roman"/>
                <w:color w:val="000000"/>
                <w:szCs w:val="24"/>
              </w:rPr>
              <w:t>Реализация регионального проекта «Борьба с онкологическими заболеваниями»</w:t>
            </w:r>
          </w:p>
        </w:tc>
        <w:tc>
          <w:tcPr>
            <w:tcW w:w="1875" w:type="dxa"/>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ГБУЗ СК «Петровская РБ»</w:t>
            </w:r>
          </w:p>
          <w:p w:rsidR="002269BC" w:rsidRDefault="00875A35">
            <w:pPr>
              <w:widowControl w:val="0"/>
              <w:spacing w:line="240" w:lineRule="auto"/>
              <w:ind w:left="-108"/>
              <w:jc w:val="center"/>
              <w:rPr>
                <w:color w:val="000000"/>
              </w:rPr>
            </w:pPr>
            <w:r>
              <w:rPr>
                <w:color w:val="000000"/>
              </w:rPr>
              <w:t>(по согласованию)</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Численность постоянного населения (среднегодовая)</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Тыс.</w:t>
            </w:r>
          </w:p>
          <w:p w:rsidR="002269BC" w:rsidRDefault="00875A35">
            <w:pPr>
              <w:widowControl w:val="0"/>
              <w:spacing w:line="240" w:lineRule="auto"/>
              <w:jc w:val="center"/>
              <w:rPr>
                <w:color w:val="000000"/>
              </w:rPr>
            </w:pPr>
            <w:r>
              <w:rPr>
                <w:color w:val="000000"/>
              </w:rPr>
              <w:t>человек</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70,09</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69,84</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Мероприятие не выполнено.</w:t>
            </w:r>
          </w:p>
        </w:tc>
        <w:tc>
          <w:tcPr>
            <w:tcW w:w="1512" w:type="dxa"/>
            <w:tcBorders>
              <w:left w:val="single" w:sz="4" w:space="0" w:color="000000"/>
              <w:bottom w:val="single" w:sz="4" w:space="0" w:color="000000"/>
              <w:right w:val="single" w:sz="4" w:space="0" w:color="000000"/>
            </w:tcBorders>
          </w:tcPr>
          <w:p w:rsidR="002269BC" w:rsidRDefault="00875A35">
            <w:pPr>
              <w:widowControl w:val="0"/>
              <w:spacing w:line="240" w:lineRule="auto"/>
              <w:jc w:val="both"/>
              <w:rPr>
                <w:color w:val="000000"/>
              </w:rPr>
            </w:pPr>
            <w:r>
              <w:rPr>
                <w:color w:val="000000"/>
              </w:rPr>
              <w:t>ГБУЗ СК «Петровская РБ» не участвует в реализации регионального проекта «Борьба с онкологическими заболеваниями»</w:t>
            </w:r>
          </w:p>
          <w:p w:rsidR="00875A35" w:rsidRDefault="00875A35">
            <w:pPr>
              <w:widowControl w:val="0"/>
              <w:spacing w:line="240" w:lineRule="auto"/>
              <w:jc w:val="both"/>
              <w:rPr>
                <w:color w:val="00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rPr>
                <w:color w:val="000000"/>
              </w:rPr>
            </w:pPr>
            <w:r>
              <w:rPr>
                <w:color w:val="000000"/>
              </w:rPr>
              <w:t>15</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Совершенствован</w:t>
            </w:r>
            <w:r>
              <w:rPr>
                <w:color w:val="000000"/>
              </w:rPr>
              <w:lastRenderedPageBreak/>
              <w:t>ие работы «Школ здоровья» на базе амбулаторно-поликлинических подразделений</w:t>
            </w:r>
          </w:p>
        </w:tc>
        <w:tc>
          <w:tcPr>
            <w:tcW w:w="1875" w:type="dxa"/>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ГБУЗ СК </w:t>
            </w:r>
            <w:r>
              <w:rPr>
                <w:color w:val="000000"/>
              </w:rPr>
              <w:lastRenderedPageBreak/>
              <w:t>«Петровская РБ»</w:t>
            </w:r>
          </w:p>
          <w:p w:rsidR="002269BC" w:rsidRDefault="00875A35">
            <w:pPr>
              <w:widowControl w:val="0"/>
              <w:spacing w:line="240" w:lineRule="auto"/>
              <w:ind w:left="-108"/>
              <w:jc w:val="center"/>
              <w:rPr>
                <w:color w:val="000000"/>
              </w:rPr>
            </w:pPr>
            <w:r>
              <w:rPr>
                <w:color w:val="000000"/>
              </w:rPr>
              <w:t>(по согласованию)</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Численнос</w:t>
            </w:r>
            <w:r>
              <w:rPr>
                <w:color w:val="000000"/>
              </w:rPr>
              <w:lastRenderedPageBreak/>
              <w:t>ть постоянного населения (среднегодовая)</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Тыс.</w:t>
            </w:r>
          </w:p>
          <w:p w:rsidR="002269BC" w:rsidRDefault="00875A35">
            <w:pPr>
              <w:widowControl w:val="0"/>
              <w:spacing w:line="240" w:lineRule="auto"/>
              <w:jc w:val="center"/>
              <w:rPr>
                <w:color w:val="000000"/>
              </w:rPr>
            </w:pPr>
            <w:r>
              <w:rPr>
                <w:color w:val="000000"/>
              </w:rPr>
              <w:lastRenderedPageBreak/>
              <w:t>человек</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70,09</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69,84</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 xml:space="preserve">Мероприятие </w:t>
            </w:r>
            <w:r>
              <w:rPr>
                <w:color w:val="000000"/>
              </w:rPr>
              <w:lastRenderedPageBreak/>
              <w:t>реализуется.</w:t>
            </w:r>
          </w:p>
          <w:p w:rsidR="002269BC" w:rsidRDefault="00875A35">
            <w:pPr>
              <w:widowControl w:val="0"/>
              <w:spacing w:line="240" w:lineRule="auto"/>
              <w:jc w:val="both"/>
              <w:rPr>
                <w:color w:val="000000"/>
              </w:rPr>
            </w:pPr>
            <w:r>
              <w:rPr>
                <w:color w:val="000000"/>
              </w:rPr>
              <w:t xml:space="preserve">В 2021 году специалистами ГБУЗ СК «Петровская РБ»  проводилась постоянная работа по информированию  населения о профилактике </w:t>
            </w:r>
            <w:proofErr w:type="gramStart"/>
            <w:r>
              <w:rPr>
                <w:color w:val="000000"/>
              </w:rPr>
              <w:t>сердечно-сосудистой</w:t>
            </w:r>
            <w:proofErr w:type="gramEnd"/>
            <w:r>
              <w:rPr>
                <w:color w:val="000000"/>
              </w:rPr>
              <w:t xml:space="preserve"> патологии, в том числе путём организации тематических лекций в «Школах здоровья». Всего за 2021 год в «Школах здоровья» обучено 5391 человек.</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rPr>
                <w:color w:val="000000"/>
              </w:rPr>
            </w:pPr>
            <w:r>
              <w:rPr>
                <w:color w:val="000000"/>
              </w:rPr>
              <w:lastRenderedPageBreak/>
              <w:t>16</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Реализация комплекса мероприятий по снижению смертности населения в результате ДТП</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Муниципальная программа Петровского городского округа Ставропольского края  «Межнациональные отношения, профилактика правонарушений, терроризма и поддержка казачества» (далее — муниципальная </w:t>
            </w:r>
            <w:r>
              <w:rPr>
                <w:color w:val="000000"/>
              </w:rPr>
              <w:lastRenderedPageBreak/>
              <w:t>программа  «Межнациональные отношения, профилактика правонарушений, терроризма и поддержка казачества»)</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ГБУЗ СК «</w:t>
            </w:r>
            <w:proofErr w:type="gramStart"/>
            <w:r>
              <w:rPr>
                <w:color w:val="000000"/>
              </w:rPr>
              <w:t>Петровская</w:t>
            </w:r>
            <w:proofErr w:type="gramEnd"/>
            <w:r>
              <w:rPr>
                <w:color w:val="000000"/>
              </w:rPr>
              <w:t xml:space="preserve"> РБ» (по согласованию);</w:t>
            </w:r>
          </w:p>
          <w:p w:rsidR="002269BC" w:rsidRDefault="00875A35">
            <w:pPr>
              <w:widowControl w:val="0"/>
              <w:shd w:val="clear" w:color="auto" w:fill="FFFFFF"/>
              <w:snapToGrid w:val="0"/>
              <w:spacing w:line="240" w:lineRule="auto"/>
              <w:jc w:val="center"/>
              <w:rPr>
                <w:color w:val="000000"/>
              </w:rPr>
            </w:pPr>
            <w:r>
              <w:rPr>
                <w:color w:val="000000"/>
              </w:rPr>
              <w:t>МКУ «Аварийно-спасательное формирование Петровского городского округа Ставропольского края» (далее — МКУ «АСФ»)</w:t>
            </w:r>
          </w:p>
          <w:p w:rsidR="002269BC" w:rsidRDefault="00875A35">
            <w:pPr>
              <w:widowControl w:val="0"/>
              <w:shd w:val="clear" w:color="auto" w:fill="FFFFFF"/>
              <w:snapToGrid w:val="0"/>
              <w:spacing w:line="240" w:lineRule="auto"/>
              <w:jc w:val="center"/>
              <w:rPr>
                <w:color w:val="000000"/>
              </w:rPr>
            </w:pPr>
            <w:r>
              <w:rPr>
                <w:color w:val="000000"/>
              </w:rPr>
              <w:lastRenderedPageBreak/>
              <w:t>(по согласованию)</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Численность постоянного населения (среднегодовая)</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Тыс.</w:t>
            </w:r>
          </w:p>
          <w:p w:rsidR="002269BC" w:rsidRDefault="00875A35">
            <w:pPr>
              <w:widowControl w:val="0"/>
              <w:spacing w:line="240" w:lineRule="auto"/>
              <w:jc w:val="center"/>
              <w:rPr>
                <w:color w:val="000000"/>
              </w:rPr>
            </w:pPr>
            <w:r>
              <w:rPr>
                <w:color w:val="000000"/>
              </w:rPr>
              <w:t>человек</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70,09</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69,84</w:t>
            </w:r>
          </w:p>
        </w:tc>
        <w:tc>
          <w:tcPr>
            <w:tcW w:w="2667" w:type="dxa"/>
            <w:tcBorders>
              <w:left w:val="single" w:sz="4" w:space="0" w:color="000000"/>
              <w:bottom w:val="single" w:sz="4" w:space="0" w:color="000000"/>
            </w:tcBorders>
          </w:tcPr>
          <w:p w:rsidR="002269BC" w:rsidRDefault="00875A35">
            <w:pPr>
              <w:widowControl w:val="0"/>
              <w:spacing w:line="240" w:lineRule="auto"/>
              <w:jc w:val="both"/>
            </w:pPr>
            <w:r>
              <w:t>Мероприятие реализуется.</w:t>
            </w:r>
          </w:p>
          <w:p w:rsidR="002269BC" w:rsidRDefault="00875A35">
            <w:pPr>
              <w:widowControl w:val="0"/>
              <w:spacing w:line="240" w:lineRule="auto"/>
              <w:jc w:val="both"/>
            </w:pPr>
            <w:r>
              <w:t xml:space="preserve">В зимний период 2021 года, когда погодные явления вызвали сложные дорожные условия, как следствие, всплеск чрезвычайных происшествий на дорогах округа, спасатели МКУ «АСФ» 14 раз выезжали на буксировку автомобилей, сошедших с трассы, используя технику повышенной </w:t>
            </w:r>
            <w:r>
              <w:lastRenderedPageBreak/>
              <w:t>проходимости.</w:t>
            </w:r>
          </w:p>
          <w:p w:rsidR="002269BC" w:rsidRDefault="00875A35">
            <w:pPr>
              <w:widowControl w:val="0"/>
              <w:spacing w:line="240" w:lineRule="auto"/>
              <w:jc w:val="both"/>
            </w:pPr>
            <w:r>
              <w:t>В целях своевременного оказания скорой медицинской помощи пострадавшим в дорожно-транспортном происшествии на  Федеральных трассах и краевых автодорогах на территории ГБУЗ СК «</w:t>
            </w:r>
            <w:proofErr w:type="gramStart"/>
            <w:r>
              <w:t>Петровская</w:t>
            </w:r>
            <w:proofErr w:type="gramEnd"/>
            <w:r>
              <w:t xml:space="preserve"> РБ»  функционируют:</w:t>
            </w:r>
          </w:p>
          <w:p w:rsidR="002269BC" w:rsidRDefault="00875A35">
            <w:pPr>
              <w:pStyle w:val="afd"/>
              <w:spacing w:line="240" w:lineRule="auto"/>
              <w:ind w:left="0"/>
              <w:jc w:val="both"/>
              <w:rPr>
                <w:sz w:val="24"/>
                <w:szCs w:val="24"/>
              </w:rPr>
            </w:pPr>
            <w:r>
              <w:rPr>
                <w:sz w:val="24"/>
                <w:szCs w:val="24"/>
              </w:rPr>
              <w:t xml:space="preserve">отделение скорой медицинской помощи в  г. Светлограде и два филиала: в Константиновской участковой больнице и </w:t>
            </w:r>
            <w:proofErr w:type="spellStart"/>
            <w:r>
              <w:rPr>
                <w:sz w:val="24"/>
                <w:szCs w:val="24"/>
              </w:rPr>
              <w:t>Гофицкой</w:t>
            </w:r>
            <w:proofErr w:type="spellEnd"/>
            <w:r>
              <w:rPr>
                <w:sz w:val="24"/>
                <w:szCs w:val="24"/>
              </w:rPr>
              <w:t xml:space="preserve"> участковой больнице, 8 фельдшерских бригад работают круглосуточно. В 2021 году число выездов на ДТП – 54, пострадавших в них 58 человек.</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rPr>
                <w:color w:val="000000"/>
              </w:rPr>
            </w:pPr>
            <w:r>
              <w:rPr>
                <w:color w:val="000000"/>
              </w:rPr>
              <w:lastRenderedPageBreak/>
              <w:t>17</w:t>
            </w:r>
          </w:p>
        </w:tc>
        <w:tc>
          <w:tcPr>
            <w:tcW w:w="2046"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 xml:space="preserve">Создание в общеобразовательных организациях, расположенных в сельской местности, </w:t>
            </w:r>
            <w:r>
              <w:rPr>
                <w:rFonts w:ascii="Times New Roman" w:hAnsi="Times New Roman" w:cs="Times New Roman"/>
                <w:color w:val="000000"/>
                <w:szCs w:val="24"/>
              </w:rPr>
              <w:lastRenderedPageBreak/>
              <w:t>условий для занятий физической культурой и спортом, в рамках Регионального проекта «Успех каждого ребенка»</w:t>
            </w:r>
          </w:p>
        </w:tc>
        <w:tc>
          <w:tcPr>
            <w:tcW w:w="1875"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lastRenderedPageBreak/>
              <w:t>Муниципальная программа «Развитие образования»</w:t>
            </w:r>
          </w:p>
        </w:tc>
        <w:tc>
          <w:tcPr>
            <w:tcW w:w="1640"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Отдел образования</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Численность постоянного населения (среднегод</w:t>
            </w:r>
            <w:r>
              <w:rPr>
                <w:color w:val="000000"/>
              </w:rPr>
              <w:lastRenderedPageBreak/>
              <w:t>овая)</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Тыс.</w:t>
            </w:r>
          </w:p>
          <w:p w:rsidR="002269BC" w:rsidRDefault="00875A35">
            <w:pPr>
              <w:widowControl w:val="0"/>
              <w:spacing w:line="240" w:lineRule="auto"/>
              <w:jc w:val="center"/>
              <w:rPr>
                <w:color w:val="000000"/>
              </w:rPr>
            </w:pPr>
            <w:r>
              <w:rPr>
                <w:color w:val="000000"/>
              </w:rPr>
              <w:t>человек</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70,09</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69,84</w:t>
            </w:r>
          </w:p>
        </w:tc>
        <w:tc>
          <w:tcPr>
            <w:tcW w:w="2667" w:type="dxa"/>
            <w:tcBorders>
              <w:left w:val="single" w:sz="4" w:space="0" w:color="000000"/>
              <w:bottom w:val="single" w:sz="4" w:space="0" w:color="000000"/>
            </w:tcBorders>
          </w:tcPr>
          <w:p w:rsidR="002269BC" w:rsidRDefault="00875A35">
            <w:pPr>
              <w:widowControl w:val="0"/>
              <w:spacing w:line="240" w:lineRule="auto"/>
              <w:jc w:val="both"/>
              <w:rPr>
                <w:rFonts w:cs="Times New Roman CYR"/>
                <w:color w:val="000000"/>
              </w:rPr>
            </w:pPr>
            <w:r>
              <w:rPr>
                <w:rFonts w:cs="Times New Roman CYR"/>
                <w:color w:val="000000"/>
              </w:rPr>
              <w:t>Мероприятие реализуется.</w:t>
            </w:r>
          </w:p>
          <w:p w:rsidR="002269BC" w:rsidRDefault="00875A35">
            <w:pPr>
              <w:widowControl w:val="0"/>
              <w:spacing w:line="240" w:lineRule="auto"/>
              <w:jc w:val="both"/>
              <w:rPr>
                <w:color w:val="000000"/>
              </w:rPr>
            </w:pPr>
            <w:r>
              <w:rPr>
                <w:rFonts w:cs="Times New Roman CYR"/>
                <w:color w:val="000000"/>
              </w:rPr>
              <w:t xml:space="preserve">В 2021 году в рамках регионального проекта </w:t>
            </w:r>
            <w:r>
              <w:rPr>
                <w:color w:val="000000"/>
              </w:rPr>
              <w:t>«</w:t>
            </w:r>
            <w:r>
              <w:rPr>
                <w:rFonts w:cs="Times New Roman CYR"/>
                <w:color w:val="000000"/>
              </w:rPr>
              <w:t>Успех каждого ребенка</w:t>
            </w:r>
            <w:r>
              <w:rPr>
                <w:color w:val="000000"/>
              </w:rPr>
              <w:t xml:space="preserve">» </w:t>
            </w:r>
            <w:r>
              <w:rPr>
                <w:rFonts w:cs="Times New Roman CYR"/>
                <w:color w:val="000000"/>
              </w:rPr>
              <w:t xml:space="preserve">национального </w:t>
            </w:r>
            <w:r>
              <w:rPr>
                <w:rFonts w:cs="Times New Roman CYR"/>
                <w:color w:val="000000"/>
              </w:rPr>
              <w:lastRenderedPageBreak/>
              <w:t xml:space="preserve">проекта </w:t>
            </w:r>
            <w:r>
              <w:rPr>
                <w:color w:val="000000"/>
              </w:rPr>
              <w:t>«</w:t>
            </w:r>
            <w:r>
              <w:rPr>
                <w:rFonts w:cs="Times New Roman CYR"/>
                <w:color w:val="000000"/>
              </w:rPr>
              <w:t>Образование</w:t>
            </w:r>
            <w:r>
              <w:rPr>
                <w:color w:val="000000"/>
              </w:rPr>
              <w:t xml:space="preserve">» </w:t>
            </w:r>
            <w:r>
              <w:rPr>
                <w:rFonts w:cs="Times New Roman CYR"/>
                <w:color w:val="000000"/>
              </w:rPr>
              <w:t xml:space="preserve">в МКОУ СОШ № 8 с. Благодатное приобретён спортинвентарь для спортивного клуба и в МКОУ СОШ № 19          с. </w:t>
            </w:r>
            <w:proofErr w:type="spellStart"/>
            <w:r>
              <w:rPr>
                <w:rFonts w:cs="Times New Roman CYR"/>
                <w:color w:val="000000"/>
              </w:rPr>
              <w:t>Шведино</w:t>
            </w:r>
            <w:proofErr w:type="spellEnd"/>
            <w:r>
              <w:rPr>
                <w:rFonts w:cs="Times New Roman CYR"/>
                <w:color w:val="000000"/>
              </w:rPr>
              <w:t xml:space="preserve"> произведен ремонт спортивного зала.</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rPr>
          <w:trHeight w:val="853"/>
        </w:trPr>
        <w:tc>
          <w:tcPr>
            <w:tcW w:w="505" w:type="dxa"/>
            <w:tcBorders>
              <w:left w:val="single" w:sz="4" w:space="0" w:color="000000"/>
              <w:bottom w:val="single" w:sz="4" w:space="0" w:color="000000"/>
            </w:tcBorders>
          </w:tcPr>
          <w:p w:rsidR="002269BC" w:rsidRDefault="00875A35">
            <w:pPr>
              <w:widowControl w:val="0"/>
              <w:spacing w:line="240" w:lineRule="auto"/>
              <w:rPr>
                <w:color w:val="000000"/>
              </w:rPr>
            </w:pPr>
            <w:r>
              <w:rPr>
                <w:color w:val="000000"/>
              </w:rPr>
              <w:lastRenderedPageBreak/>
              <w:t>18</w:t>
            </w:r>
          </w:p>
        </w:tc>
        <w:tc>
          <w:tcPr>
            <w:tcW w:w="2046"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Организация летнего отдыха и оздоровления детей, в том числе нуждающихся в санаторно-курортном лечении по состоянию здоровья, а также организация отдыха и оздоровления детей находящихся в трудной жизненной ситуации</w:t>
            </w:r>
          </w:p>
        </w:tc>
        <w:tc>
          <w:tcPr>
            <w:tcW w:w="1875"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Муниципальная программа «Развитие образования», Муниципальная программа «Социальная поддержка граждан»</w:t>
            </w:r>
          </w:p>
        </w:tc>
        <w:tc>
          <w:tcPr>
            <w:tcW w:w="1640"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Отдел образования;</w:t>
            </w:r>
          </w:p>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УТСЗН</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Численность постоянного населения (среднегодовая)</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Тыс.</w:t>
            </w:r>
          </w:p>
          <w:p w:rsidR="002269BC" w:rsidRDefault="00875A35">
            <w:pPr>
              <w:widowControl w:val="0"/>
              <w:spacing w:line="240" w:lineRule="auto"/>
              <w:jc w:val="center"/>
              <w:rPr>
                <w:color w:val="000000"/>
              </w:rPr>
            </w:pPr>
            <w:r>
              <w:rPr>
                <w:color w:val="000000"/>
              </w:rPr>
              <w:t>человек</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70,09</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69,84</w:t>
            </w:r>
          </w:p>
        </w:tc>
        <w:tc>
          <w:tcPr>
            <w:tcW w:w="2667" w:type="dxa"/>
            <w:tcBorders>
              <w:left w:val="single" w:sz="4" w:space="0" w:color="000000"/>
              <w:bottom w:val="single" w:sz="4" w:space="0" w:color="000000"/>
            </w:tcBorders>
          </w:tcPr>
          <w:p w:rsidR="002269BC" w:rsidRDefault="00875A35">
            <w:pPr>
              <w:pStyle w:val="12"/>
              <w:widowControl w:val="0"/>
              <w:spacing w:after="0" w:line="240" w:lineRule="auto"/>
              <w:ind w:firstLine="0"/>
              <w:rPr>
                <w:rFonts w:ascii="Times New Roman" w:hAnsi="Times New Roman" w:cs="Times New Roman CYR"/>
                <w:color w:val="000000"/>
                <w:sz w:val="24"/>
                <w:szCs w:val="24"/>
              </w:rPr>
            </w:pPr>
            <w:r>
              <w:rPr>
                <w:rFonts w:ascii="Times New Roman" w:hAnsi="Times New Roman" w:cs="Times New Roman CYR"/>
                <w:color w:val="000000"/>
                <w:sz w:val="24"/>
                <w:szCs w:val="24"/>
              </w:rPr>
              <w:t>Мероприятие реализуется.</w:t>
            </w:r>
          </w:p>
          <w:p w:rsidR="002269BC" w:rsidRDefault="00875A35">
            <w:pPr>
              <w:pStyle w:val="12"/>
              <w:widowControl w:val="0"/>
              <w:spacing w:after="0" w:line="240" w:lineRule="auto"/>
              <w:ind w:firstLine="0"/>
              <w:rPr>
                <w:rFonts w:ascii="Times New Roman" w:hAnsi="Times New Roman" w:cs="Times New Roman"/>
                <w:sz w:val="24"/>
                <w:szCs w:val="24"/>
              </w:rPr>
            </w:pPr>
            <w:r>
              <w:rPr>
                <w:rFonts w:ascii="Times New Roman" w:hAnsi="Times New Roman" w:cs="Times New Roman"/>
                <w:sz w:val="24"/>
                <w:szCs w:val="24"/>
              </w:rPr>
              <w:t>Летом на территории округа функционировали 20 лагерей с дневным пребыванием детей (1503 учащихся). Кроме этого, в округе был организован отдых по месту жительства на 36 площадках с охватом 1796 человек.</w:t>
            </w:r>
          </w:p>
          <w:p w:rsidR="002269BC" w:rsidRDefault="00875A35">
            <w:pPr>
              <w:widowControl w:val="0"/>
              <w:spacing w:line="240" w:lineRule="auto"/>
              <w:jc w:val="both"/>
              <w:rPr>
                <w:color w:val="000000"/>
              </w:rPr>
            </w:pPr>
            <w:r>
              <w:rPr>
                <w:color w:val="000000"/>
              </w:rPr>
              <w:t xml:space="preserve">В 2021 году загородный детский оздоровительно-образовательный центр «Родничок» не функционировал в связи с аварийным состоянием помещения пищеблока. Для решения данного вопроса в 2021 году были выделены </w:t>
            </w:r>
            <w:r>
              <w:rPr>
                <w:color w:val="000000"/>
              </w:rPr>
              <w:lastRenderedPageBreak/>
              <w:t>средства бюджета Петровского городского округа Ставропольского края   (далее — бюджет округа) в объеме 1928,86 тыс. рублей для разработки проектно-сметной документации на реконструкцию МБУ ДО ДООЦ «Родничок».</w:t>
            </w:r>
          </w:p>
          <w:p w:rsidR="002269BC" w:rsidRDefault="00875A35">
            <w:pPr>
              <w:widowControl w:val="0"/>
              <w:spacing w:line="240" w:lineRule="auto"/>
              <w:jc w:val="both"/>
              <w:rPr>
                <w:color w:val="000000"/>
                <w:shd w:val="clear" w:color="auto" w:fill="FFFFFF"/>
              </w:rPr>
            </w:pPr>
            <w:r>
              <w:rPr>
                <w:color w:val="000000"/>
                <w:shd w:val="clear" w:color="auto" w:fill="FFFFFF"/>
              </w:rPr>
              <w:t xml:space="preserve">В 2021 году УТСЗН было выдано 39 направлений на реабилитацию в ГБУ </w:t>
            </w:r>
            <w:proofErr w:type="gramStart"/>
            <w:r>
              <w:rPr>
                <w:color w:val="000000"/>
                <w:shd w:val="clear" w:color="auto" w:fill="FFFFFF"/>
              </w:rPr>
              <w:t>СО</w:t>
            </w:r>
            <w:proofErr w:type="gramEnd"/>
            <w:r>
              <w:rPr>
                <w:color w:val="000000"/>
                <w:shd w:val="clear" w:color="auto" w:fill="FFFFFF"/>
              </w:rPr>
              <w:t xml:space="preserve"> «Краевой реабилитационный центр для детей и подростков с ограниченными возможностями «Орлёнок», в том числе 10 детям-инвалидам в отделение «Мать и дитя» и 29 направлений детям с ограниченными возможностями здоровья.</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rPr>
                <w:color w:val="000000"/>
              </w:rPr>
            </w:pPr>
            <w:r>
              <w:rPr>
                <w:color w:val="000000"/>
              </w:rPr>
              <w:lastRenderedPageBreak/>
              <w:t>19</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Создание Центров цифрового и гуманитарного профиля (мероприятие в рамках </w:t>
            </w:r>
            <w:r>
              <w:rPr>
                <w:color w:val="000000"/>
              </w:rPr>
              <w:lastRenderedPageBreak/>
              <w:t>федерального проекта «Современная школа»; национального проекта  «Образование»)</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Муниципальная  программа «Развитие образования»</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образования</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Численность постоянного населения (среднегод</w:t>
            </w:r>
            <w:r>
              <w:rPr>
                <w:color w:val="000000"/>
              </w:rPr>
              <w:lastRenderedPageBreak/>
              <w:t>овая)</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Тыс.</w:t>
            </w:r>
          </w:p>
          <w:p w:rsidR="002269BC" w:rsidRDefault="00875A35">
            <w:pPr>
              <w:widowControl w:val="0"/>
              <w:spacing w:line="240" w:lineRule="auto"/>
              <w:jc w:val="center"/>
              <w:rPr>
                <w:color w:val="000000"/>
              </w:rPr>
            </w:pPr>
            <w:r>
              <w:rPr>
                <w:color w:val="000000"/>
              </w:rPr>
              <w:t>человек</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70,09</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69,84</w:t>
            </w:r>
          </w:p>
        </w:tc>
        <w:tc>
          <w:tcPr>
            <w:tcW w:w="2667" w:type="dxa"/>
            <w:tcBorders>
              <w:left w:val="single" w:sz="4" w:space="0" w:color="000000"/>
              <w:bottom w:val="single" w:sz="4" w:space="0" w:color="000000"/>
            </w:tcBorders>
          </w:tcPr>
          <w:p w:rsidR="002269BC" w:rsidRDefault="00875A35">
            <w:pPr>
              <w:pStyle w:val="12"/>
              <w:widowControl w:val="0"/>
              <w:spacing w:after="0" w:line="240" w:lineRule="auto"/>
              <w:ind w:firstLine="0"/>
              <w:rPr>
                <w:rFonts w:ascii="Times New Roman" w:hAnsi="Times New Roman" w:cs="Times New Roman CYR"/>
                <w:color w:val="000000"/>
                <w:sz w:val="24"/>
                <w:szCs w:val="24"/>
              </w:rPr>
            </w:pPr>
            <w:r>
              <w:rPr>
                <w:rFonts w:ascii="Times New Roman" w:hAnsi="Times New Roman" w:cs="Times New Roman CYR"/>
                <w:color w:val="000000"/>
                <w:sz w:val="24"/>
                <w:szCs w:val="24"/>
              </w:rPr>
              <w:t>Мероприятие реализуется.</w:t>
            </w:r>
          </w:p>
          <w:p w:rsidR="002269BC" w:rsidRDefault="00875A35">
            <w:pPr>
              <w:pStyle w:val="12"/>
              <w:widowControl w:val="0"/>
              <w:spacing w:after="0" w:line="240" w:lineRule="auto"/>
              <w:ind w:firstLine="0"/>
              <w:rPr>
                <w:sz w:val="24"/>
                <w:szCs w:val="24"/>
              </w:rPr>
            </w:pPr>
            <w:r>
              <w:rPr>
                <w:rFonts w:ascii="Times New Roman" w:hAnsi="Times New Roman" w:cs="Times New Roman"/>
                <w:sz w:val="24"/>
                <w:szCs w:val="24"/>
              </w:rPr>
              <w:t xml:space="preserve">В 2021 году в округе были созданы еще два Центра естественнонаучной </w:t>
            </w:r>
            <w:r>
              <w:rPr>
                <w:rFonts w:ascii="Times New Roman" w:hAnsi="Times New Roman" w:cs="Times New Roman"/>
                <w:sz w:val="24"/>
                <w:szCs w:val="24"/>
              </w:rPr>
              <w:lastRenderedPageBreak/>
              <w:t xml:space="preserve">направленности «Точка роста» на базе МКОУ СОШ №10 с. Донская Балка и МКОУ СОШ №18 с. </w:t>
            </w:r>
            <w:proofErr w:type="spellStart"/>
            <w:r>
              <w:rPr>
                <w:rFonts w:ascii="Times New Roman" w:hAnsi="Times New Roman" w:cs="Times New Roman"/>
                <w:sz w:val="24"/>
                <w:szCs w:val="24"/>
              </w:rPr>
              <w:t>Шангала</w:t>
            </w:r>
            <w:proofErr w:type="spellEnd"/>
            <w:r>
              <w:rPr>
                <w:rFonts w:ascii="Times New Roman" w:hAnsi="Times New Roman" w:cs="Times New Roman"/>
                <w:sz w:val="24"/>
                <w:szCs w:val="24"/>
              </w:rPr>
              <w:t xml:space="preserve">. </w:t>
            </w:r>
            <w:r>
              <w:rPr>
                <w:rFonts w:ascii="Times New Roman" w:hAnsi="Times New Roman" w:cs="Times New Roman"/>
                <w:sz w:val="24"/>
                <w:szCs w:val="24"/>
                <w:lang w:eastAsia="ru-RU"/>
              </w:rPr>
              <w:t xml:space="preserve">Для учеников этих двух сельских школ создано современное образовательное пространство: отремонтированы 10 кабинетов химии, биологии, физики, информатики. В каждой школе создана зона проектной деятельности, приобретена новая ученическая мебель, вытяжной шкаф для проведения химических экспериментов, </w:t>
            </w:r>
            <w:proofErr w:type="gramStart"/>
            <w:r>
              <w:rPr>
                <w:rFonts w:ascii="Times New Roman" w:hAnsi="Times New Roman" w:cs="Times New Roman"/>
                <w:sz w:val="24"/>
                <w:szCs w:val="24"/>
                <w:lang w:eastAsia="ru-RU"/>
              </w:rPr>
              <w:t>ЖК панель</w:t>
            </w:r>
            <w:proofErr w:type="gramEnd"/>
            <w:r>
              <w:rPr>
                <w:rFonts w:ascii="Times New Roman" w:hAnsi="Times New Roman" w:cs="Times New Roman"/>
                <w:sz w:val="24"/>
                <w:szCs w:val="24"/>
                <w:lang w:eastAsia="ru-RU"/>
              </w:rPr>
              <w:t xml:space="preserve">. Дети будут изучать физику, химию, биологию с использованием цифрового оборудования, а также заниматься творчеством и проектной деятельностью. На базе центров «Точка роста» с 2020 года внедрена </w:t>
            </w:r>
            <w:r>
              <w:rPr>
                <w:rFonts w:ascii="Times New Roman" w:hAnsi="Times New Roman" w:cs="Times New Roman"/>
                <w:sz w:val="24"/>
                <w:szCs w:val="24"/>
                <w:lang w:eastAsia="ru-RU"/>
              </w:rPr>
              <w:lastRenderedPageBreak/>
              <w:t xml:space="preserve">сетевая форма реализации общеобразовательных программ. </w:t>
            </w:r>
            <w:r>
              <w:rPr>
                <w:rFonts w:ascii="Tinos" w:hAnsi="Tinos" w:cs="Times New Roman"/>
                <w:sz w:val="24"/>
                <w:szCs w:val="24"/>
                <w:lang w:eastAsia="ru-RU"/>
              </w:rPr>
              <w:t>Данной формой обучения охвачены 4 общеобразовательные организации МКОУ СОШ №6 им. Г.В. Батищева, МКОУ СОШ №13, МКОУ СОШ №17, МКОУ СОШ №16.</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rPr>
                <w:color w:val="000000"/>
              </w:rPr>
            </w:pPr>
            <w:r>
              <w:rPr>
                <w:color w:val="000000"/>
              </w:rPr>
              <w:lastRenderedPageBreak/>
              <w:t>20</w:t>
            </w:r>
          </w:p>
          <w:p w:rsidR="002269BC" w:rsidRDefault="002269BC">
            <w:pPr>
              <w:widowControl w:val="0"/>
              <w:spacing w:line="240" w:lineRule="auto"/>
              <w:jc w:val="center"/>
              <w:rPr>
                <w:color w:val="000000"/>
              </w:rPr>
            </w:pP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Реализация целевой модели цифровой образовательной среды в общеобразовательных организациях (мероприятие в рамках реализации федерального проекта «Цифровая образовательная среда» национального проекта  «Образование»)</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«Развитие образования»</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образования</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Численность постоянного населения (среднегодовая)</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Тыс.</w:t>
            </w:r>
          </w:p>
          <w:p w:rsidR="002269BC" w:rsidRDefault="00875A35">
            <w:pPr>
              <w:widowControl w:val="0"/>
              <w:spacing w:line="240" w:lineRule="auto"/>
              <w:jc w:val="center"/>
              <w:rPr>
                <w:color w:val="000000"/>
              </w:rPr>
            </w:pPr>
            <w:r>
              <w:rPr>
                <w:color w:val="000000"/>
              </w:rPr>
              <w:t>человек</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70,09</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69,84</w:t>
            </w:r>
          </w:p>
        </w:tc>
        <w:tc>
          <w:tcPr>
            <w:tcW w:w="2667" w:type="dxa"/>
            <w:tcBorders>
              <w:left w:val="single" w:sz="4" w:space="0" w:color="000000"/>
              <w:bottom w:val="single" w:sz="4" w:space="0" w:color="000000"/>
            </w:tcBorders>
          </w:tcPr>
          <w:p w:rsidR="002269BC" w:rsidRDefault="00875A35">
            <w:pPr>
              <w:widowControl w:val="0"/>
              <w:spacing w:line="240" w:lineRule="auto"/>
              <w:jc w:val="both"/>
              <w:rPr>
                <w:rFonts w:cs="Times New Roman CYR"/>
                <w:color w:val="000000"/>
              </w:rPr>
            </w:pPr>
            <w:r>
              <w:rPr>
                <w:rFonts w:cs="Times New Roman CYR"/>
                <w:color w:val="000000"/>
              </w:rPr>
              <w:t>Мероприятие реализуется.</w:t>
            </w:r>
          </w:p>
          <w:p w:rsidR="002269BC" w:rsidRDefault="00875A35">
            <w:pPr>
              <w:widowControl w:val="0"/>
              <w:spacing w:line="240" w:lineRule="auto"/>
              <w:jc w:val="both"/>
              <w:rPr>
                <w:color w:val="000000"/>
              </w:rPr>
            </w:pPr>
            <w:r>
              <w:rPr>
                <w:color w:val="000000"/>
              </w:rPr>
              <w:t xml:space="preserve">Оснащение школ новым компьютерным и презентационным оборудованием начато в 2019 году в рамках регионального проекта «Цифровая образовательная среда». По состоянию на 01 января 2022 года оснащены 3 крупные школы округа: МБОУГ №1, МБОУ Л №3 и МБОУ СОШ №4                   г. Светлограда. В школах округа оснащены 25 компьютерных классов. Количество оснащенных </w:t>
            </w:r>
            <w:r>
              <w:rPr>
                <w:color w:val="000000"/>
              </w:rPr>
              <w:lastRenderedPageBreak/>
              <w:t>кабинетов увеличилось на 8%. Количество компьютеров увеличилось на 11% в связи приобретением компьютеров в 8 школах округа. По состоянию на 01 января 2022 года в 13 общеобразовательных организаций обеспечено подключение к единой системе передачи данных в рамках нацпроекта «Цифровая экономика».</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rPr>
                <w:color w:val="000000"/>
              </w:rPr>
            </w:pPr>
            <w:r>
              <w:rPr>
                <w:color w:val="000000"/>
              </w:rPr>
              <w:lastRenderedPageBreak/>
              <w:t>21</w:t>
            </w:r>
          </w:p>
          <w:p w:rsidR="002269BC" w:rsidRDefault="002269BC">
            <w:pPr>
              <w:widowControl w:val="0"/>
              <w:spacing w:line="240" w:lineRule="auto"/>
              <w:jc w:val="center"/>
              <w:rPr>
                <w:color w:val="000000"/>
              </w:rPr>
            </w:pPr>
          </w:p>
        </w:tc>
        <w:tc>
          <w:tcPr>
            <w:tcW w:w="2046"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Формирование эффективной системы выявления, поддержки и развития способностей и талантов у детей и молодежи, направленной на самоопределение и профессиональную ориентацию</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«Развитие образования»</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образования</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Численность постоянного населения (среднегодовая)</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Тыс.</w:t>
            </w:r>
          </w:p>
          <w:p w:rsidR="002269BC" w:rsidRDefault="00875A35">
            <w:pPr>
              <w:widowControl w:val="0"/>
              <w:spacing w:line="240" w:lineRule="auto"/>
              <w:jc w:val="center"/>
              <w:rPr>
                <w:color w:val="000000"/>
              </w:rPr>
            </w:pPr>
            <w:r>
              <w:rPr>
                <w:color w:val="000000"/>
              </w:rPr>
              <w:t>человек</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70,09</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69,84</w:t>
            </w:r>
          </w:p>
        </w:tc>
        <w:tc>
          <w:tcPr>
            <w:tcW w:w="2667" w:type="dxa"/>
            <w:tcBorders>
              <w:left w:val="single" w:sz="4" w:space="0" w:color="000000"/>
              <w:bottom w:val="single" w:sz="4" w:space="0" w:color="000000"/>
            </w:tcBorders>
          </w:tcPr>
          <w:p w:rsidR="002269BC" w:rsidRDefault="00875A35">
            <w:pPr>
              <w:widowControl w:val="0"/>
              <w:spacing w:line="240" w:lineRule="auto"/>
              <w:jc w:val="both"/>
              <w:rPr>
                <w:rFonts w:cs="Times New Roman CYR"/>
                <w:color w:val="000000"/>
              </w:rPr>
            </w:pPr>
            <w:r>
              <w:rPr>
                <w:rFonts w:cs="Times New Roman CYR"/>
                <w:color w:val="000000"/>
              </w:rPr>
              <w:t>Мероприятие реализуется.</w:t>
            </w:r>
          </w:p>
          <w:p w:rsidR="002269BC" w:rsidRDefault="00875A35">
            <w:pPr>
              <w:pStyle w:val="12"/>
              <w:widowControl w:val="0"/>
              <w:spacing w:after="0" w:line="240" w:lineRule="auto"/>
              <w:ind w:firstLine="57"/>
              <w:rPr>
                <w:rFonts w:ascii="Times New Roman" w:hAnsi="Times New Roman"/>
                <w:color w:val="000000"/>
                <w:sz w:val="24"/>
                <w:szCs w:val="24"/>
              </w:rPr>
            </w:pPr>
            <w:r>
              <w:rPr>
                <w:rFonts w:ascii="Times New Roman" w:eastAsia="Times New Roman" w:hAnsi="Times New Roman" w:cs="Times New Roman"/>
                <w:color w:val="000000"/>
                <w:sz w:val="24"/>
                <w:szCs w:val="24"/>
                <w:lang w:eastAsia="ru-RU"/>
              </w:rPr>
              <w:t xml:space="preserve">В </w:t>
            </w:r>
            <w:r>
              <w:rPr>
                <w:rFonts w:ascii="Times New Roman" w:hAnsi="Times New Roman" w:cs="Times New Roman"/>
                <w:color w:val="000000"/>
                <w:sz w:val="24"/>
                <w:szCs w:val="24"/>
              </w:rPr>
              <w:t xml:space="preserve">рамках регионального проекта «Успех каждого ребенка» </w:t>
            </w:r>
            <w:r>
              <w:rPr>
                <w:rFonts w:ascii="Times New Roman" w:eastAsia="Times New Roman" w:hAnsi="Times New Roman" w:cs="Times New Roman"/>
                <w:color w:val="000000"/>
                <w:sz w:val="24"/>
                <w:szCs w:val="24"/>
                <w:lang w:eastAsia="ru-RU"/>
              </w:rPr>
              <w:t>в округе используются механизмы ранней профориентации детей, в том числе посредством использования системы онлайн-уроков «</w:t>
            </w:r>
            <w:proofErr w:type="spellStart"/>
            <w:r>
              <w:rPr>
                <w:rFonts w:ascii="Times New Roman" w:eastAsia="Times New Roman" w:hAnsi="Times New Roman" w:cs="Times New Roman"/>
                <w:color w:val="000000"/>
                <w:sz w:val="24"/>
                <w:szCs w:val="24"/>
                <w:lang w:eastAsia="ru-RU"/>
              </w:rPr>
              <w:t>ПроеКТОриЯ</w:t>
            </w:r>
            <w:proofErr w:type="spellEnd"/>
            <w:r>
              <w:rPr>
                <w:rFonts w:ascii="Times New Roman" w:eastAsia="Times New Roman" w:hAnsi="Times New Roman" w:cs="Times New Roman"/>
                <w:color w:val="000000"/>
                <w:sz w:val="24"/>
                <w:szCs w:val="24"/>
                <w:lang w:eastAsia="ru-RU"/>
              </w:rPr>
              <w:t xml:space="preserve">». В профессиональных пробах приняли участие 271 человек, </w:t>
            </w:r>
            <w:proofErr w:type="gramStart"/>
            <w:r>
              <w:rPr>
                <w:rFonts w:ascii="Times New Roman" w:eastAsia="Times New Roman" w:hAnsi="Times New Roman" w:cs="Times New Roman"/>
                <w:color w:val="000000"/>
                <w:sz w:val="24"/>
                <w:szCs w:val="24"/>
                <w:lang w:eastAsia="ru-RU"/>
              </w:rPr>
              <w:t>охвачены</w:t>
            </w:r>
            <w:proofErr w:type="gram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профориентационными</w:t>
            </w:r>
            <w:proofErr w:type="spellEnd"/>
            <w:r>
              <w:rPr>
                <w:rFonts w:ascii="Times New Roman" w:eastAsia="Times New Roman" w:hAnsi="Times New Roman" w:cs="Times New Roman"/>
                <w:color w:val="000000"/>
                <w:sz w:val="24"/>
                <w:szCs w:val="24"/>
                <w:lang w:eastAsia="ru-RU"/>
              </w:rPr>
              <w:t xml:space="preserve"> мероприятиями в </w:t>
            </w:r>
            <w:r>
              <w:rPr>
                <w:rFonts w:ascii="Times New Roman" w:eastAsia="Times New Roman" w:hAnsi="Times New Roman" w:cs="Times New Roman"/>
                <w:color w:val="000000"/>
                <w:sz w:val="24"/>
                <w:szCs w:val="24"/>
                <w:lang w:eastAsia="ru-RU"/>
              </w:rPr>
              <w:lastRenderedPageBreak/>
              <w:t xml:space="preserve">рамках чемпионата </w:t>
            </w:r>
            <w:proofErr w:type="spellStart"/>
            <w:r>
              <w:rPr>
                <w:rFonts w:ascii="Times New Roman" w:eastAsia="Times New Roman" w:hAnsi="Times New Roman" w:cs="Times New Roman"/>
                <w:color w:val="000000"/>
                <w:sz w:val="24"/>
                <w:szCs w:val="24"/>
                <w:lang w:eastAsia="ru-RU"/>
              </w:rPr>
              <w:t>WorldskillsRussia</w:t>
            </w:r>
            <w:proofErr w:type="spellEnd"/>
            <w:r>
              <w:rPr>
                <w:rFonts w:ascii="Times New Roman" w:eastAsia="Times New Roman" w:hAnsi="Times New Roman" w:cs="Times New Roman"/>
                <w:color w:val="000000"/>
                <w:sz w:val="24"/>
                <w:szCs w:val="24"/>
                <w:lang w:eastAsia="ru-RU"/>
              </w:rPr>
              <w:t xml:space="preserve"> в дистанционном формате – 2283 человека. Особое значение в работе с одаренными детьми занимает Всероссийская олимпиада школьников. В региональном этапе Всероссийской олимпиады школьников 2020 - 2021 учебного года принимало участие 69 человек. Двое победителей регионального этапа из МБОУГ №1                             г. Светлограда стали участниками заключительного этапа Всероссийской олимпиады школьников по астрономии и географии.</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14726" w:type="dxa"/>
            <w:gridSpan w:val="10"/>
            <w:tcBorders>
              <w:left w:val="single" w:sz="4" w:space="0" w:color="000000"/>
              <w:bottom w:val="single" w:sz="4" w:space="0" w:color="000000"/>
              <w:right w:val="single" w:sz="4" w:space="0" w:color="000000"/>
            </w:tcBorders>
          </w:tcPr>
          <w:p w:rsidR="002269BC" w:rsidRDefault="00875A35">
            <w:pPr>
              <w:pStyle w:val="ConsPlusNormal"/>
              <w:widowControl w:val="0"/>
              <w:spacing w:line="240" w:lineRule="auto"/>
              <w:jc w:val="center"/>
              <w:rPr>
                <w:rFonts w:ascii="Times New Roman" w:hAnsi="Times New Roman" w:cs="Times New Roman"/>
                <w:b/>
                <w:color w:val="000000"/>
                <w:szCs w:val="24"/>
              </w:rPr>
            </w:pPr>
            <w:r>
              <w:rPr>
                <w:rFonts w:ascii="Times New Roman" w:hAnsi="Times New Roman" w:cs="Times New Roman"/>
                <w:b/>
                <w:color w:val="000000"/>
                <w:szCs w:val="24"/>
              </w:rPr>
              <w:lastRenderedPageBreak/>
              <w:t>Задача 2 Цели 1. «Повышение качества предоставления услуг в социальной сфере»</w:t>
            </w: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22</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Реализация в округе </w:t>
            </w:r>
            <w:proofErr w:type="gramStart"/>
            <w:r>
              <w:rPr>
                <w:color w:val="000000"/>
              </w:rPr>
              <w:t xml:space="preserve">Мероприятий Территориальной программы государственных гарантий </w:t>
            </w:r>
            <w:r>
              <w:rPr>
                <w:color w:val="000000"/>
              </w:rPr>
              <w:lastRenderedPageBreak/>
              <w:t>бесплатного оказания медицинской помощи</w:t>
            </w:r>
            <w:proofErr w:type="gramEnd"/>
            <w:r>
              <w:rPr>
                <w:color w:val="000000"/>
              </w:rPr>
              <w:t xml:space="preserve"> гражданам Российской Федерации, проживающим в Ставропольском крае</w:t>
            </w:r>
          </w:p>
        </w:tc>
        <w:tc>
          <w:tcPr>
            <w:tcW w:w="1875" w:type="dxa"/>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ГБУЗ СК «Петровская РБ»</w:t>
            </w:r>
          </w:p>
          <w:p w:rsidR="002269BC" w:rsidRDefault="00875A35">
            <w:pPr>
              <w:widowControl w:val="0"/>
              <w:spacing w:line="240" w:lineRule="auto"/>
              <w:jc w:val="center"/>
              <w:rPr>
                <w:color w:val="000000"/>
              </w:rPr>
            </w:pPr>
            <w:r>
              <w:rPr>
                <w:color w:val="000000"/>
              </w:rPr>
              <w:t>(по согласованию)</w:t>
            </w:r>
          </w:p>
        </w:tc>
        <w:tc>
          <w:tcPr>
            <w:tcW w:w="1248"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Младенческая смертность</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Смертность детей в возрасте от 0-4 года на 1000 </w:t>
            </w:r>
            <w:r>
              <w:rPr>
                <w:color w:val="000000"/>
              </w:rPr>
              <w:lastRenderedPageBreak/>
              <w:t>родившихся живыми</w:t>
            </w:r>
          </w:p>
        </w:tc>
        <w:tc>
          <w:tcPr>
            <w:tcW w:w="1079"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lastRenderedPageBreak/>
              <w:t>0,00</w:t>
            </w:r>
          </w:p>
        </w:tc>
        <w:tc>
          <w:tcPr>
            <w:tcW w:w="1134"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11,30</w:t>
            </w:r>
          </w:p>
        </w:tc>
        <w:tc>
          <w:tcPr>
            <w:tcW w:w="2667" w:type="dxa"/>
            <w:tcBorders>
              <w:left w:val="single" w:sz="4" w:space="0" w:color="000000"/>
              <w:bottom w:val="single" w:sz="4" w:space="0" w:color="000000"/>
            </w:tcBorders>
          </w:tcPr>
          <w:p w:rsidR="002269BC" w:rsidRDefault="00875A35">
            <w:pPr>
              <w:pStyle w:val="12"/>
              <w:widowControl w:val="0"/>
              <w:spacing w:after="0" w:line="240" w:lineRule="auto"/>
              <w:ind w:firstLine="0"/>
              <w:rPr>
                <w:rFonts w:ascii="Times New Roman" w:hAnsi="Times New Roman" w:cs="Times New Roman CYR"/>
                <w:color w:val="000000"/>
                <w:sz w:val="24"/>
                <w:szCs w:val="24"/>
              </w:rPr>
            </w:pPr>
            <w:r>
              <w:rPr>
                <w:rFonts w:ascii="Times New Roman" w:hAnsi="Times New Roman" w:cs="Times New Roman CYR"/>
                <w:color w:val="000000"/>
                <w:sz w:val="24"/>
                <w:szCs w:val="24"/>
              </w:rPr>
              <w:t>Мероприятие реализуется.</w:t>
            </w:r>
          </w:p>
          <w:p w:rsidR="002269BC" w:rsidRDefault="00875A35">
            <w:pPr>
              <w:pStyle w:val="12"/>
              <w:widowControl w:val="0"/>
              <w:spacing w:after="0" w:line="240" w:lineRule="auto"/>
              <w:ind w:firstLine="0"/>
              <w:rPr>
                <w:rFonts w:ascii="Times New Roman" w:hAnsi="Times New Roman" w:cs="Times New Roman CYR"/>
                <w:color w:val="000000"/>
                <w:sz w:val="24"/>
                <w:szCs w:val="24"/>
              </w:rPr>
            </w:pPr>
            <w:r>
              <w:rPr>
                <w:rFonts w:ascii="Times New Roman" w:hAnsi="Times New Roman" w:cs="Times New Roman CYR"/>
                <w:color w:val="000000"/>
                <w:sz w:val="24"/>
                <w:szCs w:val="24"/>
              </w:rPr>
              <w:t xml:space="preserve">В рамках </w:t>
            </w:r>
            <w:proofErr w:type="gramStart"/>
            <w:r>
              <w:rPr>
                <w:rFonts w:ascii="Times New Roman" w:hAnsi="Times New Roman" w:cs="Times New Roman CYR"/>
                <w:color w:val="000000"/>
                <w:sz w:val="24"/>
                <w:szCs w:val="24"/>
              </w:rPr>
              <w:t xml:space="preserve">реализации  Территориальной программы  государственных гарантий бесплатного </w:t>
            </w:r>
            <w:r>
              <w:rPr>
                <w:rFonts w:ascii="Times New Roman" w:hAnsi="Times New Roman" w:cs="Times New Roman CYR"/>
                <w:color w:val="000000"/>
                <w:sz w:val="24"/>
                <w:szCs w:val="24"/>
              </w:rPr>
              <w:lastRenderedPageBreak/>
              <w:t>оказания медицинской помощи</w:t>
            </w:r>
            <w:proofErr w:type="gramEnd"/>
            <w:r>
              <w:rPr>
                <w:rFonts w:ascii="Times New Roman" w:hAnsi="Times New Roman" w:cs="Times New Roman CYR"/>
                <w:color w:val="000000"/>
                <w:sz w:val="24"/>
                <w:szCs w:val="24"/>
              </w:rPr>
              <w:t xml:space="preserve"> на территории округа за 2021 год:</w:t>
            </w:r>
          </w:p>
          <w:p w:rsidR="002269BC" w:rsidRDefault="00875A35">
            <w:pPr>
              <w:pStyle w:val="12"/>
              <w:widowControl w:val="0"/>
              <w:spacing w:after="0" w:line="240" w:lineRule="auto"/>
              <w:ind w:firstLine="0"/>
              <w:rPr>
                <w:rFonts w:ascii="Times New Roman" w:hAnsi="Times New Roman"/>
                <w:sz w:val="24"/>
                <w:szCs w:val="24"/>
              </w:rPr>
            </w:pPr>
            <w:r>
              <w:rPr>
                <w:rFonts w:ascii="Times New Roman" w:hAnsi="Times New Roman"/>
                <w:sz w:val="24"/>
                <w:szCs w:val="24"/>
              </w:rPr>
              <w:t xml:space="preserve">- выполнение по случаям на госпитализацию в круглосуточном стационаре (без реанимации) составило 104,4%, при плане </w:t>
            </w:r>
            <w:proofErr w:type="spellStart"/>
            <w:r>
              <w:rPr>
                <w:rFonts w:ascii="Times New Roman" w:hAnsi="Times New Roman"/>
                <w:sz w:val="24"/>
                <w:szCs w:val="24"/>
              </w:rPr>
              <w:t>гос</w:t>
            </w:r>
            <w:proofErr w:type="gramStart"/>
            <w:r>
              <w:rPr>
                <w:rFonts w:ascii="Times New Roman" w:hAnsi="Times New Roman"/>
                <w:sz w:val="24"/>
                <w:szCs w:val="24"/>
              </w:rPr>
              <w:t>.з</w:t>
            </w:r>
            <w:proofErr w:type="gramEnd"/>
            <w:r>
              <w:rPr>
                <w:rFonts w:ascii="Times New Roman" w:hAnsi="Times New Roman"/>
                <w:sz w:val="24"/>
                <w:szCs w:val="24"/>
              </w:rPr>
              <w:t>адания</w:t>
            </w:r>
            <w:proofErr w:type="spellEnd"/>
            <w:r>
              <w:rPr>
                <w:rFonts w:ascii="Times New Roman" w:hAnsi="Times New Roman"/>
                <w:sz w:val="24"/>
                <w:szCs w:val="24"/>
              </w:rPr>
              <w:t xml:space="preserve"> 8285 случая фактическое выполнение - 8403 случая госпитализаций;</w:t>
            </w:r>
          </w:p>
          <w:p w:rsidR="002269BC" w:rsidRDefault="00875A35">
            <w:pPr>
              <w:pStyle w:val="12"/>
              <w:widowControl w:val="0"/>
              <w:spacing w:after="0" w:line="240" w:lineRule="auto"/>
              <w:ind w:firstLine="0"/>
              <w:rPr>
                <w:rFonts w:ascii="Times New Roman" w:hAnsi="Times New Roman"/>
                <w:sz w:val="24"/>
                <w:szCs w:val="24"/>
              </w:rPr>
            </w:pPr>
            <w:r>
              <w:rPr>
                <w:rFonts w:ascii="Times New Roman" w:hAnsi="Times New Roman"/>
                <w:sz w:val="24"/>
                <w:szCs w:val="24"/>
              </w:rPr>
              <w:t xml:space="preserve">- по дневным стационарам учреждения – 81,0% при плане дней пребывания 4250 фактическое выполнение 3441. </w:t>
            </w:r>
            <w:r>
              <w:rPr>
                <w:rFonts w:ascii="Times New Roman" w:hAnsi="Times New Roman" w:cs="Times New Roman CYR"/>
                <w:color w:val="000000"/>
                <w:sz w:val="24"/>
                <w:szCs w:val="24"/>
              </w:rPr>
              <w:t xml:space="preserve">Невыполнение плановых показателей в дневном стационаре связано с  распространением пандемии </w:t>
            </w:r>
            <w:r>
              <w:rPr>
                <w:rFonts w:ascii="Times New Roman" w:hAnsi="Times New Roman" w:cs="Times New Roman CYR"/>
                <w:color w:val="000000"/>
                <w:sz w:val="24"/>
                <w:szCs w:val="24"/>
                <w:lang w:val="en-US"/>
              </w:rPr>
              <w:t>COVID</w:t>
            </w:r>
            <w:r>
              <w:rPr>
                <w:rFonts w:ascii="Times New Roman" w:hAnsi="Times New Roman" w:cs="Times New Roman CYR"/>
                <w:color w:val="000000"/>
                <w:sz w:val="24"/>
                <w:szCs w:val="24"/>
              </w:rPr>
              <w:t xml:space="preserve"> – 19</w:t>
            </w:r>
            <w:r>
              <w:rPr>
                <w:rFonts w:ascii="Times New Roman" w:hAnsi="Times New Roman"/>
                <w:sz w:val="24"/>
                <w:szCs w:val="24"/>
              </w:rPr>
              <w:t>;</w:t>
            </w:r>
          </w:p>
          <w:p w:rsidR="002269BC" w:rsidRDefault="00875A35">
            <w:pPr>
              <w:pStyle w:val="12"/>
              <w:widowControl w:val="0"/>
              <w:spacing w:after="0" w:line="240" w:lineRule="auto"/>
              <w:ind w:firstLine="0"/>
              <w:rPr>
                <w:rFonts w:ascii="Times New Roman" w:hAnsi="Times New Roman"/>
                <w:sz w:val="24"/>
                <w:szCs w:val="24"/>
              </w:rPr>
            </w:pPr>
            <w:r>
              <w:rPr>
                <w:rFonts w:ascii="Times New Roman" w:hAnsi="Times New Roman"/>
                <w:sz w:val="24"/>
                <w:szCs w:val="24"/>
              </w:rPr>
              <w:t>- по посещениям в поликлинике (без стоматологии) – 102,0 %, план посещений 472345 фактическое выполнение — 481882;</w:t>
            </w:r>
          </w:p>
          <w:p w:rsidR="002269BC" w:rsidRDefault="00875A35">
            <w:pPr>
              <w:widowControl w:val="0"/>
              <w:shd w:val="clear" w:color="auto" w:fill="FFFFFF"/>
              <w:tabs>
                <w:tab w:val="left" w:pos="720"/>
              </w:tabs>
              <w:spacing w:line="240" w:lineRule="auto"/>
              <w:jc w:val="both"/>
            </w:pPr>
            <w:r>
              <w:t xml:space="preserve">- по стоматологии – по </w:t>
            </w:r>
            <w:r>
              <w:lastRenderedPageBreak/>
              <w:t>посещениям выполнение 122,1% план посещений 35508, фактическое   выполнение посещений 43337;</w:t>
            </w:r>
          </w:p>
          <w:p w:rsidR="002269BC" w:rsidRDefault="00875A35">
            <w:pPr>
              <w:widowControl w:val="0"/>
              <w:shd w:val="clear" w:color="auto" w:fill="FFFFFF"/>
              <w:tabs>
                <w:tab w:val="left" w:pos="720"/>
              </w:tabs>
              <w:spacing w:line="240" w:lineRule="auto"/>
              <w:jc w:val="both"/>
            </w:pPr>
            <w:r>
              <w:t>- по скорой медицинской помощи – 94,50%, план вызовов 17348, фактическое выполнение 16394.</w:t>
            </w:r>
          </w:p>
        </w:tc>
        <w:tc>
          <w:tcPr>
            <w:tcW w:w="1512" w:type="dxa"/>
            <w:tcBorders>
              <w:left w:val="single" w:sz="4" w:space="0" w:color="000000"/>
              <w:bottom w:val="single" w:sz="4" w:space="0" w:color="000000"/>
              <w:right w:val="single" w:sz="4" w:space="0" w:color="000000"/>
            </w:tcBorders>
          </w:tcPr>
          <w:p w:rsidR="002269BC" w:rsidRDefault="002269BC">
            <w:pPr>
              <w:pStyle w:val="ConsPlusNormal"/>
              <w:widowControl w:val="0"/>
              <w:spacing w:line="240" w:lineRule="auto"/>
              <w:jc w:val="center"/>
              <w:rPr>
                <w:rFonts w:ascii="Times New Roman" w:hAnsi="Times New Roman" w:cs="Times New Roman"/>
                <w:color w:val="000000"/>
                <w:szCs w:val="24"/>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23</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Реализация регионального проекта «Развитие детского здравоохранения Ставропольского края, включая создание современной инфраструктуры оказание медицинской помощи детям»</w:t>
            </w:r>
          </w:p>
        </w:tc>
        <w:tc>
          <w:tcPr>
            <w:tcW w:w="1875" w:type="dxa"/>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ГБУЗ СК «Петровская РБ»</w:t>
            </w:r>
          </w:p>
          <w:p w:rsidR="002269BC" w:rsidRDefault="00875A35">
            <w:pPr>
              <w:widowControl w:val="0"/>
              <w:shd w:val="clear" w:color="auto" w:fill="FFFFFF"/>
              <w:snapToGrid w:val="0"/>
              <w:spacing w:line="240" w:lineRule="auto"/>
              <w:jc w:val="center"/>
              <w:rPr>
                <w:color w:val="000000"/>
              </w:rPr>
            </w:pPr>
            <w:r>
              <w:rPr>
                <w:color w:val="000000"/>
              </w:rPr>
              <w:t>(по согласованию)</w:t>
            </w:r>
          </w:p>
        </w:tc>
        <w:tc>
          <w:tcPr>
            <w:tcW w:w="1248"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Младенческая смертность</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Смертность детей в возрасте от 0-4 года на 1000 родившихся живыми</w:t>
            </w:r>
          </w:p>
        </w:tc>
        <w:tc>
          <w:tcPr>
            <w:tcW w:w="1079"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0,00</w:t>
            </w:r>
          </w:p>
        </w:tc>
        <w:tc>
          <w:tcPr>
            <w:tcW w:w="1134"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11,30</w:t>
            </w:r>
          </w:p>
        </w:tc>
        <w:tc>
          <w:tcPr>
            <w:tcW w:w="2667" w:type="dxa"/>
            <w:tcBorders>
              <w:left w:val="single" w:sz="4" w:space="0" w:color="000000"/>
              <w:bottom w:val="single" w:sz="4" w:space="0" w:color="000000"/>
            </w:tcBorders>
          </w:tcPr>
          <w:p w:rsidR="002269BC" w:rsidRDefault="00875A35">
            <w:pPr>
              <w:pStyle w:val="12"/>
              <w:widowControl w:val="0"/>
              <w:spacing w:after="0" w:line="240" w:lineRule="auto"/>
              <w:ind w:firstLine="0"/>
              <w:rPr>
                <w:rFonts w:ascii="Times New Roman" w:hAnsi="Times New Roman" w:cs="Times New Roman CYR"/>
                <w:color w:val="000000"/>
                <w:sz w:val="24"/>
                <w:szCs w:val="24"/>
              </w:rPr>
            </w:pPr>
            <w:r>
              <w:rPr>
                <w:rFonts w:ascii="Times New Roman" w:hAnsi="Times New Roman" w:cs="Times New Roman CYR"/>
                <w:color w:val="000000"/>
                <w:sz w:val="24"/>
                <w:szCs w:val="24"/>
              </w:rPr>
              <w:t>Мероприятие реализуется.</w:t>
            </w:r>
          </w:p>
          <w:p w:rsidR="002269BC" w:rsidRDefault="00875A35">
            <w:pPr>
              <w:pStyle w:val="12"/>
              <w:widowControl w:val="0"/>
              <w:spacing w:after="0" w:line="240" w:lineRule="auto"/>
              <w:ind w:firstLine="0"/>
              <w:rPr>
                <w:rFonts w:ascii="Times New Roman" w:hAnsi="Times New Roman"/>
                <w:sz w:val="24"/>
                <w:szCs w:val="24"/>
              </w:rPr>
            </w:pPr>
            <w:proofErr w:type="gramStart"/>
            <w:r>
              <w:rPr>
                <w:rFonts w:ascii="Times New Roman" w:hAnsi="Times New Roman" w:cs="Times New Roman CYR"/>
                <w:color w:val="000000"/>
                <w:sz w:val="24"/>
                <w:szCs w:val="24"/>
              </w:rPr>
              <w:t xml:space="preserve">В рамках регионального проекта «Развитие детского здравоохранения Ставропольского края, включая создание современной инфраструктуры оказание медицинской помощи детям» ГБУЗ СК «Петровская РБ» приобретено медицинское оборудование, в том числе: офтальмологическое оборудование, оборудование для проведения обследования детей в </w:t>
            </w:r>
            <w:r>
              <w:rPr>
                <w:rFonts w:ascii="Times New Roman" w:hAnsi="Times New Roman" w:cs="Times New Roman CYR"/>
                <w:color w:val="000000"/>
                <w:sz w:val="24"/>
                <w:szCs w:val="24"/>
              </w:rPr>
              <w:lastRenderedPageBreak/>
              <w:t>рамках национального проекта «Здоровье» и улучшение диагностики заболеваний (ультразвуковая портативная система экспертного класса с полностью цифровой архитектурой для общего и специального применения, ультразвуковой диагностический аппарат</w:t>
            </w:r>
            <w:proofErr w:type="gramEnd"/>
            <w:r>
              <w:rPr>
                <w:rFonts w:ascii="Times New Roman" w:hAnsi="Times New Roman" w:cs="Times New Roman CYR"/>
                <w:color w:val="000000"/>
                <w:sz w:val="24"/>
                <w:szCs w:val="24"/>
              </w:rPr>
              <w:t xml:space="preserve"> с принадлежностями), оборудование для улучшения обследования и лечения детей с сердечнососудистой патологией (электрокардиограф, дефибриллятор), оборудование для улучшения обследования детей с патологией легких, опорно-двигательного аппарата, патологией ЛОР-органов (цифровой рентгенографический аппарат).</w:t>
            </w:r>
          </w:p>
          <w:p w:rsidR="002269BC" w:rsidRDefault="00875A35">
            <w:pPr>
              <w:pStyle w:val="12"/>
              <w:widowControl w:val="0"/>
              <w:spacing w:after="0" w:line="240" w:lineRule="auto"/>
              <w:ind w:firstLine="0"/>
              <w:rPr>
                <w:sz w:val="24"/>
                <w:szCs w:val="24"/>
              </w:rPr>
            </w:pPr>
            <w:proofErr w:type="gramStart"/>
            <w:r>
              <w:rPr>
                <w:rFonts w:ascii="Times New Roman" w:hAnsi="Times New Roman" w:cs="Times New Roman CYR"/>
                <w:color w:val="000000"/>
                <w:sz w:val="24"/>
                <w:szCs w:val="24"/>
              </w:rPr>
              <w:t xml:space="preserve">Для реализации </w:t>
            </w:r>
            <w:r>
              <w:rPr>
                <w:rFonts w:ascii="Times New Roman" w:hAnsi="Times New Roman" w:cs="Times New Roman CYR"/>
                <w:color w:val="000000"/>
                <w:sz w:val="24"/>
                <w:szCs w:val="24"/>
              </w:rPr>
              <w:lastRenderedPageBreak/>
              <w:t xml:space="preserve">организационно-планировочных решений внутренних пространств, обеспечивающих комфортность пребывания детей оборудованы: комната для кормления грудных детей и детей раннего возраста, кабинет выдачи справок и направлений, кабинет неотложной помощи детям, крытая колясочная, отдельный вход для больных детей¸ открытая регистратура, </w:t>
            </w:r>
            <w:proofErr w:type="spellStart"/>
            <w:r>
              <w:rPr>
                <w:rFonts w:ascii="Times New Roman" w:hAnsi="Times New Roman" w:cs="Times New Roman CYR"/>
                <w:color w:val="000000"/>
                <w:sz w:val="24"/>
                <w:szCs w:val="24"/>
              </w:rPr>
              <w:t>инфомат</w:t>
            </w:r>
            <w:proofErr w:type="spellEnd"/>
            <w:r>
              <w:rPr>
                <w:rFonts w:ascii="Times New Roman" w:hAnsi="Times New Roman" w:cs="Times New Roman CYR"/>
                <w:color w:val="000000"/>
                <w:sz w:val="24"/>
                <w:szCs w:val="24"/>
              </w:rPr>
              <w:t>.</w:t>
            </w:r>
            <w:proofErr w:type="gramEnd"/>
            <w:r>
              <w:rPr>
                <w:rFonts w:ascii="Times New Roman" w:hAnsi="Times New Roman" w:cs="Times New Roman CYR"/>
                <w:color w:val="000000"/>
                <w:sz w:val="24"/>
                <w:szCs w:val="24"/>
              </w:rPr>
              <w:t xml:space="preserve"> </w:t>
            </w:r>
            <w:r>
              <w:rPr>
                <w:rFonts w:ascii="Times New Roman" w:eastAsia="MS Mincho;ＭＳ 明朝" w:hAnsi="Times New Roman" w:cs="Times New Roman CYR"/>
                <w:color w:val="000000"/>
                <w:sz w:val="24"/>
                <w:szCs w:val="24"/>
              </w:rPr>
              <w:t xml:space="preserve">В 2021 году прошли диспансерный осмотр и обследование 237 детей находящихся в трудной жизненной ситуации, в том числе 237 детей пребывающих в стационарных учреждениях. В 2021 году Центр здоровья детей посетили </w:t>
            </w:r>
            <w:r>
              <w:rPr>
                <w:rFonts w:ascii="Times New Roman" w:eastAsia="Times New Roman" w:hAnsi="Times New Roman" w:cs="Times New Roman CYR"/>
                <w:color w:val="000000"/>
                <w:sz w:val="24"/>
                <w:szCs w:val="24"/>
              </w:rPr>
              <w:t xml:space="preserve"> </w:t>
            </w:r>
            <w:r>
              <w:rPr>
                <w:rFonts w:ascii="Times New Roman" w:eastAsia="MS Mincho;ＭＳ 明朝" w:hAnsi="Times New Roman" w:cs="Times New Roman CYR"/>
                <w:color w:val="000000"/>
                <w:sz w:val="24"/>
                <w:szCs w:val="24"/>
              </w:rPr>
              <w:t>9490 детей, в том числе комплексное обследование прошли 7872 ребенка.</w:t>
            </w:r>
            <w:r>
              <w:rPr>
                <w:rFonts w:ascii="Times New Roman" w:eastAsia="Times New Roman" w:hAnsi="Times New Roman" w:cs="Times New Roman CYR"/>
                <w:color w:val="000000"/>
                <w:sz w:val="24"/>
                <w:szCs w:val="24"/>
              </w:rPr>
              <w:t xml:space="preserve"> </w:t>
            </w:r>
            <w:r>
              <w:rPr>
                <w:rFonts w:ascii="Times New Roman" w:eastAsia="MS Mincho;ＭＳ 明朝" w:hAnsi="Times New Roman" w:cs="Times New Roman CYR"/>
                <w:color w:val="000000"/>
                <w:sz w:val="24"/>
                <w:szCs w:val="24"/>
              </w:rPr>
              <w:t xml:space="preserve">Работа </w:t>
            </w:r>
            <w:r>
              <w:rPr>
                <w:rFonts w:ascii="Times New Roman" w:eastAsia="MS Mincho;ＭＳ 明朝" w:hAnsi="Times New Roman" w:cs="Times New Roman CYR"/>
                <w:color w:val="000000"/>
                <w:sz w:val="24"/>
                <w:szCs w:val="24"/>
              </w:rPr>
              <w:lastRenderedPageBreak/>
              <w:t xml:space="preserve">Центра здоровья детей  играет положительную роль в раннем выявлении функциональных нарушений и при правильно организованных профилактических, коррекционных, лечебных и оздоровительных мероприятий предотвратит переход их в хронические заболевания, </w:t>
            </w:r>
            <w:proofErr w:type="gramStart"/>
            <w:r>
              <w:rPr>
                <w:rFonts w:ascii="Times New Roman" w:eastAsia="MS Mincho;ＭＳ 明朝" w:hAnsi="Times New Roman" w:cs="Times New Roman CYR"/>
                <w:color w:val="000000"/>
                <w:sz w:val="24"/>
                <w:szCs w:val="24"/>
              </w:rPr>
              <w:t>изменит</w:t>
            </w:r>
            <w:proofErr w:type="gramEnd"/>
            <w:r>
              <w:rPr>
                <w:rFonts w:ascii="Times New Roman" w:eastAsia="MS Mincho;ＭＳ 明朝" w:hAnsi="Times New Roman" w:cs="Times New Roman CYR"/>
                <w:color w:val="000000"/>
                <w:sz w:val="24"/>
                <w:szCs w:val="24"/>
              </w:rPr>
              <w:t xml:space="preserve"> показатели заболеваемости в сторону уменьшения и улучшит физическое развитие детей и подростков.</w:t>
            </w:r>
          </w:p>
        </w:tc>
        <w:tc>
          <w:tcPr>
            <w:tcW w:w="1512" w:type="dxa"/>
            <w:tcBorders>
              <w:left w:val="single" w:sz="4" w:space="0" w:color="000000"/>
              <w:bottom w:val="single" w:sz="4" w:space="0" w:color="000000"/>
              <w:right w:val="single" w:sz="4" w:space="0" w:color="000000"/>
            </w:tcBorders>
          </w:tcPr>
          <w:p w:rsidR="002269BC" w:rsidRDefault="002269BC">
            <w:pPr>
              <w:pStyle w:val="ConsPlusNormal"/>
              <w:widowControl w:val="0"/>
              <w:spacing w:line="240" w:lineRule="auto"/>
              <w:jc w:val="center"/>
              <w:rPr>
                <w:rFonts w:ascii="Times New Roman" w:hAnsi="Times New Roman" w:cs="Times New Roman"/>
                <w:color w:val="000000"/>
                <w:szCs w:val="24"/>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24</w:t>
            </w:r>
          </w:p>
        </w:tc>
        <w:tc>
          <w:tcPr>
            <w:tcW w:w="2046"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Создание новых мест в общеобразовательных организациях, снижение числа детей, занимающихся во вторую смену</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«Развитие образования»</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образования</w:t>
            </w:r>
          </w:p>
        </w:tc>
        <w:tc>
          <w:tcPr>
            <w:tcW w:w="1248"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Доля муниципальных общеобразовательных учреждений, соответствующих современн</w:t>
            </w:r>
            <w:r>
              <w:rPr>
                <w:rFonts w:ascii="Times New Roman" w:hAnsi="Times New Roman" w:cs="Times New Roman"/>
                <w:color w:val="000000"/>
                <w:szCs w:val="24"/>
              </w:rPr>
              <w:lastRenderedPageBreak/>
              <w:t>ым требованиям обучения, в общем количестве муниципальных общеобразовательных учреждений</w:t>
            </w:r>
          </w:p>
        </w:tc>
        <w:tc>
          <w:tcPr>
            <w:tcW w:w="1020"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lastRenderedPageBreak/>
              <w:t>%</w:t>
            </w:r>
          </w:p>
        </w:tc>
        <w:tc>
          <w:tcPr>
            <w:tcW w:w="1079"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91,00</w:t>
            </w:r>
          </w:p>
        </w:tc>
        <w:tc>
          <w:tcPr>
            <w:tcW w:w="1134"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86,80</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lang w:eastAsia="zh-CN"/>
              </w:rPr>
            </w:pPr>
            <w:r>
              <w:rPr>
                <w:color w:val="000000"/>
                <w:lang w:eastAsia="zh-CN"/>
              </w:rPr>
              <w:t>Срок реализации мероприятия не наступил.</w:t>
            </w:r>
          </w:p>
        </w:tc>
        <w:tc>
          <w:tcPr>
            <w:tcW w:w="1512" w:type="dxa"/>
            <w:tcBorders>
              <w:left w:val="single" w:sz="4" w:space="0" w:color="000000"/>
              <w:bottom w:val="single" w:sz="4" w:space="0" w:color="000000"/>
              <w:right w:val="single" w:sz="4" w:space="0" w:color="000000"/>
            </w:tcBorders>
          </w:tcPr>
          <w:p w:rsidR="002269BC" w:rsidRDefault="00875A35">
            <w:pPr>
              <w:pStyle w:val="af5"/>
              <w:widowControl w:val="0"/>
              <w:shd w:val="clear" w:color="auto" w:fill="FFFFFF"/>
              <w:spacing w:line="240" w:lineRule="auto"/>
              <w:ind w:left="0"/>
              <w:jc w:val="both"/>
              <w:rPr>
                <w:color w:val="000000"/>
              </w:rPr>
            </w:pPr>
            <w:r>
              <w:rPr>
                <w:color w:val="000000"/>
              </w:rPr>
              <w:t>В 2021 году из бюджета округа выделены средства на разработку проектно-сметной документации для строительств</w:t>
            </w:r>
            <w:r>
              <w:rPr>
                <w:color w:val="000000"/>
              </w:rPr>
              <w:lastRenderedPageBreak/>
              <w:t xml:space="preserve">а новой школы на 250 мест в микрорайоне </w:t>
            </w:r>
            <w:proofErr w:type="spellStart"/>
            <w:r>
              <w:rPr>
                <w:color w:val="000000"/>
              </w:rPr>
              <w:t>Кисличее</w:t>
            </w:r>
            <w:proofErr w:type="spellEnd"/>
            <w:r>
              <w:rPr>
                <w:color w:val="000000"/>
              </w:rPr>
              <w:t xml:space="preserve"> г. Светлограда. Аукцион по данной закупке признан дважды не состоявшимся, так как не было подано ни одной заявки. Проводится подготовка документов для проведения новых конкурентных процедур.</w:t>
            </w:r>
          </w:p>
        </w:tc>
      </w:tr>
      <w:tr w:rsidR="002269BC" w:rsidTr="00875A35">
        <w:trPr>
          <w:trHeight w:val="719"/>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25</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Капитальный ремонт здания МКДОУ ДС</w:t>
            </w:r>
          </w:p>
          <w:p w:rsidR="002269BC" w:rsidRDefault="00875A35">
            <w:pPr>
              <w:widowControl w:val="0"/>
              <w:spacing w:line="240" w:lineRule="auto"/>
              <w:jc w:val="center"/>
              <w:rPr>
                <w:color w:val="000000"/>
              </w:rPr>
            </w:pPr>
            <w:r>
              <w:rPr>
                <w:color w:val="000000"/>
              </w:rPr>
              <w:t xml:space="preserve"> № 29 «Яблочко» с. Гофицкое</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«Развитие образования»</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образования</w:t>
            </w:r>
          </w:p>
        </w:tc>
        <w:tc>
          <w:tcPr>
            <w:tcW w:w="1248"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Доля муниципальных общеобразовательных учреждений, соответств</w:t>
            </w:r>
            <w:r>
              <w:rPr>
                <w:rFonts w:ascii="Times New Roman" w:hAnsi="Times New Roman" w:cs="Times New Roman"/>
                <w:color w:val="000000"/>
                <w:szCs w:val="24"/>
              </w:rPr>
              <w:lastRenderedPageBreak/>
              <w:t>ующих современным требованиям обучения, в общем количестве муниципальных общеобразовательных учреждений</w:t>
            </w:r>
          </w:p>
        </w:tc>
        <w:tc>
          <w:tcPr>
            <w:tcW w:w="1020"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lastRenderedPageBreak/>
              <w:t>%</w:t>
            </w:r>
          </w:p>
        </w:tc>
        <w:tc>
          <w:tcPr>
            <w:tcW w:w="1079"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91,00</w:t>
            </w:r>
          </w:p>
        </w:tc>
        <w:tc>
          <w:tcPr>
            <w:tcW w:w="1134"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86,80</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lang w:eastAsia="zh-CN"/>
              </w:rPr>
            </w:pPr>
            <w:r>
              <w:rPr>
                <w:color w:val="000000"/>
                <w:lang w:eastAsia="zh-CN"/>
              </w:rPr>
              <w:t>Срок реализации мероприятия не наступил.</w:t>
            </w:r>
          </w:p>
        </w:tc>
        <w:tc>
          <w:tcPr>
            <w:tcW w:w="1512" w:type="dxa"/>
            <w:tcBorders>
              <w:left w:val="single" w:sz="4" w:space="0" w:color="000000"/>
              <w:bottom w:val="single" w:sz="4" w:space="0" w:color="000000"/>
              <w:right w:val="single" w:sz="4" w:space="0" w:color="000000"/>
            </w:tcBorders>
          </w:tcPr>
          <w:p w:rsidR="002269BC" w:rsidRDefault="00875A35">
            <w:pPr>
              <w:widowControl w:val="0"/>
              <w:spacing w:line="240" w:lineRule="auto"/>
              <w:jc w:val="both"/>
            </w:pPr>
            <w:r>
              <w:rPr>
                <w:color w:val="000000"/>
                <w:lang w:eastAsia="zh-CN"/>
              </w:rPr>
              <w:t xml:space="preserve">В отчетном периоде </w:t>
            </w:r>
            <w:r>
              <w:rPr>
                <w:color w:val="000000"/>
              </w:rPr>
              <w:t xml:space="preserve">согласно </w:t>
            </w:r>
            <w:r>
              <w:rPr>
                <w:color w:val="000000"/>
                <w:lang w:eastAsia="zh-CN"/>
              </w:rPr>
              <w:t xml:space="preserve">муниципальному контракту № 0121600005619000253_137873 от 27 </w:t>
            </w:r>
            <w:r>
              <w:rPr>
                <w:color w:val="000000"/>
                <w:lang w:eastAsia="zh-CN"/>
              </w:rPr>
              <w:lastRenderedPageBreak/>
              <w:t xml:space="preserve">января 2020 года по объекту: «Капитальный ремонт здания МКДОУ ДС №29 «Яблочко» с. Гофицкое Петровского района» </w:t>
            </w:r>
            <w:proofErr w:type="gramStart"/>
            <w:r>
              <w:rPr>
                <w:color w:val="000000"/>
                <w:lang w:eastAsia="zh-CN"/>
              </w:rPr>
              <w:t>разработана проектно-сметная документация и получено</w:t>
            </w:r>
            <w:proofErr w:type="gramEnd"/>
            <w:r>
              <w:rPr>
                <w:color w:val="000000"/>
                <w:lang w:eastAsia="zh-CN"/>
              </w:rPr>
              <w:t xml:space="preserve"> положительное заключение экспертизы.</w:t>
            </w:r>
          </w:p>
        </w:tc>
      </w:tr>
      <w:tr w:rsidR="002269BC" w:rsidTr="00875A35">
        <w:trPr>
          <w:trHeight w:val="719"/>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26</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Капитальный ремонт зданий МКДОУ ДС № 21 «Ласточка» </w:t>
            </w:r>
            <w:proofErr w:type="gramStart"/>
            <w:r>
              <w:rPr>
                <w:color w:val="000000"/>
              </w:rPr>
              <w:t>с</w:t>
            </w:r>
            <w:proofErr w:type="gramEnd"/>
            <w:r>
              <w:rPr>
                <w:color w:val="000000"/>
              </w:rPr>
              <w:t>. Донская Балка</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«Развитие образования»</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образования</w:t>
            </w:r>
          </w:p>
        </w:tc>
        <w:tc>
          <w:tcPr>
            <w:tcW w:w="1248"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 xml:space="preserve">Доля муниципальных общеобразовательных учреждений, соответствующих современным </w:t>
            </w:r>
            <w:r>
              <w:rPr>
                <w:rFonts w:ascii="Times New Roman" w:hAnsi="Times New Roman" w:cs="Times New Roman"/>
                <w:color w:val="000000"/>
                <w:szCs w:val="24"/>
              </w:rPr>
              <w:lastRenderedPageBreak/>
              <w:t>требованиям обучения, в общем количестве муниципальных общеобразовательных учреждений</w:t>
            </w:r>
          </w:p>
        </w:tc>
        <w:tc>
          <w:tcPr>
            <w:tcW w:w="1020"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lastRenderedPageBreak/>
              <w:t>%</w:t>
            </w:r>
          </w:p>
        </w:tc>
        <w:tc>
          <w:tcPr>
            <w:tcW w:w="1079"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91,00</w:t>
            </w:r>
          </w:p>
        </w:tc>
        <w:tc>
          <w:tcPr>
            <w:tcW w:w="1134"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86,80</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lang w:eastAsia="zh-CN"/>
              </w:rPr>
            </w:pPr>
            <w:r>
              <w:rPr>
                <w:color w:val="000000"/>
                <w:lang w:eastAsia="zh-CN"/>
              </w:rPr>
              <w:t>Срок реализации мероприятия не наступил.</w:t>
            </w:r>
          </w:p>
        </w:tc>
        <w:tc>
          <w:tcPr>
            <w:tcW w:w="1512" w:type="dxa"/>
            <w:tcBorders>
              <w:left w:val="single" w:sz="4" w:space="0" w:color="000000"/>
              <w:bottom w:val="single" w:sz="4" w:space="0" w:color="000000"/>
              <w:right w:val="single" w:sz="4" w:space="0" w:color="000000"/>
            </w:tcBorders>
          </w:tcPr>
          <w:p w:rsidR="002269BC" w:rsidRDefault="00875A35">
            <w:pPr>
              <w:widowControl w:val="0"/>
              <w:spacing w:line="240" w:lineRule="auto"/>
              <w:jc w:val="both"/>
              <w:rPr>
                <w:lang w:eastAsia="zh-CN"/>
              </w:rPr>
            </w:pPr>
            <w:r>
              <w:rPr>
                <w:color w:val="000000"/>
                <w:lang w:eastAsia="zh-CN"/>
              </w:rPr>
              <w:t xml:space="preserve">В отчетном периоде согласно муниципальному контракту № 0121600005619000251_88489 от 27 января 2020 года по объекту: </w:t>
            </w:r>
            <w:r>
              <w:rPr>
                <w:color w:val="000000"/>
                <w:lang w:eastAsia="zh-CN"/>
              </w:rPr>
              <w:lastRenderedPageBreak/>
              <w:t xml:space="preserve">«Капитальный ремонт здания МКДОУ ДС        № 21 «Ласточка»        </w:t>
            </w:r>
            <w:proofErr w:type="gramStart"/>
            <w:r>
              <w:rPr>
                <w:color w:val="000000"/>
                <w:lang w:eastAsia="zh-CN"/>
              </w:rPr>
              <w:t>с</w:t>
            </w:r>
            <w:proofErr w:type="gramEnd"/>
            <w:r>
              <w:rPr>
                <w:color w:val="000000"/>
                <w:lang w:eastAsia="zh-CN"/>
              </w:rPr>
              <w:t xml:space="preserve">. </w:t>
            </w:r>
            <w:proofErr w:type="gramStart"/>
            <w:r>
              <w:rPr>
                <w:color w:val="000000"/>
                <w:lang w:eastAsia="zh-CN"/>
              </w:rPr>
              <w:t>Донская</w:t>
            </w:r>
            <w:proofErr w:type="gramEnd"/>
            <w:r>
              <w:rPr>
                <w:color w:val="000000"/>
                <w:lang w:eastAsia="zh-CN"/>
              </w:rPr>
              <w:t xml:space="preserve"> Балка Петровского района» разработана проектно-сметная документация и получено положительное заключение экспертизы.</w:t>
            </w:r>
          </w:p>
        </w:tc>
      </w:tr>
      <w:tr w:rsidR="002269BC" w:rsidTr="00875A35">
        <w:trPr>
          <w:trHeight w:val="719"/>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27</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Капитальный ремонт здания МКДОУ ДС</w:t>
            </w:r>
          </w:p>
          <w:p w:rsidR="002269BC" w:rsidRDefault="00875A35">
            <w:pPr>
              <w:widowControl w:val="0"/>
              <w:spacing w:line="240" w:lineRule="auto"/>
              <w:jc w:val="center"/>
              <w:rPr>
                <w:color w:val="000000"/>
              </w:rPr>
            </w:pPr>
            <w:r>
              <w:rPr>
                <w:color w:val="000000"/>
              </w:rPr>
              <w:t xml:space="preserve"> № 5 «Чебурашка» п. Рогатая Балка</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«Развитие образования»</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образования</w:t>
            </w:r>
          </w:p>
        </w:tc>
        <w:tc>
          <w:tcPr>
            <w:tcW w:w="1248"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 xml:space="preserve">Доля муниципальных общеобразовательных учреждений, соответствующих современным требованиям </w:t>
            </w:r>
            <w:r>
              <w:rPr>
                <w:rFonts w:ascii="Times New Roman" w:hAnsi="Times New Roman" w:cs="Times New Roman"/>
                <w:color w:val="000000"/>
                <w:szCs w:val="24"/>
              </w:rPr>
              <w:lastRenderedPageBreak/>
              <w:t>обучения, в общем количестве муниципальных общеобразовательных учреждений</w:t>
            </w:r>
          </w:p>
        </w:tc>
        <w:tc>
          <w:tcPr>
            <w:tcW w:w="1020"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lastRenderedPageBreak/>
              <w:t>%</w:t>
            </w:r>
          </w:p>
        </w:tc>
        <w:tc>
          <w:tcPr>
            <w:tcW w:w="1079"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91,00</w:t>
            </w:r>
          </w:p>
        </w:tc>
        <w:tc>
          <w:tcPr>
            <w:tcW w:w="1134"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86,80</w:t>
            </w:r>
          </w:p>
        </w:tc>
        <w:tc>
          <w:tcPr>
            <w:tcW w:w="2667" w:type="dxa"/>
            <w:tcBorders>
              <w:left w:val="single" w:sz="4" w:space="0" w:color="000000"/>
              <w:bottom w:val="single" w:sz="4" w:space="0" w:color="000000"/>
            </w:tcBorders>
          </w:tcPr>
          <w:p w:rsidR="002269BC" w:rsidRDefault="00875A35">
            <w:pPr>
              <w:pStyle w:val="ConsPlusNormal"/>
              <w:widowControl w:val="0"/>
              <w:spacing w:line="240" w:lineRule="auto"/>
              <w:jc w:val="both"/>
              <w:rPr>
                <w:rFonts w:ascii="Times New Roman" w:hAnsi="Times New Roman" w:cs="Times New Roman"/>
                <w:color w:val="000000"/>
                <w:szCs w:val="24"/>
                <w:lang w:eastAsia="zh-CN"/>
              </w:rPr>
            </w:pPr>
            <w:r>
              <w:rPr>
                <w:rFonts w:ascii="Times New Roman" w:hAnsi="Times New Roman" w:cs="Times New Roman"/>
                <w:color w:val="000000"/>
                <w:szCs w:val="24"/>
                <w:lang w:eastAsia="zh-CN"/>
              </w:rPr>
              <w:t>Срок реализации мероприятия не наступил.</w:t>
            </w:r>
          </w:p>
        </w:tc>
        <w:tc>
          <w:tcPr>
            <w:tcW w:w="1512" w:type="dxa"/>
            <w:tcBorders>
              <w:left w:val="single" w:sz="4" w:space="0" w:color="000000"/>
              <w:bottom w:val="single" w:sz="4" w:space="0" w:color="000000"/>
              <w:right w:val="single" w:sz="4" w:space="0" w:color="000000"/>
            </w:tcBorders>
          </w:tcPr>
          <w:p w:rsidR="002269BC" w:rsidRDefault="00875A35">
            <w:pPr>
              <w:widowControl w:val="0"/>
              <w:spacing w:line="240" w:lineRule="auto"/>
              <w:jc w:val="both"/>
            </w:pPr>
            <w:r>
              <w:rPr>
                <w:color w:val="000000"/>
              </w:rPr>
              <w:t xml:space="preserve">В отчетном периоде согласно муниципальному контракту № 0121600005619000249_271237 от 27 января 2020 года по объекту: «Капитальный ремонт </w:t>
            </w:r>
            <w:r>
              <w:rPr>
                <w:color w:val="000000"/>
              </w:rPr>
              <w:lastRenderedPageBreak/>
              <w:t xml:space="preserve">зданий МКДОУ ДС           № 5 «Чебурашка»  п. Рогатая Балка Петровского района» проектно-сметная документация </w:t>
            </w:r>
            <w:proofErr w:type="gramStart"/>
            <w:r>
              <w:rPr>
                <w:color w:val="000000"/>
              </w:rPr>
              <w:t>разработана и направлена</w:t>
            </w:r>
            <w:proofErr w:type="gramEnd"/>
            <w:r>
              <w:rPr>
                <w:color w:val="000000"/>
              </w:rPr>
              <w:t xml:space="preserve"> на экспертизу. В связи с нарушением сроков исполнения контракта подрядчиком положительное заключение экспертизы не получено в установленные сроки. </w:t>
            </w:r>
            <w:r>
              <w:rPr>
                <w:color w:val="000000"/>
                <w:lang w:eastAsia="zh-CN"/>
              </w:rPr>
              <w:t xml:space="preserve">Проект был заявлен для участия в </w:t>
            </w:r>
            <w:r>
              <w:rPr>
                <w:color w:val="000000"/>
                <w:lang w:eastAsia="zh-CN"/>
              </w:rPr>
              <w:lastRenderedPageBreak/>
              <w:t>конкурсном отборе в рамках реализации Государственной программы Российской Федерации «Комплексное развитие сельских территорий» на 2023 год</w:t>
            </w:r>
            <w:r>
              <w:rPr>
                <w:i/>
                <w:iCs/>
                <w:color w:val="000000"/>
                <w:lang w:eastAsia="zh-CN"/>
              </w:rPr>
              <w:t>.</w:t>
            </w:r>
          </w:p>
        </w:tc>
      </w:tr>
      <w:tr w:rsidR="002269BC" w:rsidTr="00875A35">
        <w:trPr>
          <w:trHeight w:val="719"/>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28</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Благоустройство здания МКОУ СОШ № 15 п. </w:t>
            </w:r>
            <w:proofErr w:type="spellStart"/>
            <w:r>
              <w:rPr>
                <w:color w:val="000000"/>
              </w:rPr>
              <w:t>Прикалаусский</w:t>
            </w:r>
            <w:proofErr w:type="spellEnd"/>
            <w:r>
              <w:rPr>
                <w:color w:val="000000"/>
              </w:rPr>
              <w:t xml:space="preserve"> в целях соблюдения требований к воздушно-тепловому режиму, водоснабжению и канализации</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«Развитие образования»</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образования</w:t>
            </w:r>
          </w:p>
        </w:tc>
        <w:tc>
          <w:tcPr>
            <w:tcW w:w="1248"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Доля муниципальных общеобразовательных учреждений, соответствующих современным требованиям обучения, в общем количестве муниципа</w:t>
            </w:r>
            <w:r>
              <w:rPr>
                <w:rFonts w:ascii="Times New Roman" w:hAnsi="Times New Roman" w:cs="Times New Roman"/>
                <w:color w:val="000000"/>
                <w:szCs w:val="24"/>
              </w:rPr>
              <w:lastRenderedPageBreak/>
              <w:t>льных общеобразовательных учреждений</w:t>
            </w:r>
          </w:p>
        </w:tc>
        <w:tc>
          <w:tcPr>
            <w:tcW w:w="1020"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lastRenderedPageBreak/>
              <w:t>%</w:t>
            </w:r>
          </w:p>
        </w:tc>
        <w:tc>
          <w:tcPr>
            <w:tcW w:w="1079"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91,00</w:t>
            </w:r>
          </w:p>
        </w:tc>
        <w:tc>
          <w:tcPr>
            <w:tcW w:w="1134"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86,80</w:t>
            </w:r>
          </w:p>
        </w:tc>
        <w:tc>
          <w:tcPr>
            <w:tcW w:w="2667" w:type="dxa"/>
            <w:tcBorders>
              <w:left w:val="single" w:sz="4" w:space="0" w:color="000000"/>
              <w:bottom w:val="single" w:sz="4" w:space="0" w:color="000000"/>
            </w:tcBorders>
          </w:tcPr>
          <w:p w:rsidR="002269BC" w:rsidRDefault="00875A35">
            <w:pPr>
              <w:pStyle w:val="12"/>
              <w:widowControl w:val="0"/>
              <w:spacing w:after="0" w:line="240" w:lineRule="auto"/>
              <w:ind w:firstLine="0"/>
              <w:rPr>
                <w:rFonts w:ascii="Times New Roman" w:hAnsi="Times New Roman" w:cs="Times New Roman"/>
                <w:color w:val="000000"/>
                <w:sz w:val="24"/>
                <w:szCs w:val="24"/>
              </w:rPr>
            </w:pPr>
            <w:r>
              <w:rPr>
                <w:rFonts w:ascii="Times New Roman" w:hAnsi="Times New Roman" w:cs="Times New Roman"/>
                <w:color w:val="000000"/>
                <w:sz w:val="24"/>
                <w:szCs w:val="24"/>
              </w:rPr>
              <w:t>Мероприятие реализуется.</w:t>
            </w:r>
          </w:p>
          <w:p w:rsidR="002269BC" w:rsidRDefault="00875A35">
            <w:pPr>
              <w:pStyle w:val="12"/>
              <w:widowControl w:val="0"/>
              <w:spacing w:after="0" w:line="240" w:lineRule="auto"/>
              <w:ind w:firstLine="0"/>
              <w:rPr>
                <w:rFonts w:ascii="Times New Roman" w:hAnsi="Times New Roman" w:cs="Times New Roman"/>
                <w:color w:val="000000"/>
                <w:sz w:val="24"/>
                <w:szCs w:val="24"/>
              </w:rPr>
            </w:pPr>
            <w:r>
              <w:rPr>
                <w:rFonts w:ascii="Times New Roman" w:hAnsi="Times New Roman" w:cs="Times New Roman"/>
                <w:color w:val="000000"/>
                <w:sz w:val="24"/>
                <w:szCs w:val="24"/>
              </w:rPr>
              <w:t xml:space="preserve">Ликвидирована аварийность МКОУ СОШ №15                                п. </w:t>
            </w:r>
            <w:proofErr w:type="spellStart"/>
            <w:r>
              <w:rPr>
                <w:rFonts w:ascii="Times New Roman" w:hAnsi="Times New Roman" w:cs="Times New Roman"/>
                <w:color w:val="000000"/>
                <w:sz w:val="24"/>
                <w:szCs w:val="24"/>
              </w:rPr>
              <w:t>Прикалаусский</w:t>
            </w:r>
            <w:proofErr w:type="spellEnd"/>
            <w:r>
              <w:rPr>
                <w:rFonts w:ascii="Times New Roman" w:hAnsi="Times New Roman" w:cs="Times New Roman"/>
                <w:color w:val="000000"/>
                <w:sz w:val="24"/>
                <w:szCs w:val="24"/>
              </w:rPr>
              <w:t xml:space="preserve"> (проведен капитальный ремонт крыши, заменены изношенные коммуникации, электрическая проводка, произведена отделка стен, потолков и полов на 1 и 2 этажах здания, проведены работы по укреплению конструкций и ликвидации аварийности </w:t>
            </w:r>
            <w:r>
              <w:rPr>
                <w:rFonts w:ascii="Times New Roman" w:hAnsi="Times New Roman" w:cs="Times New Roman"/>
                <w:color w:val="000000"/>
                <w:sz w:val="24"/>
                <w:szCs w:val="24"/>
              </w:rPr>
              <w:lastRenderedPageBreak/>
              <w:t>нависающего блока).</w:t>
            </w:r>
          </w:p>
        </w:tc>
        <w:tc>
          <w:tcPr>
            <w:tcW w:w="1512" w:type="dxa"/>
            <w:tcBorders>
              <w:left w:val="single" w:sz="4" w:space="0" w:color="000000"/>
              <w:bottom w:val="single" w:sz="4" w:space="0" w:color="000000"/>
              <w:right w:val="single" w:sz="4" w:space="0" w:color="000000"/>
            </w:tcBorders>
          </w:tcPr>
          <w:p w:rsidR="002269BC" w:rsidRDefault="002269BC">
            <w:pPr>
              <w:pStyle w:val="ConsPlusNormal"/>
              <w:widowControl w:val="0"/>
              <w:spacing w:line="240" w:lineRule="auto"/>
              <w:jc w:val="center"/>
              <w:rPr>
                <w:rFonts w:ascii="Times New Roman" w:hAnsi="Times New Roman" w:cs="Times New Roman"/>
                <w:color w:val="000000"/>
                <w:szCs w:val="24"/>
              </w:rPr>
            </w:pPr>
          </w:p>
        </w:tc>
      </w:tr>
      <w:tr w:rsidR="002269BC" w:rsidTr="00875A35">
        <w:trPr>
          <w:trHeight w:val="719"/>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29</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Строительство спортзала, мастерской и спортивной площадки для МКОУ СОШ № 5 в г. Светлограде по </w:t>
            </w:r>
            <w:proofErr w:type="spellStart"/>
            <w:r>
              <w:rPr>
                <w:color w:val="000000"/>
              </w:rPr>
              <w:t>ул</w:t>
            </w:r>
            <w:proofErr w:type="gramStart"/>
            <w:r>
              <w:rPr>
                <w:color w:val="000000"/>
              </w:rPr>
              <w:t>.М</w:t>
            </w:r>
            <w:proofErr w:type="gramEnd"/>
            <w:r>
              <w:rPr>
                <w:color w:val="000000"/>
              </w:rPr>
              <w:t>атросова</w:t>
            </w:r>
            <w:proofErr w:type="spellEnd"/>
            <w:r>
              <w:rPr>
                <w:color w:val="000000"/>
              </w:rPr>
              <w:t>, 195А</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«Развитие образования»</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образования</w:t>
            </w:r>
          </w:p>
        </w:tc>
        <w:tc>
          <w:tcPr>
            <w:tcW w:w="1248"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1020"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w:t>
            </w:r>
          </w:p>
        </w:tc>
        <w:tc>
          <w:tcPr>
            <w:tcW w:w="1079"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91,00</w:t>
            </w:r>
          </w:p>
        </w:tc>
        <w:tc>
          <w:tcPr>
            <w:tcW w:w="1134"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86,80</w:t>
            </w:r>
          </w:p>
        </w:tc>
        <w:tc>
          <w:tcPr>
            <w:tcW w:w="2667" w:type="dxa"/>
            <w:tcBorders>
              <w:left w:val="single" w:sz="4" w:space="0" w:color="000000"/>
              <w:bottom w:val="single" w:sz="4" w:space="0" w:color="000000"/>
            </w:tcBorders>
          </w:tcPr>
          <w:p w:rsidR="002269BC" w:rsidRDefault="00875A35">
            <w:pPr>
              <w:pStyle w:val="af5"/>
              <w:widowControl w:val="0"/>
              <w:shd w:val="clear" w:color="auto" w:fill="FFFFFF"/>
              <w:spacing w:line="240" w:lineRule="auto"/>
              <w:ind w:left="0"/>
              <w:jc w:val="both"/>
              <w:rPr>
                <w:color w:val="000000"/>
                <w:lang w:eastAsia="zh-CN"/>
              </w:rPr>
            </w:pPr>
            <w:r>
              <w:rPr>
                <w:color w:val="000000"/>
                <w:lang w:eastAsia="zh-CN"/>
              </w:rPr>
              <w:t>Срок реализации мероприятия не наступил.</w:t>
            </w:r>
          </w:p>
        </w:tc>
        <w:tc>
          <w:tcPr>
            <w:tcW w:w="1512" w:type="dxa"/>
            <w:tcBorders>
              <w:left w:val="single" w:sz="4" w:space="0" w:color="000000"/>
              <w:bottom w:val="single" w:sz="4" w:space="0" w:color="000000"/>
              <w:right w:val="single" w:sz="4" w:space="0" w:color="000000"/>
            </w:tcBorders>
          </w:tcPr>
          <w:p w:rsidR="002269BC" w:rsidRDefault="00875A35">
            <w:pPr>
              <w:pStyle w:val="af5"/>
              <w:widowControl w:val="0"/>
              <w:shd w:val="clear" w:color="auto" w:fill="FFFFFF"/>
              <w:spacing w:line="240" w:lineRule="auto"/>
              <w:ind w:left="0"/>
              <w:jc w:val="both"/>
              <w:rPr>
                <w:color w:val="000000"/>
              </w:rPr>
            </w:pPr>
            <w:r>
              <w:rPr>
                <w:color w:val="000000"/>
              </w:rPr>
              <w:t>В 2021 году проводились работы по объекту «Строительство спортзала, мастерской и спортивной площадки для МКОУ СОШ  № 5 в                      г. Светлограде по ул. Матросова, 195А». Данный объе</w:t>
            </w:r>
            <w:proofErr w:type="gramStart"/>
            <w:r>
              <w:rPr>
                <w:color w:val="000000"/>
              </w:rPr>
              <w:t>кт вкл</w:t>
            </w:r>
            <w:proofErr w:type="gramEnd"/>
            <w:r>
              <w:rPr>
                <w:color w:val="000000"/>
              </w:rPr>
              <w:t xml:space="preserve">ючен в краевую адресную инвестиционную программу на 2021 год. Контракт на </w:t>
            </w:r>
            <w:r>
              <w:rPr>
                <w:color w:val="000000"/>
              </w:rPr>
              <w:lastRenderedPageBreak/>
              <w:t xml:space="preserve">проведение строительных работ заключен в декабре 2020 года. В июне 2021 года контракт </w:t>
            </w:r>
            <w:proofErr w:type="gramStart"/>
            <w:r>
              <w:rPr>
                <w:color w:val="000000"/>
              </w:rPr>
              <w:t>был</w:t>
            </w:r>
            <w:proofErr w:type="gramEnd"/>
            <w:r>
              <w:rPr>
                <w:color w:val="000000"/>
              </w:rPr>
              <w:t xml:space="preserve"> расторгнут в одностороннем порядке по причине неисполнения обязательств подрядной организацией. Повторно была размещена документация на проведение аукциона по данному объекту. Заключен  муниципальный контракт от 04 января 2022 года с ООО «ГЕРМЕС-</w:t>
            </w:r>
            <w:r>
              <w:rPr>
                <w:color w:val="000000"/>
              </w:rPr>
              <w:lastRenderedPageBreak/>
              <w:t>ССТРОЙ», срок завершения работ 01 августа 2022 года.</w:t>
            </w:r>
          </w:p>
        </w:tc>
      </w:tr>
      <w:tr w:rsidR="002269BC" w:rsidTr="00875A35">
        <w:trPr>
          <w:trHeight w:val="719"/>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30</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Капитальный ремонт зданий МКОУ СОШ № 6 им. </w:t>
            </w:r>
            <w:proofErr w:type="spellStart"/>
            <w:r>
              <w:rPr>
                <w:color w:val="000000"/>
              </w:rPr>
              <w:t>Г.В.Батищева</w:t>
            </w:r>
            <w:proofErr w:type="spellEnd"/>
            <w:r>
              <w:rPr>
                <w:color w:val="000000"/>
              </w:rPr>
              <w:t xml:space="preserve"> </w:t>
            </w:r>
            <w:proofErr w:type="spellStart"/>
            <w:r>
              <w:rPr>
                <w:color w:val="000000"/>
              </w:rPr>
              <w:t>с</w:t>
            </w:r>
            <w:proofErr w:type="gramStart"/>
            <w:r>
              <w:rPr>
                <w:color w:val="000000"/>
              </w:rPr>
              <w:t>.Г</w:t>
            </w:r>
            <w:proofErr w:type="gramEnd"/>
            <w:r>
              <w:rPr>
                <w:color w:val="000000"/>
              </w:rPr>
              <w:t>офицкое</w:t>
            </w:r>
            <w:proofErr w:type="spellEnd"/>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«Развитие образования»</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образования</w:t>
            </w:r>
          </w:p>
        </w:tc>
        <w:tc>
          <w:tcPr>
            <w:tcW w:w="1248"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1020"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w:t>
            </w:r>
          </w:p>
        </w:tc>
        <w:tc>
          <w:tcPr>
            <w:tcW w:w="1079"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91,00</w:t>
            </w:r>
          </w:p>
        </w:tc>
        <w:tc>
          <w:tcPr>
            <w:tcW w:w="1134"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86,80</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lang w:eastAsia="zh-CN"/>
              </w:rPr>
            </w:pPr>
            <w:r>
              <w:rPr>
                <w:color w:val="000000"/>
                <w:lang w:eastAsia="zh-CN"/>
              </w:rPr>
              <w:t>Срок реализации мероприятия не наступил.</w:t>
            </w:r>
          </w:p>
        </w:tc>
        <w:tc>
          <w:tcPr>
            <w:tcW w:w="1512" w:type="dxa"/>
            <w:tcBorders>
              <w:left w:val="single" w:sz="4" w:space="0" w:color="000000"/>
              <w:bottom w:val="single" w:sz="4" w:space="0" w:color="000000"/>
              <w:right w:val="single" w:sz="4" w:space="0" w:color="000000"/>
            </w:tcBorders>
          </w:tcPr>
          <w:p w:rsidR="002269BC" w:rsidRDefault="00875A35" w:rsidP="00875A35">
            <w:pPr>
              <w:widowControl w:val="0"/>
              <w:spacing w:line="240" w:lineRule="auto"/>
              <w:jc w:val="both"/>
              <w:rPr>
                <w:lang w:eastAsia="zh-CN"/>
              </w:rPr>
            </w:pPr>
            <w:r>
              <w:rPr>
                <w:color w:val="000000"/>
                <w:lang w:eastAsia="zh-CN"/>
              </w:rPr>
              <w:t xml:space="preserve">В отчетном периоде согласно муниципальному контракту       № 0121600005619000256_120182 от 27 января 2020 года по объекту: «Капитальный ремонт зданий МКОУ СОШ          № 6 им. </w:t>
            </w:r>
            <w:proofErr w:type="spellStart"/>
            <w:r>
              <w:rPr>
                <w:color w:val="000000"/>
                <w:lang w:eastAsia="zh-CN"/>
              </w:rPr>
              <w:t>Г.В.Батищева</w:t>
            </w:r>
            <w:proofErr w:type="spellEnd"/>
            <w:r>
              <w:rPr>
                <w:color w:val="000000"/>
                <w:lang w:eastAsia="zh-CN"/>
              </w:rPr>
              <w:t xml:space="preserve"> с. Гофицкое Петровского района» </w:t>
            </w:r>
            <w:proofErr w:type="gramStart"/>
            <w:r>
              <w:rPr>
                <w:color w:val="000000"/>
                <w:lang w:eastAsia="zh-CN"/>
              </w:rPr>
              <w:t>разработана проектно-сметная документаци</w:t>
            </w:r>
            <w:r>
              <w:rPr>
                <w:color w:val="000000"/>
                <w:lang w:eastAsia="zh-CN"/>
              </w:rPr>
              <w:lastRenderedPageBreak/>
              <w:t>я и получено</w:t>
            </w:r>
            <w:proofErr w:type="gramEnd"/>
            <w:r>
              <w:rPr>
                <w:color w:val="000000"/>
                <w:lang w:eastAsia="zh-CN"/>
              </w:rPr>
              <w:t xml:space="preserve"> положительное заключение экспертизы. В апреле 2022 года была подана заявка в министерство образования Ставропольского края (далее — министерство образования) для включения в региональную программу капитального ремонта общеобразовательных организаций на 2024-2026 годы.</w:t>
            </w:r>
          </w:p>
        </w:tc>
      </w:tr>
      <w:tr w:rsidR="002269BC" w:rsidTr="00875A35">
        <w:trPr>
          <w:trHeight w:val="719"/>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31</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Капитальный ремонт зданий МКОУ СОШ № 10 </w:t>
            </w:r>
            <w:proofErr w:type="spellStart"/>
            <w:r>
              <w:rPr>
                <w:color w:val="000000"/>
              </w:rPr>
              <w:t>с</w:t>
            </w:r>
            <w:proofErr w:type="gramStart"/>
            <w:r>
              <w:rPr>
                <w:color w:val="000000"/>
              </w:rPr>
              <w:t>.Д</w:t>
            </w:r>
            <w:proofErr w:type="gramEnd"/>
            <w:r>
              <w:rPr>
                <w:color w:val="000000"/>
              </w:rPr>
              <w:t>онская</w:t>
            </w:r>
            <w:proofErr w:type="spellEnd"/>
            <w:r>
              <w:rPr>
                <w:color w:val="000000"/>
              </w:rPr>
              <w:t xml:space="preserve"> </w:t>
            </w:r>
            <w:r>
              <w:rPr>
                <w:color w:val="000000"/>
              </w:rPr>
              <w:lastRenderedPageBreak/>
              <w:t>Балка</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Муниципальная  программа «Развитие образования»</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образования</w:t>
            </w:r>
          </w:p>
        </w:tc>
        <w:tc>
          <w:tcPr>
            <w:tcW w:w="1248"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Доля муниципальных общеобраз</w:t>
            </w:r>
            <w:r>
              <w:rPr>
                <w:rFonts w:ascii="Times New Roman" w:hAnsi="Times New Roman" w:cs="Times New Roman"/>
                <w:color w:val="000000"/>
                <w:szCs w:val="24"/>
              </w:rPr>
              <w:lastRenderedPageBreak/>
              <w:t>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1020"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lastRenderedPageBreak/>
              <w:t>%</w:t>
            </w:r>
          </w:p>
        </w:tc>
        <w:tc>
          <w:tcPr>
            <w:tcW w:w="1079"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91,00</w:t>
            </w:r>
          </w:p>
        </w:tc>
        <w:tc>
          <w:tcPr>
            <w:tcW w:w="1134"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86,80</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lang w:eastAsia="zh-CN"/>
              </w:rPr>
            </w:pPr>
            <w:r>
              <w:rPr>
                <w:color w:val="000000"/>
                <w:lang w:eastAsia="zh-CN"/>
              </w:rPr>
              <w:t>Срок реализации мероприятия не наступил.</w:t>
            </w:r>
          </w:p>
        </w:tc>
        <w:tc>
          <w:tcPr>
            <w:tcW w:w="1512" w:type="dxa"/>
            <w:tcBorders>
              <w:left w:val="single" w:sz="4" w:space="0" w:color="000000"/>
              <w:bottom w:val="single" w:sz="4" w:space="0" w:color="000000"/>
              <w:right w:val="single" w:sz="4" w:space="0" w:color="000000"/>
            </w:tcBorders>
          </w:tcPr>
          <w:p w:rsidR="002269BC" w:rsidRDefault="00875A35">
            <w:pPr>
              <w:widowControl w:val="0"/>
              <w:spacing w:line="240" w:lineRule="auto"/>
              <w:jc w:val="both"/>
              <w:rPr>
                <w:lang w:eastAsia="zh-CN"/>
              </w:rPr>
            </w:pPr>
            <w:r>
              <w:rPr>
                <w:color w:val="000000"/>
                <w:lang w:eastAsia="zh-CN"/>
              </w:rPr>
              <w:t>В отчетном периоде согласно муниципальн</w:t>
            </w:r>
            <w:r>
              <w:rPr>
                <w:color w:val="000000"/>
                <w:lang w:eastAsia="zh-CN"/>
              </w:rPr>
              <w:lastRenderedPageBreak/>
              <w:t xml:space="preserve">ому контракту № 0121600005619000258_223360 от 28 января 2020 года по объекту: «Капитальный ремонт зданий МКОУ СОШ №10 с. Донская Балка Петровского района» </w:t>
            </w:r>
            <w:proofErr w:type="gramStart"/>
            <w:r>
              <w:rPr>
                <w:color w:val="000000"/>
                <w:lang w:eastAsia="zh-CN"/>
              </w:rPr>
              <w:t>разработана проектно-сметная документация и получено</w:t>
            </w:r>
            <w:proofErr w:type="gramEnd"/>
            <w:r>
              <w:rPr>
                <w:color w:val="000000"/>
                <w:lang w:eastAsia="zh-CN"/>
              </w:rPr>
              <w:t xml:space="preserve"> положительное заключение экспертизы. В апреле 2022 года была подана заявка в министерство образования </w:t>
            </w:r>
            <w:r>
              <w:rPr>
                <w:color w:val="000000"/>
                <w:lang w:eastAsia="zh-CN"/>
              </w:rPr>
              <w:lastRenderedPageBreak/>
              <w:t>для включения в региональную программу капитального ремонта общеобразовательных организаций на 2024-2026 годы.</w:t>
            </w:r>
          </w:p>
        </w:tc>
      </w:tr>
      <w:tr w:rsidR="002269BC" w:rsidTr="00875A35">
        <w:trPr>
          <w:trHeight w:val="719"/>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32</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Капитальный ремонт зданий МКОУ СОШ № 16 п. Рогатая Балка</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«Развитие образования»</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образования</w:t>
            </w:r>
          </w:p>
        </w:tc>
        <w:tc>
          <w:tcPr>
            <w:tcW w:w="1248"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w:t>
            </w:r>
            <w:r>
              <w:rPr>
                <w:rFonts w:ascii="Times New Roman" w:hAnsi="Times New Roman" w:cs="Times New Roman"/>
                <w:color w:val="000000"/>
                <w:szCs w:val="24"/>
              </w:rPr>
              <w:lastRenderedPageBreak/>
              <w:t>х учреждений</w:t>
            </w:r>
          </w:p>
        </w:tc>
        <w:tc>
          <w:tcPr>
            <w:tcW w:w="1020"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lastRenderedPageBreak/>
              <w:t>%</w:t>
            </w:r>
          </w:p>
        </w:tc>
        <w:tc>
          <w:tcPr>
            <w:tcW w:w="1079"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91,00</w:t>
            </w:r>
          </w:p>
        </w:tc>
        <w:tc>
          <w:tcPr>
            <w:tcW w:w="1134"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86,80</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lang w:eastAsia="zh-CN"/>
              </w:rPr>
            </w:pPr>
            <w:r>
              <w:rPr>
                <w:color w:val="000000"/>
                <w:lang w:eastAsia="zh-CN"/>
              </w:rPr>
              <w:t>Срок реализации мероприятия не наступил.</w:t>
            </w:r>
          </w:p>
        </w:tc>
        <w:tc>
          <w:tcPr>
            <w:tcW w:w="1512" w:type="dxa"/>
            <w:tcBorders>
              <w:left w:val="single" w:sz="4" w:space="0" w:color="000000"/>
              <w:bottom w:val="single" w:sz="4" w:space="0" w:color="000000"/>
              <w:right w:val="single" w:sz="4" w:space="0" w:color="000000"/>
            </w:tcBorders>
          </w:tcPr>
          <w:p w:rsidR="002269BC" w:rsidRDefault="00875A35">
            <w:pPr>
              <w:widowControl w:val="0"/>
              <w:spacing w:line="240" w:lineRule="auto"/>
              <w:jc w:val="both"/>
              <w:rPr>
                <w:lang w:eastAsia="zh-CN"/>
              </w:rPr>
            </w:pPr>
            <w:r>
              <w:rPr>
                <w:color w:val="000000"/>
                <w:lang w:eastAsia="zh-CN"/>
              </w:rPr>
              <w:t xml:space="preserve">В отчетном периоде согласно муниципальному контракту № 0121600005619000260_120195 от 28 января 2020 года по объекту: «Капитальный ремонт зданий МКОУ СОШ №16 п. Рогатая Балка Петровского района» </w:t>
            </w:r>
            <w:proofErr w:type="gramStart"/>
            <w:r>
              <w:rPr>
                <w:color w:val="000000"/>
                <w:lang w:eastAsia="zh-CN"/>
              </w:rPr>
              <w:t xml:space="preserve">разработана </w:t>
            </w:r>
            <w:r>
              <w:rPr>
                <w:color w:val="000000"/>
                <w:lang w:eastAsia="zh-CN"/>
              </w:rPr>
              <w:lastRenderedPageBreak/>
              <w:t>проектно-сметная документация и получено</w:t>
            </w:r>
            <w:proofErr w:type="gramEnd"/>
            <w:r>
              <w:rPr>
                <w:color w:val="000000"/>
                <w:lang w:eastAsia="zh-CN"/>
              </w:rPr>
              <w:t xml:space="preserve"> положительное заключение экспертизы. Проект был заявлен для участия в конкурсном отборе в рамках реализации Государственной программы Российской Федерации «Комплексное развитие сельских территорий» на 2023 год</w:t>
            </w:r>
            <w:r>
              <w:rPr>
                <w:i/>
                <w:iCs/>
                <w:color w:val="000000"/>
                <w:lang w:eastAsia="zh-CN"/>
              </w:rPr>
              <w:t>.</w:t>
            </w:r>
          </w:p>
        </w:tc>
      </w:tr>
      <w:tr w:rsidR="002269BC" w:rsidTr="00875A35">
        <w:trPr>
          <w:trHeight w:val="719"/>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33</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Капитальный ремонт зданий МКОУ СОШ № 18 </w:t>
            </w:r>
            <w:proofErr w:type="spellStart"/>
            <w:r>
              <w:rPr>
                <w:color w:val="000000"/>
              </w:rPr>
              <w:t>с</w:t>
            </w:r>
            <w:proofErr w:type="gramStart"/>
            <w:r>
              <w:rPr>
                <w:color w:val="000000"/>
              </w:rPr>
              <w:t>.Ш</w:t>
            </w:r>
            <w:proofErr w:type="gramEnd"/>
            <w:r>
              <w:rPr>
                <w:color w:val="000000"/>
              </w:rPr>
              <w:t>ангала</w:t>
            </w:r>
            <w:proofErr w:type="spellEnd"/>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«Развитие образования»</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образования</w:t>
            </w:r>
          </w:p>
        </w:tc>
        <w:tc>
          <w:tcPr>
            <w:tcW w:w="1248"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 xml:space="preserve">Доля муниципальных общеобразовательных учреждений, </w:t>
            </w:r>
            <w:r>
              <w:rPr>
                <w:rFonts w:ascii="Times New Roman" w:hAnsi="Times New Roman" w:cs="Times New Roman"/>
                <w:color w:val="000000"/>
                <w:szCs w:val="24"/>
              </w:rPr>
              <w:lastRenderedPageBreak/>
              <w:t>соответствующих современным требованиям обучения, в общем количестве муниципальных общеобразовательных учреждений</w:t>
            </w:r>
          </w:p>
        </w:tc>
        <w:tc>
          <w:tcPr>
            <w:tcW w:w="1020"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lastRenderedPageBreak/>
              <w:t>%</w:t>
            </w:r>
          </w:p>
        </w:tc>
        <w:tc>
          <w:tcPr>
            <w:tcW w:w="1079"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91,00</w:t>
            </w:r>
          </w:p>
        </w:tc>
        <w:tc>
          <w:tcPr>
            <w:tcW w:w="1134"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86,80</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lang w:eastAsia="zh-CN"/>
              </w:rPr>
            </w:pPr>
            <w:r>
              <w:rPr>
                <w:color w:val="000000"/>
                <w:lang w:eastAsia="zh-CN"/>
              </w:rPr>
              <w:t>Срок реализации мероприятия не наступил.</w:t>
            </w:r>
          </w:p>
        </w:tc>
        <w:tc>
          <w:tcPr>
            <w:tcW w:w="1512" w:type="dxa"/>
            <w:tcBorders>
              <w:left w:val="single" w:sz="4" w:space="0" w:color="000000"/>
              <w:bottom w:val="single" w:sz="4" w:space="0" w:color="000000"/>
              <w:right w:val="single" w:sz="4" w:space="0" w:color="000000"/>
            </w:tcBorders>
          </w:tcPr>
          <w:p w:rsidR="002269BC" w:rsidRDefault="00875A35">
            <w:pPr>
              <w:widowControl w:val="0"/>
              <w:spacing w:line="240" w:lineRule="auto"/>
              <w:jc w:val="both"/>
            </w:pPr>
            <w:r>
              <w:rPr>
                <w:color w:val="000000"/>
              </w:rPr>
              <w:t>В отчетном периоде согласно муниципальному контракту             № 01216000056</w:t>
            </w:r>
            <w:r>
              <w:rPr>
                <w:color w:val="000000"/>
              </w:rPr>
              <w:lastRenderedPageBreak/>
              <w:t xml:space="preserve">19000263_120210 от 29 января 2020 года по объекту: «Капитальный ремонт зданий МКОУ СОШ   № 18                   с. </w:t>
            </w:r>
            <w:proofErr w:type="spellStart"/>
            <w:r>
              <w:rPr>
                <w:color w:val="000000"/>
              </w:rPr>
              <w:t>Шангала</w:t>
            </w:r>
            <w:proofErr w:type="spellEnd"/>
            <w:r>
              <w:rPr>
                <w:color w:val="000000"/>
              </w:rPr>
              <w:t xml:space="preserve"> Петровского района» </w:t>
            </w:r>
            <w:proofErr w:type="gramStart"/>
            <w:r>
              <w:rPr>
                <w:color w:val="000000"/>
              </w:rPr>
              <w:t>разработана проектно-сметная документация и направлена</w:t>
            </w:r>
            <w:proofErr w:type="gramEnd"/>
            <w:r>
              <w:rPr>
                <w:color w:val="000000"/>
              </w:rPr>
              <w:t xml:space="preserve"> на экспертизу. В связи с нарушением подрядчиком сроков исполнения контракта положительное заключение экспертизы не получено в </w:t>
            </w:r>
            <w:r>
              <w:rPr>
                <w:color w:val="000000"/>
              </w:rPr>
              <w:lastRenderedPageBreak/>
              <w:t xml:space="preserve">установленные сроки. </w:t>
            </w:r>
            <w:r>
              <w:rPr>
                <w:color w:val="000000"/>
                <w:lang w:eastAsia="zh-CN"/>
              </w:rPr>
              <w:t>Проект был заявлен для участия в конкурсном отборе в рамках реализации Государственной программы Российской Федерации «Комплексное развитие сельских территорий» на 2023 год</w:t>
            </w:r>
            <w:r>
              <w:rPr>
                <w:i/>
                <w:iCs/>
                <w:color w:val="000000"/>
                <w:lang w:eastAsia="zh-CN"/>
              </w:rPr>
              <w:t>.</w:t>
            </w:r>
          </w:p>
        </w:tc>
      </w:tr>
      <w:tr w:rsidR="002269BC" w:rsidTr="00875A35">
        <w:trPr>
          <w:trHeight w:val="719"/>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34</w:t>
            </w:r>
          </w:p>
        </w:tc>
        <w:tc>
          <w:tcPr>
            <w:tcW w:w="2046"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 xml:space="preserve">Капитальный ремонт МКУК «ДК </w:t>
            </w:r>
            <w:proofErr w:type="gramStart"/>
            <w:r>
              <w:rPr>
                <w:rFonts w:ascii="Times New Roman" w:hAnsi="Times New Roman" w:cs="Times New Roman"/>
                <w:color w:val="000000"/>
                <w:szCs w:val="24"/>
              </w:rPr>
              <w:t>с</w:t>
            </w:r>
            <w:proofErr w:type="gramEnd"/>
            <w:r>
              <w:rPr>
                <w:rFonts w:ascii="Times New Roman" w:hAnsi="Times New Roman" w:cs="Times New Roman"/>
                <w:color w:val="000000"/>
                <w:szCs w:val="24"/>
              </w:rPr>
              <w:t>. Благодатного»</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«Культура Петровского городского округа Ставропольского края»</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культуры</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Доля муниципальных учреждений культуры, здания которых находятся в аварийном состоянии или требуют </w:t>
            </w:r>
            <w:r>
              <w:rPr>
                <w:color w:val="000000"/>
              </w:rPr>
              <w:lastRenderedPageBreak/>
              <w:t>капитального ремонта, в общем количестве муниципальных учреждений культуры</w:t>
            </w:r>
          </w:p>
        </w:tc>
        <w:tc>
          <w:tcPr>
            <w:tcW w:w="1020"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lastRenderedPageBreak/>
              <w:t>%</w:t>
            </w:r>
          </w:p>
        </w:tc>
        <w:tc>
          <w:tcPr>
            <w:tcW w:w="1079"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15,00</w:t>
            </w:r>
          </w:p>
          <w:p w:rsidR="002269BC" w:rsidRDefault="002269BC">
            <w:pPr>
              <w:pStyle w:val="ConsPlusNormal"/>
              <w:widowControl w:val="0"/>
              <w:spacing w:line="240" w:lineRule="auto"/>
              <w:jc w:val="center"/>
              <w:rPr>
                <w:rFonts w:ascii="Times New Roman" w:hAnsi="Times New Roman" w:cs="Times New Roman"/>
                <w:color w:val="000000"/>
                <w:szCs w:val="24"/>
              </w:rPr>
            </w:pPr>
          </w:p>
        </w:tc>
        <w:tc>
          <w:tcPr>
            <w:tcW w:w="1134"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37,80</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lang w:eastAsia="zh-CN"/>
              </w:rPr>
            </w:pPr>
            <w:r>
              <w:rPr>
                <w:color w:val="000000"/>
                <w:lang w:eastAsia="zh-CN"/>
              </w:rPr>
              <w:t>Срок реализации мероприятия не наступил.</w:t>
            </w:r>
          </w:p>
          <w:p w:rsidR="002269BC" w:rsidRDefault="002269BC">
            <w:pPr>
              <w:pStyle w:val="20"/>
              <w:spacing w:line="240" w:lineRule="auto"/>
              <w:jc w:val="both"/>
              <w:rPr>
                <w:rFonts w:eastAsia="Times New Roman"/>
                <w:color w:val="000000"/>
                <w:sz w:val="24"/>
                <w:szCs w:val="24"/>
                <w:lang w:eastAsia="zh-CN"/>
              </w:rPr>
            </w:pPr>
          </w:p>
        </w:tc>
        <w:tc>
          <w:tcPr>
            <w:tcW w:w="1512" w:type="dxa"/>
            <w:tcBorders>
              <w:left w:val="single" w:sz="4" w:space="0" w:color="000000"/>
              <w:bottom w:val="single" w:sz="4" w:space="0" w:color="000000"/>
              <w:right w:val="single" w:sz="4" w:space="0" w:color="000000"/>
            </w:tcBorders>
          </w:tcPr>
          <w:p w:rsidR="002269BC" w:rsidRDefault="00875A35">
            <w:pPr>
              <w:pStyle w:val="20"/>
              <w:spacing w:line="240" w:lineRule="auto"/>
              <w:jc w:val="both"/>
              <w:rPr>
                <w:rFonts w:eastAsia="Times New Roman"/>
                <w:color w:val="000000"/>
                <w:sz w:val="24"/>
                <w:szCs w:val="24"/>
                <w:lang w:eastAsia="zh-CN"/>
              </w:rPr>
            </w:pPr>
            <w:r>
              <w:rPr>
                <w:rFonts w:eastAsia="Times New Roman"/>
                <w:color w:val="000000"/>
                <w:sz w:val="24"/>
                <w:szCs w:val="24"/>
                <w:lang w:eastAsia="zh-CN"/>
              </w:rPr>
              <w:t xml:space="preserve">Получено положительное заключение экспертизы о проверке достоверности определения сметной стоимости на </w:t>
            </w:r>
            <w:proofErr w:type="gramStart"/>
            <w:r>
              <w:rPr>
                <w:rFonts w:eastAsia="Times New Roman"/>
                <w:color w:val="000000"/>
                <w:sz w:val="24"/>
                <w:szCs w:val="24"/>
                <w:lang w:eastAsia="zh-CN"/>
              </w:rPr>
              <w:t>проектно-сметную</w:t>
            </w:r>
            <w:proofErr w:type="gramEnd"/>
            <w:r>
              <w:rPr>
                <w:rFonts w:eastAsia="Times New Roman"/>
                <w:color w:val="000000"/>
                <w:sz w:val="24"/>
                <w:szCs w:val="24"/>
                <w:lang w:eastAsia="zh-CN"/>
              </w:rPr>
              <w:t xml:space="preserve"> документаци</w:t>
            </w:r>
            <w:r>
              <w:rPr>
                <w:rFonts w:eastAsia="Times New Roman"/>
                <w:color w:val="000000"/>
                <w:sz w:val="24"/>
                <w:szCs w:val="24"/>
                <w:lang w:eastAsia="zh-CN"/>
              </w:rPr>
              <w:lastRenderedPageBreak/>
              <w:t xml:space="preserve">и по объекту: «Капитальный ремонт муниципального казенного учреждения культуры «Дом культуры села Благодатного». Акт выполненных работ № 41 от 21 июля 2021 года. Подана заявка в министерство культуры Ставропольского края (далее — министерство культуры) для участия в  </w:t>
            </w:r>
            <w:r>
              <w:rPr>
                <w:rFonts w:eastAsia="Times New Roman"/>
                <w:color w:val="000000"/>
                <w:sz w:val="24"/>
                <w:szCs w:val="24"/>
                <w:shd w:val="clear" w:color="auto" w:fill="FFFFFF"/>
                <w:lang w:eastAsia="zh-CN"/>
              </w:rPr>
              <w:t xml:space="preserve">государственной программе Ставропольского края «Сохранение </w:t>
            </w:r>
            <w:r>
              <w:rPr>
                <w:rFonts w:eastAsia="Times New Roman"/>
                <w:color w:val="000000"/>
                <w:sz w:val="24"/>
                <w:szCs w:val="24"/>
                <w:shd w:val="clear" w:color="auto" w:fill="FFFFFF"/>
                <w:lang w:eastAsia="zh-CN"/>
              </w:rPr>
              <w:lastRenderedPageBreak/>
              <w:t>и развитие культуры» на 2022 год.</w:t>
            </w:r>
          </w:p>
        </w:tc>
      </w:tr>
      <w:tr w:rsidR="002269BC" w:rsidTr="00875A35">
        <w:trPr>
          <w:trHeight w:val="719"/>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35</w:t>
            </w:r>
          </w:p>
        </w:tc>
        <w:tc>
          <w:tcPr>
            <w:tcW w:w="2046" w:type="dxa"/>
            <w:tcBorders>
              <w:left w:val="single" w:sz="4" w:space="0" w:color="000000"/>
              <w:bottom w:val="single" w:sz="4" w:space="0" w:color="000000"/>
            </w:tcBorders>
          </w:tcPr>
          <w:p w:rsidR="002269BC" w:rsidRDefault="00875A35">
            <w:pPr>
              <w:widowControl w:val="0"/>
              <w:spacing w:line="240" w:lineRule="auto"/>
              <w:jc w:val="center"/>
              <w:outlineLvl w:val="1"/>
              <w:rPr>
                <w:color w:val="000000"/>
              </w:rPr>
            </w:pPr>
            <w:r>
              <w:rPr>
                <w:color w:val="000000"/>
              </w:rPr>
              <w:t xml:space="preserve">Капитальный ремонт МКУК «ДК п. </w:t>
            </w:r>
            <w:proofErr w:type="spellStart"/>
            <w:r>
              <w:rPr>
                <w:color w:val="000000"/>
              </w:rPr>
              <w:t>Прикалаусский</w:t>
            </w:r>
            <w:proofErr w:type="spellEnd"/>
            <w:r>
              <w:rPr>
                <w:color w:val="000000"/>
              </w:rPr>
              <w:t>»</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«Культура Петровского городского округа Ставропольского края»</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культуры</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p>
        </w:tc>
        <w:tc>
          <w:tcPr>
            <w:tcW w:w="1020"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w:t>
            </w:r>
          </w:p>
        </w:tc>
        <w:tc>
          <w:tcPr>
            <w:tcW w:w="1079"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15,00</w:t>
            </w:r>
          </w:p>
        </w:tc>
        <w:tc>
          <w:tcPr>
            <w:tcW w:w="1134"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37,80</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lang w:eastAsia="zh-CN"/>
              </w:rPr>
            </w:pPr>
            <w:r>
              <w:rPr>
                <w:color w:val="000000"/>
                <w:lang w:eastAsia="zh-CN"/>
              </w:rPr>
              <w:t>Срок реализации мероприятия не наступил.</w:t>
            </w:r>
          </w:p>
        </w:tc>
        <w:tc>
          <w:tcPr>
            <w:tcW w:w="1512" w:type="dxa"/>
            <w:tcBorders>
              <w:left w:val="single" w:sz="4" w:space="0" w:color="000000"/>
              <w:bottom w:val="single" w:sz="4" w:space="0" w:color="000000"/>
              <w:right w:val="single" w:sz="4" w:space="0" w:color="000000"/>
            </w:tcBorders>
          </w:tcPr>
          <w:p w:rsidR="002269BC" w:rsidRDefault="00875A35">
            <w:pPr>
              <w:pStyle w:val="20"/>
              <w:spacing w:line="240" w:lineRule="auto"/>
              <w:jc w:val="both"/>
              <w:rPr>
                <w:sz w:val="24"/>
                <w:szCs w:val="24"/>
              </w:rPr>
            </w:pPr>
            <w:r>
              <w:rPr>
                <w:rFonts w:eastAsia="Times New Roman"/>
                <w:color w:val="000000"/>
                <w:sz w:val="24"/>
                <w:szCs w:val="24"/>
                <w:lang w:eastAsia="zh-CN"/>
              </w:rPr>
              <w:t xml:space="preserve">Получено положительное заключение экспертизы о проверке достоверности определения сметной стоимости на </w:t>
            </w:r>
            <w:proofErr w:type="gramStart"/>
            <w:r>
              <w:rPr>
                <w:rFonts w:eastAsia="Times New Roman"/>
                <w:color w:val="000000"/>
                <w:sz w:val="24"/>
                <w:szCs w:val="24"/>
                <w:lang w:eastAsia="zh-CN"/>
              </w:rPr>
              <w:t>проектно-сметную</w:t>
            </w:r>
            <w:proofErr w:type="gramEnd"/>
            <w:r>
              <w:rPr>
                <w:rFonts w:eastAsia="Times New Roman"/>
                <w:color w:val="000000"/>
                <w:sz w:val="24"/>
                <w:szCs w:val="24"/>
                <w:lang w:eastAsia="zh-CN"/>
              </w:rPr>
              <w:t xml:space="preserve"> документации по объекту: «Капитальный ремонт муниципального казенного учреждения культуры «Дом культуры поселка </w:t>
            </w:r>
            <w:proofErr w:type="spellStart"/>
            <w:r>
              <w:rPr>
                <w:rFonts w:eastAsia="Times New Roman"/>
                <w:color w:val="000000"/>
                <w:sz w:val="24"/>
                <w:szCs w:val="24"/>
                <w:lang w:eastAsia="zh-CN"/>
              </w:rPr>
              <w:t>Прикалаусский</w:t>
            </w:r>
            <w:proofErr w:type="spellEnd"/>
            <w:r>
              <w:rPr>
                <w:rFonts w:eastAsia="Times New Roman"/>
                <w:color w:val="000000"/>
                <w:sz w:val="24"/>
                <w:szCs w:val="24"/>
                <w:lang w:eastAsia="zh-CN"/>
              </w:rPr>
              <w:t xml:space="preserve">». Акт выполненных работ № 2 от 28 января </w:t>
            </w:r>
            <w:r>
              <w:rPr>
                <w:rFonts w:eastAsia="Times New Roman"/>
                <w:color w:val="000000"/>
                <w:sz w:val="24"/>
                <w:szCs w:val="24"/>
                <w:lang w:eastAsia="zh-CN"/>
              </w:rPr>
              <w:lastRenderedPageBreak/>
              <w:t xml:space="preserve">2021 года. Подана заявка в министерство культуры для участия в  </w:t>
            </w:r>
            <w:r>
              <w:rPr>
                <w:rFonts w:eastAsia="Times New Roman"/>
                <w:color w:val="000000"/>
                <w:sz w:val="24"/>
                <w:szCs w:val="24"/>
                <w:shd w:val="clear" w:color="auto" w:fill="FFFFFF"/>
                <w:lang w:eastAsia="zh-CN"/>
              </w:rPr>
              <w:t>государственной программе Ставропольского края «Сохранение и развитие культуры» на 2022 год.</w:t>
            </w:r>
          </w:p>
        </w:tc>
      </w:tr>
      <w:tr w:rsidR="002269BC" w:rsidTr="00875A35">
        <w:trPr>
          <w:trHeight w:val="719"/>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36</w:t>
            </w:r>
          </w:p>
        </w:tc>
        <w:tc>
          <w:tcPr>
            <w:tcW w:w="2046" w:type="dxa"/>
            <w:tcBorders>
              <w:left w:val="single" w:sz="4" w:space="0" w:color="000000"/>
              <w:bottom w:val="single" w:sz="4" w:space="0" w:color="000000"/>
            </w:tcBorders>
          </w:tcPr>
          <w:p w:rsidR="002269BC" w:rsidRDefault="00875A35">
            <w:pPr>
              <w:widowControl w:val="0"/>
              <w:spacing w:line="240" w:lineRule="auto"/>
              <w:jc w:val="center"/>
              <w:outlineLvl w:val="1"/>
              <w:rPr>
                <w:color w:val="000000"/>
              </w:rPr>
            </w:pPr>
            <w:r>
              <w:rPr>
                <w:color w:val="000000"/>
              </w:rPr>
              <w:t>Капитальный ремонт МКУК «ДК п. Рогатая Балка»</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«Культура Петровского городского округа Ставропольского края»</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культуры</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Доля муниципальных учреждений культуры, здания которых находятся в аварийном состоянии или требуют капитального ремонта, в общем </w:t>
            </w:r>
            <w:r>
              <w:rPr>
                <w:color w:val="000000"/>
              </w:rPr>
              <w:lastRenderedPageBreak/>
              <w:t>количестве муниципальных учреждений культуры</w:t>
            </w:r>
          </w:p>
        </w:tc>
        <w:tc>
          <w:tcPr>
            <w:tcW w:w="1020"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lastRenderedPageBreak/>
              <w:t>%</w:t>
            </w:r>
          </w:p>
        </w:tc>
        <w:tc>
          <w:tcPr>
            <w:tcW w:w="1079"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15,00</w:t>
            </w:r>
          </w:p>
        </w:tc>
        <w:tc>
          <w:tcPr>
            <w:tcW w:w="1134"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37,80</w:t>
            </w:r>
          </w:p>
        </w:tc>
        <w:tc>
          <w:tcPr>
            <w:tcW w:w="2667" w:type="dxa"/>
            <w:tcBorders>
              <w:left w:val="single" w:sz="4" w:space="0" w:color="000000"/>
              <w:bottom w:val="single" w:sz="4" w:space="0" w:color="000000"/>
            </w:tcBorders>
          </w:tcPr>
          <w:p w:rsidR="002269BC" w:rsidRDefault="00875A35">
            <w:pPr>
              <w:pStyle w:val="20"/>
              <w:spacing w:line="240" w:lineRule="auto"/>
              <w:jc w:val="both"/>
              <w:rPr>
                <w:rFonts w:eastAsia="Times New Roman"/>
                <w:color w:val="000000"/>
                <w:sz w:val="24"/>
                <w:szCs w:val="24"/>
                <w:lang w:eastAsia="zh-CN"/>
              </w:rPr>
            </w:pPr>
            <w:r>
              <w:rPr>
                <w:rFonts w:eastAsia="Times New Roman"/>
                <w:color w:val="000000"/>
                <w:sz w:val="24"/>
                <w:szCs w:val="24"/>
                <w:lang w:eastAsia="zh-CN"/>
              </w:rPr>
              <w:t>Срок реализации мероприятия не наступил.</w:t>
            </w:r>
          </w:p>
        </w:tc>
        <w:tc>
          <w:tcPr>
            <w:tcW w:w="1512" w:type="dxa"/>
            <w:tcBorders>
              <w:left w:val="single" w:sz="4" w:space="0" w:color="000000"/>
              <w:bottom w:val="single" w:sz="4" w:space="0" w:color="000000"/>
              <w:right w:val="single" w:sz="4" w:space="0" w:color="000000"/>
            </w:tcBorders>
          </w:tcPr>
          <w:p w:rsidR="002269BC" w:rsidRDefault="00875A35">
            <w:pPr>
              <w:pStyle w:val="20"/>
              <w:spacing w:line="240" w:lineRule="auto"/>
              <w:jc w:val="both"/>
              <w:rPr>
                <w:color w:val="000000"/>
                <w:sz w:val="24"/>
                <w:szCs w:val="24"/>
              </w:rPr>
            </w:pPr>
            <w:r>
              <w:rPr>
                <w:color w:val="000000"/>
                <w:sz w:val="24"/>
                <w:szCs w:val="24"/>
              </w:rPr>
              <w:t xml:space="preserve">Получено положительное заключение экспертизы о проверке достоверности определения сметной стоимости на проектно-сметную документацию по объекту: «Капитальный ремонт </w:t>
            </w:r>
            <w:r>
              <w:rPr>
                <w:color w:val="000000"/>
                <w:sz w:val="24"/>
                <w:szCs w:val="24"/>
              </w:rPr>
              <w:lastRenderedPageBreak/>
              <w:t xml:space="preserve">муниципального казенного учреждения культуры «Дом культуры поселка Рогатая Балка». Акт выполненных работ № 22 от 17 марта 2021 года. </w:t>
            </w:r>
            <w:r>
              <w:rPr>
                <w:rFonts w:eastAsia="Times New Roman"/>
                <w:color w:val="000000"/>
                <w:sz w:val="24"/>
                <w:szCs w:val="24"/>
                <w:lang w:eastAsia="zh-CN"/>
              </w:rPr>
              <w:t>Проект был заявлен для участия в конкурсном отборе в рамках реализации Государственной программы Российской Федерации «Комплексное развитие сельских территорий» на 2023 год</w:t>
            </w:r>
            <w:r>
              <w:rPr>
                <w:rFonts w:eastAsia="Times New Roman"/>
                <w:i/>
                <w:iCs/>
                <w:color w:val="000000"/>
                <w:sz w:val="24"/>
                <w:szCs w:val="24"/>
                <w:lang w:eastAsia="zh-CN"/>
              </w:rPr>
              <w:t>.</w:t>
            </w:r>
          </w:p>
        </w:tc>
      </w:tr>
      <w:tr w:rsidR="002269BC" w:rsidTr="00875A35">
        <w:trPr>
          <w:trHeight w:val="719"/>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37</w:t>
            </w:r>
          </w:p>
        </w:tc>
        <w:tc>
          <w:tcPr>
            <w:tcW w:w="2046" w:type="dxa"/>
            <w:tcBorders>
              <w:left w:val="single" w:sz="4" w:space="0" w:color="000000"/>
              <w:bottom w:val="single" w:sz="4" w:space="0" w:color="000000"/>
            </w:tcBorders>
          </w:tcPr>
          <w:p w:rsidR="002269BC" w:rsidRDefault="00875A35">
            <w:pPr>
              <w:widowControl w:val="0"/>
              <w:spacing w:line="240" w:lineRule="auto"/>
              <w:jc w:val="center"/>
              <w:outlineLvl w:val="1"/>
              <w:rPr>
                <w:color w:val="000000"/>
              </w:rPr>
            </w:pPr>
            <w:r>
              <w:rPr>
                <w:color w:val="000000"/>
              </w:rPr>
              <w:t>Капитальный ремонт филиала «Клуб поселка Горного» МКУК «ДК п. Рогатая Балка»</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«Культура Петровского городского округа Ставропольского края»</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культуры</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p>
        </w:tc>
        <w:tc>
          <w:tcPr>
            <w:tcW w:w="1020"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w:t>
            </w:r>
          </w:p>
        </w:tc>
        <w:tc>
          <w:tcPr>
            <w:tcW w:w="1079"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15,00</w:t>
            </w:r>
          </w:p>
        </w:tc>
        <w:tc>
          <w:tcPr>
            <w:tcW w:w="1134"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37,80</w:t>
            </w:r>
          </w:p>
        </w:tc>
        <w:tc>
          <w:tcPr>
            <w:tcW w:w="2667" w:type="dxa"/>
            <w:tcBorders>
              <w:left w:val="single" w:sz="4" w:space="0" w:color="000000"/>
              <w:bottom w:val="single" w:sz="4" w:space="0" w:color="000000"/>
            </w:tcBorders>
          </w:tcPr>
          <w:p w:rsidR="002269BC" w:rsidRDefault="00875A35">
            <w:pPr>
              <w:pStyle w:val="20"/>
              <w:spacing w:line="240" w:lineRule="auto"/>
              <w:jc w:val="both"/>
              <w:rPr>
                <w:rFonts w:eastAsia="Times New Roman"/>
                <w:color w:val="000000"/>
                <w:sz w:val="24"/>
                <w:szCs w:val="24"/>
                <w:lang w:eastAsia="zh-CN"/>
              </w:rPr>
            </w:pPr>
            <w:r>
              <w:rPr>
                <w:rFonts w:eastAsia="Times New Roman"/>
                <w:color w:val="000000"/>
                <w:sz w:val="24"/>
                <w:szCs w:val="24"/>
                <w:lang w:eastAsia="zh-CN"/>
              </w:rPr>
              <w:t>Срок реализации мероприятия не наступил.</w:t>
            </w:r>
          </w:p>
        </w:tc>
        <w:tc>
          <w:tcPr>
            <w:tcW w:w="1512" w:type="dxa"/>
            <w:tcBorders>
              <w:left w:val="single" w:sz="4" w:space="0" w:color="000000"/>
              <w:bottom w:val="single" w:sz="4" w:space="0" w:color="000000"/>
              <w:right w:val="single" w:sz="4" w:space="0" w:color="000000"/>
            </w:tcBorders>
          </w:tcPr>
          <w:p w:rsidR="002269BC" w:rsidRDefault="00875A35">
            <w:pPr>
              <w:pStyle w:val="20"/>
              <w:spacing w:line="240" w:lineRule="auto"/>
              <w:jc w:val="both"/>
              <w:rPr>
                <w:color w:val="000000"/>
                <w:sz w:val="24"/>
                <w:szCs w:val="24"/>
              </w:rPr>
            </w:pPr>
            <w:r>
              <w:rPr>
                <w:color w:val="000000"/>
                <w:sz w:val="24"/>
                <w:szCs w:val="24"/>
              </w:rPr>
              <w:t>Получено положительное заключение экспертизы о проверке достоверности определения сметной стоимости на проектно-сметную документацию по объекту: «Капитальный ремонт филиала «Клуб поселка Горного» муниципального казенного учреждения культуры «Дом культуры поселка Рогатая Балка», акт выполненны</w:t>
            </w:r>
            <w:r>
              <w:rPr>
                <w:color w:val="000000"/>
                <w:sz w:val="24"/>
                <w:szCs w:val="24"/>
              </w:rPr>
              <w:lastRenderedPageBreak/>
              <w:t xml:space="preserve">х работ № 195 от 29 декабря 2021 года. </w:t>
            </w:r>
            <w:r>
              <w:rPr>
                <w:rFonts w:eastAsia="Times New Roman"/>
                <w:color w:val="000000"/>
                <w:sz w:val="24"/>
                <w:szCs w:val="24"/>
                <w:lang w:eastAsia="zh-CN"/>
              </w:rPr>
              <w:t>Проект был заявлен для участия в конкурсном отборе в рамках реализации Государственной программы Российской Федерации «Комплексное развитие сельских территорий» на 2023 год</w:t>
            </w:r>
            <w:r>
              <w:rPr>
                <w:rFonts w:eastAsia="Times New Roman"/>
                <w:i/>
                <w:iCs/>
                <w:color w:val="000000"/>
                <w:sz w:val="24"/>
                <w:szCs w:val="24"/>
                <w:lang w:eastAsia="zh-CN"/>
              </w:rPr>
              <w:t>.</w:t>
            </w:r>
          </w:p>
        </w:tc>
      </w:tr>
      <w:tr w:rsidR="002269BC" w:rsidTr="00875A35">
        <w:trPr>
          <w:trHeight w:val="719"/>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38</w:t>
            </w:r>
          </w:p>
        </w:tc>
        <w:tc>
          <w:tcPr>
            <w:tcW w:w="2046" w:type="dxa"/>
            <w:tcBorders>
              <w:left w:val="single" w:sz="4" w:space="0" w:color="000000"/>
              <w:bottom w:val="single" w:sz="4" w:space="0" w:color="000000"/>
            </w:tcBorders>
          </w:tcPr>
          <w:p w:rsidR="002269BC" w:rsidRDefault="00875A35">
            <w:pPr>
              <w:pStyle w:val="ConsPlusNormal"/>
              <w:widowControl w:val="0"/>
              <w:spacing w:line="240" w:lineRule="auto"/>
              <w:jc w:val="center"/>
              <w:outlineLvl w:val="1"/>
              <w:rPr>
                <w:rFonts w:ascii="Times New Roman" w:hAnsi="Times New Roman" w:cs="Times New Roman"/>
                <w:color w:val="000000"/>
                <w:szCs w:val="24"/>
              </w:rPr>
            </w:pPr>
            <w:r>
              <w:rPr>
                <w:rFonts w:ascii="Times New Roman" w:hAnsi="Times New Roman" w:cs="Times New Roman"/>
                <w:color w:val="000000"/>
                <w:szCs w:val="24"/>
              </w:rPr>
              <w:t xml:space="preserve">Капитальный ремонт </w:t>
            </w:r>
            <w:proofErr w:type="spellStart"/>
            <w:r>
              <w:rPr>
                <w:rFonts w:ascii="Times New Roman" w:hAnsi="Times New Roman" w:cs="Times New Roman"/>
                <w:color w:val="000000"/>
                <w:szCs w:val="24"/>
              </w:rPr>
              <w:t>Благодатненского</w:t>
            </w:r>
            <w:proofErr w:type="spellEnd"/>
            <w:r>
              <w:rPr>
                <w:rFonts w:ascii="Times New Roman" w:hAnsi="Times New Roman" w:cs="Times New Roman"/>
                <w:color w:val="000000"/>
                <w:szCs w:val="24"/>
              </w:rPr>
              <w:t xml:space="preserve"> филиала</w:t>
            </w:r>
          </w:p>
          <w:p w:rsidR="002269BC" w:rsidRDefault="00875A35">
            <w:pPr>
              <w:pStyle w:val="ConsPlusNormal"/>
              <w:widowControl w:val="0"/>
              <w:spacing w:line="240" w:lineRule="auto"/>
              <w:jc w:val="center"/>
              <w:outlineLvl w:val="1"/>
              <w:rPr>
                <w:rFonts w:ascii="Times New Roman" w:hAnsi="Times New Roman" w:cs="Times New Roman"/>
                <w:color w:val="000000"/>
                <w:szCs w:val="24"/>
              </w:rPr>
            </w:pPr>
            <w:r>
              <w:rPr>
                <w:rFonts w:ascii="Times New Roman" w:hAnsi="Times New Roman" w:cs="Times New Roman"/>
                <w:color w:val="000000"/>
                <w:szCs w:val="24"/>
              </w:rPr>
              <w:t>№ 17 МКУК «Петровская централизованная библиотечная система»</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«Культура Петровского городского округа Ставропольского края»</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культуры</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Доля муниципальных учреждений культуры, здания которых находятся в аварийном состоянии или </w:t>
            </w:r>
            <w:r>
              <w:rPr>
                <w:color w:val="000000"/>
              </w:rPr>
              <w:lastRenderedPageBreak/>
              <w:t>требуют капитального ремонта, в общем количестве муниципальных учреждений культуры</w:t>
            </w:r>
          </w:p>
        </w:tc>
        <w:tc>
          <w:tcPr>
            <w:tcW w:w="1020"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lastRenderedPageBreak/>
              <w:t>%</w:t>
            </w:r>
          </w:p>
        </w:tc>
        <w:tc>
          <w:tcPr>
            <w:tcW w:w="1079"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15,00</w:t>
            </w:r>
          </w:p>
        </w:tc>
        <w:tc>
          <w:tcPr>
            <w:tcW w:w="1134"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37,80</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lang w:eastAsia="zh-CN"/>
              </w:rPr>
            </w:pPr>
            <w:r>
              <w:rPr>
                <w:color w:val="000000"/>
                <w:lang w:eastAsia="zh-CN"/>
              </w:rPr>
              <w:t>Срок реализации мероприятия не наступил.</w:t>
            </w:r>
          </w:p>
        </w:tc>
        <w:tc>
          <w:tcPr>
            <w:tcW w:w="1512" w:type="dxa"/>
            <w:tcBorders>
              <w:left w:val="single" w:sz="4" w:space="0" w:color="000000"/>
              <w:bottom w:val="single" w:sz="4" w:space="0" w:color="000000"/>
              <w:right w:val="single" w:sz="4" w:space="0" w:color="000000"/>
            </w:tcBorders>
          </w:tcPr>
          <w:p w:rsidR="002269BC" w:rsidRDefault="00875A35">
            <w:pPr>
              <w:widowControl w:val="0"/>
              <w:spacing w:line="240" w:lineRule="auto"/>
              <w:jc w:val="both"/>
              <w:rPr>
                <w:color w:val="000000"/>
              </w:rPr>
            </w:pPr>
            <w:r>
              <w:rPr>
                <w:color w:val="000000"/>
              </w:rPr>
              <w:t xml:space="preserve">Получено положительное заключение </w:t>
            </w:r>
            <w:proofErr w:type="gramStart"/>
            <w:r>
              <w:rPr>
                <w:color w:val="000000"/>
              </w:rPr>
              <w:t>экспертизы проверки достоверности определения сметной стоимости</w:t>
            </w:r>
            <w:proofErr w:type="gramEnd"/>
            <w:r>
              <w:rPr>
                <w:color w:val="000000"/>
              </w:rPr>
              <w:t xml:space="preserve"> проектно-сметная </w:t>
            </w:r>
            <w:r>
              <w:rPr>
                <w:color w:val="000000"/>
              </w:rPr>
              <w:lastRenderedPageBreak/>
              <w:t xml:space="preserve">документация на капитальный ремонт </w:t>
            </w:r>
            <w:proofErr w:type="spellStart"/>
            <w:r>
              <w:rPr>
                <w:color w:val="000000"/>
              </w:rPr>
              <w:t>Благодатненского</w:t>
            </w:r>
            <w:proofErr w:type="spellEnd"/>
            <w:r>
              <w:rPr>
                <w:color w:val="000000"/>
              </w:rPr>
              <w:t xml:space="preserve"> филиала          № 17 МКУК «Петровская централизованная библиотечная система» по муниципальному контракту </w:t>
            </w:r>
            <w:r>
              <w:rPr>
                <w:caps/>
                <w:color w:val="000000"/>
              </w:rPr>
              <w:t xml:space="preserve">№ 0121600005619000248 </w:t>
            </w:r>
            <w:r>
              <w:rPr>
                <w:color w:val="000000"/>
              </w:rPr>
              <w:t>от 28января 2020 года с ООО «</w:t>
            </w:r>
            <w:proofErr w:type="spellStart"/>
            <w:r>
              <w:rPr>
                <w:color w:val="000000"/>
              </w:rPr>
              <w:t>СветСтройТехЭкспертиза</w:t>
            </w:r>
            <w:proofErr w:type="spellEnd"/>
            <w:r>
              <w:rPr>
                <w:color w:val="000000"/>
              </w:rPr>
              <w:t xml:space="preserve">», акт № 1 от 21 июля 2021 года. </w:t>
            </w:r>
            <w:r>
              <w:rPr>
                <w:color w:val="000000"/>
                <w:lang w:eastAsia="zh-CN"/>
              </w:rPr>
              <w:t xml:space="preserve">Подана заявка в министерство культуры для участия в  </w:t>
            </w:r>
            <w:r>
              <w:rPr>
                <w:color w:val="000000"/>
                <w:shd w:val="clear" w:color="auto" w:fill="FFFFFF"/>
                <w:lang w:eastAsia="zh-CN"/>
              </w:rPr>
              <w:t xml:space="preserve">государственной программе </w:t>
            </w:r>
            <w:r>
              <w:rPr>
                <w:color w:val="000000"/>
                <w:shd w:val="clear" w:color="auto" w:fill="FFFFFF"/>
                <w:lang w:eastAsia="zh-CN"/>
              </w:rPr>
              <w:lastRenderedPageBreak/>
              <w:t>Ставропольского края «Сохранение и развитие культуры» на 2022.</w:t>
            </w:r>
          </w:p>
        </w:tc>
      </w:tr>
      <w:tr w:rsidR="002269BC" w:rsidTr="00875A35">
        <w:trPr>
          <w:trHeight w:val="719"/>
        </w:trPr>
        <w:tc>
          <w:tcPr>
            <w:tcW w:w="505" w:type="dxa"/>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2046"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Реализация мероприятий в рамках регионального проекта Ставропольского края «Культурная среда»:</w:t>
            </w:r>
          </w:p>
        </w:tc>
        <w:tc>
          <w:tcPr>
            <w:tcW w:w="1875" w:type="dxa"/>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1640" w:type="dxa"/>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1248" w:type="dxa"/>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1020" w:type="dxa"/>
            <w:tcBorders>
              <w:left w:val="single" w:sz="4" w:space="0" w:color="000000"/>
              <w:bottom w:val="single" w:sz="4" w:space="0" w:color="000000"/>
            </w:tcBorders>
          </w:tcPr>
          <w:p w:rsidR="002269BC" w:rsidRDefault="002269BC">
            <w:pPr>
              <w:pStyle w:val="ConsPlusNormal"/>
              <w:widowControl w:val="0"/>
              <w:spacing w:line="240" w:lineRule="auto"/>
              <w:jc w:val="center"/>
              <w:rPr>
                <w:rFonts w:ascii="Times New Roman" w:hAnsi="Times New Roman" w:cs="Times New Roman"/>
                <w:color w:val="000000"/>
                <w:szCs w:val="24"/>
              </w:rPr>
            </w:pPr>
          </w:p>
        </w:tc>
        <w:tc>
          <w:tcPr>
            <w:tcW w:w="1079" w:type="dxa"/>
            <w:tcBorders>
              <w:left w:val="single" w:sz="4" w:space="0" w:color="000000"/>
              <w:bottom w:val="single" w:sz="4" w:space="0" w:color="000000"/>
            </w:tcBorders>
          </w:tcPr>
          <w:p w:rsidR="002269BC" w:rsidRDefault="002269BC">
            <w:pPr>
              <w:pStyle w:val="ConsPlusNormal"/>
              <w:widowControl w:val="0"/>
              <w:spacing w:line="240" w:lineRule="auto"/>
              <w:jc w:val="center"/>
              <w:rPr>
                <w:rFonts w:ascii="Times New Roman" w:hAnsi="Times New Roman" w:cs="Times New Roman"/>
                <w:color w:val="000000"/>
                <w:szCs w:val="24"/>
              </w:rPr>
            </w:pPr>
          </w:p>
        </w:tc>
        <w:tc>
          <w:tcPr>
            <w:tcW w:w="1134" w:type="dxa"/>
            <w:tcBorders>
              <w:left w:val="single" w:sz="4" w:space="0" w:color="000000"/>
              <w:bottom w:val="single" w:sz="4" w:space="0" w:color="000000"/>
            </w:tcBorders>
          </w:tcPr>
          <w:p w:rsidR="002269BC" w:rsidRDefault="002269BC">
            <w:pPr>
              <w:pStyle w:val="ConsPlusNormal"/>
              <w:widowControl w:val="0"/>
              <w:spacing w:line="240" w:lineRule="auto"/>
              <w:jc w:val="center"/>
              <w:rPr>
                <w:rFonts w:ascii="Times New Roman" w:hAnsi="Times New Roman" w:cs="Times New Roman"/>
                <w:color w:val="000000"/>
                <w:szCs w:val="24"/>
              </w:rPr>
            </w:pPr>
          </w:p>
        </w:tc>
        <w:tc>
          <w:tcPr>
            <w:tcW w:w="2667" w:type="dxa"/>
            <w:tcBorders>
              <w:left w:val="single" w:sz="4" w:space="0" w:color="000000"/>
              <w:bottom w:val="single" w:sz="4" w:space="0" w:color="000000"/>
            </w:tcBorders>
          </w:tcPr>
          <w:p w:rsidR="002269BC" w:rsidRDefault="002269BC">
            <w:pPr>
              <w:pStyle w:val="ConsPlusNormal"/>
              <w:widowControl w:val="0"/>
              <w:spacing w:line="240" w:lineRule="auto"/>
              <w:jc w:val="center"/>
              <w:rPr>
                <w:rFonts w:ascii="Times New Roman" w:hAnsi="Times New Roman" w:cs="Times New Roman"/>
                <w:color w:val="000000"/>
                <w:szCs w:val="24"/>
              </w:rPr>
            </w:pPr>
          </w:p>
        </w:tc>
        <w:tc>
          <w:tcPr>
            <w:tcW w:w="1512" w:type="dxa"/>
            <w:tcBorders>
              <w:left w:val="single" w:sz="4" w:space="0" w:color="000000"/>
              <w:bottom w:val="single" w:sz="4" w:space="0" w:color="000000"/>
              <w:right w:val="single" w:sz="4" w:space="0" w:color="000000"/>
            </w:tcBorders>
          </w:tcPr>
          <w:p w:rsidR="002269BC" w:rsidRDefault="002269BC">
            <w:pPr>
              <w:pStyle w:val="ConsPlusNormal"/>
              <w:widowControl w:val="0"/>
              <w:spacing w:line="240" w:lineRule="auto"/>
              <w:jc w:val="center"/>
              <w:rPr>
                <w:rFonts w:ascii="Times New Roman" w:hAnsi="Times New Roman" w:cs="Times New Roman"/>
                <w:color w:val="000000"/>
                <w:szCs w:val="24"/>
              </w:rPr>
            </w:pPr>
          </w:p>
        </w:tc>
      </w:tr>
      <w:tr w:rsidR="002269BC" w:rsidTr="00875A35">
        <w:trPr>
          <w:trHeight w:val="719"/>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39</w:t>
            </w:r>
          </w:p>
        </w:tc>
        <w:tc>
          <w:tcPr>
            <w:tcW w:w="2046"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Капитальный ремонт здания МКУК ДО «</w:t>
            </w:r>
            <w:proofErr w:type="spellStart"/>
            <w:r>
              <w:rPr>
                <w:rFonts w:ascii="Times New Roman" w:hAnsi="Times New Roman" w:cs="Times New Roman"/>
                <w:color w:val="000000"/>
                <w:szCs w:val="24"/>
              </w:rPr>
              <w:t>Светлоградская</w:t>
            </w:r>
            <w:proofErr w:type="spellEnd"/>
            <w:r>
              <w:rPr>
                <w:rFonts w:ascii="Times New Roman" w:hAnsi="Times New Roman" w:cs="Times New Roman"/>
                <w:color w:val="000000"/>
                <w:szCs w:val="24"/>
              </w:rPr>
              <w:t xml:space="preserve"> детская художественная школа»</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«Культура Петровского городского округа Ставропольского края»</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культуры</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Доля муниципальных учреждений культуры, здания которых находятся в аварийном состоянии или требуют капитального ремонта, в общем </w:t>
            </w:r>
            <w:r>
              <w:rPr>
                <w:color w:val="000000"/>
              </w:rPr>
              <w:lastRenderedPageBreak/>
              <w:t>количестве муниципальных учреждений культуры</w:t>
            </w:r>
          </w:p>
        </w:tc>
        <w:tc>
          <w:tcPr>
            <w:tcW w:w="1020"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lastRenderedPageBreak/>
              <w:t>%</w:t>
            </w:r>
          </w:p>
        </w:tc>
        <w:tc>
          <w:tcPr>
            <w:tcW w:w="1079"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15,00</w:t>
            </w:r>
          </w:p>
        </w:tc>
        <w:tc>
          <w:tcPr>
            <w:tcW w:w="1134"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37,80</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lang w:eastAsia="zh-CN" w:bidi="he-IL"/>
              </w:rPr>
            </w:pPr>
            <w:r>
              <w:rPr>
                <w:color w:val="000000"/>
                <w:lang w:eastAsia="zh-CN" w:bidi="he-IL"/>
              </w:rPr>
              <w:t>Мероприятие реализуется.</w:t>
            </w:r>
          </w:p>
          <w:p w:rsidR="002269BC" w:rsidRDefault="00875A35">
            <w:pPr>
              <w:widowControl w:val="0"/>
              <w:spacing w:line="240" w:lineRule="auto"/>
              <w:jc w:val="both"/>
            </w:pPr>
            <w:r>
              <w:rPr>
                <w:color w:val="000000"/>
                <w:lang w:bidi="he-IL"/>
              </w:rPr>
              <w:t>В рамках реализации регионального проекта «Культурная среда» национального проекта «Культура» проведен капитальный ремонт МБУДО «</w:t>
            </w:r>
            <w:proofErr w:type="spellStart"/>
            <w:r>
              <w:rPr>
                <w:color w:val="000000"/>
                <w:lang w:bidi="he-IL"/>
              </w:rPr>
              <w:t>Светлоградской</w:t>
            </w:r>
            <w:proofErr w:type="spellEnd"/>
            <w:r>
              <w:rPr>
                <w:color w:val="000000"/>
                <w:lang w:bidi="he-IL"/>
              </w:rPr>
              <w:t xml:space="preserve"> детской художественной школы». В школе полностью заменены межкомнатные двери, отремонтированы учебные классы, установлена стеклянная витражная перегородка </w:t>
            </w:r>
            <w:r>
              <w:rPr>
                <w:color w:val="000000"/>
                <w:lang w:bidi="he-IL"/>
              </w:rPr>
              <w:lastRenderedPageBreak/>
              <w:t>между классами. Обновлены напольные покрытия и все инженерные коммуникации, включая системы вод</w:t>
            </w:r>
            <w:proofErr w:type="gramStart"/>
            <w:r>
              <w:rPr>
                <w:color w:val="000000"/>
                <w:lang w:bidi="he-IL"/>
              </w:rPr>
              <w:t>о-</w:t>
            </w:r>
            <w:proofErr w:type="gramEnd"/>
            <w:r>
              <w:rPr>
                <w:color w:val="000000"/>
                <w:lang w:bidi="he-IL"/>
              </w:rPr>
              <w:t xml:space="preserve"> и электроснабжения, вентиляцию, видеонаблюдение, сантехническое оборудование, появилась туалетная комната. Кроме того, установлено новое противопожарное оборудование и охранная сигнализация.  </w:t>
            </w:r>
            <w:proofErr w:type="gramStart"/>
            <w:r>
              <w:rPr>
                <w:color w:val="000000"/>
                <w:lang w:bidi="he-IL"/>
              </w:rPr>
              <w:t>Отремонтирован фасад здания и обустроена</w:t>
            </w:r>
            <w:proofErr w:type="gramEnd"/>
            <w:r>
              <w:rPr>
                <w:color w:val="000000"/>
                <w:lang w:bidi="he-IL"/>
              </w:rPr>
              <w:t xml:space="preserve"> входная группа для маломобильных групп населения. На реализацию проекта были израсходованы средства в сумме 3496,62 тыс. рублей, в том числе из бюджета округа 174,83 тыс. рублей.</w:t>
            </w:r>
          </w:p>
        </w:tc>
        <w:tc>
          <w:tcPr>
            <w:tcW w:w="1512" w:type="dxa"/>
            <w:tcBorders>
              <w:left w:val="single" w:sz="4" w:space="0" w:color="000000"/>
              <w:bottom w:val="single" w:sz="4" w:space="0" w:color="000000"/>
              <w:right w:val="single" w:sz="4" w:space="0" w:color="000000"/>
            </w:tcBorders>
          </w:tcPr>
          <w:p w:rsidR="002269BC" w:rsidRDefault="002269BC">
            <w:pPr>
              <w:pStyle w:val="ConsPlusNormal"/>
              <w:widowControl w:val="0"/>
              <w:spacing w:line="240" w:lineRule="auto"/>
              <w:jc w:val="center"/>
              <w:rPr>
                <w:rFonts w:ascii="Times New Roman" w:hAnsi="Times New Roman" w:cs="Times New Roman"/>
                <w:color w:val="000000"/>
                <w:szCs w:val="24"/>
              </w:rPr>
            </w:pPr>
          </w:p>
        </w:tc>
      </w:tr>
      <w:tr w:rsidR="002269BC" w:rsidTr="00875A35">
        <w:trPr>
          <w:trHeight w:val="719"/>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40</w:t>
            </w:r>
          </w:p>
        </w:tc>
        <w:tc>
          <w:tcPr>
            <w:tcW w:w="2046"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 xml:space="preserve">Капитальный ремонт здания МКУК «ДК </w:t>
            </w:r>
            <w:proofErr w:type="gramStart"/>
            <w:r>
              <w:rPr>
                <w:rFonts w:ascii="Times New Roman" w:hAnsi="Times New Roman" w:cs="Times New Roman"/>
                <w:color w:val="000000"/>
                <w:szCs w:val="24"/>
              </w:rPr>
              <w:t>с</w:t>
            </w:r>
            <w:proofErr w:type="gramEnd"/>
            <w:r>
              <w:rPr>
                <w:rFonts w:ascii="Times New Roman" w:hAnsi="Times New Roman" w:cs="Times New Roman"/>
                <w:color w:val="000000"/>
                <w:szCs w:val="24"/>
              </w:rPr>
              <w:t>. Донская Балка»</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Муниципальная программа «Культура Петровского </w:t>
            </w:r>
            <w:r>
              <w:rPr>
                <w:color w:val="000000"/>
              </w:rPr>
              <w:lastRenderedPageBreak/>
              <w:t>городского округа Ставропольского края»</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Отдел культуры</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Доля муниципальных учреждени</w:t>
            </w:r>
            <w:r>
              <w:rPr>
                <w:color w:val="000000"/>
              </w:rPr>
              <w:lastRenderedPageBreak/>
              <w:t>й культуры, здания которых находятся в аварийном состоянии или требуют капитального ремонта, в общем количестве муниципальных учреждений культуры</w:t>
            </w:r>
          </w:p>
        </w:tc>
        <w:tc>
          <w:tcPr>
            <w:tcW w:w="1020"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lastRenderedPageBreak/>
              <w:t>%</w:t>
            </w:r>
          </w:p>
        </w:tc>
        <w:tc>
          <w:tcPr>
            <w:tcW w:w="1079"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15,00</w:t>
            </w:r>
          </w:p>
        </w:tc>
        <w:tc>
          <w:tcPr>
            <w:tcW w:w="1134"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37,80</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lang w:eastAsia="zh-CN" w:bidi="he-IL"/>
              </w:rPr>
            </w:pPr>
            <w:r>
              <w:rPr>
                <w:color w:val="000000"/>
                <w:lang w:eastAsia="zh-CN" w:bidi="he-IL"/>
              </w:rPr>
              <w:t>Мероприятие реализуется.</w:t>
            </w:r>
          </w:p>
          <w:p w:rsidR="002269BC" w:rsidRDefault="00875A35">
            <w:pPr>
              <w:widowControl w:val="0"/>
              <w:spacing w:line="240" w:lineRule="auto"/>
              <w:jc w:val="both"/>
              <w:rPr>
                <w:color w:val="000000"/>
              </w:rPr>
            </w:pPr>
            <w:r>
              <w:rPr>
                <w:color w:val="000000"/>
                <w:lang w:eastAsia="zh-CN" w:bidi="he-IL"/>
              </w:rPr>
              <w:t xml:space="preserve">В рамках реализации регионального проекта </w:t>
            </w:r>
            <w:r>
              <w:rPr>
                <w:color w:val="000000"/>
                <w:lang w:eastAsia="zh-CN" w:bidi="he-IL"/>
              </w:rPr>
              <w:lastRenderedPageBreak/>
              <w:t xml:space="preserve">«Культурная среда» национального проекта «Культура» проведен капитальный ремонт </w:t>
            </w:r>
            <w:r>
              <w:rPr>
                <w:color w:val="000000"/>
              </w:rPr>
              <w:t xml:space="preserve">ДК </w:t>
            </w:r>
            <w:proofErr w:type="gramStart"/>
            <w:r>
              <w:rPr>
                <w:color w:val="000000"/>
              </w:rPr>
              <w:t>с</w:t>
            </w:r>
            <w:proofErr w:type="gramEnd"/>
            <w:r>
              <w:rPr>
                <w:color w:val="000000"/>
              </w:rPr>
              <w:t xml:space="preserve">. </w:t>
            </w:r>
            <w:proofErr w:type="gramStart"/>
            <w:r>
              <w:rPr>
                <w:color w:val="000000"/>
              </w:rPr>
              <w:t>Донская</w:t>
            </w:r>
            <w:proofErr w:type="gramEnd"/>
            <w:r>
              <w:rPr>
                <w:color w:val="000000"/>
              </w:rPr>
              <w:t xml:space="preserve"> Балка Произведен ремонт зрительного зала, фойе, репетиционных залов, кабинетов, заменены все окна и межкомнатные двери. Обновлены напольные покрытия и все инженерные коммуникации, включая системы отопления, вод</w:t>
            </w:r>
            <w:proofErr w:type="gramStart"/>
            <w:r>
              <w:rPr>
                <w:color w:val="000000"/>
              </w:rPr>
              <w:t>о-</w:t>
            </w:r>
            <w:proofErr w:type="gramEnd"/>
            <w:r>
              <w:rPr>
                <w:color w:val="000000"/>
              </w:rPr>
              <w:t xml:space="preserve"> и электроснабжения, вентиляцию, сантехническое оборудование. Кроме того, установлено новое противопожарное оборудование. В здании теперь появилась туалетная комната.  </w:t>
            </w:r>
            <w:r>
              <w:rPr>
                <w:color w:val="000000"/>
                <w:lang w:bidi="he-IL"/>
              </w:rPr>
              <w:t>На реализацию проекта были израсходованы средства из краевого бюджета в сумме 16744,99 тыс. рублей.</w:t>
            </w:r>
          </w:p>
          <w:p w:rsidR="002269BC" w:rsidRDefault="00875A35">
            <w:pPr>
              <w:widowControl w:val="0"/>
              <w:spacing w:line="240" w:lineRule="auto"/>
              <w:jc w:val="both"/>
            </w:pPr>
            <w:r>
              <w:rPr>
                <w:color w:val="060606"/>
                <w:lang w:bidi="he-IL"/>
              </w:rPr>
              <w:t xml:space="preserve">Так же в 2021 году </w:t>
            </w:r>
            <w:r>
              <w:rPr>
                <w:color w:val="000000"/>
                <w:lang w:bidi="he-IL"/>
              </w:rPr>
              <w:t xml:space="preserve">МКУК «ДК </w:t>
            </w:r>
            <w:proofErr w:type="gramStart"/>
            <w:r>
              <w:rPr>
                <w:color w:val="000000"/>
                <w:lang w:bidi="he-IL"/>
              </w:rPr>
              <w:t>с</w:t>
            </w:r>
            <w:proofErr w:type="gramEnd"/>
            <w:r>
              <w:rPr>
                <w:color w:val="000000"/>
                <w:lang w:bidi="he-IL"/>
              </w:rPr>
              <w:t xml:space="preserve">. </w:t>
            </w:r>
            <w:proofErr w:type="gramStart"/>
            <w:r>
              <w:rPr>
                <w:color w:val="000000"/>
                <w:lang w:bidi="he-IL"/>
              </w:rPr>
              <w:t>Донская</w:t>
            </w:r>
            <w:proofErr w:type="gramEnd"/>
            <w:r>
              <w:rPr>
                <w:color w:val="000000"/>
                <w:lang w:bidi="he-IL"/>
              </w:rPr>
              <w:t xml:space="preserve"> Балка»</w:t>
            </w:r>
            <w:r>
              <w:rPr>
                <w:color w:val="060606"/>
                <w:lang w:bidi="he-IL"/>
              </w:rPr>
              <w:t xml:space="preserve"> в рамках </w:t>
            </w:r>
            <w:r>
              <w:rPr>
                <w:color w:val="060606"/>
                <w:lang w:bidi="he-IL"/>
              </w:rPr>
              <w:lastRenderedPageBreak/>
              <w:t>реализации</w:t>
            </w:r>
            <w:r>
              <w:rPr>
                <w:color w:val="000000"/>
                <w:lang w:bidi="he-IL"/>
              </w:rPr>
              <w:t xml:space="preserve"> регионального проекта «Творческие люди»</w:t>
            </w:r>
            <w:r>
              <w:rPr>
                <w:color w:val="060606"/>
                <w:lang w:bidi="he-IL"/>
              </w:rPr>
              <w:t xml:space="preserve"> национального проекта «Культура» получил грант на укрепление материально-технической базы. На  выделенные средства для учреждения приобретена мебель.</w:t>
            </w:r>
          </w:p>
        </w:tc>
        <w:tc>
          <w:tcPr>
            <w:tcW w:w="1512" w:type="dxa"/>
            <w:tcBorders>
              <w:left w:val="single" w:sz="4" w:space="0" w:color="000000"/>
              <w:bottom w:val="single" w:sz="4" w:space="0" w:color="000000"/>
              <w:right w:val="single" w:sz="4" w:space="0" w:color="000000"/>
            </w:tcBorders>
          </w:tcPr>
          <w:p w:rsidR="002269BC" w:rsidRDefault="002269BC">
            <w:pPr>
              <w:pStyle w:val="ConsPlusNormal"/>
              <w:widowControl w:val="0"/>
              <w:spacing w:line="240" w:lineRule="auto"/>
              <w:jc w:val="center"/>
              <w:rPr>
                <w:rFonts w:ascii="Times New Roman" w:hAnsi="Times New Roman" w:cs="Times New Roman"/>
                <w:color w:val="000000"/>
                <w:szCs w:val="24"/>
              </w:rPr>
            </w:pPr>
          </w:p>
        </w:tc>
      </w:tr>
      <w:tr w:rsidR="002269BC" w:rsidTr="00875A35">
        <w:trPr>
          <w:trHeight w:val="719"/>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41</w:t>
            </w:r>
          </w:p>
        </w:tc>
        <w:tc>
          <w:tcPr>
            <w:tcW w:w="2046"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 xml:space="preserve">Капитальный ремонт здания МКУК «ЦДК </w:t>
            </w:r>
            <w:proofErr w:type="spellStart"/>
            <w:r>
              <w:rPr>
                <w:rFonts w:ascii="Times New Roman" w:hAnsi="Times New Roman" w:cs="Times New Roman"/>
                <w:color w:val="000000"/>
                <w:szCs w:val="24"/>
              </w:rPr>
              <w:t>г</w:t>
            </w:r>
            <w:proofErr w:type="gramStart"/>
            <w:r>
              <w:rPr>
                <w:rFonts w:ascii="Times New Roman" w:hAnsi="Times New Roman" w:cs="Times New Roman"/>
                <w:color w:val="000000"/>
                <w:szCs w:val="24"/>
              </w:rPr>
              <w:t>.С</w:t>
            </w:r>
            <w:proofErr w:type="gramEnd"/>
            <w:r>
              <w:rPr>
                <w:rFonts w:ascii="Times New Roman" w:hAnsi="Times New Roman" w:cs="Times New Roman"/>
                <w:color w:val="000000"/>
                <w:szCs w:val="24"/>
              </w:rPr>
              <w:t>ветлограда</w:t>
            </w:r>
            <w:proofErr w:type="spellEnd"/>
            <w:r>
              <w:rPr>
                <w:rFonts w:ascii="Times New Roman" w:hAnsi="Times New Roman" w:cs="Times New Roman"/>
                <w:color w:val="000000"/>
                <w:szCs w:val="24"/>
              </w:rPr>
              <w:t>» 2 этап</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«Культура Петровского городского округа Ставропольского края»</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культуры</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w:t>
            </w:r>
            <w:r>
              <w:rPr>
                <w:color w:val="000000"/>
              </w:rPr>
              <w:lastRenderedPageBreak/>
              <w:t>учреждений культуры</w:t>
            </w:r>
          </w:p>
        </w:tc>
        <w:tc>
          <w:tcPr>
            <w:tcW w:w="1020"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lastRenderedPageBreak/>
              <w:t>%</w:t>
            </w:r>
          </w:p>
        </w:tc>
        <w:tc>
          <w:tcPr>
            <w:tcW w:w="1079"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15,00</w:t>
            </w:r>
          </w:p>
        </w:tc>
        <w:tc>
          <w:tcPr>
            <w:tcW w:w="1134"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37,80</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 xml:space="preserve">Мероприятие реализуется. Проведен очередной этап капитального ремонта здания МКУК «ЦДК г. Светлограда». Выполнены следующие виды работ: монтаж металлического каркаса ступеней полов, бетонирование и гидроизоляция полов, монтаж деревянного настила полов, монтаж </w:t>
            </w:r>
            <w:proofErr w:type="spellStart"/>
            <w:r>
              <w:rPr>
                <w:color w:val="000000"/>
              </w:rPr>
              <w:t>ламината</w:t>
            </w:r>
            <w:proofErr w:type="spellEnd"/>
            <w:r>
              <w:rPr>
                <w:color w:val="000000"/>
              </w:rPr>
              <w:t xml:space="preserve">, монтаж акустических панелей, монтаж проемов в помещении звукооператора, окраска стен, монтаж подвесной системы потолка, монтаж потолочных </w:t>
            </w:r>
            <w:r>
              <w:rPr>
                <w:color w:val="000000"/>
              </w:rPr>
              <w:lastRenderedPageBreak/>
              <w:t xml:space="preserve">панелей, окраска потолка, монтаж пожарной лестницы, демонтаж и монтаж системы отопления, монтаж технологических кабелей. </w:t>
            </w:r>
            <w:r>
              <w:rPr>
                <w:color w:val="000000"/>
                <w:lang w:bidi="he-IL"/>
              </w:rPr>
              <w:t>На реализацию проекта были израсходованы средства в сумме 21870,0 тыс. рублей, в том числе из бюджета округа 1543,5 тыс. рублей.</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both"/>
              <w:rPr>
                <w:color w:val="000000"/>
                <w:lang w:bidi="he-IL"/>
              </w:rPr>
            </w:pPr>
          </w:p>
        </w:tc>
      </w:tr>
      <w:tr w:rsidR="002269BC" w:rsidTr="00875A35">
        <w:trPr>
          <w:trHeight w:val="719"/>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42</w:t>
            </w:r>
          </w:p>
        </w:tc>
        <w:tc>
          <w:tcPr>
            <w:tcW w:w="2046"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Капитальный ремонт здания МКУК «ДК с. Николина Балка»</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«Культура Петровского городского округа Ставропольского края»</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культуры</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Доля муниципальных учреждений культуры, здания которых находятся в аварийном состоянии или требуют капитального ремонта, в общем количеств</w:t>
            </w:r>
            <w:r>
              <w:rPr>
                <w:color w:val="000000"/>
              </w:rPr>
              <w:lastRenderedPageBreak/>
              <w:t>е муниципальных учреждений культуры</w:t>
            </w:r>
          </w:p>
        </w:tc>
        <w:tc>
          <w:tcPr>
            <w:tcW w:w="1020"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lastRenderedPageBreak/>
              <w:t>%</w:t>
            </w:r>
          </w:p>
        </w:tc>
        <w:tc>
          <w:tcPr>
            <w:tcW w:w="1079"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15,00</w:t>
            </w:r>
          </w:p>
        </w:tc>
        <w:tc>
          <w:tcPr>
            <w:tcW w:w="1134"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37,80</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Срок реализации мероприятия не наступил.</w:t>
            </w:r>
          </w:p>
        </w:tc>
        <w:tc>
          <w:tcPr>
            <w:tcW w:w="1512" w:type="dxa"/>
            <w:tcBorders>
              <w:left w:val="single" w:sz="4" w:space="0" w:color="000000"/>
              <w:bottom w:val="single" w:sz="4" w:space="0" w:color="000000"/>
              <w:right w:val="single" w:sz="4" w:space="0" w:color="000000"/>
            </w:tcBorders>
          </w:tcPr>
          <w:p w:rsidR="002269BC" w:rsidRDefault="00875A35">
            <w:pPr>
              <w:pStyle w:val="ConsPlusNormal"/>
              <w:widowControl w:val="0"/>
              <w:spacing w:line="240" w:lineRule="auto"/>
              <w:jc w:val="both"/>
              <w:rPr>
                <w:rFonts w:ascii="Times New Roman" w:hAnsi="Times New Roman" w:cs="Times New Roman"/>
                <w:color w:val="000000"/>
                <w:szCs w:val="24"/>
              </w:rPr>
            </w:pPr>
            <w:r>
              <w:rPr>
                <w:rFonts w:ascii="Times New Roman" w:hAnsi="Times New Roman" w:cs="Times New Roman"/>
                <w:color w:val="000000"/>
                <w:szCs w:val="24"/>
                <w:lang w:eastAsia="zh-CN"/>
              </w:rPr>
              <w:t xml:space="preserve">Подана заявка в министерство культуры для участия в  </w:t>
            </w:r>
            <w:r>
              <w:rPr>
                <w:rFonts w:ascii="Times New Roman" w:hAnsi="Times New Roman" w:cs="Times New Roman"/>
                <w:color w:val="000000"/>
                <w:szCs w:val="24"/>
                <w:shd w:val="clear" w:color="auto" w:fill="FFFFFF"/>
                <w:lang w:eastAsia="zh-CN"/>
              </w:rPr>
              <w:t>государственной программе Ставропольского края «Сохранение и развитие культуры» на 2022 год.</w:t>
            </w:r>
          </w:p>
        </w:tc>
      </w:tr>
      <w:tr w:rsidR="002269BC" w:rsidTr="00875A35">
        <w:trPr>
          <w:trHeight w:val="719"/>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43</w:t>
            </w:r>
          </w:p>
        </w:tc>
        <w:tc>
          <w:tcPr>
            <w:tcW w:w="2046" w:type="dxa"/>
            <w:tcBorders>
              <w:left w:val="single" w:sz="4" w:space="0" w:color="000000"/>
              <w:bottom w:val="single" w:sz="4" w:space="0" w:color="000000"/>
            </w:tcBorders>
          </w:tcPr>
          <w:p w:rsidR="002269BC" w:rsidRDefault="00875A35">
            <w:pPr>
              <w:pStyle w:val="ConsPlusNormal"/>
              <w:widowControl w:val="0"/>
              <w:spacing w:line="240" w:lineRule="auto"/>
              <w:jc w:val="center"/>
              <w:outlineLvl w:val="1"/>
              <w:rPr>
                <w:rFonts w:ascii="Times New Roman" w:hAnsi="Times New Roman"/>
                <w:color w:val="000000"/>
                <w:szCs w:val="24"/>
              </w:rPr>
            </w:pPr>
            <w:r>
              <w:rPr>
                <w:rFonts w:ascii="Times New Roman" w:hAnsi="Times New Roman"/>
                <w:color w:val="000000"/>
                <w:szCs w:val="24"/>
              </w:rPr>
              <w:t>Капитальный ремонт МКУ ДО «</w:t>
            </w:r>
            <w:proofErr w:type="spellStart"/>
            <w:r>
              <w:rPr>
                <w:rFonts w:ascii="Times New Roman" w:hAnsi="Times New Roman"/>
                <w:color w:val="000000"/>
                <w:szCs w:val="24"/>
              </w:rPr>
              <w:t>Светлоградская</w:t>
            </w:r>
            <w:proofErr w:type="spellEnd"/>
            <w:r>
              <w:rPr>
                <w:rFonts w:ascii="Times New Roman" w:hAnsi="Times New Roman"/>
                <w:color w:val="000000"/>
                <w:szCs w:val="24"/>
              </w:rPr>
              <w:t xml:space="preserve"> детская музыкальная школа Константиновский филиал №4»</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«Культура Петровского городского округа Ставропольского края»</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культуры</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p>
        </w:tc>
        <w:tc>
          <w:tcPr>
            <w:tcW w:w="1020"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w:t>
            </w:r>
          </w:p>
        </w:tc>
        <w:tc>
          <w:tcPr>
            <w:tcW w:w="1079"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15,00</w:t>
            </w:r>
          </w:p>
        </w:tc>
        <w:tc>
          <w:tcPr>
            <w:tcW w:w="1134"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37,80</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Срок реализации мероприятия не наступил.</w:t>
            </w:r>
          </w:p>
        </w:tc>
        <w:tc>
          <w:tcPr>
            <w:tcW w:w="1512" w:type="dxa"/>
            <w:tcBorders>
              <w:left w:val="single" w:sz="4" w:space="0" w:color="000000"/>
              <w:bottom w:val="single" w:sz="4" w:space="0" w:color="000000"/>
              <w:right w:val="single" w:sz="4" w:space="0" w:color="000000"/>
            </w:tcBorders>
          </w:tcPr>
          <w:p w:rsidR="002269BC" w:rsidRDefault="00875A35">
            <w:pPr>
              <w:pStyle w:val="ConsPlusNormal"/>
              <w:widowControl w:val="0"/>
              <w:spacing w:line="240" w:lineRule="auto"/>
              <w:jc w:val="both"/>
              <w:rPr>
                <w:rFonts w:ascii="Times New Roman" w:hAnsi="Times New Roman" w:cs="Times New Roman"/>
                <w:color w:val="000000"/>
                <w:szCs w:val="24"/>
              </w:rPr>
            </w:pPr>
            <w:r>
              <w:rPr>
                <w:rFonts w:ascii="Times New Roman" w:hAnsi="Times New Roman" w:cs="Times New Roman"/>
                <w:color w:val="000000"/>
                <w:szCs w:val="24"/>
                <w:lang w:eastAsia="zh-CN"/>
              </w:rPr>
              <w:t xml:space="preserve">Подана заявка в министерство культуры для участия в  </w:t>
            </w:r>
            <w:r>
              <w:rPr>
                <w:rFonts w:ascii="Times New Roman" w:hAnsi="Times New Roman" w:cs="Times New Roman"/>
                <w:color w:val="000000"/>
                <w:szCs w:val="24"/>
                <w:shd w:val="clear" w:color="auto" w:fill="FFFFFF"/>
                <w:lang w:eastAsia="zh-CN"/>
              </w:rPr>
              <w:t>государственной программе Ставропольского края «Сохранение и развитие культуры» на 2022 год.</w:t>
            </w:r>
          </w:p>
        </w:tc>
      </w:tr>
      <w:tr w:rsidR="002269BC" w:rsidTr="00875A35">
        <w:trPr>
          <w:trHeight w:val="719"/>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44</w:t>
            </w:r>
          </w:p>
        </w:tc>
        <w:tc>
          <w:tcPr>
            <w:tcW w:w="2046" w:type="dxa"/>
            <w:tcBorders>
              <w:left w:val="single" w:sz="4" w:space="0" w:color="000000"/>
              <w:bottom w:val="single" w:sz="4" w:space="0" w:color="000000"/>
            </w:tcBorders>
          </w:tcPr>
          <w:p w:rsidR="002269BC" w:rsidRDefault="00875A35">
            <w:pPr>
              <w:pStyle w:val="ConsPlusNormal"/>
              <w:widowControl w:val="0"/>
              <w:spacing w:line="240" w:lineRule="auto"/>
              <w:jc w:val="center"/>
              <w:outlineLvl w:val="1"/>
              <w:rPr>
                <w:rFonts w:ascii="Times New Roman" w:hAnsi="Times New Roman"/>
                <w:color w:val="000000"/>
                <w:szCs w:val="24"/>
              </w:rPr>
            </w:pPr>
            <w:r>
              <w:rPr>
                <w:rFonts w:ascii="Times New Roman" w:hAnsi="Times New Roman"/>
                <w:color w:val="000000"/>
                <w:szCs w:val="24"/>
              </w:rPr>
              <w:t>Капитальный ремонт МКУ ДО «</w:t>
            </w:r>
            <w:proofErr w:type="spellStart"/>
            <w:r>
              <w:rPr>
                <w:rFonts w:ascii="Times New Roman" w:hAnsi="Times New Roman"/>
                <w:color w:val="000000"/>
                <w:szCs w:val="24"/>
              </w:rPr>
              <w:t>Светлоградская</w:t>
            </w:r>
            <w:proofErr w:type="spellEnd"/>
            <w:r>
              <w:rPr>
                <w:rFonts w:ascii="Times New Roman" w:hAnsi="Times New Roman"/>
                <w:color w:val="000000"/>
                <w:szCs w:val="24"/>
              </w:rPr>
              <w:t xml:space="preserve"> детская музыкальная школа </w:t>
            </w:r>
            <w:proofErr w:type="spellStart"/>
            <w:r>
              <w:rPr>
                <w:rFonts w:ascii="Times New Roman" w:hAnsi="Times New Roman"/>
                <w:color w:val="000000"/>
                <w:szCs w:val="24"/>
              </w:rPr>
              <w:t>Благодатненский</w:t>
            </w:r>
            <w:proofErr w:type="spellEnd"/>
            <w:r>
              <w:rPr>
                <w:rFonts w:ascii="Times New Roman" w:hAnsi="Times New Roman"/>
                <w:color w:val="000000"/>
                <w:szCs w:val="24"/>
              </w:rPr>
              <w:t xml:space="preserve"> филиал №1»</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«Культура Петровского городского округа Ставропольского края»</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культуры</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p>
        </w:tc>
        <w:tc>
          <w:tcPr>
            <w:tcW w:w="1020"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w:t>
            </w:r>
          </w:p>
        </w:tc>
        <w:tc>
          <w:tcPr>
            <w:tcW w:w="1079"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15,00</w:t>
            </w:r>
          </w:p>
        </w:tc>
        <w:tc>
          <w:tcPr>
            <w:tcW w:w="1134"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37,80</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Срок реализации мероприятия не наступил.</w:t>
            </w:r>
          </w:p>
        </w:tc>
        <w:tc>
          <w:tcPr>
            <w:tcW w:w="1512" w:type="dxa"/>
            <w:tcBorders>
              <w:left w:val="single" w:sz="4" w:space="0" w:color="000000"/>
              <w:bottom w:val="single" w:sz="4" w:space="0" w:color="000000"/>
              <w:right w:val="single" w:sz="4" w:space="0" w:color="000000"/>
            </w:tcBorders>
          </w:tcPr>
          <w:p w:rsidR="002269BC" w:rsidRDefault="00875A35">
            <w:pPr>
              <w:pStyle w:val="ConsPlusNormal"/>
              <w:widowControl w:val="0"/>
              <w:spacing w:line="240" w:lineRule="auto"/>
              <w:jc w:val="both"/>
              <w:rPr>
                <w:rFonts w:ascii="Times New Roman" w:hAnsi="Times New Roman" w:cs="Times New Roman"/>
                <w:color w:val="000000"/>
                <w:szCs w:val="24"/>
              </w:rPr>
            </w:pPr>
            <w:r>
              <w:rPr>
                <w:rFonts w:ascii="Times New Roman" w:hAnsi="Times New Roman" w:cs="Times New Roman"/>
                <w:color w:val="000000"/>
                <w:szCs w:val="24"/>
                <w:lang w:eastAsia="zh-CN"/>
              </w:rPr>
              <w:t xml:space="preserve">Подана заявка в министерство культуры для участия в  </w:t>
            </w:r>
            <w:r>
              <w:rPr>
                <w:rFonts w:ascii="Times New Roman" w:hAnsi="Times New Roman" w:cs="Times New Roman"/>
                <w:color w:val="000000"/>
                <w:szCs w:val="24"/>
                <w:shd w:val="clear" w:color="auto" w:fill="FFFFFF"/>
                <w:lang w:eastAsia="zh-CN"/>
              </w:rPr>
              <w:t>государственной программе Ставропольского края «Сохранение и развитие культуры» на 2022 год.</w:t>
            </w:r>
          </w:p>
        </w:tc>
      </w:tr>
      <w:tr w:rsidR="002269BC" w:rsidTr="00875A35">
        <w:trPr>
          <w:trHeight w:val="719"/>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45</w:t>
            </w:r>
          </w:p>
        </w:tc>
        <w:tc>
          <w:tcPr>
            <w:tcW w:w="2046" w:type="dxa"/>
            <w:tcBorders>
              <w:left w:val="single" w:sz="4" w:space="0" w:color="000000"/>
              <w:bottom w:val="single" w:sz="4" w:space="0" w:color="000000"/>
            </w:tcBorders>
          </w:tcPr>
          <w:p w:rsidR="002269BC" w:rsidRDefault="00875A35">
            <w:pPr>
              <w:pStyle w:val="ConsPlusNonformat"/>
              <w:jc w:val="center"/>
              <w:rPr>
                <w:rFonts w:ascii="Times New Roman" w:hAnsi="Times New Roman" w:cs="Times New Roman"/>
                <w:color w:val="000000"/>
                <w:szCs w:val="24"/>
              </w:rPr>
            </w:pPr>
            <w:r>
              <w:rPr>
                <w:rFonts w:ascii="Times New Roman" w:hAnsi="Times New Roman" w:cs="Times New Roman"/>
                <w:color w:val="000000"/>
                <w:szCs w:val="24"/>
              </w:rPr>
              <w:t>Реконструкция МКУК «</w:t>
            </w:r>
            <w:proofErr w:type="spellStart"/>
            <w:r>
              <w:rPr>
                <w:rFonts w:ascii="Times New Roman" w:hAnsi="Times New Roman" w:cs="Times New Roman"/>
                <w:color w:val="000000"/>
                <w:szCs w:val="24"/>
              </w:rPr>
              <w:t>Гофицкий</w:t>
            </w:r>
            <w:proofErr w:type="spellEnd"/>
            <w:r>
              <w:rPr>
                <w:rFonts w:ascii="Times New Roman" w:hAnsi="Times New Roman" w:cs="Times New Roman"/>
                <w:color w:val="000000"/>
                <w:szCs w:val="24"/>
              </w:rPr>
              <w:t xml:space="preserve"> историко-краеведческий музей им. </w:t>
            </w:r>
            <w:proofErr w:type="spellStart"/>
            <w:r>
              <w:rPr>
                <w:rFonts w:ascii="Times New Roman" w:hAnsi="Times New Roman" w:cs="Times New Roman"/>
                <w:color w:val="000000"/>
                <w:szCs w:val="24"/>
              </w:rPr>
              <w:t>Ю.И.Бельгарова</w:t>
            </w:r>
            <w:proofErr w:type="spellEnd"/>
            <w:r>
              <w:rPr>
                <w:rFonts w:ascii="Times New Roman" w:hAnsi="Times New Roman" w:cs="Times New Roman"/>
                <w:color w:val="000000"/>
                <w:szCs w:val="24"/>
              </w:rPr>
              <w:t>»</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«Культура Петровского городского округа Ставропольского края»</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культуры</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Доля муниципальных учреждений культуры, здания которых </w:t>
            </w:r>
            <w:r>
              <w:rPr>
                <w:color w:val="000000"/>
              </w:rPr>
              <w:lastRenderedPageBreak/>
              <w:t>находятся в аварийном состоянии или требуют капитального ремонта, в общем количестве муниципальных учреждений культуры</w:t>
            </w:r>
          </w:p>
        </w:tc>
        <w:tc>
          <w:tcPr>
            <w:tcW w:w="1020"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lastRenderedPageBreak/>
              <w:t>%</w:t>
            </w:r>
          </w:p>
        </w:tc>
        <w:tc>
          <w:tcPr>
            <w:tcW w:w="1079"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15,00</w:t>
            </w:r>
          </w:p>
        </w:tc>
        <w:tc>
          <w:tcPr>
            <w:tcW w:w="1134"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37,80</w:t>
            </w:r>
          </w:p>
        </w:tc>
        <w:tc>
          <w:tcPr>
            <w:tcW w:w="2667" w:type="dxa"/>
            <w:tcBorders>
              <w:left w:val="single" w:sz="4" w:space="0" w:color="000000"/>
              <w:bottom w:val="single" w:sz="4" w:space="0" w:color="000000"/>
            </w:tcBorders>
          </w:tcPr>
          <w:p w:rsidR="002269BC" w:rsidRDefault="00875A35">
            <w:pPr>
              <w:pStyle w:val="ConsPlusNormal"/>
              <w:widowControl w:val="0"/>
              <w:spacing w:line="240" w:lineRule="auto"/>
              <w:jc w:val="both"/>
              <w:rPr>
                <w:rFonts w:ascii="Times New Roman" w:hAnsi="Times New Roman" w:cs="Times New Roman"/>
                <w:color w:val="000000"/>
                <w:szCs w:val="24"/>
              </w:rPr>
            </w:pPr>
            <w:r>
              <w:rPr>
                <w:rFonts w:ascii="Times New Roman" w:hAnsi="Times New Roman" w:cs="Times New Roman"/>
                <w:color w:val="000000"/>
                <w:szCs w:val="24"/>
              </w:rPr>
              <w:t>Срок реализации мероприятия не наступил.</w:t>
            </w:r>
          </w:p>
        </w:tc>
        <w:tc>
          <w:tcPr>
            <w:tcW w:w="1512" w:type="dxa"/>
            <w:tcBorders>
              <w:left w:val="single" w:sz="4" w:space="0" w:color="000000"/>
              <w:bottom w:val="single" w:sz="4" w:space="0" w:color="000000"/>
              <w:right w:val="single" w:sz="4" w:space="0" w:color="000000"/>
            </w:tcBorders>
          </w:tcPr>
          <w:p w:rsidR="002269BC" w:rsidRDefault="00875A35">
            <w:pPr>
              <w:pStyle w:val="ConsPlusNormal"/>
              <w:widowControl w:val="0"/>
              <w:spacing w:line="240" w:lineRule="auto"/>
              <w:jc w:val="both"/>
              <w:rPr>
                <w:rFonts w:ascii="Times New Roman" w:hAnsi="Times New Roman" w:cs="Times New Roman"/>
                <w:color w:val="000000"/>
                <w:szCs w:val="24"/>
              </w:rPr>
            </w:pPr>
            <w:r>
              <w:rPr>
                <w:rFonts w:ascii="Times New Roman" w:hAnsi="Times New Roman" w:cs="Times New Roman"/>
                <w:color w:val="000000"/>
                <w:szCs w:val="24"/>
              </w:rPr>
              <w:t xml:space="preserve">Работы по реализации  мероприятия начаты в 2022 году. Заключен муниципальный контракт            </w:t>
            </w:r>
            <w:r>
              <w:rPr>
                <w:rFonts w:ascii="Times New Roman" w:hAnsi="Times New Roman" w:cs="Times New Roman"/>
                <w:color w:val="000000"/>
                <w:szCs w:val="24"/>
              </w:rPr>
              <w:lastRenderedPageBreak/>
              <w:t xml:space="preserve">№ 87-ЭОК от    13 февраля 2022 года с ООО «Строительное управление-1» на сумму 12807,97 тыс. рублей. Работы выполняются в срок </w:t>
            </w:r>
            <w:proofErr w:type="gramStart"/>
            <w:r>
              <w:rPr>
                <w:rFonts w:ascii="Times New Roman" w:hAnsi="Times New Roman" w:cs="Times New Roman"/>
                <w:color w:val="000000"/>
                <w:szCs w:val="24"/>
              </w:rPr>
              <w:t>согласно</w:t>
            </w:r>
            <w:proofErr w:type="gramEnd"/>
            <w:r>
              <w:rPr>
                <w:rFonts w:ascii="Times New Roman" w:hAnsi="Times New Roman" w:cs="Times New Roman"/>
                <w:color w:val="000000"/>
                <w:szCs w:val="24"/>
              </w:rPr>
              <w:t xml:space="preserve"> муниципального контракта.</w:t>
            </w:r>
          </w:p>
        </w:tc>
      </w:tr>
      <w:tr w:rsidR="002269BC" w:rsidTr="00875A35">
        <w:trPr>
          <w:trHeight w:val="719"/>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46</w:t>
            </w:r>
          </w:p>
        </w:tc>
        <w:tc>
          <w:tcPr>
            <w:tcW w:w="2046"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Оснащение образовательных учреждений в сфере культуры (детской художественной школы и детской музыкальной школы) музыкальным инструментами, оборудованием и учебными материалами</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«Культура Петровского городского округа Ставропольского края»</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культуры</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Доля муниципальных учреждений культуры, здания которых находятся в аварийном состоянии или требуют капитального </w:t>
            </w:r>
            <w:r>
              <w:rPr>
                <w:color w:val="000000"/>
              </w:rPr>
              <w:lastRenderedPageBreak/>
              <w:t>ремонта, в общем количестве муниципальных учреждений культуры</w:t>
            </w:r>
          </w:p>
        </w:tc>
        <w:tc>
          <w:tcPr>
            <w:tcW w:w="1020"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lastRenderedPageBreak/>
              <w:t>%</w:t>
            </w:r>
          </w:p>
        </w:tc>
        <w:tc>
          <w:tcPr>
            <w:tcW w:w="1079"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15,00</w:t>
            </w:r>
          </w:p>
        </w:tc>
        <w:tc>
          <w:tcPr>
            <w:tcW w:w="1134"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37,80</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Мероприятие реализуется.</w:t>
            </w:r>
          </w:p>
          <w:p w:rsidR="002269BC" w:rsidRDefault="00875A35">
            <w:pPr>
              <w:widowControl w:val="0"/>
              <w:spacing w:line="240" w:lineRule="auto"/>
              <w:jc w:val="both"/>
              <w:rPr>
                <w:color w:val="000000"/>
              </w:rPr>
            </w:pPr>
            <w:r>
              <w:rPr>
                <w:color w:val="000000"/>
              </w:rPr>
              <w:t xml:space="preserve">В 2021 году проведена  работа по развитию и укреплению материально-технической базы Детской художественной школы на сумму 264,9 тыс. рублей из средств местного бюджета. Приобретение музыкальных инструментов, оборудования и </w:t>
            </w:r>
            <w:r>
              <w:rPr>
                <w:color w:val="000000"/>
              </w:rPr>
              <w:lastRenderedPageBreak/>
              <w:t>учебных материалов для МКУК ДО «</w:t>
            </w:r>
            <w:proofErr w:type="spellStart"/>
            <w:r>
              <w:rPr>
                <w:color w:val="000000"/>
              </w:rPr>
              <w:t>Светлоградская</w:t>
            </w:r>
            <w:proofErr w:type="spellEnd"/>
            <w:r>
              <w:rPr>
                <w:color w:val="000000"/>
              </w:rPr>
              <w:t xml:space="preserve"> районная детская музыкальная школа» запланированы на 2022 год в рамках реализации регионального проекта «Культурная среда».</w:t>
            </w:r>
          </w:p>
        </w:tc>
        <w:tc>
          <w:tcPr>
            <w:tcW w:w="1512" w:type="dxa"/>
            <w:tcBorders>
              <w:left w:val="single" w:sz="4" w:space="0" w:color="000000"/>
              <w:bottom w:val="single" w:sz="4" w:space="0" w:color="000000"/>
              <w:right w:val="single" w:sz="4" w:space="0" w:color="000000"/>
            </w:tcBorders>
          </w:tcPr>
          <w:p w:rsidR="002269BC" w:rsidRDefault="002269BC">
            <w:pPr>
              <w:pStyle w:val="ConsPlusNormal"/>
              <w:widowControl w:val="0"/>
              <w:spacing w:line="240" w:lineRule="auto"/>
              <w:jc w:val="center"/>
              <w:rPr>
                <w:rFonts w:ascii="Times New Roman" w:hAnsi="Times New Roman" w:cs="Times New Roman"/>
                <w:color w:val="000000"/>
                <w:szCs w:val="24"/>
              </w:rPr>
            </w:pPr>
          </w:p>
        </w:tc>
      </w:tr>
      <w:tr w:rsidR="002269BC" w:rsidTr="00875A35">
        <w:trPr>
          <w:trHeight w:val="719"/>
        </w:trPr>
        <w:tc>
          <w:tcPr>
            <w:tcW w:w="505" w:type="dxa"/>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2046"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Реализация проектов развития территорий муниципальных образований, основанных на местных инициативах в области культуры, в том числе:</w:t>
            </w:r>
          </w:p>
        </w:tc>
        <w:tc>
          <w:tcPr>
            <w:tcW w:w="1875" w:type="dxa"/>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1640" w:type="dxa"/>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1248" w:type="dxa"/>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1020" w:type="dxa"/>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1079" w:type="dxa"/>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1134" w:type="dxa"/>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2667" w:type="dxa"/>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rPr>
          <w:trHeight w:val="719"/>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47</w:t>
            </w:r>
          </w:p>
        </w:tc>
        <w:tc>
          <w:tcPr>
            <w:tcW w:w="2046"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Благоустройство прилегающей территории к зданию</w:t>
            </w:r>
          </w:p>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 xml:space="preserve">МКУК «ДК с. Ореховка» в </w:t>
            </w:r>
            <w:proofErr w:type="spellStart"/>
            <w:r>
              <w:rPr>
                <w:rFonts w:ascii="Times New Roman" w:hAnsi="Times New Roman" w:cs="Times New Roman"/>
                <w:color w:val="000000"/>
                <w:szCs w:val="24"/>
              </w:rPr>
              <w:t>с</w:t>
            </w:r>
            <w:proofErr w:type="gramStart"/>
            <w:r>
              <w:rPr>
                <w:rFonts w:ascii="Times New Roman" w:hAnsi="Times New Roman" w:cs="Times New Roman"/>
                <w:color w:val="000000"/>
                <w:szCs w:val="24"/>
              </w:rPr>
              <w:t>.О</w:t>
            </w:r>
            <w:proofErr w:type="gramEnd"/>
            <w:r>
              <w:rPr>
                <w:rFonts w:ascii="Times New Roman" w:hAnsi="Times New Roman" w:cs="Times New Roman"/>
                <w:color w:val="000000"/>
                <w:szCs w:val="24"/>
              </w:rPr>
              <w:t>реховка</w:t>
            </w:r>
            <w:proofErr w:type="spellEnd"/>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«Культура Петровского городского округа Ставропольского края»</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культуры</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Доля муниципальных учреждений культуры, здания которых находятся в аварийном состоянии или </w:t>
            </w:r>
            <w:r>
              <w:rPr>
                <w:color w:val="000000"/>
              </w:rPr>
              <w:lastRenderedPageBreak/>
              <w:t>требуют капитального ремонта, в общем количестве муниципальных учреждений культуры</w:t>
            </w:r>
          </w:p>
        </w:tc>
        <w:tc>
          <w:tcPr>
            <w:tcW w:w="1020"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lastRenderedPageBreak/>
              <w:t>%</w:t>
            </w:r>
          </w:p>
        </w:tc>
        <w:tc>
          <w:tcPr>
            <w:tcW w:w="1079"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15,00</w:t>
            </w:r>
          </w:p>
        </w:tc>
        <w:tc>
          <w:tcPr>
            <w:tcW w:w="1134"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37,80</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 xml:space="preserve">Мероприятие реализуется. Муниципальный контракт                               № 121600005621000008, от 05 апреля 2021 года с ИП Коробка Р.М. на сумму 2296,0 тыс. рублей выполнен в полном объеме, акт выполненных работ от 23 июля 2021 года № 3. Осуществлено </w:t>
            </w:r>
            <w:r>
              <w:rPr>
                <w:color w:val="000000"/>
              </w:rPr>
              <w:lastRenderedPageBreak/>
              <w:t xml:space="preserve">благоустройство прилегающей территории к зданию МКУК «ДК </w:t>
            </w:r>
            <w:proofErr w:type="gramStart"/>
            <w:r>
              <w:rPr>
                <w:color w:val="000000"/>
              </w:rPr>
              <w:t>с</w:t>
            </w:r>
            <w:proofErr w:type="gramEnd"/>
            <w:r>
              <w:rPr>
                <w:color w:val="000000"/>
              </w:rPr>
              <w:t>. Ореховка» в селе Ореховка. На прилегающей территории к Дому культуры появилась новая брусчатка, установлены фонари, скамейки, урны.</w:t>
            </w:r>
          </w:p>
        </w:tc>
        <w:tc>
          <w:tcPr>
            <w:tcW w:w="1512" w:type="dxa"/>
            <w:tcBorders>
              <w:left w:val="single" w:sz="4" w:space="0" w:color="000000"/>
              <w:bottom w:val="single" w:sz="4" w:space="0" w:color="000000"/>
              <w:right w:val="single" w:sz="4" w:space="0" w:color="000000"/>
            </w:tcBorders>
          </w:tcPr>
          <w:p w:rsidR="002269BC" w:rsidRDefault="002269BC">
            <w:pPr>
              <w:pStyle w:val="ConsPlusNormal"/>
              <w:widowControl w:val="0"/>
              <w:spacing w:line="240" w:lineRule="auto"/>
              <w:jc w:val="center"/>
              <w:rPr>
                <w:rFonts w:ascii="Times New Roman" w:hAnsi="Times New Roman" w:cs="Times New Roman"/>
                <w:color w:val="000000"/>
                <w:szCs w:val="24"/>
              </w:rPr>
            </w:pPr>
          </w:p>
        </w:tc>
      </w:tr>
      <w:tr w:rsidR="002269BC" w:rsidTr="00875A35">
        <w:trPr>
          <w:trHeight w:val="719"/>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48</w:t>
            </w:r>
          </w:p>
        </w:tc>
        <w:tc>
          <w:tcPr>
            <w:tcW w:w="2046"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 xml:space="preserve">Благоустройство общественной территории, прилегающей </w:t>
            </w:r>
            <w:proofErr w:type="gramStart"/>
            <w:r>
              <w:rPr>
                <w:rFonts w:ascii="Times New Roman" w:hAnsi="Times New Roman" w:cs="Times New Roman"/>
                <w:color w:val="000000"/>
                <w:szCs w:val="24"/>
              </w:rPr>
              <w:t>к</w:t>
            </w:r>
            <w:proofErr w:type="gramEnd"/>
          </w:p>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 xml:space="preserve"> МКУК «ДК с. Гофицкого» в </w:t>
            </w:r>
            <w:proofErr w:type="spellStart"/>
            <w:r>
              <w:rPr>
                <w:rFonts w:ascii="Times New Roman" w:hAnsi="Times New Roman" w:cs="Times New Roman"/>
                <w:color w:val="000000"/>
                <w:szCs w:val="24"/>
              </w:rPr>
              <w:t>с</w:t>
            </w:r>
            <w:proofErr w:type="gramStart"/>
            <w:r>
              <w:rPr>
                <w:rFonts w:ascii="Times New Roman" w:hAnsi="Times New Roman" w:cs="Times New Roman"/>
                <w:color w:val="000000"/>
                <w:szCs w:val="24"/>
              </w:rPr>
              <w:t>.Г</w:t>
            </w:r>
            <w:proofErr w:type="gramEnd"/>
            <w:r>
              <w:rPr>
                <w:rFonts w:ascii="Times New Roman" w:hAnsi="Times New Roman" w:cs="Times New Roman"/>
                <w:color w:val="000000"/>
                <w:szCs w:val="24"/>
              </w:rPr>
              <w:t>офицкое</w:t>
            </w:r>
            <w:proofErr w:type="spellEnd"/>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«Культура Петровского городского округа Ставропольского края»</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культуры</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w:t>
            </w:r>
            <w:r>
              <w:rPr>
                <w:color w:val="000000"/>
              </w:rPr>
              <w:lastRenderedPageBreak/>
              <w:t>льных учреждений культуры</w:t>
            </w:r>
          </w:p>
        </w:tc>
        <w:tc>
          <w:tcPr>
            <w:tcW w:w="1020"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lastRenderedPageBreak/>
              <w:t>%</w:t>
            </w:r>
          </w:p>
        </w:tc>
        <w:tc>
          <w:tcPr>
            <w:tcW w:w="1079"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15,00</w:t>
            </w:r>
          </w:p>
        </w:tc>
        <w:tc>
          <w:tcPr>
            <w:tcW w:w="1134"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37,80</w:t>
            </w:r>
          </w:p>
        </w:tc>
        <w:tc>
          <w:tcPr>
            <w:tcW w:w="2667" w:type="dxa"/>
            <w:tcBorders>
              <w:left w:val="single" w:sz="4" w:space="0" w:color="000000"/>
              <w:bottom w:val="single" w:sz="4" w:space="0" w:color="000000"/>
            </w:tcBorders>
          </w:tcPr>
          <w:p w:rsidR="002269BC" w:rsidRDefault="00875A35">
            <w:pPr>
              <w:widowControl w:val="0"/>
              <w:tabs>
                <w:tab w:val="left" w:pos="9540"/>
              </w:tabs>
              <w:spacing w:line="240" w:lineRule="auto"/>
              <w:jc w:val="both"/>
            </w:pPr>
            <w:r>
              <w:rPr>
                <w:color w:val="000000"/>
              </w:rPr>
              <w:t xml:space="preserve">Мероприятие реализуется. Муниципальный контракт </w:t>
            </w:r>
            <w:r>
              <w:rPr>
                <w:color w:val="000000"/>
                <w:shd w:val="clear" w:color="auto" w:fill="FFFFFF"/>
              </w:rPr>
              <w:t>№ </w:t>
            </w:r>
            <w:r>
              <w:rPr>
                <w:rStyle w:val="wmi-callto"/>
                <w:color w:val="000000"/>
                <w:shd w:val="clear" w:color="auto" w:fill="FFFFFF"/>
              </w:rPr>
              <w:t xml:space="preserve">0121600005621000020 </w:t>
            </w:r>
            <w:r>
              <w:rPr>
                <w:color w:val="000000"/>
                <w:shd w:val="clear" w:color="auto" w:fill="FFFFFF"/>
              </w:rPr>
              <w:t xml:space="preserve">от 05 апреля 2021 года с ИП Рыбалкин А.Ю. на сумму </w:t>
            </w:r>
            <w:r>
              <w:rPr>
                <w:rStyle w:val="wmi-callto"/>
                <w:color w:val="000000"/>
                <w:shd w:val="clear" w:color="auto" w:fill="FFFFFF"/>
              </w:rPr>
              <w:t>2 640,0 тыс.</w:t>
            </w:r>
            <w:r>
              <w:rPr>
                <w:color w:val="000000"/>
                <w:shd w:val="clear" w:color="auto" w:fill="FFFFFF"/>
              </w:rPr>
              <w:t xml:space="preserve"> рублей</w:t>
            </w:r>
            <w:r>
              <w:rPr>
                <w:color w:val="000000"/>
              </w:rPr>
              <w:t xml:space="preserve"> выполнен, акт    № 1 от 30 июня 2021 года, акт № 2 от 14 октября 2021 года. Осуществлено благоустройство общественной территории, прилегающей к МКУК «ДК с. Гофицкого» в селе Гофицкое: уложена брусчатка, установлены опорные стены, фонари, </w:t>
            </w:r>
            <w:r>
              <w:rPr>
                <w:color w:val="000000"/>
              </w:rPr>
              <w:lastRenderedPageBreak/>
              <w:t>скамейки, урны.</w:t>
            </w:r>
          </w:p>
        </w:tc>
        <w:tc>
          <w:tcPr>
            <w:tcW w:w="1512" w:type="dxa"/>
            <w:tcBorders>
              <w:left w:val="single" w:sz="4" w:space="0" w:color="000000"/>
              <w:bottom w:val="single" w:sz="4" w:space="0" w:color="000000"/>
              <w:right w:val="single" w:sz="4" w:space="0" w:color="000000"/>
            </w:tcBorders>
          </w:tcPr>
          <w:p w:rsidR="002269BC" w:rsidRDefault="002269BC">
            <w:pPr>
              <w:pStyle w:val="ConsPlusNormal"/>
              <w:widowControl w:val="0"/>
              <w:spacing w:line="240" w:lineRule="auto"/>
              <w:jc w:val="center"/>
              <w:rPr>
                <w:rFonts w:ascii="Times New Roman" w:hAnsi="Times New Roman" w:cs="Times New Roman"/>
                <w:color w:val="000000"/>
                <w:szCs w:val="24"/>
              </w:rPr>
            </w:pPr>
          </w:p>
        </w:tc>
      </w:tr>
      <w:tr w:rsidR="002269BC" w:rsidTr="00875A35">
        <w:trPr>
          <w:trHeight w:val="719"/>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49</w:t>
            </w:r>
          </w:p>
        </w:tc>
        <w:tc>
          <w:tcPr>
            <w:tcW w:w="2046"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 xml:space="preserve">Обустройство территории, прилегающей к памятнику «Воинам-односельчанам, погибшим в годы гражданской и Великой Отечественной войн» </w:t>
            </w:r>
            <w:proofErr w:type="gramStart"/>
            <w:r>
              <w:rPr>
                <w:rFonts w:ascii="Times New Roman" w:hAnsi="Times New Roman" w:cs="Times New Roman"/>
                <w:color w:val="000000"/>
                <w:szCs w:val="24"/>
              </w:rPr>
              <w:t>в</w:t>
            </w:r>
            <w:proofErr w:type="gramEnd"/>
            <w:r>
              <w:rPr>
                <w:rFonts w:ascii="Times New Roman" w:hAnsi="Times New Roman" w:cs="Times New Roman"/>
                <w:color w:val="000000"/>
                <w:szCs w:val="24"/>
              </w:rPr>
              <w:t xml:space="preserve"> с. Просянка</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«Культура Петровского городского округа Ставропольского края»</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культуры</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p>
        </w:tc>
        <w:tc>
          <w:tcPr>
            <w:tcW w:w="1020"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w:t>
            </w:r>
          </w:p>
        </w:tc>
        <w:tc>
          <w:tcPr>
            <w:tcW w:w="1079"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15,00</w:t>
            </w:r>
          </w:p>
        </w:tc>
        <w:tc>
          <w:tcPr>
            <w:tcW w:w="1134"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37,80</w:t>
            </w:r>
          </w:p>
        </w:tc>
        <w:tc>
          <w:tcPr>
            <w:tcW w:w="2667" w:type="dxa"/>
            <w:tcBorders>
              <w:left w:val="single" w:sz="4" w:space="0" w:color="000000"/>
              <w:bottom w:val="single" w:sz="4" w:space="0" w:color="000000"/>
            </w:tcBorders>
          </w:tcPr>
          <w:p w:rsidR="002269BC" w:rsidRDefault="00875A35">
            <w:pPr>
              <w:pStyle w:val="ConsPlusNormal"/>
              <w:widowControl w:val="0"/>
              <w:spacing w:line="240" w:lineRule="auto"/>
              <w:jc w:val="both"/>
              <w:rPr>
                <w:rFonts w:ascii="Times New Roman" w:hAnsi="Times New Roman" w:cs="Times New Roman"/>
                <w:color w:val="000000"/>
                <w:szCs w:val="24"/>
              </w:rPr>
            </w:pPr>
            <w:r>
              <w:rPr>
                <w:rFonts w:ascii="Times New Roman" w:hAnsi="Times New Roman" w:cs="Times New Roman"/>
                <w:color w:val="000000"/>
                <w:szCs w:val="24"/>
              </w:rPr>
              <w:t xml:space="preserve">Мероприятие реализуется. Муниципальный контракт с ИП </w:t>
            </w:r>
            <w:proofErr w:type="spellStart"/>
            <w:r>
              <w:rPr>
                <w:rFonts w:ascii="Times New Roman" w:hAnsi="Times New Roman" w:cs="Times New Roman"/>
                <w:color w:val="000000"/>
                <w:szCs w:val="24"/>
              </w:rPr>
              <w:t>Кузёма</w:t>
            </w:r>
            <w:proofErr w:type="spellEnd"/>
            <w:r>
              <w:rPr>
                <w:rFonts w:ascii="Times New Roman" w:hAnsi="Times New Roman" w:cs="Times New Roman"/>
                <w:color w:val="000000"/>
                <w:szCs w:val="24"/>
              </w:rPr>
              <w:t xml:space="preserve"> М.Н.                                         № 0121600005621000007 от 15 февраля 2021 года на сумму 2004,56 тыс. рублей выполнен в полном объеме, акт выполненных работ от 09 июня 2021 года № 2. </w:t>
            </w:r>
            <w:proofErr w:type="gramStart"/>
            <w:r>
              <w:rPr>
                <w:rFonts w:ascii="Times New Roman" w:hAnsi="Times New Roman" w:cs="Times New Roman"/>
                <w:color w:val="000000"/>
                <w:szCs w:val="24"/>
              </w:rPr>
              <w:t>Осуществлено обустройство территории, прилегающей к памятнику «Воинам-односельчанам, погибшим в годы гражданской и Великой Отечественной войн» в с. Просянка: уложена тротуарная плитка, установлены ограждение из проф. листа фонари, скамейки, урны.</w:t>
            </w:r>
            <w:proofErr w:type="gramEnd"/>
          </w:p>
        </w:tc>
        <w:tc>
          <w:tcPr>
            <w:tcW w:w="1512" w:type="dxa"/>
            <w:tcBorders>
              <w:left w:val="single" w:sz="4" w:space="0" w:color="000000"/>
              <w:bottom w:val="single" w:sz="4" w:space="0" w:color="000000"/>
              <w:right w:val="single" w:sz="4" w:space="0" w:color="000000"/>
            </w:tcBorders>
          </w:tcPr>
          <w:p w:rsidR="002269BC" w:rsidRDefault="002269BC">
            <w:pPr>
              <w:pStyle w:val="ConsPlusNormal"/>
              <w:widowControl w:val="0"/>
              <w:spacing w:line="240" w:lineRule="auto"/>
              <w:jc w:val="center"/>
              <w:rPr>
                <w:rFonts w:ascii="Times New Roman" w:hAnsi="Times New Roman" w:cs="Times New Roman"/>
                <w:color w:val="000000"/>
                <w:szCs w:val="24"/>
              </w:rPr>
            </w:pPr>
          </w:p>
        </w:tc>
      </w:tr>
      <w:tr w:rsidR="002269BC" w:rsidTr="00875A35">
        <w:trPr>
          <w:trHeight w:val="719"/>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50</w:t>
            </w:r>
          </w:p>
        </w:tc>
        <w:tc>
          <w:tcPr>
            <w:tcW w:w="2046"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Благоустройство площади МКУК «ДК п. Рогатая Балка»</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«Культура Петровского городского округа Ставропольского края»</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культуры</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p>
        </w:tc>
        <w:tc>
          <w:tcPr>
            <w:tcW w:w="1020"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w:t>
            </w:r>
          </w:p>
        </w:tc>
        <w:tc>
          <w:tcPr>
            <w:tcW w:w="1079"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15,00</w:t>
            </w:r>
          </w:p>
        </w:tc>
        <w:tc>
          <w:tcPr>
            <w:tcW w:w="1134"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37,80</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 xml:space="preserve">Мероприятие реализуется. Муниципальный контракт                                  № </w:t>
            </w:r>
            <w:r>
              <w:rPr>
                <w:bCs/>
                <w:color w:val="000000"/>
              </w:rPr>
              <w:t xml:space="preserve">0121600005621000009 от </w:t>
            </w:r>
            <w:r>
              <w:rPr>
                <w:color w:val="000000"/>
              </w:rPr>
              <w:t xml:space="preserve">05 апреля 2021 года с ИП </w:t>
            </w:r>
            <w:proofErr w:type="spellStart"/>
            <w:r>
              <w:rPr>
                <w:color w:val="000000"/>
              </w:rPr>
              <w:t>Багандов</w:t>
            </w:r>
            <w:proofErr w:type="spellEnd"/>
            <w:r>
              <w:rPr>
                <w:color w:val="000000"/>
              </w:rPr>
              <w:t xml:space="preserve"> Г.М. на сумму 2119,5 тыс. рублей выполнен в полном объеме, акт выполненных работ от 30 августа 2021 года № 2. Осуществлено благоустройство площади МКУК «ДК п. Рогатая Балка». На прилегающей территории к Дому культуры появилась новая брусчатка, установлены фонари, скамейки, урны.</w:t>
            </w:r>
          </w:p>
        </w:tc>
        <w:tc>
          <w:tcPr>
            <w:tcW w:w="1512" w:type="dxa"/>
            <w:tcBorders>
              <w:left w:val="single" w:sz="4" w:space="0" w:color="000000"/>
              <w:bottom w:val="single" w:sz="4" w:space="0" w:color="000000"/>
              <w:right w:val="single" w:sz="4" w:space="0" w:color="000000"/>
            </w:tcBorders>
          </w:tcPr>
          <w:p w:rsidR="002269BC" w:rsidRDefault="002269BC">
            <w:pPr>
              <w:pStyle w:val="ConsPlusNormal"/>
              <w:widowControl w:val="0"/>
              <w:spacing w:line="240" w:lineRule="auto"/>
              <w:jc w:val="center"/>
              <w:rPr>
                <w:rFonts w:ascii="Times New Roman" w:hAnsi="Times New Roman" w:cs="Times New Roman"/>
                <w:color w:val="000000"/>
                <w:szCs w:val="24"/>
              </w:rPr>
            </w:pPr>
          </w:p>
        </w:tc>
      </w:tr>
      <w:tr w:rsidR="002269BC" w:rsidTr="00875A35">
        <w:trPr>
          <w:trHeight w:val="719"/>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51</w:t>
            </w:r>
          </w:p>
        </w:tc>
        <w:tc>
          <w:tcPr>
            <w:tcW w:w="2046"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 xml:space="preserve">Организация прохождения курсов повышения квалификации руководящих и педагогических работников, </w:t>
            </w:r>
            <w:r>
              <w:rPr>
                <w:rFonts w:ascii="Times New Roman" w:hAnsi="Times New Roman" w:cs="Times New Roman"/>
                <w:color w:val="000000"/>
                <w:szCs w:val="24"/>
              </w:rPr>
              <w:lastRenderedPageBreak/>
              <w:t>реализация системы методической поддержки педагогических работников</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Муниципальная  программа «Развитие образования»</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образования</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Доля молодых специалистов со стажем работы до 5 лет к общему </w:t>
            </w:r>
            <w:r>
              <w:rPr>
                <w:color w:val="000000"/>
              </w:rPr>
              <w:lastRenderedPageBreak/>
              <w:t>числу специалистов по отрасли «Образование»</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14,00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28,00</w:t>
            </w:r>
          </w:p>
        </w:tc>
        <w:tc>
          <w:tcPr>
            <w:tcW w:w="2667" w:type="dxa"/>
            <w:tcBorders>
              <w:left w:val="single" w:sz="4" w:space="0" w:color="000000"/>
              <w:bottom w:val="single" w:sz="4" w:space="0" w:color="000000"/>
            </w:tcBorders>
          </w:tcPr>
          <w:p w:rsidR="002269BC" w:rsidRDefault="00875A35">
            <w:pPr>
              <w:widowControl w:val="0"/>
              <w:spacing w:line="240" w:lineRule="auto"/>
              <w:jc w:val="both"/>
              <w:rPr>
                <w:rStyle w:val="0pt"/>
                <w:color w:val="auto"/>
                <w:sz w:val="24"/>
                <w:szCs w:val="24"/>
              </w:rPr>
            </w:pPr>
            <w:r>
              <w:rPr>
                <w:rStyle w:val="0pt"/>
                <w:sz w:val="24"/>
                <w:szCs w:val="24"/>
              </w:rPr>
              <w:t>Мероприятие реализуется.</w:t>
            </w:r>
          </w:p>
          <w:p w:rsidR="002269BC" w:rsidRDefault="00875A35">
            <w:pPr>
              <w:widowControl w:val="0"/>
              <w:spacing w:line="240" w:lineRule="auto"/>
              <w:jc w:val="both"/>
            </w:pPr>
            <w:r>
              <w:rPr>
                <w:rStyle w:val="0pt"/>
                <w:color w:val="auto"/>
                <w:sz w:val="24"/>
                <w:szCs w:val="24"/>
              </w:rPr>
              <w:t xml:space="preserve">В 2021 году </w:t>
            </w:r>
            <w:proofErr w:type="gramStart"/>
            <w:r>
              <w:t>организовано и проведено</w:t>
            </w:r>
            <w:proofErr w:type="gramEnd"/>
            <w:r>
              <w:t xml:space="preserve"> более 80 мероприятий по повышению квалификации </w:t>
            </w:r>
            <w:r>
              <w:lastRenderedPageBreak/>
              <w:t>руководящих и педагогических работников с охватом более 900 человек. В том числе:</w:t>
            </w:r>
          </w:p>
          <w:p w:rsidR="002269BC" w:rsidRDefault="00875A35">
            <w:pPr>
              <w:widowControl w:val="0"/>
              <w:spacing w:line="240" w:lineRule="auto"/>
              <w:jc w:val="both"/>
            </w:pPr>
            <w:r>
              <w:t xml:space="preserve">- </w:t>
            </w:r>
            <w:r>
              <w:rPr>
                <w:rStyle w:val="0pt"/>
                <w:color w:val="auto"/>
                <w:sz w:val="24"/>
                <w:szCs w:val="24"/>
              </w:rPr>
              <w:t xml:space="preserve">3 выездных мероприятия «Педагогический десант» в рамках реализации программы 500+ </w:t>
            </w:r>
            <w:r>
              <w:t>(МКОУ СОШ №5 г. Светлограда) с охватом 25 чел.</w:t>
            </w:r>
          </w:p>
          <w:p w:rsidR="002269BC" w:rsidRDefault="00875A35">
            <w:pPr>
              <w:widowControl w:val="0"/>
              <w:spacing w:line="240" w:lineRule="auto"/>
              <w:jc w:val="both"/>
            </w:pPr>
            <w:r>
              <w:t xml:space="preserve">- 60 заседаний </w:t>
            </w:r>
            <w:r>
              <w:rPr>
                <w:rStyle w:val="0pt"/>
                <w:color w:val="auto"/>
                <w:sz w:val="24"/>
                <w:szCs w:val="24"/>
              </w:rPr>
              <w:t>муниципальных методических объединений по предметам, заместителей директоров по УВР с охватом более 1162 чел.</w:t>
            </w:r>
          </w:p>
          <w:p w:rsidR="002269BC" w:rsidRDefault="00875A35">
            <w:pPr>
              <w:widowControl w:val="0"/>
              <w:spacing w:line="240" w:lineRule="auto"/>
              <w:jc w:val="both"/>
            </w:pPr>
            <w:r>
              <w:rPr>
                <w:rStyle w:val="0pt"/>
                <w:color w:val="auto"/>
                <w:sz w:val="24"/>
                <w:szCs w:val="24"/>
              </w:rPr>
              <w:t>- 4</w:t>
            </w:r>
            <w:r>
              <w:t xml:space="preserve"> семинара по формированию функциональной грамотности, в том числе </w:t>
            </w:r>
            <w:r>
              <w:rPr>
                <w:bCs/>
              </w:rPr>
              <w:t>финансовой грамотности</w:t>
            </w:r>
            <w:r>
              <w:t xml:space="preserve"> -85 чел.</w:t>
            </w:r>
          </w:p>
          <w:p w:rsidR="002269BC" w:rsidRDefault="00875A35">
            <w:pPr>
              <w:widowControl w:val="0"/>
              <w:spacing w:line="240" w:lineRule="auto"/>
              <w:jc w:val="both"/>
            </w:pPr>
            <w:r>
              <w:rPr>
                <w:rStyle w:val="0pt"/>
                <w:color w:val="auto"/>
                <w:sz w:val="24"/>
                <w:szCs w:val="24"/>
              </w:rPr>
              <w:t xml:space="preserve">- 10 семинаров для педагогов по </w:t>
            </w:r>
            <w:r>
              <w:t xml:space="preserve">подготовке обучающихся выпускных (9-х, 11-х) классов к государственной </w:t>
            </w:r>
            <w:r>
              <w:lastRenderedPageBreak/>
              <w:t>итоговой аттестации и использованию дистанционных образовательных технологий -231 чел.</w:t>
            </w:r>
          </w:p>
          <w:p w:rsidR="002269BC" w:rsidRDefault="00875A35">
            <w:pPr>
              <w:widowControl w:val="0"/>
              <w:spacing w:line="240" w:lineRule="auto"/>
              <w:jc w:val="both"/>
            </w:pPr>
            <w:r>
              <w:t>- семинар по методическому сопровождению молодых специалистов и их наставников -14 чел.</w:t>
            </w:r>
          </w:p>
          <w:p w:rsidR="002269BC" w:rsidRDefault="00875A35">
            <w:pPr>
              <w:widowControl w:val="0"/>
              <w:spacing w:line="240" w:lineRule="auto"/>
              <w:jc w:val="both"/>
            </w:pPr>
            <w:r>
              <w:t>- семинар - практикум для психологов и социальных педагогов- 19 чел.</w:t>
            </w:r>
          </w:p>
          <w:p w:rsidR="002269BC" w:rsidRDefault="00875A35">
            <w:pPr>
              <w:widowControl w:val="0"/>
              <w:spacing w:line="240" w:lineRule="auto"/>
              <w:jc w:val="both"/>
            </w:pPr>
            <w:r>
              <w:rPr>
                <w:bCs/>
                <w:color w:val="000000"/>
              </w:rPr>
              <w:t xml:space="preserve">- семинар для руководителей </w:t>
            </w:r>
            <w:r>
              <w:rPr>
                <w:color w:val="000000"/>
              </w:rPr>
              <w:t>ДОУ- 28 чел.</w:t>
            </w:r>
          </w:p>
          <w:p w:rsidR="002269BC" w:rsidRDefault="00875A35">
            <w:pPr>
              <w:widowControl w:val="0"/>
              <w:spacing w:line="240" w:lineRule="auto"/>
              <w:jc w:val="both"/>
            </w:pPr>
            <w:proofErr w:type="gramStart"/>
            <w:r>
              <w:rPr>
                <w:rStyle w:val="0pt"/>
                <w:color w:val="auto"/>
                <w:sz w:val="24"/>
                <w:szCs w:val="24"/>
              </w:rPr>
              <w:t xml:space="preserve">В 2021 году </w:t>
            </w:r>
            <w:r>
              <w:t>774 руководящих и педагогических работника приняло участие в мероприятиях по повышению квалификации.</w:t>
            </w:r>
            <w:proofErr w:type="gramEnd"/>
            <w:r>
              <w:t xml:space="preserve"> В том числе:</w:t>
            </w:r>
          </w:p>
          <w:p w:rsidR="002269BC" w:rsidRDefault="00875A35">
            <w:pPr>
              <w:widowControl w:val="0"/>
              <w:spacing w:line="240" w:lineRule="auto"/>
              <w:jc w:val="both"/>
            </w:pPr>
            <w:r>
              <w:t xml:space="preserve">- в соответствии с планом Ставропольского краевого института развития образования, повышения квалификации и </w:t>
            </w:r>
            <w:r>
              <w:lastRenderedPageBreak/>
              <w:t>переподготовки работников образования (дале</w:t>
            </w:r>
            <w:proofErr w:type="gramStart"/>
            <w:r>
              <w:t>е-</w:t>
            </w:r>
            <w:proofErr w:type="gramEnd"/>
            <w:r>
              <w:t xml:space="preserve"> СКИРО ПК и ПРО) 105 педагогических работников общеобразовательных организаций, 93 - из дошкольных образовательных организаций, 10 педагога дополнительного образования;</w:t>
            </w:r>
          </w:p>
          <w:p w:rsidR="002269BC" w:rsidRDefault="00875A35">
            <w:pPr>
              <w:widowControl w:val="0"/>
              <w:spacing w:line="240" w:lineRule="auto"/>
              <w:jc w:val="both"/>
              <w:rPr>
                <w:color w:val="000000"/>
              </w:rPr>
            </w:pPr>
            <w:r>
              <w:rPr>
                <w:color w:val="000000"/>
              </w:rPr>
              <w:t xml:space="preserve">- 566 </w:t>
            </w:r>
            <w:proofErr w:type="spellStart"/>
            <w:r>
              <w:rPr>
                <w:color w:val="000000"/>
              </w:rPr>
              <w:t>пед</w:t>
            </w:r>
            <w:proofErr w:type="spellEnd"/>
            <w:r>
              <w:rPr>
                <w:color w:val="000000"/>
              </w:rPr>
              <w:t xml:space="preserve">. работников стали участниками </w:t>
            </w:r>
            <w:proofErr w:type="spellStart"/>
            <w:r>
              <w:rPr>
                <w:color w:val="000000"/>
              </w:rPr>
              <w:t>вебинаров</w:t>
            </w:r>
            <w:proofErr w:type="spellEnd"/>
            <w:r>
              <w:rPr>
                <w:color w:val="000000"/>
              </w:rPr>
              <w:t xml:space="preserve"> по различным направления образовательной, проводимых СКИРО ПК И </w:t>
            </w:r>
            <w:proofErr w:type="gramStart"/>
            <w:r>
              <w:rPr>
                <w:color w:val="000000"/>
              </w:rPr>
              <w:t>ПРО</w:t>
            </w:r>
            <w:proofErr w:type="gramEnd"/>
            <w:r>
              <w:rPr>
                <w:color w:val="000000"/>
              </w:rPr>
              <w:t xml:space="preserve">.  В рамках муниципальной поддержки в 2021 году выплачивались меры социальной поддержки молодым специалистам: в дошкольных образовательных организациях 10 специалистам; в образовательных организациях 5 специалистам, 2 </w:t>
            </w:r>
            <w:r>
              <w:rPr>
                <w:color w:val="000000"/>
              </w:rPr>
              <w:lastRenderedPageBreak/>
              <w:t xml:space="preserve">молодым специалистам было выплачено  </w:t>
            </w:r>
            <w:r>
              <w:rPr>
                <w:rFonts w:ascii="Times New Roman CYR" w:hAnsi="Times New Roman CYR" w:cs="Times New Roman CYR"/>
                <w:color w:val="000000"/>
              </w:rPr>
              <w:t xml:space="preserve"> единовременное пособие в размере 30,00 тыс. </w:t>
            </w:r>
            <w:proofErr w:type="spellStart"/>
            <w:r>
              <w:rPr>
                <w:rFonts w:ascii="Times New Roman CYR" w:hAnsi="Times New Roman CYR" w:cs="Times New Roman CYR"/>
                <w:color w:val="000000"/>
              </w:rPr>
              <w:t>руб</w:t>
            </w:r>
            <w:proofErr w:type="spellEnd"/>
            <w:r>
              <w:rPr>
                <w:rFonts w:ascii="Times New Roman CYR" w:hAnsi="Times New Roman CYR" w:cs="Times New Roman CYR"/>
                <w:color w:val="000000"/>
              </w:rPr>
              <w:t>; в организациях дополнительного образования 4 специалистам. В 2021 году 320 педагогических работников получали ежемесячное денежное вознаграждение за классное руководство.</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rPr>
          <w:trHeight w:val="719"/>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52</w:t>
            </w:r>
          </w:p>
        </w:tc>
        <w:tc>
          <w:tcPr>
            <w:tcW w:w="2046"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 xml:space="preserve">Повышение квалификации и профессиональная переподготовка </w:t>
            </w:r>
            <w:proofErr w:type="gramStart"/>
            <w:r>
              <w:rPr>
                <w:rFonts w:ascii="Times New Roman" w:hAnsi="Times New Roman" w:cs="Times New Roman"/>
                <w:color w:val="000000"/>
                <w:szCs w:val="24"/>
              </w:rPr>
              <w:t>творческих</w:t>
            </w:r>
            <w:proofErr w:type="gramEnd"/>
            <w:r>
              <w:rPr>
                <w:rFonts w:ascii="Times New Roman" w:hAnsi="Times New Roman" w:cs="Times New Roman"/>
                <w:color w:val="000000"/>
                <w:szCs w:val="24"/>
              </w:rPr>
              <w:t xml:space="preserve"> и управленческих кадров в сфере культуры</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«Культура Петровского городского округа Ставропольского края»</w:t>
            </w:r>
          </w:p>
        </w:tc>
        <w:tc>
          <w:tcPr>
            <w:tcW w:w="1640" w:type="dxa"/>
            <w:tcBorders>
              <w:left w:val="single" w:sz="4" w:space="0" w:color="000000"/>
              <w:bottom w:val="single" w:sz="4" w:space="0" w:color="000000"/>
            </w:tcBorders>
          </w:tcPr>
          <w:p w:rsidR="002269BC" w:rsidRDefault="002269BC">
            <w:pPr>
              <w:widowControl w:val="0"/>
              <w:spacing w:line="240" w:lineRule="auto"/>
              <w:jc w:val="center"/>
              <w:rPr>
                <w:color w:val="000000"/>
              </w:rPr>
            </w:pPr>
          </w:p>
          <w:p w:rsidR="002269BC" w:rsidRDefault="00875A35">
            <w:pPr>
              <w:widowControl w:val="0"/>
              <w:spacing w:line="240" w:lineRule="auto"/>
              <w:jc w:val="center"/>
              <w:rPr>
                <w:color w:val="000000"/>
              </w:rPr>
            </w:pPr>
            <w:r>
              <w:rPr>
                <w:color w:val="000000"/>
              </w:rPr>
              <w:t>Отдел культуры</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Доля молодых специалистов со стажем работы до 5 лет к общему числу специалистов по отрасли «Культура»</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15,00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8,10</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Мероприятие реализуется.</w:t>
            </w:r>
          </w:p>
          <w:p w:rsidR="002269BC" w:rsidRDefault="00875A35">
            <w:pPr>
              <w:widowControl w:val="0"/>
              <w:spacing w:line="240" w:lineRule="auto"/>
              <w:jc w:val="both"/>
              <w:rPr>
                <w:color w:val="000000"/>
              </w:rPr>
            </w:pPr>
            <w:r>
              <w:rPr>
                <w:color w:val="000000"/>
              </w:rPr>
              <w:t xml:space="preserve">За отчетный период </w:t>
            </w:r>
            <w:r>
              <w:rPr>
                <w:bCs/>
                <w:color w:val="000000"/>
              </w:rPr>
              <w:t xml:space="preserve">проведено 9 семинаров, 6 мастер-классов, 1 практикум, 3 совещания, 1 круглый стол. </w:t>
            </w:r>
            <w:r>
              <w:rPr>
                <w:rFonts w:eastAsia="Calibri"/>
                <w:bCs/>
                <w:color w:val="000000"/>
                <w:spacing w:val="2"/>
                <w:shd w:val="clear" w:color="auto" w:fill="FFFFFF"/>
              </w:rPr>
              <w:t>Профессиональный уровень повысили 292 работника культуры.</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rPr>
          <w:trHeight w:val="719"/>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53</w:t>
            </w:r>
          </w:p>
        </w:tc>
        <w:tc>
          <w:tcPr>
            <w:tcW w:w="2046" w:type="dxa"/>
            <w:tcBorders>
              <w:left w:val="single" w:sz="4" w:space="0" w:color="000000"/>
              <w:bottom w:val="single" w:sz="4" w:space="0" w:color="000000"/>
            </w:tcBorders>
          </w:tcPr>
          <w:p w:rsidR="002269BC" w:rsidRDefault="00875A35">
            <w:pPr>
              <w:pStyle w:val="Default"/>
              <w:widowControl w:val="0"/>
              <w:jc w:val="center"/>
              <w:rPr>
                <w:rFonts w:eastAsia="Times New Roman"/>
              </w:rPr>
            </w:pPr>
            <w:r>
              <w:rPr>
                <w:rFonts w:eastAsia="Times New Roman"/>
              </w:rPr>
              <w:t>Реализация регионального проекта</w:t>
            </w:r>
          </w:p>
          <w:p w:rsidR="002269BC" w:rsidRDefault="00875A35">
            <w:pPr>
              <w:widowControl w:val="0"/>
              <w:spacing w:line="240" w:lineRule="auto"/>
              <w:jc w:val="center"/>
              <w:rPr>
                <w:color w:val="000000"/>
              </w:rPr>
            </w:pPr>
            <w:r>
              <w:rPr>
                <w:color w:val="000000"/>
              </w:rPr>
              <w:t xml:space="preserve">«Обеспечение медицинских </w:t>
            </w:r>
            <w:r>
              <w:rPr>
                <w:color w:val="000000"/>
              </w:rPr>
              <w:lastRenderedPageBreak/>
              <w:t>организаций государственной системы здравоохранения Ставропольского края квалифицированными кадрами»</w:t>
            </w:r>
          </w:p>
        </w:tc>
        <w:tc>
          <w:tcPr>
            <w:tcW w:w="1875" w:type="dxa"/>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ГБУЗ СК «Петровская РБ»</w:t>
            </w:r>
          </w:p>
          <w:p w:rsidR="002269BC" w:rsidRDefault="00875A35">
            <w:pPr>
              <w:widowControl w:val="0"/>
              <w:spacing w:line="240" w:lineRule="auto"/>
              <w:jc w:val="center"/>
              <w:rPr>
                <w:color w:val="000000"/>
              </w:rPr>
            </w:pPr>
            <w:r>
              <w:rPr>
                <w:color w:val="000000"/>
              </w:rPr>
              <w:t>(по согласованию)</w:t>
            </w:r>
          </w:p>
        </w:tc>
        <w:tc>
          <w:tcPr>
            <w:tcW w:w="1248"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 xml:space="preserve">Доля молодых специалистов со стажем </w:t>
            </w:r>
            <w:r>
              <w:rPr>
                <w:rFonts w:ascii="Times New Roman" w:hAnsi="Times New Roman" w:cs="Times New Roman"/>
                <w:color w:val="000000"/>
                <w:szCs w:val="24"/>
              </w:rPr>
              <w:lastRenderedPageBreak/>
              <w:t>работы до 5 лет к общему числу специалистов в отрасли «Здравоохранения»</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23,00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10,70</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Мероприятие реализуется.</w:t>
            </w:r>
          </w:p>
          <w:p w:rsidR="002269BC" w:rsidRDefault="00875A35">
            <w:pPr>
              <w:widowControl w:val="0"/>
              <w:spacing w:line="240" w:lineRule="auto"/>
              <w:jc w:val="both"/>
            </w:pPr>
            <w:r>
              <w:rPr>
                <w:color w:val="000000"/>
              </w:rPr>
              <w:t>В 2021 году на работу в ГБУЗ СК «</w:t>
            </w:r>
            <w:proofErr w:type="gramStart"/>
            <w:r>
              <w:rPr>
                <w:color w:val="000000"/>
              </w:rPr>
              <w:t>Петровская</w:t>
            </w:r>
            <w:proofErr w:type="gramEnd"/>
            <w:r>
              <w:rPr>
                <w:color w:val="000000"/>
              </w:rPr>
              <w:t xml:space="preserve"> РБ» поступили 17 </w:t>
            </w:r>
            <w:r>
              <w:rPr>
                <w:color w:val="000000"/>
              </w:rPr>
              <w:lastRenderedPageBreak/>
              <w:t>врачей и 14 средних медицинских работника.</w:t>
            </w:r>
          </w:p>
          <w:p w:rsidR="002269BC" w:rsidRDefault="00875A35">
            <w:pPr>
              <w:widowControl w:val="0"/>
              <w:spacing w:line="240" w:lineRule="auto"/>
              <w:jc w:val="both"/>
            </w:pPr>
            <w:r>
              <w:t xml:space="preserve">Информация </w:t>
            </w:r>
            <w:proofErr w:type="gramStart"/>
            <w:r>
              <w:t>о</w:t>
            </w:r>
            <w:proofErr w:type="gramEnd"/>
            <w:r>
              <w:t xml:space="preserve"> имеющихся вакансиях размещена на сайтах </w:t>
            </w:r>
            <w:r>
              <w:rPr>
                <w:color w:val="000000"/>
                <w:lang w:eastAsia="zh-CN"/>
              </w:rPr>
              <w:t>ГКУ «Центр занятости населения Петровского района»</w:t>
            </w:r>
            <w:r>
              <w:t xml:space="preserve">, министерства здравоохранения Ставропольского края, на портале «Работа в России». Кроме того, главный врач традиционного принимает участие в ярмарке вакансий учреждений здравоохранения районов и городов Ставропольского края для студентов выпускных курсов, ординаторов ФГБОУ </w:t>
            </w:r>
            <w:proofErr w:type="gramStart"/>
            <w:r>
              <w:t>ВО</w:t>
            </w:r>
            <w:proofErr w:type="gramEnd"/>
            <w:r>
              <w:t xml:space="preserve"> «Ставропольский государственный медицинский университет» Министерства здравоохранения Российской Федерации  (далее — ФГБОУ ВО </w:t>
            </w:r>
            <w:proofErr w:type="spellStart"/>
            <w:r>
              <w:t>СтГМУ</w:t>
            </w:r>
            <w:proofErr w:type="spellEnd"/>
            <w:r>
              <w:t xml:space="preserve">). </w:t>
            </w:r>
            <w:proofErr w:type="gramStart"/>
            <w:r>
              <w:t xml:space="preserve">Ежегодно </w:t>
            </w:r>
            <w:r>
              <w:rPr>
                <w:color w:val="000000"/>
              </w:rPr>
              <w:t xml:space="preserve">ГБУЗ СК «Петровская </w:t>
            </w:r>
            <w:r>
              <w:rPr>
                <w:color w:val="000000"/>
              </w:rPr>
              <w:lastRenderedPageBreak/>
              <w:t>РБ»</w:t>
            </w:r>
            <w:r>
              <w:t xml:space="preserve"> ходатайствует перед министерством здравоохранения Ставропольского края о выделении целевых направлений для поступления в ФГБОУ ВО </w:t>
            </w:r>
            <w:proofErr w:type="spellStart"/>
            <w:r>
              <w:t>СтГМУ</w:t>
            </w:r>
            <w:proofErr w:type="spellEnd"/>
            <w:r>
              <w:t xml:space="preserve">, так в 2021 году на целевые места в ФГБОУ ВО </w:t>
            </w:r>
            <w:proofErr w:type="spellStart"/>
            <w:r>
              <w:t>СтГМУ</w:t>
            </w:r>
            <w:proofErr w:type="spellEnd"/>
            <w:r>
              <w:t xml:space="preserve"> от ГБУЗ СК «Петровская РБ» поступили 6 человек, а также 1 человек в целевую ординату - по специальности «акушерство и гинекология».</w:t>
            </w:r>
            <w:proofErr w:type="gramEnd"/>
            <w:r>
              <w:t xml:space="preserve"> Ведется контроль по возврату  «</w:t>
            </w:r>
            <w:proofErr w:type="spellStart"/>
            <w:r>
              <w:t>целевиков</w:t>
            </w:r>
            <w:proofErr w:type="spellEnd"/>
            <w:r>
              <w:t xml:space="preserve">». В 2021 году вернулись 5 </w:t>
            </w:r>
            <w:proofErr w:type="spellStart"/>
            <w:r>
              <w:t>целевиков</w:t>
            </w:r>
            <w:proofErr w:type="spellEnd"/>
            <w:r>
              <w:t>, из них 1 врач-терапевт участковый, 4 врача-педиатра участковых и 1 врач-невролог.</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rPr>
          <w:trHeight w:val="987"/>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54</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Предоставление мер социальной поддержки работникам образования, работающих и проживающих в </w:t>
            </w:r>
            <w:r>
              <w:rPr>
                <w:color w:val="000000"/>
              </w:rPr>
              <w:lastRenderedPageBreak/>
              <w:t>сельской местности</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Муниципальная  программа «Развитие образования»</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образования</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Доля молодых специалистов со стажем работы до 5 лет к </w:t>
            </w:r>
            <w:r>
              <w:rPr>
                <w:color w:val="000000"/>
              </w:rPr>
              <w:lastRenderedPageBreak/>
              <w:t>общему числу специалистов по отрасли «Образование»</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14,00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28,00</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shd w:val="clear" w:color="auto" w:fill="FFFFFF"/>
              </w:rPr>
            </w:pPr>
            <w:r>
              <w:rPr>
                <w:color w:val="000000"/>
                <w:shd w:val="clear" w:color="auto" w:fill="FFFFFF"/>
              </w:rPr>
              <w:t>Мероприятие реализуется.</w:t>
            </w:r>
          </w:p>
          <w:p w:rsidR="002269BC" w:rsidRDefault="00875A35">
            <w:pPr>
              <w:widowControl w:val="0"/>
              <w:spacing w:line="240" w:lineRule="auto"/>
              <w:jc w:val="both"/>
              <w:rPr>
                <w:color w:val="000000"/>
                <w:shd w:val="clear" w:color="auto" w:fill="FFFFFF"/>
              </w:rPr>
            </w:pPr>
            <w:r>
              <w:rPr>
                <w:color w:val="000000"/>
                <w:shd w:val="clear" w:color="auto" w:fill="FFFFFF"/>
              </w:rPr>
              <w:t xml:space="preserve">В 2021 году на основании закона Ставропольского края от 01 августа 2005 года № 42-кз «О мерах </w:t>
            </w:r>
            <w:r>
              <w:rPr>
                <w:color w:val="000000"/>
                <w:shd w:val="clear" w:color="auto" w:fill="FFFFFF"/>
              </w:rPr>
              <w:lastRenderedPageBreak/>
              <w:t xml:space="preserve">социальной поддержки отдельных категорий граждан, работающих и проживающих в сельской местности» выплачивались меры социальной поддержки по оплате жилых помещений, отопления и освещения: 184 педагогическим работникам дошкольных образовательных организаций; 274 педагогическим работникам образовательных организаций; 11 педагогическим работникам образовательных организаций дополнительного </w:t>
            </w:r>
            <w:proofErr w:type="gramStart"/>
            <w:r>
              <w:rPr>
                <w:color w:val="000000"/>
                <w:shd w:val="clear" w:color="auto" w:fill="FFFFFF"/>
              </w:rPr>
              <w:t>образования</w:t>
            </w:r>
            <w:proofErr w:type="gramEnd"/>
            <w:r>
              <w:rPr>
                <w:color w:val="000000"/>
                <w:shd w:val="clear" w:color="auto" w:fill="FFFFFF"/>
              </w:rPr>
              <w:t xml:space="preserve"> проживающим и работающим в сельских населенных пунктах округа.</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rPr>
          <w:trHeight w:val="579"/>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55</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Предоставление мер социальной поддержки работникам </w:t>
            </w:r>
            <w:r>
              <w:rPr>
                <w:color w:val="000000"/>
              </w:rPr>
              <w:lastRenderedPageBreak/>
              <w:t>культуры, работающих и проживающих в сельской местности</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 xml:space="preserve">Муниципальная программа «Культура Петровского </w:t>
            </w:r>
            <w:r>
              <w:rPr>
                <w:color w:val="000000"/>
              </w:rPr>
              <w:lastRenderedPageBreak/>
              <w:t>городского округа Ставропольского края»</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Отдел культуры</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Доля молодых специалистов со </w:t>
            </w:r>
            <w:r>
              <w:rPr>
                <w:color w:val="000000"/>
              </w:rPr>
              <w:lastRenderedPageBreak/>
              <w:t>стажем работы до 5 лет к общему числу специалистов по отрасли «Культура»</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15,00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8,10</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Мероприятие реализуется.</w:t>
            </w:r>
          </w:p>
          <w:p w:rsidR="002269BC" w:rsidRDefault="00875A35">
            <w:pPr>
              <w:widowControl w:val="0"/>
              <w:spacing w:line="240" w:lineRule="auto"/>
              <w:jc w:val="both"/>
              <w:rPr>
                <w:color w:val="000000"/>
              </w:rPr>
            </w:pPr>
            <w:r>
              <w:rPr>
                <w:color w:val="000000"/>
              </w:rPr>
              <w:t xml:space="preserve">В 2021 году на основании закона </w:t>
            </w:r>
            <w:r>
              <w:rPr>
                <w:color w:val="000000"/>
              </w:rPr>
              <w:lastRenderedPageBreak/>
              <w:t xml:space="preserve">Ставропольского края от 01 августа 2005 года № 42-кз «О мерах социальной поддержки отдельных категорий граждан, работающих и проживающих в сельской местности» выплачивались меры социальной поддержки по оплате жилых помещений, отопления и освещения: 32 сотрудникам домов культуры, 5 сотрудникам дополнительного образования </w:t>
            </w:r>
            <w:proofErr w:type="gramStart"/>
            <w:r>
              <w:rPr>
                <w:color w:val="000000"/>
              </w:rPr>
              <w:t>с</w:t>
            </w:r>
            <w:proofErr w:type="gramEnd"/>
            <w:r>
              <w:rPr>
                <w:color w:val="000000"/>
              </w:rPr>
              <w:t xml:space="preserve"> сфере культуры, 32 сотрудникам библиотек, 5 сотрудникам музеев.</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rPr>
          <w:trHeight w:val="579"/>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56</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Предоставление мер социальной поддержки работникам  здравоохранения, в том числе создание условий для закрепления медицинских работников в возрасте до 50 лет, прибывшим  </w:t>
            </w:r>
            <w:r>
              <w:rPr>
                <w:color w:val="000000"/>
              </w:rPr>
              <w:lastRenderedPageBreak/>
              <w:t>(переехавшим) на работу в сельские населенные пункты округа или г. Светлоград (мероприятия программы «Земский доктор»)</w:t>
            </w:r>
          </w:p>
        </w:tc>
        <w:tc>
          <w:tcPr>
            <w:tcW w:w="1875" w:type="dxa"/>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ГБУЗ СК «Петровская РБ»</w:t>
            </w:r>
          </w:p>
          <w:p w:rsidR="002269BC" w:rsidRDefault="00875A35">
            <w:pPr>
              <w:widowControl w:val="0"/>
              <w:shd w:val="clear" w:color="auto" w:fill="FFFFFF"/>
              <w:snapToGrid w:val="0"/>
              <w:spacing w:line="240" w:lineRule="auto"/>
              <w:jc w:val="center"/>
              <w:rPr>
                <w:color w:val="000000"/>
              </w:rPr>
            </w:pPr>
            <w:r>
              <w:rPr>
                <w:color w:val="000000"/>
              </w:rPr>
              <w:t>(по согласованию)</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Доля молодых специалистов со стажем работы до 5 лет к общему числу специалистов по отрасли </w:t>
            </w:r>
            <w:r>
              <w:rPr>
                <w:color w:val="000000"/>
              </w:rPr>
              <w:lastRenderedPageBreak/>
              <w:t>«Здравоохранения»</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23,00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10,70</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Мероприятие реализуется.</w:t>
            </w:r>
          </w:p>
          <w:p w:rsidR="002269BC" w:rsidRDefault="00875A35">
            <w:pPr>
              <w:widowControl w:val="0"/>
              <w:spacing w:line="240" w:lineRule="auto"/>
              <w:jc w:val="both"/>
              <w:rPr>
                <w:color w:val="000000"/>
              </w:rPr>
            </w:pPr>
            <w:r>
              <w:rPr>
                <w:color w:val="000000"/>
              </w:rPr>
              <w:t xml:space="preserve">В 2021 году на основании закона Ставропольского края от 01 августа 2005 года № 42-кз «О мерах социальной поддержки отдельных категорий граждан, работающих и проживающих в сельской местности»  </w:t>
            </w:r>
            <w:r>
              <w:rPr>
                <w:color w:val="000000"/>
              </w:rPr>
              <w:lastRenderedPageBreak/>
              <w:t xml:space="preserve">выплачивались меры социальной поддержки по оплате жилых помещений, отопления и освещения соответствующей категории работников системы здравоохранения на сумму 1590,54 млн. рублей. Ежемесячно, дополнительно к заработной плате, начисляется 25% за работу в селе. В 2021 году по программе «Земский доктор» </w:t>
            </w:r>
            <w:proofErr w:type="gramStart"/>
            <w:r>
              <w:rPr>
                <w:color w:val="000000"/>
              </w:rPr>
              <w:t>приняты</w:t>
            </w:r>
            <w:proofErr w:type="gramEnd"/>
            <w:r>
              <w:rPr>
                <w:color w:val="000000"/>
              </w:rPr>
              <w:t xml:space="preserve"> на работу 3 врача.</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rPr>
          <w:trHeight w:val="971"/>
        </w:trPr>
        <w:tc>
          <w:tcPr>
            <w:tcW w:w="505" w:type="dxa"/>
            <w:vMerge w:val="restart"/>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57</w:t>
            </w:r>
          </w:p>
        </w:tc>
        <w:tc>
          <w:tcPr>
            <w:tcW w:w="2046" w:type="dxa"/>
            <w:vMerge w:val="restart"/>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Проведение независимой </w:t>
            </w:r>
            <w:proofErr w:type="gramStart"/>
            <w:r>
              <w:rPr>
                <w:color w:val="000000"/>
              </w:rPr>
              <w:t>оценки качества условий оказания услуг</w:t>
            </w:r>
            <w:proofErr w:type="gramEnd"/>
            <w:r>
              <w:rPr>
                <w:color w:val="000000"/>
              </w:rPr>
              <w:t xml:space="preserve"> в сфере культуры и в сфере образования</w:t>
            </w:r>
          </w:p>
        </w:tc>
        <w:tc>
          <w:tcPr>
            <w:tcW w:w="1875" w:type="dxa"/>
            <w:vMerge w:val="restart"/>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«Культура Петровского городского округа Ставропольского края»; Муниципальная  программа «Развитие образования»</w:t>
            </w:r>
          </w:p>
        </w:tc>
        <w:tc>
          <w:tcPr>
            <w:tcW w:w="1640" w:type="dxa"/>
            <w:vMerge w:val="restart"/>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культуры;</w:t>
            </w:r>
          </w:p>
          <w:p w:rsidR="002269BC" w:rsidRDefault="00875A35">
            <w:pPr>
              <w:widowControl w:val="0"/>
              <w:spacing w:line="240" w:lineRule="auto"/>
              <w:jc w:val="center"/>
              <w:rPr>
                <w:color w:val="000000"/>
              </w:rPr>
            </w:pPr>
            <w:r>
              <w:rPr>
                <w:color w:val="000000"/>
              </w:rPr>
              <w:t>Отдел образования</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Доля муниципальных учреждений культуры, здания которых находятся в аварийном состоянии или требуют </w:t>
            </w:r>
            <w:r>
              <w:rPr>
                <w:color w:val="000000"/>
              </w:rPr>
              <w:lastRenderedPageBreak/>
              <w:t>капитального ремонта, в общем количестве муниципальных учреждений культуры</w:t>
            </w:r>
          </w:p>
          <w:p w:rsidR="00E97A78" w:rsidRDefault="00E97A78">
            <w:pPr>
              <w:widowControl w:val="0"/>
              <w:spacing w:line="240" w:lineRule="auto"/>
              <w:jc w:val="center"/>
              <w:rPr>
                <w:color w:val="000000"/>
              </w:rPr>
            </w:pPr>
          </w:p>
        </w:tc>
        <w:tc>
          <w:tcPr>
            <w:tcW w:w="1020"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lastRenderedPageBreak/>
              <w:t>%</w:t>
            </w:r>
          </w:p>
        </w:tc>
        <w:tc>
          <w:tcPr>
            <w:tcW w:w="1079"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15,00</w:t>
            </w:r>
          </w:p>
        </w:tc>
        <w:tc>
          <w:tcPr>
            <w:tcW w:w="1134"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37,80</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Мероприятие реализуется. Независимая оценка качества условий оказания услуг в сфере культуры проведена в 2 сельских Домах культуры и  организационно-методическом центре округа. Средний балл составил 88,62 балла.</w:t>
            </w:r>
          </w:p>
          <w:p w:rsidR="002269BC" w:rsidRDefault="002269BC">
            <w:pPr>
              <w:widowControl w:val="0"/>
              <w:spacing w:line="240" w:lineRule="auto"/>
              <w:jc w:val="center"/>
              <w:rPr>
                <w:color w:val="000000"/>
              </w:rPr>
            </w:pPr>
          </w:p>
        </w:tc>
        <w:tc>
          <w:tcPr>
            <w:tcW w:w="1512" w:type="dxa"/>
            <w:tcBorders>
              <w:left w:val="single" w:sz="4" w:space="0" w:color="000000"/>
              <w:bottom w:val="single" w:sz="4" w:space="0" w:color="000000"/>
              <w:right w:val="single" w:sz="4" w:space="0" w:color="000000"/>
            </w:tcBorders>
          </w:tcPr>
          <w:p w:rsidR="002269BC" w:rsidRDefault="002269BC">
            <w:pPr>
              <w:pStyle w:val="ConsPlusNormal"/>
              <w:widowControl w:val="0"/>
              <w:spacing w:line="240" w:lineRule="auto"/>
              <w:jc w:val="center"/>
              <w:rPr>
                <w:rFonts w:ascii="Times New Roman" w:hAnsi="Times New Roman" w:cs="Times New Roman"/>
                <w:color w:val="000000"/>
                <w:szCs w:val="24"/>
              </w:rPr>
            </w:pPr>
          </w:p>
        </w:tc>
      </w:tr>
      <w:tr w:rsidR="002269BC" w:rsidTr="00875A35">
        <w:trPr>
          <w:trHeight w:val="971"/>
        </w:trPr>
        <w:tc>
          <w:tcPr>
            <w:tcW w:w="505" w:type="dxa"/>
            <w:vMerge/>
            <w:tcBorders>
              <w:left w:val="single" w:sz="4" w:space="0" w:color="000000"/>
              <w:bottom w:val="single" w:sz="4" w:space="0" w:color="000000"/>
            </w:tcBorders>
          </w:tcPr>
          <w:p w:rsidR="002269BC" w:rsidRDefault="002269BC">
            <w:pPr>
              <w:widowControl w:val="0"/>
            </w:pPr>
          </w:p>
        </w:tc>
        <w:tc>
          <w:tcPr>
            <w:tcW w:w="2046" w:type="dxa"/>
            <w:vMerge/>
            <w:tcBorders>
              <w:left w:val="single" w:sz="4" w:space="0" w:color="000000"/>
              <w:bottom w:val="single" w:sz="4" w:space="0" w:color="000000"/>
            </w:tcBorders>
          </w:tcPr>
          <w:p w:rsidR="002269BC" w:rsidRDefault="002269BC">
            <w:pPr>
              <w:widowControl w:val="0"/>
            </w:pPr>
          </w:p>
        </w:tc>
        <w:tc>
          <w:tcPr>
            <w:tcW w:w="1875" w:type="dxa"/>
            <w:vMerge/>
            <w:tcBorders>
              <w:left w:val="single" w:sz="4" w:space="0" w:color="000000"/>
              <w:bottom w:val="single" w:sz="4" w:space="0" w:color="000000"/>
            </w:tcBorders>
          </w:tcPr>
          <w:p w:rsidR="002269BC" w:rsidRDefault="002269BC">
            <w:pPr>
              <w:widowControl w:val="0"/>
            </w:pPr>
          </w:p>
        </w:tc>
        <w:tc>
          <w:tcPr>
            <w:tcW w:w="1640" w:type="dxa"/>
            <w:vMerge/>
            <w:tcBorders>
              <w:left w:val="single" w:sz="4" w:space="0" w:color="000000"/>
              <w:bottom w:val="single" w:sz="4" w:space="0" w:color="000000"/>
            </w:tcBorders>
          </w:tcPr>
          <w:p w:rsidR="002269BC" w:rsidRDefault="002269BC">
            <w:pPr>
              <w:widowControl w:val="0"/>
            </w:pPr>
          </w:p>
        </w:tc>
        <w:tc>
          <w:tcPr>
            <w:tcW w:w="1248"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w:t>
            </w:r>
            <w:r>
              <w:rPr>
                <w:rFonts w:ascii="Times New Roman" w:hAnsi="Times New Roman" w:cs="Times New Roman"/>
                <w:color w:val="000000"/>
                <w:szCs w:val="24"/>
              </w:rPr>
              <w:lastRenderedPageBreak/>
              <w:t>х учреждений</w:t>
            </w:r>
          </w:p>
        </w:tc>
        <w:tc>
          <w:tcPr>
            <w:tcW w:w="1020"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lastRenderedPageBreak/>
              <w:t>%</w:t>
            </w:r>
          </w:p>
        </w:tc>
        <w:tc>
          <w:tcPr>
            <w:tcW w:w="1079"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91,00</w:t>
            </w:r>
          </w:p>
        </w:tc>
        <w:tc>
          <w:tcPr>
            <w:tcW w:w="1134"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86,80</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Мероприятие реализуется. Независимая оценка качества условий оказания услуг в сфере образования проведена  в 12 дошкольных образовательных организациях и 2 организаций дополнительного образования. Средний балл составил 84,60 балла.</w:t>
            </w:r>
          </w:p>
          <w:p w:rsidR="002269BC" w:rsidRDefault="002269BC">
            <w:pPr>
              <w:widowControl w:val="0"/>
              <w:spacing w:line="240" w:lineRule="auto"/>
              <w:jc w:val="center"/>
              <w:rPr>
                <w:color w:val="000000"/>
              </w:rPr>
            </w:pPr>
          </w:p>
        </w:tc>
        <w:tc>
          <w:tcPr>
            <w:tcW w:w="1512" w:type="dxa"/>
            <w:tcBorders>
              <w:left w:val="single" w:sz="4" w:space="0" w:color="000000"/>
              <w:bottom w:val="single" w:sz="4" w:space="0" w:color="000000"/>
              <w:right w:val="single" w:sz="4" w:space="0" w:color="000000"/>
            </w:tcBorders>
          </w:tcPr>
          <w:p w:rsidR="002269BC" w:rsidRDefault="002269BC">
            <w:pPr>
              <w:pStyle w:val="ConsPlusNormal"/>
              <w:widowControl w:val="0"/>
              <w:spacing w:line="240" w:lineRule="auto"/>
              <w:jc w:val="center"/>
              <w:rPr>
                <w:rFonts w:ascii="Times New Roman" w:hAnsi="Times New Roman" w:cs="Times New Roman"/>
                <w:color w:val="000000"/>
                <w:szCs w:val="24"/>
              </w:rPr>
            </w:pPr>
          </w:p>
        </w:tc>
      </w:tr>
      <w:tr w:rsidR="002269BC" w:rsidTr="00875A35">
        <w:tc>
          <w:tcPr>
            <w:tcW w:w="14726" w:type="dxa"/>
            <w:gridSpan w:val="10"/>
            <w:tcBorders>
              <w:left w:val="single" w:sz="4" w:space="0" w:color="000000"/>
              <w:bottom w:val="single" w:sz="4" w:space="0" w:color="000000"/>
              <w:right w:val="single" w:sz="4" w:space="0" w:color="000000"/>
            </w:tcBorders>
          </w:tcPr>
          <w:p w:rsidR="002269BC" w:rsidRDefault="00875A35">
            <w:pPr>
              <w:widowControl w:val="0"/>
              <w:spacing w:line="240" w:lineRule="auto"/>
              <w:jc w:val="center"/>
              <w:rPr>
                <w:b/>
                <w:color w:val="000000"/>
              </w:rPr>
            </w:pPr>
            <w:r>
              <w:rPr>
                <w:b/>
                <w:color w:val="000000"/>
              </w:rPr>
              <w:lastRenderedPageBreak/>
              <w:t>Задача 3 Цели 1 «Формирование здорового образа жизни»</w:t>
            </w: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58</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Пропаганда физической культуры и спорта и информирование населения о физкультурных, спортивных мероприятиях и деятельности спортивных учреждений</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«Социальное развитие»</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физической культуры и спорта администрации Петровского городского округа Ставропольского края (далее - отдел физкультуры и спорта)</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Доля граждан, систематически занимающихся физической культурой и спортом, в общей численности населения</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50,00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53,20</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Мероприятие реализуется.</w:t>
            </w:r>
          </w:p>
          <w:p w:rsidR="002269BC" w:rsidRDefault="00875A35">
            <w:pPr>
              <w:pStyle w:val="af4"/>
              <w:widowControl w:val="0"/>
              <w:jc w:val="both"/>
              <w:rPr>
                <w:color w:val="000000"/>
                <w:sz w:val="24"/>
                <w:szCs w:val="24"/>
              </w:rPr>
            </w:pPr>
            <w:r>
              <w:rPr>
                <w:color w:val="000000"/>
                <w:sz w:val="24"/>
                <w:szCs w:val="24"/>
              </w:rPr>
              <w:t xml:space="preserve">В 2021 году проведено 79 массовых физкультурно-спортивных мероприятий. Обеспечена деятельность </w:t>
            </w:r>
            <w:r>
              <w:rPr>
                <w:color w:val="000000"/>
                <w:sz w:val="24"/>
                <w:szCs w:val="24"/>
                <w:lang w:eastAsia="ru-RU"/>
              </w:rPr>
              <w:t>спортивных учреждений Петровского городского округа Ставропольского края: МБУ «</w:t>
            </w:r>
            <w:proofErr w:type="spellStart"/>
            <w:r>
              <w:rPr>
                <w:color w:val="000000"/>
                <w:sz w:val="24"/>
                <w:szCs w:val="24"/>
                <w:lang w:eastAsia="ru-RU"/>
              </w:rPr>
              <w:t>Светлоградский</w:t>
            </w:r>
            <w:proofErr w:type="spellEnd"/>
            <w:r>
              <w:rPr>
                <w:color w:val="000000"/>
                <w:sz w:val="24"/>
                <w:szCs w:val="24"/>
                <w:lang w:eastAsia="ru-RU"/>
              </w:rPr>
              <w:t xml:space="preserve"> городской стадион», МБУ «ФОК Победа», МКУ «Спорткомплекс им. </w:t>
            </w:r>
            <w:proofErr w:type="spellStart"/>
            <w:r>
              <w:rPr>
                <w:color w:val="000000"/>
                <w:sz w:val="24"/>
                <w:szCs w:val="24"/>
                <w:lang w:eastAsia="ru-RU"/>
              </w:rPr>
              <w:t>И.В.Смагина</w:t>
            </w:r>
            <w:proofErr w:type="spellEnd"/>
            <w:r>
              <w:rPr>
                <w:color w:val="000000"/>
                <w:sz w:val="24"/>
                <w:szCs w:val="24"/>
                <w:lang w:eastAsia="ru-RU"/>
              </w:rPr>
              <w:t xml:space="preserve">», МКУ «Спортивный зал села Благодатного», МКУ «ФОЦ села Сухая Буйвола», МКУ «Спортивный зал села </w:t>
            </w:r>
            <w:proofErr w:type="spellStart"/>
            <w:r>
              <w:rPr>
                <w:color w:val="000000"/>
                <w:sz w:val="24"/>
                <w:szCs w:val="24"/>
                <w:lang w:eastAsia="ru-RU"/>
              </w:rPr>
              <w:t>Мартыновка</w:t>
            </w:r>
            <w:proofErr w:type="spellEnd"/>
            <w:r>
              <w:rPr>
                <w:color w:val="000000"/>
                <w:sz w:val="24"/>
                <w:szCs w:val="24"/>
                <w:lang w:eastAsia="ru-RU"/>
              </w:rPr>
              <w:t>»</w:t>
            </w:r>
            <w:r>
              <w:rPr>
                <w:color w:val="000000"/>
                <w:sz w:val="24"/>
                <w:szCs w:val="24"/>
              </w:rPr>
              <w:t>. В целях пропаганды физической культуры и спорта н</w:t>
            </w:r>
            <w:r>
              <w:rPr>
                <w:rFonts w:eastAsia="Cambria"/>
                <w:color w:val="000000"/>
                <w:sz w:val="24"/>
                <w:szCs w:val="24"/>
              </w:rPr>
              <w:t xml:space="preserve">а официальном сайте администрации </w:t>
            </w:r>
            <w:r>
              <w:rPr>
                <w:rFonts w:eastAsia="Cambria"/>
                <w:color w:val="000000"/>
                <w:sz w:val="24"/>
                <w:szCs w:val="24"/>
              </w:rPr>
              <w:lastRenderedPageBreak/>
              <w:t>Петровского городского округа Ставропольского края в информационно-телекоммуникационной сети «Интернет» (далее - официальный сайт администрации)</w:t>
            </w:r>
            <w:r>
              <w:rPr>
                <w:color w:val="000000"/>
                <w:sz w:val="24"/>
                <w:szCs w:val="24"/>
              </w:rPr>
              <w:t>, в районной газете «Петровские вести» размещалась информация о проведенных спортивных мероприятиях. Н</w:t>
            </w:r>
            <w:r>
              <w:rPr>
                <w:rFonts w:eastAsia="Cambria"/>
                <w:color w:val="000000"/>
                <w:sz w:val="24"/>
                <w:szCs w:val="24"/>
              </w:rPr>
              <w:t>а официальном сайте администрации размещено</w:t>
            </w:r>
            <w:r>
              <w:rPr>
                <w:color w:val="000000"/>
                <w:sz w:val="24"/>
                <w:szCs w:val="24"/>
              </w:rPr>
              <w:t xml:space="preserve"> — 75 публикаций, в газете «Петровские вести» - 15 публикаций.</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59</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Популяризация комплекса ГТО на территории округа</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«Социальное развитие»</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физкультуры и спорта</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Доля граждан, систематически занимающихся физической культурой и спортом, в общей численности </w:t>
            </w:r>
            <w:r>
              <w:rPr>
                <w:color w:val="000000"/>
              </w:rPr>
              <w:lastRenderedPageBreak/>
              <w:t>населения</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50,00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53,20</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Мероприятие реализуется.</w:t>
            </w:r>
          </w:p>
          <w:p w:rsidR="002269BC" w:rsidRDefault="00875A35">
            <w:pPr>
              <w:widowControl w:val="0"/>
              <w:spacing w:line="240" w:lineRule="auto"/>
              <w:jc w:val="both"/>
              <w:rPr>
                <w:color w:val="000000"/>
              </w:rPr>
            </w:pPr>
            <w:r>
              <w:rPr>
                <w:color w:val="000000"/>
              </w:rPr>
              <w:t>За 2021 год в округе проведено 12 мероприятий по принятию норм ГТО, в которых приняли участие 152 человека.</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60</w:t>
            </w:r>
          </w:p>
        </w:tc>
        <w:tc>
          <w:tcPr>
            <w:tcW w:w="2046"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Проведение спортивно-массовых мероприятий</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«Социальное развитие»</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физкультуры и спорта</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Доля граждан, систематически занимающихся физической культурой и спортом, в общей численности населения</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50,00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53,20</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Мероприятие реализуется.</w:t>
            </w:r>
          </w:p>
          <w:p w:rsidR="002269BC" w:rsidRDefault="00875A35">
            <w:pPr>
              <w:widowControl w:val="0"/>
              <w:spacing w:line="240" w:lineRule="auto"/>
              <w:jc w:val="both"/>
              <w:rPr>
                <w:color w:val="000000"/>
              </w:rPr>
            </w:pPr>
            <w:r>
              <w:rPr>
                <w:color w:val="000000"/>
              </w:rPr>
              <w:t>В течени</w:t>
            </w:r>
            <w:proofErr w:type="gramStart"/>
            <w:r>
              <w:rPr>
                <w:color w:val="000000"/>
              </w:rPr>
              <w:t>и</w:t>
            </w:r>
            <w:proofErr w:type="gramEnd"/>
            <w:r>
              <w:rPr>
                <w:color w:val="000000"/>
              </w:rPr>
              <w:t xml:space="preserve"> 2021 года проведено 79 массовых физкультурно-спортивных мероприятий, в которых приняло участие более 6663 человек.</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61</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Пропаганда здорового образа жизни среди различных групп населения округа</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«Межнациональные отношения, профилактика правонарушений, терроризма и поддержка казачества»; Муниципальная программа «Социальное развитие»</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общественной безопасности;</w:t>
            </w:r>
          </w:p>
          <w:p w:rsidR="002269BC" w:rsidRDefault="00875A35">
            <w:pPr>
              <w:widowControl w:val="0"/>
              <w:spacing w:line="240" w:lineRule="auto"/>
              <w:jc w:val="center"/>
              <w:rPr>
                <w:color w:val="000000"/>
              </w:rPr>
            </w:pPr>
            <w:r>
              <w:rPr>
                <w:color w:val="000000"/>
              </w:rPr>
              <w:t>Отдел физкультуры и спорта;</w:t>
            </w:r>
          </w:p>
          <w:p w:rsidR="002269BC" w:rsidRDefault="00875A35">
            <w:pPr>
              <w:widowControl w:val="0"/>
              <w:spacing w:line="240" w:lineRule="auto"/>
              <w:jc w:val="center"/>
              <w:rPr>
                <w:color w:val="000000"/>
              </w:rPr>
            </w:pPr>
            <w:r>
              <w:rPr>
                <w:color w:val="000000"/>
              </w:rPr>
              <w:t>Отдел социального развития;</w:t>
            </w:r>
          </w:p>
          <w:p w:rsidR="002269BC" w:rsidRDefault="00875A35">
            <w:pPr>
              <w:widowControl w:val="0"/>
              <w:spacing w:line="240" w:lineRule="auto"/>
              <w:jc w:val="center"/>
              <w:rPr>
                <w:color w:val="000000"/>
              </w:rPr>
            </w:pPr>
            <w:r>
              <w:rPr>
                <w:color w:val="000000"/>
              </w:rPr>
              <w:t>МКУ «Молодежный центр «Импульс» (по согласованию)</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Доля граждан, систематически занимающихся физической культурой и спортом, в общей численности населения</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50,00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53,20</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Мероприятие реализуется.</w:t>
            </w:r>
          </w:p>
          <w:p w:rsidR="002269BC" w:rsidRDefault="00875A35">
            <w:pPr>
              <w:widowControl w:val="0"/>
              <w:spacing w:line="240" w:lineRule="auto"/>
              <w:jc w:val="both"/>
            </w:pPr>
            <w:r>
              <w:t xml:space="preserve">В 2021 году проведены мероприятия, </w:t>
            </w:r>
            <w:proofErr w:type="gramStart"/>
            <w:r>
              <w:t>направленных</w:t>
            </w:r>
            <w:proofErr w:type="gramEnd"/>
            <w:r>
              <w:t xml:space="preserve"> на антиалкогольную и антинаркотическую пропаганду, агитацию здорового образа жизни:</w:t>
            </w:r>
          </w:p>
          <w:p w:rsidR="002269BC" w:rsidRDefault="00875A35">
            <w:pPr>
              <w:widowControl w:val="0"/>
              <w:spacing w:line="240" w:lineRule="auto"/>
              <w:jc w:val="both"/>
            </w:pPr>
            <w:r>
              <w:t>- в социальных сетях МКУ МЦ «Импульс» публиковались социальные видеоролики антинаркотической направленности;</w:t>
            </w:r>
          </w:p>
          <w:p w:rsidR="002269BC" w:rsidRDefault="00875A35">
            <w:pPr>
              <w:widowControl w:val="0"/>
              <w:spacing w:line="240" w:lineRule="auto"/>
              <w:jc w:val="both"/>
            </w:pPr>
            <w:r>
              <w:t xml:space="preserve">- распространялись </w:t>
            </w:r>
            <w:r>
              <w:lastRenderedPageBreak/>
              <w:t xml:space="preserve">листовки, содержащие информацию о работе телефона доверия и </w:t>
            </w:r>
            <w:proofErr w:type="gramStart"/>
            <w:r>
              <w:t>телеграмм-канале</w:t>
            </w:r>
            <w:proofErr w:type="gramEnd"/>
            <w:r>
              <w:t xml:space="preserve"> антинаркотической комиссии в Ставропольском крае;</w:t>
            </w:r>
          </w:p>
          <w:p w:rsidR="002269BC" w:rsidRDefault="00875A35">
            <w:pPr>
              <w:widowControl w:val="0"/>
              <w:spacing w:line="240" w:lineRule="auto"/>
              <w:jc w:val="both"/>
              <w:rPr>
                <w:color w:val="000000"/>
              </w:rPr>
            </w:pPr>
            <w:r>
              <w:rPr>
                <w:color w:val="000000"/>
              </w:rPr>
              <w:t>- в образовательных учреждениях проведены классные часы, внеклассные мероприятия, лекторий по темам, беседы, индивидуально-групповые консультации, круглые столы, родительские собрания, индивидуальные беседы с педагогической и родительской  общественностью на темы антинаркотической направленности и агитацию здорового образа жизни.</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62</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Подготовка спортсменов массовых разрядов, участие спортсменов округа в </w:t>
            </w:r>
            <w:r>
              <w:rPr>
                <w:color w:val="000000"/>
              </w:rPr>
              <w:lastRenderedPageBreak/>
              <w:t>спортивных состязаниях регионального и федерального уровней</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Муниципальная программа «Социальное развитие»</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физкультуры и спорта;</w:t>
            </w:r>
          </w:p>
          <w:p w:rsidR="002269BC" w:rsidRDefault="00875A35">
            <w:pPr>
              <w:widowControl w:val="0"/>
              <w:spacing w:line="240" w:lineRule="auto"/>
              <w:jc w:val="center"/>
            </w:pPr>
            <w:hyperlink r:id="rId5">
              <w:r>
                <w:rPr>
                  <w:color w:val="000000"/>
                </w:rPr>
                <w:t>М</w:t>
              </w:r>
            </w:hyperlink>
            <w:r>
              <w:rPr>
                <w:color w:val="000000"/>
              </w:rPr>
              <w:t xml:space="preserve">КУ </w:t>
            </w:r>
            <w:proofErr w:type="gramStart"/>
            <w:r>
              <w:rPr>
                <w:color w:val="000000"/>
              </w:rPr>
              <w:t>ДО</w:t>
            </w:r>
            <w:proofErr w:type="gramEnd"/>
            <w:r>
              <w:rPr>
                <w:color w:val="000000"/>
              </w:rPr>
              <w:t xml:space="preserve"> «</w:t>
            </w:r>
            <w:hyperlink r:id="rId6">
              <w:r>
                <w:rPr>
                  <w:color w:val="000000"/>
                </w:rPr>
                <w:t xml:space="preserve">Детская юношеская </w:t>
              </w:r>
              <w:r>
                <w:rPr>
                  <w:color w:val="000000"/>
                </w:rPr>
                <w:lastRenderedPageBreak/>
                <w:t>спортивная школа</w:t>
              </w:r>
            </w:hyperlink>
            <w:r>
              <w:rPr>
                <w:color w:val="000000"/>
              </w:rPr>
              <w:t>» (далее — МКУ «ДЮСШ») (по согласованию)</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 xml:space="preserve">Доля граждан, систематически занимающихся </w:t>
            </w:r>
            <w:r>
              <w:rPr>
                <w:color w:val="000000"/>
              </w:rPr>
              <w:lastRenderedPageBreak/>
              <w:t>физической культурой и спортом, в общей численности населения</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50,00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53,20</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Мероприятие реализуется.</w:t>
            </w:r>
          </w:p>
          <w:p w:rsidR="002269BC" w:rsidRDefault="00875A35">
            <w:pPr>
              <w:widowControl w:val="0"/>
              <w:spacing w:line="240" w:lineRule="auto"/>
              <w:jc w:val="both"/>
            </w:pPr>
            <w:proofErr w:type="gramStart"/>
            <w:r>
              <w:rPr>
                <w:rFonts w:eastAsia="Lucida Sans Unicode"/>
                <w:color w:val="000000"/>
              </w:rPr>
              <w:t xml:space="preserve">Спортсмены округа, в том числе спортсмены с поражением опорно-двигательного аппарата, </w:t>
            </w:r>
            <w:r>
              <w:rPr>
                <w:rFonts w:eastAsia="Lucida Sans Unicode"/>
                <w:color w:val="000000"/>
              </w:rPr>
              <w:lastRenderedPageBreak/>
              <w:t>приняли участие в 3 межрайонных, 16 региональных, 4 межрегиональных и 1 Всероссийском соревнованиях.</w:t>
            </w:r>
            <w:proofErr w:type="gramEnd"/>
            <w:r>
              <w:rPr>
                <w:rFonts w:eastAsia="Lucida Sans Unicode"/>
                <w:color w:val="000000"/>
              </w:rPr>
              <w:t xml:space="preserve"> </w:t>
            </w:r>
            <w:r>
              <w:t>П</w:t>
            </w:r>
            <w:r>
              <w:rPr>
                <w:color w:val="000000"/>
                <w:lang w:eastAsia="ar-SA"/>
              </w:rPr>
              <w:t>одготовлено 224 разрядника, из которых 219 – спортсмены массовых разрядов, 1 человек КМС, 4 человека – перворазрядники.</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63</w:t>
            </w:r>
          </w:p>
        </w:tc>
        <w:tc>
          <w:tcPr>
            <w:tcW w:w="2046"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szCs w:val="24"/>
              </w:rPr>
            </w:pPr>
            <w:r>
              <w:rPr>
                <w:rFonts w:ascii="Times New Roman" w:eastAsia="Lucida Sans Unicode" w:hAnsi="Times New Roman" w:cs="Times New Roman"/>
                <w:bCs/>
                <w:color w:val="000000"/>
                <w:szCs w:val="24"/>
              </w:rPr>
              <w:t>Реконструкция</w:t>
            </w:r>
            <w:r>
              <w:rPr>
                <w:rFonts w:ascii="Times New Roman" w:hAnsi="Times New Roman" w:cs="Times New Roman"/>
                <w:color w:val="000000"/>
                <w:szCs w:val="24"/>
              </w:rPr>
              <w:t xml:space="preserve"> МКУ «</w:t>
            </w:r>
            <w:proofErr w:type="spellStart"/>
            <w:r>
              <w:rPr>
                <w:rFonts w:ascii="Times New Roman" w:hAnsi="Times New Roman" w:cs="Times New Roman"/>
                <w:color w:val="000000"/>
                <w:szCs w:val="24"/>
              </w:rPr>
              <w:t>Светлоградский</w:t>
            </w:r>
            <w:proofErr w:type="spellEnd"/>
            <w:r>
              <w:rPr>
                <w:rFonts w:ascii="Times New Roman" w:hAnsi="Times New Roman" w:cs="Times New Roman"/>
                <w:color w:val="000000"/>
                <w:szCs w:val="24"/>
              </w:rPr>
              <w:t xml:space="preserve"> городской стадион»</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«Социальное развитие»</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физкультуры и спорта;</w:t>
            </w:r>
          </w:p>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МКУ «</w:t>
            </w:r>
            <w:proofErr w:type="spellStart"/>
            <w:r>
              <w:rPr>
                <w:rFonts w:ascii="Times New Roman" w:hAnsi="Times New Roman" w:cs="Times New Roman"/>
                <w:color w:val="000000"/>
                <w:szCs w:val="24"/>
              </w:rPr>
              <w:t>Светлоградский</w:t>
            </w:r>
            <w:proofErr w:type="spellEnd"/>
            <w:r>
              <w:rPr>
                <w:rFonts w:ascii="Times New Roman" w:hAnsi="Times New Roman" w:cs="Times New Roman"/>
                <w:color w:val="000000"/>
                <w:szCs w:val="24"/>
              </w:rPr>
              <w:t xml:space="preserve"> городской стадион» (по согласованию)</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Доля граждан, систематически занимающихся физической культурой и спортом, в общей численности населения</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50,00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53,20</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Срок реализации мероприятия не наступил.</w:t>
            </w:r>
          </w:p>
        </w:tc>
        <w:tc>
          <w:tcPr>
            <w:tcW w:w="1512" w:type="dxa"/>
            <w:tcBorders>
              <w:left w:val="single" w:sz="4" w:space="0" w:color="000000"/>
              <w:bottom w:val="single" w:sz="4" w:space="0" w:color="000000"/>
              <w:right w:val="single" w:sz="4" w:space="0" w:color="000000"/>
            </w:tcBorders>
          </w:tcPr>
          <w:p w:rsidR="002269BC" w:rsidRDefault="00875A35">
            <w:pPr>
              <w:widowControl w:val="0"/>
              <w:spacing w:line="240" w:lineRule="auto"/>
              <w:jc w:val="both"/>
              <w:rPr>
                <w:color w:val="000000"/>
              </w:rPr>
            </w:pPr>
            <w:r>
              <w:rPr>
                <w:color w:val="000000"/>
              </w:rPr>
              <w:t>10 марта 2021 года получено заключение государственной экспертизы проектной документации, результатов инженерных изысканий и достоверности определения сметной стоимости для реконструкц</w:t>
            </w:r>
            <w:r>
              <w:rPr>
                <w:color w:val="000000"/>
              </w:rPr>
              <w:lastRenderedPageBreak/>
              <w:t>ии беговых дорожек и трибун на территории МКУ «</w:t>
            </w:r>
            <w:proofErr w:type="spellStart"/>
            <w:r>
              <w:rPr>
                <w:color w:val="000000"/>
              </w:rPr>
              <w:t>Светлоградский</w:t>
            </w:r>
            <w:proofErr w:type="spellEnd"/>
            <w:r>
              <w:rPr>
                <w:color w:val="000000"/>
              </w:rPr>
              <w:t xml:space="preserve"> городской стадион». В декабре 2021 года было принято решение о проведении открытого конкурса на право заключения концессионного соглашения в отношении МКУ «</w:t>
            </w:r>
            <w:proofErr w:type="spellStart"/>
            <w:r>
              <w:rPr>
                <w:color w:val="000000"/>
              </w:rPr>
              <w:t>Светлоградский</w:t>
            </w:r>
            <w:proofErr w:type="spellEnd"/>
            <w:r>
              <w:rPr>
                <w:color w:val="000000"/>
              </w:rPr>
              <w:t xml:space="preserve"> городской стадион». В феврале 2022 года открытый конкурс на право заключения </w:t>
            </w:r>
            <w:r>
              <w:rPr>
                <w:color w:val="000000"/>
              </w:rPr>
              <w:lastRenderedPageBreak/>
              <w:t xml:space="preserve">концессионного соглашения по созданию и реконструкции объекта спорта, расположенного по адресу: </w:t>
            </w:r>
            <w:proofErr w:type="gramStart"/>
            <w:r>
              <w:rPr>
                <w:color w:val="000000"/>
              </w:rPr>
              <w:t>Российская Федерация, Ставропольский край, Петровский район,                 г. Светлоград, пл. Выставочная, 60, объявлен несостоявшимся в связи с тем, что на участие в открытом конкурсе не подано ни одной заявки.</w:t>
            </w:r>
            <w:proofErr w:type="gramEnd"/>
            <w:r>
              <w:rPr>
                <w:color w:val="000000"/>
              </w:rPr>
              <w:t xml:space="preserve"> В мае 2022 года проведен </w:t>
            </w:r>
            <w:r>
              <w:rPr>
                <w:color w:val="000000"/>
              </w:rPr>
              <w:lastRenderedPageBreak/>
              <w:t>повторный открытый конкурс на заключение концессионного соглашения по данному объекту, который   объявлен несостоявшимся в связи с тем, что на участие в открытом конкурсе не подано ни одной заявки.</w:t>
            </w:r>
          </w:p>
          <w:p w:rsidR="002269BC" w:rsidRDefault="00875A35">
            <w:pPr>
              <w:widowControl w:val="0"/>
              <w:spacing w:line="240" w:lineRule="auto"/>
              <w:jc w:val="both"/>
              <w:rPr>
                <w:color w:val="000000"/>
              </w:rPr>
            </w:pPr>
            <w:r>
              <w:rPr>
                <w:color w:val="000000"/>
              </w:rPr>
              <w:t xml:space="preserve">В настоящее время ведется работа по подготовке документации  для направления в министерство физической культуры и спорта </w:t>
            </w:r>
            <w:r>
              <w:rPr>
                <w:color w:val="000000"/>
              </w:rPr>
              <w:lastRenderedPageBreak/>
              <w:t>Ставропольского края для включения объекта в федеральную целевую программу «Развитие физической культуры и спорта в Российской Федерации».</w:t>
            </w: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64</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Благоустройство общественной территории стадиона в </w:t>
            </w:r>
            <w:proofErr w:type="spellStart"/>
            <w:r>
              <w:rPr>
                <w:color w:val="000000"/>
              </w:rPr>
              <w:t>с</w:t>
            </w:r>
            <w:proofErr w:type="gramStart"/>
            <w:r>
              <w:rPr>
                <w:color w:val="000000"/>
              </w:rPr>
              <w:t>.Д</w:t>
            </w:r>
            <w:proofErr w:type="gramEnd"/>
            <w:r>
              <w:rPr>
                <w:color w:val="000000"/>
              </w:rPr>
              <w:t>онская</w:t>
            </w:r>
            <w:proofErr w:type="spellEnd"/>
            <w:r>
              <w:rPr>
                <w:color w:val="000000"/>
              </w:rPr>
              <w:t xml:space="preserve"> Балка</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«Социальное развитие»</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физкультуры и спорта</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Доля граждан, систематически занимающихся физической культурой и спортом, в общей численности населения</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50,00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53,20</w:t>
            </w:r>
          </w:p>
        </w:tc>
        <w:tc>
          <w:tcPr>
            <w:tcW w:w="2667" w:type="dxa"/>
            <w:tcBorders>
              <w:left w:val="single" w:sz="4" w:space="0" w:color="000000"/>
              <w:bottom w:val="single" w:sz="4" w:space="0" w:color="000000"/>
            </w:tcBorders>
          </w:tcPr>
          <w:p w:rsidR="002269BC" w:rsidRDefault="00875A35">
            <w:pPr>
              <w:pStyle w:val="ConsPlusCell"/>
              <w:jc w:val="both"/>
              <w:rPr>
                <w:rFonts w:ascii="Times New Roman" w:hAnsi="Times New Roman" w:cs="Times New Roman"/>
                <w:color w:val="000000"/>
                <w:szCs w:val="24"/>
              </w:rPr>
            </w:pPr>
            <w:r>
              <w:rPr>
                <w:rFonts w:ascii="Times New Roman" w:hAnsi="Times New Roman" w:cs="Times New Roman"/>
                <w:color w:val="000000"/>
                <w:szCs w:val="24"/>
              </w:rPr>
              <w:t>Мероприятие реализуется.</w:t>
            </w:r>
          </w:p>
          <w:p w:rsidR="002269BC" w:rsidRDefault="00875A35">
            <w:pPr>
              <w:pStyle w:val="ConsPlusCell"/>
              <w:jc w:val="both"/>
              <w:rPr>
                <w:rFonts w:ascii="Times New Roman" w:hAnsi="Times New Roman"/>
                <w:color w:val="000000"/>
                <w:szCs w:val="24"/>
              </w:rPr>
            </w:pPr>
            <w:r>
              <w:rPr>
                <w:rFonts w:ascii="Times New Roman" w:hAnsi="Times New Roman"/>
                <w:color w:val="000000"/>
                <w:szCs w:val="24"/>
              </w:rPr>
              <w:t xml:space="preserve">Выполнено благоустройство общественной территории стадиона в селе Донская Балка Петровского городского округа. Выполнено асфальтобетонное покрытие дорожек и тротуаров, установлены бордюры. Установлено оборудование на детской площадке, </w:t>
            </w:r>
            <w:proofErr w:type="spellStart"/>
            <w:r>
              <w:rPr>
                <w:rFonts w:ascii="Times New Roman" w:hAnsi="Times New Roman"/>
                <w:color w:val="000000"/>
                <w:szCs w:val="24"/>
              </w:rPr>
              <w:t>воркаут</w:t>
            </w:r>
            <w:proofErr w:type="spellEnd"/>
            <w:r>
              <w:rPr>
                <w:rFonts w:ascii="Times New Roman" w:hAnsi="Times New Roman"/>
                <w:color w:val="000000"/>
                <w:szCs w:val="24"/>
              </w:rPr>
              <w:t xml:space="preserve">-тренажеры. </w:t>
            </w:r>
            <w:proofErr w:type="gramStart"/>
            <w:r>
              <w:rPr>
                <w:rFonts w:ascii="Times New Roman" w:hAnsi="Times New Roman"/>
                <w:color w:val="000000"/>
                <w:szCs w:val="24"/>
              </w:rPr>
              <w:t xml:space="preserve">Сделано резиновое покрытие на </w:t>
            </w:r>
            <w:proofErr w:type="spellStart"/>
            <w:r>
              <w:rPr>
                <w:rFonts w:ascii="Times New Roman" w:hAnsi="Times New Roman"/>
                <w:color w:val="000000"/>
                <w:szCs w:val="24"/>
              </w:rPr>
              <w:t>воркаут</w:t>
            </w:r>
            <w:proofErr w:type="spellEnd"/>
            <w:r>
              <w:rPr>
                <w:rFonts w:ascii="Times New Roman" w:hAnsi="Times New Roman"/>
                <w:color w:val="000000"/>
                <w:szCs w:val="24"/>
              </w:rPr>
              <w:t>-площадке и установлена</w:t>
            </w:r>
            <w:proofErr w:type="gramEnd"/>
            <w:r>
              <w:rPr>
                <w:rFonts w:ascii="Times New Roman" w:hAnsi="Times New Roman"/>
                <w:color w:val="000000"/>
                <w:szCs w:val="24"/>
              </w:rPr>
              <w:t xml:space="preserve"> плитка на детской </w:t>
            </w:r>
            <w:r>
              <w:rPr>
                <w:rFonts w:ascii="Times New Roman" w:hAnsi="Times New Roman"/>
                <w:color w:val="000000"/>
                <w:szCs w:val="24"/>
              </w:rPr>
              <w:lastRenderedPageBreak/>
              <w:t>площадке.</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65</w:t>
            </w:r>
          </w:p>
        </w:tc>
        <w:tc>
          <w:tcPr>
            <w:tcW w:w="2046" w:type="dxa"/>
            <w:tcBorders>
              <w:left w:val="single" w:sz="4" w:space="0" w:color="000000"/>
              <w:bottom w:val="single" w:sz="4" w:space="0" w:color="000000"/>
            </w:tcBorders>
          </w:tcPr>
          <w:p w:rsidR="002269BC" w:rsidRDefault="00875A35">
            <w:pPr>
              <w:pStyle w:val="ConsPlusNormal"/>
              <w:widowControl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Приобретение спортивно-туристского и военно-прикладного инвентаря для укрепления материально-технической базы физической культуры и спорта в Петровском городском округе</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«Социальное развитие»</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физкультуры и спорта</w:t>
            </w:r>
          </w:p>
          <w:p w:rsidR="002269BC" w:rsidRDefault="002269BC">
            <w:pPr>
              <w:widowControl w:val="0"/>
              <w:spacing w:line="240" w:lineRule="auto"/>
              <w:jc w:val="center"/>
            </w:pPr>
          </w:p>
          <w:p w:rsidR="002269BC" w:rsidRDefault="002269BC">
            <w:pPr>
              <w:widowControl w:val="0"/>
              <w:spacing w:line="240" w:lineRule="auto"/>
              <w:jc w:val="center"/>
              <w:rPr>
                <w:color w:val="000000"/>
              </w:rPr>
            </w:pP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Доля граждан, систематически занимающихся физической культурой и спортом, в общей численности населения</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50,00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53,20</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Мероприятие реализуется.</w:t>
            </w:r>
          </w:p>
          <w:p w:rsidR="002269BC" w:rsidRDefault="00875A35">
            <w:pPr>
              <w:widowControl w:val="0"/>
              <w:spacing w:line="240" w:lineRule="auto"/>
              <w:jc w:val="both"/>
              <w:rPr>
                <w:color w:val="000000"/>
              </w:rPr>
            </w:pPr>
            <w:r>
              <w:rPr>
                <w:color w:val="000000"/>
              </w:rPr>
              <w:t>Для укрепления материально-технической базы физической культуры и спорта в округе в 2021 году приобретен спортинвентарь (мячи).</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rPr>
          <w:trHeight w:val="397"/>
        </w:trPr>
        <w:tc>
          <w:tcPr>
            <w:tcW w:w="14726" w:type="dxa"/>
            <w:gridSpan w:val="10"/>
            <w:tcBorders>
              <w:left w:val="single" w:sz="4" w:space="0" w:color="000000"/>
              <w:bottom w:val="single" w:sz="4" w:space="0" w:color="000000"/>
              <w:right w:val="single" w:sz="4" w:space="0" w:color="000000"/>
            </w:tcBorders>
          </w:tcPr>
          <w:p w:rsidR="002269BC" w:rsidRDefault="00875A35">
            <w:pPr>
              <w:widowControl w:val="0"/>
              <w:spacing w:line="240" w:lineRule="auto"/>
              <w:jc w:val="center"/>
              <w:rPr>
                <w:b/>
                <w:color w:val="000000"/>
              </w:rPr>
            </w:pPr>
            <w:r>
              <w:rPr>
                <w:b/>
                <w:color w:val="000000"/>
              </w:rPr>
              <w:t>Задача 4 Цели 1 «Сохранение и развитие культурного наследия»</w:t>
            </w:r>
          </w:p>
        </w:tc>
      </w:tr>
      <w:tr w:rsidR="002269BC" w:rsidTr="00875A35">
        <w:trPr>
          <w:trHeight w:val="2932"/>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66</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Организация и проведение межрайонного открытого фестиваля-конкурса «Играй гармонь, звени частушка»</w:t>
            </w:r>
          </w:p>
          <w:p w:rsidR="002269BC" w:rsidRDefault="002269BC">
            <w:pPr>
              <w:widowControl w:val="0"/>
              <w:spacing w:line="240" w:lineRule="auto"/>
              <w:jc w:val="center"/>
              <w:rPr>
                <w:color w:val="000000"/>
              </w:rPr>
            </w:pP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«Культура Петровского городского округа Ставропольского края»</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культуры</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Уровень удовлетворенности населения округа качеством предоставляемых муниципальных услуг в области культуры</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90,00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88,62</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Мероприятие реализуется.</w:t>
            </w:r>
          </w:p>
          <w:p w:rsidR="002269BC" w:rsidRDefault="00875A35">
            <w:pPr>
              <w:widowControl w:val="0"/>
              <w:spacing w:line="240" w:lineRule="auto"/>
              <w:jc w:val="both"/>
              <w:rPr>
                <w:color w:val="000000"/>
              </w:rPr>
            </w:pPr>
            <w:r>
              <w:rPr>
                <w:color w:val="000000"/>
              </w:rPr>
              <w:t>Проведен межрайонный открытый фестиваль-конкурс «Играй гармонь, звени частушка».</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rPr>
          <w:trHeight w:val="615"/>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67</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Организация и проведение </w:t>
            </w:r>
            <w:r>
              <w:rPr>
                <w:color w:val="000000"/>
              </w:rPr>
              <w:lastRenderedPageBreak/>
              <w:t xml:space="preserve">краевого фестиваля авторской песни имени             </w:t>
            </w:r>
            <w:proofErr w:type="spellStart"/>
            <w:r>
              <w:rPr>
                <w:color w:val="000000"/>
              </w:rPr>
              <w:t>М.С.Севрюкова</w:t>
            </w:r>
            <w:proofErr w:type="spellEnd"/>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 xml:space="preserve">Муниципальная программа </w:t>
            </w:r>
            <w:r>
              <w:rPr>
                <w:color w:val="000000"/>
              </w:rPr>
              <w:lastRenderedPageBreak/>
              <w:t>«Культура Петровского городского округа Ставропольского края»</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Отдел культуры</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Уровень удовлетво</w:t>
            </w:r>
            <w:r>
              <w:rPr>
                <w:color w:val="000000"/>
              </w:rPr>
              <w:lastRenderedPageBreak/>
              <w:t>ренности населения округа качеством предоставляемых муниципальных услуг в области культуры</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90,00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88,62</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 xml:space="preserve">Срок реализации мероприятия не </w:t>
            </w:r>
            <w:r>
              <w:rPr>
                <w:color w:val="000000"/>
              </w:rPr>
              <w:lastRenderedPageBreak/>
              <w:t>наступил.</w:t>
            </w:r>
          </w:p>
        </w:tc>
        <w:tc>
          <w:tcPr>
            <w:tcW w:w="1512" w:type="dxa"/>
            <w:tcBorders>
              <w:left w:val="single" w:sz="4" w:space="0" w:color="000000"/>
              <w:bottom w:val="single" w:sz="4" w:space="0" w:color="000000"/>
              <w:right w:val="single" w:sz="4" w:space="0" w:color="000000"/>
            </w:tcBorders>
          </w:tcPr>
          <w:p w:rsidR="002269BC" w:rsidRDefault="00875A35">
            <w:pPr>
              <w:widowControl w:val="0"/>
              <w:spacing w:line="240" w:lineRule="auto"/>
              <w:jc w:val="both"/>
              <w:rPr>
                <w:color w:val="000000"/>
              </w:rPr>
            </w:pPr>
            <w:r>
              <w:rPr>
                <w:color w:val="000000"/>
              </w:rPr>
              <w:lastRenderedPageBreak/>
              <w:t xml:space="preserve">Краевой фестиваль </w:t>
            </w:r>
            <w:r>
              <w:rPr>
                <w:color w:val="000000"/>
              </w:rPr>
              <w:lastRenderedPageBreak/>
              <w:t xml:space="preserve">авторской песни имени             </w:t>
            </w:r>
            <w:proofErr w:type="spellStart"/>
            <w:r>
              <w:rPr>
                <w:color w:val="000000"/>
              </w:rPr>
              <w:t>М.С.Севрюкова</w:t>
            </w:r>
            <w:proofErr w:type="spellEnd"/>
            <w:r>
              <w:rPr>
                <w:color w:val="000000"/>
              </w:rPr>
              <w:t xml:space="preserve"> проводится в юбилейный год, один раз в пять лет. В декабре 2025 года </w:t>
            </w:r>
            <w:proofErr w:type="spellStart"/>
            <w:r>
              <w:rPr>
                <w:color w:val="000000"/>
              </w:rPr>
              <w:t>М.С.Севрюкову</w:t>
            </w:r>
            <w:proofErr w:type="spellEnd"/>
            <w:r>
              <w:rPr>
                <w:color w:val="000000"/>
              </w:rPr>
              <w:t xml:space="preserve"> исполнится 95 лет со дня рождения.</w:t>
            </w:r>
          </w:p>
        </w:tc>
      </w:tr>
      <w:tr w:rsidR="002269BC" w:rsidTr="00875A35">
        <w:trPr>
          <w:trHeight w:val="480"/>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68</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Организация и проведение рок-фестиваль «Город без вражды»</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«Культура Петровского городского округа Ставропольского края»</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культуры;</w:t>
            </w:r>
          </w:p>
          <w:p w:rsidR="002269BC" w:rsidRDefault="00875A35">
            <w:pPr>
              <w:widowControl w:val="0"/>
              <w:spacing w:line="240" w:lineRule="auto"/>
              <w:jc w:val="center"/>
              <w:rPr>
                <w:color w:val="000000"/>
              </w:rPr>
            </w:pPr>
            <w:r>
              <w:rPr>
                <w:color w:val="000000"/>
              </w:rPr>
              <w:t>Отдел социального развития;</w:t>
            </w:r>
          </w:p>
          <w:p w:rsidR="002269BC" w:rsidRDefault="00875A35">
            <w:pPr>
              <w:widowControl w:val="0"/>
              <w:spacing w:line="240" w:lineRule="auto"/>
              <w:jc w:val="center"/>
              <w:rPr>
                <w:color w:val="000000"/>
              </w:rPr>
            </w:pPr>
            <w:r>
              <w:rPr>
                <w:color w:val="000000"/>
              </w:rPr>
              <w:t>МКУ «Молодежный центр «Импульс» (по согласованию)</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Уровень удовлетворенности населения округа качеством предоставляемых муниципальных услуг в области культуры</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90,00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88,62</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Мероприятие не выполнено.</w:t>
            </w:r>
          </w:p>
        </w:tc>
        <w:tc>
          <w:tcPr>
            <w:tcW w:w="1512" w:type="dxa"/>
            <w:tcBorders>
              <w:left w:val="single" w:sz="4" w:space="0" w:color="000000"/>
              <w:bottom w:val="single" w:sz="4" w:space="0" w:color="000000"/>
              <w:right w:val="single" w:sz="4" w:space="0" w:color="000000"/>
            </w:tcBorders>
          </w:tcPr>
          <w:p w:rsidR="002269BC" w:rsidRDefault="00875A35">
            <w:pPr>
              <w:widowControl w:val="0"/>
              <w:spacing w:line="240" w:lineRule="auto"/>
              <w:jc w:val="both"/>
              <w:rPr>
                <w:color w:val="000000"/>
              </w:rPr>
            </w:pPr>
            <w:r>
              <w:rPr>
                <w:color w:val="000000"/>
              </w:rPr>
              <w:t xml:space="preserve">В 2021 году в связи с комплексом ограничительных мер в условиях угрозы распространения новой </w:t>
            </w:r>
            <w:proofErr w:type="spellStart"/>
            <w:r>
              <w:rPr>
                <w:color w:val="000000"/>
              </w:rPr>
              <w:t>коронавирусной</w:t>
            </w:r>
            <w:proofErr w:type="spellEnd"/>
            <w:r>
              <w:rPr>
                <w:color w:val="000000"/>
              </w:rPr>
              <w:t xml:space="preserve"> инфекции COVID-2019 мероприятие не проводилось.</w:t>
            </w: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69</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Организация и </w:t>
            </w:r>
            <w:r>
              <w:rPr>
                <w:color w:val="000000"/>
              </w:rPr>
              <w:lastRenderedPageBreak/>
              <w:t>проведение мероприятий событийного туризма («Праздник хлеба»)</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 xml:space="preserve">Муниципальная </w:t>
            </w:r>
            <w:r>
              <w:rPr>
                <w:color w:val="000000"/>
              </w:rPr>
              <w:lastRenderedPageBreak/>
              <w:t>программа Петровского городского округа Ставропольского края «Модернизация экономики и улучшение инвестиционного климата» (далее — муниципальная программа «Модернизация экономики и улучшение инвестиционного климата»)</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 xml:space="preserve">Отдел </w:t>
            </w:r>
            <w:r>
              <w:rPr>
                <w:color w:val="000000"/>
              </w:rPr>
              <w:lastRenderedPageBreak/>
              <w:t>развития предпринимательства</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 xml:space="preserve">Уровень </w:t>
            </w:r>
            <w:r>
              <w:rPr>
                <w:color w:val="000000"/>
              </w:rPr>
              <w:lastRenderedPageBreak/>
              <w:t>удовлетворенности населения округа качеством предоставляемых муниципальных услуг в области культуры</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90,00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88,62</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 xml:space="preserve">Мероприятие не </w:t>
            </w:r>
            <w:r>
              <w:rPr>
                <w:color w:val="000000"/>
              </w:rPr>
              <w:lastRenderedPageBreak/>
              <w:t>выполнено.</w:t>
            </w:r>
          </w:p>
        </w:tc>
        <w:tc>
          <w:tcPr>
            <w:tcW w:w="1512" w:type="dxa"/>
            <w:tcBorders>
              <w:left w:val="single" w:sz="4" w:space="0" w:color="000000"/>
              <w:bottom w:val="single" w:sz="4" w:space="0" w:color="000000"/>
              <w:right w:val="single" w:sz="4" w:space="0" w:color="000000"/>
            </w:tcBorders>
          </w:tcPr>
          <w:p w:rsidR="002269BC" w:rsidRDefault="00875A35">
            <w:pPr>
              <w:widowControl w:val="0"/>
              <w:spacing w:line="240" w:lineRule="auto"/>
              <w:jc w:val="both"/>
              <w:rPr>
                <w:color w:val="000000"/>
              </w:rPr>
            </w:pPr>
            <w:r>
              <w:rPr>
                <w:color w:val="000000"/>
              </w:rPr>
              <w:lastRenderedPageBreak/>
              <w:t xml:space="preserve">В 2021 году в </w:t>
            </w:r>
            <w:r>
              <w:rPr>
                <w:color w:val="000000"/>
              </w:rPr>
              <w:lastRenderedPageBreak/>
              <w:t xml:space="preserve">связи с комплексом ограничительных мер в условиях угрозы распространения новой </w:t>
            </w:r>
            <w:proofErr w:type="spellStart"/>
            <w:r>
              <w:rPr>
                <w:color w:val="000000"/>
              </w:rPr>
              <w:t>коронавирусной</w:t>
            </w:r>
            <w:proofErr w:type="spellEnd"/>
            <w:r>
              <w:rPr>
                <w:color w:val="000000"/>
              </w:rPr>
              <w:t xml:space="preserve"> инфекции COVID-2019 мероприятие не проводилось.</w:t>
            </w:r>
          </w:p>
        </w:tc>
      </w:tr>
      <w:tr w:rsidR="002269BC" w:rsidTr="00875A35">
        <w:trPr>
          <w:trHeight w:val="1328"/>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70</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Оформление права муниципальной собственности на объекты культурного населения (памятники истории и культуры), а также земельные участки, находящиеся под объектами </w:t>
            </w:r>
            <w:r>
              <w:rPr>
                <w:color w:val="000000"/>
              </w:rPr>
              <w:lastRenderedPageBreak/>
              <w:t>культурного наследия (памятниками истории и культуры)</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Муниципальная программа «Культура Петровского городского округа Ставропольского края»</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культуры</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Уровень удовлетворенности населения округа качеством предоставляемых муниципальных услуг в области культуры</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90,00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88,62</w:t>
            </w:r>
          </w:p>
        </w:tc>
        <w:tc>
          <w:tcPr>
            <w:tcW w:w="2667" w:type="dxa"/>
            <w:tcBorders>
              <w:left w:val="single" w:sz="4" w:space="0" w:color="000000"/>
              <w:bottom w:val="single" w:sz="4" w:space="0" w:color="000000"/>
            </w:tcBorders>
          </w:tcPr>
          <w:p w:rsidR="002269BC" w:rsidRDefault="00875A35">
            <w:pPr>
              <w:pStyle w:val="ConsPlusNormal"/>
              <w:widowControl w:val="0"/>
              <w:spacing w:line="240" w:lineRule="auto"/>
              <w:jc w:val="both"/>
              <w:rPr>
                <w:rFonts w:ascii="Times New Roman" w:hAnsi="Times New Roman" w:cs="Times New Roman"/>
                <w:color w:val="000000"/>
                <w:szCs w:val="24"/>
              </w:rPr>
            </w:pPr>
            <w:r>
              <w:rPr>
                <w:rFonts w:ascii="Times New Roman" w:hAnsi="Times New Roman" w:cs="Times New Roman"/>
                <w:color w:val="000000"/>
                <w:szCs w:val="24"/>
              </w:rPr>
              <w:t>Мероприятие реализуется.</w:t>
            </w:r>
          </w:p>
          <w:p w:rsidR="002269BC" w:rsidRDefault="00875A35">
            <w:pPr>
              <w:pStyle w:val="ConsPlusNormal"/>
              <w:widowControl w:val="0"/>
              <w:spacing w:line="240" w:lineRule="auto"/>
              <w:jc w:val="both"/>
              <w:rPr>
                <w:rFonts w:ascii="Times New Roman" w:hAnsi="Times New Roman" w:cs="Times New Roman"/>
                <w:color w:val="000000"/>
                <w:szCs w:val="24"/>
              </w:rPr>
            </w:pPr>
            <w:r>
              <w:rPr>
                <w:rFonts w:ascii="Times New Roman" w:hAnsi="Times New Roman" w:cs="Times New Roman"/>
                <w:color w:val="000000"/>
                <w:szCs w:val="24"/>
              </w:rPr>
              <w:t xml:space="preserve">Оформлено право муниципальной собственности на объект культурного наследия (памятник истории и культуры) регионального значения Памятник В.И. Ленину, Ставропольский край, Петровский </w:t>
            </w:r>
            <w:r>
              <w:rPr>
                <w:rFonts w:ascii="Times New Roman" w:eastAsia="Times" w:hAnsi="Times New Roman" w:cs="Times New Roman"/>
                <w:color w:val="000000"/>
                <w:szCs w:val="24"/>
              </w:rPr>
              <w:t>район</w:t>
            </w:r>
            <w:r>
              <w:rPr>
                <w:rFonts w:ascii="Times New Roman" w:hAnsi="Times New Roman" w:cs="Times New Roman"/>
                <w:color w:val="000000"/>
                <w:szCs w:val="24"/>
              </w:rPr>
              <w:t xml:space="preserve">,         с. </w:t>
            </w:r>
            <w:proofErr w:type="spellStart"/>
            <w:r>
              <w:rPr>
                <w:rFonts w:ascii="Times New Roman" w:hAnsi="Times New Roman" w:cs="Times New Roman"/>
                <w:color w:val="000000"/>
                <w:szCs w:val="24"/>
              </w:rPr>
              <w:t>Константиновское</w:t>
            </w:r>
            <w:proofErr w:type="spellEnd"/>
            <w:r>
              <w:rPr>
                <w:rFonts w:ascii="Times New Roman" w:hAnsi="Times New Roman" w:cs="Times New Roman"/>
                <w:color w:val="000000"/>
                <w:szCs w:val="24"/>
              </w:rPr>
              <w:t xml:space="preserve">,    ул. </w:t>
            </w:r>
            <w:proofErr w:type="spellStart"/>
            <w:r>
              <w:rPr>
                <w:rFonts w:ascii="Times New Roman" w:hAnsi="Times New Roman" w:cs="Times New Roman"/>
                <w:color w:val="000000"/>
                <w:szCs w:val="24"/>
              </w:rPr>
              <w:t>Ледовского</w:t>
            </w:r>
            <w:proofErr w:type="spellEnd"/>
            <w:r>
              <w:rPr>
                <w:rFonts w:ascii="Times New Roman" w:hAnsi="Times New Roman" w:cs="Times New Roman"/>
                <w:color w:val="000000"/>
                <w:szCs w:val="24"/>
              </w:rPr>
              <w:t>.</w:t>
            </w:r>
          </w:p>
          <w:p w:rsidR="002269BC" w:rsidRDefault="00875A35">
            <w:pPr>
              <w:widowControl w:val="0"/>
              <w:spacing w:line="240" w:lineRule="auto"/>
              <w:jc w:val="both"/>
              <w:rPr>
                <w:color w:val="000000"/>
              </w:rPr>
            </w:pPr>
            <w:r>
              <w:rPr>
                <w:color w:val="000000"/>
              </w:rPr>
              <w:lastRenderedPageBreak/>
              <w:t>Право муниципальной собственности на земельные участки, находящиеся под объектами культурного наследия (памятники истории и культуры) регионального значения оформлено на 1 объект:</w:t>
            </w:r>
          </w:p>
          <w:p w:rsidR="002269BC" w:rsidRDefault="00875A35">
            <w:pPr>
              <w:pStyle w:val="ConsPlusNormal"/>
              <w:widowControl w:val="0"/>
              <w:spacing w:line="240" w:lineRule="auto"/>
              <w:jc w:val="both"/>
              <w:rPr>
                <w:rFonts w:ascii="Times New Roman" w:hAnsi="Times New Roman" w:cs="Times New Roman"/>
                <w:color w:val="000000"/>
                <w:szCs w:val="24"/>
              </w:rPr>
            </w:pPr>
            <w:r>
              <w:rPr>
                <w:rFonts w:ascii="Times New Roman" w:eastAsia="Times" w:hAnsi="Times New Roman" w:cs="Times New Roman"/>
                <w:color w:val="000000"/>
                <w:szCs w:val="24"/>
              </w:rPr>
              <w:t xml:space="preserve">Братская могила красных партизан и воинов, погибших в годы гражданской войны, </w:t>
            </w:r>
            <w:r>
              <w:rPr>
                <w:rFonts w:ascii="Times New Roman" w:hAnsi="Times New Roman" w:cs="Times New Roman"/>
                <w:color w:val="000000"/>
                <w:szCs w:val="24"/>
              </w:rPr>
              <w:t xml:space="preserve">Ставропольский край, Петровский </w:t>
            </w:r>
            <w:r>
              <w:rPr>
                <w:rFonts w:ascii="Times New Roman" w:eastAsia="Times" w:hAnsi="Times New Roman" w:cs="Times New Roman"/>
                <w:color w:val="000000"/>
                <w:szCs w:val="24"/>
              </w:rPr>
              <w:t>район</w:t>
            </w:r>
            <w:r>
              <w:rPr>
                <w:rFonts w:ascii="Times New Roman" w:hAnsi="Times New Roman" w:cs="Times New Roman"/>
                <w:color w:val="000000"/>
                <w:szCs w:val="24"/>
              </w:rPr>
              <w:t>, с Николина Балка,                      ул. Почтовая, д. 58а.</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rPr>
          <w:trHeight w:val="1005"/>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71</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Поддержка объектов культурного наследия (памятников истории и культуры) в надлежащем техническом состоянии</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«Культура Петровского городского округа Ставропольского края»</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культуры</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Уровень удовлетворенности населения округа качеством предоставляемых муниципальных услуг в области культуры</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90,00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88,62</w:t>
            </w:r>
          </w:p>
        </w:tc>
        <w:tc>
          <w:tcPr>
            <w:tcW w:w="2667" w:type="dxa"/>
            <w:tcBorders>
              <w:left w:val="single" w:sz="4" w:space="0" w:color="000000"/>
              <w:bottom w:val="single" w:sz="4" w:space="0" w:color="000000"/>
            </w:tcBorders>
          </w:tcPr>
          <w:p w:rsidR="002269BC" w:rsidRDefault="00875A35">
            <w:pPr>
              <w:pStyle w:val="ConsPlusNormal"/>
              <w:widowControl w:val="0"/>
              <w:spacing w:line="240" w:lineRule="auto"/>
              <w:jc w:val="both"/>
              <w:rPr>
                <w:rFonts w:ascii="Times New Roman" w:hAnsi="Times New Roman" w:cs="Times New Roman"/>
                <w:color w:val="000000"/>
                <w:szCs w:val="24"/>
              </w:rPr>
            </w:pPr>
            <w:r>
              <w:rPr>
                <w:rFonts w:ascii="Times New Roman" w:hAnsi="Times New Roman" w:cs="Times New Roman"/>
                <w:color w:val="000000"/>
                <w:szCs w:val="24"/>
              </w:rPr>
              <w:t xml:space="preserve">Мероприятие реализуется. </w:t>
            </w:r>
            <w:proofErr w:type="gramStart"/>
            <w:r>
              <w:rPr>
                <w:rFonts w:ascii="Times New Roman" w:hAnsi="Times New Roman" w:cs="Times New Roman"/>
                <w:color w:val="000000"/>
                <w:szCs w:val="24"/>
              </w:rPr>
              <w:t xml:space="preserve">Работниками культуры проведен косметический ремонт 17 объектов культурного наследия (памятников истории и культуры) и мемориалов «Огонь Вечный славы» в населенных пунктах округа с. Благодатное,       с Высоцкое, с. Николина Балка, с. Ореховка, с. Просянка, пос. Рогатая балка, х. </w:t>
            </w:r>
            <w:proofErr w:type="spellStart"/>
            <w:r>
              <w:rPr>
                <w:rFonts w:ascii="Times New Roman" w:hAnsi="Times New Roman" w:cs="Times New Roman"/>
                <w:color w:val="000000"/>
                <w:szCs w:val="24"/>
              </w:rPr>
              <w:t>Носачев</w:t>
            </w:r>
            <w:proofErr w:type="spellEnd"/>
            <w:r>
              <w:rPr>
                <w:rFonts w:ascii="Times New Roman" w:hAnsi="Times New Roman" w:cs="Times New Roman"/>
                <w:color w:val="000000"/>
                <w:szCs w:val="24"/>
              </w:rPr>
              <w:t xml:space="preserve">, х. Соленое Озеро, с. </w:t>
            </w:r>
            <w:proofErr w:type="spellStart"/>
            <w:r>
              <w:rPr>
                <w:rFonts w:ascii="Times New Roman" w:hAnsi="Times New Roman" w:cs="Times New Roman"/>
                <w:color w:val="000000"/>
                <w:szCs w:val="24"/>
              </w:rPr>
              <w:lastRenderedPageBreak/>
              <w:t>Шангала</w:t>
            </w:r>
            <w:proofErr w:type="spellEnd"/>
            <w:r>
              <w:rPr>
                <w:rFonts w:ascii="Times New Roman" w:hAnsi="Times New Roman" w:cs="Times New Roman"/>
                <w:color w:val="000000"/>
                <w:szCs w:val="24"/>
              </w:rPr>
              <w:t xml:space="preserve"> и в                        с. </w:t>
            </w:r>
            <w:proofErr w:type="spellStart"/>
            <w:r>
              <w:rPr>
                <w:rFonts w:ascii="Times New Roman" w:hAnsi="Times New Roman" w:cs="Times New Roman"/>
                <w:color w:val="000000"/>
                <w:szCs w:val="24"/>
              </w:rPr>
              <w:t>Константиновское</w:t>
            </w:r>
            <w:proofErr w:type="spellEnd"/>
            <w:r>
              <w:rPr>
                <w:rFonts w:ascii="Times New Roman" w:hAnsi="Times New Roman" w:cs="Times New Roman"/>
                <w:color w:val="000000"/>
                <w:szCs w:val="24"/>
              </w:rPr>
              <w:t>.</w:t>
            </w:r>
            <w:proofErr w:type="gramEnd"/>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rPr>
          <w:trHeight w:val="990"/>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72</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Установка информационных надписей на объекты культурного наследия (памятников истории и культуры)</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«Культура Петровского городского округа Ставропольского края»</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культуры</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Уровень удовлетворенности населения округа качеством предоставляемых муниципальных услуг в области культуры</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90,00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88,62</w:t>
            </w:r>
          </w:p>
        </w:tc>
        <w:tc>
          <w:tcPr>
            <w:tcW w:w="2667" w:type="dxa"/>
            <w:tcBorders>
              <w:left w:val="single" w:sz="4" w:space="0" w:color="000000"/>
              <w:bottom w:val="single" w:sz="4" w:space="0" w:color="000000"/>
            </w:tcBorders>
          </w:tcPr>
          <w:p w:rsidR="002269BC" w:rsidRDefault="00875A35">
            <w:pPr>
              <w:pStyle w:val="ConsPlusNormal"/>
              <w:widowControl w:val="0"/>
              <w:spacing w:line="240" w:lineRule="auto"/>
              <w:jc w:val="both"/>
              <w:rPr>
                <w:rFonts w:ascii="Times New Roman" w:hAnsi="Times New Roman" w:cs="Times New Roman"/>
                <w:color w:val="000000"/>
                <w:szCs w:val="24"/>
              </w:rPr>
            </w:pPr>
            <w:r>
              <w:rPr>
                <w:rFonts w:ascii="Times New Roman" w:hAnsi="Times New Roman" w:cs="Times New Roman"/>
                <w:color w:val="000000"/>
                <w:szCs w:val="24"/>
              </w:rPr>
              <w:t>Мероприятие  выполнено.</w:t>
            </w:r>
          </w:p>
          <w:p w:rsidR="002269BC" w:rsidRDefault="00875A35">
            <w:pPr>
              <w:pStyle w:val="ConsPlusNormal"/>
              <w:widowControl w:val="0"/>
              <w:spacing w:line="240" w:lineRule="auto"/>
              <w:jc w:val="both"/>
              <w:rPr>
                <w:rFonts w:ascii="Times New Roman" w:hAnsi="Times New Roman" w:cs="Times New Roman"/>
                <w:color w:val="000000"/>
                <w:szCs w:val="24"/>
              </w:rPr>
            </w:pPr>
            <w:r>
              <w:rPr>
                <w:rFonts w:ascii="Times New Roman" w:hAnsi="Times New Roman" w:cs="Times New Roman"/>
                <w:color w:val="000000"/>
                <w:szCs w:val="24"/>
              </w:rPr>
              <w:t>В 2021 году информационные надписи установлены на одном объекте культурного наследия (в 2018 – 8, в 2019 – 28, в 2020 – 14). Таким образом, информационные надписи установлены на все (51) объекты культурного наследия, находящиеся в муниципальной собственности расположенные на территории округа.</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rPr>
          <w:trHeight w:val="990"/>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73</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Организация и содержание мемориалов «Огонь Вечной славы»</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«Культура Петровского городского округа Ставропольского края»</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культуры</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Уровень удовлетворенности населения округа качеством предоставляемых муниципальных </w:t>
            </w:r>
            <w:r>
              <w:rPr>
                <w:color w:val="000000"/>
              </w:rPr>
              <w:lastRenderedPageBreak/>
              <w:t>услуг в области культуры</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90,00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88,62</w:t>
            </w:r>
          </w:p>
        </w:tc>
        <w:tc>
          <w:tcPr>
            <w:tcW w:w="2667" w:type="dxa"/>
            <w:tcBorders>
              <w:left w:val="single" w:sz="4" w:space="0" w:color="000000"/>
              <w:bottom w:val="single" w:sz="4" w:space="0" w:color="000000"/>
            </w:tcBorders>
          </w:tcPr>
          <w:p w:rsidR="002269BC" w:rsidRDefault="00875A35">
            <w:pPr>
              <w:pStyle w:val="af9"/>
              <w:widowControl w:val="0"/>
              <w:spacing w:before="0" w:after="0" w:line="240" w:lineRule="auto"/>
              <w:jc w:val="both"/>
              <w:rPr>
                <w:color w:val="000000"/>
              </w:rPr>
            </w:pPr>
            <w:r>
              <w:rPr>
                <w:color w:val="000000"/>
              </w:rPr>
              <w:t>Мероприятие реализуется.</w:t>
            </w:r>
          </w:p>
          <w:p w:rsidR="002269BC" w:rsidRDefault="00875A35">
            <w:pPr>
              <w:pStyle w:val="af9"/>
              <w:widowControl w:val="0"/>
              <w:spacing w:before="0" w:after="0" w:line="240" w:lineRule="auto"/>
              <w:jc w:val="both"/>
            </w:pPr>
            <w:r>
              <w:rPr>
                <w:color w:val="000000"/>
              </w:rPr>
              <w:t xml:space="preserve">В 2021 году продолжилась работа по обеспечению круглосуточного функционирования мемориалов «Вечный Огонь». </w:t>
            </w:r>
            <w:proofErr w:type="gramStart"/>
            <w:r>
              <w:rPr>
                <w:color w:val="000000"/>
              </w:rPr>
              <w:t xml:space="preserve">Были заключены </w:t>
            </w:r>
            <w:r>
              <w:rPr>
                <w:color w:val="000000"/>
              </w:rPr>
              <w:lastRenderedPageBreak/>
              <w:t xml:space="preserve">муниципальные контракты на поставку и транспортировку природного газа к 10-ти мемориалам «Огонь Вечной Славы» (в                  г. Светлограде;                          с. Высоцкое; с. Гофицкое; с. Донская Балка;                                     с. </w:t>
            </w:r>
            <w:proofErr w:type="spellStart"/>
            <w:r>
              <w:rPr>
                <w:color w:val="000000"/>
              </w:rPr>
              <w:t>Константиновское</w:t>
            </w:r>
            <w:proofErr w:type="spellEnd"/>
            <w:r>
              <w:rPr>
                <w:color w:val="000000"/>
              </w:rPr>
              <w:t xml:space="preserve">;            с. Просянка;                   с. </w:t>
            </w:r>
            <w:proofErr w:type="spellStart"/>
            <w:r>
              <w:rPr>
                <w:color w:val="000000"/>
              </w:rPr>
              <w:t>Шведино</w:t>
            </w:r>
            <w:proofErr w:type="spellEnd"/>
            <w:r>
              <w:rPr>
                <w:color w:val="000000"/>
              </w:rPr>
              <w:t xml:space="preserve">;                          с. Благодатное; с. Сухая </w:t>
            </w:r>
            <w:proofErr w:type="spellStart"/>
            <w:r>
              <w:rPr>
                <w:color w:val="000000"/>
              </w:rPr>
              <w:t>Буйвала</w:t>
            </w:r>
            <w:proofErr w:type="spellEnd"/>
            <w:r>
              <w:rPr>
                <w:color w:val="000000"/>
              </w:rPr>
              <w:t>, п. Рогатая Балка).</w:t>
            </w:r>
            <w:proofErr w:type="gramEnd"/>
            <w:r>
              <w:rPr>
                <w:color w:val="000000"/>
              </w:rPr>
              <w:t xml:space="preserve"> В плановом порядке проводится техническое обслуживание газового оборудования на указанных мемориалах. В Петровском городском округе Вечный Огонь в память о защитниках Родины горит круглосуточно на всех мемориалах «Огонь Вечной Славы».</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74</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Обменные, гастрольные концерты солистов и творческих </w:t>
            </w:r>
            <w:r>
              <w:rPr>
                <w:color w:val="000000"/>
              </w:rPr>
              <w:lastRenderedPageBreak/>
              <w:t>коллективов учреждений культуры Петровского городского округа с учреждениями культуры края</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 xml:space="preserve">Муниципальная программа «Культура Петровского городского </w:t>
            </w:r>
            <w:r>
              <w:rPr>
                <w:color w:val="000000"/>
              </w:rPr>
              <w:lastRenderedPageBreak/>
              <w:t>округа Ставропольского края»</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Отдел культуры</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Уровень удовлетворенности населения округа </w:t>
            </w:r>
            <w:r>
              <w:rPr>
                <w:color w:val="000000"/>
              </w:rPr>
              <w:lastRenderedPageBreak/>
              <w:t>качеством предоставляемых муниципальных услуг в области культуры</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90,00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88,62</w:t>
            </w:r>
          </w:p>
        </w:tc>
        <w:tc>
          <w:tcPr>
            <w:tcW w:w="2667" w:type="dxa"/>
            <w:tcBorders>
              <w:left w:val="single" w:sz="4" w:space="0" w:color="000000"/>
              <w:bottom w:val="single" w:sz="4" w:space="0" w:color="000000"/>
            </w:tcBorders>
          </w:tcPr>
          <w:p w:rsidR="002269BC" w:rsidRDefault="00875A35">
            <w:pPr>
              <w:widowControl w:val="0"/>
              <w:spacing w:line="240" w:lineRule="auto"/>
              <w:jc w:val="both"/>
            </w:pPr>
            <w:r>
              <w:t>Мероприятие реализуется.</w:t>
            </w:r>
          </w:p>
          <w:p w:rsidR="002269BC" w:rsidRDefault="00875A35">
            <w:pPr>
              <w:widowControl w:val="0"/>
              <w:spacing w:line="240" w:lineRule="auto"/>
              <w:jc w:val="both"/>
              <w:rPr>
                <w:color w:val="000000"/>
              </w:rPr>
            </w:pPr>
            <w:r>
              <w:rPr>
                <w:color w:val="000000"/>
              </w:rPr>
              <w:t xml:space="preserve">В 2021 году в рамках </w:t>
            </w:r>
            <w:proofErr w:type="gramStart"/>
            <w:r>
              <w:rPr>
                <w:color w:val="000000"/>
              </w:rPr>
              <w:t xml:space="preserve">празднования Дня Победы учреждения </w:t>
            </w:r>
            <w:r>
              <w:rPr>
                <w:color w:val="000000"/>
              </w:rPr>
              <w:lastRenderedPageBreak/>
              <w:t>культуры округа</w:t>
            </w:r>
            <w:proofErr w:type="gramEnd"/>
            <w:r>
              <w:rPr>
                <w:color w:val="000000"/>
              </w:rPr>
              <w:t xml:space="preserve"> согласно утвержденных графиков выступления «Фронтовых концертных бригад» объезжают Ставропольский край с обменными концертами.</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14726" w:type="dxa"/>
            <w:gridSpan w:val="10"/>
            <w:tcBorders>
              <w:left w:val="single" w:sz="4" w:space="0" w:color="000000"/>
              <w:bottom w:val="single" w:sz="4" w:space="0" w:color="000000"/>
              <w:right w:val="single" w:sz="4" w:space="0" w:color="000000"/>
            </w:tcBorders>
          </w:tcPr>
          <w:p w:rsidR="002269BC" w:rsidRDefault="00875A35">
            <w:pPr>
              <w:widowControl w:val="0"/>
              <w:spacing w:line="240" w:lineRule="auto"/>
              <w:jc w:val="center"/>
              <w:rPr>
                <w:b/>
                <w:color w:val="000000"/>
              </w:rPr>
            </w:pPr>
            <w:r>
              <w:rPr>
                <w:b/>
                <w:color w:val="000000"/>
              </w:rPr>
              <w:lastRenderedPageBreak/>
              <w:t>Задача 5 Цели 1 «Повышение уровня жизни населения»</w:t>
            </w:r>
          </w:p>
        </w:tc>
      </w:tr>
      <w:tr w:rsidR="002269BC" w:rsidTr="00875A35">
        <w:trPr>
          <w:trHeight w:val="881"/>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75</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Легализация трудовых отношений, снижение неформальной занятости</w:t>
            </w:r>
          </w:p>
        </w:tc>
        <w:tc>
          <w:tcPr>
            <w:tcW w:w="1875" w:type="dxa"/>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УТСЗН;</w:t>
            </w:r>
          </w:p>
          <w:p w:rsidR="002269BC" w:rsidRDefault="00875A35">
            <w:pPr>
              <w:widowControl w:val="0"/>
              <w:spacing w:line="240" w:lineRule="auto"/>
              <w:jc w:val="center"/>
              <w:rPr>
                <w:color w:val="000000"/>
              </w:rPr>
            </w:pPr>
            <w:r>
              <w:rPr>
                <w:color w:val="000000"/>
              </w:rPr>
              <w:t>Отдел развития предпринимательства, торговли и потребительского рынка администрации Петровского городского округа Ставропольского края (далее - отдел развития предпринимательства)</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Среднемесячная номинальная начисленная заработная плата одного работника</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Рублей</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35 468,81</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32 387,70</w:t>
            </w:r>
          </w:p>
        </w:tc>
        <w:tc>
          <w:tcPr>
            <w:tcW w:w="2667" w:type="dxa"/>
            <w:tcBorders>
              <w:left w:val="single" w:sz="4" w:space="0" w:color="000000"/>
              <w:bottom w:val="single" w:sz="4" w:space="0" w:color="000000"/>
            </w:tcBorders>
          </w:tcPr>
          <w:p w:rsidR="002269BC" w:rsidRDefault="00875A35">
            <w:pPr>
              <w:pStyle w:val="ConsPlusNormal"/>
              <w:widowControl w:val="0"/>
              <w:spacing w:line="240" w:lineRule="auto"/>
              <w:ind w:firstLine="28"/>
              <w:jc w:val="both"/>
              <w:rPr>
                <w:rFonts w:ascii="Times New Roman" w:hAnsi="Times New Roman"/>
                <w:color w:val="000000"/>
                <w:szCs w:val="24"/>
                <w:lang w:eastAsia="en-US"/>
              </w:rPr>
            </w:pPr>
            <w:r>
              <w:rPr>
                <w:rFonts w:ascii="Times New Roman" w:hAnsi="Times New Roman"/>
                <w:color w:val="000000"/>
                <w:szCs w:val="24"/>
                <w:lang w:eastAsia="en-US"/>
              </w:rPr>
              <w:t>Мероприятие реализуется.</w:t>
            </w:r>
          </w:p>
          <w:p w:rsidR="002269BC" w:rsidRDefault="00875A35">
            <w:pPr>
              <w:pStyle w:val="ConsPlusNormal"/>
              <w:widowControl w:val="0"/>
              <w:spacing w:line="240" w:lineRule="auto"/>
              <w:ind w:firstLine="28"/>
              <w:jc w:val="both"/>
              <w:rPr>
                <w:rFonts w:ascii="Times New Roman" w:hAnsi="Times New Roman"/>
                <w:color w:val="000000"/>
                <w:szCs w:val="24"/>
                <w:lang w:eastAsia="en-US"/>
              </w:rPr>
            </w:pPr>
            <w:r>
              <w:rPr>
                <w:rFonts w:ascii="Times New Roman" w:hAnsi="Times New Roman"/>
                <w:color w:val="000000"/>
                <w:szCs w:val="24"/>
                <w:lang w:eastAsia="en-US"/>
              </w:rPr>
              <w:t>В округе создана межведомственная рабочая группа по профилактике нарушений трудовых прав работников в организациях, расположенных на территории округа. По состоянию на 01 января 2022 в округе выявлено 640 человек без оформления трудовых отношений.</w:t>
            </w:r>
          </w:p>
          <w:p w:rsidR="002269BC" w:rsidRDefault="00875A35">
            <w:pPr>
              <w:pStyle w:val="ConsPlusNormal"/>
              <w:widowControl w:val="0"/>
              <w:spacing w:line="240" w:lineRule="auto"/>
              <w:ind w:firstLine="28"/>
              <w:jc w:val="both"/>
              <w:rPr>
                <w:rFonts w:ascii="Times New Roman" w:hAnsi="Times New Roman"/>
                <w:color w:val="000000"/>
                <w:szCs w:val="24"/>
                <w:lang w:eastAsia="en-US"/>
              </w:rPr>
            </w:pPr>
            <w:r>
              <w:rPr>
                <w:rFonts w:ascii="Times New Roman" w:hAnsi="Times New Roman"/>
                <w:color w:val="000000"/>
                <w:szCs w:val="24"/>
                <w:lang w:eastAsia="en-US"/>
              </w:rPr>
              <w:t xml:space="preserve">В государственную инспекцию труда в Ставропольском крае направлена информация об организациях и индивидуальных предпринимателях, у </w:t>
            </w:r>
            <w:r>
              <w:rPr>
                <w:rFonts w:ascii="Times New Roman" w:hAnsi="Times New Roman"/>
                <w:color w:val="000000"/>
                <w:szCs w:val="24"/>
                <w:lang w:eastAsia="en-US"/>
              </w:rPr>
              <w:lastRenderedPageBreak/>
              <w:t>которых выявлены нарушения трудовых прав работников, факты выплаты неучтенной заработной платы и признаки наличия неформальных трудовых отношений с работниками.</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76</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Осуществление уведомительной регистрации коллективных договоров, территориальных, отраслевых (межотраслевых) и иных соглашений, заключаемых на территориальном уровне социального партнерства</w:t>
            </w:r>
          </w:p>
        </w:tc>
        <w:tc>
          <w:tcPr>
            <w:tcW w:w="1875" w:type="dxa"/>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УТСЗН</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Среднемесячная номинальная начисленная заработная плата одного работника</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Рублей</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35 468,81</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32 387,70</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lang w:eastAsia="en-US" w:bidi="en-US"/>
              </w:rPr>
            </w:pPr>
            <w:r>
              <w:rPr>
                <w:color w:val="000000"/>
                <w:lang w:eastAsia="en-US" w:bidi="en-US"/>
              </w:rPr>
              <w:t>Мероприятие реализуется.</w:t>
            </w:r>
          </w:p>
          <w:p w:rsidR="002269BC" w:rsidRDefault="00875A35">
            <w:pPr>
              <w:widowControl w:val="0"/>
              <w:spacing w:line="240" w:lineRule="auto"/>
              <w:jc w:val="both"/>
              <w:rPr>
                <w:color w:val="000000"/>
              </w:rPr>
            </w:pPr>
            <w:r>
              <w:rPr>
                <w:color w:val="000000"/>
                <w:lang w:eastAsia="en-US" w:bidi="en-US"/>
              </w:rPr>
              <w:t xml:space="preserve">По состоянию на 31 декабря 2021 в организациях Петровского городского округа Ставропольского края действовало 159 коллективных договоров. Все договоры </w:t>
            </w:r>
            <w:proofErr w:type="gramStart"/>
            <w:r>
              <w:rPr>
                <w:color w:val="000000"/>
                <w:lang w:eastAsia="en-US" w:bidi="en-US"/>
              </w:rPr>
              <w:t>прошли уведомительную регистрацию в УТСЗН и информация о них занесена</w:t>
            </w:r>
            <w:proofErr w:type="gramEnd"/>
            <w:r>
              <w:rPr>
                <w:color w:val="000000"/>
                <w:lang w:eastAsia="en-US" w:bidi="en-US"/>
              </w:rPr>
              <w:t xml:space="preserve"> в электронный банк данных</w:t>
            </w:r>
            <w:r>
              <w:rPr>
                <w:bCs/>
                <w:color w:val="000000"/>
                <w:lang w:eastAsia="en-US" w:bidi="en-US"/>
              </w:rPr>
              <w:t xml:space="preserve">. </w:t>
            </w:r>
            <w:r>
              <w:rPr>
                <w:color w:val="000000"/>
                <w:lang w:eastAsia="en-US" w:bidi="en-US"/>
              </w:rPr>
              <w:t xml:space="preserve">В течение 2021 года проведена правовая экспертиза и уведомительная регистрация 63 коллективных договоров и 141 дополнений и изменений к </w:t>
            </w:r>
            <w:r>
              <w:rPr>
                <w:color w:val="000000"/>
                <w:lang w:eastAsia="en-US" w:bidi="en-US"/>
              </w:rPr>
              <w:lastRenderedPageBreak/>
              <w:t>коллективным договорам.</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77</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Обеспечение непрерывной подготовки по охране труда работодателей и работников на основе современных технологий обучения</w:t>
            </w:r>
          </w:p>
        </w:tc>
        <w:tc>
          <w:tcPr>
            <w:tcW w:w="1875" w:type="dxa"/>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УТСЗН</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Среднемесячная номинальная начисленная заработная плата одного работника</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Рублей</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35 468,81</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32 387,70</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lang w:eastAsia="en-US" w:bidi="en-US"/>
              </w:rPr>
            </w:pPr>
            <w:r>
              <w:rPr>
                <w:color w:val="000000"/>
                <w:lang w:eastAsia="en-US" w:bidi="en-US"/>
              </w:rPr>
              <w:t>Мероприятие реализуется.</w:t>
            </w:r>
          </w:p>
          <w:p w:rsidR="002269BC" w:rsidRDefault="00875A35">
            <w:pPr>
              <w:widowControl w:val="0"/>
              <w:spacing w:line="240" w:lineRule="auto"/>
              <w:jc w:val="both"/>
            </w:pPr>
            <w:r>
              <w:rPr>
                <w:color w:val="000000"/>
              </w:rPr>
              <w:t xml:space="preserve">В целях осуществления </w:t>
            </w:r>
            <w:proofErr w:type="gramStart"/>
            <w:r>
              <w:rPr>
                <w:color w:val="000000"/>
              </w:rPr>
              <w:t>контроля за</w:t>
            </w:r>
            <w:proofErr w:type="gramEnd"/>
            <w:r>
              <w:rPr>
                <w:color w:val="000000"/>
              </w:rPr>
              <w:t xml:space="preserve"> своевременным прохождением обучения и проверки знаний требований охраны труда работодателями округа, в соответствии со ст.225 Трудового кодекса Российской Федерации, создан электронный банк данных, в котором отслеживалась дата последнего обучения руководителя организации, специалиста по охране труда и членов комиссий. В организации, где срок обучения указанных лиц истекал, направлялись письма рекомендательного характера о необходимости пройти обучение. При невыполнении </w:t>
            </w:r>
            <w:r>
              <w:rPr>
                <w:color w:val="000000"/>
              </w:rPr>
              <w:lastRenderedPageBreak/>
              <w:t xml:space="preserve">рекомендаций списки работодателей, не прошедших в установленном порядке </w:t>
            </w:r>
            <w:proofErr w:type="gramStart"/>
            <w:r>
              <w:rPr>
                <w:color w:val="000000"/>
              </w:rPr>
              <w:t>обучение по охране</w:t>
            </w:r>
            <w:proofErr w:type="gramEnd"/>
            <w:r>
              <w:rPr>
                <w:color w:val="000000"/>
              </w:rPr>
              <w:t xml:space="preserve"> труда, направлялись в адрес Государственной инспекции труда в Ставропольском крае и прокуратуру Петровского района для принятия мер воздействия. </w:t>
            </w:r>
            <w:r>
              <w:t>Кроме этого, постоянно актуализировалась единая база данных обученных по охране труда работодателями района непосредственно на производстве.</w:t>
            </w:r>
          </w:p>
          <w:p w:rsidR="002269BC" w:rsidRDefault="00875A35">
            <w:pPr>
              <w:widowControl w:val="0"/>
              <w:spacing w:line="240" w:lineRule="auto"/>
              <w:jc w:val="both"/>
              <w:rPr>
                <w:color w:val="000000"/>
              </w:rPr>
            </w:pPr>
            <w:r>
              <w:rPr>
                <w:color w:val="000000"/>
              </w:rPr>
              <w:t xml:space="preserve">В результате, в 2021 году </w:t>
            </w:r>
            <w:proofErr w:type="gramStart"/>
            <w:r>
              <w:rPr>
                <w:color w:val="000000"/>
              </w:rPr>
              <w:t>обучение по охране</w:t>
            </w:r>
            <w:proofErr w:type="gramEnd"/>
            <w:r>
              <w:rPr>
                <w:color w:val="000000"/>
              </w:rPr>
              <w:t xml:space="preserve"> труда прошли – 246 человек.</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78</w:t>
            </w:r>
          </w:p>
        </w:tc>
        <w:tc>
          <w:tcPr>
            <w:tcW w:w="2046" w:type="dxa"/>
            <w:tcBorders>
              <w:left w:val="single" w:sz="4" w:space="0" w:color="000000"/>
              <w:bottom w:val="single" w:sz="4" w:space="0" w:color="000000"/>
            </w:tcBorders>
          </w:tcPr>
          <w:p w:rsidR="002269BC" w:rsidRDefault="00875A35">
            <w:pPr>
              <w:widowControl w:val="0"/>
              <w:spacing w:line="240" w:lineRule="auto"/>
              <w:jc w:val="center"/>
              <w:rPr>
                <w:bCs/>
                <w:color w:val="000000"/>
              </w:rPr>
            </w:pPr>
            <w:r>
              <w:rPr>
                <w:bCs/>
                <w:color w:val="000000"/>
              </w:rPr>
              <w:t xml:space="preserve">Принятие мер по ликвидации задолженности по платежам в бюджеты всех уровней и в государственные внебюджетные фонды со стороны </w:t>
            </w:r>
            <w:r>
              <w:rPr>
                <w:bCs/>
                <w:color w:val="000000"/>
              </w:rPr>
              <w:lastRenderedPageBreak/>
              <w:t>хозяйствующих субъектов</w:t>
            </w:r>
          </w:p>
        </w:tc>
        <w:tc>
          <w:tcPr>
            <w:tcW w:w="1875" w:type="dxa"/>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развития предпринимательства;</w:t>
            </w:r>
          </w:p>
          <w:p w:rsidR="002269BC" w:rsidRDefault="00875A35">
            <w:pPr>
              <w:widowControl w:val="0"/>
              <w:spacing w:line="240" w:lineRule="auto"/>
              <w:jc w:val="center"/>
              <w:rPr>
                <w:color w:val="000000"/>
              </w:rPr>
            </w:pPr>
            <w:r>
              <w:rPr>
                <w:color w:val="000000"/>
              </w:rPr>
              <w:t xml:space="preserve">Финансовое управление администрации Петровского городского </w:t>
            </w:r>
            <w:r>
              <w:rPr>
                <w:color w:val="000000"/>
              </w:rPr>
              <w:lastRenderedPageBreak/>
              <w:t>округа Ставропольского края (далее — финансовое управление)</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 xml:space="preserve">Среднемесячная номинальная начисленная заработная плата одного </w:t>
            </w:r>
            <w:r>
              <w:rPr>
                <w:color w:val="000000"/>
              </w:rPr>
              <w:lastRenderedPageBreak/>
              <w:t>работника</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Рублей</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35 468,81</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32 387,70</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lang w:eastAsia="en-US" w:bidi="en-US"/>
              </w:rPr>
            </w:pPr>
            <w:r>
              <w:rPr>
                <w:color w:val="000000"/>
                <w:lang w:eastAsia="en-US" w:bidi="en-US"/>
              </w:rPr>
              <w:t>Мероприятие реализуется.</w:t>
            </w:r>
          </w:p>
          <w:p w:rsidR="002269BC" w:rsidRDefault="00875A35">
            <w:pPr>
              <w:widowControl w:val="0"/>
              <w:spacing w:line="240" w:lineRule="auto"/>
              <w:jc w:val="both"/>
              <w:rPr>
                <w:color w:val="000000"/>
              </w:rPr>
            </w:pPr>
            <w:r>
              <w:rPr>
                <w:color w:val="000000"/>
              </w:rPr>
              <w:t xml:space="preserve">За 2021 год проведено 15 заседаний межведомственной рабочей группы по профилактике нарушений трудовых прав работников в </w:t>
            </w:r>
            <w:r>
              <w:rPr>
                <w:color w:val="000000"/>
              </w:rPr>
              <w:lastRenderedPageBreak/>
              <w:t>организациях, расположенных на территории округа, где заслушаны 587 налогоплательщиков, в том числе 12 выездных заседаний в поселения округа. В результате работы межведомственной рабочей группы в консолидированный бюджет Ставропольского края уплачено 2205,00 тыс. рублей.</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79</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Организация временного трудоустройства несовершеннолетних граждан в возрасте от 14 до 18 лет в свободное от учебы время</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«Развитие образования»</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образования;</w:t>
            </w:r>
          </w:p>
          <w:p w:rsidR="002269BC" w:rsidRDefault="00875A35">
            <w:pPr>
              <w:widowControl w:val="0"/>
              <w:spacing w:line="240" w:lineRule="auto"/>
              <w:jc w:val="center"/>
              <w:rPr>
                <w:color w:val="000000"/>
              </w:rPr>
            </w:pPr>
            <w:r>
              <w:rPr>
                <w:color w:val="000000"/>
              </w:rPr>
              <w:t>ГКУ «ЦЗН» (по согласованию)</w:t>
            </w:r>
          </w:p>
          <w:p w:rsidR="002269BC" w:rsidRDefault="002269BC">
            <w:pPr>
              <w:widowControl w:val="0"/>
              <w:spacing w:line="240" w:lineRule="auto"/>
              <w:jc w:val="center"/>
              <w:rPr>
                <w:color w:val="000000"/>
              </w:rPr>
            </w:pP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Среднемесячная номинальная начисленная заработная плата одного работника</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Рублей</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35 468,81</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32 387,70</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lang w:eastAsia="en-US" w:bidi="en-US"/>
              </w:rPr>
            </w:pPr>
            <w:r>
              <w:rPr>
                <w:color w:val="000000"/>
                <w:lang w:eastAsia="en-US" w:bidi="en-US"/>
              </w:rPr>
              <w:t>Мероприятие реализуется.</w:t>
            </w:r>
          </w:p>
          <w:p w:rsidR="002269BC" w:rsidRDefault="00875A35">
            <w:pPr>
              <w:widowControl w:val="0"/>
              <w:spacing w:line="240" w:lineRule="auto"/>
              <w:jc w:val="both"/>
            </w:pPr>
            <w:r>
              <w:rPr>
                <w:color w:val="000000"/>
                <w:lang w:eastAsia="zh-CN"/>
              </w:rPr>
              <w:t xml:space="preserve">За отчетный период ГКУ «Центр занятости населения Петровского района» по программе временного трудоустройства несовершеннолетних граждан в возрасте от 14 до 18 лет в свободное от учебы время было трудоустроено 187 человек, в том числе  150 школьников из 16 общеобразовательных организаций. </w:t>
            </w:r>
            <w:r>
              <w:rPr>
                <w:color w:val="000000"/>
                <w:lang w:eastAsia="zh-CN"/>
              </w:rPr>
              <w:lastRenderedPageBreak/>
              <w:t>Оформлены соглашения, договора по трудоустройству обучающихся общеобразовательных организаций Петровского городского округа в период с марта по август 2021 года с ГКУ «Центр занятости населения Петровского района» и отделом образования. Были перечислены заработная плата, страховые взносы и налоги за работы, выполненные учащимися в каникулярное время.</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rPr>
          <w:trHeight w:val="557"/>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80</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Содействие в трудоустройстве безработных граждан</w:t>
            </w:r>
          </w:p>
        </w:tc>
        <w:tc>
          <w:tcPr>
            <w:tcW w:w="1875" w:type="dxa"/>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ГКУ «ЦЗН» (по согласованию)</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Среднемесячная номинальная начисленная заработная плата одного работника</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Рублей</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35 468,81</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32 387,70</w:t>
            </w:r>
          </w:p>
        </w:tc>
        <w:tc>
          <w:tcPr>
            <w:tcW w:w="2667" w:type="dxa"/>
            <w:tcBorders>
              <w:left w:val="single" w:sz="4" w:space="0" w:color="000000"/>
              <w:bottom w:val="single" w:sz="4" w:space="0" w:color="000000"/>
            </w:tcBorders>
          </w:tcPr>
          <w:p w:rsidR="002269BC" w:rsidRDefault="00875A35">
            <w:pPr>
              <w:pStyle w:val="NoSpacing1"/>
              <w:widowControl w:val="0"/>
              <w:jc w:val="both"/>
              <w:rPr>
                <w:rFonts w:ascii="Times New Roman" w:hAnsi="Times New Roman"/>
                <w:color w:val="000000"/>
                <w:sz w:val="24"/>
                <w:szCs w:val="24"/>
                <w:lang w:eastAsia="en-US" w:bidi="en-US"/>
              </w:rPr>
            </w:pPr>
            <w:r>
              <w:rPr>
                <w:rFonts w:ascii="Times New Roman" w:hAnsi="Times New Roman"/>
                <w:color w:val="000000"/>
                <w:sz w:val="24"/>
                <w:szCs w:val="24"/>
                <w:lang w:eastAsia="en-US" w:bidi="en-US"/>
              </w:rPr>
              <w:t>Мероприятие реализуется.</w:t>
            </w:r>
          </w:p>
          <w:p w:rsidR="002269BC" w:rsidRDefault="00875A35">
            <w:pPr>
              <w:pStyle w:val="NoSpacing1"/>
              <w:widowControl w:val="0"/>
              <w:jc w:val="both"/>
              <w:rPr>
                <w:rFonts w:ascii="Times New Roman" w:hAnsi="Times New Roman"/>
                <w:sz w:val="24"/>
                <w:szCs w:val="24"/>
              </w:rPr>
            </w:pPr>
            <w:r>
              <w:rPr>
                <w:rFonts w:ascii="Times New Roman" w:hAnsi="Times New Roman"/>
                <w:sz w:val="24"/>
                <w:szCs w:val="24"/>
              </w:rPr>
              <w:t xml:space="preserve">В течение отчетного периода были признаны безработными 1705 человек. Из общего числа обратившихся за содействием в поиске подходящей работы нашли работу (доходное занятие) 929 человек. Уровень трудоустройства </w:t>
            </w:r>
            <w:proofErr w:type="gramStart"/>
            <w:r>
              <w:rPr>
                <w:rFonts w:ascii="Times New Roman" w:hAnsi="Times New Roman"/>
                <w:sz w:val="24"/>
                <w:szCs w:val="24"/>
              </w:rPr>
              <w:t>ищущих</w:t>
            </w:r>
            <w:proofErr w:type="gramEnd"/>
            <w:r>
              <w:rPr>
                <w:rFonts w:ascii="Times New Roman" w:hAnsi="Times New Roman"/>
                <w:sz w:val="24"/>
                <w:szCs w:val="24"/>
              </w:rPr>
              <w:t xml:space="preserve"> работу </w:t>
            </w:r>
            <w:r>
              <w:rPr>
                <w:rFonts w:ascii="Times New Roman" w:hAnsi="Times New Roman"/>
                <w:sz w:val="24"/>
                <w:szCs w:val="24"/>
              </w:rPr>
              <w:lastRenderedPageBreak/>
              <w:t>составляет 39,8%.</w:t>
            </w:r>
          </w:p>
          <w:p w:rsidR="002269BC" w:rsidRDefault="00875A35">
            <w:pPr>
              <w:pStyle w:val="NoSpacing1"/>
              <w:widowControl w:val="0"/>
              <w:jc w:val="both"/>
              <w:rPr>
                <w:rFonts w:ascii="Times New Roman" w:hAnsi="Times New Roman"/>
                <w:color w:val="000000"/>
                <w:sz w:val="24"/>
                <w:szCs w:val="24"/>
              </w:rPr>
            </w:pPr>
            <w:r>
              <w:rPr>
                <w:rFonts w:ascii="Times New Roman" w:hAnsi="Times New Roman"/>
                <w:color w:val="000000"/>
                <w:sz w:val="24"/>
                <w:szCs w:val="24"/>
              </w:rPr>
              <w:t xml:space="preserve">Организовано временное трудоустройство безработных граждан, испытывающих трудности в поиске работы. Приступило к временным работам 15 человек. В общественных работах приняли участие 35 человек. Государственная услуга по содействию </w:t>
            </w:r>
            <w:proofErr w:type="spellStart"/>
            <w:r>
              <w:rPr>
                <w:rFonts w:ascii="Times New Roman" w:hAnsi="Times New Roman"/>
                <w:color w:val="000000"/>
                <w:sz w:val="24"/>
                <w:szCs w:val="24"/>
              </w:rPr>
              <w:t>самозанятости</w:t>
            </w:r>
            <w:proofErr w:type="spellEnd"/>
            <w:r>
              <w:rPr>
                <w:rFonts w:ascii="Times New Roman" w:hAnsi="Times New Roman"/>
                <w:color w:val="000000"/>
                <w:sz w:val="24"/>
                <w:szCs w:val="24"/>
              </w:rPr>
              <w:t xml:space="preserve"> безработных граждан оказана 2 безработным гражданам.</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14726" w:type="dxa"/>
            <w:gridSpan w:val="10"/>
            <w:tcBorders>
              <w:left w:val="single" w:sz="4" w:space="0" w:color="000000"/>
              <w:bottom w:val="single" w:sz="4" w:space="0" w:color="000000"/>
              <w:right w:val="single" w:sz="4" w:space="0" w:color="000000"/>
            </w:tcBorders>
          </w:tcPr>
          <w:p w:rsidR="002269BC" w:rsidRDefault="00875A35">
            <w:pPr>
              <w:widowControl w:val="0"/>
              <w:spacing w:line="240" w:lineRule="auto"/>
              <w:jc w:val="center"/>
              <w:rPr>
                <w:b/>
                <w:color w:val="000000"/>
              </w:rPr>
            </w:pPr>
            <w:r>
              <w:rPr>
                <w:b/>
                <w:color w:val="000000"/>
              </w:rPr>
              <w:lastRenderedPageBreak/>
              <w:t>Задача 6 Цели 1 «Создание условий для самореализации и социальной инициативы населения»</w:t>
            </w: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81</w:t>
            </w:r>
          </w:p>
        </w:tc>
        <w:tc>
          <w:tcPr>
            <w:tcW w:w="2046" w:type="dxa"/>
            <w:tcBorders>
              <w:left w:val="single" w:sz="4" w:space="0" w:color="000000"/>
              <w:bottom w:val="single" w:sz="4" w:space="0" w:color="000000"/>
            </w:tcBorders>
          </w:tcPr>
          <w:p w:rsidR="002269BC" w:rsidRDefault="00875A35">
            <w:pPr>
              <w:widowControl w:val="0"/>
              <w:spacing w:line="240" w:lineRule="auto"/>
              <w:jc w:val="center"/>
              <w:rPr>
                <w:rFonts w:eastAsia="Calibri"/>
                <w:color w:val="000000"/>
              </w:rPr>
            </w:pPr>
            <w:r>
              <w:rPr>
                <w:rFonts w:eastAsia="Calibri"/>
                <w:color w:val="000000"/>
              </w:rPr>
              <w:t>Пропаганда волонтёрского движения среди молодежи Петровского городского округа</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«Социальное развитие»</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социального развития;</w:t>
            </w:r>
          </w:p>
          <w:p w:rsidR="002269BC" w:rsidRDefault="00875A35">
            <w:pPr>
              <w:widowControl w:val="0"/>
              <w:spacing w:line="240" w:lineRule="auto"/>
              <w:jc w:val="center"/>
              <w:rPr>
                <w:color w:val="000000"/>
              </w:rPr>
            </w:pPr>
            <w:r>
              <w:rPr>
                <w:color w:val="000000"/>
              </w:rPr>
              <w:t>МКУ «Молодежный центр «Импульс» (по согласованию)</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Доля населения, принявшего участие в общественных мероприятиях на территории округа, в общей </w:t>
            </w:r>
            <w:r>
              <w:rPr>
                <w:color w:val="000000"/>
              </w:rPr>
              <w:lastRenderedPageBreak/>
              <w:t>численности постоянного населения</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30,00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62,80</w:t>
            </w:r>
          </w:p>
        </w:tc>
        <w:tc>
          <w:tcPr>
            <w:tcW w:w="2667" w:type="dxa"/>
            <w:tcBorders>
              <w:left w:val="single" w:sz="4" w:space="0" w:color="000000"/>
              <w:bottom w:val="single" w:sz="4" w:space="0" w:color="000000"/>
            </w:tcBorders>
          </w:tcPr>
          <w:p w:rsidR="002269BC" w:rsidRDefault="00875A35">
            <w:pPr>
              <w:pStyle w:val="12"/>
              <w:widowControl w:val="0"/>
              <w:spacing w:after="0" w:line="240" w:lineRule="auto"/>
              <w:ind w:firstLine="0"/>
              <w:rPr>
                <w:rFonts w:ascii="Times New Roman" w:eastAsia="Times New Roman" w:hAnsi="Times New Roman" w:cs="Times New Roman"/>
                <w:color w:val="000000"/>
                <w:sz w:val="24"/>
                <w:szCs w:val="24"/>
                <w:lang w:bidi="en-US"/>
              </w:rPr>
            </w:pPr>
            <w:r>
              <w:rPr>
                <w:rFonts w:ascii="Times New Roman" w:eastAsia="Times New Roman" w:hAnsi="Times New Roman" w:cs="Times New Roman"/>
                <w:color w:val="000000"/>
                <w:sz w:val="24"/>
                <w:szCs w:val="24"/>
                <w:lang w:bidi="en-US"/>
              </w:rPr>
              <w:t>Мероприятие реализуется.</w:t>
            </w:r>
          </w:p>
          <w:p w:rsidR="002269BC" w:rsidRDefault="00875A35">
            <w:pPr>
              <w:pStyle w:val="12"/>
              <w:widowControl w:val="0"/>
              <w:spacing w:after="0" w:line="240" w:lineRule="auto"/>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 xml:space="preserve">В 2021 году </w:t>
            </w:r>
            <w:r>
              <w:rPr>
                <w:rFonts w:ascii="Times New Roman" w:eastAsia="Times New Roman" w:hAnsi="Times New Roman" w:cs="Times New Roman"/>
                <w:sz w:val="24"/>
                <w:szCs w:val="24"/>
              </w:rPr>
              <w:t xml:space="preserve">пропаганда волонтёрского движения среди молодёжи Петровского округа осуществлялась через средства массовой информации и информационно-телекоммуникационную сеть «Интернет». </w:t>
            </w:r>
            <w:r>
              <w:rPr>
                <w:rFonts w:ascii="Times New Roman" w:eastAsia="Times New Roman" w:hAnsi="Times New Roman" w:cs="Times New Roman"/>
                <w:sz w:val="24"/>
                <w:szCs w:val="24"/>
              </w:rPr>
              <w:lastRenderedPageBreak/>
              <w:t>Ведется реестр детских и молодежных объединениях, официально незарегистрированных, но осуществляющих свою деятельность на территории округа. По состоянию на 31 декабря 2021 года на территории округа осуществляют свою деятельность 28 молодежных волонтерских объединений, местом дислокации которых являются общеобразовательные организации, организации дополнительного образования и профессиональные образовательные учреждения округа. Всего в округе в добровольческую (волонтерскую) деятельность вовлечено 9,3 тыс. жителей.</w:t>
            </w:r>
          </w:p>
          <w:p w:rsidR="00E97A78" w:rsidRDefault="00E97A78">
            <w:pPr>
              <w:pStyle w:val="12"/>
              <w:widowControl w:val="0"/>
              <w:spacing w:after="0" w:line="240" w:lineRule="auto"/>
              <w:ind w:firstLine="0"/>
              <w:rPr>
                <w:rFonts w:ascii="Times New Roman" w:eastAsia="Times New Roman" w:hAnsi="Times New Roman" w:cs="Times New Roman"/>
                <w:sz w:val="24"/>
                <w:szCs w:val="24"/>
              </w:rPr>
            </w:pPr>
          </w:p>
          <w:p w:rsidR="00E97A78" w:rsidRDefault="00E97A78">
            <w:pPr>
              <w:pStyle w:val="12"/>
              <w:widowControl w:val="0"/>
              <w:spacing w:after="0" w:line="240" w:lineRule="auto"/>
              <w:ind w:firstLine="0"/>
              <w:rPr>
                <w:rFonts w:ascii="Times New Roman" w:hAnsi="Times New Roman"/>
                <w:sz w:val="24"/>
                <w:szCs w:val="24"/>
              </w:rPr>
            </w:pP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82</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Организация и проведение </w:t>
            </w:r>
            <w:r>
              <w:rPr>
                <w:color w:val="000000"/>
              </w:rPr>
              <w:lastRenderedPageBreak/>
              <w:t>рейтинговых голосований по выбору общественных территорий, подлежащих благоустройству в первоочередном порядке</w:t>
            </w:r>
          </w:p>
        </w:tc>
        <w:tc>
          <w:tcPr>
            <w:tcW w:w="1875" w:type="dxa"/>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Управление по делам </w:t>
            </w:r>
            <w:r>
              <w:rPr>
                <w:color w:val="000000"/>
              </w:rPr>
              <w:lastRenderedPageBreak/>
              <w:t>территорий администрации Петровского городского округа Ставропольского края (далее - управление по делам территорий);</w:t>
            </w:r>
          </w:p>
          <w:p w:rsidR="002269BC" w:rsidRDefault="00875A35">
            <w:pPr>
              <w:widowControl w:val="0"/>
              <w:spacing w:line="240" w:lineRule="auto"/>
              <w:jc w:val="center"/>
              <w:rPr>
                <w:color w:val="000000"/>
              </w:rPr>
            </w:pPr>
            <w:r>
              <w:rPr>
                <w:color w:val="000000"/>
              </w:rPr>
              <w:t>Управление муниципального хозяйства</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 xml:space="preserve">Доля населения, </w:t>
            </w:r>
            <w:r>
              <w:rPr>
                <w:color w:val="000000"/>
              </w:rPr>
              <w:lastRenderedPageBreak/>
              <w:t>принявшего участие в общественных мероприятиях на территории округа, в общей численности постоянного населения</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30,00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62,80</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lang w:eastAsia="en-US" w:bidi="en-US"/>
              </w:rPr>
            </w:pPr>
            <w:r>
              <w:rPr>
                <w:color w:val="000000"/>
                <w:lang w:eastAsia="en-US" w:bidi="en-US"/>
              </w:rPr>
              <w:t>Мероприятие реализуется.</w:t>
            </w:r>
          </w:p>
          <w:p w:rsidR="002269BC" w:rsidRDefault="00875A35">
            <w:pPr>
              <w:widowControl w:val="0"/>
              <w:spacing w:line="240" w:lineRule="auto"/>
              <w:jc w:val="both"/>
              <w:rPr>
                <w:color w:val="000000"/>
                <w:lang w:eastAsia="en-US" w:bidi="en-US"/>
              </w:rPr>
            </w:pPr>
            <w:r>
              <w:rPr>
                <w:color w:val="000000"/>
                <w:lang w:eastAsia="en-US" w:bidi="en-US"/>
              </w:rPr>
              <w:lastRenderedPageBreak/>
              <w:t>С 24 апреля по 30 мая 2021 года проведено рейтинговое голосование по выбору общественной территории, подлежащей благоустройству в первоочередном порядке в 2022 году, в котором приняло участие 12560 граждан в возрасте от 14 лет, проживающих в округе. По результатам данного рейтингового голосования победителем признан сквер им. Ю.А. Гагарина по улице Николаенко города Светлограда.</w:t>
            </w:r>
          </w:p>
          <w:p w:rsidR="002269BC" w:rsidRDefault="00875A35">
            <w:pPr>
              <w:widowControl w:val="0"/>
              <w:spacing w:line="240" w:lineRule="auto"/>
              <w:jc w:val="both"/>
            </w:pPr>
            <w:r>
              <w:rPr>
                <w:color w:val="000000"/>
                <w:lang w:eastAsia="en-US" w:bidi="en-US"/>
              </w:rPr>
              <w:t xml:space="preserve">С 21 июля по 20 августа 2021 года проходило </w:t>
            </w:r>
            <w:r>
              <w:rPr>
                <w:lang w:eastAsia="en-US" w:bidi="en-US"/>
              </w:rPr>
              <w:t xml:space="preserve">голосование </w:t>
            </w:r>
            <w:proofErr w:type="gramStart"/>
            <w:r>
              <w:rPr>
                <w:lang w:eastAsia="en-US" w:bidi="en-US"/>
              </w:rPr>
              <w:t>по выбору инициативных проектов для участия в конкурсном отборе в целях получения финансовой поддержки за счет</w:t>
            </w:r>
            <w:proofErr w:type="gramEnd"/>
            <w:r>
              <w:rPr>
                <w:lang w:eastAsia="en-US" w:bidi="en-US"/>
              </w:rPr>
              <w:t xml:space="preserve"> межбюджетных трансфертов, предоставляемых из бюджета </w:t>
            </w:r>
            <w:r>
              <w:rPr>
                <w:lang w:eastAsia="en-US" w:bidi="en-US"/>
              </w:rPr>
              <w:lastRenderedPageBreak/>
              <w:t>Ставропольского края</w:t>
            </w:r>
            <w:r>
              <w:rPr>
                <w:color w:val="000000"/>
                <w:lang w:eastAsia="en-US" w:bidi="en-US"/>
              </w:rPr>
              <w:t xml:space="preserve">.  В голосовании приняли участие 28823 жителей из 15 населенных пунктов округа. Всего за возможность участия в конкурсном отборе, на муниципальном уровне боролись 62 </w:t>
            </w:r>
            <w:proofErr w:type="gramStart"/>
            <w:r>
              <w:rPr>
                <w:color w:val="000000"/>
                <w:lang w:eastAsia="en-US" w:bidi="en-US"/>
              </w:rPr>
              <w:t>инициативных</w:t>
            </w:r>
            <w:proofErr w:type="gramEnd"/>
            <w:r>
              <w:rPr>
                <w:color w:val="000000"/>
                <w:lang w:eastAsia="en-US" w:bidi="en-US"/>
              </w:rPr>
              <w:t xml:space="preserve"> проекта. И лишь 17, набравших большинство по итогам голосования, были направлены в министерство финансов Ставропольского края для участия в конкурсном отборе.</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83</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Формирование правовой культуры и повышение юридической грамотности у студентов и учащихся</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«Социальное развитие»</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социального развития;</w:t>
            </w:r>
          </w:p>
          <w:p w:rsidR="002269BC" w:rsidRDefault="00875A35">
            <w:pPr>
              <w:widowControl w:val="0"/>
              <w:spacing w:line="240" w:lineRule="auto"/>
              <w:jc w:val="center"/>
              <w:rPr>
                <w:color w:val="000000"/>
              </w:rPr>
            </w:pPr>
            <w:r>
              <w:rPr>
                <w:color w:val="000000"/>
              </w:rPr>
              <w:t>Отдел образования</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Доля населения, принявшего участие в общественных мероприятиях на территории округа, в общей численности постоянно</w:t>
            </w:r>
            <w:r>
              <w:rPr>
                <w:color w:val="000000"/>
              </w:rPr>
              <w:lastRenderedPageBreak/>
              <w:t>го населения</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30,00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62,80</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lang w:eastAsia="en-US" w:bidi="en-US"/>
              </w:rPr>
            </w:pPr>
            <w:r>
              <w:rPr>
                <w:color w:val="000000"/>
                <w:lang w:eastAsia="en-US" w:bidi="en-US"/>
              </w:rPr>
              <w:t>Мероприятие реализуется.</w:t>
            </w:r>
          </w:p>
          <w:p w:rsidR="002269BC" w:rsidRDefault="00875A35">
            <w:pPr>
              <w:widowControl w:val="0"/>
              <w:spacing w:line="240" w:lineRule="auto"/>
              <w:jc w:val="both"/>
            </w:pPr>
            <w:r>
              <w:rPr>
                <w:color w:val="000000"/>
                <w:lang w:eastAsia="en-US" w:bidi="en-US"/>
              </w:rPr>
              <w:t xml:space="preserve">В 2021 году продолжалась  реализация </w:t>
            </w:r>
            <w:proofErr w:type="gramStart"/>
            <w:r>
              <w:rPr>
                <w:color w:val="000000"/>
                <w:lang w:eastAsia="en-US" w:bidi="en-US"/>
              </w:rPr>
              <w:t>программы повышения правовой грамотности обучающихся общеобразовательных организаций округа</w:t>
            </w:r>
            <w:proofErr w:type="gramEnd"/>
            <w:r>
              <w:rPr>
                <w:color w:val="000000"/>
                <w:lang w:eastAsia="en-US" w:bidi="en-US"/>
              </w:rPr>
              <w:t xml:space="preserve">. Проводились соответствующие беседы, мероприятия, встречи с работниками прокуратуры, ОМВД, </w:t>
            </w:r>
            <w:r>
              <w:rPr>
                <w:color w:val="000000"/>
                <w:lang w:eastAsia="en-US" w:bidi="en-US"/>
              </w:rPr>
              <w:lastRenderedPageBreak/>
              <w:t>классные часы по правовому воспитанию.</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84</w:t>
            </w:r>
          </w:p>
        </w:tc>
        <w:tc>
          <w:tcPr>
            <w:tcW w:w="2046" w:type="dxa"/>
            <w:tcBorders>
              <w:left w:val="single" w:sz="4" w:space="0" w:color="000000"/>
              <w:bottom w:val="single" w:sz="4" w:space="0" w:color="000000"/>
            </w:tcBorders>
          </w:tcPr>
          <w:p w:rsidR="002269BC" w:rsidRDefault="00875A35">
            <w:pPr>
              <w:widowControl w:val="0"/>
              <w:spacing w:line="240" w:lineRule="auto"/>
              <w:jc w:val="center"/>
            </w:pPr>
            <w:r>
              <w:rPr>
                <w:color w:val="000000"/>
              </w:rPr>
              <w:t>П</w:t>
            </w:r>
            <w:r>
              <w:rPr>
                <w:rFonts w:eastAsia="Calibri"/>
                <w:color w:val="000000"/>
              </w:rPr>
              <w:t>роведен</w:t>
            </w:r>
            <w:r>
              <w:rPr>
                <w:color w:val="000000"/>
              </w:rPr>
              <w:t>ие</w:t>
            </w:r>
            <w:r>
              <w:rPr>
                <w:rFonts w:eastAsia="Calibri"/>
                <w:color w:val="000000"/>
              </w:rPr>
              <w:t xml:space="preserve"> массовы</w:t>
            </w:r>
            <w:r>
              <w:rPr>
                <w:color w:val="000000"/>
              </w:rPr>
              <w:t>х</w:t>
            </w:r>
            <w:r>
              <w:rPr>
                <w:rFonts w:eastAsia="Calibri"/>
                <w:color w:val="000000"/>
              </w:rPr>
              <w:t xml:space="preserve"> молодежны</w:t>
            </w:r>
            <w:r>
              <w:rPr>
                <w:color w:val="000000"/>
              </w:rPr>
              <w:t>х</w:t>
            </w:r>
            <w:r>
              <w:rPr>
                <w:rFonts w:eastAsia="Calibri"/>
                <w:color w:val="000000"/>
              </w:rPr>
              <w:t xml:space="preserve"> мероприяти</w:t>
            </w:r>
            <w:r>
              <w:rPr>
                <w:color w:val="000000"/>
              </w:rPr>
              <w:t>й</w:t>
            </w:r>
            <w:r>
              <w:rPr>
                <w:rFonts w:eastAsia="Calibri"/>
                <w:color w:val="000000"/>
              </w:rPr>
              <w:t>, направленны</w:t>
            </w:r>
            <w:r>
              <w:rPr>
                <w:color w:val="000000"/>
              </w:rPr>
              <w:t>х</w:t>
            </w:r>
            <w:r>
              <w:rPr>
                <w:rFonts w:eastAsia="Calibri"/>
                <w:color w:val="000000"/>
              </w:rPr>
              <w:t xml:space="preserve"> на воспитание гражданственности и патриотизма у молодёжи округа</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«Социальное развитие»</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социального развития;</w:t>
            </w:r>
          </w:p>
          <w:p w:rsidR="002269BC" w:rsidRDefault="00875A35">
            <w:pPr>
              <w:widowControl w:val="0"/>
              <w:spacing w:line="240" w:lineRule="auto"/>
              <w:jc w:val="center"/>
              <w:rPr>
                <w:color w:val="000000"/>
              </w:rPr>
            </w:pPr>
            <w:r>
              <w:rPr>
                <w:color w:val="000000"/>
              </w:rPr>
              <w:t>МКУ «Молодежный центр «Импульс» (по согласованию)</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Доля населения, принявшего участие в общественных мероприятиях на территории округа, в общей численности постоянного населения</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30,00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62,80</w:t>
            </w:r>
          </w:p>
          <w:p w:rsidR="002269BC" w:rsidRDefault="002269BC">
            <w:pPr>
              <w:widowControl w:val="0"/>
              <w:spacing w:line="240" w:lineRule="auto"/>
              <w:jc w:val="center"/>
              <w:rPr>
                <w:color w:val="000000"/>
              </w:rPr>
            </w:pP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lang w:eastAsia="en-US" w:bidi="en-US"/>
              </w:rPr>
            </w:pPr>
            <w:r>
              <w:rPr>
                <w:color w:val="000000"/>
                <w:lang w:eastAsia="en-US" w:bidi="en-US"/>
              </w:rPr>
              <w:t>Мероприятие реализуется.</w:t>
            </w:r>
          </w:p>
          <w:p w:rsidR="002269BC" w:rsidRDefault="00875A35">
            <w:pPr>
              <w:widowControl w:val="0"/>
              <w:spacing w:line="240" w:lineRule="auto"/>
              <w:jc w:val="both"/>
            </w:pPr>
            <w:r>
              <w:rPr>
                <w:color w:val="000000"/>
                <w:lang w:eastAsia="en-US" w:bidi="en-US"/>
              </w:rPr>
              <w:t xml:space="preserve">В течение 2021 года проведено 26 мероприятий  </w:t>
            </w:r>
            <w:r>
              <w:rPr>
                <w:rFonts w:eastAsia="Calibri"/>
                <w:color w:val="000000"/>
                <w:lang w:eastAsia="en-US" w:bidi="en-US"/>
              </w:rPr>
              <w:t>направленны</w:t>
            </w:r>
            <w:r>
              <w:rPr>
                <w:color w:val="000000"/>
                <w:lang w:eastAsia="en-US" w:bidi="en-US"/>
              </w:rPr>
              <w:t>х</w:t>
            </w:r>
            <w:r>
              <w:rPr>
                <w:rFonts w:eastAsia="Calibri"/>
                <w:color w:val="000000"/>
                <w:lang w:eastAsia="en-US" w:bidi="en-US"/>
              </w:rPr>
              <w:t xml:space="preserve"> на воспитание гражданственности и патриотизма у молодёжи округа</w:t>
            </w:r>
            <w:r>
              <w:rPr>
                <w:color w:val="000000"/>
                <w:lang w:eastAsia="en-US" w:bidi="en-US"/>
              </w:rPr>
              <w:t>, в которых приняло участие более 13,3 тыс. человек.</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14726" w:type="dxa"/>
            <w:gridSpan w:val="10"/>
            <w:tcBorders>
              <w:left w:val="single" w:sz="4" w:space="0" w:color="000000"/>
              <w:bottom w:val="single" w:sz="4" w:space="0" w:color="000000"/>
              <w:right w:val="single" w:sz="4" w:space="0" w:color="000000"/>
            </w:tcBorders>
          </w:tcPr>
          <w:p w:rsidR="002269BC" w:rsidRDefault="00875A35">
            <w:pPr>
              <w:widowControl w:val="0"/>
              <w:spacing w:line="240" w:lineRule="auto"/>
              <w:jc w:val="center"/>
              <w:rPr>
                <w:b/>
                <w:color w:val="000000"/>
              </w:rPr>
            </w:pPr>
            <w:r>
              <w:rPr>
                <w:b/>
                <w:color w:val="000000"/>
              </w:rPr>
              <w:t>Стратегическая цель 2 «Создание комфортной среды проживания и развитие инфраструктуры»</w:t>
            </w:r>
          </w:p>
        </w:tc>
      </w:tr>
      <w:tr w:rsidR="002269BC" w:rsidTr="00875A35">
        <w:tc>
          <w:tcPr>
            <w:tcW w:w="14726" w:type="dxa"/>
            <w:gridSpan w:val="10"/>
            <w:tcBorders>
              <w:left w:val="single" w:sz="4" w:space="0" w:color="000000"/>
              <w:bottom w:val="single" w:sz="4" w:space="0" w:color="000000"/>
              <w:right w:val="single" w:sz="4" w:space="0" w:color="000000"/>
            </w:tcBorders>
          </w:tcPr>
          <w:p w:rsidR="002269BC" w:rsidRDefault="00875A35">
            <w:pPr>
              <w:widowControl w:val="0"/>
              <w:spacing w:line="240" w:lineRule="auto"/>
              <w:jc w:val="center"/>
              <w:rPr>
                <w:b/>
                <w:color w:val="000000"/>
              </w:rPr>
            </w:pPr>
            <w:r>
              <w:rPr>
                <w:b/>
                <w:color w:val="000000"/>
              </w:rPr>
              <w:t>Задача 1. Цели 2 «Сбалансированное градостроительное развитие»</w:t>
            </w: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85</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Подготовка и утверждение генерального плана Петровского городского округа Ставропольского края</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Муниципальная программа Петровского городского округа Ставропольского края «Развитие градостроительства, строительства и </w:t>
            </w:r>
            <w:r>
              <w:rPr>
                <w:color w:val="000000"/>
              </w:rPr>
              <w:lastRenderedPageBreak/>
              <w:t>архитектуры» (далее — муниципальная программа «Развитие градостроительства, строительства и архитектуры»</w:t>
            </w:r>
            <w:proofErr w:type="gramStart"/>
            <w:r>
              <w:rPr>
                <w:color w:val="000000"/>
              </w:rPr>
              <w:t xml:space="preserve"> )</w:t>
            </w:r>
            <w:proofErr w:type="gramEnd"/>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Отдел планирования территорий и землеустройства администрации Петровского городского округа Ставропольск</w:t>
            </w:r>
            <w:r>
              <w:rPr>
                <w:color w:val="000000"/>
              </w:rPr>
              <w:lastRenderedPageBreak/>
              <w:t>ого края (далее — отдел планирования территорий)</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Наличие в городском округе утвержденного генерального плана городского округа</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Да/нет</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Да</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Да</w:t>
            </w:r>
            <w:proofErr w:type="gramStart"/>
            <w:r>
              <w:rPr>
                <w:color w:val="000000"/>
                <w:vertAlign w:val="superscript"/>
              </w:rPr>
              <w:t>1</w:t>
            </w:r>
            <w:proofErr w:type="gramEnd"/>
          </w:p>
        </w:tc>
        <w:tc>
          <w:tcPr>
            <w:tcW w:w="2667" w:type="dxa"/>
            <w:tcBorders>
              <w:left w:val="single" w:sz="4" w:space="0" w:color="000000"/>
              <w:bottom w:val="single" w:sz="4" w:space="0" w:color="000000"/>
            </w:tcBorders>
          </w:tcPr>
          <w:p w:rsidR="002269BC" w:rsidRDefault="00875A35">
            <w:pPr>
              <w:pStyle w:val="ConsPlusNormal"/>
              <w:widowControl w:val="0"/>
              <w:spacing w:line="240" w:lineRule="auto"/>
              <w:jc w:val="both"/>
              <w:rPr>
                <w:rFonts w:ascii="Times New Roman" w:hAnsi="Times New Roman" w:cs="Tahoma"/>
                <w:szCs w:val="24"/>
              </w:rPr>
            </w:pPr>
            <w:r>
              <w:rPr>
                <w:rFonts w:ascii="Times New Roman" w:hAnsi="Times New Roman" w:cs="Tahoma"/>
                <w:szCs w:val="24"/>
              </w:rPr>
              <w:t>Срок реализации мероприятия не наступил.</w:t>
            </w:r>
          </w:p>
        </w:tc>
        <w:tc>
          <w:tcPr>
            <w:tcW w:w="1512" w:type="dxa"/>
            <w:tcBorders>
              <w:left w:val="single" w:sz="4" w:space="0" w:color="000000"/>
              <w:bottom w:val="single" w:sz="4" w:space="0" w:color="000000"/>
              <w:right w:val="single" w:sz="4" w:space="0" w:color="000000"/>
            </w:tcBorders>
          </w:tcPr>
          <w:p w:rsidR="002269BC" w:rsidRDefault="00875A35">
            <w:pPr>
              <w:pStyle w:val="ConsPlusNormal"/>
              <w:widowControl w:val="0"/>
              <w:spacing w:line="240" w:lineRule="auto"/>
              <w:jc w:val="both"/>
              <w:rPr>
                <w:rFonts w:ascii="Times New Roman" w:hAnsi="Times New Roman"/>
                <w:szCs w:val="24"/>
              </w:rPr>
            </w:pPr>
            <w:r>
              <w:rPr>
                <w:rFonts w:ascii="Times New Roman" w:hAnsi="Times New Roman" w:cs="Tahoma"/>
                <w:szCs w:val="24"/>
              </w:rPr>
              <w:t xml:space="preserve">В соответствии с муниципальным контрактом № 0121200004720001026 от 27 октября </w:t>
            </w:r>
            <w:r>
              <w:rPr>
                <w:rFonts w:ascii="Times New Roman" w:hAnsi="Times New Roman" w:cs="Tahoma"/>
                <w:szCs w:val="24"/>
              </w:rPr>
              <w:lastRenderedPageBreak/>
              <w:t xml:space="preserve">2020 года на выполнение научно-исследовательской работы по теме: «Разработка системы градостроительной документации Петровского городского округа Ставропольского края (местных нормативов градостроительного проектирования, генерального плана, правил землепользования и застройки)», разработаны генеральный план и правила </w:t>
            </w:r>
            <w:r>
              <w:rPr>
                <w:rFonts w:ascii="Times New Roman" w:hAnsi="Times New Roman" w:cs="Tahoma"/>
                <w:szCs w:val="24"/>
              </w:rPr>
              <w:lastRenderedPageBreak/>
              <w:t>землепользования и застройки Петровского городского округа Ставропольского края.</w:t>
            </w:r>
          </w:p>
          <w:p w:rsidR="002269BC" w:rsidRDefault="00875A35">
            <w:pPr>
              <w:pStyle w:val="ConsPlusNormal"/>
              <w:widowControl w:val="0"/>
              <w:spacing w:line="240" w:lineRule="auto"/>
              <w:jc w:val="both"/>
              <w:rPr>
                <w:rFonts w:ascii="Times New Roman" w:hAnsi="Times New Roman"/>
                <w:szCs w:val="24"/>
              </w:rPr>
            </w:pPr>
            <w:proofErr w:type="gramStart"/>
            <w:r>
              <w:rPr>
                <w:rFonts w:ascii="Times New Roman" w:hAnsi="Times New Roman"/>
                <w:szCs w:val="24"/>
              </w:rPr>
              <w:t xml:space="preserve">В соответствии с </w:t>
            </w:r>
            <w:proofErr w:type="spellStart"/>
            <w:r>
              <w:rPr>
                <w:rFonts w:ascii="Times New Roman" w:hAnsi="Times New Roman"/>
                <w:szCs w:val="24"/>
              </w:rPr>
              <w:t>пп</w:t>
            </w:r>
            <w:proofErr w:type="spellEnd"/>
            <w:r>
              <w:rPr>
                <w:rFonts w:ascii="Times New Roman" w:hAnsi="Times New Roman"/>
                <w:szCs w:val="24"/>
              </w:rPr>
              <w:t>. 8.5 п. 8 Положения о порядке организации и проведения общественных обсуждений или публичных слушаний по вопросам градостроительной деятельности на территории Петровского городского округа Ставропольского края, утвержденно</w:t>
            </w:r>
            <w:r>
              <w:rPr>
                <w:rFonts w:ascii="Times New Roman" w:hAnsi="Times New Roman"/>
                <w:szCs w:val="24"/>
              </w:rPr>
              <w:lastRenderedPageBreak/>
              <w:t>го решением Совета депутатов Петровского городского округа Ставропольского края от 15 июня 2018 года № 80 (с изменениями), учитывая заключение о результатах публичных слушаний от 23 ноября 2021 года, в рамках устранения</w:t>
            </w:r>
            <w:proofErr w:type="gramEnd"/>
            <w:r>
              <w:rPr>
                <w:rFonts w:ascii="Times New Roman" w:hAnsi="Times New Roman"/>
                <w:szCs w:val="24"/>
              </w:rPr>
              <w:t xml:space="preserve"> замечаний, принято распоряжение  Петровского городского округа Ставропольского края от 25 ноября 2021 года № 64-р «Об отклонении </w:t>
            </w:r>
            <w:r>
              <w:rPr>
                <w:rFonts w:ascii="Times New Roman" w:hAnsi="Times New Roman"/>
                <w:szCs w:val="24"/>
              </w:rPr>
              <w:lastRenderedPageBreak/>
              <w:t>проекта генерального плана Петровского городского округа Ставропольского края и направлении его на доработку».</w:t>
            </w:r>
          </w:p>
          <w:p w:rsidR="00E97A78" w:rsidRDefault="00875A35">
            <w:pPr>
              <w:pStyle w:val="ConsPlusNormal"/>
              <w:widowControl w:val="0"/>
              <w:spacing w:line="240" w:lineRule="auto"/>
              <w:jc w:val="both"/>
              <w:rPr>
                <w:rFonts w:ascii="Times New Roman" w:hAnsi="Times New Roman" w:cs="Times New Roman"/>
                <w:szCs w:val="24"/>
              </w:rPr>
            </w:pPr>
            <w:r>
              <w:rPr>
                <w:rFonts w:ascii="Times New Roman" w:hAnsi="Times New Roman"/>
                <w:szCs w:val="24"/>
              </w:rPr>
              <w:t xml:space="preserve">27 декабря 2021 года проект генерального плана </w:t>
            </w:r>
            <w:proofErr w:type="gramStart"/>
            <w:r>
              <w:rPr>
                <w:rFonts w:ascii="Times New Roman" w:hAnsi="Times New Roman"/>
                <w:szCs w:val="24"/>
              </w:rPr>
              <w:t>размещен в ФГИС ТП и направлено</w:t>
            </w:r>
            <w:proofErr w:type="gramEnd"/>
            <w:r>
              <w:rPr>
                <w:rFonts w:ascii="Times New Roman" w:hAnsi="Times New Roman"/>
                <w:szCs w:val="24"/>
              </w:rPr>
              <w:t xml:space="preserve"> уведомление об обеспечении доступа к доработанным материалам проекта генерального плана в министерство экономического развития </w:t>
            </w:r>
            <w:r>
              <w:rPr>
                <w:rFonts w:ascii="Times New Roman" w:hAnsi="Times New Roman"/>
                <w:szCs w:val="24"/>
              </w:rPr>
              <w:lastRenderedPageBreak/>
              <w:t>Российской Федерации, государственную корпорацию по атомной энергии «</w:t>
            </w:r>
            <w:proofErr w:type="spellStart"/>
            <w:r>
              <w:rPr>
                <w:rFonts w:ascii="Times New Roman" w:hAnsi="Times New Roman"/>
                <w:szCs w:val="24"/>
              </w:rPr>
              <w:t>Росатом</w:t>
            </w:r>
            <w:proofErr w:type="spellEnd"/>
            <w:r>
              <w:rPr>
                <w:rFonts w:ascii="Times New Roman" w:hAnsi="Times New Roman"/>
                <w:szCs w:val="24"/>
              </w:rPr>
              <w:t>», Федеральное агентство лесного хозяйства Российской Федерации.</w:t>
            </w:r>
            <w:r>
              <w:rPr>
                <w:rFonts w:ascii="Times New Roman" w:hAnsi="Times New Roman"/>
                <w:szCs w:val="24"/>
                <w:shd w:val="clear" w:color="auto" w:fill="FF0000"/>
              </w:rPr>
              <w:t xml:space="preserve"> </w:t>
            </w:r>
            <w:r>
              <w:rPr>
                <w:rFonts w:ascii="Times New Roman" w:hAnsi="Times New Roman" w:cs="Times New Roman"/>
                <w:szCs w:val="24"/>
              </w:rPr>
              <w:t>Генеральный план Петровского городского округа Ставропольского края утвержден решением Совета депутатов Петровского городского округа Ставропольского края</w:t>
            </w:r>
          </w:p>
          <w:p w:rsidR="002269BC" w:rsidRDefault="00875A35">
            <w:pPr>
              <w:pStyle w:val="ConsPlusNormal"/>
              <w:widowControl w:val="0"/>
              <w:spacing w:line="240" w:lineRule="auto"/>
              <w:jc w:val="both"/>
              <w:rPr>
                <w:rFonts w:ascii="Times New Roman" w:hAnsi="Times New Roman"/>
                <w:szCs w:val="24"/>
              </w:rPr>
            </w:pPr>
            <w:r>
              <w:rPr>
                <w:rFonts w:ascii="Times New Roman" w:hAnsi="Times New Roman" w:cs="Times New Roman"/>
                <w:szCs w:val="24"/>
              </w:rPr>
              <w:t xml:space="preserve"> № 46 </w:t>
            </w:r>
            <w:r w:rsidR="00E97A78">
              <w:rPr>
                <w:rFonts w:ascii="Times New Roman" w:hAnsi="Times New Roman" w:cs="Times New Roman"/>
                <w:szCs w:val="24"/>
              </w:rPr>
              <w:t xml:space="preserve">            </w:t>
            </w:r>
            <w:r>
              <w:rPr>
                <w:rFonts w:ascii="Times New Roman" w:hAnsi="Times New Roman" w:cs="Times New Roman"/>
                <w:szCs w:val="24"/>
              </w:rPr>
              <w:t>от 25 мая 2022 года.</w:t>
            </w:r>
          </w:p>
        </w:tc>
      </w:tr>
      <w:tr w:rsidR="002269BC" w:rsidTr="00875A35">
        <w:trPr>
          <w:trHeight w:val="2079"/>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86</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Внесение сведений о границах населенных пунктов, входящих в состав Петровского городского округа Ставропольского края в Единый государственный реестр недвижимости</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«Развитие градостроительства, строительства и архитектуры»</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планирования территорий</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Наличие в городском округе утвержденного генерального плана городского округа</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Да/нет</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Да</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Да</w:t>
            </w:r>
            <w:proofErr w:type="gramStart"/>
            <w:r>
              <w:rPr>
                <w:color w:val="000000"/>
                <w:vertAlign w:val="superscript"/>
              </w:rPr>
              <w:t>1</w:t>
            </w:r>
            <w:proofErr w:type="gramEnd"/>
          </w:p>
        </w:tc>
        <w:tc>
          <w:tcPr>
            <w:tcW w:w="2667" w:type="dxa"/>
            <w:tcBorders>
              <w:left w:val="single" w:sz="4" w:space="0" w:color="000000"/>
              <w:bottom w:val="single" w:sz="4" w:space="0" w:color="000000"/>
            </w:tcBorders>
          </w:tcPr>
          <w:p w:rsidR="002269BC" w:rsidRDefault="00875A35">
            <w:pPr>
              <w:pStyle w:val="ConsPlusNormal"/>
              <w:widowControl w:val="0"/>
              <w:spacing w:line="240" w:lineRule="auto"/>
              <w:jc w:val="both"/>
              <w:rPr>
                <w:rFonts w:ascii="Times New Roman" w:hAnsi="Times New Roman" w:cs="Tahoma"/>
                <w:color w:val="000000"/>
                <w:szCs w:val="24"/>
                <w:lang w:eastAsia="en-US"/>
              </w:rPr>
            </w:pPr>
            <w:r>
              <w:rPr>
                <w:rFonts w:ascii="Times New Roman" w:hAnsi="Times New Roman" w:cs="Tahoma"/>
                <w:color w:val="000000"/>
                <w:szCs w:val="24"/>
                <w:lang w:eastAsia="en-US"/>
              </w:rPr>
              <w:t>Срок реализации мероприятия не наступил.</w:t>
            </w:r>
          </w:p>
        </w:tc>
        <w:tc>
          <w:tcPr>
            <w:tcW w:w="1512" w:type="dxa"/>
            <w:tcBorders>
              <w:left w:val="single" w:sz="4" w:space="0" w:color="000000"/>
              <w:bottom w:val="single" w:sz="4" w:space="0" w:color="000000"/>
              <w:right w:val="single" w:sz="4" w:space="0" w:color="000000"/>
            </w:tcBorders>
          </w:tcPr>
          <w:p w:rsidR="002269BC" w:rsidRDefault="00875A35">
            <w:pPr>
              <w:widowControl w:val="0"/>
              <w:spacing w:line="240" w:lineRule="auto"/>
              <w:jc w:val="both"/>
            </w:pPr>
            <w:r>
              <w:rPr>
                <w:color w:val="000000"/>
                <w:lang w:eastAsia="en-US"/>
              </w:rPr>
              <w:t xml:space="preserve">В связи с тем, что </w:t>
            </w:r>
            <w:r>
              <w:rPr>
                <w:rFonts w:eastAsia="Cambria"/>
                <w:color w:val="000000"/>
              </w:rPr>
              <w:t xml:space="preserve">утверждение генерального плана Петровского городского округа Ставропольского края было запланировано на первую половину 2022 года, в 2021 году установление границ населенных пунктов Петровского городского округа Ставропольского края не </w:t>
            </w:r>
            <w:proofErr w:type="gramStart"/>
            <w:r>
              <w:rPr>
                <w:rFonts w:eastAsia="Cambria"/>
                <w:color w:val="000000"/>
              </w:rPr>
              <w:t xml:space="preserve">производилось и </w:t>
            </w:r>
            <w:r>
              <w:rPr>
                <w:color w:val="000000"/>
                <w:lang w:eastAsia="en-US"/>
              </w:rPr>
              <w:t xml:space="preserve">сведения о территориальных зонах в Единый государственный реестр </w:t>
            </w:r>
            <w:r>
              <w:rPr>
                <w:color w:val="000000"/>
                <w:lang w:eastAsia="en-US"/>
              </w:rPr>
              <w:lastRenderedPageBreak/>
              <w:t>недвижимости не вносились</w:t>
            </w:r>
            <w:proofErr w:type="gramEnd"/>
            <w:r>
              <w:rPr>
                <w:color w:val="000000"/>
                <w:lang w:eastAsia="en-US"/>
              </w:rPr>
              <w:t>.</w:t>
            </w: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87</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Подготовка и утверждение правил землепользования и застройки Петровского городского округа Ставропольского края</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«Развитие градостроительства, строительства и архитектуры»</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планирования территорий</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Наличие в городском округе утвержденного генерального плана городского округа</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Да/нет</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Да</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Да</w:t>
            </w:r>
            <w:proofErr w:type="gramStart"/>
            <w:r>
              <w:rPr>
                <w:color w:val="000000"/>
                <w:vertAlign w:val="superscript"/>
              </w:rPr>
              <w:t>1</w:t>
            </w:r>
            <w:proofErr w:type="gramEnd"/>
          </w:p>
        </w:tc>
        <w:tc>
          <w:tcPr>
            <w:tcW w:w="2667" w:type="dxa"/>
            <w:tcBorders>
              <w:left w:val="single" w:sz="4" w:space="0" w:color="000000"/>
              <w:bottom w:val="single" w:sz="4" w:space="0" w:color="000000"/>
            </w:tcBorders>
          </w:tcPr>
          <w:p w:rsidR="002269BC" w:rsidRDefault="00875A35">
            <w:pPr>
              <w:pStyle w:val="ConsPlusNormal"/>
              <w:widowControl w:val="0"/>
              <w:spacing w:line="240" w:lineRule="auto"/>
              <w:jc w:val="both"/>
              <w:rPr>
                <w:rFonts w:ascii="Times New Roman" w:hAnsi="Times New Roman" w:cs="Tahoma"/>
                <w:color w:val="000000"/>
                <w:szCs w:val="24"/>
                <w:lang w:eastAsia="en-US"/>
              </w:rPr>
            </w:pPr>
            <w:r>
              <w:rPr>
                <w:rFonts w:ascii="Times New Roman" w:hAnsi="Times New Roman" w:cs="Tahoma"/>
                <w:color w:val="000000"/>
                <w:szCs w:val="24"/>
                <w:lang w:eastAsia="en-US"/>
              </w:rPr>
              <w:t>Срок реализации мероприятия не наступил.</w:t>
            </w:r>
          </w:p>
        </w:tc>
        <w:tc>
          <w:tcPr>
            <w:tcW w:w="1512" w:type="dxa"/>
            <w:tcBorders>
              <w:left w:val="single" w:sz="4" w:space="0" w:color="000000"/>
              <w:bottom w:val="single" w:sz="4" w:space="0" w:color="000000"/>
              <w:right w:val="single" w:sz="4" w:space="0" w:color="000000"/>
            </w:tcBorders>
          </w:tcPr>
          <w:p w:rsidR="002269BC" w:rsidRDefault="00875A35">
            <w:pPr>
              <w:pStyle w:val="ConsPlusNormal"/>
              <w:widowControl w:val="0"/>
              <w:spacing w:line="240" w:lineRule="auto"/>
              <w:jc w:val="both"/>
              <w:rPr>
                <w:rFonts w:ascii="Times New Roman" w:hAnsi="Times New Roman" w:cs="Tahoma"/>
                <w:color w:val="000000"/>
                <w:szCs w:val="24"/>
              </w:rPr>
            </w:pPr>
            <w:r>
              <w:rPr>
                <w:rFonts w:ascii="Times New Roman" w:hAnsi="Times New Roman" w:cs="Tahoma"/>
                <w:color w:val="000000"/>
                <w:szCs w:val="24"/>
              </w:rPr>
              <w:t xml:space="preserve">Подготовка и утверждение правил землепользования и застройки округа осуществляется на основе утвержденного генерального плана округа. Утверждение генерального плана Петровского городского округа Ставропольского края запланировано на 2022 год в срок до 01 июля 2022 </w:t>
            </w:r>
            <w:r>
              <w:rPr>
                <w:rFonts w:ascii="Times New Roman" w:hAnsi="Times New Roman" w:cs="Tahoma"/>
                <w:color w:val="000000"/>
                <w:szCs w:val="24"/>
              </w:rPr>
              <w:lastRenderedPageBreak/>
              <w:t>года, правил землепользования и застройки до 31 декабря 2022 года.</w:t>
            </w: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88</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Внесение документов в информационную систему обеспечения градостроительной деятельности округа</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«Развитие градостроительства, строительства и архитектуры»</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планирования территорий</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Наличие в городском округе утвержденного генерального плана городского округа</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Да/нет</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Да</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Да</w:t>
            </w:r>
            <w:proofErr w:type="gramStart"/>
            <w:r>
              <w:rPr>
                <w:color w:val="000000"/>
                <w:vertAlign w:val="superscript"/>
              </w:rPr>
              <w:t>1</w:t>
            </w:r>
            <w:proofErr w:type="gramEnd"/>
          </w:p>
        </w:tc>
        <w:tc>
          <w:tcPr>
            <w:tcW w:w="2667" w:type="dxa"/>
            <w:tcBorders>
              <w:left w:val="single" w:sz="4" w:space="0" w:color="000000"/>
              <w:bottom w:val="single" w:sz="4" w:space="0" w:color="000000"/>
            </w:tcBorders>
          </w:tcPr>
          <w:p w:rsidR="002269BC" w:rsidRDefault="00875A35">
            <w:pPr>
              <w:pStyle w:val="ConsPlusNormal"/>
              <w:widowControl w:val="0"/>
              <w:spacing w:line="240" w:lineRule="auto"/>
              <w:jc w:val="both"/>
              <w:rPr>
                <w:rFonts w:ascii="Times New Roman" w:hAnsi="Times New Roman"/>
                <w:color w:val="000000"/>
                <w:szCs w:val="24"/>
              </w:rPr>
            </w:pPr>
            <w:r>
              <w:rPr>
                <w:rFonts w:ascii="Times New Roman" w:hAnsi="Times New Roman"/>
                <w:color w:val="000000"/>
                <w:szCs w:val="24"/>
              </w:rPr>
              <w:t>Мероприятие реализуется.</w:t>
            </w:r>
          </w:p>
          <w:p w:rsidR="002269BC" w:rsidRDefault="00875A35">
            <w:pPr>
              <w:pStyle w:val="ConsPlusNormal"/>
              <w:widowControl w:val="0"/>
              <w:spacing w:line="240" w:lineRule="auto"/>
              <w:jc w:val="both"/>
              <w:rPr>
                <w:rFonts w:ascii="Times New Roman" w:hAnsi="Times New Roman"/>
                <w:color w:val="000000"/>
                <w:szCs w:val="24"/>
              </w:rPr>
            </w:pPr>
            <w:r>
              <w:rPr>
                <w:rFonts w:ascii="Times New Roman" w:hAnsi="Times New Roman"/>
                <w:color w:val="000000"/>
                <w:szCs w:val="24"/>
              </w:rPr>
              <w:t>В 2021 году создана информационная система обеспечения градостроительной деятельности Ставропольского края (далее – ГИСОГД СК). Администрация Петровского городского округа Ставропольского края является сегментом ГИСОГД СК с 29 сентября 2021 года. В целях ведения  ГИСОГД СК, отделом планирования территорий в ГИСОГД СК в 2021 году внесено 1670 документов в отношении застроенных и подлежащих застройке земельных участков.</w:t>
            </w:r>
          </w:p>
          <w:p w:rsidR="00E97A78" w:rsidRDefault="00E97A78">
            <w:pPr>
              <w:pStyle w:val="ConsPlusNormal"/>
              <w:widowControl w:val="0"/>
              <w:spacing w:line="240" w:lineRule="auto"/>
              <w:jc w:val="both"/>
              <w:rPr>
                <w:rFonts w:ascii="Times New Roman" w:hAnsi="Times New Roman"/>
                <w:color w:val="000000"/>
                <w:szCs w:val="24"/>
              </w:rPr>
            </w:pPr>
          </w:p>
          <w:p w:rsidR="00E97A78" w:rsidRDefault="00E97A78">
            <w:pPr>
              <w:pStyle w:val="ConsPlusNormal"/>
              <w:widowControl w:val="0"/>
              <w:spacing w:line="240" w:lineRule="auto"/>
              <w:jc w:val="both"/>
              <w:rPr>
                <w:rFonts w:ascii="Times New Roman" w:hAnsi="Times New Roman"/>
                <w:color w:val="000000"/>
                <w:szCs w:val="24"/>
              </w:rPr>
            </w:pP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rPr>
          <w:trHeight w:val="338"/>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89</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Предупреждение и пресечение </w:t>
            </w:r>
            <w:r>
              <w:rPr>
                <w:color w:val="000000"/>
              </w:rPr>
              <w:lastRenderedPageBreak/>
              <w:t>самовольного строительства</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 xml:space="preserve">Муниципальная программа </w:t>
            </w:r>
            <w:r>
              <w:rPr>
                <w:color w:val="000000"/>
              </w:rPr>
              <w:lastRenderedPageBreak/>
              <w:t>«Развитие градостроительства, строительства и архитектуры»</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 xml:space="preserve">Отдел планирования </w:t>
            </w:r>
            <w:r>
              <w:rPr>
                <w:color w:val="000000"/>
              </w:rPr>
              <w:lastRenderedPageBreak/>
              <w:t>территорий</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 xml:space="preserve">Наличие в городском </w:t>
            </w:r>
            <w:r>
              <w:rPr>
                <w:color w:val="000000"/>
              </w:rPr>
              <w:lastRenderedPageBreak/>
              <w:t>округе утвержденного генерального плана городского округа</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Да/нет</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Да</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Да</w:t>
            </w:r>
            <w:proofErr w:type="gramStart"/>
            <w:r>
              <w:rPr>
                <w:color w:val="000000"/>
                <w:vertAlign w:val="superscript"/>
              </w:rPr>
              <w:t>1</w:t>
            </w:r>
            <w:proofErr w:type="gramEnd"/>
          </w:p>
        </w:tc>
        <w:tc>
          <w:tcPr>
            <w:tcW w:w="2667" w:type="dxa"/>
            <w:tcBorders>
              <w:left w:val="single" w:sz="4" w:space="0" w:color="000000"/>
              <w:bottom w:val="single" w:sz="4" w:space="0" w:color="000000"/>
            </w:tcBorders>
          </w:tcPr>
          <w:p w:rsidR="002269BC" w:rsidRDefault="00875A35">
            <w:pPr>
              <w:pStyle w:val="ConsPlusNormal"/>
              <w:widowControl w:val="0"/>
              <w:spacing w:line="240" w:lineRule="auto"/>
              <w:jc w:val="both"/>
              <w:rPr>
                <w:rFonts w:ascii="Times New Roman" w:hAnsi="Times New Roman"/>
                <w:color w:val="000000"/>
                <w:szCs w:val="24"/>
              </w:rPr>
            </w:pPr>
            <w:r>
              <w:rPr>
                <w:rFonts w:ascii="Times New Roman" w:hAnsi="Times New Roman"/>
                <w:color w:val="000000"/>
                <w:szCs w:val="24"/>
              </w:rPr>
              <w:t>Мероприятие реализуется.</w:t>
            </w:r>
          </w:p>
          <w:p w:rsidR="002269BC" w:rsidRDefault="00875A35">
            <w:pPr>
              <w:pStyle w:val="ConsPlusNormal"/>
              <w:widowControl w:val="0"/>
              <w:spacing w:line="240" w:lineRule="auto"/>
              <w:jc w:val="both"/>
              <w:rPr>
                <w:rFonts w:ascii="Times New Roman" w:hAnsi="Times New Roman"/>
                <w:color w:val="000000"/>
                <w:szCs w:val="24"/>
              </w:rPr>
            </w:pPr>
            <w:r>
              <w:rPr>
                <w:rFonts w:ascii="Times New Roman" w:hAnsi="Times New Roman"/>
                <w:color w:val="000000"/>
                <w:szCs w:val="24"/>
              </w:rPr>
              <w:lastRenderedPageBreak/>
              <w:t>За 2021 год объекты самовольного строительства на территории округа не выявлены.</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90</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Проведение комплексных кадастровых работ</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«Развитие градостроительства, строительства и архитектуры»</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планирования территорий</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Наличие в городском округе утвержденного генерального плана городского округа</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Да/нет</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Да</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Да</w:t>
            </w:r>
            <w:proofErr w:type="gramStart"/>
            <w:r>
              <w:rPr>
                <w:color w:val="000000"/>
                <w:vertAlign w:val="superscript"/>
              </w:rPr>
              <w:t>1</w:t>
            </w:r>
            <w:proofErr w:type="gramEnd"/>
          </w:p>
        </w:tc>
        <w:tc>
          <w:tcPr>
            <w:tcW w:w="2667" w:type="dxa"/>
            <w:tcBorders>
              <w:left w:val="single" w:sz="4" w:space="0" w:color="000000"/>
              <w:bottom w:val="single" w:sz="4" w:space="0" w:color="000000"/>
            </w:tcBorders>
          </w:tcPr>
          <w:p w:rsidR="002269BC" w:rsidRDefault="00875A35">
            <w:pPr>
              <w:pStyle w:val="ConsPlusNormal"/>
              <w:widowControl w:val="0"/>
              <w:spacing w:line="240" w:lineRule="auto"/>
              <w:jc w:val="both"/>
              <w:rPr>
                <w:rFonts w:ascii="Times New Roman" w:hAnsi="Times New Roman"/>
                <w:color w:val="000000"/>
                <w:szCs w:val="24"/>
              </w:rPr>
            </w:pPr>
            <w:r>
              <w:rPr>
                <w:rFonts w:ascii="Times New Roman" w:hAnsi="Times New Roman"/>
                <w:color w:val="000000"/>
                <w:szCs w:val="24"/>
              </w:rPr>
              <w:t>Мероприятие реализуется.</w:t>
            </w:r>
          </w:p>
          <w:p w:rsidR="002269BC" w:rsidRDefault="00875A35">
            <w:pPr>
              <w:pStyle w:val="ConsPlusNormal"/>
              <w:widowControl w:val="0"/>
              <w:spacing w:line="240" w:lineRule="auto"/>
              <w:jc w:val="both"/>
              <w:rPr>
                <w:rFonts w:ascii="Times New Roman" w:hAnsi="Times New Roman"/>
                <w:color w:val="000000"/>
                <w:szCs w:val="24"/>
              </w:rPr>
            </w:pPr>
            <w:r>
              <w:rPr>
                <w:rFonts w:ascii="Times New Roman" w:hAnsi="Times New Roman"/>
                <w:color w:val="000000"/>
                <w:szCs w:val="24"/>
              </w:rPr>
              <w:t>В ходе проведения мероприятия для муниципальных нужд подготовлено 22 межевых плана в рамках муниципальных контрактов.</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91</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Подготовка документов в целях реализации функций округа в сфере рекламы</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«Развитие градостроительства, строительства и архитектуры»</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планирования территорий</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Наличие в городском округе утвержденного генерального плана городского округа</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Да/нет</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Да</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Да</w:t>
            </w:r>
            <w:proofErr w:type="gramStart"/>
            <w:r>
              <w:rPr>
                <w:color w:val="000000"/>
                <w:vertAlign w:val="superscript"/>
              </w:rPr>
              <w:t>1</w:t>
            </w:r>
            <w:proofErr w:type="gramEnd"/>
          </w:p>
        </w:tc>
        <w:tc>
          <w:tcPr>
            <w:tcW w:w="2667" w:type="dxa"/>
            <w:tcBorders>
              <w:left w:val="single" w:sz="4" w:space="0" w:color="000000"/>
              <w:bottom w:val="single" w:sz="4" w:space="0" w:color="000000"/>
            </w:tcBorders>
          </w:tcPr>
          <w:p w:rsidR="002269BC" w:rsidRDefault="00875A35">
            <w:pPr>
              <w:pStyle w:val="af4"/>
              <w:widowControl w:val="0"/>
              <w:jc w:val="both"/>
              <w:rPr>
                <w:color w:val="000000"/>
                <w:sz w:val="24"/>
                <w:szCs w:val="24"/>
              </w:rPr>
            </w:pPr>
            <w:r>
              <w:rPr>
                <w:color w:val="000000"/>
                <w:sz w:val="24"/>
                <w:szCs w:val="24"/>
              </w:rPr>
              <w:t>Мероприятие реализуется.</w:t>
            </w:r>
          </w:p>
          <w:p w:rsidR="002269BC" w:rsidRDefault="00875A35">
            <w:pPr>
              <w:pStyle w:val="af4"/>
              <w:widowControl w:val="0"/>
              <w:jc w:val="both"/>
              <w:rPr>
                <w:sz w:val="24"/>
                <w:szCs w:val="24"/>
              </w:rPr>
            </w:pPr>
            <w:r>
              <w:rPr>
                <w:rFonts w:eastAsia="Times New Roman"/>
                <w:color w:val="000000"/>
                <w:sz w:val="24"/>
                <w:szCs w:val="24"/>
                <w:lang w:eastAsia="ru-RU"/>
              </w:rPr>
              <w:t>Количество подготовленных документов в целях реализации функций Петровского городского округа Ставропольского края в сфере рекламы составляет 4 единицы.</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14726" w:type="dxa"/>
            <w:gridSpan w:val="10"/>
            <w:tcBorders>
              <w:left w:val="single" w:sz="4" w:space="0" w:color="000000"/>
              <w:bottom w:val="single" w:sz="4" w:space="0" w:color="000000"/>
              <w:right w:val="single" w:sz="4" w:space="0" w:color="000000"/>
            </w:tcBorders>
          </w:tcPr>
          <w:p w:rsidR="00E97A78" w:rsidRDefault="00E97A78">
            <w:pPr>
              <w:widowControl w:val="0"/>
              <w:spacing w:line="240" w:lineRule="auto"/>
              <w:jc w:val="center"/>
              <w:rPr>
                <w:b/>
                <w:color w:val="000000"/>
              </w:rPr>
            </w:pPr>
          </w:p>
          <w:p w:rsidR="00E97A78" w:rsidRDefault="00E97A78">
            <w:pPr>
              <w:widowControl w:val="0"/>
              <w:spacing w:line="240" w:lineRule="auto"/>
              <w:jc w:val="center"/>
              <w:rPr>
                <w:b/>
                <w:color w:val="000000"/>
              </w:rPr>
            </w:pPr>
          </w:p>
          <w:p w:rsidR="00E97A78" w:rsidRDefault="00E97A78">
            <w:pPr>
              <w:widowControl w:val="0"/>
              <w:spacing w:line="240" w:lineRule="auto"/>
              <w:jc w:val="center"/>
              <w:rPr>
                <w:b/>
                <w:color w:val="000000"/>
              </w:rPr>
            </w:pPr>
          </w:p>
          <w:p w:rsidR="00E97A78" w:rsidRDefault="00E97A78">
            <w:pPr>
              <w:widowControl w:val="0"/>
              <w:spacing w:line="240" w:lineRule="auto"/>
              <w:jc w:val="center"/>
              <w:rPr>
                <w:b/>
                <w:color w:val="000000"/>
              </w:rPr>
            </w:pPr>
          </w:p>
          <w:p w:rsidR="002269BC" w:rsidRDefault="00875A35">
            <w:pPr>
              <w:widowControl w:val="0"/>
              <w:spacing w:line="240" w:lineRule="auto"/>
              <w:jc w:val="center"/>
              <w:rPr>
                <w:b/>
                <w:color w:val="000000"/>
              </w:rPr>
            </w:pPr>
            <w:r>
              <w:rPr>
                <w:b/>
                <w:color w:val="000000"/>
              </w:rPr>
              <w:t>Задача 2 Цели 2 «Улучшение жилищных условий населения»</w:t>
            </w: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92</w:t>
            </w:r>
          </w:p>
        </w:tc>
        <w:tc>
          <w:tcPr>
            <w:tcW w:w="2046" w:type="dxa"/>
            <w:tcBorders>
              <w:left w:val="single" w:sz="4" w:space="0" w:color="000000"/>
              <w:bottom w:val="single" w:sz="4" w:space="0" w:color="000000"/>
            </w:tcBorders>
          </w:tcPr>
          <w:p w:rsidR="002269BC" w:rsidRDefault="00875A35">
            <w:pPr>
              <w:widowControl w:val="0"/>
              <w:spacing w:line="240" w:lineRule="auto"/>
              <w:jc w:val="center"/>
              <w:rPr>
                <w:rFonts w:eastAsia="Calibri"/>
                <w:color w:val="000000"/>
              </w:rPr>
            </w:pPr>
            <w:r>
              <w:rPr>
                <w:rFonts w:eastAsia="Calibri"/>
                <w:color w:val="000000"/>
              </w:rPr>
              <w:t xml:space="preserve">Выдача разрешений на строительство, разрешений на </w:t>
            </w:r>
            <w:r>
              <w:rPr>
                <w:rFonts w:eastAsia="Calibri"/>
                <w:color w:val="000000"/>
              </w:rPr>
              <w:lastRenderedPageBreak/>
              <w:t>ввод  объектов в эксплуатацию при осуществлении строительства, реконструкции объектов  капитального строительства, расположенных на территории округа</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Муниципальная программа «Развитие градостроительс</w:t>
            </w:r>
            <w:r>
              <w:rPr>
                <w:color w:val="000000"/>
              </w:rPr>
              <w:lastRenderedPageBreak/>
              <w:t>тва, строительства и архитектуры»</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Отдел планирования территорий</w:t>
            </w:r>
          </w:p>
        </w:tc>
        <w:tc>
          <w:tcPr>
            <w:tcW w:w="1248" w:type="dxa"/>
            <w:tcBorders>
              <w:left w:val="single" w:sz="4" w:space="0" w:color="000000"/>
              <w:bottom w:val="single" w:sz="4" w:space="0" w:color="000000"/>
            </w:tcBorders>
          </w:tcPr>
          <w:p w:rsidR="002269BC" w:rsidRDefault="00875A35">
            <w:pPr>
              <w:widowControl w:val="0"/>
              <w:spacing w:line="240" w:lineRule="auto"/>
              <w:jc w:val="center"/>
              <w:rPr>
                <w:rFonts w:eastAsia="Calibri"/>
                <w:color w:val="000000"/>
              </w:rPr>
            </w:pPr>
            <w:r>
              <w:rPr>
                <w:rFonts w:eastAsia="Calibri"/>
                <w:color w:val="000000"/>
              </w:rPr>
              <w:t>Ввод в действие жилых домов</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Тыс.</w:t>
            </w:r>
          </w:p>
          <w:p w:rsidR="002269BC" w:rsidRDefault="00875A35">
            <w:pPr>
              <w:widowControl w:val="0"/>
              <w:spacing w:line="240" w:lineRule="auto"/>
              <w:jc w:val="center"/>
              <w:rPr>
                <w:color w:val="000000"/>
              </w:rPr>
            </w:pPr>
            <w:r>
              <w:rPr>
                <w:color w:val="000000"/>
              </w:rPr>
              <w:t>кв. м. Общей площад</w:t>
            </w:r>
            <w:r>
              <w:rPr>
                <w:color w:val="000000"/>
              </w:rPr>
              <w:lastRenderedPageBreak/>
              <w:t>и</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6,50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7,76</w:t>
            </w:r>
          </w:p>
        </w:tc>
        <w:tc>
          <w:tcPr>
            <w:tcW w:w="2667" w:type="dxa"/>
            <w:tcBorders>
              <w:left w:val="single" w:sz="4" w:space="0" w:color="000000"/>
              <w:bottom w:val="single" w:sz="4" w:space="0" w:color="000000"/>
            </w:tcBorders>
          </w:tcPr>
          <w:p w:rsidR="002269BC" w:rsidRDefault="00875A35">
            <w:pPr>
              <w:pStyle w:val="ConsPlusNormal"/>
              <w:widowControl w:val="0"/>
              <w:spacing w:line="240" w:lineRule="auto"/>
              <w:jc w:val="both"/>
              <w:rPr>
                <w:rFonts w:ascii="Times New Roman" w:eastAsia="Cambria" w:hAnsi="Times New Roman"/>
                <w:color w:val="000000"/>
                <w:szCs w:val="24"/>
                <w:lang w:eastAsia="ar-SA"/>
              </w:rPr>
            </w:pPr>
            <w:r>
              <w:rPr>
                <w:rFonts w:ascii="Times New Roman" w:eastAsia="Cambria" w:hAnsi="Times New Roman"/>
                <w:color w:val="000000"/>
                <w:szCs w:val="24"/>
                <w:lang w:eastAsia="ar-SA"/>
              </w:rPr>
              <w:t>Мероприятие реализуется.</w:t>
            </w:r>
          </w:p>
          <w:p w:rsidR="002269BC" w:rsidRDefault="00875A35">
            <w:pPr>
              <w:pStyle w:val="ConsPlusNormal"/>
              <w:widowControl w:val="0"/>
              <w:spacing w:line="240" w:lineRule="auto"/>
              <w:jc w:val="both"/>
              <w:rPr>
                <w:rFonts w:ascii="Times New Roman" w:hAnsi="Times New Roman"/>
                <w:szCs w:val="24"/>
              </w:rPr>
            </w:pPr>
            <w:r>
              <w:rPr>
                <w:rFonts w:ascii="Times New Roman" w:eastAsia="Cambria" w:hAnsi="Times New Roman"/>
                <w:color w:val="000000"/>
                <w:szCs w:val="24"/>
                <w:lang w:eastAsia="ar-SA"/>
              </w:rPr>
              <w:t>За 2021 год</w:t>
            </w:r>
            <w:r>
              <w:rPr>
                <w:rFonts w:ascii="Times New Roman" w:eastAsia="Cambria" w:hAnsi="Times New Roman"/>
                <w:color w:val="000000"/>
                <w:szCs w:val="24"/>
              </w:rPr>
              <w:t xml:space="preserve"> выдано:</w:t>
            </w:r>
          </w:p>
          <w:p w:rsidR="002269BC" w:rsidRDefault="00875A35">
            <w:pPr>
              <w:pStyle w:val="ConsPlusNormal"/>
              <w:widowControl w:val="0"/>
              <w:spacing w:line="240" w:lineRule="auto"/>
              <w:jc w:val="both"/>
              <w:rPr>
                <w:rFonts w:ascii="Times New Roman" w:eastAsia="Cambria" w:hAnsi="Times New Roman"/>
                <w:color w:val="000000"/>
                <w:szCs w:val="24"/>
              </w:rPr>
            </w:pPr>
            <w:r>
              <w:rPr>
                <w:rFonts w:ascii="Times New Roman" w:eastAsia="Cambria" w:hAnsi="Times New Roman"/>
                <w:color w:val="000000"/>
                <w:szCs w:val="24"/>
              </w:rPr>
              <w:t xml:space="preserve">- 22 разрешения на </w:t>
            </w:r>
            <w:r>
              <w:rPr>
                <w:rFonts w:ascii="Times New Roman" w:eastAsia="Cambria" w:hAnsi="Times New Roman"/>
                <w:color w:val="000000"/>
                <w:szCs w:val="24"/>
              </w:rPr>
              <w:lastRenderedPageBreak/>
              <w:t>строительство;</w:t>
            </w:r>
          </w:p>
          <w:p w:rsidR="002269BC" w:rsidRDefault="00875A35">
            <w:pPr>
              <w:pStyle w:val="ConsPlusNormal"/>
              <w:widowControl w:val="0"/>
              <w:spacing w:line="240" w:lineRule="auto"/>
              <w:jc w:val="both"/>
              <w:rPr>
                <w:rFonts w:ascii="Times New Roman" w:eastAsia="Cambria" w:hAnsi="Times New Roman"/>
                <w:color w:val="000000"/>
                <w:szCs w:val="24"/>
              </w:rPr>
            </w:pPr>
            <w:r>
              <w:rPr>
                <w:rFonts w:ascii="Times New Roman" w:eastAsia="Cambria" w:hAnsi="Times New Roman"/>
                <w:color w:val="000000"/>
                <w:szCs w:val="24"/>
              </w:rPr>
              <w:t>- 23 разрешения на ввод объектов в эксплуатацию;</w:t>
            </w:r>
          </w:p>
          <w:p w:rsidR="002269BC" w:rsidRDefault="00875A35">
            <w:pPr>
              <w:pStyle w:val="ConsPlusNormal"/>
              <w:widowControl w:val="0"/>
              <w:spacing w:line="240" w:lineRule="auto"/>
              <w:jc w:val="both"/>
              <w:rPr>
                <w:rFonts w:ascii="Times New Roman" w:hAnsi="Times New Roman"/>
                <w:szCs w:val="24"/>
              </w:rPr>
            </w:pPr>
            <w:proofErr w:type="gramStart"/>
            <w:r>
              <w:rPr>
                <w:rFonts w:ascii="Times New Roman" w:eastAsia="Cambria" w:hAnsi="Times New Roman"/>
                <w:color w:val="000000"/>
                <w:szCs w:val="24"/>
              </w:rPr>
              <w:t>- 71 уведомление о соответствии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roofErr w:type="gramEnd"/>
          </w:p>
          <w:p w:rsidR="002269BC" w:rsidRDefault="00875A35">
            <w:pPr>
              <w:pStyle w:val="ConsPlusNormal"/>
              <w:widowControl w:val="0"/>
              <w:spacing w:line="240" w:lineRule="auto"/>
              <w:jc w:val="both"/>
              <w:rPr>
                <w:rFonts w:ascii="Times New Roman" w:eastAsia="Cambria" w:hAnsi="Times New Roman"/>
                <w:color w:val="000000"/>
                <w:szCs w:val="24"/>
              </w:rPr>
            </w:pPr>
            <w:r>
              <w:rPr>
                <w:rFonts w:ascii="Times New Roman" w:eastAsia="Cambria" w:hAnsi="Times New Roman"/>
                <w:color w:val="000000"/>
                <w:szCs w:val="24"/>
              </w:rPr>
              <w:t xml:space="preserve">- 74 уведомления о соответствии </w:t>
            </w:r>
            <w:proofErr w:type="gramStart"/>
            <w:r>
              <w:rPr>
                <w:rFonts w:ascii="Times New Roman" w:eastAsia="Cambria" w:hAnsi="Times New Roman"/>
                <w:color w:val="000000"/>
                <w:szCs w:val="24"/>
              </w:rPr>
              <w:t>построенных</w:t>
            </w:r>
            <w:proofErr w:type="gramEnd"/>
            <w:r>
              <w:rPr>
                <w:rFonts w:ascii="Times New Roman" w:eastAsia="Cambria" w:hAnsi="Times New Roman"/>
                <w:color w:val="000000"/>
                <w:szCs w:val="24"/>
              </w:rPr>
              <w:t xml:space="preserve"> или </w:t>
            </w:r>
            <w:r>
              <w:rPr>
                <w:rFonts w:ascii="Times New Roman" w:eastAsia="Cambria" w:hAnsi="Times New Roman"/>
                <w:color w:val="000000"/>
                <w:szCs w:val="24"/>
              </w:rPr>
              <w:lastRenderedPageBreak/>
              <w:t>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2269BC" w:rsidRDefault="00875A35">
            <w:pPr>
              <w:pStyle w:val="ConsPlusNormal"/>
              <w:widowControl w:val="0"/>
              <w:spacing w:line="240" w:lineRule="auto"/>
              <w:jc w:val="both"/>
              <w:rPr>
                <w:rFonts w:ascii="Times New Roman" w:eastAsia="Cambria" w:hAnsi="Times New Roman"/>
                <w:color w:val="000000"/>
                <w:szCs w:val="24"/>
              </w:rPr>
            </w:pPr>
            <w:r>
              <w:rPr>
                <w:rFonts w:ascii="Times New Roman" w:eastAsia="Cambria" w:hAnsi="Times New Roman"/>
                <w:color w:val="000000"/>
                <w:szCs w:val="24"/>
              </w:rPr>
              <w:t xml:space="preserve">- </w:t>
            </w:r>
            <w:r>
              <w:rPr>
                <w:rFonts w:ascii="Times New Roman" w:eastAsia="Cambria" w:hAnsi="Times New Roman" w:cs="Times New Roman"/>
                <w:color w:val="000000"/>
                <w:szCs w:val="24"/>
              </w:rPr>
              <w:t>принято 26 постановлений администрации округа об утверждении градостроительного плана земельного участка</w:t>
            </w:r>
            <w:r>
              <w:rPr>
                <w:rFonts w:ascii="Times New Roman" w:eastAsia="Cambria" w:hAnsi="Times New Roman"/>
                <w:color w:val="000000"/>
                <w:szCs w:val="24"/>
              </w:rPr>
              <w:t>.</w:t>
            </w:r>
          </w:p>
          <w:p w:rsidR="00E97A78" w:rsidRDefault="00E97A78">
            <w:pPr>
              <w:pStyle w:val="ConsPlusNormal"/>
              <w:widowControl w:val="0"/>
              <w:spacing w:line="240" w:lineRule="auto"/>
              <w:jc w:val="both"/>
              <w:rPr>
                <w:rFonts w:ascii="Times New Roman" w:hAnsi="Times New Roman"/>
                <w:szCs w:val="24"/>
              </w:rPr>
            </w:pP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93</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Предоставление молодым семьям социальных выплат на приобретение (строительство) жилого помещения</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«Развитие градостроительства, строительства и архитектуры»</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жилищного учета, строительства и контроля администрации Петровского городского округа Ставропольского края (далее - отдел жилищного учета)</w:t>
            </w:r>
          </w:p>
        </w:tc>
        <w:tc>
          <w:tcPr>
            <w:tcW w:w="1248" w:type="dxa"/>
            <w:tcBorders>
              <w:left w:val="single" w:sz="4" w:space="0" w:color="000000"/>
              <w:bottom w:val="single" w:sz="4" w:space="0" w:color="000000"/>
            </w:tcBorders>
          </w:tcPr>
          <w:p w:rsidR="002269BC" w:rsidRDefault="00875A35">
            <w:pPr>
              <w:widowControl w:val="0"/>
              <w:spacing w:line="240" w:lineRule="auto"/>
              <w:jc w:val="center"/>
              <w:rPr>
                <w:rFonts w:eastAsia="Calibri"/>
                <w:color w:val="000000"/>
              </w:rPr>
            </w:pPr>
            <w:r>
              <w:rPr>
                <w:rFonts w:eastAsia="Calibri"/>
                <w:color w:val="000000"/>
              </w:rPr>
              <w:t>Ввод в действие жилых домов</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Тыс.</w:t>
            </w:r>
          </w:p>
          <w:p w:rsidR="002269BC" w:rsidRDefault="00875A35">
            <w:pPr>
              <w:widowControl w:val="0"/>
              <w:spacing w:line="240" w:lineRule="auto"/>
              <w:jc w:val="center"/>
              <w:rPr>
                <w:color w:val="000000"/>
              </w:rPr>
            </w:pPr>
            <w:r>
              <w:rPr>
                <w:color w:val="000000"/>
              </w:rPr>
              <w:t>кв. м. Общей площади</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6,50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7,76</w:t>
            </w:r>
          </w:p>
        </w:tc>
        <w:tc>
          <w:tcPr>
            <w:tcW w:w="2667" w:type="dxa"/>
            <w:tcBorders>
              <w:left w:val="single" w:sz="4" w:space="0" w:color="000000"/>
              <w:bottom w:val="single" w:sz="4" w:space="0" w:color="000000"/>
            </w:tcBorders>
          </w:tcPr>
          <w:p w:rsidR="002269BC" w:rsidRDefault="00875A35">
            <w:pPr>
              <w:pStyle w:val="12"/>
              <w:widowControl w:val="0"/>
              <w:spacing w:after="0" w:line="240" w:lineRule="auto"/>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Мероприятие реализуется.</w:t>
            </w:r>
          </w:p>
          <w:p w:rsidR="002269BC" w:rsidRDefault="00875A35">
            <w:pPr>
              <w:pStyle w:val="12"/>
              <w:widowControl w:val="0"/>
              <w:spacing w:after="0" w:line="240" w:lineRule="auto"/>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За 2021 год осуществлена постановка на учет 25 молодых семей, признанных нуждающимися в улучшении жилищных условий.</w:t>
            </w:r>
          </w:p>
          <w:p w:rsidR="002269BC" w:rsidRDefault="00875A35">
            <w:pPr>
              <w:pStyle w:val="12"/>
              <w:widowControl w:val="0"/>
              <w:spacing w:after="0" w:line="240" w:lineRule="auto"/>
              <w:ind w:firstLine="0"/>
              <w:rPr>
                <w:rFonts w:ascii="Times New Roman" w:hAnsi="Times New Roman"/>
                <w:sz w:val="24"/>
                <w:szCs w:val="24"/>
              </w:rPr>
            </w:pPr>
            <w:r>
              <w:rPr>
                <w:rFonts w:ascii="Times New Roman" w:eastAsia="Times New Roman" w:hAnsi="Times New Roman" w:cs="Times New Roman"/>
                <w:sz w:val="24"/>
                <w:szCs w:val="24"/>
              </w:rPr>
              <w:t xml:space="preserve">В 2021 году выдано свидетельство (извещение) о предоставлении социальной выплаты на приобретение </w:t>
            </w:r>
            <w:r>
              <w:rPr>
                <w:rFonts w:ascii="Times New Roman" w:eastAsia="Times New Roman" w:hAnsi="Times New Roman" w:cs="Times New Roman"/>
                <w:sz w:val="24"/>
                <w:szCs w:val="24"/>
              </w:rPr>
              <w:lastRenderedPageBreak/>
              <w:t>(строительство) жилого помещения 1 молодой семье в составе 2 человек в сумме 296,64 тыс. рублей</w:t>
            </w:r>
            <w:r>
              <w:rPr>
                <w:rFonts w:ascii="Times New Roman" w:eastAsia="Times New Roman" w:hAnsi="Times New Roman" w:cs="Times New Roman"/>
                <w:color w:val="000000"/>
                <w:sz w:val="24"/>
                <w:szCs w:val="24"/>
              </w:rPr>
              <w:t>.</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94</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Предоставление жилья по договорам социального найма отдельным категориям граждан, которые нуждаются в улучшении жилищных условий</w:t>
            </w:r>
          </w:p>
          <w:p w:rsidR="00E97A78" w:rsidRDefault="00E97A78">
            <w:pPr>
              <w:widowControl w:val="0"/>
              <w:spacing w:line="240" w:lineRule="auto"/>
              <w:jc w:val="center"/>
              <w:rPr>
                <w:color w:val="000000"/>
              </w:rPr>
            </w:pP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«Развитие градостроительства, строительства и архитектуры»</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жилищного учета</w:t>
            </w:r>
          </w:p>
        </w:tc>
        <w:tc>
          <w:tcPr>
            <w:tcW w:w="1248" w:type="dxa"/>
            <w:tcBorders>
              <w:left w:val="single" w:sz="4" w:space="0" w:color="000000"/>
              <w:bottom w:val="single" w:sz="4" w:space="0" w:color="000000"/>
            </w:tcBorders>
          </w:tcPr>
          <w:p w:rsidR="002269BC" w:rsidRDefault="00875A35">
            <w:pPr>
              <w:widowControl w:val="0"/>
              <w:spacing w:line="240" w:lineRule="auto"/>
              <w:jc w:val="center"/>
              <w:rPr>
                <w:rFonts w:eastAsia="Calibri"/>
                <w:color w:val="000000"/>
              </w:rPr>
            </w:pPr>
            <w:r>
              <w:rPr>
                <w:rFonts w:eastAsia="Calibri"/>
                <w:color w:val="000000"/>
              </w:rPr>
              <w:t>Ввод в действие жилых домов</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Тыс.</w:t>
            </w:r>
          </w:p>
          <w:p w:rsidR="002269BC" w:rsidRDefault="00875A35">
            <w:pPr>
              <w:widowControl w:val="0"/>
              <w:spacing w:line="240" w:lineRule="auto"/>
              <w:jc w:val="center"/>
              <w:rPr>
                <w:color w:val="000000"/>
              </w:rPr>
            </w:pPr>
            <w:r>
              <w:rPr>
                <w:color w:val="000000"/>
              </w:rPr>
              <w:t>кв. м. Общей площади</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6,50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7,76</w:t>
            </w:r>
          </w:p>
        </w:tc>
        <w:tc>
          <w:tcPr>
            <w:tcW w:w="2667" w:type="dxa"/>
            <w:tcBorders>
              <w:left w:val="single" w:sz="4" w:space="0" w:color="000000"/>
              <w:bottom w:val="single" w:sz="4" w:space="0" w:color="000000"/>
            </w:tcBorders>
          </w:tcPr>
          <w:p w:rsidR="002269BC" w:rsidRDefault="00875A35">
            <w:pPr>
              <w:pStyle w:val="12"/>
              <w:widowControl w:val="0"/>
              <w:spacing w:after="0" w:line="240" w:lineRule="auto"/>
              <w:ind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Мероприятие реализуется.</w:t>
            </w:r>
          </w:p>
          <w:p w:rsidR="002269BC" w:rsidRDefault="00875A35">
            <w:pPr>
              <w:pStyle w:val="12"/>
              <w:widowControl w:val="0"/>
              <w:spacing w:after="0" w:line="240" w:lineRule="auto"/>
              <w:ind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2021 году малоимущие жители округа не обращались для предоставления жилья по договорам социального найма.</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both"/>
              <w:rPr>
                <w:color w:val="00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95</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Улучшение жилищных условий граждан, проживающих в жилых помещениях, расположенных в непригодном для проживания жилищном фонде на территории округа</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«Развитие градостроительства, строительства и архитектуры»</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жилищного учета</w:t>
            </w:r>
          </w:p>
        </w:tc>
        <w:tc>
          <w:tcPr>
            <w:tcW w:w="1248" w:type="dxa"/>
            <w:tcBorders>
              <w:left w:val="single" w:sz="4" w:space="0" w:color="000000"/>
              <w:bottom w:val="single" w:sz="4" w:space="0" w:color="000000"/>
            </w:tcBorders>
          </w:tcPr>
          <w:p w:rsidR="002269BC" w:rsidRDefault="00875A35">
            <w:pPr>
              <w:widowControl w:val="0"/>
              <w:spacing w:line="240" w:lineRule="auto"/>
              <w:jc w:val="center"/>
              <w:rPr>
                <w:rFonts w:eastAsia="Calibri"/>
                <w:color w:val="000000"/>
              </w:rPr>
            </w:pPr>
            <w:r>
              <w:rPr>
                <w:rFonts w:eastAsia="Calibri"/>
                <w:color w:val="000000"/>
              </w:rPr>
              <w:t>Ввод в действие жилых домов</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Тыс.</w:t>
            </w:r>
          </w:p>
          <w:p w:rsidR="002269BC" w:rsidRDefault="00875A35">
            <w:pPr>
              <w:widowControl w:val="0"/>
              <w:spacing w:line="240" w:lineRule="auto"/>
              <w:jc w:val="center"/>
              <w:rPr>
                <w:color w:val="000000"/>
              </w:rPr>
            </w:pPr>
            <w:r>
              <w:rPr>
                <w:color w:val="000000"/>
              </w:rPr>
              <w:t>кв. м. Общей площади</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6,50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7,76</w:t>
            </w:r>
          </w:p>
        </w:tc>
        <w:tc>
          <w:tcPr>
            <w:tcW w:w="2667" w:type="dxa"/>
            <w:tcBorders>
              <w:left w:val="single" w:sz="4" w:space="0" w:color="000000"/>
              <w:bottom w:val="single" w:sz="4" w:space="0" w:color="000000"/>
            </w:tcBorders>
          </w:tcPr>
          <w:p w:rsidR="002269BC" w:rsidRDefault="00875A35">
            <w:pPr>
              <w:pStyle w:val="12"/>
              <w:widowControl w:val="0"/>
              <w:spacing w:after="0" w:line="240" w:lineRule="auto"/>
              <w:ind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Мероприятие реализуется.</w:t>
            </w:r>
          </w:p>
          <w:p w:rsidR="002269BC" w:rsidRDefault="00875A35">
            <w:pPr>
              <w:pStyle w:val="12"/>
              <w:widowControl w:val="0"/>
              <w:spacing w:after="0" w:line="240" w:lineRule="auto"/>
              <w:ind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2021 году граждане, проживающие в жилых помещениях, расположенных в непригодном для проживания жилищном фонде на территории округа не обращались для улучшения жилищных условий.</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both"/>
              <w:rPr>
                <w:color w:val="00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96</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Разработка и утверждение документации по планировке </w:t>
            </w:r>
            <w:r>
              <w:rPr>
                <w:color w:val="000000"/>
              </w:rPr>
              <w:lastRenderedPageBreak/>
              <w:t>территории Петровского городского округа Ставропольского края</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Муниципальная программа «Развитие градостроительс</w:t>
            </w:r>
            <w:r>
              <w:rPr>
                <w:color w:val="000000"/>
              </w:rPr>
              <w:lastRenderedPageBreak/>
              <w:t>тва, строительства и архитектуры»</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Отдел планирования территорий</w:t>
            </w:r>
          </w:p>
        </w:tc>
        <w:tc>
          <w:tcPr>
            <w:tcW w:w="1248" w:type="dxa"/>
            <w:tcBorders>
              <w:left w:val="single" w:sz="4" w:space="0" w:color="000000"/>
              <w:bottom w:val="single" w:sz="4" w:space="0" w:color="000000"/>
            </w:tcBorders>
          </w:tcPr>
          <w:p w:rsidR="002269BC" w:rsidRDefault="00875A35">
            <w:pPr>
              <w:widowControl w:val="0"/>
              <w:spacing w:line="240" w:lineRule="auto"/>
              <w:jc w:val="center"/>
              <w:rPr>
                <w:rFonts w:eastAsia="Calibri"/>
                <w:color w:val="000000"/>
              </w:rPr>
            </w:pPr>
            <w:r>
              <w:rPr>
                <w:rFonts w:eastAsia="Calibri"/>
                <w:color w:val="000000"/>
              </w:rPr>
              <w:t>Ввод в действие жилых домов</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Тыс.</w:t>
            </w:r>
          </w:p>
          <w:p w:rsidR="002269BC" w:rsidRDefault="00875A35">
            <w:pPr>
              <w:widowControl w:val="0"/>
              <w:spacing w:line="240" w:lineRule="auto"/>
              <w:jc w:val="center"/>
              <w:rPr>
                <w:color w:val="000000"/>
              </w:rPr>
            </w:pPr>
            <w:r>
              <w:rPr>
                <w:color w:val="000000"/>
              </w:rPr>
              <w:t>кв. м. Общей площад</w:t>
            </w:r>
            <w:r>
              <w:rPr>
                <w:color w:val="000000"/>
              </w:rPr>
              <w:lastRenderedPageBreak/>
              <w:t>и</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6,50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7,76</w:t>
            </w:r>
          </w:p>
        </w:tc>
        <w:tc>
          <w:tcPr>
            <w:tcW w:w="2667" w:type="dxa"/>
            <w:tcBorders>
              <w:left w:val="single" w:sz="4" w:space="0" w:color="000000"/>
              <w:bottom w:val="single" w:sz="4" w:space="0" w:color="000000"/>
            </w:tcBorders>
          </w:tcPr>
          <w:p w:rsidR="002269BC" w:rsidRDefault="00875A35">
            <w:pPr>
              <w:pStyle w:val="ConsPlusNormal"/>
              <w:widowControl w:val="0"/>
              <w:spacing w:line="240" w:lineRule="auto"/>
              <w:jc w:val="both"/>
              <w:rPr>
                <w:rFonts w:ascii="Times New Roman" w:hAnsi="Times New Roman" w:cs="Tahoma"/>
                <w:color w:val="000000"/>
                <w:szCs w:val="24"/>
              </w:rPr>
            </w:pPr>
            <w:r>
              <w:rPr>
                <w:rFonts w:ascii="Times New Roman" w:hAnsi="Times New Roman" w:cs="Tahoma"/>
                <w:color w:val="000000"/>
                <w:szCs w:val="24"/>
              </w:rPr>
              <w:t>Срок реализации мероприятия не наступил.</w:t>
            </w:r>
          </w:p>
          <w:p w:rsidR="002269BC" w:rsidRDefault="002269BC">
            <w:pPr>
              <w:pStyle w:val="af4"/>
              <w:widowControl w:val="0"/>
              <w:ind w:firstLine="708"/>
              <w:jc w:val="both"/>
              <w:rPr>
                <w:sz w:val="24"/>
                <w:szCs w:val="24"/>
              </w:rPr>
            </w:pPr>
          </w:p>
        </w:tc>
        <w:tc>
          <w:tcPr>
            <w:tcW w:w="1512" w:type="dxa"/>
            <w:tcBorders>
              <w:left w:val="single" w:sz="4" w:space="0" w:color="000000"/>
              <w:bottom w:val="single" w:sz="4" w:space="0" w:color="000000"/>
              <w:right w:val="single" w:sz="4" w:space="0" w:color="000000"/>
            </w:tcBorders>
          </w:tcPr>
          <w:p w:rsidR="002269BC" w:rsidRDefault="00875A35">
            <w:pPr>
              <w:widowControl w:val="0"/>
              <w:spacing w:line="240" w:lineRule="auto"/>
              <w:jc w:val="both"/>
              <w:rPr>
                <w:color w:val="000000"/>
              </w:rPr>
            </w:pPr>
            <w:r>
              <w:rPr>
                <w:color w:val="000000"/>
              </w:rPr>
              <w:t xml:space="preserve">Разработка и утверждение документации по </w:t>
            </w:r>
            <w:r>
              <w:rPr>
                <w:color w:val="000000"/>
              </w:rPr>
              <w:lastRenderedPageBreak/>
              <w:t xml:space="preserve">планировке территории округа осуществляется </w:t>
            </w:r>
            <w:r>
              <w:rPr>
                <w:rFonts w:cs="Tahoma"/>
                <w:color w:val="000000"/>
              </w:rPr>
              <w:t>на основе утвержденного генерального плана и правил землепользования и застройки Петровского городского округа Ставропольского края. Утверждение генерального плана запланировано на 2022 год в срок до 01 июля 2022 года, правил землепользования и застройки до 31 декабря 2022 года.</w:t>
            </w: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97</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Разработка и утверждение </w:t>
            </w:r>
            <w:r>
              <w:rPr>
                <w:color w:val="000000"/>
              </w:rPr>
              <w:lastRenderedPageBreak/>
              <w:t>документации по межеванию территории Петровского городского округа Ставропольского края</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 xml:space="preserve">Муниципальная программа </w:t>
            </w:r>
            <w:r>
              <w:rPr>
                <w:color w:val="000000"/>
              </w:rPr>
              <w:lastRenderedPageBreak/>
              <w:t>«Развитие градостроительства, строительства и архитектуры»</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 xml:space="preserve">Отдел планирования </w:t>
            </w:r>
            <w:r>
              <w:rPr>
                <w:color w:val="000000"/>
              </w:rPr>
              <w:lastRenderedPageBreak/>
              <w:t>территорий</w:t>
            </w:r>
          </w:p>
        </w:tc>
        <w:tc>
          <w:tcPr>
            <w:tcW w:w="1248" w:type="dxa"/>
            <w:tcBorders>
              <w:left w:val="single" w:sz="4" w:space="0" w:color="000000"/>
              <w:bottom w:val="single" w:sz="4" w:space="0" w:color="000000"/>
            </w:tcBorders>
          </w:tcPr>
          <w:p w:rsidR="002269BC" w:rsidRDefault="00875A35">
            <w:pPr>
              <w:widowControl w:val="0"/>
              <w:spacing w:line="240" w:lineRule="auto"/>
              <w:jc w:val="center"/>
              <w:rPr>
                <w:rFonts w:eastAsia="Calibri"/>
                <w:color w:val="000000"/>
              </w:rPr>
            </w:pPr>
            <w:r>
              <w:rPr>
                <w:rFonts w:eastAsia="Calibri"/>
                <w:color w:val="000000"/>
              </w:rPr>
              <w:lastRenderedPageBreak/>
              <w:t xml:space="preserve">Ввод в действие </w:t>
            </w:r>
            <w:r>
              <w:rPr>
                <w:rFonts w:eastAsia="Calibri"/>
                <w:color w:val="000000"/>
              </w:rPr>
              <w:lastRenderedPageBreak/>
              <w:t>жилых домов</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Тыс.</w:t>
            </w:r>
          </w:p>
          <w:p w:rsidR="002269BC" w:rsidRDefault="00875A35">
            <w:pPr>
              <w:widowControl w:val="0"/>
              <w:spacing w:line="240" w:lineRule="auto"/>
              <w:jc w:val="center"/>
              <w:rPr>
                <w:color w:val="000000"/>
              </w:rPr>
            </w:pPr>
            <w:r>
              <w:rPr>
                <w:color w:val="000000"/>
              </w:rPr>
              <w:t xml:space="preserve">кв. м. </w:t>
            </w:r>
            <w:r>
              <w:rPr>
                <w:color w:val="000000"/>
              </w:rPr>
              <w:lastRenderedPageBreak/>
              <w:t>Общей площади</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6,50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7,76</w:t>
            </w:r>
          </w:p>
        </w:tc>
        <w:tc>
          <w:tcPr>
            <w:tcW w:w="2667" w:type="dxa"/>
            <w:tcBorders>
              <w:left w:val="single" w:sz="4" w:space="0" w:color="000000"/>
              <w:bottom w:val="single" w:sz="4" w:space="0" w:color="000000"/>
            </w:tcBorders>
          </w:tcPr>
          <w:p w:rsidR="002269BC" w:rsidRDefault="00875A35">
            <w:pPr>
              <w:pStyle w:val="ConsPlusNormal"/>
              <w:widowControl w:val="0"/>
              <w:spacing w:line="240" w:lineRule="auto"/>
              <w:jc w:val="both"/>
              <w:rPr>
                <w:rFonts w:ascii="Times New Roman" w:hAnsi="Times New Roman" w:cs="Tahoma"/>
                <w:color w:val="000000"/>
                <w:szCs w:val="24"/>
              </w:rPr>
            </w:pPr>
            <w:r>
              <w:rPr>
                <w:rFonts w:ascii="Times New Roman" w:hAnsi="Times New Roman" w:cs="Tahoma"/>
                <w:color w:val="000000"/>
                <w:szCs w:val="24"/>
              </w:rPr>
              <w:t xml:space="preserve">Срок реализации мероприятия не </w:t>
            </w:r>
            <w:r>
              <w:rPr>
                <w:rFonts w:ascii="Times New Roman" w:hAnsi="Times New Roman" w:cs="Tahoma"/>
                <w:color w:val="000000"/>
                <w:szCs w:val="24"/>
              </w:rPr>
              <w:lastRenderedPageBreak/>
              <w:t>наступил.</w:t>
            </w:r>
          </w:p>
        </w:tc>
        <w:tc>
          <w:tcPr>
            <w:tcW w:w="1512" w:type="dxa"/>
            <w:tcBorders>
              <w:left w:val="single" w:sz="4" w:space="0" w:color="000000"/>
              <w:bottom w:val="single" w:sz="4" w:space="0" w:color="000000"/>
              <w:right w:val="single" w:sz="4" w:space="0" w:color="000000"/>
            </w:tcBorders>
          </w:tcPr>
          <w:p w:rsidR="002269BC" w:rsidRDefault="00875A35">
            <w:pPr>
              <w:widowControl w:val="0"/>
              <w:spacing w:line="240" w:lineRule="auto"/>
              <w:jc w:val="both"/>
              <w:rPr>
                <w:color w:val="000000"/>
              </w:rPr>
            </w:pPr>
            <w:r>
              <w:rPr>
                <w:color w:val="000000"/>
              </w:rPr>
              <w:lastRenderedPageBreak/>
              <w:t xml:space="preserve">Разработка и утверждение </w:t>
            </w:r>
            <w:r>
              <w:rPr>
                <w:color w:val="000000"/>
              </w:rPr>
              <w:lastRenderedPageBreak/>
              <w:t xml:space="preserve">документации по межеванию территории округа осуществляется </w:t>
            </w:r>
            <w:r>
              <w:rPr>
                <w:rFonts w:cs="Tahoma"/>
                <w:color w:val="000000"/>
              </w:rPr>
              <w:t>на основе утвержденного генерального плана и правил землепользования и застройки Петровского городского округа Ставропольского края. Утверждение генерального плана запланировано на 2022 год в срок до 01 июля 2022 года, правил землепользования и застройки до 31 декабря 2022 года.</w:t>
            </w: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98</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Содействие в оформлении документов гражданам, проживающим в сельской местности для улучшения жилищных условий</w:t>
            </w:r>
          </w:p>
        </w:tc>
        <w:tc>
          <w:tcPr>
            <w:tcW w:w="1875" w:type="dxa"/>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сельского хозяйства и охраны окружающей среды (далее - отдел сельского хозяйства)</w:t>
            </w:r>
          </w:p>
        </w:tc>
        <w:tc>
          <w:tcPr>
            <w:tcW w:w="1248" w:type="dxa"/>
            <w:tcBorders>
              <w:left w:val="single" w:sz="4" w:space="0" w:color="000000"/>
              <w:bottom w:val="single" w:sz="4" w:space="0" w:color="000000"/>
            </w:tcBorders>
          </w:tcPr>
          <w:p w:rsidR="002269BC" w:rsidRDefault="00875A35">
            <w:pPr>
              <w:widowControl w:val="0"/>
              <w:spacing w:line="240" w:lineRule="auto"/>
              <w:jc w:val="center"/>
              <w:rPr>
                <w:rFonts w:eastAsia="Calibri"/>
                <w:color w:val="000000"/>
              </w:rPr>
            </w:pPr>
            <w:r>
              <w:rPr>
                <w:rFonts w:eastAsia="Calibri"/>
                <w:color w:val="000000"/>
              </w:rPr>
              <w:t>Ввод в действие жилых домов</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Тыс.</w:t>
            </w:r>
          </w:p>
          <w:p w:rsidR="002269BC" w:rsidRDefault="00875A35">
            <w:pPr>
              <w:widowControl w:val="0"/>
              <w:spacing w:line="240" w:lineRule="auto"/>
              <w:jc w:val="center"/>
              <w:rPr>
                <w:color w:val="000000"/>
              </w:rPr>
            </w:pPr>
            <w:r>
              <w:rPr>
                <w:color w:val="000000"/>
              </w:rPr>
              <w:t>кв. м. Общей площади</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6,50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7,76</w:t>
            </w:r>
          </w:p>
        </w:tc>
        <w:tc>
          <w:tcPr>
            <w:tcW w:w="2667" w:type="dxa"/>
            <w:tcBorders>
              <w:left w:val="single" w:sz="4" w:space="0" w:color="000000"/>
              <w:bottom w:val="single" w:sz="4" w:space="0" w:color="000000"/>
            </w:tcBorders>
          </w:tcPr>
          <w:p w:rsidR="002269BC" w:rsidRDefault="00875A35">
            <w:pPr>
              <w:pStyle w:val="12"/>
              <w:widowControl w:val="0"/>
              <w:spacing w:after="0" w:line="240" w:lineRule="auto"/>
              <w:ind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Мероприятие реализуется.</w:t>
            </w:r>
          </w:p>
          <w:p w:rsidR="002269BC" w:rsidRDefault="00875A35">
            <w:pPr>
              <w:pStyle w:val="12"/>
              <w:widowControl w:val="0"/>
              <w:spacing w:after="0" w:line="240" w:lineRule="auto"/>
              <w:ind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Участникам государственной программы «Комплексное развитие сельских территорий» - 2 семьям в составе 9 человек была предоставлена социальная выплата на строительство (приобретение) жилья гражданам, проживающим на сельских территориях Ставропольского края за счет сре</w:t>
            </w:r>
            <w:proofErr w:type="gramStart"/>
            <w:r>
              <w:rPr>
                <w:rFonts w:ascii="Times New Roman" w:eastAsia="Times New Roman" w:hAnsi="Times New Roman" w:cs="Times New Roman"/>
                <w:color w:val="000000"/>
                <w:sz w:val="24"/>
                <w:szCs w:val="24"/>
              </w:rPr>
              <w:t>дств кр</w:t>
            </w:r>
            <w:proofErr w:type="gramEnd"/>
            <w:r>
              <w:rPr>
                <w:rFonts w:ascii="Times New Roman" w:eastAsia="Times New Roman" w:hAnsi="Times New Roman" w:cs="Times New Roman"/>
                <w:color w:val="000000"/>
                <w:sz w:val="24"/>
                <w:szCs w:val="24"/>
              </w:rPr>
              <w:t>аевого бюджета в размере 1219,21 тыс. рублей.</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rPr>
          <w:trHeight w:val="352"/>
        </w:trPr>
        <w:tc>
          <w:tcPr>
            <w:tcW w:w="14726" w:type="dxa"/>
            <w:gridSpan w:val="10"/>
            <w:tcBorders>
              <w:left w:val="single" w:sz="4" w:space="0" w:color="000000"/>
              <w:bottom w:val="single" w:sz="4" w:space="0" w:color="000000"/>
              <w:right w:val="single" w:sz="4" w:space="0" w:color="000000"/>
            </w:tcBorders>
          </w:tcPr>
          <w:p w:rsidR="00E97A78" w:rsidRDefault="00E97A78">
            <w:pPr>
              <w:widowControl w:val="0"/>
              <w:spacing w:line="240" w:lineRule="auto"/>
              <w:jc w:val="center"/>
              <w:rPr>
                <w:b/>
                <w:color w:val="000000"/>
              </w:rPr>
            </w:pPr>
          </w:p>
          <w:p w:rsidR="00E97A78" w:rsidRDefault="00E97A78">
            <w:pPr>
              <w:widowControl w:val="0"/>
              <w:spacing w:line="240" w:lineRule="auto"/>
              <w:jc w:val="center"/>
              <w:rPr>
                <w:b/>
                <w:color w:val="000000"/>
              </w:rPr>
            </w:pPr>
          </w:p>
          <w:p w:rsidR="00E97A78" w:rsidRDefault="00E97A78">
            <w:pPr>
              <w:widowControl w:val="0"/>
              <w:spacing w:line="240" w:lineRule="auto"/>
              <w:jc w:val="center"/>
              <w:rPr>
                <w:b/>
                <w:color w:val="000000"/>
              </w:rPr>
            </w:pPr>
          </w:p>
          <w:p w:rsidR="00E97A78" w:rsidRDefault="00E97A78">
            <w:pPr>
              <w:widowControl w:val="0"/>
              <w:spacing w:line="240" w:lineRule="auto"/>
              <w:jc w:val="center"/>
              <w:rPr>
                <w:b/>
                <w:color w:val="000000"/>
              </w:rPr>
            </w:pPr>
          </w:p>
          <w:p w:rsidR="00E97A78" w:rsidRDefault="00E97A78">
            <w:pPr>
              <w:widowControl w:val="0"/>
              <w:spacing w:line="240" w:lineRule="auto"/>
              <w:jc w:val="center"/>
              <w:rPr>
                <w:b/>
                <w:color w:val="000000"/>
              </w:rPr>
            </w:pPr>
          </w:p>
          <w:p w:rsidR="002269BC" w:rsidRDefault="00875A35">
            <w:pPr>
              <w:widowControl w:val="0"/>
              <w:spacing w:line="240" w:lineRule="auto"/>
              <w:jc w:val="center"/>
              <w:rPr>
                <w:b/>
                <w:color w:val="000000"/>
              </w:rPr>
            </w:pPr>
            <w:r>
              <w:rPr>
                <w:b/>
                <w:color w:val="000000"/>
              </w:rPr>
              <w:t>Задача 3 Цели 2 «Развитие инфраструктуры основных сфер жизнеобеспечения»</w:t>
            </w: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99</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Приведение автомобильных дорог общего пользования в нормативное состояние</w:t>
            </w:r>
          </w:p>
        </w:tc>
        <w:tc>
          <w:tcPr>
            <w:tcW w:w="1875" w:type="dxa"/>
            <w:tcBorders>
              <w:left w:val="single" w:sz="4" w:space="0" w:color="000000"/>
              <w:bottom w:val="single" w:sz="4" w:space="0" w:color="000000"/>
            </w:tcBorders>
          </w:tcPr>
          <w:p w:rsidR="002269BC" w:rsidRDefault="00875A35">
            <w:pPr>
              <w:widowControl w:val="0"/>
              <w:spacing w:line="240" w:lineRule="auto"/>
              <w:jc w:val="center"/>
              <w:rPr>
                <w:rFonts w:eastAsia="Calibri"/>
                <w:color w:val="000000"/>
              </w:rPr>
            </w:pPr>
            <w:r>
              <w:rPr>
                <w:rFonts w:eastAsia="Calibri"/>
                <w:color w:val="000000"/>
              </w:rPr>
              <w:t>Муниципальная программа «Развитие транспортной системы и обеспечение безопасности дорожного движения»</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Управление муниципального хозяйства</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Доля протяженности автомобильных дорог общего пользования местного значения, </w:t>
            </w:r>
            <w:r>
              <w:rPr>
                <w:color w:val="000000"/>
              </w:rPr>
              <w:lastRenderedPageBreak/>
              <w:t>не отвечающих нормативным требованиям, в общей протяженности автомобильных дорог общего пользования местного значения</w:t>
            </w:r>
          </w:p>
          <w:p w:rsidR="00E97A78" w:rsidRDefault="00E97A78">
            <w:pPr>
              <w:widowControl w:val="0"/>
              <w:spacing w:line="240" w:lineRule="auto"/>
              <w:jc w:val="center"/>
              <w:rPr>
                <w:color w:val="000000"/>
              </w:rPr>
            </w:pPr>
          </w:p>
          <w:p w:rsidR="00E97A78" w:rsidRDefault="00E97A78">
            <w:pPr>
              <w:widowControl w:val="0"/>
              <w:spacing w:line="240" w:lineRule="auto"/>
              <w:jc w:val="center"/>
              <w:rPr>
                <w:color w:val="000000"/>
              </w:rPr>
            </w:pP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40,94</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36,00</w:t>
            </w:r>
          </w:p>
        </w:tc>
        <w:tc>
          <w:tcPr>
            <w:tcW w:w="2667" w:type="dxa"/>
            <w:tcBorders>
              <w:left w:val="single" w:sz="4" w:space="0" w:color="000000"/>
              <w:bottom w:val="single" w:sz="4" w:space="0" w:color="000000"/>
            </w:tcBorders>
          </w:tcPr>
          <w:p w:rsidR="002269BC" w:rsidRDefault="00875A35">
            <w:pPr>
              <w:widowControl w:val="0"/>
              <w:spacing w:line="240" w:lineRule="auto"/>
              <w:jc w:val="both"/>
            </w:pPr>
            <w:r>
              <w:rPr>
                <w:color w:val="000000"/>
              </w:rPr>
              <w:t xml:space="preserve">Мероприятие реализуется. Протяженность </w:t>
            </w:r>
            <w:proofErr w:type="gramStart"/>
            <w:r>
              <w:rPr>
                <w:color w:val="000000"/>
              </w:rPr>
              <w:t>автомобильных дорог общего пользования местного значения, отвечающих нормативным требованиям составила</w:t>
            </w:r>
            <w:proofErr w:type="gramEnd"/>
            <w:r>
              <w:rPr>
                <w:color w:val="000000"/>
              </w:rPr>
              <w:t xml:space="preserve"> 472,3 км.</w:t>
            </w:r>
          </w:p>
          <w:p w:rsidR="002269BC" w:rsidRDefault="00875A35">
            <w:pPr>
              <w:pStyle w:val="af4"/>
              <w:widowControl w:val="0"/>
              <w:ind w:right="-1"/>
              <w:jc w:val="both"/>
              <w:rPr>
                <w:color w:val="000000"/>
                <w:sz w:val="24"/>
                <w:szCs w:val="24"/>
              </w:rPr>
            </w:pPr>
            <w:r>
              <w:rPr>
                <w:color w:val="000000"/>
                <w:sz w:val="24"/>
                <w:szCs w:val="24"/>
              </w:rPr>
              <w:t xml:space="preserve">Общая протяженность </w:t>
            </w:r>
            <w:r>
              <w:rPr>
                <w:color w:val="000000"/>
                <w:sz w:val="24"/>
                <w:szCs w:val="24"/>
              </w:rPr>
              <w:lastRenderedPageBreak/>
              <w:t xml:space="preserve">отремонтированных в 2021 году автомобильных дорог общего пользования местного значения составила 23,25 км, в </w:t>
            </w:r>
            <w:proofErr w:type="spellStart"/>
            <w:r>
              <w:rPr>
                <w:color w:val="000000"/>
                <w:sz w:val="24"/>
                <w:szCs w:val="24"/>
              </w:rPr>
              <w:t>т.ч</w:t>
            </w:r>
            <w:proofErr w:type="spellEnd"/>
            <w:r>
              <w:rPr>
                <w:color w:val="000000"/>
                <w:sz w:val="24"/>
                <w:szCs w:val="24"/>
              </w:rPr>
              <w:t>. асфальтобетон – 17,25 км, щебеночное покрытие – 6,0 км</w:t>
            </w:r>
            <w:proofErr w:type="gramStart"/>
            <w:r>
              <w:rPr>
                <w:color w:val="000000"/>
                <w:sz w:val="24"/>
                <w:szCs w:val="24"/>
              </w:rPr>
              <w:t xml:space="preserve">., </w:t>
            </w:r>
            <w:proofErr w:type="gramEnd"/>
            <w:r>
              <w:rPr>
                <w:color w:val="000000"/>
                <w:sz w:val="24"/>
                <w:szCs w:val="24"/>
              </w:rPr>
              <w:t>также отремонтировано 4,36 км тротуаров. Обеспечено зимнее и летнее содержание автомобильных дорог общего пользования местного значения.</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100</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Обеспечение профилактики дорожно-транспортного травматизма</w:t>
            </w:r>
          </w:p>
        </w:tc>
        <w:tc>
          <w:tcPr>
            <w:tcW w:w="1875" w:type="dxa"/>
            <w:tcBorders>
              <w:left w:val="single" w:sz="4" w:space="0" w:color="000000"/>
              <w:bottom w:val="single" w:sz="4" w:space="0" w:color="000000"/>
            </w:tcBorders>
          </w:tcPr>
          <w:p w:rsidR="002269BC" w:rsidRDefault="00875A35">
            <w:pPr>
              <w:widowControl w:val="0"/>
              <w:spacing w:line="240" w:lineRule="auto"/>
              <w:jc w:val="center"/>
            </w:pPr>
            <w:r>
              <w:rPr>
                <w:rFonts w:eastAsia="Calibri"/>
                <w:color w:val="000000"/>
              </w:rPr>
              <w:t>М</w:t>
            </w:r>
            <w:r>
              <w:rPr>
                <w:color w:val="000000"/>
              </w:rPr>
              <w:t xml:space="preserve">униципальная программа </w:t>
            </w:r>
            <w:r>
              <w:rPr>
                <w:rFonts w:eastAsia="Calibri"/>
                <w:color w:val="000000"/>
              </w:rPr>
              <w:t>«Развитие транспортной системы и обеспечение безопасности дорожного движения»</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Управление муниципального хозяйства</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Доля протяженности автомобильных дорог общего пользования местного значения, не отвечающих нормативн</w:t>
            </w:r>
            <w:r>
              <w:rPr>
                <w:color w:val="000000"/>
              </w:rPr>
              <w:lastRenderedPageBreak/>
              <w:t>ым требованиям, в общей протяженности автомобильных дорог общего пользования местного значения</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40,94</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36,00</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Мероприятие реализуется.</w:t>
            </w:r>
          </w:p>
          <w:p w:rsidR="002269BC" w:rsidRDefault="00875A35">
            <w:pPr>
              <w:widowControl w:val="0"/>
              <w:spacing w:line="240" w:lineRule="auto"/>
              <w:jc w:val="both"/>
              <w:rPr>
                <w:color w:val="000000"/>
              </w:rPr>
            </w:pPr>
            <w:r>
              <w:rPr>
                <w:color w:val="000000"/>
              </w:rPr>
              <w:t>В 2021 году проведены 4 заседания комиссии по обеспечению безопасности дорожного движения на территории Петровского городского округа, на которых было рассмотрено 12 вопросов.</w:t>
            </w:r>
          </w:p>
          <w:p w:rsidR="002269BC" w:rsidRDefault="002269BC">
            <w:pPr>
              <w:widowControl w:val="0"/>
              <w:spacing w:line="240" w:lineRule="auto"/>
              <w:jc w:val="both"/>
              <w:rPr>
                <w:color w:val="000000"/>
              </w:rPr>
            </w:pP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101</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Совершенствование организации движения транспорта и пешеходов</w:t>
            </w:r>
          </w:p>
        </w:tc>
        <w:tc>
          <w:tcPr>
            <w:tcW w:w="1875" w:type="dxa"/>
            <w:tcBorders>
              <w:left w:val="single" w:sz="4" w:space="0" w:color="000000"/>
              <w:bottom w:val="single" w:sz="4" w:space="0" w:color="000000"/>
            </w:tcBorders>
          </w:tcPr>
          <w:p w:rsidR="002269BC" w:rsidRDefault="00875A35">
            <w:pPr>
              <w:widowControl w:val="0"/>
              <w:spacing w:line="240" w:lineRule="auto"/>
              <w:jc w:val="center"/>
            </w:pPr>
            <w:r>
              <w:rPr>
                <w:color w:val="000000"/>
              </w:rPr>
              <w:t xml:space="preserve">Муниципальная программа </w:t>
            </w:r>
            <w:r>
              <w:rPr>
                <w:rFonts w:eastAsia="Calibri"/>
                <w:color w:val="000000"/>
              </w:rPr>
              <w:t>«Развитие транспортной системы и обеспечение безопасности дорожного движения»</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Управление муниципального хозяйства</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Доля протяженности автомобильных дорог общего пользования местного значения, не отвечающих нормативным требованиям, в общей </w:t>
            </w:r>
            <w:r>
              <w:rPr>
                <w:color w:val="000000"/>
              </w:rPr>
              <w:lastRenderedPageBreak/>
              <w:t>протяженности автомобильных дорог общего пользования местного значения</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40,94</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36,00</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Мероприятие реализуется.</w:t>
            </w:r>
          </w:p>
          <w:p w:rsidR="002269BC" w:rsidRDefault="00875A35">
            <w:pPr>
              <w:widowControl w:val="0"/>
              <w:spacing w:line="240" w:lineRule="auto"/>
              <w:jc w:val="both"/>
              <w:rPr>
                <w:color w:val="000000"/>
              </w:rPr>
            </w:pPr>
            <w:r>
              <w:rPr>
                <w:color w:val="000000"/>
              </w:rPr>
              <w:t xml:space="preserve">В 2021 году выполнено обустройство опасных участков автомобильных дорог искусственными дорожными неровностями – 27 шт., обустроено 14 пешеходных переходов, установлены 158 знака, 332 метра пешеходного ограждения, выполнена установка светофорного объекта в городе Светлограде (пересечение улиц Комсомольская – </w:t>
            </w:r>
            <w:r>
              <w:rPr>
                <w:color w:val="000000"/>
              </w:rPr>
              <w:lastRenderedPageBreak/>
              <w:t>Шевченко), обеспечено содержание всех светофорных объектов.</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102</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Строительство объездной дороги «Южный обход г. Светлоград», 2 очередь</w:t>
            </w:r>
          </w:p>
        </w:tc>
        <w:tc>
          <w:tcPr>
            <w:tcW w:w="1875" w:type="dxa"/>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Управление муниципального хозяйства</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w:t>
            </w:r>
            <w:r>
              <w:rPr>
                <w:color w:val="000000"/>
              </w:rPr>
              <w:lastRenderedPageBreak/>
              <w:t>дорог общего пользования местного значения</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40,94</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36,00</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Мероприятие не выполнено.</w:t>
            </w:r>
          </w:p>
        </w:tc>
        <w:tc>
          <w:tcPr>
            <w:tcW w:w="1512" w:type="dxa"/>
            <w:tcBorders>
              <w:left w:val="single" w:sz="4" w:space="0" w:color="000000"/>
              <w:bottom w:val="single" w:sz="4" w:space="0" w:color="000000"/>
              <w:right w:val="single" w:sz="4" w:space="0" w:color="000000"/>
            </w:tcBorders>
          </w:tcPr>
          <w:p w:rsidR="002269BC" w:rsidRDefault="00875A35">
            <w:pPr>
              <w:widowControl w:val="0"/>
              <w:spacing w:line="240" w:lineRule="auto"/>
              <w:jc w:val="both"/>
              <w:rPr>
                <w:color w:val="000000"/>
              </w:rPr>
            </w:pPr>
            <w:proofErr w:type="gramStart"/>
            <w:r>
              <w:rPr>
                <w:color w:val="000000"/>
              </w:rPr>
              <w:t xml:space="preserve">В целях реализации проекта в 2019 году комиссией в составе </w:t>
            </w:r>
            <w:proofErr w:type="spellStart"/>
            <w:r>
              <w:rPr>
                <w:color w:val="000000"/>
              </w:rPr>
              <w:t>В.П.Ефимовой</w:t>
            </w:r>
            <w:proofErr w:type="spellEnd"/>
            <w:r>
              <w:rPr>
                <w:color w:val="000000"/>
              </w:rPr>
              <w:t xml:space="preserve"> — заместителя министра дорожного хозяйства и транспорта, Сосковой Л.А. - начальника отдела учета дорог, использования полосы отвода и придорожной полосы, </w:t>
            </w:r>
            <w:r>
              <w:rPr>
                <w:color w:val="000000"/>
              </w:rPr>
              <w:lastRenderedPageBreak/>
              <w:t>специалистов ГУП СК «Дирекция строящихся автомобильных дорог» и представителей администрации округа были осмотрены территории возможного строительства обхода (наличие коммуникаций, лесополос, категория земель, рельеф, землепользователи) и подготовки необходимой документации</w:t>
            </w:r>
            <w:proofErr w:type="gramEnd"/>
            <w:r>
              <w:rPr>
                <w:color w:val="000000"/>
              </w:rPr>
              <w:t>. До настоящего времени не найден вариант строительств</w:t>
            </w:r>
            <w:r>
              <w:rPr>
                <w:color w:val="000000"/>
              </w:rPr>
              <w:lastRenderedPageBreak/>
              <w:t>а удовлетворяющий все заинтересованные стороны.</w:t>
            </w: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103</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Повышение качества водоподготовки на территории округа, в </w:t>
            </w:r>
            <w:proofErr w:type="spellStart"/>
            <w:r>
              <w:rPr>
                <w:color w:val="000000"/>
              </w:rPr>
              <w:t>т.ч</w:t>
            </w:r>
            <w:proofErr w:type="spellEnd"/>
            <w:r>
              <w:rPr>
                <w:color w:val="000000"/>
              </w:rPr>
              <w:t>. из местных источников водоснабжения</w:t>
            </w:r>
          </w:p>
        </w:tc>
        <w:tc>
          <w:tcPr>
            <w:tcW w:w="1875" w:type="dxa"/>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Филиал ГУП СК «</w:t>
            </w:r>
            <w:proofErr w:type="spellStart"/>
            <w:r>
              <w:rPr>
                <w:color w:val="000000"/>
              </w:rPr>
              <w:t>Ставрополькрайводоканал</w:t>
            </w:r>
            <w:proofErr w:type="spellEnd"/>
            <w:r>
              <w:rPr>
                <w:color w:val="000000"/>
              </w:rPr>
              <w:t>» - «Северный» ПТП «</w:t>
            </w:r>
            <w:proofErr w:type="spellStart"/>
            <w:r>
              <w:rPr>
                <w:color w:val="000000"/>
              </w:rPr>
              <w:t>Светлоградское</w:t>
            </w:r>
            <w:proofErr w:type="spellEnd"/>
            <w:r>
              <w:rPr>
                <w:color w:val="000000"/>
              </w:rPr>
              <w:t>»</w:t>
            </w:r>
          </w:p>
          <w:p w:rsidR="002269BC" w:rsidRDefault="00875A35">
            <w:pPr>
              <w:widowControl w:val="0"/>
              <w:spacing w:line="240" w:lineRule="auto"/>
              <w:jc w:val="center"/>
              <w:rPr>
                <w:color w:val="000000"/>
              </w:rPr>
            </w:pPr>
            <w:r>
              <w:rPr>
                <w:color w:val="000000"/>
              </w:rPr>
              <w:t>(по согласованию)</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Уровень износа коммунальной инфраструктуры</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72,50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58,50 </w:t>
            </w:r>
            <w:r>
              <w:rPr>
                <w:color w:val="000000"/>
                <w:vertAlign w:val="superscript"/>
              </w:rPr>
              <w:t>2</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Мероприятие реализуется.</w:t>
            </w:r>
          </w:p>
          <w:p w:rsidR="002269BC" w:rsidRDefault="00875A35">
            <w:pPr>
              <w:widowControl w:val="0"/>
              <w:spacing w:line="240" w:lineRule="auto"/>
              <w:jc w:val="both"/>
              <w:rPr>
                <w:color w:val="000000"/>
              </w:rPr>
            </w:pPr>
            <w:r>
              <w:rPr>
                <w:color w:val="000000"/>
              </w:rPr>
              <w:t>К осенне-зимнему периоду 2021-2022 года Филиалом ГУП СК «</w:t>
            </w:r>
            <w:proofErr w:type="spellStart"/>
            <w:r>
              <w:rPr>
                <w:color w:val="000000"/>
              </w:rPr>
              <w:t>Ставрополькрайводоканал</w:t>
            </w:r>
            <w:proofErr w:type="spellEnd"/>
            <w:r>
              <w:rPr>
                <w:color w:val="000000"/>
              </w:rPr>
              <w:t>» - «Северный» ПТП «</w:t>
            </w:r>
            <w:proofErr w:type="spellStart"/>
            <w:r>
              <w:rPr>
                <w:color w:val="000000"/>
              </w:rPr>
              <w:t>Светлоградское</w:t>
            </w:r>
            <w:proofErr w:type="spellEnd"/>
            <w:r>
              <w:rPr>
                <w:color w:val="000000"/>
              </w:rPr>
              <w:t>» подготовлено 978,03 км</w:t>
            </w:r>
            <w:proofErr w:type="gramStart"/>
            <w:r>
              <w:rPr>
                <w:color w:val="000000"/>
              </w:rPr>
              <w:t>.</w:t>
            </w:r>
            <w:proofErr w:type="gramEnd"/>
            <w:r>
              <w:rPr>
                <w:color w:val="000000"/>
              </w:rPr>
              <w:t xml:space="preserve"> </w:t>
            </w:r>
            <w:proofErr w:type="gramStart"/>
            <w:r>
              <w:rPr>
                <w:color w:val="000000"/>
              </w:rPr>
              <w:t>с</w:t>
            </w:r>
            <w:proofErr w:type="gramEnd"/>
            <w:r>
              <w:rPr>
                <w:color w:val="000000"/>
              </w:rPr>
              <w:t>етей водоснабжения (смазка и ремонт задвижек, ремонт колодцев, замена уплотнительных соединений на арматуре и т.д.), 29,06 км. сетей канализации. Произведена заменена 5,76 км</w:t>
            </w:r>
            <w:proofErr w:type="gramStart"/>
            <w:r>
              <w:rPr>
                <w:color w:val="000000"/>
              </w:rPr>
              <w:t>.</w:t>
            </w:r>
            <w:proofErr w:type="gramEnd"/>
            <w:r>
              <w:rPr>
                <w:color w:val="000000"/>
              </w:rPr>
              <w:t xml:space="preserve"> </w:t>
            </w:r>
            <w:proofErr w:type="gramStart"/>
            <w:r>
              <w:rPr>
                <w:color w:val="000000"/>
              </w:rPr>
              <w:t>в</w:t>
            </w:r>
            <w:proofErr w:type="gramEnd"/>
            <w:r>
              <w:rPr>
                <w:color w:val="000000"/>
              </w:rPr>
              <w:t xml:space="preserve">етхих водопроводных сетей, подготовлены насосные станции водопровода (произведены замена насосных агрегатов, смазка и ремонт насосов, задвижек, замена уплотнительных </w:t>
            </w:r>
            <w:r>
              <w:rPr>
                <w:color w:val="000000"/>
              </w:rPr>
              <w:lastRenderedPageBreak/>
              <w:t xml:space="preserve">соединений на насосах и арматуре), подготовлены станции очистных сооружений канализации производительностью         10 тыс./м3 (выполнена ревизия запорной арматуры и насосов). Выполнены ремонты водопроводных колодцев (1850 шт.), канализационных колодцев (615 шт.), ревизия пожарных гидрантов (210 шт.), ревизия и ремонт запорной арматуры (1613 шт.). Дополнительно проведены ревизия ограждений санитарных зон источников водоснабжения, приобретены запасы необходимых реагентов и обеззараживающих средств, для соблюдения технологии в водоподготовке и водоочистке. </w:t>
            </w:r>
            <w:proofErr w:type="gramStart"/>
            <w:r>
              <w:rPr>
                <w:color w:val="000000"/>
              </w:rPr>
              <w:t xml:space="preserve">Выполнены: очистка </w:t>
            </w:r>
            <w:proofErr w:type="spellStart"/>
            <w:r>
              <w:rPr>
                <w:color w:val="000000"/>
              </w:rPr>
              <w:t>каптажных</w:t>
            </w:r>
            <w:proofErr w:type="spellEnd"/>
            <w:r>
              <w:rPr>
                <w:color w:val="000000"/>
              </w:rPr>
              <w:t xml:space="preserve"> водозаборов, </w:t>
            </w:r>
            <w:r>
              <w:rPr>
                <w:color w:val="000000"/>
              </w:rPr>
              <w:lastRenderedPageBreak/>
              <w:t>канализационных колодцев, промывка и дезинфекция резервуаров чистой воды и разводящих сетей.</w:t>
            </w:r>
            <w:proofErr w:type="gramEnd"/>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both"/>
              <w:rPr>
                <w:color w:val="00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104</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Увеличение производительности </w:t>
            </w:r>
            <w:proofErr w:type="spellStart"/>
            <w:r>
              <w:rPr>
                <w:color w:val="000000"/>
              </w:rPr>
              <w:t>Светлоградского</w:t>
            </w:r>
            <w:proofErr w:type="spellEnd"/>
            <w:r>
              <w:rPr>
                <w:color w:val="000000"/>
              </w:rPr>
              <w:t xml:space="preserve"> группового водопровода</w:t>
            </w:r>
          </w:p>
        </w:tc>
        <w:tc>
          <w:tcPr>
            <w:tcW w:w="1875" w:type="dxa"/>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Филиал ГУП СК «</w:t>
            </w:r>
            <w:proofErr w:type="spellStart"/>
            <w:r>
              <w:rPr>
                <w:color w:val="000000"/>
              </w:rPr>
              <w:t>Ставрополькрайводоканал</w:t>
            </w:r>
            <w:proofErr w:type="spellEnd"/>
            <w:r>
              <w:rPr>
                <w:color w:val="000000"/>
              </w:rPr>
              <w:t>» - «Северный» ПТП «</w:t>
            </w:r>
            <w:proofErr w:type="spellStart"/>
            <w:r>
              <w:rPr>
                <w:color w:val="000000"/>
              </w:rPr>
              <w:t>Светлоградское</w:t>
            </w:r>
            <w:proofErr w:type="spellEnd"/>
            <w:r>
              <w:rPr>
                <w:color w:val="000000"/>
              </w:rPr>
              <w:t>»</w:t>
            </w:r>
          </w:p>
          <w:p w:rsidR="002269BC" w:rsidRDefault="00875A35">
            <w:pPr>
              <w:widowControl w:val="0"/>
              <w:spacing w:line="240" w:lineRule="auto"/>
              <w:jc w:val="center"/>
              <w:rPr>
                <w:color w:val="000000"/>
              </w:rPr>
            </w:pPr>
            <w:r>
              <w:rPr>
                <w:color w:val="000000"/>
              </w:rPr>
              <w:t>(по согласованию)</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Уровень износа коммунальной инфраструктуры</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72,50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58,50</w:t>
            </w:r>
            <w:r>
              <w:rPr>
                <w:color w:val="000000"/>
                <w:vertAlign w:val="superscript"/>
              </w:rPr>
              <w:t>2</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Мероприятие не выполнено.</w:t>
            </w:r>
          </w:p>
        </w:tc>
        <w:tc>
          <w:tcPr>
            <w:tcW w:w="1512" w:type="dxa"/>
            <w:tcBorders>
              <w:left w:val="single" w:sz="4" w:space="0" w:color="000000"/>
              <w:bottom w:val="single" w:sz="4" w:space="0" w:color="000000"/>
              <w:right w:val="single" w:sz="4" w:space="0" w:color="000000"/>
            </w:tcBorders>
          </w:tcPr>
          <w:p w:rsidR="002269BC" w:rsidRDefault="00875A35">
            <w:pPr>
              <w:widowControl w:val="0"/>
              <w:spacing w:line="240" w:lineRule="auto"/>
              <w:jc w:val="both"/>
              <w:rPr>
                <w:color w:val="000000"/>
              </w:rPr>
            </w:pPr>
            <w:r>
              <w:rPr>
                <w:color w:val="000000"/>
              </w:rPr>
              <w:t>Проект не включен в инвестиционную программу ГУП СК «</w:t>
            </w:r>
            <w:proofErr w:type="spellStart"/>
            <w:r>
              <w:rPr>
                <w:color w:val="000000"/>
              </w:rPr>
              <w:t>Ставрополькрайводоконал</w:t>
            </w:r>
            <w:proofErr w:type="spellEnd"/>
            <w:r>
              <w:rPr>
                <w:color w:val="000000"/>
              </w:rPr>
              <w:t xml:space="preserve">» в сфере холодного водоснабжения и водоотведения на 2020-2023 годы, утвержденную приказом министерства жилищно-коммунального хозяйства Ставропольского края от 28 декабря 2019 года № 358                (в ред. от                </w:t>
            </w:r>
            <w:r>
              <w:rPr>
                <w:color w:val="000000"/>
              </w:rPr>
              <w:lastRenderedPageBreak/>
              <w:t>06 апреля 2022           № 92)</w:t>
            </w: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105</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Реконструкция и модернизация систем теплоснабжения</w:t>
            </w:r>
          </w:p>
        </w:tc>
        <w:tc>
          <w:tcPr>
            <w:tcW w:w="1875" w:type="dxa"/>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ГУП СК «</w:t>
            </w:r>
            <w:proofErr w:type="spellStart"/>
            <w:r>
              <w:rPr>
                <w:color w:val="000000"/>
              </w:rPr>
              <w:t>Крайтеплоэнерго</w:t>
            </w:r>
            <w:proofErr w:type="spellEnd"/>
            <w:r>
              <w:rPr>
                <w:color w:val="000000"/>
              </w:rPr>
              <w:t>»</w:t>
            </w:r>
          </w:p>
          <w:p w:rsidR="002269BC" w:rsidRDefault="00875A35">
            <w:pPr>
              <w:widowControl w:val="0"/>
              <w:spacing w:line="240" w:lineRule="auto"/>
              <w:jc w:val="center"/>
              <w:rPr>
                <w:color w:val="000000"/>
              </w:rPr>
            </w:pPr>
            <w:r>
              <w:rPr>
                <w:color w:val="000000"/>
              </w:rPr>
              <w:t xml:space="preserve"> (по согласованию)</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Уровень износа коммунальной инфраструктуры</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72,50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58,50 </w:t>
            </w:r>
            <w:r>
              <w:rPr>
                <w:color w:val="000000"/>
                <w:vertAlign w:val="superscript"/>
              </w:rPr>
              <w:t>2</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Мероприятие реализуется.</w:t>
            </w:r>
          </w:p>
          <w:p w:rsidR="002269BC" w:rsidRDefault="00875A35">
            <w:pPr>
              <w:widowControl w:val="0"/>
              <w:spacing w:line="240" w:lineRule="auto"/>
              <w:jc w:val="both"/>
            </w:pPr>
            <w:r>
              <w:rPr>
                <w:color w:val="000000"/>
              </w:rPr>
              <w:t>ГУП СК «</w:t>
            </w:r>
            <w:proofErr w:type="spellStart"/>
            <w:r>
              <w:rPr>
                <w:color w:val="000000"/>
              </w:rPr>
              <w:t>Крайтеплоэнерго</w:t>
            </w:r>
            <w:proofErr w:type="spellEnd"/>
            <w:r>
              <w:rPr>
                <w:color w:val="000000"/>
              </w:rPr>
              <w:t xml:space="preserve">» в рамках работы в осенне-зимний период 2021-2022 года </w:t>
            </w:r>
            <w:r>
              <w:rPr>
                <w:color w:val="000000"/>
                <w:kern w:val="2"/>
              </w:rPr>
              <w:t>подготовлено к работе</w:t>
            </w:r>
            <w:r>
              <w:rPr>
                <w:color w:val="000000"/>
              </w:rPr>
              <w:t xml:space="preserve"> </w:t>
            </w:r>
            <w:r>
              <w:rPr>
                <w:color w:val="000000"/>
                <w:kern w:val="2"/>
              </w:rPr>
              <w:t>23 котельные, 18,5 километра тепловых сетей,</w:t>
            </w:r>
            <w:r>
              <w:rPr>
                <w:rStyle w:val="Bodytext"/>
                <w:color w:val="000000"/>
                <w:sz w:val="24"/>
                <w:szCs w:val="24"/>
              </w:rPr>
              <w:t xml:space="preserve"> отремонтировано 13 шт. котлов и 13 шт. насосов, проведено обертывание надземной тепловой изоляции сталью оцинкованной в количестве - 0,544 км (х</w:t>
            </w:r>
            <w:proofErr w:type="gramStart"/>
            <w:r>
              <w:rPr>
                <w:rStyle w:val="Bodytext"/>
                <w:color w:val="000000"/>
                <w:sz w:val="24"/>
                <w:szCs w:val="24"/>
              </w:rPr>
              <w:t>2</w:t>
            </w:r>
            <w:proofErr w:type="gramEnd"/>
            <w:r>
              <w:rPr>
                <w:rStyle w:val="Bodytext"/>
                <w:color w:val="000000"/>
                <w:sz w:val="24"/>
                <w:szCs w:val="24"/>
              </w:rPr>
              <w:t xml:space="preserve">). </w:t>
            </w:r>
            <w:r>
              <w:rPr>
                <w:rStyle w:val="FontStyle25"/>
                <w:color w:val="000000"/>
              </w:rPr>
              <w:t xml:space="preserve">В ходе нового строительства на теплоэлектроцентралях введены котлы водогрейные мощностью 2,7 </w:t>
            </w:r>
            <w:proofErr w:type="spellStart"/>
            <w:r>
              <w:rPr>
                <w:rStyle w:val="FontStyle25"/>
                <w:color w:val="000000"/>
              </w:rPr>
              <w:t>г</w:t>
            </w:r>
            <w:r>
              <w:rPr>
                <w:rStyle w:val="Bodytext"/>
                <w:color w:val="000000"/>
                <w:sz w:val="24"/>
                <w:szCs w:val="24"/>
              </w:rPr>
              <w:t>игакалорий</w:t>
            </w:r>
            <w:proofErr w:type="spellEnd"/>
            <w:r>
              <w:rPr>
                <w:rStyle w:val="Bodytext"/>
                <w:color w:val="000000"/>
                <w:sz w:val="24"/>
                <w:szCs w:val="24"/>
              </w:rPr>
              <w:t xml:space="preserve"> в час.</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both"/>
              <w:rPr>
                <w:color w:val="00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106</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Строительство новых объектов, реконструкция и техническое перевооружение, </w:t>
            </w:r>
            <w:r>
              <w:rPr>
                <w:color w:val="000000"/>
              </w:rPr>
              <w:lastRenderedPageBreak/>
              <w:t>модернизация электросетевого хозяйства</w:t>
            </w:r>
          </w:p>
        </w:tc>
        <w:tc>
          <w:tcPr>
            <w:tcW w:w="1875" w:type="dxa"/>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Филиал ГУП СК «</w:t>
            </w:r>
            <w:proofErr w:type="spellStart"/>
            <w:r>
              <w:rPr>
                <w:color w:val="000000"/>
              </w:rPr>
              <w:t>Ставэлектросеть</w:t>
            </w:r>
            <w:proofErr w:type="spellEnd"/>
            <w:r>
              <w:rPr>
                <w:color w:val="000000"/>
              </w:rPr>
              <w:t>»</w:t>
            </w:r>
          </w:p>
          <w:p w:rsidR="002269BC" w:rsidRDefault="00875A35">
            <w:pPr>
              <w:widowControl w:val="0"/>
              <w:spacing w:line="240" w:lineRule="auto"/>
              <w:jc w:val="center"/>
              <w:rPr>
                <w:color w:val="000000"/>
              </w:rPr>
            </w:pPr>
            <w:r>
              <w:rPr>
                <w:color w:val="000000"/>
              </w:rPr>
              <w:t>г. Светлоград</w:t>
            </w:r>
          </w:p>
          <w:p w:rsidR="002269BC" w:rsidRDefault="00875A35">
            <w:pPr>
              <w:widowControl w:val="0"/>
              <w:spacing w:line="240" w:lineRule="auto"/>
              <w:jc w:val="center"/>
              <w:rPr>
                <w:color w:val="000000"/>
              </w:rPr>
            </w:pPr>
            <w:r>
              <w:rPr>
                <w:color w:val="000000"/>
              </w:rPr>
              <w:lastRenderedPageBreak/>
              <w:t xml:space="preserve"> (по согласованию)</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Уровень износа коммунальной инфрастру</w:t>
            </w:r>
            <w:r>
              <w:rPr>
                <w:color w:val="000000"/>
              </w:rPr>
              <w:lastRenderedPageBreak/>
              <w:t>ктуры</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72,50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58,50 </w:t>
            </w:r>
            <w:r>
              <w:rPr>
                <w:color w:val="000000"/>
                <w:vertAlign w:val="superscript"/>
              </w:rPr>
              <w:t>2</w:t>
            </w:r>
          </w:p>
        </w:tc>
        <w:tc>
          <w:tcPr>
            <w:tcW w:w="2667" w:type="dxa"/>
            <w:tcBorders>
              <w:left w:val="single" w:sz="4" w:space="0" w:color="000000"/>
              <w:bottom w:val="single" w:sz="4" w:space="0" w:color="000000"/>
            </w:tcBorders>
          </w:tcPr>
          <w:p w:rsidR="002269BC" w:rsidRDefault="00875A35">
            <w:pPr>
              <w:pStyle w:val="3"/>
              <w:widowControl w:val="0"/>
              <w:ind w:firstLine="0"/>
              <w:rPr>
                <w:color w:val="000000"/>
                <w:sz w:val="24"/>
                <w:szCs w:val="24"/>
              </w:rPr>
            </w:pPr>
            <w:r>
              <w:rPr>
                <w:color w:val="000000"/>
                <w:sz w:val="24"/>
                <w:szCs w:val="24"/>
              </w:rPr>
              <w:t>Мероприятие реализуется.</w:t>
            </w:r>
          </w:p>
          <w:p w:rsidR="002269BC" w:rsidRDefault="00875A35">
            <w:pPr>
              <w:pStyle w:val="3"/>
              <w:widowControl w:val="0"/>
              <w:ind w:firstLine="0"/>
            </w:pPr>
            <w:r>
              <w:rPr>
                <w:color w:val="000000"/>
                <w:sz w:val="24"/>
                <w:szCs w:val="24"/>
              </w:rPr>
              <w:t>Филиалом ГУП СК «</w:t>
            </w:r>
            <w:proofErr w:type="spellStart"/>
            <w:r>
              <w:rPr>
                <w:color w:val="000000"/>
                <w:sz w:val="24"/>
                <w:szCs w:val="24"/>
              </w:rPr>
              <w:t>Ставэлектросеть</w:t>
            </w:r>
            <w:proofErr w:type="spellEnd"/>
            <w:r>
              <w:rPr>
                <w:color w:val="000000"/>
                <w:sz w:val="24"/>
                <w:szCs w:val="24"/>
              </w:rPr>
              <w:t xml:space="preserve">»                  г. Светлоград в </w:t>
            </w:r>
            <w:r>
              <w:rPr>
                <w:color w:val="000000"/>
                <w:sz w:val="24"/>
                <w:szCs w:val="24"/>
              </w:rPr>
              <w:lastRenderedPageBreak/>
              <w:t xml:space="preserve">соответствии с планом подготовки к осенне-зимнему периоду 2021-2022 года </w:t>
            </w:r>
            <w:r>
              <w:rPr>
                <w:rStyle w:val="FontStyle25"/>
                <w:color w:val="000000"/>
              </w:rPr>
              <w:t>подготовлено к работе 156 трансформаторных подстанций, 503 км</w:t>
            </w:r>
            <w:proofErr w:type="gramStart"/>
            <w:r>
              <w:rPr>
                <w:rStyle w:val="FontStyle25"/>
                <w:color w:val="000000"/>
              </w:rPr>
              <w:t>.</w:t>
            </w:r>
            <w:proofErr w:type="gramEnd"/>
            <w:r>
              <w:rPr>
                <w:rStyle w:val="FontStyle25"/>
                <w:color w:val="000000"/>
              </w:rPr>
              <w:t xml:space="preserve"> </w:t>
            </w:r>
            <w:proofErr w:type="gramStart"/>
            <w:r>
              <w:rPr>
                <w:rStyle w:val="FontStyle25"/>
                <w:color w:val="000000"/>
              </w:rPr>
              <w:t>э</w:t>
            </w:r>
            <w:proofErr w:type="gramEnd"/>
            <w:r>
              <w:rPr>
                <w:rStyle w:val="FontStyle25"/>
                <w:color w:val="000000"/>
              </w:rPr>
              <w:t>лектрических сетей, в том числе 456 км. воздушных и 46 км. кабельных.</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both"/>
              <w:rPr>
                <w:color w:val="00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107</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Реализация энергосберегающих мероприятий</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«Развитие жилищно-коммунального хозяйства»</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Управление муниципального хозяйства</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Уровень износа коммунальной инфраструктуры</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72,50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58,50 </w:t>
            </w:r>
            <w:r>
              <w:rPr>
                <w:color w:val="000000"/>
                <w:vertAlign w:val="superscript"/>
              </w:rPr>
              <w:t>2</w:t>
            </w:r>
          </w:p>
        </w:tc>
        <w:tc>
          <w:tcPr>
            <w:tcW w:w="2667" w:type="dxa"/>
            <w:tcBorders>
              <w:left w:val="single" w:sz="4" w:space="0" w:color="000000"/>
              <w:bottom w:val="single" w:sz="4" w:space="0" w:color="000000"/>
            </w:tcBorders>
          </w:tcPr>
          <w:p w:rsidR="002269BC" w:rsidRDefault="00875A35">
            <w:pPr>
              <w:pStyle w:val="3"/>
              <w:widowControl w:val="0"/>
              <w:ind w:firstLine="0"/>
              <w:rPr>
                <w:color w:val="000000"/>
                <w:sz w:val="24"/>
                <w:szCs w:val="24"/>
              </w:rPr>
            </w:pPr>
            <w:r>
              <w:rPr>
                <w:color w:val="000000"/>
                <w:sz w:val="24"/>
                <w:szCs w:val="24"/>
              </w:rPr>
              <w:t>Мероприятие реализуется.</w:t>
            </w:r>
          </w:p>
          <w:p w:rsidR="002269BC" w:rsidRDefault="00875A35">
            <w:pPr>
              <w:pStyle w:val="3"/>
              <w:widowControl w:val="0"/>
              <w:ind w:firstLine="0"/>
              <w:rPr>
                <w:color w:val="000000"/>
                <w:sz w:val="24"/>
                <w:szCs w:val="24"/>
              </w:rPr>
            </w:pPr>
            <w:r>
              <w:rPr>
                <w:color w:val="000000"/>
                <w:sz w:val="24"/>
                <w:szCs w:val="24"/>
              </w:rPr>
              <w:t>В 2021 году сокращено потребление электроэнергии на уличное освещение, в связи с установкой энергосберегающих ламп в фонарях уличного освещения, а также с установкой новых 444 фонарей уличного освещения.</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108</w:t>
            </w:r>
          </w:p>
        </w:tc>
        <w:tc>
          <w:tcPr>
            <w:tcW w:w="2046" w:type="dxa"/>
            <w:tcBorders>
              <w:left w:val="single" w:sz="4" w:space="0" w:color="000000"/>
              <w:bottom w:val="single" w:sz="4" w:space="0" w:color="000000"/>
            </w:tcBorders>
          </w:tcPr>
          <w:p w:rsidR="002269BC" w:rsidRDefault="00875A35">
            <w:pPr>
              <w:pStyle w:val="af4"/>
              <w:widowControl w:val="0"/>
              <w:jc w:val="center"/>
              <w:rPr>
                <w:color w:val="000000"/>
                <w:sz w:val="24"/>
                <w:szCs w:val="24"/>
              </w:rPr>
            </w:pPr>
            <w:r>
              <w:rPr>
                <w:color w:val="000000"/>
                <w:sz w:val="24"/>
                <w:szCs w:val="24"/>
              </w:rPr>
              <w:t>Реализация проекта «Школа грамотного потребителя»</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«Развитие жилищно-коммунального хозяйства»</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Управление муниципального хозяйства</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Уровень износа коммунальной инфраструктуры</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72,50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58,50 </w:t>
            </w:r>
            <w:r>
              <w:rPr>
                <w:color w:val="000000"/>
                <w:vertAlign w:val="superscript"/>
              </w:rPr>
              <w:t>2</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Мероприятие реализуется.</w:t>
            </w:r>
          </w:p>
          <w:p w:rsidR="002269BC" w:rsidRDefault="00875A35">
            <w:pPr>
              <w:widowControl w:val="0"/>
              <w:spacing w:line="240" w:lineRule="auto"/>
              <w:jc w:val="both"/>
              <w:rPr>
                <w:color w:val="000000"/>
              </w:rPr>
            </w:pPr>
            <w:r>
              <w:rPr>
                <w:color w:val="000000"/>
              </w:rPr>
              <w:t xml:space="preserve">В соответствии с распоряжением Правительства Ставропольского края №768-рп от 25 декабря 2020 года «О признании </w:t>
            </w:r>
            <w:r>
              <w:rPr>
                <w:color w:val="000000"/>
              </w:rPr>
              <w:lastRenderedPageBreak/>
              <w:t>утратившими силу некоторых распоряжений Правительства Ставропольского края»  распоряжение Правительства Ставропольского края от 05 ноября 2015 года         № 351-рп «Об утверждении регионального плана-графика» по проекту «Школа грамотного потребителя» признано утратившим силу с 01 января 2021 года. При этом лекции краевой «Школы грамотного потребителя» и мультимедийные презентации к ним находятся в открытом доступе на сайте министерства жилищно-коммунального хозяйства Ставропольского края в открытом доступе.</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lastRenderedPageBreak/>
              <w:t>109</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Проведение капитального ремонта общего имущества в </w:t>
            </w:r>
            <w:r>
              <w:rPr>
                <w:color w:val="000000"/>
              </w:rPr>
              <w:lastRenderedPageBreak/>
              <w:t>многоквартирных домах расположенных на территории округа</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Муниципальная программа «Развитие жилищно-</w:t>
            </w:r>
            <w:r>
              <w:rPr>
                <w:color w:val="000000"/>
              </w:rPr>
              <w:lastRenderedPageBreak/>
              <w:t>коммунального хозяйства»</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Управление муниципального хозяйства</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Уровень износа коммунальной </w:t>
            </w:r>
            <w:r>
              <w:rPr>
                <w:color w:val="000000"/>
              </w:rPr>
              <w:lastRenderedPageBreak/>
              <w:t>инфраструктуры</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72,50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58,50 </w:t>
            </w:r>
            <w:r>
              <w:rPr>
                <w:color w:val="000000"/>
                <w:vertAlign w:val="superscript"/>
              </w:rPr>
              <w:t>2</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Мероприятие реализуется.</w:t>
            </w:r>
          </w:p>
          <w:p w:rsidR="002269BC" w:rsidRDefault="00875A35">
            <w:pPr>
              <w:widowControl w:val="0"/>
              <w:spacing w:line="240" w:lineRule="auto"/>
              <w:jc w:val="both"/>
              <w:rPr>
                <w:color w:val="000000"/>
              </w:rPr>
            </w:pPr>
            <w:r>
              <w:rPr>
                <w:color w:val="000000"/>
              </w:rPr>
              <w:t xml:space="preserve">В соответствии с краткосрочным планом  </w:t>
            </w:r>
            <w:r>
              <w:rPr>
                <w:color w:val="000000"/>
              </w:rPr>
              <w:lastRenderedPageBreak/>
              <w:t>реализации региональной программы капитального ремонта в отношении общего имущества в многоквартирных домах, расположенных на территории округа в 2021 году проведен капитальный ремонт в 5 многоквартирных домах.</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110</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Организация выполнения капитального ремонта многоквартирных домов</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«Развитие жилищно-коммунального хозяйства»</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Управление муниципального хозяйства</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Уровень износа коммунальной инфраструктуры</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72,50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58,50 </w:t>
            </w:r>
            <w:r>
              <w:rPr>
                <w:color w:val="000000"/>
                <w:vertAlign w:val="superscript"/>
              </w:rPr>
              <w:t>2</w:t>
            </w:r>
          </w:p>
        </w:tc>
        <w:tc>
          <w:tcPr>
            <w:tcW w:w="2667" w:type="dxa"/>
            <w:tcBorders>
              <w:left w:val="single" w:sz="4" w:space="0" w:color="000000"/>
              <w:bottom w:val="single" w:sz="4" w:space="0" w:color="000000"/>
            </w:tcBorders>
          </w:tcPr>
          <w:p w:rsidR="002269BC" w:rsidRDefault="00875A35">
            <w:pPr>
              <w:pStyle w:val="af4"/>
              <w:widowControl w:val="0"/>
              <w:jc w:val="both"/>
              <w:rPr>
                <w:color w:val="000000"/>
                <w:sz w:val="24"/>
                <w:szCs w:val="24"/>
              </w:rPr>
            </w:pPr>
            <w:r>
              <w:rPr>
                <w:color w:val="000000"/>
                <w:sz w:val="24"/>
                <w:szCs w:val="24"/>
              </w:rPr>
              <w:t>Мероприятие реализуется.</w:t>
            </w:r>
          </w:p>
          <w:p w:rsidR="002269BC" w:rsidRDefault="00875A35">
            <w:pPr>
              <w:pStyle w:val="af4"/>
              <w:widowControl w:val="0"/>
              <w:jc w:val="both"/>
            </w:pPr>
            <w:r>
              <w:rPr>
                <w:color w:val="000000"/>
                <w:sz w:val="24"/>
                <w:szCs w:val="24"/>
              </w:rPr>
              <w:t>В 2021 году проведен контроль и приемка выполненных работ по капитальному ремонту в 5 многоквартирных домах. В</w:t>
            </w:r>
            <w:r>
              <w:rPr>
                <w:color w:val="000000"/>
                <w:sz w:val="24"/>
                <w:szCs w:val="24"/>
                <w:lang w:eastAsia="ru-RU"/>
              </w:rPr>
              <w:t xml:space="preserve">несены изменения в муниципальный краткосрочный </w:t>
            </w:r>
            <w:hyperlink r:id="rId7">
              <w:r>
                <w:rPr>
                  <w:sz w:val="24"/>
                  <w:szCs w:val="24"/>
                  <w:lang w:eastAsia="ru-RU"/>
                </w:rPr>
                <w:t>план</w:t>
              </w:r>
            </w:hyperlink>
            <w:r>
              <w:rPr>
                <w:color w:val="000000"/>
                <w:sz w:val="24"/>
                <w:szCs w:val="24"/>
                <w:lang w:eastAsia="ru-RU"/>
              </w:rPr>
              <w:t xml:space="preserve"> реализации региональной программы капитального ремонта в отношении общего имущества в многоквартирных домах, расположенных на территории </w:t>
            </w:r>
            <w:r>
              <w:rPr>
                <w:color w:val="000000"/>
                <w:sz w:val="24"/>
                <w:szCs w:val="24"/>
                <w:lang w:eastAsia="ru-RU"/>
              </w:rPr>
              <w:lastRenderedPageBreak/>
              <w:t>Петровского городского округа Ставропольского края, на 2020-2022 годы. Оплата взносов за капитальный ремонт общего имущества в многоквартирных домах жителями производилась регулярно.</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14726" w:type="dxa"/>
            <w:gridSpan w:val="10"/>
            <w:tcBorders>
              <w:left w:val="single" w:sz="4" w:space="0" w:color="000000"/>
              <w:bottom w:val="single" w:sz="4" w:space="0" w:color="000000"/>
              <w:right w:val="single" w:sz="4" w:space="0" w:color="000000"/>
            </w:tcBorders>
          </w:tcPr>
          <w:p w:rsidR="002269BC" w:rsidRDefault="00875A35">
            <w:pPr>
              <w:widowControl w:val="0"/>
              <w:spacing w:line="240" w:lineRule="auto"/>
              <w:jc w:val="center"/>
              <w:rPr>
                <w:b/>
                <w:color w:val="000000"/>
              </w:rPr>
            </w:pPr>
            <w:r>
              <w:rPr>
                <w:b/>
                <w:color w:val="000000"/>
              </w:rPr>
              <w:lastRenderedPageBreak/>
              <w:t>Задача 4 Цели 2 «Благоустройство и озеленение населенных пунктов округа»</w:t>
            </w:r>
          </w:p>
        </w:tc>
      </w:tr>
      <w:tr w:rsidR="002269BC" w:rsidTr="00875A35">
        <w:trPr>
          <w:trHeight w:val="577"/>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111</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Уборка и озеленение территории округа</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«Развитие жилищно-коммунального хозяйства»</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Управление муниципального хозяйства</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Количество реализуемых проектов по благоустройству населенных пунктов, основанных на инициативах населения округа</w:t>
            </w:r>
          </w:p>
          <w:p w:rsidR="002269BC" w:rsidRDefault="00875A35">
            <w:pPr>
              <w:widowControl w:val="0"/>
              <w:spacing w:line="240" w:lineRule="auto"/>
              <w:jc w:val="center"/>
              <w:rPr>
                <w:color w:val="000000"/>
              </w:rPr>
            </w:pPr>
            <w:r>
              <w:rPr>
                <w:color w:val="000000"/>
              </w:rPr>
              <w:t>(не менее)</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Единиц</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15</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17</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Мероприятие реализуется.</w:t>
            </w:r>
          </w:p>
          <w:p w:rsidR="002269BC" w:rsidRDefault="00875A35">
            <w:pPr>
              <w:widowControl w:val="0"/>
              <w:spacing w:line="240" w:lineRule="auto"/>
              <w:jc w:val="both"/>
              <w:rPr>
                <w:color w:val="000000"/>
              </w:rPr>
            </w:pPr>
            <w:r>
              <w:rPr>
                <w:color w:val="000000"/>
              </w:rPr>
              <w:t>В 2021 году осуществлены работы по ручной и механизированной уборке территории округа. Общий объем собранных и направленных на обработку и утилизацию твердых коммунальных отходов составил 11,05 тыс. тонн.</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rPr>
          <w:trHeight w:val="577"/>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112</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Обеспечение соблюдения Правил благоустройства </w:t>
            </w:r>
            <w:r>
              <w:rPr>
                <w:color w:val="000000"/>
              </w:rPr>
              <w:lastRenderedPageBreak/>
              <w:t>округа всеми организациями, независимо от их ведомственной принадлежности и форм собственности, индивидуальными предпринимателями и гражданами, проживающими на территории округа</w:t>
            </w:r>
          </w:p>
        </w:tc>
        <w:tc>
          <w:tcPr>
            <w:tcW w:w="1875" w:type="dxa"/>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Управление муниципального хозяйства</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Количество реализуемых </w:t>
            </w:r>
            <w:r>
              <w:rPr>
                <w:color w:val="000000"/>
              </w:rPr>
              <w:lastRenderedPageBreak/>
              <w:t>проектов по благоустройству населенных пунктов, основанных на инициативах населения округа</w:t>
            </w:r>
          </w:p>
          <w:p w:rsidR="002269BC" w:rsidRDefault="00875A35">
            <w:pPr>
              <w:widowControl w:val="0"/>
              <w:spacing w:line="240" w:lineRule="auto"/>
              <w:jc w:val="center"/>
              <w:rPr>
                <w:color w:val="000000"/>
              </w:rPr>
            </w:pPr>
            <w:r>
              <w:rPr>
                <w:color w:val="000000"/>
              </w:rPr>
              <w:t>(не менее)</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Единиц</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15</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17</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 xml:space="preserve">Мероприятие реализуется. Постановлением администрации </w:t>
            </w:r>
            <w:r>
              <w:rPr>
                <w:color w:val="000000"/>
              </w:rPr>
              <w:lastRenderedPageBreak/>
              <w:t xml:space="preserve">Петровского городского округа Ставропольского края от 13 декабря 2022 года № 1956 утверждена Программа </w:t>
            </w:r>
            <w:r>
              <w:rPr>
                <w:color w:val="000000"/>
                <w:spacing w:val="4"/>
              </w:rPr>
              <w:t xml:space="preserve">профилактики рисков причинения вреда (ущерба) охраняемым законом ценностям при осуществлении муниципального контроля в сфере благоустройства на территории Петровского городского округа Ставропольского края </w:t>
            </w:r>
            <w:r>
              <w:rPr>
                <w:color w:val="000000"/>
              </w:rPr>
              <w:t>на 2022 год.</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113</w:t>
            </w:r>
          </w:p>
        </w:tc>
        <w:tc>
          <w:tcPr>
            <w:tcW w:w="2046" w:type="dxa"/>
            <w:tcBorders>
              <w:left w:val="single" w:sz="4" w:space="0" w:color="000000"/>
              <w:bottom w:val="single" w:sz="4" w:space="0" w:color="000000"/>
            </w:tcBorders>
          </w:tcPr>
          <w:p w:rsidR="002269BC" w:rsidRDefault="00875A35">
            <w:pPr>
              <w:pStyle w:val="af4"/>
              <w:widowControl w:val="0"/>
              <w:jc w:val="center"/>
              <w:rPr>
                <w:color w:val="000000"/>
                <w:sz w:val="24"/>
                <w:szCs w:val="24"/>
              </w:rPr>
            </w:pPr>
            <w:r>
              <w:rPr>
                <w:color w:val="000000"/>
                <w:sz w:val="24"/>
                <w:szCs w:val="24"/>
              </w:rPr>
              <w:t>Благоустройство дворовых территорий округа</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Муниципальная программа Петровского городского округа Ставропольского края «Формирование современной городской среды» (далее — муниципальная программа «Формирование современной </w:t>
            </w:r>
            <w:r>
              <w:rPr>
                <w:color w:val="000000"/>
              </w:rPr>
              <w:lastRenderedPageBreak/>
              <w:t>городской среды»)</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Управление муниципального хозяйства</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Количество реализуемых проектов по благоустройству населенных пунктов, основанных на инициативах населения </w:t>
            </w:r>
            <w:r>
              <w:rPr>
                <w:color w:val="000000"/>
              </w:rPr>
              <w:lastRenderedPageBreak/>
              <w:t>округа</w:t>
            </w:r>
          </w:p>
          <w:p w:rsidR="002269BC" w:rsidRDefault="00875A35">
            <w:pPr>
              <w:widowControl w:val="0"/>
              <w:spacing w:line="240" w:lineRule="auto"/>
              <w:jc w:val="center"/>
              <w:rPr>
                <w:color w:val="000000"/>
              </w:rPr>
            </w:pPr>
            <w:r>
              <w:rPr>
                <w:color w:val="000000"/>
              </w:rPr>
              <w:t>(не менее)</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Единиц</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15</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17</w:t>
            </w:r>
          </w:p>
        </w:tc>
        <w:tc>
          <w:tcPr>
            <w:tcW w:w="2667" w:type="dxa"/>
            <w:tcBorders>
              <w:left w:val="single" w:sz="4" w:space="0" w:color="000000"/>
              <w:bottom w:val="single" w:sz="4" w:space="0" w:color="000000"/>
            </w:tcBorders>
          </w:tcPr>
          <w:p w:rsidR="002269BC" w:rsidRDefault="00875A35">
            <w:pPr>
              <w:pStyle w:val="ConsPlusNormal"/>
              <w:widowControl w:val="0"/>
              <w:spacing w:line="240" w:lineRule="auto"/>
              <w:jc w:val="both"/>
              <w:rPr>
                <w:rFonts w:ascii="Times New Roman" w:hAnsi="Times New Roman" w:cs="Tahoma"/>
                <w:color w:val="000000"/>
                <w:szCs w:val="24"/>
              </w:rPr>
            </w:pPr>
            <w:r>
              <w:rPr>
                <w:rFonts w:ascii="Times New Roman" w:hAnsi="Times New Roman" w:cs="Tahoma"/>
                <w:color w:val="000000"/>
                <w:szCs w:val="24"/>
              </w:rPr>
              <w:t>Срок реализации мероприятия не наступил.</w:t>
            </w:r>
          </w:p>
        </w:tc>
        <w:tc>
          <w:tcPr>
            <w:tcW w:w="1512" w:type="dxa"/>
            <w:tcBorders>
              <w:left w:val="single" w:sz="4" w:space="0" w:color="000000"/>
              <w:bottom w:val="single" w:sz="4" w:space="0" w:color="000000"/>
              <w:right w:val="single" w:sz="4" w:space="0" w:color="000000"/>
            </w:tcBorders>
          </w:tcPr>
          <w:p w:rsidR="002269BC" w:rsidRDefault="00875A35">
            <w:pPr>
              <w:pStyle w:val="af4"/>
              <w:widowControl w:val="0"/>
              <w:jc w:val="both"/>
              <w:rPr>
                <w:color w:val="000000"/>
                <w:sz w:val="24"/>
                <w:szCs w:val="24"/>
              </w:rPr>
            </w:pPr>
            <w:r>
              <w:rPr>
                <w:color w:val="000000"/>
                <w:sz w:val="24"/>
                <w:szCs w:val="24"/>
              </w:rPr>
              <w:t xml:space="preserve">В 2021 году в рамках муниципального контракта     </w:t>
            </w:r>
            <w:r>
              <w:rPr>
                <w:bCs/>
                <w:color w:val="000000"/>
                <w:sz w:val="24"/>
                <w:szCs w:val="24"/>
                <w:lang w:eastAsia="ru-RU"/>
              </w:rPr>
              <w:t xml:space="preserve">№ 039-21 от 03 декабря 2021 года </w:t>
            </w:r>
            <w:r>
              <w:rPr>
                <w:color w:val="000000"/>
                <w:sz w:val="24"/>
                <w:szCs w:val="24"/>
              </w:rPr>
              <w:t xml:space="preserve">разработан проект по благоустройству дворовых территорий в       г. Светлоград Петровского </w:t>
            </w:r>
            <w:r>
              <w:rPr>
                <w:color w:val="000000"/>
                <w:sz w:val="24"/>
                <w:szCs w:val="24"/>
              </w:rPr>
              <w:lastRenderedPageBreak/>
              <w:t xml:space="preserve">городского округа Ставропольского края в рамках реализации мероприятий по формированию современной городской среды, необходимый для подачи заявки на получение субсидии. В 2022 году заключен договор </w:t>
            </w:r>
            <w:proofErr w:type="gramStart"/>
            <w:r>
              <w:rPr>
                <w:color w:val="000000"/>
                <w:sz w:val="24"/>
                <w:szCs w:val="24"/>
              </w:rPr>
              <w:t>с</w:t>
            </w:r>
            <w:proofErr w:type="gramEnd"/>
            <w:r>
              <w:rPr>
                <w:color w:val="000000"/>
                <w:sz w:val="24"/>
                <w:szCs w:val="24"/>
              </w:rPr>
              <w:t xml:space="preserve"> АУ СК «</w:t>
            </w:r>
            <w:proofErr w:type="gramStart"/>
            <w:r>
              <w:rPr>
                <w:color w:val="000000"/>
                <w:sz w:val="24"/>
                <w:szCs w:val="24"/>
              </w:rPr>
              <w:t>Государственная</w:t>
            </w:r>
            <w:proofErr w:type="gramEnd"/>
            <w:r>
              <w:rPr>
                <w:color w:val="000000"/>
                <w:sz w:val="24"/>
                <w:szCs w:val="24"/>
              </w:rPr>
              <w:t xml:space="preserve"> экспертиза в сфере строительства» на проведение  проверки сметной документации </w:t>
            </w:r>
            <w:r>
              <w:rPr>
                <w:color w:val="000000"/>
                <w:sz w:val="24"/>
                <w:szCs w:val="24"/>
              </w:rPr>
              <w:lastRenderedPageBreak/>
              <w:t>«Благоустройство дворовых территорий           г. Светлоград»</w:t>
            </w: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114</w:t>
            </w:r>
          </w:p>
        </w:tc>
        <w:tc>
          <w:tcPr>
            <w:tcW w:w="2046" w:type="dxa"/>
            <w:tcBorders>
              <w:left w:val="single" w:sz="4" w:space="0" w:color="000000"/>
              <w:bottom w:val="single" w:sz="4" w:space="0" w:color="000000"/>
            </w:tcBorders>
          </w:tcPr>
          <w:p w:rsidR="002269BC" w:rsidRDefault="00875A35">
            <w:pPr>
              <w:pStyle w:val="af4"/>
              <w:widowControl w:val="0"/>
              <w:jc w:val="center"/>
              <w:rPr>
                <w:color w:val="000000"/>
                <w:sz w:val="24"/>
                <w:szCs w:val="24"/>
              </w:rPr>
            </w:pPr>
            <w:r>
              <w:rPr>
                <w:color w:val="000000"/>
                <w:sz w:val="24"/>
                <w:szCs w:val="24"/>
              </w:rPr>
              <w:t>Благоустройство пешеходной зоны по ул. Ленина г. Светлоград</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«Формирование современной городской среды»</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Управление муниципального хозяйства</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Количество реализуемых проектов по благоустройству населенных пунктов, основанных на инициативах населения округа</w:t>
            </w:r>
          </w:p>
          <w:p w:rsidR="002269BC" w:rsidRDefault="00875A35">
            <w:pPr>
              <w:widowControl w:val="0"/>
              <w:spacing w:line="240" w:lineRule="auto"/>
              <w:jc w:val="center"/>
              <w:rPr>
                <w:color w:val="000000"/>
              </w:rPr>
            </w:pPr>
            <w:r>
              <w:rPr>
                <w:color w:val="000000"/>
              </w:rPr>
              <w:t>(не менее)</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Единиц</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15</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17</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Мероприятие реализуется.</w:t>
            </w:r>
          </w:p>
          <w:p w:rsidR="002269BC" w:rsidRDefault="00875A35">
            <w:pPr>
              <w:pStyle w:val="af4"/>
              <w:widowControl w:val="0"/>
              <w:jc w:val="both"/>
              <w:rPr>
                <w:color w:val="000000"/>
                <w:sz w:val="24"/>
                <w:szCs w:val="24"/>
              </w:rPr>
            </w:pPr>
            <w:r>
              <w:rPr>
                <w:color w:val="000000"/>
                <w:sz w:val="24"/>
                <w:szCs w:val="24"/>
              </w:rPr>
              <w:t xml:space="preserve">В 2021 году в рамках муниципального контракта                                № </w:t>
            </w:r>
            <w:r>
              <w:rPr>
                <w:color w:val="000000"/>
                <w:spacing w:val="-4"/>
                <w:sz w:val="24"/>
                <w:szCs w:val="24"/>
              </w:rPr>
              <w:t xml:space="preserve">0121600005620000093 от 10 июля 2020 года на благоустройство пешеходной зоны по улице Ленина города Светлограда (от ул. Почтовая до ул. Калинина) </w:t>
            </w:r>
            <w:r>
              <w:rPr>
                <w:color w:val="000000"/>
                <w:sz w:val="24"/>
                <w:szCs w:val="24"/>
              </w:rPr>
              <w:t xml:space="preserve">для обеспечения муниципальных нужд выполнены работы по укладке брусчатки и асфальта, установке бордюров и бетонных ограждений, обустройству освещения, установке лотков водоотводных, </w:t>
            </w:r>
            <w:proofErr w:type="gramStart"/>
            <w:r>
              <w:rPr>
                <w:color w:val="000000"/>
                <w:sz w:val="24"/>
                <w:szCs w:val="24"/>
              </w:rPr>
              <w:t>арт</w:t>
            </w:r>
            <w:proofErr w:type="gramEnd"/>
            <w:r>
              <w:rPr>
                <w:color w:val="000000"/>
                <w:sz w:val="24"/>
                <w:szCs w:val="24"/>
              </w:rPr>
              <w:t xml:space="preserve"> – объекта, урн и скамеек. На реализацию проекта израсходованы средства в сумме </w:t>
            </w:r>
            <w:r>
              <w:rPr>
                <w:rFonts w:eastAsia="Cambria"/>
                <w:color w:val="000000"/>
                <w:sz w:val="24"/>
                <w:szCs w:val="24"/>
              </w:rPr>
              <w:lastRenderedPageBreak/>
              <w:t xml:space="preserve">35020,37 </w:t>
            </w:r>
            <w:r>
              <w:rPr>
                <w:color w:val="000000"/>
                <w:sz w:val="24"/>
                <w:szCs w:val="24"/>
              </w:rPr>
              <w:t>тыс. рублей за счет сре</w:t>
            </w:r>
            <w:proofErr w:type="gramStart"/>
            <w:r>
              <w:rPr>
                <w:color w:val="000000"/>
                <w:sz w:val="24"/>
                <w:szCs w:val="24"/>
              </w:rPr>
              <w:t>дств кр</w:t>
            </w:r>
            <w:proofErr w:type="gramEnd"/>
            <w:r>
              <w:rPr>
                <w:color w:val="000000"/>
                <w:sz w:val="24"/>
                <w:szCs w:val="24"/>
              </w:rPr>
              <w:t>аевого бюджета.</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115</w:t>
            </w:r>
          </w:p>
        </w:tc>
        <w:tc>
          <w:tcPr>
            <w:tcW w:w="2046" w:type="dxa"/>
            <w:tcBorders>
              <w:left w:val="single" w:sz="4" w:space="0" w:color="000000"/>
              <w:bottom w:val="single" w:sz="4" w:space="0" w:color="000000"/>
            </w:tcBorders>
          </w:tcPr>
          <w:p w:rsidR="002269BC" w:rsidRDefault="00875A35">
            <w:pPr>
              <w:pStyle w:val="af4"/>
              <w:widowControl w:val="0"/>
              <w:jc w:val="center"/>
              <w:rPr>
                <w:color w:val="000000"/>
                <w:sz w:val="24"/>
                <w:szCs w:val="24"/>
              </w:rPr>
            </w:pPr>
            <w:r>
              <w:rPr>
                <w:color w:val="000000"/>
                <w:sz w:val="24"/>
                <w:szCs w:val="24"/>
              </w:rPr>
              <w:t>Благоустройство пешеходной зоны по ул. Тургенева г. Светлоград</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«Формирование современной городской среды»</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Управление муниципального хозяйства</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Количество реализуемых проектов по благоустройству населенных пунктов, основанных на инициативах населения округа</w:t>
            </w:r>
          </w:p>
          <w:p w:rsidR="002269BC" w:rsidRDefault="00875A35">
            <w:pPr>
              <w:widowControl w:val="0"/>
              <w:spacing w:line="240" w:lineRule="auto"/>
              <w:jc w:val="center"/>
              <w:rPr>
                <w:color w:val="000000"/>
              </w:rPr>
            </w:pPr>
            <w:r>
              <w:rPr>
                <w:color w:val="000000"/>
              </w:rPr>
              <w:t>(не менее)</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Единиц</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15</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17</w:t>
            </w:r>
          </w:p>
        </w:tc>
        <w:tc>
          <w:tcPr>
            <w:tcW w:w="2667" w:type="dxa"/>
            <w:tcBorders>
              <w:left w:val="single" w:sz="4" w:space="0" w:color="000000"/>
              <w:bottom w:val="single" w:sz="4" w:space="0" w:color="000000"/>
            </w:tcBorders>
          </w:tcPr>
          <w:p w:rsidR="002269BC" w:rsidRDefault="00875A35">
            <w:pPr>
              <w:pStyle w:val="af4"/>
              <w:widowControl w:val="0"/>
              <w:jc w:val="both"/>
              <w:rPr>
                <w:color w:val="000000"/>
                <w:sz w:val="24"/>
                <w:szCs w:val="24"/>
              </w:rPr>
            </w:pPr>
            <w:r>
              <w:rPr>
                <w:color w:val="000000"/>
                <w:sz w:val="24"/>
                <w:szCs w:val="24"/>
              </w:rPr>
              <w:t>Мероприятие реализуется.</w:t>
            </w:r>
          </w:p>
          <w:p w:rsidR="002269BC" w:rsidRDefault="00875A35">
            <w:pPr>
              <w:pStyle w:val="af4"/>
              <w:widowControl w:val="0"/>
              <w:jc w:val="both"/>
              <w:rPr>
                <w:color w:val="000000"/>
                <w:sz w:val="24"/>
                <w:szCs w:val="24"/>
              </w:rPr>
            </w:pPr>
            <w:r>
              <w:rPr>
                <w:color w:val="000000"/>
                <w:sz w:val="24"/>
                <w:szCs w:val="24"/>
              </w:rPr>
              <w:t xml:space="preserve">В рамках муниципального контракта № 0121600005621000050 от 13 апреля 2021 года на благоустройство пешеходной зоны по ул. Тургенева города Светлограда (от ул. Красная до ул. Комсомольская) для обеспечения муниципальных нужд выполнены работы: по укладке брусчатки и асфальта, установке бордюров и полусфер бетонных, обустройству освещения, установке урн, скамеек и </w:t>
            </w:r>
            <w:proofErr w:type="spellStart"/>
            <w:r>
              <w:rPr>
                <w:color w:val="000000"/>
                <w:sz w:val="24"/>
                <w:szCs w:val="24"/>
              </w:rPr>
              <w:t>велопарковок</w:t>
            </w:r>
            <w:proofErr w:type="spellEnd"/>
            <w:r>
              <w:rPr>
                <w:color w:val="000000"/>
                <w:sz w:val="24"/>
                <w:szCs w:val="24"/>
              </w:rPr>
              <w:t xml:space="preserve">. На реализацию проекта израсходованы средства в сумме </w:t>
            </w:r>
            <w:r>
              <w:rPr>
                <w:rFonts w:eastAsia="Cambria"/>
                <w:color w:val="000000"/>
                <w:sz w:val="24"/>
                <w:szCs w:val="24"/>
              </w:rPr>
              <w:t xml:space="preserve">17036,76 </w:t>
            </w:r>
            <w:r>
              <w:rPr>
                <w:color w:val="000000"/>
                <w:sz w:val="24"/>
                <w:szCs w:val="24"/>
              </w:rPr>
              <w:t>тыс. рублей за счет сре</w:t>
            </w:r>
            <w:proofErr w:type="gramStart"/>
            <w:r>
              <w:rPr>
                <w:color w:val="000000"/>
                <w:sz w:val="24"/>
                <w:szCs w:val="24"/>
              </w:rPr>
              <w:t>дств кр</w:t>
            </w:r>
            <w:proofErr w:type="gramEnd"/>
            <w:r>
              <w:rPr>
                <w:color w:val="000000"/>
                <w:sz w:val="24"/>
                <w:szCs w:val="24"/>
              </w:rPr>
              <w:t>аевого бюджета.</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116</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Благоустройство </w:t>
            </w:r>
            <w:r>
              <w:rPr>
                <w:color w:val="000000"/>
              </w:rPr>
              <w:lastRenderedPageBreak/>
              <w:t xml:space="preserve">сквера им. </w:t>
            </w:r>
            <w:proofErr w:type="spellStart"/>
            <w:r>
              <w:rPr>
                <w:color w:val="000000"/>
              </w:rPr>
              <w:t>Ю.А.Гагарина</w:t>
            </w:r>
            <w:proofErr w:type="spellEnd"/>
            <w:r>
              <w:rPr>
                <w:color w:val="000000"/>
              </w:rPr>
              <w:t xml:space="preserve"> </w:t>
            </w:r>
            <w:proofErr w:type="spellStart"/>
            <w:r>
              <w:rPr>
                <w:color w:val="000000"/>
              </w:rPr>
              <w:t>г</w:t>
            </w:r>
            <w:proofErr w:type="gramStart"/>
            <w:r>
              <w:rPr>
                <w:color w:val="000000"/>
              </w:rPr>
              <w:t>.С</w:t>
            </w:r>
            <w:proofErr w:type="gramEnd"/>
            <w:r>
              <w:rPr>
                <w:color w:val="000000"/>
              </w:rPr>
              <w:t>ветлоград</w:t>
            </w:r>
            <w:proofErr w:type="spellEnd"/>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 xml:space="preserve">Муниципальная </w:t>
            </w:r>
            <w:r>
              <w:rPr>
                <w:color w:val="000000"/>
              </w:rPr>
              <w:lastRenderedPageBreak/>
              <w:t>программа «Формирование современной городской среды»</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 xml:space="preserve">Управление </w:t>
            </w:r>
            <w:r>
              <w:rPr>
                <w:color w:val="000000"/>
              </w:rPr>
              <w:lastRenderedPageBreak/>
              <w:t>муниципального хозяйства</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Количеств</w:t>
            </w:r>
            <w:r>
              <w:rPr>
                <w:color w:val="000000"/>
              </w:rPr>
              <w:lastRenderedPageBreak/>
              <w:t>о реализуемых проектов по благоустройству населенных пунктов, основанных на инициативах населения округа</w:t>
            </w:r>
          </w:p>
          <w:p w:rsidR="002269BC" w:rsidRDefault="00875A35">
            <w:pPr>
              <w:widowControl w:val="0"/>
              <w:spacing w:line="240" w:lineRule="auto"/>
              <w:jc w:val="center"/>
              <w:rPr>
                <w:color w:val="000000"/>
              </w:rPr>
            </w:pPr>
            <w:r>
              <w:rPr>
                <w:color w:val="000000"/>
              </w:rPr>
              <w:t>(не менее)</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Единиц</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15</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17</w:t>
            </w:r>
          </w:p>
        </w:tc>
        <w:tc>
          <w:tcPr>
            <w:tcW w:w="2667" w:type="dxa"/>
            <w:tcBorders>
              <w:left w:val="single" w:sz="4" w:space="0" w:color="000000"/>
              <w:bottom w:val="single" w:sz="4" w:space="0" w:color="000000"/>
            </w:tcBorders>
          </w:tcPr>
          <w:p w:rsidR="002269BC" w:rsidRDefault="00875A35">
            <w:pPr>
              <w:pStyle w:val="ConsPlusNormal"/>
              <w:widowControl w:val="0"/>
              <w:spacing w:line="240" w:lineRule="auto"/>
              <w:jc w:val="both"/>
              <w:rPr>
                <w:rFonts w:ascii="Times New Roman" w:hAnsi="Times New Roman" w:cs="Tahoma"/>
                <w:color w:val="000000"/>
                <w:szCs w:val="24"/>
              </w:rPr>
            </w:pPr>
            <w:r>
              <w:rPr>
                <w:rFonts w:ascii="Times New Roman" w:hAnsi="Times New Roman" w:cs="Tahoma"/>
                <w:color w:val="000000"/>
                <w:szCs w:val="24"/>
              </w:rPr>
              <w:t xml:space="preserve">Срок реализации </w:t>
            </w:r>
            <w:r>
              <w:rPr>
                <w:rFonts w:ascii="Times New Roman" w:hAnsi="Times New Roman" w:cs="Tahoma"/>
                <w:color w:val="000000"/>
                <w:szCs w:val="24"/>
              </w:rPr>
              <w:lastRenderedPageBreak/>
              <w:t>мероприятия не наступил.</w:t>
            </w:r>
          </w:p>
        </w:tc>
        <w:tc>
          <w:tcPr>
            <w:tcW w:w="1512" w:type="dxa"/>
            <w:tcBorders>
              <w:left w:val="single" w:sz="4" w:space="0" w:color="000000"/>
              <w:bottom w:val="single" w:sz="4" w:space="0" w:color="000000"/>
              <w:right w:val="single" w:sz="4" w:space="0" w:color="000000"/>
            </w:tcBorders>
          </w:tcPr>
          <w:p w:rsidR="002269BC" w:rsidRDefault="00875A35">
            <w:pPr>
              <w:widowControl w:val="0"/>
              <w:spacing w:line="240" w:lineRule="auto"/>
              <w:jc w:val="both"/>
              <w:rPr>
                <w:color w:val="000000"/>
              </w:rPr>
            </w:pPr>
            <w:r>
              <w:rPr>
                <w:color w:val="000000"/>
              </w:rPr>
              <w:lastRenderedPageBreak/>
              <w:t xml:space="preserve">С 24 апреля </w:t>
            </w:r>
            <w:r>
              <w:rPr>
                <w:color w:val="000000"/>
              </w:rPr>
              <w:lastRenderedPageBreak/>
              <w:t>2021 года по 30 мая 2021 проведено рейтинговое голосование по выбору общественной территории, подлежащей благоустройству в первоочередном порядке в 2022 году. По результатам данного рейтингового голосования победителем признан сквер им. Ю.А. Гагарина по  ул. Николаенко г. Светлограда.</w:t>
            </w: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117</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Реализация проектов, основанных на местных </w:t>
            </w:r>
            <w:r>
              <w:rPr>
                <w:color w:val="000000"/>
              </w:rPr>
              <w:lastRenderedPageBreak/>
              <w:t>инициативах, в сфере жилищно-коммунального хозяйства</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Муниципальная программа «Развитие жилищно-</w:t>
            </w:r>
            <w:r>
              <w:rPr>
                <w:color w:val="000000"/>
              </w:rPr>
              <w:lastRenderedPageBreak/>
              <w:t>коммунального хозяйства»</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Управление муниципального хозяйства</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Количество реализуемых </w:t>
            </w:r>
            <w:r>
              <w:rPr>
                <w:color w:val="000000"/>
              </w:rPr>
              <w:lastRenderedPageBreak/>
              <w:t>проектов по благоустройству населенных пунктов, основанных на инициативах населения округа</w:t>
            </w:r>
          </w:p>
          <w:p w:rsidR="002269BC" w:rsidRDefault="00875A35">
            <w:pPr>
              <w:widowControl w:val="0"/>
              <w:spacing w:line="240" w:lineRule="auto"/>
              <w:jc w:val="center"/>
              <w:rPr>
                <w:color w:val="000000"/>
              </w:rPr>
            </w:pPr>
            <w:r>
              <w:rPr>
                <w:color w:val="000000"/>
              </w:rPr>
              <w:t>(не менее)</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Единиц</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15</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17</w:t>
            </w:r>
          </w:p>
        </w:tc>
        <w:tc>
          <w:tcPr>
            <w:tcW w:w="2667" w:type="dxa"/>
            <w:tcBorders>
              <w:left w:val="single" w:sz="4" w:space="0" w:color="000000"/>
              <w:bottom w:val="single" w:sz="4" w:space="0" w:color="000000"/>
            </w:tcBorders>
          </w:tcPr>
          <w:p w:rsidR="002269BC" w:rsidRDefault="00875A35">
            <w:pPr>
              <w:widowControl w:val="0"/>
              <w:spacing w:line="240" w:lineRule="auto"/>
              <w:jc w:val="both"/>
            </w:pPr>
            <w:r>
              <w:t>Мероприятие реализуется.</w:t>
            </w:r>
          </w:p>
          <w:p w:rsidR="002269BC" w:rsidRDefault="00875A35">
            <w:pPr>
              <w:widowControl w:val="0"/>
              <w:spacing w:line="240" w:lineRule="auto"/>
              <w:jc w:val="both"/>
            </w:pPr>
            <w:r>
              <w:t xml:space="preserve">В 2021 году реализовано 8 проектов развития </w:t>
            </w:r>
            <w:r>
              <w:lastRenderedPageBreak/>
              <w:t>территорий муниципальных образований, основанных на местных инициативах:</w:t>
            </w:r>
          </w:p>
          <w:p w:rsidR="002269BC" w:rsidRDefault="00875A35">
            <w:pPr>
              <w:pStyle w:val="af4"/>
              <w:widowControl w:val="0"/>
              <w:jc w:val="both"/>
              <w:rPr>
                <w:sz w:val="24"/>
                <w:szCs w:val="24"/>
              </w:rPr>
            </w:pPr>
            <w:r>
              <w:rPr>
                <w:sz w:val="24"/>
                <w:szCs w:val="24"/>
              </w:rPr>
              <w:t>- Благоустройство кладбища в хуторе Соленое Озеро Петровского городского округа Ставропольского края;</w:t>
            </w:r>
          </w:p>
          <w:p w:rsidR="002269BC" w:rsidRDefault="00875A35">
            <w:pPr>
              <w:pStyle w:val="af4"/>
              <w:widowControl w:val="0"/>
              <w:jc w:val="both"/>
              <w:rPr>
                <w:sz w:val="24"/>
                <w:szCs w:val="24"/>
              </w:rPr>
            </w:pPr>
            <w:proofErr w:type="gramStart"/>
            <w:r>
              <w:rPr>
                <w:sz w:val="24"/>
                <w:szCs w:val="24"/>
              </w:rPr>
              <w:t>- Благоустройство территории сквера, прилегающего к МУП ПГО СК «Центральный рынок» по адресу: ул. Комсомольская, 58 в городе Светлоград Петровского городского округа Ставропольского края;</w:t>
            </w:r>
            <w:proofErr w:type="gramEnd"/>
          </w:p>
          <w:p w:rsidR="002269BC" w:rsidRDefault="00875A35">
            <w:pPr>
              <w:pStyle w:val="af4"/>
              <w:widowControl w:val="0"/>
              <w:jc w:val="both"/>
              <w:rPr>
                <w:sz w:val="24"/>
                <w:szCs w:val="24"/>
              </w:rPr>
            </w:pPr>
            <w:r>
              <w:rPr>
                <w:sz w:val="24"/>
                <w:szCs w:val="24"/>
              </w:rPr>
              <w:t>- Благоустройство парковой зоны по ул. Советской, 16 «а» (второй этап) в селе Высоцкое Петровского городского округа Ставропольского края;</w:t>
            </w:r>
          </w:p>
          <w:p w:rsidR="002269BC" w:rsidRDefault="00875A35">
            <w:pPr>
              <w:pStyle w:val="af4"/>
              <w:widowControl w:val="0"/>
              <w:jc w:val="both"/>
              <w:rPr>
                <w:sz w:val="24"/>
                <w:szCs w:val="24"/>
              </w:rPr>
            </w:pPr>
            <w:r>
              <w:rPr>
                <w:sz w:val="24"/>
                <w:szCs w:val="24"/>
              </w:rPr>
              <w:t xml:space="preserve">- Благоустройство территории зоны отдыха, расположенной по адресу: ул. </w:t>
            </w:r>
            <w:proofErr w:type="spellStart"/>
            <w:r>
              <w:rPr>
                <w:sz w:val="24"/>
                <w:szCs w:val="24"/>
              </w:rPr>
              <w:t>Ледовского</w:t>
            </w:r>
            <w:proofErr w:type="spellEnd"/>
            <w:r>
              <w:rPr>
                <w:sz w:val="24"/>
                <w:szCs w:val="24"/>
              </w:rPr>
              <w:t xml:space="preserve">, 2 «а» в селе </w:t>
            </w:r>
            <w:proofErr w:type="spellStart"/>
            <w:r>
              <w:rPr>
                <w:sz w:val="24"/>
                <w:szCs w:val="24"/>
              </w:rPr>
              <w:lastRenderedPageBreak/>
              <w:t>Константиновское</w:t>
            </w:r>
            <w:proofErr w:type="spellEnd"/>
            <w:r>
              <w:rPr>
                <w:sz w:val="24"/>
                <w:szCs w:val="24"/>
              </w:rPr>
              <w:t xml:space="preserve"> Петровского городского округа Ставропольского края;</w:t>
            </w:r>
          </w:p>
          <w:p w:rsidR="002269BC" w:rsidRDefault="00875A35">
            <w:pPr>
              <w:pStyle w:val="af4"/>
              <w:widowControl w:val="0"/>
              <w:jc w:val="both"/>
              <w:rPr>
                <w:sz w:val="24"/>
                <w:szCs w:val="24"/>
              </w:rPr>
            </w:pPr>
            <w:r>
              <w:rPr>
                <w:sz w:val="24"/>
                <w:szCs w:val="24"/>
              </w:rPr>
              <w:t>- Благоустройство парка по улице Советская, 22 в селе Благодатное Петровского городского округа Ставропольского края;</w:t>
            </w:r>
          </w:p>
          <w:p w:rsidR="002269BC" w:rsidRDefault="00875A35">
            <w:pPr>
              <w:pStyle w:val="af4"/>
              <w:widowControl w:val="0"/>
              <w:jc w:val="both"/>
              <w:rPr>
                <w:sz w:val="24"/>
                <w:szCs w:val="24"/>
              </w:rPr>
            </w:pPr>
            <w:r>
              <w:rPr>
                <w:sz w:val="24"/>
                <w:szCs w:val="24"/>
              </w:rPr>
              <w:t>- Благоустройство сквера «Победа» по адресу: ул. Шоссейная, 13 с. Николина Балка Петровского городского округа Ставропольского края</w:t>
            </w:r>
          </w:p>
          <w:p w:rsidR="002269BC" w:rsidRDefault="00875A35">
            <w:pPr>
              <w:pStyle w:val="af4"/>
              <w:widowControl w:val="0"/>
              <w:jc w:val="both"/>
              <w:rPr>
                <w:sz w:val="24"/>
                <w:szCs w:val="24"/>
              </w:rPr>
            </w:pPr>
            <w:r>
              <w:rPr>
                <w:sz w:val="24"/>
                <w:szCs w:val="24"/>
              </w:rPr>
              <w:t xml:space="preserve">- Ремонт центральной аллеи в сквере по ул. Почтовой поселка </w:t>
            </w:r>
            <w:proofErr w:type="spellStart"/>
            <w:r>
              <w:rPr>
                <w:sz w:val="24"/>
                <w:szCs w:val="24"/>
              </w:rPr>
              <w:t>Прикалаусский</w:t>
            </w:r>
            <w:proofErr w:type="spellEnd"/>
            <w:r>
              <w:rPr>
                <w:sz w:val="24"/>
                <w:szCs w:val="24"/>
              </w:rPr>
              <w:t xml:space="preserve"> Петровского городского округа Ставропольского края;</w:t>
            </w:r>
          </w:p>
          <w:p w:rsidR="002269BC" w:rsidRDefault="00875A35">
            <w:pPr>
              <w:pStyle w:val="af4"/>
              <w:widowControl w:val="0"/>
              <w:jc w:val="both"/>
              <w:rPr>
                <w:color w:val="000000"/>
                <w:sz w:val="24"/>
                <w:szCs w:val="24"/>
              </w:rPr>
            </w:pPr>
            <w:r>
              <w:rPr>
                <w:color w:val="000000"/>
                <w:sz w:val="24"/>
                <w:szCs w:val="24"/>
              </w:rPr>
              <w:t xml:space="preserve">- Обустройство общественной территории по улице Ленина, 39 «а» в селе </w:t>
            </w:r>
            <w:proofErr w:type="spellStart"/>
            <w:r>
              <w:rPr>
                <w:color w:val="000000"/>
                <w:sz w:val="24"/>
                <w:szCs w:val="24"/>
              </w:rPr>
              <w:t>Шведино</w:t>
            </w:r>
            <w:proofErr w:type="spellEnd"/>
            <w:r>
              <w:rPr>
                <w:color w:val="000000"/>
                <w:sz w:val="24"/>
                <w:szCs w:val="24"/>
              </w:rPr>
              <w:t xml:space="preserve"> Петровского городского округа Ставропольского края.</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14726" w:type="dxa"/>
            <w:gridSpan w:val="10"/>
            <w:tcBorders>
              <w:left w:val="single" w:sz="4" w:space="0" w:color="000000"/>
              <w:bottom w:val="single" w:sz="4" w:space="0" w:color="000000"/>
              <w:right w:val="single" w:sz="4" w:space="0" w:color="000000"/>
            </w:tcBorders>
          </w:tcPr>
          <w:p w:rsidR="002269BC" w:rsidRDefault="00875A35">
            <w:pPr>
              <w:widowControl w:val="0"/>
              <w:spacing w:line="240" w:lineRule="auto"/>
              <w:jc w:val="center"/>
              <w:rPr>
                <w:b/>
                <w:color w:val="000000"/>
              </w:rPr>
            </w:pPr>
            <w:r>
              <w:rPr>
                <w:b/>
                <w:color w:val="000000"/>
              </w:rPr>
              <w:lastRenderedPageBreak/>
              <w:t>Задача 5 Цели 2 «Формирование безопасной среды обитания»</w:t>
            </w: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118</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Создание условий для формирования аппаратно-программного комплекса «Безопасный город» на территории округа</w:t>
            </w:r>
          </w:p>
        </w:tc>
        <w:tc>
          <w:tcPr>
            <w:tcW w:w="1875" w:type="dxa"/>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общественной безопасности;</w:t>
            </w:r>
          </w:p>
          <w:p w:rsidR="002269BC" w:rsidRDefault="00875A35">
            <w:pPr>
              <w:widowControl w:val="0"/>
              <w:spacing w:line="240" w:lineRule="auto"/>
              <w:jc w:val="center"/>
              <w:rPr>
                <w:color w:val="000000"/>
              </w:rPr>
            </w:pPr>
            <w:r>
              <w:rPr>
                <w:color w:val="000000"/>
              </w:rPr>
              <w:t>Отдел образования;</w:t>
            </w:r>
          </w:p>
          <w:p w:rsidR="002269BC" w:rsidRDefault="00875A35">
            <w:pPr>
              <w:widowControl w:val="0"/>
              <w:spacing w:line="240" w:lineRule="auto"/>
              <w:jc w:val="center"/>
              <w:rPr>
                <w:color w:val="000000"/>
              </w:rPr>
            </w:pPr>
            <w:r>
              <w:rPr>
                <w:color w:val="000000"/>
              </w:rPr>
              <w:t>Отдел социального развития;</w:t>
            </w:r>
          </w:p>
          <w:p w:rsidR="002269BC" w:rsidRDefault="00875A35">
            <w:pPr>
              <w:widowControl w:val="0"/>
              <w:spacing w:line="240" w:lineRule="auto"/>
              <w:jc w:val="center"/>
              <w:rPr>
                <w:color w:val="000000"/>
              </w:rPr>
            </w:pPr>
            <w:r>
              <w:rPr>
                <w:color w:val="000000"/>
              </w:rPr>
              <w:t>Отдел культуры</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Доля преступлений, совершенных в общественных местах, в общем количестве преступлений, совершенных на территории округа</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23,50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20,28</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Мероприятие реализуется.</w:t>
            </w:r>
          </w:p>
          <w:p w:rsidR="002269BC" w:rsidRDefault="00875A35">
            <w:pPr>
              <w:widowControl w:val="0"/>
              <w:spacing w:line="240" w:lineRule="auto"/>
              <w:jc w:val="both"/>
              <w:rPr>
                <w:color w:val="000000"/>
              </w:rPr>
            </w:pPr>
            <w:r>
              <w:rPr>
                <w:color w:val="000000"/>
              </w:rPr>
              <w:t>В 2021 году в рамках создания условий для формирования аппаратно-программного комплекса «Безопасный город» производилось:</w:t>
            </w:r>
          </w:p>
          <w:p w:rsidR="002269BC" w:rsidRDefault="00875A35">
            <w:pPr>
              <w:widowControl w:val="0"/>
              <w:spacing w:line="240" w:lineRule="auto"/>
              <w:jc w:val="both"/>
              <w:rPr>
                <w:color w:val="000000"/>
              </w:rPr>
            </w:pPr>
            <w:r>
              <w:rPr>
                <w:color w:val="000000"/>
              </w:rPr>
              <w:t>- обслуживание подсистем мониторинга ГЛОНАСС;</w:t>
            </w:r>
          </w:p>
          <w:p w:rsidR="002269BC" w:rsidRDefault="00875A35">
            <w:pPr>
              <w:widowControl w:val="0"/>
              <w:spacing w:line="240" w:lineRule="auto"/>
              <w:jc w:val="both"/>
              <w:rPr>
                <w:color w:val="000000"/>
              </w:rPr>
            </w:pPr>
            <w:r>
              <w:rPr>
                <w:color w:val="000000"/>
              </w:rPr>
              <w:t>- обеспечено реагирование дежурно-диспетчерского персонала системы-112 на все поступившие по единому номеру «112» вызовы (сообщения). Поступило 24826 вызовов, на все осуществлено реагирование, спасено 227 человек;</w:t>
            </w:r>
          </w:p>
          <w:p w:rsidR="002269BC" w:rsidRDefault="00875A35">
            <w:pPr>
              <w:widowControl w:val="0"/>
              <w:spacing w:line="240" w:lineRule="auto"/>
              <w:jc w:val="both"/>
              <w:rPr>
                <w:color w:val="000000"/>
              </w:rPr>
            </w:pPr>
            <w:r>
              <w:rPr>
                <w:color w:val="000000"/>
              </w:rPr>
              <w:t>- осуществлена установка систем видеонаблюдения в семи образовательных организациях;</w:t>
            </w:r>
          </w:p>
          <w:p w:rsidR="002269BC" w:rsidRDefault="00875A35">
            <w:pPr>
              <w:widowControl w:val="0"/>
              <w:spacing w:line="240" w:lineRule="auto"/>
              <w:jc w:val="both"/>
              <w:rPr>
                <w:color w:val="000000"/>
              </w:rPr>
            </w:pPr>
            <w:proofErr w:type="gramStart"/>
            <w:r>
              <w:rPr>
                <w:color w:val="000000"/>
              </w:rPr>
              <w:t xml:space="preserve">- в целях обеспечения безопасности социально-значимых объектов была </w:t>
            </w:r>
            <w:r>
              <w:rPr>
                <w:color w:val="000000"/>
              </w:rPr>
              <w:lastRenderedPageBreak/>
              <w:t xml:space="preserve">осуществлена закупка </w:t>
            </w:r>
            <w:proofErr w:type="spellStart"/>
            <w:r>
              <w:rPr>
                <w:color w:val="000000"/>
              </w:rPr>
              <w:t>металлодетекторов</w:t>
            </w:r>
            <w:proofErr w:type="spellEnd"/>
            <w:r>
              <w:rPr>
                <w:color w:val="000000"/>
              </w:rPr>
              <w:t xml:space="preserve"> арочных для четырех объектов культуры и ручных </w:t>
            </w:r>
            <w:proofErr w:type="spellStart"/>
            <w:r>
              <w:rPr>
                <w:color w:val="000000"/>
              </w:rPr>
              <w:t>металлодетекторов</w:t>
            </w:r>
            <w:proofErr w:type="spellEnd"/>
            <w:r>
              <w:rPr>
                <w:color w:val="000000"/>
              </w:rPr>
              <w:t xml:space="preserve"> для одного объекта спорта и для тридцати пяти объектов образования (по одной штуки для каждого объекта образования);</w:t>
            </w:r>
            <w:proofErr w:type="gramEnd"/>
          </w:p>
          <w:p w:rsidR="002269BC" w:rsidRDefault="00875A35">
            <w:pPr>
              <w:widowControl w:val="0"/>
              <w:spacing w:line="240" w:lineRule="auto"/>
              <w:jc w:val="both"/>
              <w:rPr>
                <w:color w:val="000000"/>
              </w:rPr>
            </w:pPr>
            <w:r>
              <w:rPr>
                <w:color w:val="000000"/>
              </w:rPr>
              <w:t>- в целях обеспечения безопасности социально-значимых объектов были выполнены работы по монтажу и наладке системы экстренного голосового оповещения на двух объектах спорта;</w:t>
            </w:r>
          </w:p>
          <w:p w:rsidR="002269BC" w:rsidRDefault="00875A35">
            <w:pPr>
              <w:widowControl w:val="0"/>
              <w:spacing w:line="240" w:lineRule="auto"/>
              <w:jc w:val="both"/>
              <w:rPr>
                <w:color w:val="000000"/>
              </w:rPr>
            </w:pPr>
            <w:r>
              <w:rPr>
                <w:color w:val="000000"/>
              </w:rPr>
              <w:t xml:space="preserve">- произведено обустройство шести образовательных организаций целостными </w:t>
            </w:r>
            <w:proofErr w:type="spellStart"/>
            <w:r>
              <w:rPr>
                <w:color w:val="000000"/>
              </w:rPr>
              <w:t>периметральными</w:t>
            </w:r>
            <w:proofErr w:type="spellEnd"/>
            <w:r>
              <w:rPr>
                <w:color w:val="000000"/>
              </w:rPr>
              <w:t xml:space="preserve"> ограждениями.</w:t>
            </w:r>
          </w:p>
          <w:p w:rsidR="002269BC" w:rsidRDefault="00875A35">
            <w:pPr>
              <w:widowControl w:val="0"/>
              <w:spacing w:line="240" w:lineRule="auto"/>
              <w:jc w:val="both"/>
              <w:rPr>
                <w:color w:val="000000"/>
              </w:rPr>
            </w:pPr>
            <w:r>
              <w:rPr>
                <w:color w:val="000000"/>
              </w:rPr>
              <w:t xml:space="preserve">Всего в 2021 году совершено 705 преступлений, в том числе 143 преступления </w:t>
            </w:r>
            <w:r>
              <w:rPr>
                <w:color w:val="000000"/>
              </w:rPr>
              <w:lastRenderedPageBreak/>
              <w:t>совершены в общественных местах, 112 совершены на улице.</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119</w:t>
            </w:r>
          </w:p>
        </w:tc>
        <w:tc>
          <w:tcPr>
            <w:tcW w:w="2046" w:type="dxa"/>
            <w:tcBorders>
              <w:left w:val="single" w:sz="4" w:space="0" w:color="000000"/>
              <w:bottom w:val="single" w:sz="4" w:space="0" w:color="000000"/>
            </w:tcBorders>
          </w:tcPr>
          <w:p w:rsidR="002269BC" w:rsidRDefault="00875A35">
            <w:pPr>
              <w:widowControl w:val="0"/>
              <w:shd w:val="clear" w:color="auto" w:fill="FFFFFF"/>
              <w:spacing w:line="240" w:lineRule="auto"/>
              <w:jc w:val="center"/>
              <w:rPr>
                <w:color w:val="000000"/>
              </w:rPr>
            </w:pPr>
            <w:r>
              <w:rPr>
                <w:color w:val="000000"/>
              </w:rPr>
              <w:t>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округа</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«Межнациональные отношения, профилактика правонарушений, терроризма и поддержка казачества», Муниципальная программа</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общественной безопасности</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Доля преступлений, совершенных в общественных местах, в общем количестве преступлений, совершенных на территории округа</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23,50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20,28</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Мероприятие реализуется.</w:t>
            </w:r>
          </w:p>
          <w:p w:rsidR="002269BC" w:rsidRDefault="00875A35">
            <w:pPr>
              <w:widowControl w:val="0"/>
              <w:spacing w:line="240" w:lineRule="auto"/>
              <w:jc w:val="both"/>
              <w:rPr>
                <w:color w:val="000000"/>
              </w:rPr>
            </w:pPr>
            <w:r>
              <w:rPr>
                <w:color w:val="000000"/>
              </w:rPr>
              <w:t>В 2021 году проведено 6 заседаний штаба народных дружин Петровского городского округа Ставропольского края. Проведено обучение народных дружинников основам охраны общественного порядка, профилактики и пресечения правонарушений. Проводилась пропаганда положительного опыта работы народных дружин по охране общественного порядка в средствах массовой информации.</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120</w:t>
            </w:r>
          </w:p>
        </w:tc>
        <w:tc>
          <w:tcPr>
            <w:tcW w:w="2046" w:type="dxa"/>
            <w:tcBorders>
              <w:left w:val="single" w:sz="4" w:space="0" w:color="000000"/>
              <w:bottom w:val="single" w:sz="4" w:space="0" w:color="000000"/>
            </w:tcBorders>
          </w:tcPr>
          <w:p w:rsidR="002269BC" w:rsidRDefault="00875A35">
            <w:pPr>
              <w:widowControl w:val="0"/>
              <w:spacing w:line="240" w:lineRule="auto"/>
              <w:jc w:val="center"/>
              <w:outlineLvl w:val="0"/>
              <w:rPr>
                <w:color w:val="000000"/>
              </w:rPr>
            </w:pPr>
            <w:r>
              <w:rPr>
                <w:color w:val="000000"/>
              </w:rPr>
              <w:t xml:space="preserve">Популяризация и пропаганда казачьей культуры среди населения округа, а так же муниципальная </w:t>
            </w:r>
            <w:r>
              <w:rPr>
                <w:color w:val="000000"/>
              </w:rPr>
              <w:lastRenderedPageBreak/>
              <w:t>поддержка казачьих обществ, осуществляющих свою деятельность на территории округа</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Муниципальная программа «Межнациональные отношения, профилактика правонарушений</w:t>
            </w:r>
            <w:r>
              <w:rPr>
                <w:color w:val="000000"/>
              </w:rPr>
              <w:lastRenderedPageBreak/>
              <w:t>, терроризма и поддержка казачества»</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Отдел общественной безопасности</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Доля преступлений, совершенных в обществен</w:t>
            </w:r>
            <w:r>
              <w:rPr>
                <w:color w:val="000000"/>
              </w:rPr>
              <w:lastRenderedPageBreak/>
              <w:t>ных местах, в общем количестве преступлений, совершенных на территории округа</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23,50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20,28</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Мероприятие реализуется.</w:t>
            </w:r>
          </w:p>
          <w:p w:rsidR="002269BC" w:rsidRDefault="00875A35">
            <w:pPr>
              <w:widowControl w:val="0"/>
              <w:spacing w:line="240" w:lineRule="auto"/>
              <w:jc w:val="both"/>
              <w:rPr>
                <w:color w:val="000000"/>
              </w:rPr>
            </w:pPr>
            <w:r>
              <w:rPr>
                <w:color w:val="000000"/>
              </w:rPr>
              <w:t xml:space="preserve">В 2021 году проведены мероприятия, направленные на сохранение и развитие </w:t>
            </w:r>
            <w:r>
              <w:rPr>
                <w:color w:val="000000"/>
              </w:rPr>
              <w:lastRenderedPageBreak/>
              <w:t>казачьей культуры, в том числе концерты казачьих коллективов, конкурсы народных творческих коллективов, которые освещались в средствах массовой информации и на официальном сайте администрации округа. Петровскому Хуторскому Казачьему Обществу «Хутор Покровский» по решению конкурсной комиссии предоставлена субсидия за счет средств бюджета Петровского городского округа Ставропольского края в размере 100 тысяч рублей на проведение мероприятий по военно-патриотическому, духовно-нравственному, гражданскому воспитанию личности, развитию и сохранению казачьей культуры, традиций и обычаев на территории округа.</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121</w:t>
            </w:r>
          </w:p>
        </w:tc>
        <w:tc>
          <w:tcPr>
            <w:tcW w:w="2046" w:type="dxa"/>
            <w:tcBorders>
              <w:left w:val="single" w:sz="4" w:space="0" w:color="000000"/>
              <w:bottom w:val="single" w:sz="4" w:space="0" w:color="000000"/>
            </w:tcBorders>
          </w:tcPr>
          <w:p w:rsidR="002269BC" w:rsidRDefault="00875A35">
            <w:pPr>
              <w:widowControl w:val="0"/>
              <w:shd w:val="clear" w:color="auto" w:fill="FFFFFF"/>
              <w:spacing w:line="240" w:lineRule="auto"/>
              <w:jc w:val="center"/>
              <w:rPr>
                <w:color w:val="000000"/>
              </w:rPr>
            </w:pPr>
            <w:r>
              <w:rPr>
                <w:color w:val="000000"/>
              </w:rPr>
              <w:t xml:space="preserve">Обеспечение деятельности </w:t>
            </w:r>
            <w:r>
              <w:rPr>
                <w:color w:val="000000"/>
              </w:rPr>
              <w:lastRenderedPageBreak/>
              <w:t>административной комиссии Петровского городского округа Ставропольского края</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 xml:space="preserve">Муниципальная программа </w:t>
            </w:r>
            <w:r>
              <w:rPr>
                <w:color w:val="000000"/>
              </w:rPr>
              <w:lastRenderedPageBreak/>
              <w:t>«Межнациональные отношения, профилактика правонарушений, терроризма и поддержка казачества»</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 xml:space="preserve">Отдел общественной </w:t>
            </w:r>
            <w:r>
              <w:rPr>
                <w:color w:val="000000"/>
              </w:rPr>
              <w:lastRenderedPageBreak/>
              <w:t>безопасности</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Доля преступле</w:t>
            </w:r>
            <w:r>
              <w:rPr>
                <w:color w:val="000000"/>
              </w:rPr>
              <w:lastRenderedPageBreak/>
              <w:t>ний, совершенных в общественных местах, в общем количестве преступлений, совершенных на территории округа</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23,50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20,28</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Мероприятие реализуется.</w:t>
            </w:r>
          </w:p>
          <w:p w:rsidR="002269BC" w:rsidRDefault="00875A35">
            <w:pPr>
              <w:widowControl w:val="0"/>
              <w:spacing w:line="240" w:lineRule="auto"/>
              <w:jc w:val="both"/>
              <w:rPr>
                <w:color w:val="000000"/>
              </w:rPr>
            </w:pPr>
            <w:r>
              <w:rPr>
                <w:color w:val="000000"/>
              </w:rPr>
              <w:lastRenderedPageBreak/>
              <w:t>В 2021 году проведено 31 заседание административной комиссии Петровского городского округа Ставропольского края, на которых было рассмотрено 230 протоколов. Все поступившие дела об административных правонарушениях рассмотрены комиссией в установленный законом срок. По рассмотренным за отчетный период делам об административных правонарушениях комиссией вынесено 230 постановлений, из них:</w:t>
            </w:r>
          </w:p>
          <w:p w:rsidR="002269BC" w:rsidRDefault="00875A35">
            <w:pPr>
              <w:widowControl w:val="0"/>
              <w:spacing w:line="240" w:lineRule="auto"/>
              <w:jc w:val="both"/>
            </w:pPr>
            <w:r>
              <w:t>195 - о назначении административного наказания в виде штрафа;</w:t>
            </w:r>
          </w:p>
          <w:p w:rsidR="002269BC" w:rsidRDefault="00875A35">
            <w:pPr>
              <w:widowControl w:val="0"/>
              <w:spacing w:line="240" w:lineRule="auto"/>
              <w:jc w:val="both"/>
            </w:pPr>
            <w:r>
              <w:t>22 - о назначении административного наказания в виде предупреждения;</w:t>
            </w:r>
          </w:p>
          <w:p w:rsidR="002269BC" w:rsidRDefault="00875A35">
            <w:pPr>
              <w:widowControl w:val="0"/>
              <w:spacing w:line="240" w:lineRule="auto"/>
              <w:jc w:val="both"/>
              <w:rPr>
                <w:color w:val="000000"/>
              </w:rPr>
            </w:pPr>
            <w:r>
              <w:rPr>
                <w:color w:val="000000"/>
              </w:rPr>
              <w:t>13 - о прекращении производства по делу об административном правонарушении.</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122</w:t>
            </w:r>
          </w:p>
        </w:tc>
        <w:tc>
          <w:tcPr>
            <w:tcW w:w="2046" w:type="dxa"/>
            <w:tcBorders>
              <w:left w:val="single" w:sz="4" w:space="0" w:color="000000"/>
              <w:bottom w:val="single" w:sz="4" w:space="0" w:color="000000"/>
            </w:tcBorders>
          </w:tcPr>
          <w:p w:rsidR="002269BC" w:rsidRDefault="00875A35">
            <w:pPr>
              <w:widowControl w:val="0"/>
              <w:shd w:val="clear" w:color="auto" w:fill="FFFFFF"/>
              <w:spacing w:line="240" w:lineRule="auto"/>
              <w:jc w:val="center"/>
              <w:rPr>
                <w:color w:val="000000"/>
              </w:rPr>
            </w:pPr>
            <w:r>
              <w:rPr>
                <w:color w:val="000000"/>
              </w:rPr>
              <w:t>Проведение мероприятий, направленных на антиалкогольную и антинаркотическую пропаганду, агитацию здорового образа жизни</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«Межнациональные отношения, профилактика правонарушений, терроризма и поддержка казачества»</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общественной безопасности;</w:t>
            </w:r>
          </w:p>
          <w:p w:rsidR="002269BC" w:rsidRDefault="00875A35">
            <w:pPr>
              <w:widowControl w:val="0"/>
              <w:spacing w:line="240" w:lineRule="auto"/>
              <w:jc w:val="center"/>
              <w:rPr>
                <w:color w:val="000000"/>
              </w:rPr>
            </w:pPr>
            <w:r>
              <w:rPr>
                <w:color w:val="000000"/>
              </w:rPr>
              <w:t>Отдел социального развития;</w:t>
            </w:r>
          </w:p>
          <w:p w:rsidR="002269BC" w:rsidRDefault="00875A35">
            <w:pPr>
              <w:widowControl w:val="0"/>
              <w:spacing w:line="240" w:lineRule="auto"/>
              <w:jc w:val="center"/>
              <w:rPr>
                <w:color w:val="000000"/>
              </w:rPr>
            </w:pPr>
            <w:r>
              <w:rPr>
                <w:color w:val="000000"/>
              </w:rPr>
              <w:t>МКУК «Молодежный центр «Импульс» (по согласованию)</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Доля преступлений, совершенных в общественных местах, в общем количестве преступлений, совершенных на территории округа</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23,50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20,28</w:t>
            </w:r>
          </w:p>
        </w:tc>
        <w:tc>
          <w:tcPr>
            <w:tcW w:w="2667" w:type="dxa"/>
            <w:tcBorders>
              <w:left w:val="single" w:sz="4" w:space="0" w:color="000000"/>
              <w:bottom w:val="single" w:sz="4" w:space="0" w:color="000000"/>
            </w:tcBorders>
          </w:tcPr>
          <w:p w:rsidR="002269BC" w:rsidRDefault="00875A35">
            <w:pPr>
              <w:widowControl w:val="0"/>
              <w:spacing w:line="240" w:lineRule="auto"/>
              <w:jc w:val="both"/>
            </w:pPr>
            <w:r>
              <w:t>Мероприятие реализуется.</w:t>
            </w:r>
          </w:p>
          <w:p w:rsidR="002269BC" w:rsidRDefault="00875A35">
            <w:pPr>
              <w:widowControl w:val="0"/>
              <w:spacing w:line="240" w:lineRule="auto"/>
              <w:jc w:val="both"/>
            </w:pPr>
            <w:r>
              <w:t>В 2021 году проведено 5 заседаний антинаркотической комиссии Петровского городского округа Ставропольского края.</w:t>
            </w:r>
          </w:p>
          <w:p w:rsidR="002269BC" w:rsidRDefault="00875A35">
            <w:pPr>
              <w:widowControl w:val="0"/>
              <w:spacing w:line="240" w:lineRule="auto"/>
              <w:jc w:val="both"/>
            </w:pPr>
            <w:r>
              <w:t xml:space="preserve">На заседаниях комиссии утвержден график проведения совместных профилактических рейдов в неблагополучные семьи и в места массового скопления несовершеннолетних и молодежи членами антинаркотической комиссии Петровского городского округа Ставропольского края совместно с членами комиссии КДН и ЗП Петровского городского округа Ставропольского края. Также были даны указания ответственным исполнителям, направленные на профилактику наркомании и пропаганду здорового </w:t>
            </w:r>
            <w:r>
              <w:lastRenderedPageBreak/>
              <w:t>образа жизни среди населения округа.</w:t>
            </w:r>
          </w:p>
          <w:p w:rsidR="002269BC" w:rsidRDefault="00875A35">
            <w:pPr>
              <w:widowControl w:val="0"/>
              <w:spacing w:line="240" w:lineRule="auto"/>
              <w:jc w:val="both"/>
            </w:pPr>
            <w:proofErr w:type="gramStart"/>
            <w:r>
              <w:t xml:space="preserve">В целях профилактики немедицинского потребления наркотических средств и их незаконного оборота среди широких слоев населения, в том числе молодежи, была организована работа по распространению среди студентов, учащихся 8-11 классов и их родителей информации о работе официального </w:t>
            </w:r>
            <w:proofErr w:type="spellStart"/>
            <w:r>
              <w:t>телеграм</w:t>
            </w:r>
            <w:proofErr w:type="spellEnd"/>
            <w:r>
              <w:t>-канала антинаркотической комиссии (https://t.me/antinarkotik_sk), а также телефона «горячей линии» аппарата Антинаркотической комиссии в Ставропольском крае: 8-905-461-02-24.</w:t>
            </w:r>
            <w:proofErr w:type="gramEnd"/>
          </w:p>
          <w:p w:rsidR="002269BC" w:rsidRDefault="00875A35">
            <w:pPr>
              <w:widowControl w:val="0"/>
              <w:spacing w:line="240" w:lineRule="auto"/>
              <w:jc w:val="both"/>
              <w:rPr>
                <w:color w:val="000000"/>
              </w:rPr>
            </w:pPr>
            <w:r>
              <w:rPr>
                <w:color w:val="000000"/>
              </w:rPr>
              <w:t xml:space="preserve">Проведены мероприятия (круглый стол, классный час), направленные на профилактику наркомании, по доведению информации </w:t>
            </w:r>
            <w:r>
              <w:rPr>
                <w:color w:val="000000"/>
              </w:rPr>
              <w:lastRenderedPageBreak/>
              <w:t>об ответственности за нарушение антинаркотического законодательства.</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123</w:t>
            </w:r>
          </w:p>
        </w:tc>
        <w:tc>
          <w:tcPr>
            <w:tcW w:w="2046" w:type="dxa"/>
            <w:tcBorders>
              <w:left w:val="single" w:sz="4" w:space="0" w:color="000000"/>
              <w:bottom w:val="single" w:sz="4" w:space="0" w:color="000000"/>
            </w:tcBorders>
          </w:tcPr>
          <w:p w:rsidR="002269BC" w:rsidRDefault="00875A35">
            <w:pPr>
              <w:widowControl w:val="0"/>
              <w:shd w:val="clear" w:color="auto" w:fill="FFFFFF"/>
              <w:snapToGrid w:val="0"/>
              <w:spacing w:line="240" w:lineRule="auto"/>
              <w:jc w:val="center"/>
            </w:pPr>
            <w:r>
              <w:rPr>
                <w:rFonts w:eastAsia="Cambria"/>
                <w:color w:val="000000"/>
                <w:lang w:eastAsia="ar-SA"/>
              </w:rPr>
              <w:t xml:space="preserve">Обеспечение  деятельности </w:t>
            </w:r>
            <w:r>
              <w:rPr>
                <w:color w:val="000000"/>
              </w:rPr>
              <w:t>МКУ «АСФ»</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«Межнациональные отношения, профилактика правонарушений, терроризма и поддержка казачества»</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общественной безопасности;</w:t>
            </w:r>
          </w:p>
          <w:p w:rsidR="002269BC" w:rsidRDefault="00875A35">
            <w:pPr>
              <w:widowControl w:val="0"/>
              <w:shd w:val="clear" w:color="auto" w:fill="FFFFFF"/>
              <w:snapToGrid w:val="0"/>
              <w:spacing w:line="240" w:lineRule="auto"/>
              <w:jc w:val="center"/>
              <w:rPr>
                <w:color w:val="000000"/>
              </w:rPr>
            </w:pPr>
            <w:r>
              <w:rPr>
                <w:color w:val="000000"/>
              </w:rPr>
              <w:t>МКУ «АСФ» (по согласованию)</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Доля преступлений, совершенных в общественных местах, в общем количестве преступлений, совершенных на территории округа</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23,50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20,28</w:t>
            </w:r>
          </w:p>
        </w:tc>
        <w:tc>
          <w:tcPr>
            <w:tcW w:w="2667" w:type="dxa"/>
            <w:tcBorders>
              <w:left w:val="single" w:sz="4" w:space="0" w:color="000000"/>
              <w:bottom w:val="single" w:sz="4" w:space="0" w:color="000000"/>
            </w:tcBorders>
          </w:tcPr>
          <w:p w:rsidR="002269BC" w:rsidRDefault="00875A35">
            <w:pPr>
              <w:pStyle w:val="af9"/>
              <w:widowControl w:val="0"/>
              <w:spacing w:before="0" w:after="0" w:line="240" w:lineRule="auto"/>
              <w:jc w:val="both"/>
              <w:rPr>
                <w:color w:val="000000"/>
              </w:rPr>
            </w:pPr>
            <w:r>
              <w:rPr>
                <w:color w:val="000000"/>
              </w:rPr>
              <w:t>Мероприятие реализуется.</w:t>
            </w:r>
          </w:p>
          <w:p w:rsidR="002269BC" w:rsidRDefault="00875A35">
            <w:pPr>
              <w:pStyle w:val="af9"/>
              <w:widowControl w:val="0"/>
              <w:spacing w:before="0" w:after="0" w:line="240" w:lineRule="auto"/>
              <w:jc w:val="both"/>
            </w:pPr>
            <w:r>
              <w:rPr>
                <w:color w:val="000000"/>
              </w:rPr>
              <w:t>В течение 2021 года в единую дежурно-диспетчерскую службу МКУ «АСФ» п</w:t>
            </w:r>
            <w:r>
              <w:rPr>
                <w:rFonts w:eastAsia="Calibri"/>
                <w:color w:val="000000"/>
                <w:lang w:eastAsia="en-US"/>
              </w:rPr>
              <w:t>оступило 24826 вызовов по единому номеру системы-112 (из них: ложных 15357 вызовов, детская шалость 288 вызовов). На все поступившие вызовы осуществлено реагирование.</w:t>
            </w:r>
          </w:p>
          <w:p w:rsidR="002269BC" w:rsidRDefault="00875A35">
            <w:pPr>
              <w:widowControl w:val="0"/>
              <w:spacing w:line="240" w:lineRule="auto"/>
              <w:jc w:val="both"/>
              <w:rPr>
                <w:rFonts w:eastAsia="Calibri"/>
                <w:lang w:eastAsia="en-US"/>
              </w:rPr>
            </w:pPr>
            <w:r>
              <w:rPr>
                <w:rFonts w:eastAsia="Calibri"/>
                <w:lang w:eastAsia="en-US"/>
              </w:rPr>
              <w:t>Осуществлено 435 выездов на поисково-спасательные работы.</w:t>
            </w:r>
          </w:p>
          <w:p w:rsidR="002269BC" w:rsidRDefault="00875A35">
            <w:pPr>
              <w:pStyle w:val="af9"/>
              <w:widowControl w:val="0"/>
              <w:spacing w:before="0" w:after="0" w:line="240" w:lineRule="auto"/>
              <w:jc w:val="both"/>
              <w:rPr>
                <w:rFonts w:eastAsia="Calibri"/>
                <w:color w:val="000000"/>
                <w:lang w:eastAsia="en-US"/>
              </w:rPr>
            </w:pPr>
            <w:r>
              <w:rPr>
                <w:rFonts w:eastAsia="Calibri"/>
                <w:color w:val="000000"/>
                <w:lang w:eastAsia="en-US"/>
              </w:rPr>
              <w:t>Спасено 227 человек.  На обеспечение деятельности МКУ «АСФ» в 2021 году  были выделены средства в размере 7602,15 тыс. рублей, использовано 7561,26  тыс. рублей.</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124</w:t>
            </w:r>
          </w:p>
        </w:tc>
        <w:tc>
          <w:tcPr>
            <w:tcW w:w="2046" w:type="dxa"/>
            <w:tcBorders>
              <w:left w:val="single" w:sz="4" w:space="0" w:color="000000"/>
              <w:bottom w:val="single" w:sz="4" w:space="0" w:color="000000"/>
            </w:tcBorders>
          </w:tcPr>
          <w:p w:rsidR="002269BC" w:rsidRDefault="00875A35">
            <w:pPr>
              <w:widowControl w:val="0"/>
              <w:shd w:val="clear" w:color="auto" w:fill="FFFFFF"/>
              <w:snapToGrid w:val="0"/>
              <w:spacing w:line="240" w:lineRule="auto"/>
              <w:jc w:val="center"/>
              <w:rPr>
                <w:rFonts w:eastAsia="Cambria"/>
                <w:color w:val="000000"/>
                <w:lang w:eastAsia="ar-SA"/>
              </w:rPr>
            </w:pPr>
            <w:r>
              <w:rPr>
                <w:rFonts w:eastAsia="Cambria"/>
                <w:color w:val="000000"/>
                <w:lang w:eastAsia="ar-SA"/>
              </w:rPr>
              <w:t xml:space="preserve">Предупреждение </w:t>
            </w:r>
            <w:r>
              <w:rPr>
                <w:rFonts w:eastAsia="Cambria"/>
                <w:color w:val="000000"/>
                <w:lang w:eastAsia="ar-SA"/>
              </w:rPr>
              <w:lastRenderedPageBreak/>
              <w:t>и ликвидация последствий чрезвычайных ситуаций и стихийных бедствий природного и техногенного характера</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 xml:space="preserve">Муниципальная </w:t>
            </w:r>
            <w:r>
              <w:rPr>
                <w:color w:val="000000"/>
              </w:rPr>
              <w:lastRenderedPageBreak/>
              <w:t>программа «Межнациональные отношения, профилактика правонарушений, терроризма и поддержка казачества»</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 xml:space="preserve">Отдел </w:t>
            </w:r>
            <w:r>
              <w:rPr>
                <w:color w:val="000000"/>
              </w:rPr>
              <w:lastRenderedPageBreak/>
              <w:t>общественной безопасности</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 xml:space="preserve">Доля </w:t>
            </w:r>
            <w:r>
              <w:rPr>
                <w:color w:val="000000"/>
              </w:rPr>
              <w:lastRenderedPageBreak/>
              <w:t>преступлений, совершенных в общественных местах, в общем количестве преступлений, совершенных на территории округа</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23,50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20,28</w:t>
            </w:r>
          </w:p>
        </w:tc>
        <w:tc>
          <w:tcPr>
            <w:tcW w:w="2667" w:type="dxa"/>
            <w:tcBorders>
              <w:left w:val="single" w:sz="4" w:space="0" w:color="000000"/>
              <w:bottom w:val="single" w:sz="4" w:space="0" w:color="000000"/>
            </w:tcBorders>
          </w:tcPr>
          <w:p w:rsidR="002269BC" w:rsidRDefault="00875A35">
            <w:pPr>
              <w:pStyle w:val="af9"/>
              <w:widowControl w:val="0"/>
              <w:spacing w:before="0" w:after="0" w:line="240" w:lineRule="auto"/>
              <w:jc w:val="both"/>
              <w:rPr>
                <w:color w:val="000000"/>
              </w:rPr>
            </w:pPr>
            <w:r>
              <w:rPr>
                <w:color w:val="000000"/>
              </w:rPr>
              <w:t xml:space="preserve">Мероприятие </w:t>
            </w:r>
            <w:r>
              <w:rPr>
                <w:color w:val="000000"/>
              </w:rPr>
              <w:lastRenderedPageBreak/>
              <w:t>реализуется.</w:t>
            </w:r>
          </w:p>
          <w:p w:rsidR="002269BC" w:rsidRDefault="00875A35">
            <w:pPr>
              <w:pStyle w:val="af9"/>
              <w:widowControl w:val="0"/>
              <w:spacing w:before="0" w:after="0" w:line="240" w:lineRule="auto"/>
              <w:jc w:val="both"/>
            </w:pPr>
            <w:r>
              <w:rPr>
                <w:color w:val="000000"/>
              </w:rPr>
              <w:t xml:space="preserve">В 2021 году </w:t>
            </w:r>
            <w:r>
              <w:rPr>
                <w:rFonts w:eastAsia="Cambria"/>
                <w:color w:val="000000"/>
                <w:lang w:eastAsia="en-US"/>
              </w:rPr>
              <w:t>была осуществлена закупка 25 метров провода ПВС 4*2,5 для подключения к электрической сети средств оповещения (сирена С-40).</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125</w:t>
            </w:r>
          </w:p>
        </w:tc>
        <w:tc>
          <w:tcPr>
            <w:tcW w:w="2046" w:type="dxa"/>
            <w:tcBorders>
              <w:left w:val="single" w:sz="4" w:space="0" w:color="000000"/>
              <w:bottom w:val="single" w:sz="4" w:space="0" w:color="000000"/>
            </w:tcBorders>
          </w:tcPr>
          <w:p w:rsidR="002269BC" w:rsidRDefault="00875A35">
            <w:pPr>
              <w:widowControl w:val="0"/>
              <w:shd w:val="clear" w:color="auto" w:fill="FFFFFF"/>
              <w:spacing w:line="240" w:lineRule="auto"/>
              <w:jc w:val="center"/>
              <w:rPr>
                <w:color w:val="000000"/>
              </w:rPr>
            </w:pPr>
            <w:r>
              <w:rPr>
                <w:color w:val="000000"/>
              </w:rPr>
              <w:t>Создание резерва материальных ресурсов для ликвидации чрезвычайных ситуаций и в интересах гражданской обороны</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«Межнациональные отношения, профилактика правонарушений, терроризма и поддержка казачества»</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общественной безопасности</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Доля преступлений, совершенных в общественных местах, в общем количестве преступлений, совершенных на территории округа</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23,50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20,28</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rFonts w:eastAsia="Cambria"/>
                <w:color w:val="000000"/>
                <w:lang w:eastAsia="en-US"/>
              </w:rPr>
              <w:t>Мероприятие реализуется.</w:t>
            </w:r>
          </w:p>
          <w:p w:rsidR="002269BC" w:rsidRDefault="00875A35">
            <w:pPr>
              <w:widowControl w:val="0"/>
              <w:spacing w:line="240" w:lineRule="auto"/>
              <w:jc w:val="both"/>
              <w:rPr>
                <w:rFonts w:eastAsia="Cambria"/>
                <w:color w:val="000000"/>
                <w:lang w:eastAsia="en-US"/>
              </w:rPr>
            </w:pPr>
            <w:proofErr w:type="gramStart"/>
            <w:r>
              <w:rPr>
                <w:rFonts w:eastAsia="Cambria"/>
                <w:color w:val="000000"/>
                <w:lang w:eastAsia="en-US"/>
              </w:rPr>
              <w:t xml:space="preserve">В целях выполнения плана по совершенствованию учебно-материальной базы Ставропольского края для подготовки в области гражданской обороны и защиты от чрезвычайных ситуаций на 2021-2025 годы Петровского городского округа Ставропольского края произведено оснащение 15 учебно-консультационных </w:t>
            </w:r>
            <w:r>
              <w:rPr>
                <w:rFonts w:eastAsia="Cambria"/>
                <w:color w:val="000000"/>
                <w:lang w:eastAsia="en-US"/>
              </w:rPr>
              <w:lastRenderedPageBreak/>
              <w:t>пунктов по гражданской обороне и защите от чрезвычайных ситуаций Петровского городского округа Ставропольского края при муниципальных казенных учреждениях культуры.</w:t>
            </w:r>
            <w:proofErr w:type="gramEnd"/>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14726" w:type="dxa"/>
            <w:gridSpan w:val="10"/>
            <w:tcBorders>
              <w:left w:val="single" w:sz="4" w:space="0" w:color="000000"/>
              <w:bottom w:val="single" w:sz="4" w:space="0" w:color="000000"/>
              <w:right w:val="single" w:sz="4" w:space="0" w:color="000000"/>
            </w:tcBorders>
          </w:tcPr>
          <w:p w:rsidR="002269BC" w:rsidRDefault="00875A35">
            <w:pPr>
              <w:widowControl w:val="0"/>
              <w:spacing w:line="240" w:lineRule="auto"/>
              <w:jc w:val="center"/>
              <w:rPr>
                <w:b/>
                <w:color w:val="000000"/>
              </w:rPr>
            </w:pPr>
            <w:r>
              <w:rPr>
                <w:b/>
                <w:color w:val="000000"/>
              </w:rPr>
              <w:lastRenderedPageBreak/>
              <w:t>Задача 6 Цели 2 «Стабилизация экологической ситуации»</w:t>
            </w: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126</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Предотвращение негативного воздействия вод</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Петровского городского округа Ставропольского края  «Развитие сельского хозяйства» (далее — муниципальная программа «Развитие сельского хозяйства»)</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сельского хозяйства</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Доля населения, проживающего на защищенной в результате проведения </w:t>
            </w:r>
            <w:proofErr w:type="spellStart"/>
            <w:r>
              <w:rPr>
                <w:color w:val="000000"/>
              </w:rPr>
              <w:t>противопаводковых</w:t>
            </w:r>
            <w:proofErr w:type="spellEnd"/>
            <w:r>
              <w:rPr>
                <w:color w:val="000000"/>
              </w:rPr>
              <w:t xml:space="preserve"> мероприятий территории округа, в общей численности населения, проживающего на территори</w:t>
            </w:r>
            <w:r>
              <w:rPr>
                <w:color w:val="000000"/>
              </w:rPr>
              <w:lastRenderedPageBreak/>
              <w:t>и округа, подверженной негативному воздействию вод</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93,00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85,00</w:t>
            </w:r>
          </w:p>
        </w:tc>
        <w:tc>
          <w:tcPr>
            <w:tcW w:w="2667" w:type="dxa"/>
            <w:tcBorders>
              <w:left w:val="single" w:sz="4" w:space="0" w:color="000000"/>
              <w:bottom w:val="single" w:sz="4" w:space="0" w:color="000000"/>
            </w:tcBorders>
          </w:tcPr>
          <w:p w:rsidR="002269BC" w:rsidRDefault="00875A35">
            <w:pPr>
              <w:pStyle w:val="af5"/>
              <w:widowControl w:val="0"/>
              <w:spacing w:line="240" w:lineRule="auto"/>
              <w:ind w:left="0"/>
              <w:jc w:val="both"/>
              <w:rPr>
                <w:bCs/>
                <w:color w:val="111111"/>
              </w:rPr>
            </w:pPr>
            <w:r>
              <w:rPr>
                <w:bCs/>
                <w:color w:val="111111"/>
              </w:rPr>
              <w:t>Мероприятие реализуется.</w:t>
            </w:r>
          </w:p>
          <w:p w:rsidR="002269BC" w:rsidRDefault="00875A35">
            <w:pPr>
              <w:pStyle w:val="af5"/>
              <w:widowControl w:val="0"/>
              <w:spacing w:line="240" w:lineRule="auto"/>
              <w:ind w:left="0"/>
              <w:jc w:val="both"/>
            </w:pPr>
            <w:r>
              <w:rPr>
                <w:bCs/>
                <w:color w:val="111111"/>
              </w:rPr>
              <w:t xml:space="preserve">С 2020 года в округе реализуются мероприятия государственной программы Ставропольского края «Охрана окружающей среды» по объекту «Расчистка русел рек </w:t>
            </w:r>
            <w:proofErr w:type="spellStart"/>
            <w:r>
              <w:rPr>
                <w:bCs/>
                <w:color w:val="111111"/>
              </w:rPr>
              <w:t>Калаус</w:t>
            </w:r>
            <w:proofErr w:type="spellEnd"/>
            <w:r>
              <w:rPr>
                <w:bCs/>
                <w:color w:val="111111"/>
              </w:rPr>
              <w:t xml:space="preserve"> и </w:t>
            </w:r>
            <w:proofErr w:type="spellStart"/>
            <w:r>
              <w:rPr>
                <w:bCs/>
                <w:color w:val="111111"/>
              </w:rPr>
              <w:t>Карамык</w:t>
            </w:r>
            <w:proofErr w:type="spellEnd"/>
            <w:r>
              <w:rPr>
                <w:bCs/>
                <w:color w:val="111111"/>
              </w:rPr>
              <w:t xml:space="preserve"> в        г. Светлоград Петровского района Ставропольского края». Общая протяженность участка расчистки русел рек </w:t>
            </w:r>
            <w:proofErr w:type="spellStart"/>
            <w:r>
              <w:rPr>
                <w:bCs/>
                <w:color w:val="111111"/>
              </w:rPr>
              <w:t>Калаус</w:t>
            </w:r>
            <w:proofErr w:type="spellEnd"/>
            <w:r>
              <w:rPr>
                <w:bCs/>
                <w:color w:val="111111"/>
              </w:rPr>
              <w:t xml:space="preserve"> и </w:t>
            </w:r>
            <w:proofErr w:type="spellStart"/>
            <w:r>
              <w:rPr>
                <w:bCs/>
                <w:color w:val="111111"/>
              </w:rPr>
              <w:t>Карамык</w:t>
            </w:r>
            <w:proofErr w:type="spellEnd"/>
            <w:r>
              <w:rPr>
                <w:bCs/>
                <w:color w:val="111111"/>
              </w:rPr>
              <w:t xml:space="preserve"> в г. Светлограде составляет около 9 километров. Расчистка участка завершена </w:t>
            </w:r>
            <w:r>
              <w:rPr>
                <w:rFonts w:eastAsia="Calibri"/>
                <w:bCs/>
                <w:color w:val="111111"/>
              </w:rPr>
              <w:t>30</w:t>
            </w:r>
            <w:r>
              <w:rPr>
                <w:bCs/>
                <w:color w:val="111111"/>
              </w:rPr>
              <w:t xml:space="preserve"> </w:t>
            </w:r>
            <w:r>
              <w:rPr>
                <w:bCs/>
                <w:color w:val="111111"/>
              </w:rPr>
              <w:lastRenderedPageBreak/>
              <w:t>сентября 2021 года.</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127</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Разработка и реализация комплекса мероприятий, направленных на охрану окружающей среды округа</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«Развитие сельского хозяйства»</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сельского хозяйства</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Количество несанкционированных свалок на территории округа</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Единиц</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16</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16</w:t>
            </w:r>
          </w:p>
        </w:tc>
        <w:tc>
          <w:tcPr>
            <w:tcW w:w="2667" w:type="dxa"/>
            <w:tcBorders>
              <w:left w:val="single" w:sz="4" w:space="0" w:color="000000"/>
              <w:bottom w:val="single" w:sz="4" w:space="0" w:color="000000"/>
            </w:tcBorders>
          </w:tcPr>
          <w:p w:rsidR="002269BC" w:rsidRDefault="00875A35">
            <w:pPr>
              <w:pStyle w:val="af5"/>
              <w:widowControl w:val="0"/>
              <w:spacing w:line="240" w:lineRule="auto"/>
              <w:ind w:left="0"/>
              <w:jc w:val="both"/>
              <w:rPr>
                <w:bCs/>
                <w:color w:val="111111"/>
              </w:rPr>
            </w:pPr>
            <w:r>
              <w:rPr>
                <w:bCs/>
                <w:color w:val="111111"/>
              </w:rPr>
              <w:t>Мероприятие реализуется.</w:t>
            </w:r>
          </w:p>
          <w:p w:rsidR="002269BC" w:rsidRDefault="00875A35">
            <w:pPr>
              <w:pStyle w:val="af5"/>
              <w:widowControl w:val="0"/>
              <w:spacing w:line="240" w:lineRule="auto"/>
              <w:ind w:left="0"/>
              <w:jc w:val="both"/>
            </w:pPr>
            <w:r>
              <w:rPr>
                <w:bCs/>
                <w:color w:val="111111"/>
              </w:rPr>
              <w:t>В рамках Дней защиты от экологической опасности в 2021 году проведено 57 мероприятий. С жителями округа постоянно ведутся разъяснительные мероприятия по соблюдению чистоты и порядка на территории округа в формате бесед и посредством размещения объявлений на информационных стендах, СМИ, информационно – телекоммуникационной сети «Интернет», разносятся памятки.</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128</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Выявление и ликвидация несанкционирован</w:t>
            </w:r>
            <w:r>
              <w:rPr>
                <w:color w:val="000000"/>
              </w:rPr>
              <w:lastRenderedPageBreak/>
              <w:t>ных и стихийных свалок</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 xml:space="preserve">Муниципальная программа «Развитие </w:t>
            </w:r>
            <w:r>
              <w:rPr>
                <w:color w:val="000000"/>
              </w:rPr>
              <w:lastRenderedPageBreak/>
              <w:t>сельского хозяйства»</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Отдел сельского хозяйства</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Количество несанкцио</w:t>
            </w:r>
            <w:r>
              <w:rPr>
                <w:color w:val="000000"/>
              </w:rPr>
              <w:lastRenderedPageBreak/>
              <w:t>нированных свалок на территории округа</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Единиц</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16</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16</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Мероприятие реализуется.</w:t>
            </w:r>
          </w:p>
          <w:p w:rsidR="002269BC" w:rsidRDefault="00875A35">
            <w:pPr>
              <w:widowControl w:val="0"/>
              <w:spacing w:line="240" w:lineRule="auto"/>
              <w:jc w:val="both"/>
              <w:rPr>
                <w:color w:val="000000"/>
              </w:rPr>
            </w:pPr>
            <w:r>
              <w:rPr>
                <w:color w:val="000000"/>
              </w:rPr>
              <w:t xml:space="preserve">На территории округа в </w:t>
            </w:r>
            <w:r>
              <w:rPr>
                <w:color w:val="000000"/>
              </w:rPr>
              <w:lastRenderedPageBreak/>
              <w:t xml:space="preserve">2021 году выявлено и ликвидировано 43 </w:t>
            </w:r>
            <w:proofErr w:type="gramStart"/>
            <w:r>
              <w:rPr>
                <w:color w:val="000000"/>
              </w:rPr>
              <w:t>стихийных</w:t>
            </w:r>
            <w:proofErr w:type="gramEnd"/>
            <w:r>
              <w:rPr>
                <w:color w:val="000000"/>
              </w:rPr>
              <w:t xml:space="preserve"> свалки, в том числе:</w:t>
            </w:r>
          </w:p>
          <w:p w:rsidR="002269BC" w:rsidRDefault="00875A35">
            <w:pPr>
              <w:widowControl w:val="0"/>
              <w:spacing w:line="240" w:lineRule="auto"/>
              <w:jc w:val="both"/>
              <w:rPr>
                <w:color w:val="000000"/>
              </w:rPr>
            </w:pPr>
            <w:proofErr w:type="gramStart"/>
            <w:r>
              <w:rPr>
                <w:color w:val="000000"/>
              </w:rPr>
              <w:t xml:space="preserve">г. Светлоград - 9 шт.,          с. Высоцкое – 6 шт.,           с. Ореховка – 1 шт.,            с. Гофицкое - 3 шт.,           с. </w:t>
            </w:r>
            <w:proofErr w:type="spellStart"/>
            <w:r>
              <w:rPr>
                <w:color w:val="000000"/>
              </w:rPr>
              <w:t>Константиновское</w:t>
            </w:r>
            <w:proofErr w:type="spellEnd"/>
            <w:r>
              <w:rPr>
                <w:color w:val="000000"/>
              </w:rPr>
              <w:t xml:space="preserve"> - 4 шт., с. Николина Балка – 1 шт., п. Рогатая Балка – 10 шт., с. </w:t>
            </w:r>
            <w:proofErr w:type="spellStart"/>
            <w:r>
              <w:rPr>
                <w:color w:val="000000"/>
              </w:rPr>
              <w:t>Шангала</w:t>
            </w:r>
            <w:proofErr w:type="spellEnd"/>
            <w:r>
              <w:rPr>
                <w:color w:val="000000"/>
              </w:rPr>
              <w:t xml:space="preserve"> – 5 шт., с. Сухая Буйвола – 1 шт., с. Благодатное — 2 шт., с Просянка – 1 шт.</w:t>
            </w:r>
            <w:proofErr w:type="gramEnd"/>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rPr>
          <w:trHeight w:val="1380"/>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129</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Обеспечение санитарно-эпидемиологического благополучия населения округа</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«Развитие сельского хозяйства»</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сельского хозяйства</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Количество несанкционированных свалок на территории округа</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Единиц</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16</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16</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Мероприятие реализуется.</w:t>
            </w:r>
          </w:p>
          <w:p w:rsidR="002269BC" w:rsidRDefault="00875A35">
            <w:pPr>
              <w:widowControl w:val="0"/>
              <w:spacing w:line="240" w:lineRule="auto"/>
              <w:jc w:val="both"/>
            </w:pPr>
            <w:r>
              <w:t xml:space="preserve">В 2021 году на территории округа </w:t>
            </w:r>
            <w:proofErr w:type="gramStart"/>
            <w:r>
              <w:t>выявлено и ликвидировано</w:t>
            </w:r>
            <w:proofErr w:type="gramEnd"/>
            <w:r>
              <w:t xml:space="preserve"> 43 стихийные свалки; проведено 13 мероприятий по </w:t>
            </w:r>
            <w:r>
              <w:rPr>
                <w:rFonts w:eastAsia="Cambria"/>
              </w:rPr>
              <w:t xml:space="preserve">обеспечению чистоты береговых полос водных объектов общего пользования, расположенных на территории округа; в средствах массой информации размещено </w:t>
            </w:r>
            <w:r>
              <w:rPr>
                <w:rFonts w:eastAsia="Cambria"/>
              </w:rPr>
              <w:lastRenderedPageBreak/>
              <w:t>54 публикации экологической направленности.</w:t>
            </w:r>
          </w:p>
          <w:p w:rsidR="002269BC" w:rsidRDefault="00875A35">
            <w:pPr>
              <w:widowControl w:val="0"/>
              <w:spacing w:line="240" w:lineRule="auto"/>
              <w:jc w:val="both"/>
              <w:rPr>
                <w:color w:val="000000"/>
              </w:rPr>
            </w:pPr>
            <w:r>
              <w:rPr>
                <w:color w:val="000000"/>
              </w:rPr>
              <w:t xml:space="preserve">Проведен </w:t>
            </w:r>
            <w:r>
              <w:rPr>
                <w:rFonts w:eastAsia="Cambria"/>
                <w:color w:val="000000"/>
              </w:rPr>
              <w:t>мониторинг хозяйствующих субъектов, оказывающих негативное воздействие на окружающую среду.</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130</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Проведение разъяснительных мероприятий с населением по  раздельному сбору фракций ТКО</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«Развитие сельского хозяйства»</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сельского хозяйства</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Количество несанкционированных свалок на территории округа</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Единиц</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16</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16</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Мероприятие реализуется.</w:t>
            </w:r>
          </w:p>
          <w:p w:rsidR="002269BC" w:rsidRDefault="00875A35">
            <w:pPr>
              <w:widowControl w:val="0"/>
              <w:spacing w:line="240" w:lineRule="auto"/>
              <w:jc w:val="both"/>
              <w:rPr>
                <w:color w:val="000000"/>
              </w:rPr>
            </w:pPr>
            <w:r>
              <w:rPr>
                <w:color w:val="000000"/>
              </w:rPr>
              <w:t>С населением округа ведутся разъяснительные мероприятия по раздельному сбору фракций ТКО в формате разъяснительных бесед и посредством размещения информационных материалов на официальном сайте администрации, в социальных сетях.  К</w:t>
            </w:r>
            <w:r>
              <w:rPr>
                <w:rFonts w:eastAsia="CourierNewPSMT;Arial Unicode MS"/>
                <w:color w:val="000000"/>
              </w:rPr>
              <w:t xml:space="preserve">оличество мест (площадок) накопления </w:t>
            </w:r>
            <w:proofErr w:type="gramStart"/>
            <w:r>
              <w:rPr>
                <w:rFonts w:eastAsia="CourierNewPSMT;Arial Unicode MS"/>
                <w:color w:val="000000"/>
              </w:rPr>
              <w:t xml:space="preserve">твердых коммунальных отходов, оборудованных контейнерами для раздельного накопления твердых коммунальных отходов по итогам 2021 </w:t>
            </w:r>
            <w:r>
              <w:rPr>
                <w:rFonts w:eastAsia="CourierNewPSMT;Arial Unicode MS"/>
                <w:color w:val="000000"/>
              </w:rPr>
              <w:lastRenderedPageBreak/>
              <w:t>года составило</w:t>
            </w:r>
            <w:proofErr w:type="gramEnd"/>
            <w:r>
              <w:rPr>
                <w:rFonts w:eastAsia="CourierNewPSMT;Arial Unicode MS"/>
                <w:color w:val="000000"/>
              </w:rPr>
              <w:t xml:space="preserve"> 22 единицы</w:t>
            </w:r>
            <w:r>
              <w:rPr>
                <w:color w:val="000000"/>
              </w:rPr>
              <w:t>.</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both"/>
              <w:rPr>
                <w:color w:val="00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131</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Устройство (строительство) контейнерных площадок сбора ТКО во всех населенных пунктах округа</w:t>
            </w:r>
          </w:p>
        </w:tc>
        <w:tc>
          <w:tcPr>
            <w:tcW w:w="1875" w:type="dxa"/>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Управление муниципального хозяйства</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Количество несанкционированных свалок на территории округа</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Единиц</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16</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16</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Мероприятие реализуется.</w:t>
            </w:r>
          </w:p>
          <w:p w:rsidR="002269BC" w:rsidRDefault="00875A35">
            <w:pPr>
              <w:widowControl w:val="0"/>
              <w:spacing w:line="240" w:lineRule="auto"/>
              <w:jc w:val="both"/>
            </w:pPr>
            <w:r>
              <w:rPr>
                <w:color w:val="000000"/>
              </w:rPr>
              <w:t xml:space="preserve">На территории округа в 2021 году располагалось 53 контейнерных площадок сбора ТКО, в том числе 22 площадки   </w:t>
            </w:r>
            <w:r>
              <w:rPr>
                <w:rFonts w:eastAsia="CourierNewPSMT;Arial Unicode MS"/>
                <w:color w:val="000000"/>
              </w:rPr>
              <w:t>оборудованы контейнерами для раздельного накопления твердых коммунальных отходов</w:t>
            </w:r>
            <w:proofErr w:type="gramStart"/>
            <w:r>
              <w:rPr>
                <w:rFonts w:eastAsia="CourierNewPSMT;Arial Unicode MS"/>
                <w:color w:val="000000"/>
              </w:rPr>
              <w:t xml:space="preserve"> </w:t>
            </w:r>
            <w:r>
              <w:rPr>
                <w:color w:val="000000"/>
              </w:rPr>
              <w:t>В</w:t>
            </w:r>
            <w:proofErr w:type="gramEnd"/>
            <w:r>
              <w:rPr>
                <w:color w:val="000000"/>
              </w:rPr>
              <w:t xml:space="preserve"> округе располагается 13 мест первичного сбора и размещения отработанных ртутьсодержащих ламп.</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shd w:val="clear" w:color="auto" w:fill="FF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132</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Создание в округе мусоросортировочного комплекса и предприятия по переработке вторсырья</w:t>
            </w:r>
          </w:p>
        </w:tc>
        <w:tc>
          <w:tcPr>
            <w:tcW w:w="1875" w:type="dxa"/>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Управление муниципального хозяйства;</w:t>
            </w:r>
          </w:p>
          <w:p w:rsidR="002269BC" w:rsidRDefault="00875A35">
            <w:pPr>
              <w:widowControl w:val="0"/>
              <w:spacing w:line="240" w:lineRule="auto"/>
              <w:jc w:val="center"/>
              <w:rPr>
                <w:color w:val="000000"/>
              </w:rPr>
            </w:pPr>
            <w:r>
              <w:rPr>
                <w:color w:val="000000"/>
              </w:rPr>
              <w:t>Отдел сельского хозяйства;</w:t>
            </w:r>
          </w:p>
          <w:p w:rsidR="002269BC" w:rsidRDefault="00875A35">
            <w:pPr>
              <w:widowControl w:val="0"/>
              <w:spacing w:line="240" w:lineRule="auto"/>
              <w:jc w:val="center"/>
              <w:rPr>
                <w:color w:val="000000"/>
              </w:rPr>
            </w:pPr>
            <w:r>
              <w:rPr>
                <w:color w:val="000000"/>
              </w:rPr>
              <w:t>ООО «Эко-Сити»</w:t>
            </w:r>
          </w:p>
          <w:p w:rsidR="002269BC" w:rsidRDefault="00875A35">
            <w:pPr>
              <w:widowControl w:val="0"/>
              <w:shd w:val="clear" w:color="auto" w:fill="FFFFFF"/>
              <w:snapToGrid w:val="0"/>
              <w:spacing w:line="240" w:lineRule="auto"/>
              <w:jc w:val="center"/>
              <w:rPr>
                <w:color w:val="000000"/>
              </w:rPr>
            </w:pPr>
            <w:r>
              <w:rPr>
                <w:color w:val="000000"/>
              </w:rPr>
              <w:t>(по согласованию)</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Количество несанкционированных свалок на территории округа</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Единиц</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16</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16</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 xml:space="preserve">Мероприятие реализуется. Администрацией округа выдано разрешение на строительство Межмуниципального зонального центра «Светлоград». Строительство производственного корпуса мусоросортировочной станции (пункта) от 07 </w:t>
            </w:r>
            <w:r>
              <w:rPr>
                <w:color w:val="000000"/>
              </w:rPr>
              <w:lastRenderedPageBreak/>
              <w:t>декабря 2021 года. Предоставлен бизнес-план инвестиционного проекта «Строительство на территории существующего межмуниципального зонального центра «Светлоград» линии сортировки (мусоросортировочный комплекс) и предприятия по переработке вторсырья мощностью до 150 тыс. тонн в год».</w:t>
            </w:r>
          </w:p>
          <w:p w:rsidR="002269BC" w:rsidRDefault="00875A35">
            <w:pPr>
              <w:widowControl w:val="0"/>
              <w:spacing w:line="240" w:lineRule="auto"/>
              <w:jc w:val="both"/>
              <w:rPr>
                <w:color w:val="000000"/>
              </w:rPr>
            </w:pPr>
            <w:r>
              <w:rPr>
                <w:color w:val="000000"/>
              </w:rPr>
              <w:t>В марте 2022 года выдано разрешение на ввод в эксплуатацию данного объекта.</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both"/>
              <w:rPr>
                <w:color w:val="00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133</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Проведение экологических субботников и акций</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«Развитие сельского хозяйства»</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сельского хозяйства</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Количество несанкционированных свалок на территории округа</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Единиц</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16</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16</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Мероприятие реализуется.</w:t>
            </w:r>
          </w:p>
          <w:p w:rsidR="002269BC" w:rsidRDefault="00875A35">
            <w:pPr>
              <w:widowControl w:val="0"/>
              <w:spacing w:line="240" w:lineRule="auto"/>
              <w:jc w:val="both"/>
              <w:rPr>
                <w:color w:val="000000"/>
              </w:rPr>
            </w:pPr>
            <w:r>
              <w:rPr>
                <w:color w:val="000000"/>
              </w:rPr>
              <w:t>На территории округа</w:t>
            </w:r>
            <w:r>
              <w:rPr>
                <w:rFonts w:eastAsia="Cambria"/>
                <w:color w:val="000000"/>
              </w:rPr>
              <w:t xml:space="preserve">  проведено 57 экологических субботников, направленных на сохранение окружающей среды, в которых приняли участие</w:t>
            </w:r>
            <w:r>
              <w:rPr>
                <w:color w:val="000000"/>
              </w:rPr>
              <w:t xml:space="preserve"> около 1520 человек.</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134</w:t>
            </w:r>
          </w:p>
        </w:tc>
        <w:tc>
          <w:tcPr>
            <w:tcW w:w="2046" w:type="dxa"/>
            <w:tcBorders>
              <w:left w:val="single" w:sz="4" w:space="0" w:color="000000"/>
              <w:bottom w:val="single" w:sz="4" w:space="0" w:color="000000"/>
            </w:tcBorders>
          </w:tcPr>
          <w:p w:rsidR="002269BC" w:rsidRDefault="00875A35">
            <w:pPr>
              <w:pStyle w:val="Style5"/>
              <w:spacing w:line="240" w:lineRule="auto"/>
              <w:ind w:hanging="27"/>
              <w:jc w:val="center"/>
              <w:rPr>
                <w:color w:val="000000"/>
              </w:rPr>
            </w:pPr>
            <w:r>
              <w:rPr>
                <w:color w:val="000000"/>
              </w:rPr>
              <w:t xml:space="preserve">Экологическое воспитание и просвещение детей и подростков в рамках деятельности </w:t>
            </w:r>
            <w:proofErr w:type="spellStart"/>
            <w:r>
              <w:rPr>
                <w:color w:val="000000"/>
              </w:rPr>
              <w:t>Светлоградского</w:t>
            </w:r>
            <w:proofErr w:type="spellEnd"/>
            <w:r>
              <w:rPr>
                <w:color w:val="000000"/>
              </w:rPr>
              <w:t xml:space="preserve"> регионального общероссийского детского движения «Зеленая планета»</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«Развитие сельского хозяйства»</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сельского хозяйства</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Количество несанкционированных свалок на территории округа</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Единиц</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16</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16</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Мероприятие реализуется.</w:t>
            </w:r>
          </w:p>
          <w:p w:rsidR="002269BC" w:rsidRDefault="00875A35">
            <w:pPr>
              <w:widowControl w:val="0"/>
              <w:spacing w:line="240" w:lineRule="auto"/>
              <w:jc w:val="both"/>
              <w:rPr>
                <w:color w:val="000000"/>
              </w:rPr>
            </w:pPr>
            <w:r>
              <w:rPr>
                <w:color w:val="000000"/>
              </w:rPr>
              <w:t>В марте 2021 года проведен окружной этап Всероссийский детский экологический форум «Зеленая планета 2020-2021». Подведение итогов состоялось 08 октября 2021 года. Победители награждены дипломами лауреатов конкурса.</w:t>
            </w:r>
          </w:p>
          <w:p w:rsidR="00E97A78" w:rsidRDefault="00E97A78">
            <w:pPr>
              <w:widowControl w:val="0"/>
              <w:spacing w:line="240" w:lineRule="auto"/>
              <w:jc w:val="both"/>
              <w:rPr>
                <w:color w:val="000000"/>
              </w:rPr>
            </w:pPr>
          </w:p>
          <w:p w:rsidR="00E97A78" w:rsidRDefault="00E97A78">
            <w:pPr>
              <w:widowControl w:val="0"/>
              <w:spacing w:line="240" w:lineRule="auto"/>
              <w:jc w:val="both"/>
              <w:rPr>
                <w:color w:val="000000"/>
              </w:rPr>
            </w:pPr>
          </w:p>
          <w:p w:rsidR="00E97A78" w:rsidRDefault="00E97A78">
            <w:pPr>
              <w:widowControl w:val="0"/>
              <w:spacing w:line="240" w:lineRule="auto"/>
              <w:jc w:val="both"/>
              <w:rPr>
                <w:color w:val="000000"/>
              </w:rPr>
            </w:pPr>
          </w:p>
          <w:p w:rsidR="00E97A78" w:rsidRDefault="00E97A78">
            <w:pPr>
              <w:widowControl w:val="0"/>
              <w:spacing w:line="240" w:lineRule="auto"/>
              <w:jc w:val="both"/>
              <w:rPr>
                <w:color w:val="000000"/>
              </w:rPr>
            </w:pP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14726" w:type="dxa"/>
            <w:gridSpan w:val="10"/>
            <w:tcBorders>
              <w:left w:val="single" w:sz="4" w:space="0" w:color="000000"/>
              <w:bottom w:val="single" w:sz="4" w:space="0" w:color="000000"/>
              <w:right w:val="single" w:sz="4" w:space="0" w:color="000000"/>
            </w:tcBorders>
          </w:tcPr>
          <w:p w:rsidR="002269BC" w:rsidRDefault="00875A35">
            <w:pPr>
              <w:widowControl w:val="0"/>
              <w:spacing w:line="240" w:lineRule="auto"/>
              <w:jc w:val="center"/>
              <w:rPr>
                <w:b/>
                <w:color w:val="000000"/>
              </w:rPr>
            </w:pPr>
            <w:r>
              <w:rPr>
                <w:b/>
                <w:color w:val="000000"/>
              </w:rPr>
              <w:t>Стратегическая цель 3 «Создание условий для привлечения инвестиций и повышения уровня экономической активности»</w:t>
            </w:r>
          </w:p>
        </w:tc>
      </w:tr>
      <w:tr w:rsidR="002269BC" w:rsidTr="00875A35">
        <w:tc>
          <w:tcPr>
            <w:tcW w:w="14726" w:type="dxa"/>
            <w:gridSpan w:val="10"/>
            <w:tcBorders>
              <w:left w:val="single" w:sz="4" w:space="0" w:color="000000"/>
              <w:bottom w:val="single" w:sz="4" w:space="0" w:color="000000"/>
              <w:right w:val="single" w:sz="4" w:space="0" w:color="000000"/>
            </w:tcBorders>
          </w:tcPr>
          <w:p w:rsidR="002269BC" w:rsidRDefault="00875A35">
            <w:pPr>
              <w:widowControl w:val="0"/>
              <w:spacing w:line="240" w:lineRule="auto"/>
              <w:jc w:val="center"/>
              <w:rPr>
                <w:b/>
                <w:color w:val="000000"/>
              </w:rPr>
            </w:pPr>
            <w:r>
              <w:rPr>
                <w:b/>
                <w:color w:val="000000"/>
              </w:rPr>
              <w:t>Задача 1 Цели 3 «Расширение международных связей округа и развитие межмуниципального сотрудничества»</w:t>
            </w:r>
          </w:p>
        </w:tc>
      </w:tr>
      <w:tr w:rsidR="002269BC" w:rsidTr="00875A35">
        <w:trPr>
          <w:trHeight w:val="591"/>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135</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Содействие участию предприятий, организаций и индивидуальных предпринимателей округа в выставках, форумах как регионального, федерального, так и международного уровней</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«Модернизация экономики и улучшение инвестиционного климата»</w:t>
            </w:r>
          </w:p>
        </w:tc>
        <w:tc>
          <w:tcPr>
            <w:tcW w:w="1640" w:type="dxa"/>
            <w:tcBorders>
              <w:left w:val="single" w:sz="4" w:space="0" w:color="000000"/>
              <w:bottom w:val="single" w:sz="4" w:space="0" w:color="000000"/>
            </w:tcBorders>
          </w:tcPr>
          <w:p w:rsidR="002269BC" w:rsidRDefault="00875A35">
            <w:pPr>
              <w:pStyle w:val="af4"/>
              <w:widowControl w:val="0"/>
              <w:jc w:val="center"/>
              <w:rPr>
                <w:color w:val="000000"/>
                <w:sz w:val="24"/>
                <w:szCs w:val="24"/>
              </w:rPr>
            </w:pPr>
            <w:r>
              <w:rPr>
                <w:color w:val="000000"/>
                <w:sz w:val="24"/>
                <w:szCs w:val="24"/>
              </w:rPr>
              <w:t>Отдел стратегического планирования;</w:t>
            </w:r>
          </w:p>
          <w:p w:rsidR="002269BC" w:rsidRDefault="00875A35">
            <w:pPr>
              <w:widowControl w:val="0"/>
              <w:spacing w:line="240" w:lineRule="auto"/>
              <w:jc w:val="center"/>
              <w:rPr>
                <w:color w:val="000000"/>
              </w:rPr>
            </w:pPr>
            <w:r>
              <w:rPr>
                <w:color w:val="000000"/>
              </w:rPr>
              <w:t>Отдел развития предпринимательства;</w:t>
            </w:r>
          </w:p>
          <w:p w:rsidR="002269BC" w:rsidRDefault="00875A35">
            <w:pPr>
              <w:widowControl w:val="0"/>
              <w:spacing w:line="240" w:lineRule="auto"/>
              <w:jc w:val="center"/>
              <w:rPr>
                <w:color w:val="000000"/>
              </w:rPr>
            </w:pPr>
            <w:r>
              <w:rPr>
                <w:color w:val="000000"/>
              </w:rPr>
              <w:t>Отдел сельского хозяйства</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Индекс физического объема инвестиций в основной капитал (в сопоставимых ценах к предыдущему году)</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98,25</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239,15</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Мероприятие реализуется.</w:t>
            </w:r>
          </w:p>
          <w:p w:rsidR="002269BC" w:rsidRDefault="00875A35">
            <w:pPr>
              <w:widowControl w:val="0"/>
              <w:spacing w:line="240" w:lineRule="auto"/>
              <w:jc w:val="both"/>
            </w:pPr>
            <w:r>
              <w:rPr>
                <w:bCs/>
                <w:color w:val="111111"/>
                <w:shd w:val="clear" w:color="auto" w:fill="FFFFFF"/>
              </w:rPr>
              <w:t xml:space="preserve">В 2021 </w:t>
            </w:r>
            <w:r>
              <w:rPr>
                <w:color w:val="111111"/>
                <w:shd w:val="clear" w:color="auto" w:fill="FFFFFF"/>
              </w:rPr>
              <w:t xml:space="preserve">году предприятия и индивидуальные предприниматели округа в связи с угрозой распространения новой </w:t>
            </w:r>
            <w:proofErr w:type="spellStart"/>
            <w:r>
              <w:rPr>
                <w:color w:val="111111"/>
                <w:shd w:val="clear" w:color="auto" w:fill="FFFFFF"/>
              </w:rPr>
              <w:t>коронавирусной</w:t>
            </w:r>
            <w:proofErr w:type="spellEnd"/>
            <w:r>
              <w:rPr>
                <w:color w:val="111111"/>
                <w:shd w:val="clear" w:color="auto" w:fill="FFFFFF"/>
              </w:rPr>
              <w:t xml:space="preserve"> инфекции                </w:t>
            </w:r>
            <w:r>
              <w:rPr>
                <w:color w:val="111111"/>
                <w:shd w:val="clear" w:color="auto" w:fill="FFFFFF"/>
                <w:lang w:val="en-US"/>
              </w:rPr>
              <w:t>COVID</w:t>
            </w:r>
            <w:r>
              <w:rPr>
                <w:color w:val="111111"/>
                <w:shd w:val="clear" w:color="auto" w:fill="FFFFFF"/>
              </w:rPr>
              <w:t xml:space="preserve">-2019 не смогли принять участие в большинстве выставочных мероприятий, но были по достоинству </w:t>
            </w:r>
            <w:proofErr w:type="gramStart"/>
            <w:r>
              <w:rPr>
                <w:color w:val="111111"/>
                <w:shd w:val="clear" w:color="auto" w:fill="FFFFFF"/>
              </w:rPr>
              <w:t>оценены и награждены</w:t>
            </w:r>
            <w:proofErr w:type="gramEnd"/>
            <w:r>
              <w:rPr>
                <w:color w:val="111111"/>
                <w:shd w:val="clear" w:color="auto" w:fill="FFFFFF"/>
              </w:rPr>
              <w:t xml:space="preserve"> </w:t>
            </w:r>
            <w:r>
              <w:rPr>
                <w:color w:val="111111"/>
                <w:shd w:val="clear" w:color="auto" w:fill="FFFFFF"/>
              </w:rPr>
              <w:lastRenderedPageBreak/>
              <w:t>региональными и международными наградами. Так п</w:t>
            </w:r>
            <w:r>
              <w:rPr>
                <w:color w:val="111111"/>
              </w:rPr>
              <w:t>родукция</w:t>
            </w:r>
            <w:r>
              <w:rPr>
                <w:rFonts w:eastAsia="Lucida Sans Unicode"/>
                <w:bCs/>
                <w:color w:val="111111"/>
              </w:rPr>
              <w:t xml:space="preserve"> ГК </w:t>
            </w:r>
            <w:r>
              <w:rPr>
                <w:bCs/>
                <w:color w:val="111111"/>
              </w:rPr>
              <w:t>«Петровские Нивы» отмечена наградами на XII Всероссийском</w:t>
            </w:r>
            <w:r>
              <w:rPr>
                <w:bCs/>
                <w:color w:val="111111"/>
                <w:shd w:val="clear" w:color="auto" w:fill="FFFFFF"/>
              </w:rPr>
              <w:t xml:space="preserve"> смотре качества муки и крупы, а так же на выставке </w:t>
            </w:r>
            <w:proofErr w:type="spellStart"/>
            <w:r>
              <w:rPr>
                <w:bCs/>
                <w:color w:val="111111"/>
                <w:shd w:val="clear" w:color="auto" w:fill="FFFFFF"/>
              </w:rPr>
              <w:t>ProdExpo</w:t>
            </w:r>
            <w:proofErr w:type="spellEnd"/>
            <w:r>
              <w:rPr>
                <w:bCs/>
                <w:color w:val="111111"/>
                <w:shd w:val="clear" w:color="auto" w:fill="FFFFFF"/>
              </w:rPr>
              <w:t xml:space="preserve"> 2021 и в</w:t>
            </w:r>
            <w:hyperlink r:id="rId8" w:tgtFrame="Производство цельнозерновой запущено!">
              <w:r>
                <w:rPr>
                  <w:bCs/>
                  <w:color w:val="111111"/>
                  <w:shd w:val="clear" w:color="auto" w:fill="FFFFFF"/>
                </w:rPr>
                <w:t xml:space="preserve"> региональном этапе всероссийского конкурса «Экспортер года».</w:t>
              </w:r>
            </w:hyperlink>
            <w:r>
              <w:rPr>
                <w:bCs/>
                <w:color w:val="111111"/>
                <w:shd w:val="clear" w:color="auto" w:fill="FFFFFF"/>
              </w:rPr>
              <w:t xml:space="preserve"> Филиал ООО «НД-техник» в г. Светлограде принял участие в выставке «АГРОПРОДМАШ-2021», а также в выставке «</w:t>
            </w:r>
            <w:proofErr w:type="spellStart"/>
            <w:r>
              <w:rPr>
                <w:bCs/>
                <w:color w:val="111111"/>
                <w:shd w:val="clear" w:color="auto" w:fill="FFFFFF"/>
              </w:rPr>
              <w:t>Food</w:t>
            </w:r>
            <w:proofErr w:type="spellEnd"/>
            <w:r>
              <w:rPr>
                <w:bCs/>
                <w:color w:val="111111"/>
                <w:shd w:val="clear" w:color="auto" w:fill="FFFFFF"/>
              </w:rPr>
              <w:t xml:space="preserve"> </w:t>
            </w:r>
            <w:proofErr w:type="spellStart"/>
            <w:r>
              <w:rPr>
                <w:bCs/>
                <w:color w:val="111111"/>
                <w:shd w:val="clear" w:color="auto" w:fill="FFFFFF"/>
              </w:rPr>
              <w:t>Africa</w:t>
            </w:r>
            <w:proofErr w:type="spellEnd"/>
            <w:r>
              <w:rPr>
                <w:bCs/>
                <w:color w:val="111111"/>
                <w:shd w:val="clear" w:color="auto" w:fill="FFFFFF"/>
              </w:rPr>
              <w:t xml:space="preserve"> 2021» (Каир, Египет)</w:t>
            </w:r>
            <w:r>
              <w:rPr>
                <w:color w:val="111111"/>
                <w:shd w:val="clear" w:color="auto" w:fill="FFFFFF"/>
              </w:rPr>
              <w:t xml:space="preserve"> при содействии Центра Поддержки Экспорта Ставропольского края.</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rPr>
          <w:trHeight w:val="1094"/>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136</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Формирование условий для создания положительного имиджа округа</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«Модернизация экономики и улучшение инвестиционного климата»</w:t>
            </w:r>
          </w:p>
        </w:tc>
        <w:tc>
          <w:tcPr>
            <w:tcW w:w="1640" w:type="dxa"/>
            <w:tcBorders>
              <w:left w:val="single" w:sz="4" w:space="0" w:color="000000"/>
              <w:bottom w:val="single" w:sz="4" w:space="0" w:color="000000"/>
            </w:tcBorders>
          </w:tcPr>
          <w:p w:rsidR="002269BC" w:rsidRDefault="00875A35">
            <w:pPr>
              <w:pStyle w:val="af4"/>
              <w:widowControl w:val="0"/>
              <w:jc w:val="center"/>
              <w:rPr>
                <w:color w:val="000000"/>
                <w:sz w:val="24"/>
                <w:szCs w:val="24"/>
              </w:rPr>
            </w:pPr>
            <w:r>
              <w:rPr>
                <w:color w:val="000000"/>
                <w:sz w:val="24"/>
                <w:szCs w:val="24"/>
              </w:rPr>
              <w:t>Отдел стратегического планирования;</w:t>
            </w:r>
          </w:p>
          <w:p w:rsidR="002269BC" w:rsidRDefault="00875A35">
            <w:pPr>
              <w:widowControl w:val="0"/>
              <w:spacing w:line="240" w:lineRule="auto"/>
              <w:jc w:val="center"/>
              <w:rPr>
                <w:color w:val="000000"/>
              </w:rPr>
            </w:pPr>
            <w:r>
              <w:rPr>
                <w:color w:val="000000"/>
              </w:rPr>
              <w:t>Отдел развития предпринимательства;</w:t>
            </w:r>
          </w:p>
          <w:p w:rsidR="002269BC" w:rsidRDefault="00875A35">
            <w:pPr>
              <w:widowControl w:val="0"/>
              <w:spacing w:line="240" w:lineRule="auto"/>
              <w:jc w:val="center"/>
              <w:rPr>
                <w:color w:val="000000"/>
              </w:rPr>
            </w:pPr>
            <w:r>
              <w:rPr>
                <w:color w:val="000000"/>
              </w:rPr>
              <w:t xml:space="preserve">Отдел </w:t>
            </w:r>
            <w:r>
              <w:rPr>
                <w:color w:val="000000"/>
              </w:rPr>
              <w:lastRenderedPageBreak/>
              <w:t>сельского хозяйства</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 xml:space="preserve">Индекс физического объема инвестиций в основной капитал (в сопоставимых ценах </w:t>
            </w:r>
            <w:r>
              <w:rPr>
                <w:color w:val="000000"/>
              </w:rPr>
              <w:lastRenderedPageBreak/>
              <w:t>к предыдущему году)</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98,25</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239,15</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Мероприятие реализуется.</w:t>
            </w:r>
          </w:p>
          <w:p w:rsidR="002269BC" w:rsidRDefault="00875A35">
            <w:pPr>
              <w:widowControl w:val="0"/>
              <w:shd w:val="clear" w:color="auto" w:fill="FFFFFF"/>
              <w:spacing w:line="240" w:lineRule="auto"/>
              <w:jc w:val="both"/>
              <w:outlineLvl w:val="2"/>
              <w:rPr>
                <w:color w:val="0E0E0E"/>
              </w:rPr>
            </w:pPr>
            <w:r>
              <w:rPr>
                <w:bCs/>
                <w:color w:val="0E0E0E"/>
              </w:rPr>
              <w:t xml:space="preserve">В рамках формирования инвестиционной привлекательности округа года проведены заседания Совета по улучшению инвестиционного </w:t>
            </w:r>
            <w:r>
              <w:rPr>
                <w:bCs/>
                <w:color w:val="0E0E0E"/>
              </w:rPr>
              <w:lastRenderedPageBreak/>
              <w:t>климата в Петровском городском округе,</w:t>
            </w:r>
            <w:r>
              <w:rPr>
                <w:color w:val="0E0E0E"/>
              </w:rPr>
              <w:t xml:space="preserve"> на официальном сайте администрации  размещается информация, объявления для субъектов инвестиционной деятельности.</w:t>
            </w:r>
          </w:p>
          <w:p w:rsidR="002269BC" w:rsidRDefault="00875A35">
            <w:pPr>
              <w:widowControl w:val="0"/>
              <w:shd w:val="clear" w:color="auto" w:fill="FFFFFF"/>
              <w:spacing w:line="240" w:lineRule="auto"/>
              <w:jc w:val="both"/>
              <w:outlineLvl w:val="2"/>
              <w:rPr>
                <w:color w:val="0E0E0E"/>
              </w:rPr>
            </w:pPr>
            <w:r>
              <w:rPr>
                <w:color w:val="0E0E0E"/>
              </w:rPr>
              <w:t>Разработан инвестиционный паспорт Петровского городского округа.</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rPr>
          <w:trHeight w:val="555"/>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137</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Обеспечение участия предприятий округа в проекте «Час с торгпредом»</w:t>
            </w:r>
          </w:p>
        </w:tc>
        <w:tc>
          <w:tcPr>
            <w:tcW w:w="1875" w:type="dxa"/>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стратегического планирования;</w:t>
            </w:r>
          </w:p>
          <w:p w:rsidR="002269BC" w:rsidRDefault="00875A35">
            <w:pPr>
              <w:widowControl w:val="0"/>
              <w:spacing w:line="240" w:lineRule="auto"/>
              <w:jc w:val="center"/>
              <w:rPr>
                <w:color w:val="000000"/>
              </w:rPr>
            </w:pPr>
            <w:r>
              <w:rPr>
                <w:color w:val="000000"/>
              </w:rPr>
              <w:t>Отдел развития предпринимательства;</w:t>
            </w:r>
          </w:p>
          <w:p w:rsidR="002269BC" w:rsidRDefault="00875A35">
            <w:pPr>
              <w:widowControl w:val="0"/>
              <w:spacing w:line="240" w:lineRule="auto"/>
              <w:jc w:val="center"/>
              <w:rPr>
                <w:color w:val="000000"/>
              </w:rPr>
            </w:pPr>
            <w:r>
              <w:rPr>
                <w:color w:val="000000"/>
              </w:rPr>
              <w:t>Отдел сельского хозяйства</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Индекс физического объема инвестиций в основной капитал (в сопоставимых ценах к предыдущему году)</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98,25</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239,15</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Мероприятие реализуется.</w:t>
            </w:r>
          </w:p>
          <w:p w:rsidR="002269BC" w:rsidRDefault="00875A35">
            <w:pPr>
              <w:widowControl w:val="0"/>
              <w:spacing w:line="240" w:lineRule="auto"/>
              <w:jc w:val="both"/>
              <w:rPr>
                <w:color w:val="000000"/>
              </w:rPr>
            </w:pPr>
            <w:r>
              <w:rPr>
                <w:color w:val="000000"/>
              </w:rPr>
              <w:t>В цикле онлайн встреч с Торговыми представителями Российской Федерации за рубежом «Час с торгпредом» приняли участие ООО «НД-Техник», ООО «Серебряное наследие», ООО ТД «</w:t>
            </w:r>
            <w:proofErr w:type="spellStart"/>
            <w:r>
              <w:rPr>
                <w:color w:val="000000"/>
              </w:rPr>
              <w:t>Агромаштрейд</w:t>
            </w:r>
            <w:proofErr w:type="spellEnd"/>
            <w:r>
              <w:rPr>
                <w:color w:val="000000"/>
              </w:rPr>
              <w:t>», ИП Пащенко.</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rPr>
          <w:trHeight w:val="638"/>
        </w:trPr>
        <w:tc>
          <w:tcPr>
            <w:tcW w:w="14726" w:type="dxa"/>
            <w:gridSpan w:val="10"/>
            <w:tcBorders>
              <w:left w:val="single" w:sz="4" w:space="0" w:color="000000"/>
              <w:bottom w:val="single" w:sz="4" w:space="0" w:color="000000"/>
              <w:right w:val="single" w:sz="4" w:space="0" w:color="000000"/>
            </w:tcBorders>
          </w:tcPr>
          <w:p w:rsidR="002269BC" w:rsidRDefault="00875A35">
            <w:pPr>
              <w:widowControl w:val="0"/>
              <w:spacing w:line="240" w:lineRule="auto"/>
              <w:jc w:val="center"/>
              <w:rPr>
                <w:b/>
                <w:color w:val="000000"/>
              </w:rPr>
            </w:pPr>
            <w:r>
              <w:rPr>
                <w:b/>
                <w:color w:val="000000"/>
              </w:rPr>
              <w:t>Задача 2 Цели 3 «Развитие системы муниципальной поддержки, снижение административных барьеров при осуществлении инвестиционной и предпринимательской деятельности»</w:t>
            </w:r>
          </w:p>
        </w:tc>
      </w:tr>
      <w:tr w:rsidR="002269BC" w:rsidTr="00875A35">
        <w:trPr>
          <w:trHeight w:val="833"/>
        </w:trPr>
        <w:tc>
          <w:tcPr>
            <w:tcW w:w="505" w:type="dxa"/>
            <w:vMerge w:val="restart"/>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138</w:t>
            </w:r>
          </w:p>
        </w:tc>
        <w:tc>
          <w:tcPr>
            <w:tcW w:w="2046" w:type="dxa"/>
            <w:vMerge w:val="restart"/>
            <w:tcBorders>
              <w:left w:val="single" w:sz="4" w:space="0" w:color="000000"/>
              <w:bottom w:val="single" w:sz="4" w:space="0" w:color="000000"/>
            </w:tcBorders>
          </w:tcPr>
          <w:p w:rsidR="002269BC" w:rsidRDefault="00875A35">
            <w:pPr>
              <w:widowControl w:val="0"/>
              <w:spacing w:line="240" w:lineRule="auto"/>
              <w:jc w:val="center"/>
              <w:rPr>
                <w:rFonts w:eastAsia="Cambria"/>
                <w:bCs/>
                <w:color w:val="000000"/>
              </w:rPr>
            </w:pPr>
            <w:r>
              <w:rPr>
                <w:rFonts w:eastAsia="Cambria"/>
                <w:bCs/>
                <w:color w:val="000000"/>
              </w:rPr>
              <w:t>Проведение мониторинга инвестиционной деятельности</w:t>
            </w:r>
          </w:p>
        </w:tc>
        <w:tc>
          <w:tcPr>
            <w:tcW w:w="1875" w:type="dxa"/>
            <w:vMerge w:val="restart"/>
            <w:tcBorders>
              <w:left w:val="single" w:sz="4" w:space="0" w:color="000000"/>
              <w:bottom w:val="single" w:sz="4" w:space="0" w:color="000000"/>
            </w:tcBorders>
          </w:tcPr>
          <w:p w:rsidR="002269BC" w:rsidRDefault="00875A35">
            <w:pPr>
              <w:widowControl w:val="0"/>
              <w:spacing w:line="240" w:lineRule="auto"/>
              <w:jc w:val="center"/>
            </w:pPr>
            <w:r>
              <w:rPr>
                <w:color w:val="000000"/>
              </w:rPr>
              <w:t xml:space="preserve">Муниципальная программа </w:t>
            </w:r>
            <w:r>
              <w:rPr>
                <w:b/>
                <w:color w:val="000000"/>
              </w:rPr>
              <w:t>«</w:t>
            </w:r>
            <w:r>
              <w:rPr>
                <w:color w:val="000000"/>
              </w:rPr>
              <w:t>Модернизация экономики и улучшение инвестиционного климата»</w:t>
            </w:r>
          </w:p>
        </w:tc>
        <w:tc>
          <w:tcPr>
            <w:tcW w:w="1640" w:type="dxa"/>
            <w:vMerge w:val="restart"/>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стратегического планирования;</w:t>
            </w:r>
          </w:p>
          <w:p w:rsidR="002269BC" w:rsidRDefault="00875A35">
            <w:pPr>
              <w:widowControl w:val="0"/>
              <w:spacing w:line="240" w:lineRule="auto"/>
              <w:jc w:val="center"/>
              <w:rPr>
                <w:color w:val="000000"/>
              </w:rPr>
            </w:pPr>
            <w:r>
              <w:rPr>
                <w:color w:val="000000"/>
              </w:rPr>
              <w:t>Отдел развития предпринимательства;</w:t>
            </w:r>
          </w:p>
          <w:p w:rsidR="002269BC" w:rsidRDefault="00875A35">
            <w:pPr>
              <w:widowControl w:val="0"/>
              <w:spacing w:line="240" w:lineRule="auto"/>
              <w:jc w:val="center"/>
              <w:rPr>
                <w:color w:val="000000"/>
              </w:rPr>
            </w:pPr>
            <w:r>
              <w:rPr>
                <w:color w:val="000000"/>
              </w:rPr>
              <w:t>Отдел сельского хозяйства;</w:t>
            </w:r>
          </w:p>
          <w:p w:rsidR="002269BC" w:rsidRDefault="00875A35">
            <w:pPr>
              <w:widowControl w:val="0"/>
              <w:spacing w:line="240" w:lineRule="auto"/>
              <w:jc w:val="center"/>
              <w:rPr>
                <w:color w:val="000000"/>
              </w:rPr>
            </w:pPr>
            <w:r>
              <w:rPr>
                <w:color w:val="000000"/>
              </w:rPr>
              <w:t>Управление муниципального хозяйства;</w:t>
            </w:r>
          </w:p>
          <w:p w:rsidR="002269BC" w:rsidRDefault="00875A35">
            <w:pPr>
              <w:widowControl w:val="0"/>
              <w:spacing w:line="240" w:lineRule="auto"/>
              <w:jc w:val="center"/>
              <w:rPr>
                <w:color w:val="000000"/>
              </w:rPr>
            </w:pPr>
            <w:r>
              <w:rPr>
                <w:color w:val="000000"/>
              </w:rPr>
              <w:t>Управление по делам территорий;</w:t>
            </w:r>
          </w:p>
          <w:p w:rsidR="002269BC" w:rsidRDefault="00875A35">
            <w:pPr>
              <w:widowControl w:val="0"/>
              <w:spacing w:line="240" w:lineRule="auto"/>
              <w:jc w:val="center"/>
              <w:rPr>
                <w:color w:val="000000"/>
              </w:rPr>
            </w:pPr>
            <w:r>
              <w:rPr>
                <w:color w:val="000000"/>
              </w:rPr>
              <w:t>Отдел образования</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Число субъектов малого и среднего предпринимательства на 10 </w:t>
            </w:r>
            <w:proofErr w:type="spellStart"/>
            <w:r>
              <w:rPr>
                <w:color w:val="000000"/>
              </w:rPr>
              <w:t>тыс</w:t>
            </w:r>
            <w:proofErr w:type="gramStart"/>
            <w:r>
              <w:rPr>
                <w:color w:val="000000"/>
              </w:rPr>
              <w:t>.ч</w:t>
            </w:r>
            <w:proofErr w:type="gramEnd"/>
            <w:r>
              <w:rPr>
                <w:color w:val="000000"/>
              </w:rPr>
              <w:t>еловек</w:t>
            </w:r>
            <w:proofErr w:type="spellEnd"/>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Единиц</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306,20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376,90</w:t>
            </w:r>
          </w:p>
        </w:tc>
        <w:tc>
          <w:tcPr>
            <w:tcW w:w="2667" w:type="dxa"/>
            <w:vMerge w:val="restart"/>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Мероприятие реализуется.</w:t>
            </w:r>
          </w:p>
          <w:p w:rsidR="002269BC" w:rsidRDefault="00875A35">
            <w:pPr>
              <w:widowControl w:val="0"/>
              <w:spacing w:line="240" w:lineRule="auto"/>
              <w:jc w:val="both"/>
            </w:pPr>
            <w:r>
              <w:rPr>
                <w:color w:val="000000"/>
              </w:rPr>
              <w:t>В течени</w:t>
            </w:r>
            <w:proofErr w:type="gramStart"/>
            <w:r>
              <w:rPr>
                <w:color w:val="000000"/>
              </w:rPr>
              <w:t>и</w:t>
            </w:r>
            <w:proofErr w:type="gramEnd"/>
            <w:r>
              <w:rPr>
                <w:color w:val="000000"/>
              </w:rPr>
              <w:t xml:space="preserve"> 2021 года ежеквартально проводился мониторинг инвестиционных вложений и инвестиционных проектов. </w:t>
            </w:r>
            <w:hyperlink r:id="rId9" w:tgtFrame="Производство цельнозерновой запущено!">
              <w:r>
                <w:rPr>
                  <w:bCs/>
                  <w:color w:val="000000"/>
                </w:rPr>
                <w:t xml:space="preserve"> </w:t>
              </w:r>
            </w:hyperlink>
            <w:hyperlink r:id="rId10" w:tgtFrame="Производство цельнозерновой запущено!">
              <w:r>
                <w:rPr>
                  <w:color w:val="000000"/>
                </w:rPr>
                <w:t xml:space="preserve">Мониторингом было охвачено более 1140 хозяйствующих субъектов, ведущих инвестиционную деятельность на территории округа. На долю сельского хозяйства и промышленности </w:t>
              </w:r>
            </w:hyperlink>
            <w:hyperlink r:id="rId11" w:tgtFrame="Производство цельнозерновой запущено!">
              <w:r>
                <w:rPr>
                  <w:color w:val="000000"/>
                </w:rPr>
                <w:t>приходится 80,0% общего объема инвестиций.</w:t>
              </w:r>
            </w:hyperlink>
            <w:r>
              <w:rPr>
                <w:color w:val="000000"/>
              </w:rPr>
              <w:t xml:space="preserve"> </w:t>
            </w:r>
            <w:hyperlink r:id="rId12" w:tgtFrame="Производство цельнозерновой запущено!">
              <w:r>
                <w:rPr>
                  <w:color w:val="000000"/>
                </w:rPr>
                <w:t xml:space="preserve">По данным мониторинга </w:t>
              </w:r>
            </w:hyperlink>
            <w:hyperlink r:id="rId13" w:tgtFrame="Производство цельнозерновой запущено!">
              <w:r>
                <w:rPr>
                  <w:color w:val="000000"/>
                </w:rPr>
                <w:t xml:space="preserve">в 2021 году </w:t>
              </w:r>
            </w:hyperlink>
            <w:hyperlink r:id="rId14" w:tgtFrame="Производство цельнозерновой запущено!">
              <w:r>
                <w:rPr>
                  <w:color w:val="000000"/>
                </w:rPr>
                <w:t xml:space="preserve">объем инвестиций в </w:t>
              </w:r>
            </w:hyperlink>
            <w:hyperlink r:id="rId15" w:tgtFrame="Производство цельнозерновой запущено!">
              <w:r>
                <w:rPr>
                  <w:color w:val="000000"/>
                </w:rPr>
                <w:t xml:space="preserve">основной капитал </w:t>
              </w:r>
            </w:hyperlink>
            <w:hyperlink r:id="rId16" w:tgtFrame="Производство цельнозерновой запущено!">
              <w:r>
                <w:rPr>
                  <w:color w:val="000000"/>
                </w:rPr>
                <w:t>в экономику округа без учета бюджетных средств достиг</w:t>
              </w:r>
            </w:hyperlink>
            <w:r>
              <w:rPr>
                <w:color w:val="000000"/>
              </w:rPr>
              <w:t xml:space="preserve"> 5650,37 млн. рублей</w:t>
            </w:r>
            <w:hyperlink r:id="rId17" w:tgtFrame="Производство цельнозерновой запущено!">
              <w:r>
                <w:rPr>
                  <w:color w:val="000000"/>
                </w:rPr>
                <w:t>.</w:t>
              </w:r>
            </w:hyperlink>
          </w:p>
        </w:tc>
        <w:tc>
          <w:tcPr>
            <w:tcW w:w="1512" w:type="dxa"/>
            <w:vMerge w:val="restart"/>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rPr>
          <w:trHeight w:val="833"/>
        </w:trPr>
        <w:tc>
          <w:tcPr>
            <w:tcW w:w="505" w:type="dxa"/>
            <w:vMerge/>
            <w:tcBorders>
              <w:left w:val="single" w:sz="4" w:space="0" w:color="000000"/>
              <w:bottom w:val="single" w:sz="4" w:space="0" w:color="000000"/>
            </w:tcBorders>
          </w:tcPr>
          <w:p w:rsidR="002269BC" w:rsidRDefault="002269BC">
            <w:pPr>
              <w:widowControl w:val="0"/>
            </w:pPr>
          </w:p>
        </w:tc>
        <w:tc>
          <w:tcPr>
            <w:tcW w:w="2046" w:type="dxa"/>
            <w:vMerge/>
            <w:tcBorders>
              <w:left w:val="single" w:sz="4" w:space="0" w:color="000000"/>
              <w:bottom w:val="single" w:sz="4" w:space="0" w:color="000000"/>
            </w:tcBorders>
          </w:tcPr>
          <w:p w:rsidR="002269BC" w:rsidRDefault="002269BC">
            <w:pPr>
              <w:widowControl w:val="0"/>
            </w:pPr>
          </w:p>
        </w:tc>
        <w:tc>
          <w:tcPr>
            <w:tcW w:w="1875" w:type="dxa"/>
            <w:vMerge/>
            <w:tcBorders>
              <w:left w:val="single" w:sz="4" w:space="0" w:color="000000"/>
              <w:bottom w:val="single" w:sz="4" w:space="0" w:color="000000"/>
            </w:tcBorders>
          </w:tcPr>
          <w:p w:rsidR="002269BC" w:rsidRDefault="002269BC">
            <w:pPr>
              <w:widowControl w:val="0"/>
            </w:pPr>
          </w:p>
        </w:tc>
        <w:tc>
          <w:tcPr>
            <w:tcW w:w="1640" w:type="dxa"/>
            <w:vMerge/>
            <w:tcBorders>
              <w:left w:val="single" w:sz="4" w:space="0" w:color="000000"/>
              <w:bottom w:val="single" w:sz="4" w:space="0" w:color="000000"/>
            </w:tcBorders>
          </w:tcPr>
          <w:p w:rsidR="002269BC" w:rsidRDefault="002269BC">
            <w:pPr>
              <w:widowControl w:val="0"/>
            </w:pP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Численность занятых в сфере малого и среднего предпринимательства, включая индивидуальных предпринимателей</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Человек</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8 168,00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6 572,00</w:t>
            </w:r>
          </w:p>
        </w:tc>
        <w:tc>
          <w:tcPr>
            <w:tcW w:w="2667" w:type="dxa"/>
            <w:vMerge/>
            <w:tcBorders>
              <w:left w:val="single" w:sz="4" w:space="0" w:color="000000"/>
              <w:bottom w:val="single" w:sz="4" w:space="0" w:color="000000"/>
            </w:tcBorders>
          </w:tcPr>
          <w:p w:rsidR="002269BC" w:rsidRDefault="002269BC">
            <w:pPr>
              <w:widowControl w:val="0"/>
            </w:pPr>
          </w:p>
        </w:tc>
        <w:tc>
          <w:tcPr>
            <w:tcW w:w="1512" w:type="dxa"/>
            <w:vMerge/>
            <w:tcBorders>
              <w:left w:val="single" w:sz="4" w:space="0" w:color="000000"/>
              <w:bottom w:val="single" w:sz="4" w:space="0" w:color="000000"/>
              <w:right w:val="single" w:sz="4" w:space="0" w:color="000000"/>
            </w:tcBorders>
          </w:tcPr>
          <w:p w:rsidR="002269BC" w:rsidRDefault="002269BC">
            <w:pPr>
              <w:widowControl w:val="0"/>
            </w:pPr>
          </w:p>
        </w:tc>
      </w:tr>
      <w:tr w:rsidR="002269BC" w:rsidTr="00875A35">
        <w:trPr>
          <w:trHeight w:val="1247"/>
        </w:trPr>
        <w:tc>
          <w:tcPr>
            <w:tcW w:w="505" w:type="dxa"/>
            <w:vMerge/>
            <w:tcBorders>
              <w:left w:val="single" w:sz="4" w:space="0" w:color="000000"/>
              <w:bottom w:val="single" w:sz="4" w:space="0" w:color="000000"/>
            </w:tcBorders>
          </w:tcPr>
          <w:p w:rsidR="002269BC" w:rsidRDefault="002269BC">
            <w:pPr>
              <w:widowControl w:val="0"/>
            </w:pPr>
          </w:p>
        </w:tc>
        <w:tc>
          <w:tcPr>
            <w:tcW w:w="2046" w:type="dxa"/>
            <w:vMerge/>
            <w:tcBorders>
              <w:left w:val="single" w:sz="4" w:space="0" w:color="000000"/>
              <w:bottom w:val="single" w:sz="4" w:space="0" w:color="000000"/>
            </w:tcBorders>
          </w:tcPr>
          <w:p w:rsidR="002269BC" w:rsidRDefault="002269BC">
            <w:pPr>
              <w:widowControl w:val="0"/>
            </w:pPr>
          </w:p>
        </w:tc>
        <w:tc>
          <w:tcPr>
            <w:tcW w:w="1875" w:type="dxa"/>
            <w:vMerge/>
            <w:tcBorders>
              <w:left w:val="single" w:sz="4" w:space="0" w:color="000000"/>
              <w:bottom w:val="single" w:sz="4" w:space="0" w:color="000000"/>
            </w:tcBorders>
          </w:tcPr>
          <w:p w:rsidR="002269BC" w:rsidRDefault="002269BC">
            <w:pPr>
              <w:widowControl w:val="0"/>
            </w:pPr>
          </w:p>
        </w:tc>
        <w:tc>
          <w:tcPr>
            <w:tcW w:w="1640" w:type="dxa"/>
            <w:vMerge/>
            <w:tcBorders>
              <w:left w:val="single" w:sz="4" w:space="0" w:color="000000"/>
              <w:bottom w:val="single" w:sz="4" w:space="0" w:color="000000"/>
            </w:tcBorders>
          </w:tcPr>
          <w:p w:rsidR="002269BC" w:rsidRDefault="002269BC">
            <w:pPr>
              <w:widowControl w:val="0"/>
            </w:pP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Доля среднесписочной численности работников (без внешних совместителей) всех предприят</w:t>
            </w:r>
            <w:r>
              <w:rPr>
                <w:color w:val="000000"/>
              </w:rPr>
              <w:lastRenderedPageBreak/>
              <w:t>ий и организаций</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24,10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21,60</w:t>
            </w:r>
          </w:p>
        </w:tc>
        <w:tc>
          <w:tcPr>
            <w:tcW w:w="2667" w:type="dxa"/>
            <w:vMerge/>
            <w:tcBorders>
              <w:left w:val="single" w:sz="4" w:space="0" w:color="000000"/>
              <w:bottom w:val="single" w:sz="4" w:space="0" w:color="000000"/>
            </w:tcBorders>
          </w:tcPr>
          <w:p w:rsidR="002269BC" w:rsidRDefault="002269BC">
            <w:pPr>
              <w:widowControl w:val="0"/>
            </w:pPr>
          </w:p>
        </w:tc>
        <w:tc>
          <w:tcPr>
            <w:tcW w:w="1512" w:type="dxa"/>
            <w:vMerge/>
            <w:tcBorders>
              <w:left w:val="single" w:sz="4" w:space="0" w:color="000000"/>
              <w:bottom w:val="single" w:sz="4" w:space="0" w:color="000000"/>
              <w:right w:val="single" w:sz="4" w:space="0" w:color="000000"/>
            </w:tcBorders>
          </w:tcPr>
          <w:p w:rsidR="002269BC" w:rsidRDefault="002269BC">
            <w:pPr>
              <w:widowControl w:val="0"/>
            </w:pPr>
          </w:p>
        </w:tc>
      </w:tr>
      <w:tr w:rsidR="002269BC" w:rsidTr="00875A35">
        <w:trPr>
          <w:trHeight w:val="438"/>
        </w:trPr>
        <w:tc>
          <w:tcPr>
            <w:tcW w:w="505" w:type="dxa"/>
            <w:vMerge w:val="restart"/>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139</w:t>
            </w:r>
          </w:p>
        </w:tc>
        <w:tc>
          <w:tcPr>
            <w:tcW w:w="2046" w:type="dxa"/>
            <w:vMerge w:val="restart"/>
            <w:tcBorders>
              <w:left w:val="single" w:sz="4" w:space="0" w:color="000000"/>
              <w:bottom w:val="single" w:sz="4" w:space="0" w:color="000000"/>
            </w:tcBorders>
          </w:tcPr>
          <w:p w:rsidR="002269BC" w:rsidRDefault="00875A35">
            <w:pPr>
              <w:widowControl w:val="0"/>
              <w:spacing w:line="240" w:lineRule="auto"/>
              <w:jc w:val="center"/>
            </w:pPr>
            <w:r>
              <w:rPr>
                <w:rFonts w:eastAsia="Cambria"/>
                <w:color w:val="000000"/>
              </w:rPr>
              <w:t xml:space="preserve">Обеспечение деятельности </w:t>
            </w:r>
            <w:r>
              <w:rPr>
                <w:color w:val="000000"/>
              </w:rPr>
              <w:t>Совета по улучшению инвестиционного климата в Петровском городском округе Ставропольского края</w:t>
            </w:r>
          </w:p>
        </w:tc>
        <w:tc>
          <w:tcPr>
            <w:tcW w:w="1875" w:type="dxa"/>
            <w:vMerge w:val="restart"/>
            <w:tcBorders>
              <w:left w:val="single" w:sz="4" w:space="0" w:color="000000"/>
              <w:bottom w:val="single" w:sz="4" w:space="0" w:color="000000"/>
            </w:tcBorders>
          </w:tcPr>
          <w:p w:rsidR="002269BC" w:rsidRDefault="00875A35">
            <w:pPr>
              <w:widowControl w:val="0"/>
              <w:spacing w:line="240" w:lineRule="auto"/>
              <w:jc w:val="center"/>
            </w:pPr>
            <w:r>
              <w:rPr>
                <w:color w:val="000000"/>
              </w:rPr>
              <w:t xml:space="preserve">Муниципальная программа </w:t>
            </w:r>
            <w:r>
              <w:rPr>
                <w:b/>
                <w:color w:val="000000"/>
              </w:rPr>
              <w:t>«</w:t>
            </w:r>
            <w:r>
              <w:rPr>
                <w:color w:val="000000"/>
              </w:rPr>
              <w:t>Модернизация экономики и улучшение инвестиционного климата»</w:t>
            </w:r>
          </w:p>
        </w:tc>
        <w:tc>
          <w:tcPr>
            <w:tcW w:w="1640" w:type="dxa"/>
            <w:vMerge w:val="restart"/>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стратегического планирования</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Число субъектов малого и среднего предпринимательства на 10 </w:t>
            </w:r>
            <w:proofErr w:type="spellStart"/>
            <w:r>
              <w:rPr>
                <w:color w:val="000000"/>
              </w:rPr>
              <w:t>тыс</w:t>
            </w:r>
            <w:proofErr w:type="gramStart"/>
            <w:r>
              <w:rPr>
                <w:color w:val="000000"/>
              </w:rPr>
              <w:t>.ч</w:t>
            </w:r>
            <w:proofErr w:type="gramEnd"/>
            <w:r>
              <w:rPr>
                <w:color w:val="000000"/>
              </w:rPr>
              <w:t>еловек</w:t>
            </w:r>
            <w:proofErr w:type="spellEnd"/>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Единиц</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306,20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376,90</w:t>
            </w:r>
          </w:p>
        </w:tc>
        <w:tc>
          <w:tcPr>
            <w:tcW w:w="2667" w:type="dxa"/>
            <w:vMerge w:val="restart"/>
            <w:tcBorders>
              <w:left w:val="single" w:sz="4" w:space="0" w:color="000000"/>
              <w:bottom w:val="single" w:sz="4" w:space="0" w:color="000000"/>
            </w:tcBorders>
          </w:tcPr>
          <w:p w:rsidR="002269BC" w:rsidRDefault="00875A35">
            <w:pPr>
              <w:pStyle w:val="ConsPlusNormal"/>
              <w:widowControl w:val="0"/>
              <w:spacing w:line="240" w:lineRule="auto"/>
              <w:jc w:val="both"/>
              <w:rPr>
                <w:rFonts w:ascii="Times New Roman" w:hAnsi="Times New Roman" w:cs="Times New Roman"/>
                <w:szCs w:val="24"/>
              </w:rPr>
            </w:pPr>
            <w:r>
              <w:rPr>
                <w:rFonts w:ascii="Times New Roman" w:hAnsi="Times New Roman" w:cs="Times New Roman"/>
                <w:szCs w:val="24"/>
              </w:rPr>
              <w:t>Мероприятие реализуется.</w:t>
            </w:r>
          </w:p>
          <w:p w:rsidR="002269BC" w:rsidRDefault="00875A35">
            <w:pPr>
              <w:pStyle w:val="ConsPlusNormal"/>
              <w:widowControl w:val="0"/>
              <w:spacing w:line="240" w:lineRule="auto"/>
              <w:jc w:val="both"/>
              <w:rPr>
                <w:rFonts w:ascii="Times New Roman" w:hAnsi="Times New Roman"/>
                <w:szCs w:val="24"/>
              </w:rPr>
            </w:pPr>
            <w:r>
              <w:rPr>
                <w:rFonts w:ascii="Times New Roman" w:hAnsi="Times New Roman" w:cs="Times New Roman"/>
                <w:szCs w:val="24"/>
              </w:rPr>
              <w:t>В 2021 году ежеквартально  проводились заседания Совета по улучшению инвестиционного климата с участием членов инвестиционного совета и приглашением представителей хозяйствующих субъектов, в ходе которых рассмотрено 11 вопросов.</w:t>
            </w:r>
          </w:p>
          <w:p w:rsidR="002269BC" w:rsidRDefault="00875A35">
            <w:pPr>
              <w:pStyle w:val="ConsPlusNormal"/>
              <w:widowControl w:val="0"/>
              <w:spacing w:line="240" w:lineRule="auto"/>
              <w:jc w:val="both"/>
              <w:rPr>
                <w:rFonts w:ascii="Times New Roman" w:hAnsi="Times New Roman" w:cs="Times New Roman"/>
                <w:color w:val="000000"/>
                <w:szCs w:val="24"/>
              </w:rPr>
            </w:pPr>
            <w:r>
              <w:rPr>
                <w:rFonts w:ascii="Times New Roman" w:hAnsi="Times New Roman" w:cs="Times New Roman"/>
                <w:color w:val="000000"/>
                <w:szCs w:val="24"/>
              </w:rPr>
              <w:t>Информация о деятельности Совета по улучшению инвестиционного климата размещена на официальном сайте администрации в разделе «Инвестиционный портал».</w:t>
            </w:r>
          </w:p>
        </w:tc>
        <w:tc>
          <w:tcPr>
            <w:tcW w:w="1512" w:type="dxa"/>
            <w:vMerge w:val="restart"/>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rPr>
          <w:trHeight w:val="438"/>
        </w:trPr>
        <w:tc>
          <w:tcPr>
            <w:tcW w:w="505" w:type="dxa"/>
            <w:vMerge/>
            <w:tcBorders>
              <w:left w:val="single" w:sz="4" w:space="0" w:color="000000"/>
              <w:bottom w:val="single" w:sz="4" w:space="0" w:color="000000"/>
            </w:tcBorders>
          </w:tcPr>
          <w:p w:rsidR="002269BC" w:rsidRDefault="002269BC">
            <w:pPr>
              <w:widowControl w:val="0"/>
            </w:pPr>
          </w:p>
        </w:tc>
        <w:tc>
          <w:tcPr>
            <w:tcW w:w="2046" w:type="dxa"/>
            <w:vMerge/>
            <w:tcBorders>
              <w:left w:val="single" w:sz="4" w:space="0" w:color="000000"/>
              <w:bottom w:val="single" w:sz="4" w:space="0" w:color="000000"/>
            </w:tcBorders>
          </w:tcPr>
          <w:p w:rsidR="002269BC" w:rsidRDefault="002269BC">
            <w:pPr>
              <w:widowControl w:val="0"/>
            </w:pPr>
          </w:p>
        </w:tc>
        <w:tc>
          <w:tcPr>
            <w:tcW w:w="1875" w:type="dxa"/>
            <w:vMerge/>
            <w:tcBorders>
              <w:left w:val="single" w:sz="4" w:space="0" w:color="000000"/>
              <w:bottom w:val="single" w:sz="4" w:space="0" w:color="000000"/>
            </w:tcBorders>
          </w:tcPr>
          <w:p w:rsidR="002269BC" w:rsidRDefault="002269BC">
            <w:pPr>
              <w:widowControl w:val="0"/>
            </w:pPr>
          </w:p>
        </w:tc>
        <w:tc>
          <w:tcPr>
            <w:tcW w:w="1640" w:type="dxa"/>
            <w:vMerge/>
            <w:tcBorders>
              <w:left w:val="single" w:sz="4" w:space="0" w:color="000000"/>
              <w:bottom w:val="single" w:sz="4" w:space="0" w:color="000000"/>
            </w:tcBorders>
          </w:tcPr>
          <w:p w:rsidR="002269BC" w:rsidRDefault="002269BC">
            <w:pPr>
              <w:widowControl w:val="0"/>
            </w:pP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Численность занятых в сфере малого и среднего предпринимательства, включая индивидуальных предпринимателей</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Человек</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8 168,00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6 572,00</w:t>
            </w:r>
          </w:p>
        </w:tc>
        <w:tc>
          <w:tcPr>
            <w:tcW w:w="2667" w:type="dxa"/>
            <w:vMerge/>
            <w:tcBorders>
              <w:left w:val="single" w:sz="4" w:space="0" w:color="000000"/>
              <w:bottom w:val="single" w:sz="4" w:space="0" w:color="000000"/>
            </w:tcBorders>
          </w:tcPr>
          <w:p w:rsidR="002269BC" w:rsidRDefault="002269BC">
            <w:pPr>
              <w:widowControl w:val="0"/>
            </w:pPr>
          </w:p>
        </w:tc>
        <w:tc>
          <w:tcPr>
            <w:tcW w:w="1512" w:type="dxa"/>
            <w:vMerge/>
            <w:tcBorders>
              <w:left w:val="single" w:sz="4" w:space="0" w:color="000000"/>
              <w:bottom w:val="single" w:sz="4" w:space="0" w:color="000000"/>
              <w:right w:val="single" w:sz="4" w:space="0" w:color="000000"/>
            </w:tcBorders>
          </w:tcPr>
          <w:p w:rsidR="002269BC" w:rsidRDefault="002269BC">
            <w:pPr>
              <w:widowControl w:val="0"/>
            </w:pPr>
          </w:p>
        </w:tc>
      </w:tr>
      <w:tr w:rsidR="002269BC" w:rsidTr="00875A35">
        <w:trPr>
          <w:trHeight w:val="876"/>
        </w:trPr>
        <w:tc>
          <w:tcPr>
            <w:tcW w:w="505" w:type="dxa"/>
            <w:vMerge/>
            <w:tcBorders>
              <w:left w:val="single" w:sz="4" w:space="0" w:color="000000"/>
              <w:bottom w:val="single" w:sz="4" w:space="0" w:color="000000"/>
            </w:tcBorders>
          </w:tcPr>
          <w:p w:rsidR="002269BC" w:rsidRDefault="002269BC">
            <w:pPr>
              <w:widowControl w:val="0"/>
            </w:pPr>
          </w:p>
        </w:tc>
        <w:tc>
          <w:tcPr>
            <w:tcW w:w="2046" w:type="dxa"/>
            <w:vMerge/>
            <w:tcBorders>
              <w:left w:val="single" w:sz="4" w:space="0" w:color="000000"/>
              <w:bottom w:val="single" w:sz="4" w:space="0" w:color="000000"/>
            </w:tcBorders>
          </w:tcPr>
          <w:p w:rsidR="002269BC" w:rsidRDefault="002269BC">
            <w:pPr>
              <w:widowControl w:val="0"/>
            </w:pPr>
          </w:p>
        </w:tc>
        <w:tc>
          <w:tcPr>
            <w:tcW w:w="1875" w:type="dxa"/>
            <w:vMerge/>
            <w:tcBorders>
              <w:left w:val="single" w:sz="4" w:space="0" w:color="000000"/>
              <w:bottom w:val="single" w:sz="4" w:space="0" w:color="000000"/>
            </w:tcBorders>
          </w:tcPr>
          <w:p w:rsidR="002269BC" w:rsidRDefault="002269BC">
            <w:pPr>
              <w:widowControl w:val="0"/>
            </w:pPr>
          </w:p>
        </w:tc>
        <w:tc>
          <w:tcPr>
            <w:tcW w:w="1640" w:type="dxa"/>
            <w:vMerge/>
            <w:tcBorders>
              <w:left w:val="single" w:sz="4" w:space="0" w:color="000000"/>
              <w:bottom w:val="single" w:sz="4" w:space="0" w:color="000000"/>
            </w:tcBorders>
          </w:tcPr>
          <w:p w:rsidR="002269BC" w:rsidRDefault="002269BC">
            <w:pPr>
              <w:widowControl w:val="0"/>
            </w:pP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Доля среднесписочной численности работнико</w:t>
            </w:r>
            <w:r>
              <w:rPr>
                <w:color w:val="000000"/>
              </w:rPr>
              <w:lastRenderedPageBreak/>
              <w:t>в (без внешних совместителей) всех предприятий и организаций</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24,10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21,60</w:t>
            </w:r>
          </w:p>
        </w:tc>
        <w:tc>
          <w:tcPr>
            <w:tcW w:w="2667" w:type="dxa"/>
            <w:vMerge/>
            <w:tcBorders>
              <w:left w:val="single" w:sz="4" w:space="0" w:color="000000"/>
              <w:bottom w:val="single" w:sz="4" w:space="0" w:color="000000"/>
            </w:tcBorders>
          </w:tcPr>
          <w:p w:rsidR="002269BC" w:rsidRDefault="002269BC">
            <w:pPr>
              <w:widowControl w:val="0"/>
            </w:pPr>
          </w:p>
        </w:tc>
        <w:tc>
          <w:tcPr>
            <w:tcW w:w="1512" w:type="dxa"/>
            <w:vMerge/>
            <w:tcBorders>
              <w:left w:val="single" w:sz="4" w:space="0" w:color="000000"/>
              <w:bottom w:val="single" w:sz="4" w:space="0" w:color="000000"/>
              <w:right w:val="single" w:sz="4" w:space="0" w:color="000000"/>
            </w:tcBorders>
          </w:tcPr>
          <w:p w:rsidR="002269BC" w:rsidRDefault="002269BC">
            <w:pPr>
              <w:widowControl w:val="0"/>
            </w:pPr>
          </w:p>
        </w:tc>
      </w:tr>
      <w:tr w:rsidR="002269BC" w:rsidTr="00875A35">
        <w:trPr>
          <w:trHeight w:val="876"/>
        </w:trPr>
        <w:tc>
          <w:tcPr>
            <w:tcW w:w="505" w:type="dxa"/>
            <w:vMerge w:val="restart"/>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140</w:t>
            </w:r>
          </w:p>
        </w:tc>
        <w:tc>
          <w:tcPr>
            <w:tcW w:w="2046" w:type="dxa"/>
            <w:vMerge w:val="restart"/>
            <w:tcBorders>
              <w:left w:val="single" w:sz="4" w:space="0" w:color="000000"/>
              <w:bottom w:val="single" w:sz="4" w:space="0" w:color="000000"/>
            </w:tcBorders>
          </w:tcPr>
          <w:p w:rsidR="002269BC" w:rsidRDefault="00875A35">
            <w:pPr>
              <w:widowControl w:val="0"/>
              <w:spacing w:line="240" w:lineRule="auto"/>
              <w:jc w:val="center"/>
              <w:rPr>
                <w:rFonts w:eastAsia="Cambria"/>
                <w:color w:val="000000"/>
              </w:rPr>
            </w:pPr>
            <w:r>
              <w:rPr>
                <w:rFonts w:eastAsia="Cambria"/>
                <w:color w:val="000000"/>
              </w:rPr>
              <w:t>Ежегодная актуализация инвестиционного паспорта округа</w:t>
            </w:r>
          </w:p>
          <w:p w:rsidR="002269BC" w:rsidRDefault="002269BC">
            <w:pPr>
              <w:widowControl w:val="0"/>
              <w:spacing w:line="240" w:lineRule="auto"/>
              <w:jc w:val="center"/>
              <w:rPr>
                <w:color w:val="000000"/>
              </w:rPr>
            </w:pPr>
          </w:p>
        </w:tc>
        <w:tc>
          <w:tcPr>
            <w:tcW w:w="1875" w:type="dxa"/>
            <w:vMerge w:val="restart"/>
            <w:tcBorders>
              <w:left w:val="single" w:sz="4" w:space="0" w:color="000000"/>
              <w:bottom w:val="single" w:sz="4" w:space="0" w:color="000000"/>
            </w:tcBorders>
          </w:tcPr>
          <w:p w:rsidR="002269BC" w:rsidRDefault="00875A35">
            <w:pPr>
              <w:widowControl w:val="0"/>
              <w:spacing w:line="240" w:lineRule="auto"/>
              <w:jc w:val="center"/>
            </w:pPr>
            <w:r>
              <w:rPr>
                <w:color w:val="000000"/>
              </w:rPr>
              <w:t xml:space="preserve">Муниципальная программа </w:t>
            </w:r>
            <w:r>
              <w:rPr>
                <w:b/>
                <w:color w:val="000000"/>
              </w:rPr>
              <w:t>«</w:t>
            </w:r>
            <w:r>
              <w:rPr>
                <w:color w:val="000000"/>
              </w:rPr>
              <w:t>Модернизация экономики и улучшение инвестиционного климата»</w:t>
            </w:r>
          </w:p>
        </w:tc>
        <w:tc>
          <w:tcPr>
            <w:tcW w:w="1640" w:type="dxa"/>
            <w:vMerge w:val="restart"/>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стратегического планирования</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Число субъектов малого и среднего предпринимательства на 10 </w:t>
            </w:r>
            <w:proofErr w:type="spellStart"/>
            <w:r>
              <w:rPr>
                <w:color w:val="000000"/>
              </w:rPr>
              <w:t>тыс</w:t>
            </w:r>
            <w:proofErr w:type="gramStart"/>
            <w:r>
              <w:rPr>
                <w:color w:val="000000"/>
              </w:rPr>
              <w:t>.ч</w:t>
            </w:r>
            <w:proofErr w:type="gramEnd"/>
            <w:r>
              <w:rPr>
                <w:color w:val="000000"/>
              </w:rPr>
              <w:t>еловек</w:t>
            </w:r>
            <w:proofErr w:type="spellEnd"/>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Единиц</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306,20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376,90</w:t>
            </w:r>
          </w:p>
        </w:tc>
        <w:tc>
          <w:tcPr>
            <w:tcW w:w="2667" w:type="dxa"/>
            <w:vMerge w:val="restart"/>
            <w:tcBorders>
              <w:left w:val="single" w:sz="4" w:space="0" w:color="000000"/>
              <w:bottom w:val="single" w:sz="4" w:space="0" w:color="000000"/>
            </w:tcBorders>
          </w:tcPr>
          <w:p w:rsidR="002269BC" w:rsidRDefault="00875A35">
            <w:pPr>
              <w:pStyle w:val="ConsPlusNormal"/>
              <w:widowControl w:val="0"/>
              <w:spacing w:line="240" w:lineRule="auto"/>
              <w:jc w:val="both"/>
              <w:rPr>
                <w:rFonts w:ascii="Times New Roman" w:hAnsi="Times New Roman"/>
                <w:szCs w:val="24"/>
              </w:rPr>
            </w:pPr>
            <w:r>
              <w:rPr>
                <w:rFonts w:ascii="Times New Roman" w:hAnsi="Times New Roman" w:cs="Times New Roman"/>
                <w:color w:val="000000"/>
                <w:szCs w:val="24"/>
              </w:rPr>
              <w:t xml:space="preserve">Мероприятие реализуется. Инвестиционный паспорт округа размещен в разделе «Инвестиционный портал» на официальном сайте администрации. </w:t>
            </w:r>
            <w:r>
              <w:rPr>
                <w:rFonts w:ascii="Times New Roman" w:eastAsia="Cambria" w:hAnsi="Times New Roman" w:cs="Times New Roman"/>
                <w:color w:val="0E0E0E"/>
                <w:szCs w:val="24"/>
                <w:lang w:eastAsia="ar-SA"/>
              </w:rPr>
              <w:t>В 2021 году актуализированная версия инвестиционного паспорта округа была размещена 31 марта 2021 года.</w:t>
            </w:r>
          </w:p>
        </w:tc>
        <w:tc>
          <w:tcPr>
            <w:tcW w:w="1512" w:type="dxa"/>
            <w:vMerge w:val="restart"/>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rPr>
          <w:trHeight w:val="438"/>
        </w:trPr>
        <w:tc>
          <w:tcPr>
            <w:tcW w:w="505" w:type="dxa"/>
            <w:vMerge/>
            <w:tcBorders>
              <w:left w:val="single" w:sz="4" w:space="0" w:color="000000"/>
              <w:bottom w:val="single" w:sz="4" w:space="0" w:color="000000"/>
            </w:tcBorders>
          </w:tcPr>
          <w:p w:rsidR="002269BC" w:rsidRDefault="002269BC">
            <w:pPr>
              <w:widowControl w:val="0"/>
            </w:pPr>
          </w:p>
        </w:tc>
        <w:tc>
          <w:tcPr>
            <w:tcW w:w="2046" w:type="dxa"/>
            <w:vMerge/>
            <w:tcBorders>
              <w:left w:val="single" w:sz="4" w:space="0" w:color="000000"/>
              <w:bottom w:val="single" w:sz="4" w:space="0" w:color="000000"/>
            </w:tcBorders>
          </w:tcPr>
          <w:p w:rsidR="002269BC" w:rsidRDefault="002269BC">
            <w:pPr>
              <w:widowControl w:val="0"/>
            </w:pPr>
          </w:p>
        </w:tc>
        <w:tc>
          <w:tcPr>
            <w:tcW w:w="1875" w:type="dxa"/>
            <w:vMerge/>
            <w:tcBorders>
              <w:left w:val="single" w:sz="4" w:space="0" w:color="000000"/>
              <w:bottom w:val="single" w:sz="4" w:space="0" w:color="000000"/>
            </w:tcBorders>
          </w:tcPr>
          <w:p w:rsidR="002269BC" w:rsidRDefault="002269BC">
            <w:pPr>
              <w:widowControl w:val="0"/>
            </w:pPr>
          </w:p>
        </w:tc>
        <w:tc>
          <w:tcPr>
            <w:tcW w:w="1640" w:type="dxa"/>
            <w:vMerge/>
            <w:tcBorders>
              <w:left w:val="single" w:sz="4" w:space="0" w:color="000000"/>
              <w:bottom w:val="single" w:sz="4" w:space="0" w:color="000000"/>
            </w:tcBorders>
          </w:tcPr>
          <w:p w:rsidR="002269BC" w:rsidRDefault="002269BC">
            <w:pPr>
              <w:widowControl w:val="0"/>
            </w:pP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Численность занятых в сфере малого и среднего предпринимательства, включая индивидуальных предпринимателей</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Человек</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8 168,00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6 572,00</w:t>
            </w:r>
          </w:p>
        </w:tc>
        <w:tc>
          <w:tcPr>
            <w:tcW w:w="2667" w:type="dxa"/>
            <w:vMerge/>
            <w:tcBorders>
              <w:left w:val="single" w:sz="4" w:space="0" w:color="000000"/>
              <w:bottom w:val="single" w:sz="4" w:space="0" w:color="000000"/>
            </w:tcBorders>
          </w:tcPr>
          <w:p w:rsidR="002269BC" w:rsidRDefault="002269BC">
            <w:pPr>
              <w:widowControl w:val="0"/>
            </w:pPr>
          </w:p>
        </w:tc>
        <w:tc>
          <w:tcPr>
            <w:tcW w:w="1512" w:type="dxa"/>
            <w:vMerge/>
            <w:tcBorders>
              <w:left w:val="single" w:sz="4" w:space="0" w:color="000000"/>
              <w:bottom w:val="single" w:sz="4" w:space="0" w:color="000000"/>
              <w:right w:val="single" w:sz="4" w:space="0" w:color="000000"/>
            </w:tcBorders>
          </w:tcPr>
          <w:p w:rsidR="002269BC" w:rsidRDefault="002269BC">
            <w:pPr>
              <w:widowControl w:val="0"/>
            </w:pPr>
          </w:p>
        </w:tc>
      </w:tr>
      <w:tr w:rsidR="002269BC" w:rsidTr="00875A35">
        <w:trPr>
          <w:trHeight w:val="438"/>
        </w:trPr>
        <w:tc>
          <w:tcPr>
            <w:tcW w:w="505" w:type="dxa"/>
            <w:vMerge/>
            <w:tcBorders>
              <w:left w:val="single" w:sz="4" w:space="0" w:color="000000"/>
              <w:bottom w:val="single" w:sz="4" w:space="0" w:color="000000"/>
            </w:tcBorders>
          </w:tcPr>
          <w:p w:rsidR="002269BC" w:rsidRDefault="002269BC">
            <w:pPr>
              <w:widowControl w:val="0"/>
            </w:pPr>
          </w:p>
        </w:tc>
        <w:tc>
          <w:tcPr>
            <w:tcW w:w="2046" w:type="dxa"/>
            <w:vMerge/>
            <w:tcBorders>
              <w:left w:val="single" w:sz="4" w:space="0" w:color="000000"/>
              <w:bottom w:val="single" w:sz="4" w:space="0" w:color="000000"/>
            </w:tcBorders>
          </w:tcPr>
          <w:p w:rsidR="002269BC" w:rsidRDefault="002269BC">
            <w:pPr>
              <w:widowControl w:val="0"/>
            </w:pPr>
          </w:p>
        </w:tc>
        <w:tc>
          <w:tcPr>
            <w:tcW w:w="1875" w:type="dxa"/>
            <w:vMerge/>
            <w:tcBorders>
              <w:left w:val="single" w:sz="4" w:space="0" w:color="000000"/>
              <w:bottom w:val="single" w:sz="4" w:space="0" w:color="000000"/>
            </w:tcBorders>
          </w:tcPr>
          <w:p w:rsidR="002269BC" w:rsidRDefault="002269BC">
            <w:pPr>
              <w:widowControl w:val="0"/>
            </w:pPr>
          </w:p>
        </w:tc>
        <w:tc>
          <w:tcPr>
            <w:tcW w:w="1640" w:type="dxa"/>
            <w:vMerge/>
            <w:tcBorders>
              <w:left w:val="single" w:sz="4" w:space="0" w:color="000000"/>
              <w:bottom w:val="single" w:sz="4" w:space="0" w:color="000000"/>
            </w:tcBorders>
          </w:tcPr>
          <w:p w:rsidR="002269BC" w:rsidRDefault="002269BC">
            <w:pPr>
              <w:widowControl w:val="0"/>
            </w:pP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Доля среднесписочной </w:t>
            </w:r>
            <w:r>
              <w:rPr>
                <w:color w:val="000000"/>
              </w:rPr>
              <w:lastRenderedPageBreak/>
              <w:t>численности работников (без внешних совместителей) всех предприятий и организаций</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24,10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21,60</w:t>
            </w:r>
          </w:p>
        </w:tc>
        <w:tc>
          <w:tcPr>
            <w:tcW w:w="2667" w:type="dxa"/>
            <w:vMerge/>
            <w:tcBorders>
              <w:left w:val="single" w:sz="4" w:space="0" w:color="000000"/>
              <w:bottom w:val="single" w:sz="4" w:space="0" w:color="000000"/>
            </w:tcBorders>
          </w:tcPr>
          <w:p w:rsidR="002269BC" w:rsidRDefault="002269BC">
            <w:pPr>
              <w:widowControl w:val="0"/>
            </w:pPr>
          </w:p>
        </w:tc>
        <w:tc>
          <w:tcPr>
            <w:tcW w:w="1512" w:type="dxa"/>
            <w:vMerge/>
            <w:tcBorders>
              <w:left w:val="single" w:sz="4" w:space="0" w:color="000000"/>
              <w:bottom w:val="single" w:sz="4" w:space="0" w:color="000000"/>
              <w:right w:val="single" w:sz="4" w:space="0" w:color="000000"/>
            </w:tcBorders>
          </w:tcPr>
          <w:p w:rsidR="002269BC" w:rsidRDefault="002269BC">
            <w:pPr>
              <w:widowControl w:val="0"/>
            </w:pPr>
          </w:p>
        </w:tc>
      </w:tr>
      <w:tr w:rsidR="002269BC" w:rsidTr="00875A35">
        <w:trPr>
          <w:trHeight w:val="812"/>
        </w:trPr>
        <w:tc>
          <w:tcPr>
            <w:tcW w:w="505" w:type="dxa"/>
            <w:vMerge w:val="restart"/>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141</w:t>
            </w:r>
          </w:p>
        </w:tc>
        <w:tc>
          <w:tcPr>
            <w:tcW w:w="2046" w:type="dxa"/>
            <w:vMerge w:val="restart"/>
            <w:tcBorders>
              <w:left w:val="single" w:sz="4" w:space="0" w:color="000000"/>
              <w:bottom w:val="single" w:sz="4" w:space="0" w:color="000000"/>
            </w:tcBorders>
          </w:tcPr>
          <w:p w:rsidR="002269BC" w:rsidRDefault="00875A35">
            <w:pPr>
              <w:widowControl w:val="0"/>
              <w:spacing w:line="240" w:lineRule="auto"/>
              <w:jc w:val="center"/>
              <w:rPr>
                <w:rFonts w:eastAsia="Cambria"/>
                <w:color w:val="000000"/>
              </w:rPr>
            </w:pPr>
            <w:r>
              <w:rPr>
                <w:rFonts w:eastAsia="Cambria"/>
                <w:color w:val="000000"/>
              </w:rPr>
              <w:t>Сопровождение раздела об инвестиционной деятельности на территории округа на официальном сайте администрации Петровского городского округа Ставропольского края в информационно-телекоммуникационной сети «Интернет»</w:t>
            </w:r>
          </w:p>
        </w:tc>
        <w:tc>
          <w:tcPr>
            <w:tcW w:w="1875" w:type="dxa"/>
            <w:vMerge w:val="restart"/>
            <w:tcBorders>
              <w:left w:val="single" w:sz="4" w:space="0" w:color="000000"/>
              <w:bottom w:val="single" w:sz="4" w:space="0" w:color="000000"/>
            </w:tcBorders>
          </w:tcPr>
          <w:p w:rsidR="002269BC" w:rsidRDefault="00875A35">
            <w:pPr>
              <w:widowControl w:val="0"/>
              <w:spacing w:line="240" w:lineRule="auto"/>
              <w:jc w:val="center"/>
            </w:pPr>
            <w:r>
              <w:rPr>
                <w:color w:val="000000"/>
              </w:rPr>
              <w:t xml:space="preserve">Муниципальная программа </w:t>
            </w:r>
            <w:r>
              <w:rPr>
                <w:b/>
                <w:color w:val="000000"/>
              </w:rPr>
              <w:t>«</w:t>
            </w:r>
            <w:r>
              <w:rPr>
                <w:color w:val="000000"/>
              </w:rPr>
              <w:t>Модернизация экономики и улучшение инвестиционного климата»</w:t>
            </w:r>
          </w:p>
        </w:tc>
        <w:tc>
          <w:tcPr>
            <w:tcW w:w="1640" w:type="dxa"/>
            <w:vMerge w:val="restart"/>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стратегического планирования</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Число субъектов малого и среднего предпринимательства на 10 </w:t>
            </w:r>
            <w:proofErr w:type="spellStart"/>
            <w:r>
              <w:rPr>
                <w:color w:val="000000"/>
              </w:rPr>
              <w:t>тыс</w:t>
            </w:r>
            <w:proofErr w:type="gramStart"/>
            <w:r>
              <w:rPr>
                <w:color w:val="000000"/>
              </w:rPr>
              <w:t>.ч</w:t>
            </w:r>
            <w:proofErr w:type="gramEnd"/>
            <w:r>
              <w:rPr>
                <w:color w:val="000000"/>
              </w:rPr>
              <w:t>еловек</w:t>
            </w:r>
            <w:proofErr w:type="spellEnd"/>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Единиц</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306,20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376,90</w:t>
            </w:r>
          </w:p>
        </w:tc>
        <w:tc>
          <w:tcPr>
            <w:tcW w:w="2667" w:type="dxa"/>
            <w:vMerge w:val="restart"/>
            <w:tcBorders>
              <w:left w:val="single" w:sz="4" w:space="0" w:color="000000"/>
              <w:bottom w:val="single" w:sz="4" w:space="0" w:color="000000"/>
            </w:tcBorders>
          </w:tcPr>
          <w:p w:rsidR="002269BC" w:rsidRDefault="00875A35">
            <w:pPr>
              <w:widowControl w:val="0"/>
              <w:spacing w:line="240" w:lineRule="auto"/>
              <w:jc w:val="both"/>
            </w:pPr>
            <w:r>
              <w:t>Мероприятие реализуется.</w:t>
            </w:r>
          </w:p>
          <w:p w:rsidR="002269BC" w:rsidRDefault="00875A35">
            <w:pPr>
              <w:widowControl w:val="0"/>
              <w:spacing w:line="240" w:lineRule="auto"/>
              <w:jc w:val="both"/>
            </w:pPr>
            <w:r>
              <w:t xml:space="preserve">В 2021 году отделом стратегического планирования обеспечено сопровождение и актуализация материалов раздела «Инвестиционный портал», расположенного на официальном сайте администрации, где по мере необходимости </w:t>
            </w:r>
            <w:proofErr w:type="gramStart"/>
            <w:r>
              <w:t>размещается и актуализируется</w:t>
            </w:r>
            <w:proofErr w:type="gramEnd"/>
            <w:r>
              <w:t xml:space="preserve"> информация:</w:t>
            </w:r>
          </w:p>
          <w:p w:rsidR="002269BC" w:rsidRDefault="00875A35">
            <w:pPr>
              <w:widowControl w:val="0"/>
              <w:spacing w:line="240" w:lineRule="auto"/>
              <w:jc w:val="both"/>
            </w:pPr>
            <w:r>
              <w:t xml:space="preserve"> - об инвестиционных площадках и реализуемых </w:t>
            </w:r>
            <w:r>
              <w:lastRenderedPageBreak/>
              <w:t>инвестиционных проектах на территории округа;</w:t>
            </w:r>
          </w:p>
          <w:p w:rsidR="002269BC" w:rsidRDefault="00875A35">
            <w:pPr>
              <w:widowControl w:val="0"/>
              <w:spacing w:line="240" w:lineRule="auto"/>
              <w:jc w:val="both"/>
            </w:pPr>
            <w:r>
              <w:t>- нормативно правовая база;</w:t>
            </w:r>
          </w:p>
          <w:p w:rsidR="002269BC" w:rsidRDefault="00875A35">
            <w:pPr>
              <w:widowControl w:val="0"/>
              <w:spacing w:line="240" w:lineRule="auto"/>
              <w:jc w:val="both"/>
            </w:pPr>
            <w:r>
              <w:t>- информация для инвесторов;</w:t>
            </w:r>
          </w:p>
          <w:p w:rsidR="002269BC" w:rsidRDefault="00875A35">
            <w:pPr>
              <w:widowControl w:val="0"/>
              <w:spacing w:line="240" w:lineRule="auto"/>
              <w:jc w:val="both"/>
            </w:pPr>
            <w:r>
              <w:t>- об ответственных лицах по работе с инвесторами;</w:t>
            </w:r>
          </w:p>
          <w:p w:rsidR="002269BC" w:rsidRDefault="00875A35">
            <w:pPr>
              <w:widowControl w:val="0"/>
              <w:spacing w:line="240" w:lineRule="auto"/>
              <w:jc w:val="both"/>
            </w:pPr>
            <w:r>
              <w:t>- о деятельности Совета по улучшению инвестиционного климата;</w:t>
            </w:r>
          </w:p>
          <w:p w:rsidR="002269BC" w:rsidRDefault="00875A35">
            <w:pPr>
              <w:widowControl w:val="0"/>
              <w:spacing w:line="240" w:lineRule="auto"/>
              <w:jc w:val="both"/>
            </w:pPr>
            <w:r>
              <w:t xml:space="preserve">- </w:t>
            </w:r>
            <w:proofErr w:type="gramStart"/>
            <w:r>
              <w:t>мерах</w:t>
            </w:r>
            <w:proofErr w:type="gramEnd"/>
            <w:r>
              <w:t xml:space="preserve"> муниципальной поддержки;</w:t>
            </w:r>
          </w:p>
          <w:p w:rsidR="002269BC" w:rsidRDefault="00875A35">
            <w:pPr>
              <w:widowControl w:val="0"/>
              <w:spacing w:line="240" w:lineRule="auto"/>
              <w:jc w:val="both"/>
              <w:rPr>
                <w:color w:val="000000"/>
              </w:rPr>
            </w:pPr>
            <w:r>
              <w:rPr>
                <w:color w:val="000000"/>
              </w:rPr>
              <w:t>- о перечне неиспользуемого муниципального имущества.</w:t>
            </w:r>
          </w:p>
        </w:tc>
        <w:tc>
          <w:tcPr>
            <w:tcW w:w="1512" w:type="dxa"/>
            <w:vMerge w:val="restart"/>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rPr>
          <w:trHeight w:val="812"/>
        </w:trPr>
        <w:tc>
          <w:tcPr>
            <w:tcW w:w="505" w:type="dxa"/>
            <w:vMerge/>
            <w:tcBorders>
              <w:left w:val="single" w:sz="4" w:space="0" w:color="000000"/>
              <w:bottom w:val="single" w:sz="4" w:space="0" w:color="000000"/>
            </w:tcBorders>
          </w:tcPr>
          <w:p w:rsidR="002269BC" w:rsidRDefault="002269BC">
            <w:pPr>
              <w:widowControl w:val="0"/>
            </w:pPr>
          </w:p>
        </w:tc>
        <w:tc>
          <w:tcPr>
            <w:tcW w:w="2046" w:type="dxa"/>
            <w:vMerge/>
            <w:tcBorders>
              <w:left w:val="single" w:sz="4" w:space="0" w:color="000000"/>
              <w:bottom w:val="single" w:sz="4" w:space="0" w:color="000000"/>
            </w:tcBorders>
          </w:tcPr>
          <w:p w:rsidR="002269BC" w:rsidRDefault="002269BC">
            <w:pPr>
              <w:widowControl w:val="0"/>
            </w:pPr>
          </w:p>
        </w:tc>
        <w:tc>
          <w:tcPr>
            <w:tcW w:w="1875" w:type="dxa"/>
            <w:vMerge/>
            <w:tcBorders>
              <w:left w:val="single" w:sz="4" w:space="0" w:color="000000"/>
              <w:bottom w:val="single" w:sz="4" w:space="0" w:color="000000"/>
            </w:tcBorders>
          </w:tcPr>
          <w:p w:rsidR="002269BC" w:rsidRDefault="002269BC">
            <w:pPr>
              <w:widowControl w:val="0"/>
            </w:pPr>
          </w:p>
        </w:tc>
        <w:tc>
          <w:tcPr>
            <w:tcW w:w="1640" w:type="dxa"/>
            <w:vMerge/>
            <w:tcBorders>
              <w:left w:val="single" w:sz="4" w:space="0" w:color="000000"/>
              <w:bottom w:val="single" w:sz="4" w:space="0" w:color="000000"/>
            </w:tcBorders>
          </w:tcPr>
          <w:p w:rsidR="002269BC" w:rsidRDefault="002269BC">
            <w:pPr>
              <w:widowControl w:val="0"/>
            </w:pP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Численность занятых в сфере малого и среднего предпринимательства, включая индивидуальных предпринимателей</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Человек</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8 168,00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6 572,00</w:t>
            </w:r>
          </w:p>
        </w:tc>
        <w:tc>
          <w:tcPr>
            <w:tcW w:w="2667" w:type="dxa"/>
            <w:vMerge/>
            <w:tcBorders>
              <w:left w:val="single" w:sz="4" w:space="0" w:color="000000"/>
              <w:bottom w:val="single" w:sz="4" w:space="0" w:color="000000"/>
            </w:tcBorders>
          </w:tcPr>
          <w:p w:rsidR="002269BC" w:rsidRDefault="002269BC">
            <w:pPr>
              <w:widowControl w:val="0"/>
            </w:pPr>
          </w:p>
        </w:tc>
        <w:tc>
          <w:tcPr>
            <w:tcW w:w="1512" w:type="dxa"/>
            <w:vMerge/>
            <w:tcBorders>
              <w:left w:val="single" w:sz="4" w:space="0" w:color="000000"/>
              <w:bottom w:val="single" w:sz="4" w:space="0" w:color="000000"/>
              <w:right w:val="single" w:sz="4" w:space="0" w:color="000000"/>
            </w:tcBorders>
          </w:tcPr>
          <w:p w:rsidR="002269BC" w:rsidRDefault="002269BC">
            <w:pPr>
              <w:widowControl w:val="0"/>
            </w:pPr>
          </w:p>
        </w:tc>
      </w:tr>
      <w:tr w:rsidR="002269BC" w:rsidTr="00875A35">
        <w:trPr>
          <w:trHeight w:val="1623"/>
        </w:trPr>
        <w:tc>
          <w:tcPr>
            <w:tcW w:w="505" w:type="dxa"/>
            <w:vMerge/>
            <w:tcBorders>
              <w:left w:val="single" w:sz="4" w:space="0" w:color="000000"/>
              <w:bottom w:val="single" w:sz="4" w:space="0" w:color="000000"/>
            </w:tcBorders>
          </w:tcPr>
          <w:p w:rsidR="002269BC" w:rsidRDefault="002269BC">
            <w:pPr>
              <w:widowControl w:val="0"/>
            </w:pPr>
          </w:p>
        </w:tc>
        <w:tc>
          <w:tcPr>
            <w:tcW w:w="2046" w:type="dxa"/>
            <w:vMerge/>
            <w:tcBorders>
              <w:left w:val="single" w:sz="4" w:space="0" w:color="000000"/>
              <w:bottom w:val="single" w:sz="4" w:space="0" w:color="000000"/>
            </w:tcBorders>
          </w:tcPr>
          <w:p w:rsidR="002269BC" w:rsidRDefault="002269BC">
            <w:pPr>
              <w:widowControl w:val="0"/>
            </w:pPr>
          </w:p>
        </w:tc>
        <w:tc>
          <w:tcPr>
            <w:tcW w:w="1875" w:type="dxa"/>
            <w:vMerge/>
            <w:tcBorders>
              <w:left w:val="single" w:sz="4" w:space="0" w:color="000000"/>
              <w:bottom w:val="single" w:sz="4" w:space="0" w:color="000000"/>
            </w:tcBorders>
          </w:tcPr>
          <w:p w:rsidR="002269BC" w:rsidRDefault="002269BC">
            <w:pPr>
              <w:widowControl w:val="0"/>
            </w:pPr>
          </w:p>
        </w:tc>
        <w:tc>
          <w:tcPr>
            <w:tcW w:w="1640" w:type="dxa"/>
            <w:vMerge/>
            <w:tcBorders>
              <w:left w:val="single" w:sz="4" w:space="0" w:color="000000"/>
              <w:bottom w:val="single" w:sz="4" w:space="0" w:color="000000"/>
            </w:tcBorders>
          </w:tcPr>
          <w:p w:rsidR="002269BC" w:rsidRDefault="002269BC">
            <w:pPr>
              <w:widowControl w:val="0"/>
            </w:pP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Доля среднесписочной численности работников (без внешних совместителей) всех предприятий и организаций</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24,10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21,60</w:t>
            </w:r>
          </w:p>
        </w:tc>
        <w:tc>
          <w:tcPr>
            <w:tcW w:w="2667" w:type="dxa"/>
            <w:vMerge/>
            <w:tcBorders>
              <w:left w:val="single" w:sz="4" w:space="0" w:color="000000"/>
              <w:bottom w:val="single" w:sz="4" w:space="0" w:color="000000"/>
            </w:tcBorders>
          </w:tcPr>
          <w:p w:rsidR="002269BC" w:rsidRDefault="002269BC">
            <w:pPr>
              <w:widowControl w:val="0"/>
            </w:pPr>
          </w:p>
        </w:tc>
        <w:tc>
          <w:tcPr>
            <w:tcW w:w="1512" w:type="dxa"/>
            <w:vMerge/>
            <w:tcBorders>
              <w:left w:val="single" w:sz="4" w:space="0" w:color="000000"/>
              <w:bottom w:val="single" w:sz="4" w:space="0" w:color="000000"/>
              <w:right w:val="single" w:sz="4" w:space="0" w:color="000000"/>
            </w:tcBorders>
          </w:tcPr>
          <w:p w:rsidR="002269BC" w:rsidRDefault="002269BC">
            <w:pPr>
              <w:widowControl w:val="0"/>
            </w:pPr>
          </w:p>
        </w:tc>
      </w:tr>
      <w:tr w:rsidR="002269BC" w:rsidTr="00875A35">
        <w:trPr>
          <w:trHeight w:val="513"/>
        </w:trPr>
        <w:tc>
          <w:tcPr>
            <w:tcW w:w="505" w:type="dxa"/>
            <w:vMerge w:val="restart"/>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142</w:t>
            </w:r>
          </w:p>
        </w:tc>
        <w:tc>
          <w:tcPr>
            <w:tcW w:w="2046" w:type="dxa"/>
            <w:vMerge w:val="restart"/>
            <w:tcBorders>
              <w:left w:val="single" w:sz="4" w:space="0" w:color="000000"/>
              <w:bottom w:val="single" w:sz="4" w:space="0" w:color="000000"/>
            </w:tcBorders>
          </w:tcPr>
          <w:p w:rsidR="002269BC" w:rsidRDefault="00875A35">
            <w:pPr>
              <w:widowControl w:val="0"/>
              <w:spacing w:line="240" w:lineRule="auto"/>
              <w:jc w:val="center"/>
            </w:pPr>
            <w:r>
              <w:rPr>
                <w:color w:val="000000"/>
              </w:rPr>
              <w:t xml:space="preserve">Размещение информационных материалов </w:t>
            </w:r>
            <w:r>
              <w:rPr>
                <w:rFonts w:eastAsia="Cambria"/>
                <w:color w:val="000000"/>
              </w:rPr>
              <w:t>в информационно-телекоммуникационной сети «Интернет»</w:t>
            </w:r>
          </w:p>
        </w:tc>
        <w:tc>
          <w:tcPr>
            <w:tcW w:w="1875" w:type="dxa"/>
            <w:vMerge w:val="restart"/>
            <w:tcBorders>
              <w:left w:val="single" w:sz="4" w:space="0" w:color="000000"/>
              <w:bottom w:val="single" w:sz="4" w:space="0" w:color="000000"/>
            </w:tcBorders>
          </w:tcPr>
          <w:p w:rsidR="002269BC" w:rsidRDefault="00875A35">
            <w:pPr>
              <w:widowControl w:val="0"/>
              <w:spacing w:line="240" w:lineRule="auto"/>
              <w:jc w:val="center"/>
            </w:pPr>
            <w:r>
              <w:rPr>
                <w:color w:val="000000"/>
              </w:rPr>
              <w:t xml:space="preserve">Муниципальная программа </w:t>
            </w:r>
            <w:r>
              <w:rPr>
                <w:b/>
                <w:color w:val="000000"/>
              </w:rPr>
              <w:t>«</w:t>
            </w:r>
            <w:r>
              <w:rPr>
                <w:color w:val="000000"/>
              </w:rPr>
              <w:t>Модернизация экономики и улучшение инвестиционного климата»</w:t>
            </w:r>
          </w:p>
        </w:tc>
        <w:tc>
          <w:tcPr>
            <w:tcW w:w="1640" w:type="dxa"/>
            <w:vMerge w:val="restart"/>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стратегического планирования;</w:t>
            </w:r>
          </w:p>
          <w:p w:rsidR="002269BC" w:rsidRDefault="00875A35">
            <w:pPr>
              <w:widowControl w:val="0"/>
              <w:spacing w:line="240" w:lineRule="auto"/>
              <w:jc w:val="center"/>
              <w:rPr>
                <w:color w:val="000000"/>
              </w:rPr>
            </w:pPr>
            <w:r>
              <w:rPr>
                <w:color w:val="000000"/>
              </w:rPr>
              <w:t xml:space="preserve"> Отдел развития предпринимательства</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Число субъектов малого и среднего предпринимательства на 10 </w:t>
            </w:r>
            <w:proofErr w:type="spellStart"/>
            <w:r>
              <w:rPr>
                <w:color w:val="000000"/>
              </w:rPr>
              <w:t>тыс</w:t>
            </w:r>
            <w:proofErr w:type="gramStart"/>
            <w:r>
              <w:rPr>
                <w:color w:val="000000"/>
              </w:rPr>
              <w:t>.ч</w:t>
            </w:r>
            <w:proofErr w:type="gramEnd"/>
            <w:r>
              <w:rPr>
                <w:color w:val="000000"/>
              </w:rPr>
              <w:t>еловек</w:t>
            </w:r>
            <w:proofErr w:type="spellEnd"/>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Единиц</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306,20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376,90</w:t>
            </w:r>
          </w:p>
        </w:tc>
        <w:tc>
          <w:tcPr>
            <w:tcW w:w="2667" w:type="dxa"/>
            <w:vMerge w:val="restart"/>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Мероприятие реализуется.</w:t>
            </w:r>
          </w:p>
          <w:p w:rsidR="002269BC" w:rsidRDefault="00875A35">
            <w:pPr>
              <w:widowControl w:val="0"/>
              <w:spacing w:line="240" w:lineRule="auto"/>
              <w:jc w:val="both"/>
              <w:rPr>
                <w:color w:val="000000"/>
              </w:rPr>
            </w:pPr>
            <w:r>
              <w:rPr>
                <w:color w:val="000000"/>
              </w:rPr>
              <w:t xml:space="preserve">В 2021 году отделом стратегического планирования обеспечено сопровождение и актуализация материалов размещенных на официальном сайте администрации в </w:t>
            </w:r>
            <w:r>
              <w:rPr>
                <w:color w:val="000000"/>
              </w:rPr>
              <w:lastRenderedPageBreak/>
              <w:t>разделе «Инвестиционный портал». Размещен обновленный инвестиционный паспорт округа, обновляется реестр инвестиционных площадок, размещены протоколы заседания Совета по улучшению инвестиционного климата, размещена информация о налоговых преимуществах субъектам инвестиционной деятельности на территории Ставропольского края.</w:t>
            </w:r>
          </w:p>
          <w:p w:rsidR="002269BC" w:rsidRDefault="00875A35">
            <w:pPr>
              <w:widowControl w:val="0"/>
              <w:shd w:val="clear" w:color="auto" w:fill="FFFFFF"/>
              <w:spacing w:line="240" w:lineRule="auto"/>
              <w:jc w:val="both"/>
              <w:rPr>
                <w:color w:val="0E0E0E"/>
              </w:rPr>
            </w:pPr>
            <w:r>
              <w:rPr>
                <w:color w:val="0E0E0E"/>
              </w:rPr>
              <w:t>В течени</w:t>
            </w:r>
            <w:proofErr w:type="gramStart"/>
            <w:r>
              <w:rPr>
                <w:color w:val="0E0E0E"/>
              </w:rPr>
              <w:t>и</w:t>
            </w:r>
            <w:proofErr w:type="gramEnd"/>
            <w:r>
              <w:rPr>
                <w:color w:val="0E0E0E"/>
              </w:rPr>
              <w:t xml:space="preserve"> 2021 года в районной газете «Петровские вести» и на официальном сайте администрации  размещались информационные сообщения, объявления и иная информация для сведения субъектов предпринимательской деятельности.</w:t>
            </w:r>
          </w:p>
        </w:tc>
        <w:tc>
          <w:tcPr>
            <w:tcW w:w="1512" w:type="dxa"/>
            <w:vMerge w:val="restart"/>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rPr>
          <w:trHeight w:val="513"/>
        </w:trPr>
        <w:tc>
          <w:tcPr>
            <w:tcW w:w="505" w:type="dxa"/>
            <w:vMerge/>
            <w:tcBorders>
              <w:left w:val="single" w:sz="4" w:space="0" w:color="000000"/>
              <w:bottom w:val="single" w:sz="4" w:space="0" w:color="000000"/>
            </w:tcBorders>
          </w:tcPr>
          <w:p w:rsidR="002269BC" w:rsidRDefault="002269BC">
            <w:pPr>
              <w:widowControl w:val="0"/>
            </w:pPr>
          </w:p>
        </w:tc>
        <w:tc>
          <w:tcPr>
            <w:tcW w:w="2046" w:type="dxa"/>
            <w:vMerge/>
            <w:tcBorders>
              <w:left w:val="single" w:sz="4" w:space="0" w:color="000000"/>
              <w:bottom w:val="single" w:sz="4" w:space="0" w:color="000000"/>
            </w:tcBorders>
          </w:tcPr>
          <w:p w:rsidR="002269BC" w:rsidRDefault="002269BC">
            <w:pPr>
              <w:widowControl w:val="0"/>
            </w:pPr>
          </w:p>
        </w:tc>
        <w:tc>
          <w:tcPr>
            <w:tcW w:w="1875" w:type="dxa"/>
            <w:vMerge/>
            <w:tcBorders>
              <w:left w:val="single" w:sz="4" w:space="0" w:color="000000"/>
              <w:bottom w:val="single" w:sz="4" w:space="0" w:color="000000"/>
            </w:tcBorders>
          </w:tcPr>
          <w:p w:rsidR="002269BC" w:rsidRDefault="002269BC">
            <w:pPr>
              <w:widowControl w:val="0"/>
            </w:pPr>
          </w:p>
        </w:tc>
        <w:tc>
          <w:tcPr>
            <w:tcW w:w="1640" w:type="dxa"/>
            <w:vMerge/>
            <w:tcBorders>
              <w:left w:val="single" w:sz="4" w:space="0" w:color="000000"/>
              <w:bottom w:val="single" w:sz="4" w:space="0" w:color="000000"/>
            </w:tcBorders>
          </w:tcPr>
          <w:p w:rsidR="002269BC" w:rsidRDefault="002269BC">
            <w:pPr>
              <w:widowControl w:val="0"/>
            </w:pP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Численность занятых в сфере </w:t>
            </w:r>
            <w:r>
              <w:rPr>
                <w:color w:val="000000"/>
              </w:rPr>
              <w:lastRenderedPageBreak/>
              <w:t>малого и среднего предпринимательства, включая индивидуальных предпринимателей</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Человек</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8 168,00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6 572,00</w:t>
            </w:r>
          </w:p>
        </w:tc>
        <w:tc>
          <w:tcPr>
            <w:tcW w:w="2667" w:type="dxa"/>
            <w:vMerge/>
            <w:tcBorders>
              <w:left w:val="single" w:sz="4" w:space="0" w:color="000000"/>
              <w:bottom w:val="single" w:sz="4" w:space="0" w:color="000000"/>
            </w:tcBorders>
          </w:tcPr>
          <w:p w:rsidR="002269BC" w:rsidRDefault="002269BC">
            <w:pPr>
              <w:widowControl w:val="0"/>
            </w:pPr>
          </w:p>
        </w:tc>
        <w:tc>
          <w:tcPr>
            <w:tcW w:w="1512" w:type="dxa"/>
            <w:vMerge/>
            <w:tcBorders>
              <w:left w:val="single" w:sz="4" w:space="0" w:color="000000"/>
              <w:bottom w:val="single" w:sz="4" w:space="0" w:color="000000"/>
              <w:right w:val="single" w:sz="4" w:space="0" w:color="000000"/>
            </w:tcBorders>
          </w:tcPr>
          <w:p w:rsidR="002269BC" w:rsidRDefault="002269BC">
            <w:pPr>
              <w:widowControl w:val="0"/>
            </w:pPr>
          </w:p>
        </w:tc>
      </w:tr>
      <w:tr w:rsidR="002269BC" w:rsidTr="00875A35">
        <w:trPr>
          <w:trHeight w:val="1026"/>
        </w:trPr>
        <w:tc>
          <w:tcPr>
            <w:tcW w:w="505" w:type="dxa"/>
            <w:vMerge/>
            <w:tcBorders>
              <w:left w:val="single" w:sz="4" w:space="0" w:color="000000"/>
              <w:bottom w:val="single" w:sz="4" w:space="0" w:color="000000"/>
            </w:tcBorders>
          </w:tcPr>
          <w:p w:rsidR="002269BC" w:rsidRDefault="002269BC">
            <w:pPr>
              <w:widowControl w:val="0"/>
            </w:pPr>
          </w:p>
        </w:tc>
        <w:tc>
          <w:tcPr>
            <w:tcW w:w="2046" w:type="dxa"/>
            <w:vMerge/>
            <w:tcBorders>
              <w:left w:val="single" w:sz="4" w:space="0" w:color="000000"/>
              <w:bottom w:val="single" w:sz="4" w:space="0" w:color="000000"/>
            </w:tcBorders>
          </w:tcPr>
          <w:p w:rsidR="002269BC" w:rsidRDefault="002269BC">
            <w:pPr>
              <w:widowControl w:val="0"/>
            </w:pPr>
          </w:p>
        </w:tc>
        <w:tc>
          <w:tcPr>
            <w:tcW w:w="1875" w:type="dxa"/>
            <w:vMerge/>
            <w:tcBorders>
              <w:left w:val="single" w:sz="4" w:space="0" w:color="000000"/>
              <w:bottom w:val="single" w:sz="4" w:space="0" w:color="000000"/>
            </w:tcBorders>
          </w:tcPr>
          <w:p w:rsidR="002269BC" w:rsidRDefault="002269BC">
            <w:pPr>
              <w:widowControl w:val="0"/>
            </w:pPr>
          </w:p>
        </w:tc>
        <w:tc>
          <w:tcPr>
            <w:tcW w:w="1640" w:type="dxa"/>
            <w:vMerge/>
            <w:tcBorders>
              <w:left w:val="single" w:sz="4" w:space="0" w:color="000000"/>
              <w:bottom w:val="single" w:sz="4" w:space="0" w:color="000000"/>
            </w:tcBorders>
          </w:tcPr>
          <w:p w:rsidR="002269BC" w:rsidRDefault="002269BC">
            <w:pPr>
              <w:widowControl w:val="0"/>
            </w:pP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Доля среднесписочной численности работников (без внешних совместителей) всех предприятий и организаций</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24,10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21,60</w:t>
            </w:r>
          </w:p>
        </w:tc>
        <w:tc>
          <w:tcPr>
            <w:tcW w:w="2667" w:type="dxa"/>
            <w:vMerge/>
            <w:tcBorders>
              <w:left w:val="single" w:sz="4" w:space="0" w:color="000000"/>
              <w:bottom w:val="single" w:sz="4" w:space="0" w:color="000000"/>
            </w:tcBorders>
          </w:tcPr>
          <w:p w:rsidR="002269BC" w:rsidRDefault="002269BC">
            <w:pPr>
              <w:widowControl w:val="0"/>
            </w:pPr>
          </w:p>
        </w:tc>
        <w:tc>
          <w:tcPr>
            <w:tcW w:w="1512" w:type="dxa"/>
            <w:vMerge/>
            <w:tcBorders>
              <w:left w:val="single" w:sz="4" w:space="0" w:color="000000"/>
              <w:bottom w:val="single" w:sz="4" w:space="0" w:color="000000"/>
              <w:right w:val="single" w:sz="4" w:space="0" w:color="000000"/>
            </w:tcBorders>
          </w:tcPr>
          <w:p w:rsidR="002269BC" w:rsidRDefault="002269BC">
            <w:pPr>
              <w:widowControl w:val="0"/>
            </w:pPr>
          </w:p>
        </w:tc>
      </w:tr>
      <w:tr w:rsidR="002269BC" w:rsidTr="00875A35">
        <w:trPr>
          <w:trHeight w:val="525"/>
        </w:trPr>
        <w:tc>
          <w:tcPr>
            <w:tcW w:w="505" w:type="dxa"/>
            <w:vMerge w:val="restart"/>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143</w:t>
            </w:r>
          </w:p>
        </w:tc>
        <w:tc>
          <w:tcPr>
            <w:tcW w:w="2046" w:type="dxa"/>
            <w:vMerge w:val="restart"/>
            <w:tcBorders>
              <w:left w:val="single" w:sz="4" w:space="0" w:color="000000"/>
              <w:bottom w:val="single" w:sz="4" w:space="0" w:color="000000"/>
            </w:tcBorders>
          </w:tcPr>
          <w:p w:rsidR="002269BC" w:rsidRDefault="00875A35">
            <w:pPr>
              <w:widowControl w:val="0"/>
              <w:spacing w:line="240" w:lineRule="auto"/>
              <w:jc w:val="center"/>
              <w:rPr>
                <w:rFonts w:eastAsia="Cambria"/>
                <w:bCs/>
                <w:color w:val="000000"/>
              </w:rPr>
            </w:pPr>
            <w:r>
              <w:rPr>
                <w:rFonts w:eastAsia="Cambria"/>
                <w:bCs/>
                <w:color w:val="000000"/>
              </w:rPr>
              <w:t>Предоставление мер муниципальной поддержки субъектам инвестиционной деятельности и субъектам малого и среднего предпринимательства</w:t>
            </w:r>
          </w:p>
        </w:tc>
        <w:tc>
          <w:tcPr>
            <w:tcW w:w="1875" w:type="dxa"/>
            <w:vMerge w:val="restart"/>
            <w:tcBorders>
              <w:left w:val="single" w:sz="4" w:space="0" w:color="000000"/>
              <w:bottom w:val="single" w:sz="4" w:space="0" w:color="000000"/>
            </w:tcBorders>
          </w:tcPr>
          <w:p w:rsidR="002269BC" w:rsidRDefault="00875A35">
            <w:pPr>
              <w:widowControl w:val="0"/>
              <w:spacing w:line="240" w:lineRule="auto"/>
              <w:jc w:val="center"/>
            </w:pPr>
            <w:r>
              <w:rPr>
                <w:color w:val="000000"/>
              </w:rPr>
              <w:t xml:space="preserve">Муниципальная программа </w:t>
            </w:r>
            <w:r>
              <w:rPr>
                <w:b/>
                <w:color w:val="000000"/>
              </w:rPr>
              <w:t>«</w:t>
            </w:r>
            <w:r>
              <w:rPr>
                <w:color w:val="000000"/>
              </w:rPr>
              <w:t>Модернизация экономики и улучшение инвестиционного климата»</w:t>
            </w:r>
          </w:p>
        </w:tc>
        <w:tc>
          <w:tcPr>
            <w:tcW w:w="1640" w:type="dxa"/>
            <w:vMerge w:val="restart"/>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стратегического планирования;</w:t>
            </w:r>
          </w:p>
          <w:p w:rsidR="002269BC" w:rsidRDefault="00875A35">
            <w:pPr>
              <w:widowControl w:val="0"/>
              <w:spacing w:line="240" w:lineRule="auto"/>
              <w:jc w:val="center"/>
              <w:rPr>
                <w:color w:val="000000"/>
              </w:rPr>
            </w:pPr>
            <w:r>
              <w:rPr>
                <w:color w:val="000000"/>
              </w:rPr>
              <w:t xml:space="preserve"> Отдел развития предпринимательства;</w:t>
            </w:r>
          </w:p>
          <w:p w:rsidR="002269BC" w:rsidRDefault="00875A35">
            <w:pPr>
              <w:widowControl w:val="0"/>
              <w:spacing w:line="240" w:lineRule="auto"/>
              <w:jc w:val="center"/>
              <w:rPr>
                <w:color w:val="000000"/>
              </w:rPr>
            </w:pPr>
            <w:r>
              <w:rPr>
                <w:color w:val="000000"/>
              </w:rPr>
              <w:t>Отдел имущественных отношений;</w:t>
            </w:r>
          </w:p>
          <w:p w:rsidR="002269BC" w:rsidRDefault="00875A35">
            <w:pPr>
              <w:widowControl w:val="0"/>
              <w:spacing w:line="240" w:lineRule="auto"/>
              <w:jc w:val="center"/>
              <w:rPr>
                <w:color w:val="000000"/>
              </w:rPr>
            </w:pPr>
            <w:r>
              <w:rPr>
                <w:color w:val="000000"/>
              </w:rPr>
              <w:t>Финансовое управление</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Число субъектов малого и среднего предпринимательства на 10 </w:t>
            </w:r>
            <w:proofErr w:type="spellStart"/>
            <w:r>
              <w:rPr>
                <w:color w:val="000000"/>
              </w:rPr>
              <w:t>тыс</w:t>
            </w:r>
            <w:proofErr w:type="gramStart"/>
            <w:r>
              <w:rPr>
                <w:color w:val="000000"/>
              </w:rPr>
              <w:t>.ч</w:t>
            </w:r>
            <w:proofErr w:type="gramEnd"/>
            <w:r>
              <w:rPr>
                <w:color w:val="000000"/>
              </w:rPr>
              <w:t>еловек</w:t>
            </w:r>
            <w:proofErr w:type="spellEnd"/>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Единиц</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306,20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376,90</w:t>
            </w:r>
          </w:p>
        </w:tc>
        <w:tc>
          <w:tcPr>
            <w:tcW w:w="2667" w:type="dxa"/>
            <w:vMerge w:val="restart"/>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Мероприятие реализуется.</w:t>
            </w:r>
          </w:p>
          <w:p w:rsidR="002269BC" w:rsidRDefault="00875A35">
            <w:pPr>
              <w:widowControl w:val="0"/>
              <w:shd w:val="clear" w:color="auto" w:fill="FFFFFF"/>
              <w:spacing w:line="240" w:lineRule="auto"/>
              <w:jc w:val="both"/>
              <w:rPr>
                <w:color w:val="0E0E0E"/>
              </w:rPr>
            </w:pPr>
            <w:proofErr w:type="gramStart"/>
            <w:r>
              <w:rPr>
                <w:color w:val="0E0E0E"/>
              </w:rPr>
              <w:t>Инвесторам, обратившимся в администрацию Петровского городского округа Ставропольского края оказана</w:t>
            </w:r>
            <w:proofErr w:type="gramEnd"/>
            <w:r>
              <w:rPr>
                <w:color w:val="0E0E0E"/>
              </w:rPr>
              <w:t xml:space="preserve"> информационная поддержка по вопросам землеустройства, в решении проблем подключения к инженерной инфраструктуре: АО «</w:t>
            </w:r>
            <w:proofErr w:type="spellStart"/>
            <w:r>
              <w:rPr>
                <w:color w:val="0E0E0E"/>
              </w:rPr>
              <w:t>НоваВинд</w:t>
            </w:r>
            <w:proofErr w:type="spellEnd"/>
            <w:r>
              <w:rPr>
                <w:color w:val="0E0E0E"/>
              </w:rPr>
              <w:t>», ООО «</w:t>
            </w:r>
            <w:proofErr w:type="spellStart"/>
            <w:r>
              <w:rPr>
                <w:color w:val="0E0E0E"/>
              </w:rPr>
              <w:t>Юнигрин</w:t>
            </w:r>
            <w:proofErr w:type="spellEnd"/>
            <w:r>
              <w:rPr>
                <w:color w:val="0E0E0E"/>
              </w:rPr>
              <w:t xml:space="preserve"> </w:t>
            </w:r>
            <w:proofErr w:type="spellStart"/>
            <w:r>
              <w:rPr>
                <w:color w:val="0E0E0E"/>
              </w:rPr>
              <w:t>Пауэр</w:t>
            </w:r>
            <w:proofErr w:type="spellEnd"/>
            <w:r>
              <w:rPr>
                <w:color w:val="0E0E0E"/>
              </w:rPr>
              <w:t xml:space="preserve">», ООО «Стар </w:t>
            </w:r>
            <w:proofErr w:type="spellStart"/>
            <w:r>
              <w:rPr>
                <w:color w:val="0E0E0E"/>
              </w:rPr>
              <w:t>Энерджи</w:t>
            </w:r>
            <w:proofErr w:type="spellEnd"/>
            <w:r>
              <w:rPr>
                <w:color w:val="0E0E0E"/>
              </w:rPr>
              <w:t>», ООО «</w:t>
            </w:r>
            <w:proofErr w:type="spellStart"/>
            <w:r>
              <w:rPr>
                <w:color w:val="0E0E0E"/>
              </w:rPr>
              <w:t>Светлоградский</w:t>
            </w:r>
            <w:proofErr w:type="spellEnd"/>
            <w:r>
              <w:rPr>
                <w:color w:val="0E0E0E"/>
              </w:rPr>
              <w:t xml:space="preserve"> маслоэкстракционный завод». Отделом развития предпринимательства, торговли и потребительского рынка было предоставлено 196 консультативных услуг субъектам МСП. Имущественная поддержка МСП в 2021 году не оказывалась в связи с отсутствием обращений заявителей.</w:t>
            </w:r>
          </w:p>
          <w:p w:rsidR="002269BC" w:rsidRDefault="00875A35">
            <w:pPr>
              <w:widowControl w:val="0"/>
              <w:shd w:val="clear" w:color="auto" w:fill="FFFFFF"/>
              <w:spacing w:line="240" w:lineRule="auto"/>
              <w:jc w:val="both"/>
            </w:pPr>
            <w:r>
              <w:rPr>
                <w:rStyle w:val="a6"/>
                <w:color w:val="0E0E0E"/>
                <w:sz w:val="24"/>
                <w:szCs w:val="24"/>
              </w:rPr>
              <w:lastRenderedPageBreak/>
              <w:t xml:space="preserve">Финансовой поддержки субъектам малого и среднего предпринимательства, осуществляющим свою деятельность на территории округа, за счет средств бюджета округа, в отчетном году не оказывалось, по причине того, что конкурсы на предоставление грантов субъектам малого и среднего предпринимательства за счет средств бюджета  </w:t>
            </w:r>
            <w:proofErr w:type="gramStart"/>
            <w:r>
              <w:rPr>
                <w:rStyle w:val="a6"/>
                <w:color w:val="0E0E0E"/>
                <w:sz w:val="24"/>
                <w:szCs w:val="24"/>
              </w:rPr>
              <w:t>округа, проводившиеся 2 раза были</w:t>
            </w:r>
            <w:proofErr w:type="gramEnd"/>
            <w:r>
              <w:rPr>
                <w:rStyle w:val="a6"/>
                <w:color w:val="0E0E0E"/>
                <w:sz w:val="24"/>
                <w:szCs w:val="24"/>
              </w:rPr>
              <w:t xml:space="preserve"> признаны не состоявшимися.</w:t>
            </w:r>
          </w:p>
        </w:tc>
        <w:tc>
          <w:tcPr>
            <w:tcW w:w="1512" w:type="dxa"/>
            <w:vMerge w:val="restart"/>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rPr>
          <w:trHeight w:val="660"/>
        </w:trPr>
        <w:tc>
          <w:tcPr>
            <w:tcW w:w="505" w:type="dxa"/>
            <w:vMerge/>
            <w:tcBorders>
              <w:left w:val="single" w:sz="4" w:space="0" w:color="000000"/>
              <w:bottom w:val="single" w:sz="4" w:space="0" w:color="000000"/>
            </w:tcBorders>
          </w:tcPr>
          <w:p w:rsidR="002269BC" w:rsidRDefault="002269BC">
            <w:pPr>
              <w:widowControl w:val="0"/>
            </w:pPr>
          </w:p>
        </w:tc>
        <w:tc>
          <w:tcPr>
            <w:tcW w:w="2046" w:type="dxa"/>
            <w:vMerge/>
            <w:tcBorders>
              <w:left w:val="single" w:sz="4" w:space="0" w:color="000000"/>
              <w:bottom w:val="single" w:sz="4" w:space="0" w:color="000000"/>
            </w:tcBorders>
          </w:tcPr>
          <w:p w:rsidR="002269BC" w:rsidRDefault="002269BC">
            <w:pPr>
              <w:widowControl w:val="0"/>
            </w:pPr>
          </w:p>
        </w:tc>
        <w:tc>
          <w:tcPr>
            <w:tcW w:w="1875" w:type="dxa"/>
            <w:vMerge/>
            <w:tcBorders>
              <w:left w:val="single" w:sz="4" w:space="0" w:color="000000"/>
              <w:bottom w:val="single" w:sz="4" w:space="0" w:color="000000"/>
            </w:tcBorders>
          </w:tcPr>
          <w:p w:rsidR="002269BC" w:rsidRDefault="002269BC">
            <w:pPr>
              <w:widowControl w:val="0"/>
            </w:pPr>
          </w:p>
        </w:tc>
        <w:tc>
          <w:tcPr>
            <w:tcW w:w="1640" w:type="dxa"/>
            <w:vMerge/>
            <w:tcBorders>
              <w:left w:val="single" w:sz="4" w:space="0" w:color="000000"/>
              <w:bottom w:val="single" w:sz="4" w:space="0" w:color="000000"/>
            </w:tcBorders>
          </w:tcPr>
          <w:p w:rsidR="002269BC" w:rsidRDefault="002269BC">
            <w:pPr>
              <w:widowControl w:val="0"/>
            </w:pP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Численность занятых в сфере малого и среднего предпринимательства, включая индивидуальных предпринимателей</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Человек</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8 168,00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6 572,00</w:t>
            </w:r>
          </w:p>
        </w:tc>
        <w:tc>
          <w:tcPr>
            <w:tcW w:w="2667" w:type="dxa"/>
            <w:vMerge/>
            <w:tcBorders>
              <w:left w:val="single" w:sz="4" w:space="0" w:color="000000"/>
              <w:bottom w:val="single" w:sz="4" w:space="0" w:color="000000"/>
            </w:tcBorders>
          </w:tcPr>
          <w:p w:rsidR="002269BC" w:rsidRDefault="002269BC">
            <w:pPr>
              <w:widowControl w:val="0"/>
            </w:pPr>
          </w:p>
        </w:tc>
        <w:tc>
          <w:tcPr>
            <w:tcW w:w="1512" w:type="dxa"/>
            <w:vMerge/>
            <w:tcBorders>
              <w:left w:val="single" w:sz="4" w:space="0" w:color="000000"/>
              <w:bottom w:val="single" w:sz="4" w:space="0" w:color="000000"/>
              <w:right w:val="single" w:sz="4" w:space="0" w:color="000000"/>
            </w:tcBorders>
          </w:tcPr>
          <w:p w:rsidR="002269BC" w:rsidRDefault="002269BC">
            <w:pPr>
              <w:widowControl w:val="0"/>
            </w:pPr>
          </w:p>
        </w:tc>
      </w:tr>
      <w:tr w:rsidR="002269BC" w:rsidTr="00875A35">
        <w:trPr>
          <w:trHeight w:val="720"/>
        </w:trPr>
        <w:tc>
          <w:tcPr>
            <w:tcW w:w="505" w:type="dxa"/>
            <w:vMerge/>
            <w:tcBorders>
              <w:left w:val="single" w:sz="4" w:space="0" w:color="000000"/>
              <w:bottom w:val="single" w:sz="4" w:space="0" w:color="000000"/>
            </w:tcBorders>
          </w:tcPr>
          <w:p w:rsidR="002269BC" w:rsidRDefault="002269BC">
            <w:pPr>
              <w:widowControl w:val="0"/>
            </w:pPr>
          </w:p>
        </w:tc>
        <w:tc>
          <w:tcPr>
            <w:tcW w:w="2046" w:type="dxa"/>
            <w:vMerge/>
            <w:tcBorders>
              <w:left w:val="single" w:sz="4" w:space="0" w:color="000000"/>
              <w:bottom w:val="single" w:sz="4" w:space="0" w:color="000000"/>
            </w:tcBorders>
          </w:tcPr>
          <w:p w:rsidR="002269BC" w:rsidRDefault="002269BC">
            <w:pPr>
              <w:widowControl w:val="0"/>
            </w:pPr>
          </w:p>
        </w:tc>
        <w:tc>
          <w:tcPr>
            <w:tcW w:w="1875" w:type="dxa"/>
            <w:vMerge/>
            <w:tcBorders>
              <w:left w:val="single" w:sz="4" w:space="0" w:color="000000"/>
              <w:bottom w:val="single" w:sz="4" w:space="0" w:color="000000"/>
            </w:tcBorders>
          </w:tcPr>
          <w:p w:rsidR="002269BC" w:rsidRDefault="002269BC">
            <w:pPr>
              <w:widowControl w:val="0"/>
            </w:pPr>
          </w:p>
        </w:tc>
        <w:tc>
          <w:tcPr>
            <w:tcW w:w="1640" w:type="dxa"/>
            <w:vMerge/>
            <w:tcBorders>
              <w:left w:val="single" w:sz="4" w:space="0" w:color="000000"/>
              <w:bottom w:val="single" w:sz="4" w:space="0" w:color="000000"/>
            </w:tcBorders>
          </w:tcPr>
          <w:p w:rsidR="002269BC" w:rsidRDefault="002269BC">
            <w:pPr>
              <w:widowControl w:val="0"/>
            </w:pP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Доля среднесписочной численности работников (без внешних совместителей) всех предприят</w:t>
            </w:r>
            <w:r>
              <w:rPr>
                <w:color w:val="000000"/>
              </w:rPr>
              <w:lastRenderedPageBreak/>
              <w:t>ий и организаций</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24,10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21,60</w:t>
            </w:r>
          </w:p>
        </w:tc>
        <w:tc>
          <w:tcPr>
            <w:tcW w:w="2667" w:type="dxa"/>
            <w:vMerge/>
            <w:tcBorders>
              <w:left w:val="single" w:sz="4" w:space="0" w:color="000000"/>
              <w:bottom w:val="single" w:sz="4" w:space="0" w:color="000000"/>
            </w:tcBorders>
          </w:tcPr>
          <w:p w:rsidR="002269BC" w:rsidRDefault="002269BC">
            <w:pPr>
              <w:widowControl w:val="0"/>
            </w:pPr>
          </w:p>
        </w:tc>
        <w:tc>
          <w:tcPr>
            <w:tcW w:w="1512" w:type="dxa"/>
            <w:vMerge/>
            <w:tcBorders>
              <w:left w:val="single" w:sz="4" w:space="0" w:color="000000"/>
              <w:bottom w:val="single" w:sz="4" w:space="0" w:color="000000"/>
              <w:right w:val="single" w:sz="4" w:space="0" w:color="000000"/>
            </w:tcBorders>
          </w:tcPr>
          <w:p w:rsidR="002269BC" w:rsidRDefault="002269BC">
            <w:pPr>
              <w:widowControl w:val="0"/>
            </w:pPr>
          </w:p>
        </w:tc>
      </w:tr>
      <w:tr w:rsidR="002269BC" w:rsidTr="00875A35">
        <w:trPr>
          <w:trHeight w:val="484"/>
        </w:trPr>
        <w:tc>
          <w:tcPr>
            <w:tcW w:w="505" w:type="dxa"/>
            <w:vMerge w:val="restart"/>
            <w:tcBorders>
              <w:left w:val="single" w:sz="4" w:space="0" w:color="000000"/>
              <w:bottom w:val="single" w:sz="4" w:space="0" w:color="000000"/>
            </w:tcBorders>
          </w:tcPr>
          <w:p w:rsidR="002269BC" w:rsidRDefault="00875A35">
            <w:pPr>
              <w:widowControl w:val="0"/>
              <w:spacing w:line="240" w:lineRule="auto"/>
              <w:rPr>
                <w:color w:val="000000"/>
              </w:rPr>
            </w:pPr>
            <w:r>
              <w:rPr>
                <w:color w:val="000000"/>
              </w:rPr>
              <w:lastRenderedPageBreak/>
              <w:t>144</w:t>
            </w:r>
          </w:p>
        </w:tc>
        <w:tc>
          <w:tcPr>
            <w:tcW w:w="2046" w:type="dxa"/>
            <w:vMerge w:val="restart"/>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Сопровождение инвестиционных проектов, реализуемых на территории округа по принципу «одного окна»</w:t>
            </w:r>
          </w:p>
        </w:tc>
        <w:tc>
          <w:tcPr>
            <w:tcW w:w="1875" w:type="dxa"/>
            <w:vMerge w:val="restart"/>
            <w:tcBorders>
              <w:left w:val="single" w:sz="4" w:space="0" w:color="000000"/>
              <w:bottom w:val="single" w:sz="4" w:space="0" w:color="000000"/>
            </w:tcBorders>
          </w:tcPr>
          <w:p w:rsidR="002269BC" w:rsidRDefault="00875A35">
            <w:pPr>
              <w:widowControl w:val="0"/>
              <w:spacing w:line="240" w:lineRule="auto"/>
              <w:jc w:val="center"/>
            </w:pPr>
            <w:r>
              <w:rPr>
                <w:color w:val="000000"/>
              </w:rPr>
              <w:t xml:space="preserve">Муниципальная программа </w:t>
            </w:r>
            <w:r>
              <w:rPr>
                <w:b/>
                <w:color w:val="000000"/>
              </w:rPr>
              <w:t>«</w:t>
            </w:r>
            <w:r>
              <w:rPr>
                <w:color w:val="000000"/>
              </w:rPr>
              <w:t>Модернизация экономики и улучшение инвестиционного климата»</w:t>
            </w:r>
          </w:p>
        </w:tc>
        <w:tc>
          <w:tcPr>
            <w:tcW w:w="1640" w:type="dxa"/>
            <w:vMerge w:val="restart"/>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стратегического планирования;</w:t>
            </w:r>
          </w:p>
          <w:p w:rsidR="002269BC" w:rsidRDefault="00875A35">
            <w:pPr>
              <w:widowControl w:val="0"/>
              <w:spacing w:line="240" w:lineRule="auto"/>
              <w:jc w:val="center"/>
              <w:rPr>
                <w:color w:val="000000"/>
              </w:rPr>
            </w:pPr>
            <w:r>
              <w:rPr>
                <w:color w:val="000000"/>
              </w:rPr>
              <w:t>Отдел сельского хозяйства;</w:t>
            </w:r>
          </w:p>
          <w:p w:rsidR="002269BC" w:rsidRDefault="00875A35">
            <w:pPr>
              <w:widowControl w:val="0"/>
              <w:spacing w:line="240" w:lineRule="auto"/>
              <w:jc w:val="center"/>
              <w:rPr>
                <w:color w:val="000000"/>
              </w:rPr>
            </w:pPr>
            <w:r>
              <w:rPr>
                <w:color w:val="000000"/>
              </w:rPr>
              <w:t>Управление муниципального хозяйства;</w:t>
            </w:r>
          </w:p>
          <w:p w:rsidR="002269BC" w:rsidRDefault="00875A35">
            <w:pPr>
              <w:widowControl w:val="0"/>
              <w:spacing w:line="240" w:lineRule="auto"/>
              <w:jc w:val="center"/>
              <w:rPr>
                <w:color w:val="000000"/>
              </w:rPr>
            </w:pPr>
            <w:r>
              <w:rPr>
                <w:color w:val="000000"/>
              </w:rPr>
              <w:t xml:space="preserve">Управление по делам </w:t>
            </w:r>
            <w:r>
              <w:rPr>
                <w:color w:val="000000"/>
              </w:rPr>
              <w:lastRenderedPageBreak/>
              <w:t>территорий;</w:t>
            </w:r>
          </w:p>
          <w:p w:rsidR="002269BC" w:rsidRDefault="00875A35">
            <w:pPr>
              <w:widowControl w:val="0"/>
              <w:spacing w:line="240" w:lineRule="auto"/>
              <w:jc w:val="center"/>
              <w:rPr>
                <w:color w:val="000000"/>
              </w:rPr>
            </w:pPr>
            <w:r>
              <w:rPr>
                <w:color w:val="000000"/>
              </w:rPr>
              <w:t>Отдел планирования территорий</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 xml:space="preserve">Число субъектов малого и среднего предпринимательства на 10 </w:t>
            </w:r>
            <w:proofErr w:type="spellStart"/>
            <w:r>
              <w:rPr>
                <w:color w:val="000000"/>
              </w:rPr>
              <w:t>тыс</w:t>
            </w:r>
            <w:proofErr w:type="gramStart"/>
            <w:r>
              <w:rPr>
                <w:color w:val="000000"/>
              </w:rPr>
              <w:t>.ч</w:t>
            </w:r>
            <w:proofErr w:type="gramEnd"/>
            <w:r>
              <w:rPr>
                <w:color w:val="000000"/>
              </w:rPr>
              <w:t>еловек</w:t>
            </w:r>
            <w:proofErr w:type="spellEnd"/>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Единиц</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306,20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376,90</w:t>
            </w:r>
          </w:p>
        </w:tc>
        <w:tc>
          <w:tcPr>
            <w:tcW w:w="2667" w:type="dxa"/>
            <w:vMerge w:val="restart"/>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Мероприятие реализуется.</w:t>
            </w:r>
          </w:p>
          <w:p w:rsidR="002269BC" w:rsidRDefault="00875A35">
            <w:pPr>
              <w:widowControl w:val="0"/>
              <w:spacing w:line="240" w:lineRule="auto"/>
              <w:jc w:val="both"/>
            </w:pPr>
            <w:r>
              <w:rPr>
                <w:rStyle w:val="a6"/>
                <w:rFonts w:eastAsia="Cambria"/>
                <w:color w:val="0E0E0E"/>
                <w:sz w:val="24"/>
                <w:szCs w:val="24"/>
              </w:rPr>
              <w:t xml:space="preserve">На территории округа 17 инвестиционных проектов реализуется с сопровождением по принципу «одного окна». В 2021 году хозяйствующими субъектами всех форм на развитие экономики округа (без учета </w:t>
            </w:r>
            <w:r>
              <w:rPr>
                <w:rStyle w:val="a6"/>
                <w:rFonts w:eastAsia="Cambria"/>
                <w:color w:val="0E0E0E"/>
                <w:sz w:val="24"/>
                <w:szCs w:val="24"/>
              </w:rPr>
              <w:lastRenderedPageBreak/>
              <w:t xml:space="preserve">бюджетных средств) направлено 5 650,37 млн. рублей. На реализацию инвестиционных проектов направлено </w:t>
            </w:r>
            <w:r>
              <w:rPr>
                <w:rStyle w:val="a6"/>
                <w:rFonts w:eastAsia="Cambria"/>
                <w:color w:val="060606"/>
                <w:sz w:val="24"/>
                <w:szCs w:val="24"/>
              </w:rPr>
              <w:t>3302,82</w:t>
            </w:r>
            <w:r>
              <w:rPr>
                <w:rStyle w:val="a6"/>
                <w:rFonts w:eastAsia="Cambria"/>
                <w:color w:val="0E0E0E"/>
                <w:sz w:val="24"/>
                <w:szCs w:val="24"/>
              </w:rPr>
              <w:t xml:space="preserve"> млн. рублей и создано 206 новых рабочих мест.</w:t>
            </w:r>
          </w:p>
          <w:p w:rsidR="002269BC" w:rsidRDefault="002269BC">
            <w:pPr>
              <w:widowControl w:val="0"/>
              <w:spacing w:line="240" w:lineRule="auto"/>
              <w:jc w:val="both"/>
              <w:rPr>
                <w:rFonts w:eastAsia="Cambria"/>
                <w:color w:val="0E0E0E"/>
              </w:rPr>
            </w:pPr>
          </w:p>
        </w:tc>
        <w:tc>
          <w:tcPr>
            <w:tcW w:w="1512" w:type="dxa"/>
            <w:vMerge w:val="restart"/>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rPr>
          <w:trHeight w:val="484"/>
        </w:trPr>
        <w:tc>
          <w:tcPr>
            <w:tcW w:w="505" w:type="dxa"/>
            <w:vMerge/>
            <w:tcBorders>
              <w:left w:val="single" w:sz="4" w:space="0" w:color="000000"/>
              <w:bottom w:val="single" w:sz="4" w:space="0" w:color="000000"/>
            </w:tcBorders>
          </w:tcPr>
          <w:p w:rsidR="002269BC" w:rsidRDefault="002269BC">
            <w:pPr>
              <w:widowControl w:val="0"/>
            </w:pPr>
          </w:p>
        </w:tc>
        <w:tc>
          <w:tcPr>
            <w:tcW w:w="2046" w:type="dxa"/>
            <w:vMerge/>
            <w:tcBorders>
              <w:left w:val="single" w:sz="4" w:space="0" w:color="000000"/>
              <w:bottom w:val="single" w:sz="4" w:space="0" w:color="000000"/>
            </w:tcBorders>
          </w:tcPr>
          <w:p w:rsidR="002269BC" w:rsidRDefault="002269BC">
            <w:pPr>
              <w:widowControl w:val="0"/>
            </w:pPr>
          </w:p>
        </w:tc>
        <w:tc>
          <w:tcPr>
            <w:tcW w:w="1875" w:type="dxa"/>
            <w:vMerge/>
            <w:tcBorders>
              <w:left w:val="single" w:sz="4" w:space="0" w:color="000000"/>
              <w:bottom w:val="single" w:sz="4" w:space="0" w:color="000000"/>
            </w:tcBorders>
          </w:tcPr>
          <w:p w:rsidR="002269BC" w:rsidRDefault="002269BC">
            <w:pPr>
              <w:widowControl w:val="0"/>
            </w:pPr>
          </w:p>
        </w:tc>
        <w:tc>
          <w:tcPr>
            <w:tcW w:w="1640" w:type="dxa"/>
            <w:vMerge/>
            <w:tcBorders>
              <w:left w:val="single" w:sz="4" w:space="0" w:color="000000"/>
              <w:bottom w:val="single" w:sz="4" w:space="0" w:color="000000"/>
            </w:tcBorders>
          </w:tcPr>
          <w:p w:rsidR="002269BC" w:rsidRDefault="002269BC">
            <w:pPr>
              <w:widowControl w:val="0"/>
            </w:pP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Численность занятых в сфере </w:t>
            </w:r>
            <w:r>
              <w:rPr>
                <w:color w:val="000000"/>
              </w:rPr>
              <w:lastRenderedPageBreak/>
              <w:t>малого и среднего предпринимательства, включая индивидуальных предпринимателей</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Человек</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8 168,00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6 572,00</w:t>
            </w:r>
          </w:p>
        </w:tc>
        <w:tc>
          <w:tcPr>
            <w:tcW w:w="2667" w:type="dxa"/>
            <w:vMerge/>
            <w:tcBorders>
              <w:left w:val="single" w:sz="4" w:space="0" w:color="000000"/>
              <w:bottom w:val="single" w:sz="4" w:space="0" w:color="000000"/>
            </w:tcBorders>
          </w:tcPr>
          <w:p w:rsidR="002269BC" w:rsidRDefault="002269BC">
            <w:pPr>
              <w:widowControl w:val="0"/>
            </w:pPr>
          </w:p>
        </w:tc>
        <w:tc>
          <w:tcPr>
            <w:tcW w:w="1512" w:type="dxa"/>
            <w:vMerge/>
            <w:tcBorders>
              <w:left w:val="single" w:sz="4" w:space="0" w:color="000000"/>
              <w:bottom w:val="single" w:sz="4" w:space="0" w:color="000000"/>
              <w:right w:val="single" w:sz="4" w:space="0" w:color="000000"/>
            </w:tcBorders>
          </w:tcPr>
          <w:p w:rsidR="002269BC" w:rsidRDefault="002269BC">
            <w:pPr>
              <w:widowControl w:val="0"/>
            </w:pPr>
          </w:p>
        </w:tc>
      </w:tr>
      <w:tr w:rsidR="002269BC" w:rsidTr="00875A35">
        <w:trPr>
          <w:trHeight w:val="967"/>
        </w:trPr>
        <w:tc>
          <w:tcPr>
            <w:tcW w:w="505" w:type="dxa"/>
            <w:vMerge/>
            <w:tcBorders>
              <w:left w:val="single" w:sz="4" w:space="0" w:color="000000"/>
              <w:bottom w:val="single" w:sz="4" w:space="0" w:color="000000"/>
            </w:tcBorders>
          </w:tcPr>
          <w:p w:rsidR="002269BC" w:rsidRDefault="002269BC">
            <w:pPr>
              <w:widowControl w:val="0"/>
            </w:pPr>
          </w:p>
        </w:tc>
        <w:tc>
          <w:tcPr>
            <w:tcW w:w="2046" w:type="dxa"/>
            <w:vMerge/>
            <w:tcBorders>
              <w:left w:val="single" w:sz="4" w:space="0" w:color="000000"/>
              <w:bottom w:val="single" w:sz="4" w:space="0" w:color="000000"/>
            </w:tcBorders>
          </w:tcPr>
          <w:p w:rsidR="002269BC" w:rsidRDefault="002269BC">
            <w:pPr>
              <w:widowControl w:val="0"/>
            </w:pPr>
          </w:p>
        </w:tc>
        <w:tc>
          <w:tcPr>
            <w:tcW w:w="1875" w:type="dxa"/>
            <w:vMerge/>
            <w:tcBorders>
              <w:left w:val="single" w:sz="4" w:space="0" w:color="000000"/>
              <w:bottom w:val="single" w:sz="4" w:space="0" w:color="000000"/>
            </w:tcBorders>
          </w:tcPr>
          <w:p w:rsidR="002269BC" w:rsidRDefault="002269BC">
            <w:pPr>
              <w:widowControl w:val="0"/>
            </w:pPr>
          </w:p>
        </w:tc>
        <w:tc>
          <w:tcPr>
            <w:tcW w:w="1640" w:type="dxa"/>
            <w:vMerge/>
            <w:tcBorders>
              <w:left w:val="single" w:sz="4" w:space="0" w:color="000000"/>
              <w:bottom w:val="single" w:sz="4" w:space="0" w:color="000000"/>
            </w:tcBorders>
          </w:tcPr>
          <w:p w:rsidR="002269BC" w:rsidRDefault="002269BC">
            <w:pPr>
              <w:widowControl w:val="0"/>
            </w:pP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Доля среднесписочной численности работников (без внешних совместителей) всех предприятий и организаций</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24,10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21,60</w:t>
            </w:r>
          </w:p>
        </w:tc>
        <w:tc>
          <w:tcPr>
            <w:tcW w:w="2667" w:type="dxa"/>
            <w:vMerge/>
            <w:tcBorders>
              <w:left w:val="single" w:sz="4" w:space="0" w:color="000000"/>
              <w:bottom w:val="single" w:sz="4" w:space="0" w:color="000000"/>
            </w:tcBorders>
          </w:tcPr>
          <w:p w:rsidR="002269BC" w:rsidRDefault="002269BC">
            <w:pPr>
              <w:widowControl w:val="0"/>
            </w:pPr>
          </w:p>
        </w:tc>
        <w:tc>
          <w:tcPr>
            <w:tcW w:w="1512" w:type="dxa"/>
            <w:vMerge/>
            <w:tcBorders>
              <w:left w:val="single" w:sz="4" w:space="0" w:color="000000"/>
              <w:bottom w:val="single" w:sz="4" w:space="0" w:color="000000"/>
              <w:right w:val="single" w:sz="4" w:space="0" w:color="000000"/>
            </w:tcBorders>
          </w:tcPr>
          <w:p w:rsidR="002269BC" w:rsidRDefault="002269BC">
            <w:pPr>
              <w:widowControl w:val="0"/>
            </w:pPr>
          </w:p>
        </w:tc>
      </w:tr>
      <w:tr w:rsidR="002269BC" w:rsidTr="00875A35">
        <w:trPr>
          <w:trHeight w:val="484"/>
        </w:trPr>
        <w:tc>
          <w:tcPr>
            <w:tcW w:w="505" w:type="dxa"/>
            <w:vMerge w:val="restart"/>
            <w:tcBorders>
              <w:left w:val="single" w:sz="4" w:space="0" w:color="000000"/>
              <w:bottom w:val="single" w:sz="4" w:space="0" w:color="000000"/>
            </w:tcBorders>
          </w:tcPr>
          <w:p w:rsidR="002269BC" w:rsidRDefault="00875A35">
            <w:pPr>
              <w:widowControl w:val="0"/>
              <w:spacing w:line="240" w:lineRule="auto"/>
              <w:rPr>
                <w:color w:val="000000"/>
              </w:rPr>
            </w:pPr>
            <w:r>
              <w:rPr>
                <w:color w:val="000000"/>
              </w:rPr>
              <w:t>145</w:t>
            </w:r>
          </w:p>
        </w:tc>
        <w:tc>
          <w:tcPr>
            <w:tcW w:w="2046" w:type="dxa"/>
            <w:vMerge w:val="restart"/>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Снижение административных барьеров для ведения бизнеса при осуществлении инвестиционной деятельности</w:t>
            </w:r>
          </w:p>
        </w:tc>
        <w:tc>
          <w:tcPr>
            <w:tcW w:w="1875" w:type="dxa"/>
            <w:vMerge w:val="restart"/>
            <w:tcBorders>
              <w:left w:val="single" w:sz="4" w:space="0" w:color="000000"/>
              <w:bottom w:val="single" w:sz="4" w:space="0" w:color="000000"/>
            </w:tcBorders>
          </w:tcPr>
          <w:p w:rsidR="002269BC" w:rsidRDefault="00875A35">
            <w:pPr>
              <w:widowControl w:val="0"/>
              <w:spacing w:line="240" w:lineRule="auto"/>
              <w:jc w:val="center"/>
            </w:pPr>
            <w:r>
              <w:rPr>
                <w:color w:val="000000"/>
              </w:rPr>
              <w:t xml:space="preserve">Муниципальная программа </w:t>
            </w:r>
            <w:r>
              <w:rPr>
                <w:b/>
                <w:color w:val="000000"/>
              </w:rPr>
              <w:t>«</w:t>
            </w:r>
            <w:r>
              <w:rPr>
                <w:color w:val="000000"/>
              </w:rPr>
              <w:t>Модернизация экономики и улучшение инвестиционного климата»</w:t>
            </w:r>
          </w:p>
        </w:tc>
        <w:tc>
          <w:tcPr>
            <w:tcW w:w="1640" w:type="dxa"/>
            <w:vMerge w:val="restart"/>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стратегического планирования;</w:t>
            </w:r>
          </w:p>
          <w:p w:rsidR="002269BC" w:rsidRDefault="00875A35">
            <w:pPr>
              <w:widowControl w:val="0"/>
              <w:spacing w:line="240" w:lineRule="auto"/>
              <w:jc w:val="center"/>
              <w:rPr>
                <w:color w:val="000000"/>
              </w:rPr>
            </w:pPr>
            <w:r>
              <w:rPr>
                <w:color w:val="000000"/>
              </w:rPr>
              <w:t xml:space="preserve"> Отдел развития предпринимательства;</w:t>
            </w:r>
          </w:p>
          <w:p w:rsidR="002269BC" w:rsidRDefault="00875A35">
            <w:pPr>
              <w:widowControl w:val="0"/>
              <w:spacing w:line="240" w:lineRule="auto"/>
              <w:jc w:val="center"/>
              <w:rPr>
                <w:color w:val="000000"/>
              </w:rPr>
            </w:pPr>
            <w:r>
              <w:rPr>
                <w:color w:val="000000"/>
              </w:rPr>
              <w:t xml:space="preserve">Отдел </w:t>
            </w:r>
            <w:r>
              <w:rPr>
                <w:color w:val="000000"/>
              </w:rPr>
              <w:lastRenderedPageBreak/>
              <w:t>имущественных отношений;</w:t>
            </w:r>
          </w:p>
          <w:p w:rsidR="002269BC" w:rsidRDefault="00875A35">
            <w:pPr>
              <w:widowControl w:val="0"/>
              <w:spacing w:line="240" w:lineRule="auto"/>
              <w:jc w:val="center"/>
              <w:rPr>
                <w:color w:val="000000"/>
              </w:rPr>
            </w:pPr>
            <w:r>
              <w:rPr>
                <w:color w:val="000000"/>
              </w:rPr>
              <w:t>Отдел планирования территорий</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 xml:space="preserve">Число субъектов малого и среднего предпринимательства на 10 </w:t>
            </w:r>
            <w:proofErr w:type="spellStart"/>
            <w:r>
              <w:rPr>
                <w:color w:val="000000"/>
              </w:rPr>
              <w:t>тыс</w:t>
            </w:r>
            <w:proofErr w:type="gramStart"/>
            <w:r>
              <w:rPr>
                <w:color w:val="000000"/>
              </w:rPr>
              <w:t>.ч</w:t>
            </w:r>
            <w:proofErr w:type="gramEnd"/>
            <w:r>
              <w:rPr>
                <w:color w:val="000000"/>
              </w:rPr>
              <w:t>еловек</w:t>
            </w:r>
            <w:proofErr w:type="spellEnd"/>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Единиц</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306,20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376,90</w:t>
            </w:r>
          </w:p>
        </w:tc>
        <w:tc>
          <w:tcPr>
            <w:tcW w:w="2667" w:type="dxa"/>
            <w:vMerge w:val="restart"/>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 xml:space="preserve">Мероприятие реализуется. Постановлением администрации Петровского городского округа Ставропольского края от 20 августа 2018 года № 1467 утвержден порядок прохождения </w:t>
            </w:r>
            <w:r>
              <w:rPr>
                <w:color w:val="000000"/>
              </w:rPr>
              <w:lastRenderedPageBreak/>
              <w:t>административных процедур и схем взаимодействия администрации Петровского городского округа и инвесторов в сфере земельных отношений и строительства в Петровском городском округе Ставропольского края. При предоставлении земельных участков для реализации инвестиционных проектов и осуществления строительства отделом планирования территорий соблюдается данный порядок.</w:t>
            </w:r>
          </w:p>
        </w:tc>
        <w:tc>
          <w:tcPr>
            <w:tcW w:w="1512" w:type="dxa"/>
            <w:vMerge w:val="restart"/>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rPr>
          <w:trHeight w:val="484"/>
        </w:trPr>
        <w:tc>
          <w:tcPr>
            <w:tcW w:w="505" w:type="dxa"/>
            <w:vMerge/>
            <w:tcBorders>
              <w:left w:val="single" w:sz="4" w:space="0" w:color="000000"/>
              <w:bottom w:val="single" w:sz="4" w:space="0" w:color="000000"/>
            </w:tcBorders>
          </w:tcPr>
          <w:p w:rsidR="002269BC" w:rsidRDefault="002269BC">
            <w:pPr>
              <w:widowControl w:val="0"/>
            </w:pPr>
          </w:p>
        </w:tc>
        <w:tc>
          <w:tcPr>
            <w:tcW w:w="2046" w:type="dxa"/>
            <w:vMerge/>
            <w:tcBorders>
              <w:left w:val="single" w:sz="4" w:space="0" w:color="000000"/>
              <w:bottom w:val="single" w:sz="4" w:space="0" w:color="000000"/>
            </w:tcBorders>
          </w:tcPr>
          <w:p w:rsidR="002269BC" w:rsidRDefault="002269BC">
            <w:pPr>
              <w:widowControl w:val="0"/>
            </w:pPr>
          </w:p>
        </w:tc>
        <w:tc>
          <w:tcPr>
            <w:tcW w:w="1875" w:type="dxa"/>
            <w:vMerge/>
            <w:tcBorders>
              <w:left w:val="single" w:sz="4" w:space="0" w:color="000000"/>
              <w:bottom w:val="single" w:sz="4" w:space="0" w:color="000000"/>
            </w:tcBorders>
          </w:tcPr>
          <w:p w:rsidR="002269BC" w:rsidRDefault="002269BC">
            <w:pPr>
              <w:widowControl w:val="0"/>
            </w:pPr>
          </w:p>
        </w:tc>
        <w:tc>
          <w:tcPr>
            <w:tcW w:w="1640" w:type="dxa"/>
            <w:vMerge/>
            <w:tcBorders>
              <w:left w:val="single" w:sz="4" w:space="0" w:color="000000"/>
              <w:bottom w:val="single" w:sz="4" w:space="0" w:color="000000"/>
            </w:tcBorders>
          </w:tcPr>
          <w:p w:rsidR="002269BC" w:rsidRDefault="002269BC">
            <w:pPr>
              <w:widowControl w:val="0"/>
            </w:pP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Численность занятых в сфере малого и среднего предпринимательства, включая индивидуальных предпринимателей</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Человек</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8 168,00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6 572,00</w:t>
            </w:r>
          </w:p>
        </w:tc>
        <w:tc>
          <w:tcPr>
            <w:tcW w:w="2667" w:type="dxa"/>
            <w:vMerge/>
            <w:tcBorders>
              <w:left w:val="single" w:sz="4" w:space="0" w:color="000000"/>
              <w:bottom w:val="single" w:sz="4" w:space="0" w:color="000000"/>
            </w:tcBorders>
          </w:tcPr>
          <w:p w:rsidR="002269BC" w:rsidRDefault="002269BC">
            <w:pPr>
              <w:widowControl w:val="0"/>
            </w:pPr>
          </w:p>
        </w:tc>
        <w:tc>
          <w:tcPr>
            <w:tcW w:w="1512" w:type="dxa"/>
            <w:vMerge/>
            <w:tcBorders>
              <w:left w:val="single" w:sz="4" w:space="0" w:color="000000"/>
              <w:bottom w:val="single" w:sz="4" w:space="0" w:color="000000"/>
              <w:right w:val="single" w:sz="4" w:space="0" w:color="000000"/>
            </w:tcBorders>
          </w:tcPr>
          <w:p w:rsidR="002269BC" w:rsidRDefault="002269BC">
            <w:pPr>
              <w:widowControl w:val="0"/>
            </w:pPr>
          </w:p>
        </w:tc>
      </w:tr>
      <w:tr w:rsidR="002269BC" w:rsidTr="00875A35">
        <w:trPr>
          <w:trHeight w:val="967"/>
        </w:trPr>
        <w:tc>
          <w:tcPr>
            <w:tcW w:w="505" w:type="dxa"/>
            <w:vMerge/>
            <w:tcBorders>
              <w:left w:val="single" w:sz="4" w:space="0" w:color="000000"/>
              <w:bottom w:val="single" w:sz="4" w:space="0" w:color="000000"/>
            </w:tcBorders>
          </w:tcPr>
          <w:p w:rsidR="002269BC" w:rsidRDefault="002269BC">
            <w:pPr>
              <w:widowControl w:val="0"/>
            </w:pPr>
          </w:p>
        </w:tc>
        <w:tc>
          <w:tcPr>
            <w:tcW w:w="2046" w:type="dxa"/>
            <w:vMerge/>
            <w:tcBorders>
              <w:left w:val="single" w:sz="4" w:space="0" w:color="000000"/>
              <w:bottom w:val="single" w:sz="4" w:space="0" w:color="000000"/>
            </w:tcBorders>
          </w:tcPr>
          <w:p w:rsidR="002269BC" w:rsidRDefault="002269BC">
            <w:pPr>
              <w:widowControl w:val="0"/>
            </w:pPr>
          </w:p>
        </w:tc>
        <w:tc>
          <w:tcPr>
            <w:tcW w:w="1875" w:type="dxa"/>
            <w:vMerge/>
            <w:tcBorders>
              <w:left w:val="single" w:sz="4" w:space="0" w:color="000000"/>
              <w:bottom w:val="single" w:sz="4" w:space="0" w:color="000000"/>
            </w:tcBorders>
          </w:tcPr>
          <w:p w:rsidR="002269BC" w:rsidRDefault="002269BC">
            <w:pPr>
              <w:widowControl w:val="0"/>
            </w:pPr>
          </w:p>
        </w:tc>
        <w:tc>
          <w:tcPr>
            <w:tcW w:w="1640" w:type="dxa"/>
            <w:vMerge/>
            <w:tcBorders>
              <w:left w:val="single" w:sz="4" w:space="0" w:color="000000"/>
              <w:bottom w:val="single" w:sz="4" w:space="0" w:color="000000"/>
            </w:tcBorders>
          </w:tcPr>
          <w:p w:rsidR="002269BC" w:rsidRDefault="002269BC">
            <w:pPr>
              <w:widowControl w:val="0"/>
            </w:pP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Доля среднесписочной численности работников (без внешних совместителей) всех предприятий и организаций</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24,10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21,60</w:t>
            </w:r>
          </w:p>
        </w:tc>
        <w:tc>
          <w:tcPr>
            <w:tcW w:w="2667" w:type="dxa"/>
            <w:vMerge/>
            <w:tcBorders>
              <w:left w:val="single" w:sz="4" w:space="0" w:color="000000"/>
              <w:bottom w:val="single" w:sz="4" w:space="0" w:color="000000"/>
            </w:tcBorders>
          </w:tcPr>
          <w:p w:rsidR="002269BC" w:rsidRDefault="002269BC">
            <w:pPr>
              <w:widowControl w:val="0"/>
            </w:pPr>
          </w:p>
        </w:tc>
        <w:tc>
          <w:tcPr>
            <w:tcW w:w="1512" w:type="dxa"/>
            <w:vMerge/>
            <w:tcBorders>
              <w:left w:val="single" w:sz="4" w:space="0" w:color="000000"/>
              <w:bottom w:val="single" w:sz="4" w:space="0" w:color="000000"/>
              <w:right w:val="single" w:sz="4" w:space="0" w:color="000000"/>
            </w:tcBorders>
          </w:tcPr>
          <w:p w:rsidR="002269BC" w:rsidRDefault="002269BC">
            <w:pPr>
              <w:widowControl w:val="0"/>
            </w:pPr>
          </w:p>
        </w:tc>
      </w:tr>
      <w:tr w:rsidR="002269BC" w:rsidTr="00875A35">
        <w:trPr>
          <w:trHeight w:val="690"/>
        </w:trPr>
        <w:tc>
          <w:tcPr>
            <w:tcW w:w="505" w:type="dxa"/>
            <w:vMerge w:val="restart"/>
            <w:tcBorders>
              <w:left w:val="single" w:sz="4" w:space="0" w:color="000000"/>
              <w:bottom w:val="single" w:sz="4" w:space="0" w:color="000000"/>
            </w:tcBorders>
          </w:tcPr>
          <w:p w:rsidR="002269BC" w:rsidRDefault="00875A35">
            <w:pPr>
              <w:widowControl w:val="0"/>
              <w:spacing w:line="240" w:lineRule="auto"/>
              <w:rPr>
                <w:color w:val="000000"/>
              </w:rPr>
            </w:pPr>
            <w:r>
              <w:rPr>
                <w:color w:val="000000"/>
              </w:rPr>
              <w:t>146</w:t>
            </w:r>
          </w:p>
        </w:tc>
        <w:tc>
          <w:tcPr>
            <w:tcW w:w="2046" w:type="dxa"/>
            <w:vMerge w:val="restart"/>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Формирование и ведение учета земельных участков (инвестиционных площадок), </w:t>
            </w:r>
            <w:r>
              <w:rPr>
                <w:color w:val="000000"/>
              </w:rPr>
              <w:lastRenderedPageBreak/>
              <w:t>которые могут быть предоставлены для реализации инвестиционных проектов</w:t>
            </w:r>
          </w:p>
        </w:tc>
        <w:tc>
          <w:tcPr>
            <w:tcW w:w="1875" w:type="dxa"/>
            <w:vMerge w:val="restart"/>
            <w:tcBorders>
              <w:left w:val="single" w:sz="4" w:space="0" w:color="000000"/>
              <w:bottom w:val="single" w:sz="4" w:space="0" w:color="000000"/>
            </w:tcBorders>
          </w:tcPr>
          <w:p w:rsidR="002269BC" w:rsidRDefault="00875A35">
            <w:pPr>
              <w:widowControl w:val="0"/>
              <w:spacing w:line="240" w:lineRule="auto"/>
              <w:jc w:val="center"/>
            </w:pPr>
            <w:r>
              <w:rPr>
                <w:color w:val="000000"/>
              </w:rPr>
              <w:lastRenderedPageBreak/>
              <w:t xml:space="preserve">Муниципальная программа </w:t>
            </w:r>
            <w:r>
              <w:rPr>
                <w:b/>
                <w:color w:val="000000"/>
              </w:rPr>
              <w:t>«</w:t>
            </w:r>
            <w:r>
              <w:rPr>
                <w:color w:val="000000"/>
              </w:rPr>
              <w:t>Модернизация экономики и улучшение инвестиционног</w:t>
            </w:r>
            <w:r>
              <w:rPr>
                <w:color w:val="000000"/>
              </w:rPr>
              <w:lastRenderedPageBreak/>
              <w:t>о климата»</w:t>
            </w:r>
          </w:p>
        </w:tc>
        <w:tc>
          <w:tcPr>
            <w:tcW w:w="1640" w:type="dxa"/>
            <w:vMerge w:val="restart"/>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Отдел стратегического планирования;</w:t>
            </w:r>
          </w:p>
          <w:p w:rsidR="002269BC" w:rsidRDefault="00875A35">
            <w:pPr>
              <w:widowControl w:val="0"/>
              <w:spacing w:line="240" w:lineRule="auto"/>
              <w:jc w:val="center"/>
              <w:rPr>
                <w:color w:val="000000"/>
              </w:rPr>
            </w:pPr>
            <w:r>
              <w:rPr>
                <w:color w:val="000000"/>
              </w:rPr>
              <w:t xml:space="preserve">Отдел планирования </w:t>
            </w:r>
            <w:r>
              <w:rPr>
                <w:color w:val="000000"/>
              </w:rPr>
              <w:lastRenderedPageBreak/>
              <w:t>территорий;</w:t>
            </w:r>
          </w:p>
          <w:p w:rsidR="002269BC" w:rsidRDefault="00875A35">
            <w:pPr>
              <w:widowControl w:val="0"/>
              <w:spacing w:line="240" w:lineRule="auto"/>
              <w:jc w:val="center"/>
              <w:rPr>
                <w:color w:val="000000"/>
              </w:rPr>
            </w:pPr>
            <w:r>
              <w:rPr>
                <w:color w:val="000000"/>
              </w:rPr>
              <w:t>Управление по делам территорий</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 xml:space="preserve">Число субъектов малого и среднего предпринимательства </w:t>
            </w:r>
            <w:r>
              <w:rPr>
                <w:color w:val="000000"/>
              </w:rPr>
              <w:lastRenderedPageBreak/>
              <w:t xml:space="preserve">на 10 </w:t>
            </w:r>
            <w:proofErr w:type="spellStart"/>
            <w:r>
              <w:rPr>
                <w:color w:val="000000"/>
              </w:rPr>
              <w:t>тыс</w:t>
            </w:r>
            <w:proofErr w:type="gramStart"/>
            <w:r>
              <w:rPr>
                <w:color w:val="000000"/>
              </w:rPr>
              <w:t>.ч</w:t>
            </w:r>
            <w:proofErr w:type="gramEnd"/>
            <w:r>
              <w:rPr>
                <w:color w:val="000000"/>
              </w:rPr>
              <w:t>еловек</w:t>
            </w:r>
            <w:proofErr w:type="spellEnd"/>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Единиц</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306,20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376,90</w:t>
            </w:r>
          </w:p>
        </w:tc>
        <w:tc>
          <w:tcPr>
            <w:tcW w:w="2667" w:type="dxa"/>
            <w:vMerge w:val="restart"/>
            <w:tcBorders>
              <w:left w:val="single" w:sz="4" w:space="0" w:color="000000"/>
              <w:bottom w:val="single" w:sz="4" w:space="0" w:color="000000"/>
            </w:tcBorders>
          </w:tcPr>
          <w:p w:rsidR="002269BC" w:rsidRDefault="00875A35">
            <w:pPr>
              <w:widowControl w:val="0"/>
              <w:shd w:val="clear" w:color="auto" w:fill="FFFFFF"/>
              <w:spacing w:line="240" w:lineRule="auto"/>
              <w:jc w:val="both"/>
              <w:rPr>
                <w:color w:val="0E0E0E"/>
              </w:rPr>
            </w:pPr>
            <w:r>
              <w:rPr>
                <w:color w:val="0E0E0E"/>
              </w:rPr>
              <w:t xml:space="preserve">Мероприятие реализуется. Информация об инвестиционных площадках и инвестиционных </w:t>
            </w:r>
            <w:r>
              <w:rPr>
                <w:color w:val="0E0E0E"/>
              </w:rPr>
              <w:lastRenderedPageBreak/>
              <w:t xml:space="preserve">проектах ежеквартально обновляется и размещается на </w:t>
            </w:r>
            <w:proofErr w:type="gramStart"/>
            <w:r>
              <w:rPr>
                <w:color w:val="0E0E0E"/>
              </w:rPr>
              <w:t>интернет-портале</w:t>
            </w:r>
            <w:proofErr w:type="gramEnd"/>
            <w:r>
              <w:rPr>
                <w:color w:val="0E0E0E"/>
              </w:rPr>
              <w:t xml:space="preserve"> об инвестиционной деятельности в Ставропольском крае и на официальном сайте администрации. По состоянию на 01 января 2022 года в округе имелось 23 свободных инвестиционных площадки.</w:t>
            </w:r>
          </w:p>
        </w:tc>
        <w:tc>
          <w:tcPr>
            <w:tcW w:w="1512" w:type="dxa"/>
            <w:vMerge w:val="restart"/>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rPr>
          <w:trHeight w:val="690"/>
        </w:trPr>
        <w:tc>
          <w:tcPr>
            <w:tcW w:w="505" w:type="dxa"/>
            <w:vMerge/>
            <w:tcBorders>
              <w:left w:val="single" w:sz="4" w:space="0" w:color="000000"/>
              <w:bottom w:val="single" w:sz="4" w:space="0" w:color="000000"/>
            </w:tcBorders>
          </w:tcPr>
          <w:p w:rsidR="002269BC" w:rsidRDefault="002269BC">
            <w:pPr>
              <w:widowControl w:val="0"/>
            </w:pPr>
          </w:p>
        </w:tc>
        <w:tc>
          <w:tcPr>
            <w:tcW w:w="2046" w:type="dxa"/>
            <w:vMerge/>
            <w:tcBorders>
              <w:left w:val="single" w:sz="4" w:space="0" w:color="000000"/>
              <w:bottom w:val="single" w:sz="4" w:space="0" w:color="000000"/>
            </w:tcBorders>
          </w:tcPr>
          <w:p w:rsidR="002269BC" w:rsidRDefault="002269BC">
            <w:pPr>
              <w:widowControl w:val="0"/>
            </w:pPr>
          </w:p>
        </w:tc>
        <w:tc>
          <w:tcPr>
            <w:tcW w:w="1875" w:type="dxa"/>
            <w:vMerge/>
            <w:tcBorders>
              <w:left w:val="single" w:sz="4" w:space="0" w:color="000000"/>
              <w:bottom w:val="single" w:sz="4" w:space="0" w:color="000000"/>
            </w:tcBorders>
          </w:tcPr>
          <w:p w:rsidR="002269BC" w:rsidRDefault="002269BC">
            <w:pPr>
              <w:widowControl w:val="0"/>
            </w:pPr>
          </w:p>
        </w:tc>
        <w:tc>
          <w:tcPr>
            <w:tcW w:w="1640" w:type="dxa"/>
            <w:vMerge/>
            <w:tcBorders>
              <w:left w:val="single" w:sz="4" w:space="0" w:color="000000"/>
              <w:bottom w:val="single" w:sz="4" w:space="0" w:color="000000"/>
            </w:tcBorders>
          </w:tcPr>
          <w:p w:rsidR="002269BC" w:rsidRDefault="002269BC">
            <w:pPr>
              <w:widowControl w:val="0"/>
            </w:pP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Численность занятых в сфере малого и среднего предпринимательства, включая индивидуальных предпринимателей</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Человек</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8 168,00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6 572,00</w:t>
            </w:r>
          </w:p>
        </w:tc>
        <w:tc>
          <w:tcPr>
            <w:tcW w:w="2667" w:type="dxa"/>
            <w:vMerge/>
            <w:tcBorders>
              <w:left w:val="single" w:sz="4" w:space="0" w:color="000000"/>
              <w:bottom w:val="single" w:sz="4" w:space="0" w:color="000000"/>
            </w:tcBorders>
          </w:tcPr>
          <w:p w:rsidR="002269BC" w:rsidRDefault="002269BC">
            <w:pPr>
              <w:widowControl w:val="0"/>
            </w:pPr>
          </w:p>
        </w:tc>
        <w:tc>
          <w:tcPr>
            <w:tcW w:w="1512" w:type="dxa"/>
            <w:vMerge/>
            <w:tcBorders>
              <w:left w:val="single" w:sz="4" w:space="0" w:color="000000"/>
              <w:bottom w:val="single" w:sz="4" w:space="0" w:color="000000"/>
              <w:right w:val="single" w:sz="4" w:space="0" w:color="000000"/>
            </w:tcBorders>
          </w:tcPr>
          <w:p w:rsidR="002269BC" w:rsidRDefault="002269BC">
            <w:pPr>
              <w:widowControl w:val="0"/>
            </w:pPr>
          </w:p>
        </w:tc>
      </w:tr>
      <w:tr w:rsidR="002269BC" w:rsidTr="00875A35">
        <w:trPr>
          <w:trHeight w:val="1380"/>
        </w:trPr>
        <w:tc>
          <w:tcPr>
            <w:tcW w:w="505" w:type="dxa"/>
            <w:vMerge/>
            <w:tcBorders>
              <w:left w:val="single" w:sz="4" w:space="0" w:color="000000"/>
              <w:bottom w:val="single" w:sz="4" w:space="0" w:color="000000"/>
            </w:tcBorders>
          </w:tcPr>
          <w:p w:rsidR="002269BC" w:rsidRDefault="002269BC">
            <w:pPr>
              <w:widowControl w:val="0"/>
            </w:pPr>
          </w:p>
        </w:tc>
        <w:tc>
          <w:tcPr>
            <w:tcW w:w="2046" w:type="dxa"/>
            <w:vMerge/>
            <w:tcBorders>
              <w:left w:val="single" w:sz="4" w:space="0" w:color="000000"/>
              <w:bottom w:val="single" w:sz="4" w:space="0" w:color="000000"/>
            </w:tcBorders>
          </w:tcPr>
          <w:p w:rsidR="002269BC" w:rsidRDefault="002269BC">
            <w:pPr>
              <w:widowControl w:val="0"/>
            </w:pPr>
          </w:p>
        </w:tc>
        <w:tc>
          <w:tcPr>
            <w:tcW w:w="1875" w:type="dxa"/>
            <w:vMerge/>
            <w:tcBorders>
              <w:left w:val="single" w:sz="4" w:space="0" w:color="000000"/>
              <w:bottom w:val="single" w:sz="4" w:space="0" w:color="000000"/>
            </w:tcBorders>
          </w:tcPr>
          <w:p w:rsidR="002269BC" w:rsidRDefault="002269BC">
            <w:pPr>
              <w:widowControl w:val="0"/>
            </w:pPr>
          </w:p>
        </w:tc>
        <w:tc>
          <w:tcPr>
            <w:tcW w:w="1640" w:type="dxa"/>
            <w:vMerge/>
            <w:tcBorders>
              <w:left w:val="single" w:sz="4" w:space="0" w:color="000000"/>
              <w:bottom w:val="single" w:sz="4" w:space="0" w:color="000000"/>
            </w:tcBorders>
          </w:tcPr>
          <w:p w:rsidR="002269BC" w:rsidRDefault="002269BC">
            <w:pPr>
              <w:widowControl w:val="0"/>
            </w:pP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Доля среднесписочной численности работников (без внешних совместителей) всех предприятий и организаций</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24,10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21,60</w:t>
            </w:r>
          </w:p>
        </w:tc>
        <w:tc>
          <w:tcPr>
            <w:tcW w:w="2667" w:type="dxa"/>
            <w:vMerge/>
            <w:tcBorders>
              <w:left w:val="single" w:sz="4" w:space="0" w:color="000000"/>
              <w:bottom w:val="single" w:sz="4" w:space="0" w:color="000000"/>
            </w:tcBorders>
          </w:tcPr>
          <w:p w:rsidR="002269BC" w:rsidRDefault="002269BC">
            <w:pPr>
              <w:widowControl w:val="0"/>
            </w:pPr>
          </w:p>
        </w:tc>
        <w:tc>
          <w:tcPr>
            <w:tcW w:w="1512" w:type="dxa"/>
            <w:vMerge/>
            <w:tcBorders>
              <w:left w:val="single" w:sz="4" w:space="0" w:color="000000"/>
              <w:bottom w:val="single" w:sz="4" w:space="0" w:color="000000"/>
              <w:right w:val="single" w:sz="4" w:space="0" w:color="000000"/>
            </w:tcBorders>
          </w:tcPr>
          <w:p w:rsidR="002269BC" w:rsidRDefault="002269BC">
            <w:pPr>
              <w:widowControl w:val="0"/>
            </w:pPr>
          </w:p>
        </w:tc>
      </w:tr>
      <w:tr w:rsidR="002269BC" w:rsidTr="00875A35">
        <w:trPr>
          <w:trHeight w:val="240"/>
        </w:trPr>
        <w:tc>
          <w:tcPr>
            <w:tcW w:w="505" w:type="dxa"/>
            <w:vMerge w:val="restart"/>
            <w:tcBorders>
              <w:left w:val="single" w:sz="4" w:space="0" w:color="000000"/>
              <w:bottom w:val="single" w:sz="4" w:space="0" w:color="000000"/>
            </w:tcBorders>
          </w:tcPr>
          <w:p w:rsidR="002269BC" w:rsidRDefault="00875A35">
            <w:pPr>
              <w:widowControl w:val="0"/>
              <w:spacing w:line="240" w:lineRule="auto"/>
              <w:rPr>
                <w:color w:val="000000"/>
              </w:rPr>
            </w:pPr>
            <w:r>
              <w:rPr>
                <w:color w:val="000000"/>
              </w:rPr>
              <w:t>147</w:t>
            </w:r>
          </w:p>
        </w:tc>
        <w:tc>
          <w:tcPr>
            <w:tcW w:w="2046" w:type="dxa"/>
            <w:vMerge w:val="restart"/>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Взаимодействие с ГУП СК «Корпорация </w:t>
            </w:r>
            <w:r>
              <w:rPr>
                <w:color w:val="000000"/>
              </w:rPr>
              <w:lastRenderedPageBreak/>
              <w:t>развития Ставропольского края»</w:t>
            </w:r>
          </w:p>
        </w:tc>
        <w:tc>
          <w:tcPr>
            <w:tcW w:w="1875" w:type="dxa"/>
            <w:vMerge w:val="restart"/>
            <w:tcBorders>
              <w:left w:val="single" w:sz="4" w:space="0" w:color="000000"/>
              <w:bottom w:val="single" w:sz="4" w:space="0" w:color="000000"/>
            </w:tcBorders>
          </w:tcPr>
          <w:p w:rsidR="002269BC" w:rsidRDefault="002269BC">
            <w:pPr>
              <w:widowControl w:val="0"/>
              <w:spacing w:line="240" w:lineRule="auto"/>
              <w:rPr>
                <w:color w:val="000000"/>
              </w:rPr>
            </w:pPr>
          </w:p>
        </w:tc>
        <w:tc>
          <w:tcPr>
            <w:tcW w:w="1640" w:type="dxa"/>
            <w:vMerge w:val="restart"/>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Отдел стратегического </w:t>
            </w:r>
            <w:r>
              <w:rPr>
                <w:color w:val="000000"/>
              </w:rPr>
              <w:lastRenderedPageBreak/>
              <w:t>планирования</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 xml:space="preserve">Число субъектов малого и </w:t>
            </w:r>
            <w:r>
              <w:rPr>
                <w:color w:val="000000"/>
              </w:rPr>
              <w:lastRenderedPageBreak/>
              <w:t xml:space="preserve">среднего предпринимательства на 10 </w:t>
            </w:r>
            <w:proofErr w:type="spellStart"/>
            <w:r>
              <w:rPr>
                <w:color w:val="000000"/>
              </w:rPr>
              <w:t>тыс</w:t>
            </w:r>
            <w:proofErr w:type="gramStart"/>
            <w:r>
              <w:rPr>
                <w:color w:val="000000"/>
              </w:rPr>
              <w:t>.ч</w:t>
            </w:r>
            <w:proofErr w:type="gramEnd"/>
            <w:r>
              <w:rPr>
                <w:color w:val="000000"/>
              </w:rPr>
              <w:t>еловек</w:t>
            </w:r>
            <w:proofErr w:type="spellEnd"/>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Единиц</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306,20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376,90</w:t>
            </w:r>
          </w:p>
        </w:tc>
        <w:tc>
          <w:tcPr>
            <w:tcW w:w="2667" w:type="dxa"/>
            <w:vMerge w:val="restart"/>
            <w:tcBorders>
              <w:left w:val="single" w:sz="4" w:space="0" w:color="000000"/>
              <w:bottom w:val="single" w:sz="4" w:space="0" w:color="000000"/>
            </w:tcBorders>
          </w:tcPr>
          <w:p w:rsidR="002269BC" w:rsidRDefault="00875A35">
            <w:pPr>
              <w:widowControl w:val="0"/>
              <w:spacing w:line="240" w:lineRule="auto"/>
              <w:jc w:val="both"/>
              <w:rPr>
                <w:color w:val="0E0E0E"/>
              </w:rPr>
            </w:pPr>
            <w:r>
              <w:rPr>
                <w:color w:val="0E0E0E"/>
              </w:rPr>
              <w:t>Мероприятие реализуется.</w:t>
            </w:r>
          </w:p>
          <w:p w:rsidR="002269BC" w:rsidRDefault="00875A35">
            <w:pPr>
              <w:widowControl w:val="0"/>
              <w:spacing w:line="240" w:lineRule="auto"/>
              <w:jc w:val="both"/>
              <w:rPr>
                <w:color w:val="0E0E0E"/>
              </w:rPr>
            </w:pPr>
            <w:r>
              <w:rPr>
                <w:color w:val="0E0E0E"/>
              </w:rPr>
              <w:t xml:space="preserve">В адрес администрации </w:t>
            </w:r>
            <w:r>
              <w:rPr>
                <w:color w:val="0E0E0E"/>
              </w:rPr>
              <w:lastRenderedPageBreak/>
              <w:t>Петровского городского округа Ставропольского края поступило 12 запросов ГУП СК «Корпорация развития Ставропольского края» о подборе инвестиционных площадок для реализации инвестиционных проектов, на которые даны исчерпывающие ответы.</w:t>
            </w:r>
          </w:p>
        </w:tc>
        <w:tc>
          <w:tcPr>
            <w:tcW w:w="1512" w:type="dxa"/>
            <w:vMerge w:val="restart"/>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rPr>
          <w:trHeight w:val="240"/>
        </w:trPr>
        <w:tc>
          <w:tcPr>
            <w:tcW w:w="505" w:type="dxa"/>
            <w:vMerge/>
            <w:tcBorders>
              <w:left w:val="single" w:sz="4" w:space="0" w:color="000000"/>
              <w:bottom w:val="single" w:sz="4" w:space="0" w:color="000000"/>
            </w:tcBorders>
          </w:tcPr>
          <w:p w:rsidR="002269BC" w:rsidRDefault="002269BC">
            <w:pPr>
              <w:widowControl w:val="0"/>
            </w:pPr>
          </w:p>
        </w:tc>
        <w:tc>
          <w:tcPr>
            <w:tcW w:w="2046" w:type="dxa"/>
            <w:vMerge/>
            <w:tcBorders>
              <w:left w:val="single" w:sz="4" w:space="0" w:color="000000"/>
              <w:bottom w:val="single" w:sz="4" w:space="0" w:color="000000"/>
            </w:tcBorders>
          </w:tcPr>
          <w:p w:rsidR="002269BC" w:rsidRDefault="002269BC">
            <w:pPr>
              <w:widowControl w:val="0"/>
            </w:pPr>
          </w:p>
        </w:tc>
        <w:tc>
          <w:tcPr>
            <w:tcW w:w="1875" w:type="dxa"/>
            <w:vMerge/>
            <w:tcBorders>
              <w:left w:val="single" w:sz="4" w:space="0" w:color="000000"/>
              <w:bottom w:val="single" w:sz="4" w:space="0" w:color="000000"/>
            </w:tcBorders>
          </w:tcPr>
          <w:p w:rsidR="002269BC" w:rsidRDefault="002269BC">
            <w:pPr>
              <w:widowControl w:val="0"/>
            </w:pPr>
          </w:p>
        </w:tc>
        <w:tc>
          <w:tcPr>
            <w:tcW w:w="1640" w:type="dxa"/>
            <w:vMerge/>
            <w:tcBorders>
              <w:left w:val="single" w:sz="4" w:space="0" w:color="000000"/>
              <w:bottom w:val="single" w:sz="4" w:space="0" w:color="000000"/>
            </w:tcBorders>
          </w:tcPr>
          <w:p w:rsidR="002269BC" w:rsidRDefault="002269BC">
            <w:pPr>
              <w:widowControl w:val="0"/>
            </w:pP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Численность занятых в сфере малого и среднего предпринимательства, включая индивидуальных предпринимателей</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Человек</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8 168,00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6 572,00</w:t>
            </w:r>
          </w:p>
        </w:tc>
        <w:tc>
          <w:tcPr>
            <w:tcW w:w="2667" w:type="dxa"/>
            <w:vMerge/>
            <w:tcBorders>
              <w:left w:val="single" w:sz="4" w:space="0" w:color="000000"/>
              <w:bottom w:val="single" w:sz="4" w:space="0" w:color="000000"/>
            </w:tcBorders>
          </w:tcPr>
          <w:p w:rsidR="002269BC" w:rsidRDefault="002269BC">
            <w:pPr>
              <w:widowControl w:val="0"/>
            </w:pPr>
          </w:p>
        </w:tc>
        <w:tc>
          <w:tcPr>
            <w:tcW w:w="1512" w:type="dxa"/>
            <w:vMerge/>
            <w:tcBorders>
              <w:left w:val="single" w:sz="4" w:space="0" w:color="000000"/>
              <w:bottom w:val="single" w:sz="4" w:space="0" w:color="000000"/>
              <w:right w:val="single" w:sz="4" w:space="0" w:color="000000"/>
            </w:tcBorders>
          </w:tcPr>
          <w:p w:rsidR="002269BC" w:rsidRDefault="002269BC">
            <w:pPr>
              <w:widowControl w:val="0"/>
            </w:pPr>
          </w:p>
        </w:tc>
      </w:tr>
      <w:tr w:rsidR="002269BC" w:rsidTr="00875A35">
        <w:trPr>
          <w:trHeight w:val="240"/>
        </w:trPr>
        <w:tc>
          <w:tcPr>
            <w:tcW w:w="505" w:type="dxa"/>
            <w:vMerge/>
            <w:tcBorders>
              <w:left w:val="single" w:sz="4" w:space="0" w:color="000000"/>
              <w:bottom w:val="single" w:sz="4" w:space="0" w:color="000000"/>
            </w:tcBorders>
          </w:tcPr>
          <w:p w:rsidR="002269BC" w:rsidRDefault="002269BC">
            <w:pPr>
              <w:widowControl w:val="0"/>
            </w:pPr>
          </w:p>
        </w:tc>
        <w:tc>
          <w:tcPr>
            <w:tcW w:w="2046" w:type="dxa"/>
            <w:vMerge/>
            <w:tcBorders>
              <w:left w:val="single" w:sz="4" w:space="0" w:color="000000"/>
              <w:bottom w:val="single" w:sz="4" w:space="0" w:color="000000"/>
            </w:tcBorders>
          </w:tcPr>
          <w:p w:rsidR="002269BC" w:rsidRDefault="002269BC">
            <w:pPr>
              <w:widowControl w:val="0"/>
            </w:pPr>
          </w:p>
        </w:tc>
        <w:tc>
          <w:tcPr>
            <w:tcW w:w="1875" w:type="dxa"/>
            <w:vMerge/>
            <w:tcBorders>
              <w:left w:val="single" w:sz="4" w:space="0" w:color="000000"/>
              <w:bottom w:val="single" w:sz="4" w:space="0" w:color="000000"/>
            </w:tcBorders>
          </w:tcPr>
          <w:p w:rsidR="002269BC" w:rsidRDefault="002269BC">
            <w:pPr>
              <w:widowControl w:val="0"/>
            </w:pPr>
          </w:p>
        </w:tc>
        <w:tc>
          <w:tcPr>
            <w:tcW w:w="1640" w:type="dxa"/>
            <w:vMerge/>
            <w:tcBorders>
              <w:left w:val="single" w:sz="4" w:space="0" w:color="000000"/>
              <w:bottom w:val="single" w:sz="4" w:space="0" w:color="000000"/>
            </w:tcBorders>
          </w:tcPr>
          <w:p w:rsidR="002269BC" w:rsidRDefault="002269BC">
            <w:pPr>
              <w:widowControl w:val="0"/>
            </w:pP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Доля среднесписочной численности работников (без внешних совместителей) всех предприятий и организаций</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24,10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21,60</w:t>
            </w:r>
          </w:p>
        </w:tc>
        <w:tc>
          <w:tcPr>
            <w:tcW w:w="2667" w:type="dxa"/>
            <w:vMerge/>
            <w:tcBorders>
              <w:left w:val="single" w:sz="4" w:space="0" w:color="000000"/>
              <w:bottom w:val="single" w:sz="4" w:space="0" w:color="000000"/>
            </w:tcBorders>
          </w:tcPr>
          <w:p w:rsidR="002269BC" w:rsidRDefault="002269BC">
            <w:pPr>
              <w:widowControl w:val="0"/>
            </w:pPr>
          </w:p>
        </w:tc>
        <w:tc>
          <w:tcPr>
            <w:tcW w:w="1512" w:type="dxa"/>
            <w:vMerge/>
            <w:tcBorders>
              <w:left w:val="single" w:sz="4" w:space="0" w:color="000000"/>
              <w:bottom w:val="single" w:sz="4" w:space="0" w:color="000000"/>
              <w:right w:val="single" w:sz="4" w:space="0" w:color="000000"/>
            </w:tcBorders>
          </w:tcPr>
          <w:p w:rsidR="002269BC" w:rsidRDefault="002269BC">
            <w:pPr>
              <w:widowControl w:val="0"/>
            </w:pPr>
          </w:p>
        </w:tc>
      </w:tr>
      <w:tr w:rsidR="002269BC" w:rsidTr="00875A35">
        <w:trPr>
          <w:trHeight w:val="1245"/>
        </w:trPr>
        <w:tc>
          <w:tcPr>
            <w:tcW w:w="505" w:type="dxa"/>
            <w:vMerge w:val="restart"/>
            <w:tcBorders>
              <w:left w:val="single" w:sz="4" w:space="0" w:color="000000"/>
              <w:bottom w:val="single" w:sz="4" w:space="0" w:color="000000"/>
            </w:tcBorders>
          </w:tcPr>
          <w:p w:rsidR="002269BC" w:rsidRDefault="00875A35">
            <w:pPr>
              <w:widowControl w:val="0"/>
              <w:spacing w:line="240" w:lineRule="auto"/>
              <w:rPr>
                <w:color w:val="000000"/>
              </w:rPr>
            </w:pPr>
            <w:r>
              <w:rPr>
                <w:color w:val="000000"/>
              </w:rPr>
              <w:lastRenderedPageBreak/>
              <w:t>148</w:t>
            </w:r>
          </w:p>
        </w:tc>
        <w:tc>
          <w:tcPr>
            <w:tcW w:w="2046" w:type="dxa"/>
            <w:vMerge w:val="restart"/>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Популяризация предпринимательства, повышение привлекательности и стимулирование интереса к осуществлению предпринимательской деятельности</w:t>
            </w:r>
          </w:p>
        </w:tc>
        <w:tc>
          <w:tcPr>
            <w:tcW w:w="1875" w:type="dxa"/>
            <w:vMerge w:val="restart"/>
            <w:tcBorders>
              <w:left w:val="single" w:sz="4" w:space="0" w:color="000000"/>
              <w:bottom w:val="single" w:sz="4" w:space="0" w:color="000000"/>
            </w:tcBorders>
          </w:tcPr>
          <w:p w:rsidR="002269BC" w:rsidRDefault="00875A35">
            <w:pPr>
              <w:widowControl w:val="0"/>
              <w:spacing w:line="240" w:lineRule="auto"/>
              <w:jc w:val="center"/>
            </w:pPr>
            <w:r>
              <w:rPr>
                <w:color w:val="000000"/>
              </w:rPr>
              <w:t xml:space="preserve">Муниципальная программа </w:t>
            </w:r>
            <w:r>
              <w:rPr>
                <w:b/>
                <w:color w:val="000000"/>
              </w:rPr>
              <w:t>«</w:t>
            </w:r>
            <w:r>
              <w:rPr>
                <w:color w:val="000000"/>
              </w:rPr>
              <w:t>Модернизация экономики и улучшение инвестиционного климата»</w:t>
            </w:r>
          </w:p>
        </w:tc>
        <w:tc>
          <w:tcPr>
            <w:tcW w:w="1640" w:type="dxa"/>
            <w:vMerge w:val="restart"/>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развития предпринимательства</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Число субъектов малого и среднего предпринимательства на 10 </w:t>
            </w:r>
            <w:proofErr w:type="spellStart"/>
            <w:r>
              <w:rPr>
                <w:color w:val="000000"/>
              </w:rPr>
              <w:t>тыс</w:t>
            </w:r>
            <w:proofErr w:type="gramStart"/>
            <w:r>
              <w:rPr>
                <w:color w:val="000000"/>
              </w:rPr>
              <w:t>.ч</w:t>
            </w:r>
            <w:proofErr w:type="gramEnd"/>
            <w:r>
              <w:rPr>
                <w:color w:val="000000"/>
              </w:rPr>
              <w:t>еловек</w:t>
            </w:r>
            <w:proofErr w:type="spellEnd"/>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Единиц</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306,20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376,90</w:t>
            </w:r>
          </w:p>
        </w:tc>
        <w:tc>
          <w:tcPr>
            <w:tcW w:w="2667" w:type="dxa"/>
            <w:vMerge w:val="restart"/>
            <w:tcBorders>
              <w:left w:val="single" w:sz="4" w:space="0" w:color="000000"/>
              <w:bottom w:val="single" w:sz="4" w:space="0" w:color="000000"/>
            </w:tcBorders>
          </w:tcPr>
          <w:p w:rsidR="002269BC" w:rsidRDefault="00875A35">
            <w:pPr>
              <w:widowControl w:val="0"/>
              <w:spacing w:line="240" w:lineRule="auto"/>
              <w:jc w:val="both"/>
              <w:rPr>
                <w:color w:val="0E0E0E"/>
              </w:rPr>
            </w:pPr>
            <w:r>
              <w:rPr>
                <w:color w:val="0E0E0E"/>
              </w:rPr>
              <w:t>Мероприятие реализуется.</w:t>
            </w:r>
          </w:p>
          <w:p w:rsidR="002269BC" w:rsidRDefault="00875A35">
            <w:pPr>
              <w:widowControl w:val="0"/>
              <w:spacing w:line="240" w:lineRule="auto"/>
              <w:jc w:val="both"/>
            </w:pPr>
            <w:r>
              <w:rPr>
                <w:color w:val="0E0E0E"/>
              </w:rPr>
              <w:t>В течени</w:t>
            </w:r>
            <w:proofErr w:type="gramStart"/>
            <w:r>
              <w:rPr>
                <w:color w:val="0E0E0E"/>
              </w:rPr>
              <w:t>и</w:t>
            </w:r>
            <w:proofErr w:type="gramEnd"/>
            <w:r>
              <w:rPr>
                <w:color w:val="0E0E0E"/>
              </w:rPr>
              <w:t xml:space="preserve"> 2021 года в районной газете «Петровские вести» и на официальном сайте администрации размещались информационные сообщения, объявления и иная информация для сведения субъектов предпринимательской деятельности. В</w:t>
            </w:r>
            <w:r>
              <w:rPr>
                <w:rFonts w:eastAsia="Cambria"/>
                <w:color w:val="0E0E0E"/>
              </w:rPr>
              <w:t xml:space="preserve"> марте 2021 года в рамках празднования Дня работников бытового обслуживания и жилищно - коммунального хозяйства состоялся XIII районный</w:t>
            </w:r>
            <w:r>
              <w:rPr>
                <w:color w:val="0E0E0E"/>
              </w:rPr>
              <w:t xml:space="preserve"> </w:t>
            </w:r>
            <w:r>
              <w:rPr>
                <w:rFonts w:eastAsia="Cambria"/>
                <w:color w:val="0E0E0E"/>
              </w:rPr>
              <w:t xml:space="preserve">конкурс по парикмахерскому искусству и ногтевому сервису, в котором приняли участие мастера салонов, индивидуальные предприниматели и </w:t>
            </w:r>
            <w:proofErr w:type="spellStart"/>
            <w:r>
              <w:rPr>
                <w:rFonts w:eastAsia="Cambria"/>
                <w:color w:val="0E0E0E"/>
              </w:rPr>
              <w:t>самозанятые</w:t>
            </w:r>
            <w:proofErr w:type="spellEnd"/>
            <w:r>
              <w:rPr>
                <w:rFonts w:eastAsia="Cambria"/>
                <w:color w:val="0E0E0E"/>
              </w:rPr>
              <w:t xml:space="preserve">, осуществляющие деятельность в сфере </w:t>
            </w:r>
            <w:r>
              <w:rPr>
                <w:color w:val="0E0E0E"/>
              </w:rPr>
              <w:t xml:space="preserve">парикмахерского </w:t>
            </w:r>
            <w:r>
              <w:rPr>
                <w:color w:val="0E0E0E"/>
              </w:rPr>
              <w:lastRenderedPageBreak/>
              <w:t>искусства и ногтевого сервиса</w:t>
            </w:r>
            <w:r>
              <w:rPr>
                <w:rFonts w:eastAsia="Cambria"/>
                <w:color w:val="0E0E0E"/>
              </w:rPr>
              <w:t xml:space="preserve"> на территории округа.</w:t>
            </w:r>
          </w:p>
          <w:p w:rsidR="002269BC" w:rsidRDefault="00875A35">
            <w:pPr>
              <w:pStyle w:val="af9"/>
              <w:widowControl w:val="0"/>
              <w:spacing w:before="0" w:after="0" w:line="240" w:lineRule="auto"/>
              <w:jc w:val="both"/>
              <w:rPr>
                <w:rFonts w:eastAsia="Cambria"/>
                <w:color w:val="0E0E0E"/>
              </w:rPr>
            </w:pPr>
            <w:r>
              <w:rPr>
                <w:rFonts w:eastAsia="Cambria"/>
                <w:color w:val="0E0E0E"/>
              </w:rPr>
              <w:t>В мае 2021 года состоялось торжественное мероприятие, посвященное празднованию на территории округа Дня российского предпринимательства.</w:t>
            </w:r>
          </w:p>
        </w:tc>
        <w:tc>
          <w:tcPr>
            <w:tcW w:w="1512" w:type="dxa"/>
            <w:vMerge w:val="restart"/>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rPr>
          <w:trHeight w:val="622"/>
        </w:trPr>
        <w:tc>
          <w:tcPr>
            <w:tcW w:w="505" w:type="dxa"/>
            <w:vMerge/>
            <w:tcBorders>
              <w:left w:val="single" w:sz="4" w:space="0" w:color="000000"/>
              <w:bottom w:val="single" w:sz="4" w:space="0" w:color="000000"/>
            </w:tcBorders>
          </w:tcPr>
          <w:p w:rsidR="002269BC" w:rsidRDefault="002269BC">
            <w:pPr>
              <w:widowControl w:val="0"/>
            </w:pPr>
          </w:p>
        </w:tc>
        <w:tc>
          <w:tcPr>
            <w:tcW w:w="2046" w:type="dxa"/>
            <w:vMerge/>
            <w:tcBorders>
              <w:left w:val="single" w:sz="4" w:space="0" w:color="000000"/>
              <w:bottom w:val="single" w:sz="4" w:space="0" w:color="000000"/>
            </w:tcBorders>
          </w:tcPr>
          <w:p w:rsidR="002269BC" w:rsidRDefault="002269BC">
            <w:pPr>
              <w:widowControl w:val="0"/>
            </w:pPr>
          </w:p>
        </w:tc>
        <w:tc>
          <w:tcPr>
            <w:tcW w:w="1875" w:type="dxa"/>
            <w:vMerge/>
            <w:tcBorders>
              <w:left w:val="single" w:sz="4" w:space="0" w:color="000000"/>
              <w:bottom w:val="single" w:sz="4" w:space="0" w:color="000000"/>
            </w:tcBorders>
          </w:tcPr>
          <w:p w:rsidR="002269BC" w:rsidRDefault="002269BC">
            <w:pPr>
              <w:widowControl w:val="0"/>
            </w:pPr>
          </w:p>
        </w:tc>
        <w:tc>
          <w:tcPr>
            <w:tcW w:w="1640" w:type="dxa"/>
            <w:vMerge/>
            <w:tcBorders>
              <w:left w:val="single" w:sz="4" w:space="0" w:color="000000"/>
              <w:bottom w:val="single" w:sz="4" w:space="0" w:color="000000"/>
            </w:tcBorders>
          </w:tcPr>
          <w:p w:rsidR="002269BC" w:rsidRDefault="002269BC">
            <w:pPr>
              <w:widowControl w:val="0"/>
            </w:pP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Численность занятых в сфере малого и среднего предпринимательства, включая индивидуальных предпринимателей</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Человек</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8 168,00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6 572,00</w:t>
            </w:r>
          </w:p>
        </w:tc>
        <w:tc>
          <w:tcPr>
            <w:tcW w:w="2667" w:type="dxa"/>
            <w:vMerge/>
            <w:tcBorders>
              <w:left w:val="single" w:sz="4" w:space="0" w:color="000000"/>
              <w:bottom w:val="single" w:sz="4" w:space="0" w:color="000000"/>
            </w:tcBorders>
          </w:tcPr>
          <w:p w:rsidR="002269BC" w:rsidRDefault="002269BC">
            <w:pPr>
              <w:widowControl w:val="0"/>
            </w:pPr>
          </w:p>
        </w:tc>
        <w:tc>
          <w:tcPr>
            <w:tcW w:w="1512" w:type="dxa"/>
            <w:vMerge/>
            <w:tcBorders>
              <w:left w:val="single" w:sz="4" w:space="0" w:color="000000"/>
              <w:bottom w:val="single" w:sz="4" w:space="0" w:color="000000"/>
              <w:right w:val="single" w:sz="4" w:space="0" w:color="000000"/>
            </w:tcBorders>
          </w:tcPr>
          <w:p w:rsidR="002269BC" w:rsidRDefault="002269BC">
            <w:pPr>
              <w:widowControl w:val="0"/>
            </w:pPr>
          </w:p>
        </w:tc>
      </w:tr>
      <w:tr w:rsidR="002269BC" w:rsidTr="00875A35">
        <w:trPr>
          <w:trHeight w:val="622"/>
        </w:trPr>
        <w:tc>
          <w:tcPr>
            <w:tcW w:w="505" w:type="dxa"/>
            <w:vMerge/>
            <w:tcBorders>
              <w:left w:val="single" w:sz="4" w:space="0" w:color="000000"/>
              <w:bottom w:val="single" w:sz="4" w:space="0" w:color="000000"/>
            </w:tcBorders>
          </w:tcPr>
          <w:p w:rsidR="002269BC" w:rsidRDefault="002269BC">
            <w:pPr>
              <w:widowControl w:val="0"/>
            </w:pPr>
          </w:p>
        </w:tc>
        <w:tc>
          <w:tcPr>
            <w:tcW w:w="2046" w:type="dxa"/>
            <w:vMerge/>
            <w:tcBorders>
              <w:left w:val="single" w:sz="4" w:space="0" w:color="000000"/>
              <w:bottom w:val="single" w:sz="4" w:space="0" w:color="000000"/>
            </w:tcBorders>
          </w:tcPr>
          <w:p w:rsidR="002269BC" w:rsidRDefault="002269BC">
            <w:pPr>
              <w:widowControl w:val="0"/>
            </w:pPr>
          </w:p>
        </w:tc>
        <w:tc>
          <w:tcPr>
            <w:tcW w:w="1875" w:type="dxa"/>
            <w:vMerge/>
            <w:tcBorders>
              <w:left w:val="single" w:sz="4" w:space="0" w:color="000000"/>
              <w:bottom w:val="single" w:sz="4" w:space="0" w:color="000000"/>
            </w:tcBorders>
          </w:tcPr>
          <w:p w:rsidR="002269BC" w:rsidRDefault="002269BC">
            <w:pPr>
              <w:widowControl w:val="0"/>
            </w:pPr>
          </w:p>
        </w:tc>
        <w:tc>
          <w:tcPr>
            <w:tcW w:w="1640" w:type="dxa"/>
            <w:vMerge/>
            <w:tcBorders>
              <w:left w:val="single" w:sz="4" w:space="0" w:color="000000"/>
              <w:bottom w:val="single" w:sz="4" w:space="0" w:color="000000"/>
            </w:tcBorders>
          </w:tcPr>
          <w:p w:rsidR="002269BC" w:rsidRDefault="002269BC">
            <w:pPr>
              <w:widowControl w:val="0"/>
            </w:pP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Доля среднесписочной численности работников (без внешних совместителей) всех предприят</w:t>
            </w:r>
            <w:r>
              <w:rPr>
                <w:color w:val="000000"/>
              </w:rPr>
              <w:lastRenderedPageBreak/>
              <w:t>ий и организаций</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24,10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21,60</w:t>
            </w:r>
          </w:p>
        </w:tc>
        <w:tc>
          <w:tcPr>
            <w:tcW w:w="2667" w:type="dxa"/>
            <w:vMerge/>
            <w:tcBorders>
              <w:left w:val="single" w:sz="4" w:space="0" w:color="000000"/>
              <w:bottom w:val="single" w:sz="4" w:space="0" w:color="000000"/>
            </w:tcBorders>
          </w:tcPr>
          <w:p w:rsidR="002269BC" w:rsidRDefault="002269BC">
            <w:pPr>
              <w:widowControl w:val="0"/>
            </w:pPr>
          </w:p>
        </w:tc>
        <w:tc>
          <w:tcPr>
            <w:tcW w:w="1512" w:type="dxa"/>
            <w:vMerge/>
            <w:tcBorders>
              <w:left w:val="single" w:sz="4" w:space="0" w:color="000000"/>
              <w:bottom w:val="single" w:sz="4" w:space="0" w:color="000000"/>
              <w:right w:val="single" w:sz="4" w:space="0" w:color="000000"/>
            </w:tcBorders>
          </w:tcPr>
          <w:p w:rsidR="002269BC" w:rsidRDefault="002269BC">
            <w:pPr>
              <w:widowControl w:val="0"/>
            </w:pPr>
          </w:p>
        </w:tc>
      </w:tr>
      <w:tr w:rsidR="002269BC" w:rsidTr="00875A35">
        <w:trPr>
          <w:trHeight w:val="968"/>
        </w:trPr>
        <w:tc>
          <w:tcPr>
            <w:tcW w:w="505" w:type="dxa"/>
            <w:vMerge w:val="restart"/>
            <w:tcBorders>
              <w:left w:val="single" w:sz="4" w:space="0" w:color="000000"/>
              <w:bottom w:val="single" w:sz="4" w:space="0" w:color="000000"/>
            </w:tcBorders>
          </w:tcPr>
          <w:p w:rsidR="002269BC" w:rsidRDefault="00875A35">
            <w:pPr>
              <w:widowControl w:val="0"/>
              <w:spacing w:line="240" w:lineRule="auto"/>
              <w:rPr>
                <w:color w:val="000000"/>
              </w:rPr>
            </w:pPr>
            <w:r>
              <w:rPr>
                <w:color w:val="000000"/>
              </w:rPr>
              <w:lastRenderedPageBreak/>
              <w:t>149</w:t>
            </w:r>
          </w:p>
        </w:tc>
        <w:tc>
          <w:tcPr>
            <w:tcW w:w="2046" w:type="dxa"/>
            <w:vMerge w:val="restart"/>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Взаимодействие с организациями региональной инфраструктуры поддержки субъектов МСП</w:t>
            </w:r>
          </w:p>
        </w:tc>
        <w:tc>
          <w:tcPr>
            <w:tcW w:w="1875" w:type="dxa"/>
            <w:vMerge w:val="restart"/>
            <w:tcBorders>
              <w:left w:val="single" w:sz="4" w:space="0" w:color="000000"/>
              <w:bottom w:val="single" w:sz="4" w:space="0" w:color="000000"/>
            </w:tcBorders>
          </w:tcPr>
          <w:p w:rsidR="002269BC" w:rsidRDefault="00875A35">
            <w:pPr>
              <w:widowControl w:val="0"/>
              <w:spacing w:line="240" w:lineRule="auto"/>
              <w:jc w:val="center"/>
            </w:pPr>
            <w:r>
              <w:rPr>
                <w:color w:val="000000"/>
              </w:rPr>
              <w:t xml:space="preserve">Муниципальная программа </w:t>
            </w:r>
            <w:r>
              <w:rPr>
                <w:b/>
                <w:color w:val="000000"/>
              </w:rPr>
              <w:t>«</w:t>
            </w:r>
            <w:r>
              <w:rPr>
                <w:color w:val="000000"/>
              </w:rPr>
              <w:t>Модернизация экономики и улучшение инвестиционного климата»</w:t>
            </w:r>
          </w:p>
        </w:tc>
        <w:tc>
          <w:tcPr>
            <w:tcW w:w="1640" w:type="dxa"/>
            <w:vMerge w:val="restart"/>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развития предпринимательства</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Число субъектов малого и среднего предпринимательства на 10 </w:t>
            </w:r>
            <w:proofErr w:type="spellStart"/>
            <w:r>
              <w:rPr>
                <w:color w:val="000000"/>
              </w:rPr>
              <w:t>тыс</w:t>
            </w:r>
            <w:proofErr w:type="gramStart"/>
            <w:r>
              <w:rPr>
                <w:color w:val="000000"/>
              </w:rPr>
              <w:t>.ч</w:t>
            </w:r>
            <w:proofErr w:type="gramEnd"/>
            <w:r>
              <w:rPr>
                <w:color w:val="000000"/>
              </w:rPr>
              <w:t>еловек</w:t>
            </w:r>
            <w:proofErr w:type="spellEnd"/>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Единиц</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306,20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376,90</w:t>
            </w:r>
          </w:p>
        </w:tc>
        <w:tc>
          <w:tcPr>
            <w:tcW w:w="2667" w:type="dxa"/>
            <w:vMerge w:val="restart"/>
            <w:tcBorders>
              <w:left w:val="single" w:sz="4" w:space="0" w:color="000000"/>
              <w:bottom w:val="single" w:sz="4" w:space="0" w:color="000000"/>
            </w:tcBorders>
          </w:tcPr>
          <w:p w:rsidR="002269BC" w:rsidRDefault="00875A35">
            <w:pPr>
              <w:widowControl w:val="0"/>
              <w:spacing w:line="240" w:lineRule="auto"/>
              <w:jc w:val="both"/>
              <w:rPr>
                <w:color w:val="0E0E0E"/>
              </w:rPr>
            </w:pPr>
            <w:r>
              <w:rPr>
                <w:color w:val="0E0E0E"/>
              </w:rPr>
              <w:t>Мероприятие реализуется.</w:t>
            </w:r>
          </w:p>
          <w:p w:rsidR="002269BC" w:rsidRDefault="00875A35">
            <w:pPr>
              <w:widowControl w:val="0"/>
              <w:spacing w:line="240" w:lineRule="auto"/>
              <w:jc w:val="both"/>
            </w:pPr>
            <w:r>
              <w:rPr>
                <w:color w:val="0E0E0E"/>
              </w:rPr>
              <w:t xml:space="preserve">В 2021 году 170 субъектов МСП стали получателями государственной поддержки. </w:t>
            </w:r>
            <w:proofErr w:type="spellStart"/>
            <w:r>
              <w:rPr>
                <w:color w:val="0E0E0E"/>
              </w:rPr>
              <w:t>Микрозаймы</w:t>
            </w:r>
            <w:proofErr w:type="spellEnd"/>
            <w:r>
              <w:rPr>
                <w:color w:val="0E0E0E"/>
              </w:rPr>
              <w:t xml:space="preserve"> НМО «Фонд микрофинансирования субъектов малого и среднего предпринимательства в Ставропольском крае» предоставлены 9 субъектам МСП на общую сумму 25,1 млн. рублей. ГУП СК «Гарантийный фонд поддержки субъектов </w:t>
            </w:r>
            <w:r>
              <w:rPr>
                <w:color w:val="0E0E0E"/>
              </w:rPr>
              <w:lastRenderedPageBreak/>
              <w:t xml:space="preserve">малого и среднего предпринимательства в Ставропольском крае» предоставлено 3 поручительства на сумму 93,1 млн. рублей. НО «Фонд поддержки предпринимательства в Ставропольском крае» было оказано 156 консультаций </w:t>
            </w:r>
            <w:r>
              <w:rPr>
                <w:color w:val="000000"/>
              </w:rPr>
              <w:t xml:space="preserve">(по мерам поддержки, об открытии бизнеса, </w:t>
            </w:r>
            <w:proofErr w:type="gramStart"/>
            <w:r>
              <w:rPr>
                <w:color w:val="000000"/>
              </w:rPr>
              <w:t>бизнес-планировании</w:t>
            </w:r>
            <w:proofErr w:type="gramEnd"/>
            <w:r>
              <w:rPr>
                <w:color w:val="000000"/>
              </w:rPr>
              <w:t>). Субсидии за счет сре</w:t>
            </w:r>
            <w:proofErr w:type="gramStart"/>
            <w:r>
              <w:rPr>
                <w:color w:val="000000"/>
              </w:rPr>
              <w:t>дств кр</w:t>
            </w:r>
            <w:proofErr w:type="gramEnd"/>
            <w:r>
              <w:rPr>
                <w:color w:val="000000"/>
              </w:rPr>
              <w:t>аевого бюджета на компенсацию части затрат, связанных с уплатой первого взноса при заключении договора лизинга оборудования и спецтехники в сумме около 9,1 млн. рублей получили 2 субъекта МСП.</w:t>
            </w:r>
          </w:p>
        </w:tc>
        <w:tc>
          <w:tcPr>
            <w:tcW w:w="1512" w:type="dxa"/>
            <w:vMerge w:val="restart"/>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rPr>
          <w:trHeight w:val="483"/>
        </w:trPr>
        <w:tc>
          <w:tcPr>
            <w:tcW w:w="505" w:type="dxa"/>
            <w:vMerge/>
            <w:tcBorders>
              <w:left w:val="single" w:sz="4" w:space="0" w:color="000000"/>
              <w:bottom w:val="single" w:sz="4" w:space="0" w:color="000000"/>
            </w:tcBorders>
          </w:tcPr>
          <w:p w:rsidR="002269BC" w:rsidRDefault="002269BC">
            <w:pPr>
              <w:widowControl w:val="0"/>
            </w:pPr>
          </w:p>
        </w:tc>
        <w:tc>
          <w:tcPr>
            <w:tcW w:w="2046" w:type="dxa"/>
            <w:vMerge/>
            <w:tcBorders>
              <w:left w:val="single" w:sz="4" w:space="0" w:color="000000"/>
              <w:bottom w:val="single" w:sz="4" w:space="0" w:color="000000"/>
            </w:tcBorders>
          </w:tcPr>
          <w:p w:rsidR="002269BC" w:rsidRDefault="002269BC">
            <w:pPr>
              <w:widowControl w:val="0"/>
            </w:pPr>
          </w:p>
        </w:tc>
        <w:tc>
          <w:tcPr>
            <w:tcW w:w="1875" w:type="dxa"/>
            <w:vMerge/>
            <w:tcBorders>
              <w:left w:val="single" w:sz="4" w:space="0" w:color="000000"/>
              <w:bottom w:val="single" w:sz="4" w:space="0" w:color="000000"/>
            </w:tcBorders>
          </w:tcPr>
          <w:p w:rsidR="002269BC" w:rsidRDefault="002269BC">
            <w:pPr>
              <w:widowControl w:val="0"/>
            </w:pPr>
          </w:p>
        </w:tc>
        <w:tc>
          <w:tcPr>
            <w:tcW w:w="1640" w:type="dxa"/>
            <w:vMerge/>
            <w:tcBorders>
              <w:left w:val="single" w:sz="4" w:space="0" w:color="000000"/>
              <w:bottom w:val="single" w:sz="4" w:space="0" w:color="000000"/>
            </w:tcBorders>
          </w:tcPr>
          <w:p w:rsidR="002269BC" w:rsidRDefault="002269BC">
            <w:pPr>
              <w:widowControl w:val="0"/>
            </w:pP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Численность занятых в сфере малого и среднего предпринимательства, включая индивидуальных предприни</w:t>
            </w:r>
            <w:r>
              <w:rPr>
                <w:color w:val="000000"/>
              </w:rPr>
              <w:lastRenderedPageBreak/>
              <w:t>мателей</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Человек</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8 168,00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6 572,00</w:t>
            </w:r>
          </w:p>
        </w:tc>
        <w:tc>
          <w:tcPr>
            <w:tcW w:w="2667" w:type="dxa"/>
            <w:vMerge/>
            <w:tcBorders>
              <w:left w:val="single" w:sz="4" w:space="0" w:color="000000"/>
              <w:bottom w:val="single" w:sz="4" w:space="0" w:color="000000"/>
            </w:tcBorders>
          </w:tcPr>
          <w:p w:rsidR="002269BC" w:rsidRDefault="002269BC">
            <w:pPr>
              <w:widowControl w:val="0"/>
            </w:pPr>
          </w:p>
        </w:tc>
        <w:tc>
          <w:tcPr>
            <w:tcW w:w="1512" w:type="dxa"/>
            <w:vMerge/>
            <w:tcBorders>
              <w:left w:val="single" w:sz="4" w:space="0" w:color="000000"/>
              <w:bottom w:val="single" w:sz="4" w:space="0" w:color="000000"/>
              <w:right w:val="single" w:sz="4" w:space="0" w:color="000000"/>
            </w:tcBorders>
          </w:tcPr>
          <w:p w:rsidR="002269BC" w:rsidRDefault="002269BC">
            <w:pPr>
              <w:widowControl w:val="0"/>
            </w:pPr>
          </w:p>
        </w:tc>
      </w:tr>
      <w:tr w:rsidR="002269BC" w:rsidTr="00875A35">
        <w:trPr>
          <w:trHeight w:val="483"/>
        </w:trPr>
        <w:tc>
          <w:tcPr>
            <w:tcW w:w="505" w:type="dxa"/>
            <w:vMerge/>
            <w:tcBorders>
              <w:left w:val="single" w:sz="4" w:space="0" w:color="000000"/>
              <w:bottom w:val="single" w:sz="4" w:space="0" w:color="000000"/>
            </w:tcBorders>
          </w:tcPr>
          <w:p w:rsidR="002269BC" w:rsidRDefault="002269BC">
            <w:pPr>
              <w:widowControl w:val="0"/>
            </w:pPr>
          </w:p>
        </w:tc>
        <w:tc>
          <w:tcPr>
            <w:tcW w:w="2046" w:type="dxa"/>
            <w:vMerge/>
            <w:tcBorders>
              <w:left w:val="single" w:sz="4" w:space="0" w:color="000000"/>
              <w:bottom w:val="single" w:sz="4" w:space="0" w:color="000000"/>
            </w:tcBorders>
          </w:tcPr>
          <w:p w:rsidR="002269BC" w:rsidRDefault="002269BC">
            <w:pPr>
              <w:widowControl w:val="0"/>
            </w:pPr>
          </w:p>
        </w:tc>
        <w:tc>
          <w:tcPr>
            <w:tcW w:w="1875" w:type="dxa"/>
            <w:vMerge/>
            <w:tcBorders>
              <w:left w:val="single" w:sz="4" w:space="0" w:color="000000"/>
              <w:bottom w:val="single" w:sz="4" w:space="0" w:color="000000"/>
            </w:tcBorders>
          </w:tcPr>
          <w:p w:rsidR="002269BC" w:rsidRDefault="002269BC">
            <w:pPr>
              <w:widowControl w:val="0"/>
            </w:pPr>
          </w:p>
        </w:tc>
        <w:tc>
          <w:tcPr>
            <w:tcW w:w="1640" w:type="dxa"/>
            <w:vMerge/>
            <w:tcBorders>
              <w:left w:val="single" w:sz="4" w:space="0" w:color="000000"/>
              <w:bottom w:val="single" w:sz="4" w:space="0" w:color="000000"/>
            </w:tcBorders>
          </w:tcPr>
          <w:p w:rsidR="002269BC" w:rsidRDefault="002269BC">
            <w:pPr>
              <w:widowControl w:val="0"/>
            </w:pP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Доля среднесписочной численности работников (без внешних совместителей) всех предприятий и организаций</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24,10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21,60</w:t>
            </w:r>
          </w:p>
        </w:tc>
        <w:tc>
          <w:tcPr>
            <w:tcW w:w="2667" w:type="dxa"/>
            <w:vMerge/>
            <w:tcBorders>
              <w:left w:val="single" w:sz="4" w:space="0" w:color="000000"/>
              <w:bottom w:val="single" w:sz="4" w:space="0" w:color="000000"/>
            </w:tcBorders>
          </w:tcPr>
          <w:p w:rsidR="002269BC" w:rsidRDefault="002269BC">
            <w:pPr>
              <w:widowControl w:val="0"/>
            </w:pPr>
          </w:p>
        </w:tc>
        <w:tc>
          <w:tcPr>
            <w:tcW w:w="1512" w:type="dxa"/>
            <w:vMerge/>
            <w:tcBorders>
              <w:left w:val="single" w:sz="4" w:space="0" w:color="000000"/>
              <w:bottom w:val="single" w:sz="4" w:space="0" w:color="000000"/>
              <w:right w:val="single" w:sz="4" w:space="0" w:color="000000"/>
            </w:tcBorders>
          </w:tcPr>
          <w:p w:rsidR="002269BC" w:rsidRDefault="002269BC">
            <w:pPr>
              <w:widowControl w:val="0"/>
            </w:pPr>
          </w:p>
        </w:tc>
      </w:tr>
      <w:tr w:rsidR="002269BC" w:rsidTr="00875A35">
        <w:trPr>
          <w:trHeight w:val="976"/>
        </w:trPr>
        <w:tc>
          <w:tcPr>
            <w:tcW w:w="505" w:type="dxa"/>
            <w:vMerge w:val="restart"/>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150</w:t>
            </w:r>
          </w:p>
        </w:tc>
        <w:tc>
          <w:tcPr>
            <w:tcW w:w="2046" w:type="dxa"/>
            <w:vMerge w:val="restart"/>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Мониторинг деятельности МСП, </w:t>
            </w:r>
            <w:proofErr w:type="gramStart"/>
            <w:r>
              <w:rPr>
                <w:color w:val="000000"/>
              </w:rPr>
              <w:t>осуществляющих</w:t>
            </w:r>
            <w:proofErr w:type="gramEnd"/>
            <w:r>
              <w:rPr>
                <w:color w:val="000000"/>
              </w:rPr>
              <w:t xml:space="preserve"> деятельность на территории округа</w:t>
            </w:r>
          </w:p>
        </w:tc>
        <w:tc>
          <w:tcPr>
            <w:tcW w:w="1875" w:type="dxa"/>
            <w:vMerge w:val="restart"/>
            <w:tcBorders>
              <w:left w:val="single" w:sz="4" w:space="0" w:color="000000"/>
              <w:bottom w:val="single" w:sz="4" w:space="0" w:color="000000"/>
            </w:tcBorders>
          </w:tcPr>
          <w:p w:rsidR="002269BC" w:rsidRDefault="00875A35">
            <w:pPr>
              <w:widowControl w:val="0"/>
              <w:spacing w:line="240" w:lineRule="auto"/>
              <w:jc w:val="center"/>
            </w:pPr>
            <w:r>
              <w:rPr>
                <w:color w:val="000000"/>
              </w:rPr>
              <w:t xml:space="preserve">Муниципальная программа </w:t>
            </w:r>
            <w:r>
              <w:rPr>
                <w:b/>
                <w:color w:val="000000"/>
              </w:rPr>
              <w:t>«</w:t>
            </w:r>
            <w:r>
              <w:rPr>
                <w:color w:val="000000"/>
              </w:rPr>
              <w:t>Модернизация экономики и улучшение инвестиционног</w:t>
            </w:r>
            <w:r>
              <w:rPr>
                <w:color w:val="000000"/>
              </w:rPr>
              <w:lastRenderedPageBreak/>
              <w:t>о климата»</w:t>
            </w:r>
          </w:p>
        </w:tc>
        <w:tc>
          <w:tcPr>
            <w:tcW w:w="1640" w:type="dxa"/>
            <w:vMerge w:val="restart"/>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Отдел развития предпринимательства</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Число субъектов малого и среднего предпринимательства </w:t>
            </w:r>
            <w:r>
              <w:rPr>
                <w:color w:val="000000"/>
              </w:rPr>
              <w:lastRenderedPageBreak/>
              <w:t xml:space="preserve">на 10 </w:t>
            </w:r>
            <w:proofErr w:type="spellStart"/>
            <w:r>
              <w:rPr>
                <w:color w:val="000000"/>
              </w:rPr>
              <w:t>тыс</w:t>
            </w:r>
            <w:proofErr w:type="gramStart"/>
            <w:r>
              <w:rPr>
                <w:color w:val="000000"/>
              </w:rPr>
              <w:t>.ч</w:t>
            </w:r>
            <w:proofErr w:type="gramEnd"/>
            <w:r>
              <w:rPr>
                <w:color w:val="000000"/>
              </w:rPr>
              <w:t>еловек</w:t>
            </w:r>
            <w:proofErr w:type="spellEnd"/>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Единиц</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306,20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376,90</w:t>
            </w:r>
          </w:p>
        </w:tc>
        <w:tc>
          <w:tcPr>
            <w:tcW w:w="2667" w:type="dxa"/>
            <w:vMerge w:val="restart"/>
            <w:tcBorders>
              <w:left w:val="single" w:sz="4" w:space="0" w:color="000000"/>
              <w:bottom w:val="single" w:sz="4" w:space="0" w:color="000000"/>
            </w:tcBorders>
          </w:tcPr>
          <w:p w:rsidR="002269BC" w:rsidRDefault="00875A35">
            <w:pPr>
              <w:widowControl w:val="0"/>
              <w:spacing w:line="240" w:lineRule="auto"/>
              <w:jc w:val="both"/>
              <w:rPr>
                <w:color w:val="0E0E0E"/>
              </w:rPr>
            </w:pPr>
            <w:r>
              <w:rPr>
                <w:color w:val="0E0E0E"/>
              </w:rPr>
              <w:t>Мероприятие реализуется.</w:t>
            </w:r>
          </w:p>
          <w:p w:rsidR="002269BC" w:rsidRDefault="00875A35">
            <w:pPr>
              <w:widowControl w:val="0"/>
              <w:spacing w:line="240" w:lineRule="auto"/>
              <w:jc w:val="both"/>
            </w:pPr>
            <w:r>
              <w:rPr>
                <w:color w:val="000000"/>
              </w:rPr>
              <w:t>В течени</w:t>
            </w:r>
            <w:proofErr w:type="gramStart"/>
            <w:r>
              <w:rPr>
                <w:color w:val="000000"/>
              </w:rPr>
              <w:t>и</w:t>
            </w:r>
            <w:proofErr w:type="gramEnd"/>
            <w:r>
              <w:rPr>
                <w:color w:val="000000"/>
              </w:rPr>
              <w:t xml:space="preserve"> 2021 года ежеквартально проводился мониторинг деятельности МСП, </w:t>
            </w:r>
            <w:r>
              <w:rPr>
                <w:color w:val="000000"/>
              </w:rPr>
              <w:lastRenderedPageBreak/>
              <w:t xml:space="preserve">осуществляющих деятельность на территории округа. Результаты мониторинга размещены </w:t>
            </w:r>
            <w:r>
              <w:rPr>
                <w:color w:val="0E0E0E"/>
              </w:rPr>
              <w:t>на официальном сайте администрации в разделе «Развитие предпринимательства, торговли и потребительского рынка».</w:t>
            </w:r>
          </w:p>
        </w:tc>
        <w:tc>
          <w:tcPr>
            <w:tcW w:w="1512" w:type="dxa"/>
            <w:vMerge w:val="restart"/>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rPr>
          <w:trHeight w:val="488"/>
        </w:trPr>
        <w:tc>
          <w:tcPr>
            <w:tcW w:w="505" w:type="dxa"/>
            <w:vMerge/>
            <w:tcBorders>
              <w:left w:val="single" w:sz="4" w:space="0" w:color="000000"/>
              <w:bottom w:val="single" w:sz="4" w:space="0" w:color="000000"/>
            </w:tcBorders>
          </w:tcPr>
          <w:p w:rsidR="002269BC" w:rsidRDefault="002269BC">
            <w:pPr>
              <w:widowControl w:val="0"/>
            </w:pPr>
          </w:p>
        </w:tc>
        <w:tc>
          <w:tcPr>
            <w:tcW w:w="2046" w:type="dxa"/>
            <w:vMerge/>
            <w:tcBorders>
              <w:left w:val="single" w:sz="4" w:space="0" w:color="000000"/>
              <w:bottom w:val="single" w:sz="4" w:space="0" w:color="000000"/>
            </w:tcBorders>
          </w:tcPr>
          <w:p w:rsidR="002269BC" w:rsidRDefault="002269BC">
            <w:pPr>
              <w:widowControl w:val="0"/>
            </w:pPr>
          </w:p>
        </w:tc>
        <w:tc>
          <w:tcPr>
            <w:tcW w:w="1875" w:type="dxa"/>
            <w:vMerge/>
            <w:tcBorders>
              <w:left w:val="single" w:sz="4" w:space="0" w:color="000000"/>
              <w:bottom w:val="single" w:sz="4" w:space="0" w:color="000000"/>
            </w:tcBorders>
          </w:tcPr>
          <w:p w:rsidR="002269BC" w:rsidRDefault="002269BC">
            <w:pPr>
              <w:widowControl w:val="0"/>
            </w:pPr>
          </w:p>
        </w:tc>
        <w:tc>
          <w:tcPr>
            <w:tcW w:w="1640" w:type="dxa"/>
            <w:vMerge/>
            <w:tcBorders>
              <w:left w:val="single" w:sz="4" w:space="0" w:color="000000"/>
              <w:bottom w:val="single" w:sz="4" w:space="0" w:color="000000"/>
            </w:tcBorders>
          </w:tcPr>
          <w:p w:rsidR="002269BC" w:rsidRDefault="002269BC">
            <w:pPr>
              <w:widowControl w:val="0"/>
            </w:pP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Численность занятых в сфере малого и среднего предпринимательства, включая индивидуальных предпринимателей</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Человек</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8 168,00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6 572,00</w:t>
            </w:r>
          </w:p>
        </w:tc>
        <w:tc>
          <w:tcPr>
            <w:tcW w:w="2667" w:type="dxa"/>
            <w:vMerge/>
            <w:tcBorders>
              <w:left w:val="single" w:sz="4" w:space="0" w:color="000000"/>
              <w:bottom w:val="single" w:sz="4" w:space="0" w:color="000000"/>
            </w:tcBorders>
          </w:tcPr>
          <w:p w:rsidR="002269BC" w:rsidRDefault="002269BC">
            <w:pPr>
              <w:widowControl w:val="0"/>
            </w:pPr>
          </w:p>
        </w:tc>
        <w:tc>
          <w:tcPr>
            <w:tcW w:w="1512" w:type="dxa"/>
            <w:vMerge/>
            <w:tcBorders>
              <w:left w:val="single" w:sz="4" w:space="0" w:color="000000"/>
              <w:bottom w:val="single" w:sz="4" w:space="0" w:color="000000"/>
              <w:right w:val="single" w:sz="4" w:space="0" w:color="000000"/>
            </w:tcBorders>
          </w:tcPr>
          <w:p w:rsidR="002269BC" w:rsidRDefault="002269BC">
            <w:pPr>
              <w:widowControl w:val="0"/>
            </w:pPr>
          </w:p>
        </w:tc>
      </w:tr>
      <w:tr w:rsidR="002269BC" w:rsidTr="00875A35">
        <w:trPr>
          <w:trHeight w:val="488"/>
        </w:trPr>
        <w:tc>
          <w:tcPr>
            <w:tcW w:w="505" w:type="dxa"/>
            <w:vMerge/>
            <w:tcBorders>
              <w:left w:val="single" w:sz="4" w:space="0" w:color="000000"/>
              <w:bottom w:val="single" w:sz="4" w:space="0" w:color="000000"/>
            </w:tcBorders>
          </w:tcPr>
          <w:p w:rsidR="002269BC" w:rsidRDefault="002269BC">
            <w:pPr>
              <w:widowControl w:val="0"/>
            </w:pPr>
          </w:p>
        </w:tc>
        <w:tc>
          <w:tcPr>
            <w:tcW w:w="2046" w:type="dxa"/>
            <w:vMerge/>
            <w:tcBorders>
              <w:left w:val="single" w:sz="4" w:space="0" w:color="000000"/>
              <w:bottom w:val="single" w:sz="4" w:space="0" w:color="000000"/>
            </w:tcBorders>
          </w:tcPr>
          <w:p w:rsidR="002269BC" w:rsidRDefault="002269BC">
            <w:pPr>
              <w:widowControl w:val="0"/>
            </w:pPr>
          </w:p>
        </w:tc>
        <w:tc>
          <w:tcPr>
            <w:tcW w:w="1875" w:type="dxa"/>
            <w:vMerge/>
            <w:tcBorders>
              <w:left w:val="single" w:sz="4" w:space="0" w:color="000000"/>
              <w:bottom w:val="single" w:sz="4" w:space="0" w:color="000000"/>
            </w:tcBorders>
          </w:tcPr>
          <w:p w:rsidR="002269BC" w:rsidRDefault="002269BC">
            <w:pPr>
              <w:widowControl w:val="0"/>
            </w:pPr>
          </w:p>
        </w:tc>
        <w:tc>
          <w:tcPr>
            <w:tcW w:w="1640" w:type="dxa"/>
            <w:vMerge/>
            <w:tcBorders>
              <w:left w:val="single" w:sz="4" w:space="0" w:color="000000"/>
              <w:bottom w:val="single" w:sz="4" w:space="0" w:color="000000"/>
            </w:tcBorders>
          </w:tcPr>
          <w:p w:rsidR="002269BC" w:rsidRDefault="002269BC">
            <w:pPr>
              <w:widowControl w:val="0"/>
            </w:pP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Доля среднесписочной численности работников (без внешних совместителей) всех предприятий и организаций</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24,10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21,60</w:t>
            </w:r>
          </w:p>
        </w:tc>
        <w:tc>
          <w:tcPr>
            <w:tcW w:w="2667" w:type="dxa"/>
            <w:vMerge/>
            <w:tcBorders>
              <w:left w:val="single" w:sz="4" w:space="0" w:color="000000"/>
              <w:bottom w:val="single" w:sz="4" w:space="0" w:color="000000"/>
            </w:tcBorders>
          </w:tcPr>
          <w:p w:rsidR="002269BC" w:rsidRDefault="002269BC">
            <w:pPr>
              <w:widowControl w:val="0"/>
            </w:pPr>
          </w:p>
        </w:tc>
        <w:tc>
          <w:tcPr>
            <w:tcW w:w="1512" w:type="dxa"/>
            <w:vMerge/>
            <w:tcBorders>
              <w:left w:val="single" w:sz="4" w:space="0" w:color="000000"/>
              <w:bottom w:val="single" w:sz="4" w:space="0" w:color="000000"/>
              <w:right w:val="single" w:sz="4" w:space="0" w:color="000000"/>
            </w:tcBorders>
          </w:tcPr>
          <w:p w:rsidR="002269BC" w:rsidRDefault="002269BC">
            <w:pPr>
              <w:widowControl w:val="0"/>
            </w:pPr>
          </w:p>
        </w:tc>
      </w:tr>
      <w:tr w:rsidR="002269BC" w:rsidTr="00875A35">
        <w:trPr>
          <w:trHeight w:val="1661"/>
        </w:trPr>
        <w:tc>
          <w:tcPr>
            <w:tcW w:w="505" w:type="dxa"/>
            <w:vMerge w:val="restart"/>
            <w:tcBorders>
              <w:left w:val="single" w:sz="4" w:space="0" w:color="000000"/>
              <w:bottom w:val="single" w:sz="4" w:space="0" w:color="000000"/>
            </w:tcBorders>
          </w:tcPr>
          <w:p w:rsidR="002269BC" w:rsidRDefault="00875A35">
            <w:pPr>
              <w:widowControl w:val="0"/>
              <w:spacing w:line="240" w:lineRule="auto"/>
              <w:rPr>
                <w:color w:val="000000"/>
              </w:rPr>
            </w:pPr>
            <w:r>
              <w:rPr>
                <w:color w:val="000000"/>
              </w:rPr>
              <w:lastRenderedPageBreak/>
              <w:t>151</w:t>
            </w:r>
          </w:p>
        </w:tc>
        <w:tc>
          <w:tcPr>
            <w:tcW w:w="2046" w:type="dxa"/>
            <w:vMerge w:val="restart"/>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Проведение оценки регулирующего воздействия правовых актов органов местного самоуправления, затрагивающих вопросы осуществления предпринимательской и инвестиционной деятельности</w:t>
            </w:r>
          </w:p>
        </w:tc>
        <w:tc>
          <w:tcPr>
            <w:tcW w:w="1875" w:type="dxa"/>
            <w:vMerge w:val="restart"/>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1640" w:type="dxa"/>
            <w:vMerge w:val="restart"/>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развития предпринимательства</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Число субъектов малого и среднего предпринимательства на 10 </w:t>
            </w:r>
            <w:proofErr w:type="spellStart"/>
            <w:r>
              <w:rPr>
                <w:color w:val="000000"/>
              </w:rPr>
              <w:t>тыс</w:t>
            </w:r>
            <w:proofErr w:type="gramStart"/>
            <w:r>
              <w:rPr>
                <w:color w:val="000000"/>
              </w:rPr>
              <w:t>.ч</w:t>
            </w:r>
            <w:proofErr w:type="gramEnd"/>
            <w:r>
              <w:rPr>
                <w:color w:val="000000"/>
              </w:rPr>
              <w:t>еловек</w:t>
            </w:r>
            <w:proofErr w:type="spellEnd"/>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Единиц</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306,20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376,90</w:t>
            </w:r>
          </w:p>
        </w:tc>
        <w:tc>
          <w:tcPr>
            <w:tcW w:w="2667" w:type="dxa"/>
            <w:vMerge w:val="restart"/>
            <w:tcBorders>
              <w:left w:val="single" w:sz="4" w:space="0" w:color="000000"/>
              <w:bottom w:val="single" w:sz="4" w:space="0" w:color="000000"/>
            </w:tcBorders>
          </w:tcPr>
          <w:p w:rsidR="002269BC" w:rsidRDefault="00875A35">
            <w:pPr>
              <w:widowControl w:val="0"/>
              <w:spacing w:line="240" w:lineRule="auto"/>
              <w:jc w:val="both"/>
              <w:rPr>
                <w:color w:val="0E0E0E"/>
              </w:rPr>
            </w:pPr>
            <w:r>
              <w:rPr>
                <w:color w:val="0E0E0E"/>
              </w:rPr>
              <w:t>Мероприятие реализуется.</w:t>
            </w:r>
          </w:p>
          <w:p w:rsidR="002269BC" w:rsidRDefault="00875A35">
            <w:pPr>
              <w:widowControl w:val="0"/>
              <w:spacing w:line="240" w:lineRule="auto"/>
              <w:jc w:val="both"/>
            </w:pPr>
            <w:r>
              <w:rPr>
                <w:color w:val="0E0E0E"/>
              </w:rPr>
              <w:t xml:space="preserve">В 2021 году рассмотрено 200 проектов нормативных правовых актов Петровского городского округа Ставропольского края (далее — проект НПА), затрагивающих вопросы осуществления </w:t>
            </w:r>
            <w:r>
              <w:rPr>
                <w:color w:val="000000"/>
              </w:rPr>
              <w:t xml:space="preserve">предпринимательской и инвестиционной деятельности. В отношении 198 проектов НПА сделан вывод об отсутствии необходимости проведения оценки регулирующего воздействия (далее - ОРВ). В отношении 2 проектов НПА </w:t>
            </w:r>
            <w:proofErr w:type="gramStart"/>
            <w:r>
              <w:rPr>
                <w:color w:val="000000"/>
              </w:rPr>
              <w:t>проведена</w:t>
            </w:r>
            <w:proofErr w:type="gramEnd"/>
            <w:r>
              <w:rPr>
                <w:color w:val="000000"/>
              </w:rPr>
              <w:t xml:space="preserve"> ОРВ. По итогам проведения ОРВ подготовлено 2 заключения об оценке регулирующего воздействия проектов.</w:t>
            </w:r>
          </w:p>
        </w:tc>
        <w:tc>
          <w:tcPr>
            <w:tcW w:w="1512" w:type="dxa"/>
            <w:vMerge w:val="restart"/>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rPr>
          <w:trHeight w:val="830"/>
        </w:trPr>
        <w:tc>
          <w:tcPr>
            <w:tcW w:w="505" w:type="dxa"/>
            <w:vMerge/>
            <w:tcBorders>
              <w:left w:val="single" w:sz="4" w:space="0" w:color="000000"/>
              <w:bottom w:val="single" w:sz="4" w:space="0" w:color="000000"/>
            </w:tcBorders>
          </w:tcPr>
          <w:p w:rsidR="002269BC" w:rsidRDefault="002269BC">
            <w:pPr>
              <w:widowControl w:val="0"/>
            </w:pPr>
          </w:p>
        </w:tc>
        <w:tc>
          <w:tcPr>
            <w:tcW w:w="2046" w:type="dxa"/>
            <w:vMerge/>
            <w:tcBorders>
              <w:left w:val="single" w:sz="4" w:space="0" w:color="000000"/>
              <w:bottom w:val="single" w:sz="4" w:space="0" w:color="000000"/>
            </w:tcBorders>
          </w:tcPr>
          <w:p w:rsidR="002269BC" w:rsidRDefault="002269BC">
            <w:pPr>
              <w:widowControl w:val="0"/>
            </w:pPr>
          </w:p>
        </w:tc>
        <w:tc>
          <w:tcPr>
            <w:tcW w:w="1875" w:type="dxa"/>
            <w:vMerge/>
            <w:tcBorders>
              <w:left w:val="single" w:sz="4" w:space="0" w:color="000000"/>
              <w:bottom w:val="single" w:sz="4" w:space="0" w:color="000000"/>
            </w:tcBorders>
          </w:tcPr>
          <w:p w:rsidR="002269BC" w:rsidRDefault="002269BC">
            <w:pPr>
              <w:widowControl w:val="0"/>
            </w:pPr>
          </w:p>
        </w:tc>
        <w:tc>
          <w:tcPr>
            <w:tcW w:w="1640" w:type="dxa"/>
            <w:vMerge/>
            <w:tcBorders>
              <w:left w:val="single" w:sz="4" w:space="0" w:color="000000"/>
              <w:bottom w:val="single" w:sz="4" w:space="0" w:color="000000"/>
            </w:tcBorders>
          </w:tcPr>
          <w:p w:rsidR="002269BC" w:rsidRDefault="002269BC">
            <w:pPr>
              <w:widowControl w:val="0"/>
            </w:pP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Численность занятых в сфере малого и среднего предпринимательства, включая индивидуальных предпринимателей</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Человек</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8 168,00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6 572,00</w:t>
            </w:r>
          </w:p>
        </w:tc>
        <w:tc>
          <w:tcPr>
            <w:tcW w:w="2667" w:type="dxa"/>
            <w:vMerge/>
            <w:tcBorders>
              <w:left w:val="single" w:sz="4" w:space="0" w:color="000000"/>
              <w:bottom w:val="single" w:sz="4" w:space="0" w:color="000000"/>
            </w:tcBorders>
          </w:tcPr>
          <w:p w:rsidR="002269BC" w:rsidRDefault="002269BC">
            <w:pPr>
              <w:widowControl w:val="0"/>
            </w:pPr>
          </w:p>
        </w:tc>
        <w:tc>
          <w:tcPr>
            <w:tcW w:w="1512" w:type="dxa"/>
            <w:vMerge/>
            <w:tcBorders>
              <w:left w:val="single" w:sz="4" w:space="0" w:color="000000"/>
              <w:bottom w:val="single" w:sz="4" w:space="0" w:color="000000"/>
              <w:right w:val="single" w:sz="4" w:space="0" w:color="000000"/>
            </w:tcBorders>
          </w:tcPr>
          <w:p w:rsidR="002269BC" w:rsidRDefault="002269BC">
            <w:pPr>
              <w:widowControl w:val="0"/>
            </w:pPr>
          </w:p>
        </w:tc>
      </w:tr>
      <w:tr w:rsidR="002269BC" w:rsidTr="00875A35">
        <w:trPr>
          <w:trHeight w:val="830"/>
        </w:trPr>
        <w:tc>
          <w:tcPr>
            <w:tcW w:w="505" w:type="dxa"/>
            <w:vMerge/>
            <w:tcBorders>
              <w:left w:val="single" w:sz="4" w:space="0" w:color="000000"/>
              <w:bottom w:val="single" w:sz="4" w:space="0" w:color="000000"/>
            </w:tcBorders>
          </w:tcPr>
          <w:p w:rsidR="002269BC" w:rsidRDefault="002269BC">
            <w:pPr>
              <w:widowControl w:val="0"/>
            </w:pPr>
          </w:p>
        </w:tc>
        <w:tc>
          <w:tcPr>
            <w:tcW w:w="2046" w:type="dxa"/>
            <w:vMerge/>
            <w:tcBorders>
              <w:left w:val="single" w:sz="4" w:space="0" w:color="000000"/>
              <w:bottom w:val="single" w:sz="4" w:space="0" w:color="000000"/>
            </w:tcBorders>
          </w:tcPr>
          <w:p w:rsidR="002269BC" w:rsidRDefault="002269BC">
            <w:pPr>
              <w:widowControl w:val="0"/>
            </w:pPr>
          </w:p>
        </w:tc>
        <w:tc>
          <w:tcPr>
            <w:tcW w:w="1875" w:type="dxa"/>
            <w:vMerge/>
            <w:tcBorders>
              <w:left w:val="single" w:sz="4" w:space="0" w:color="000000"/>
              <w:bottom w:val="single" w:sz="4" w:space="0" w:color="000000"/>
            </w:tcBorders>
          </w:tcPr>
          <w:p w:rsidR="002269BC" w:rsidRDefault="002269BC">
            <w:pPr>
              <w:widowControl w:val="0"/>
            </w:pPr>
          </w:p>
        </w:tc>
        <w:tc>
          <w:tcPr>
            <w:tcW w:w="1640" w:type="dxa"/>
            <w:vMerge/>
            <w:tcBorders>
              <w:left w:val="single" w:sz="4" w:space="0" w:color="000000"/>
              <w:bottom w:val="single" w:sz="4" w:space="0" w:color="000000"/>
            </w:tcBorders>
          </w:tcPr>
          <w:p w:rsidR="002269BC" w:rsidRDefault="002269BC">
            <w:pPr>
              <w:widowControl w:val="0"/>
            </w:pP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Доля среднесписочной численности работников (без внешних совместителей) всех предприят</w:t>
            </w:r>
            <w:r>
              <w:rPr>
                <w:color w:val="000000"/>
              </w:rPr>
              <w:lastRenderedPageBreak/>
              <w:t>ий и организаций</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24,10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21,60</w:t>
            </w:r>
          </w:p>
        </w:tc>
        <w:tc>
          <w:tcPr>
            <w:tcW w:w="2667" w:type="dxa"/>
            <w:vMerge/>
            <w:tcBorders>
              <w:left w:val="single" w:sz="4" w:space="0" w:color="000000"/>
              <w:bottom w:val="single" w:sz="4" w:space="0" w:color="000000"/>
            </w:tcBorders>
          </w:tcPr>
          <w:p w:rsidR="002269BC" w:rsidRDefault="002269BC">
            <w:pPr>
              <w:widowControl w:val="0"/>
            </w:pPr>
          </w:p>
        </w:tc>
        <w:tc>
          <w:tcPr>
            <w:tcW w:w="1512" w:type="dxa"/>
            <w:vMerge/>
            <w:tcBorders>
              <w:left w:val="single" w:sz="4" w:space="0" w:color="000000"/>
              <w:bottom w:val="single" w:sz="4" w:space="0" w:color="000000"/>
              <w:right w:val="single" w:sz="4" w:space="0" w:color="000000"/>
            </w:tcBorders>
          </w:tcPr>
          <w:p w:rsidR="002269BC" w:rsidRDefault="002269BC">
            <w:pPr>
              <w:widowControl w:val="0"/>
            </w:pPr>
          </w:p>
        </w:tc>
      </w:tr>
      <w:tr w:rsidR="002269BC" w:rsidTr="00875A35">
        <w:trPr>
          <w:trHeight w:val="971"/>
        </w:trPr>
        <w:tc>
          <w:tcPr>
            <w:tcW w:w="505" w:type="dxa"/>
            <w:vMerge w:val="restart"/>
            <w:tcBorders>
              <w:left w:val="single" w:sz="4" w:space="0" w:color="000000"/>
              <w:bottom w:val="single" w:sz="4" w:space="0" w:color="000000"/>
            </w:tcBorders>
          </w:tcPr>
          <w:p w:rsidR="002269BC" w:rsidRDefault="00875A35">
            <w:pPr>
              <w:widowControl w:val="0"/>
              <w:spacing w:line="240" w:lineRule="auto"/>
              <w:rPr>
                <w:color w:val="000000"/>
              </w:rPr>
            </w:pPr>
            <w:r>
              <w:rPr>
                <w:color w:val="000000"/>
              </w:rPr>
              <w:lastRenderedPageBreak/>
              <w:t>152</w:t>
            </w:r>
          </w:p>
        </w:tc>
        <w:tc>
          <w:tcPr>
            <w:tcW w:w="2046" w:type="dxa"/>
            <w:vMerge w:val="restart"/>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Мониторинг состояния конкуренции и конкурентной среды в округе</w:t>
            </w:r>
          </w:p>
        </w:tc>
        <w:tc>
          <w:tcPr>
            <w:tcW w:w="1875" w:type="dxa"/>
            <w:vMerge w:val="restart"/>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1640" w:type="dxa"/>
            <w:vMerge w:val="restart"/>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развития предпринимательства</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Число субъектов малого и среднего предпринимательства на 10 </w:t>
            </w:r>
            <w:proofErr w:type="spellStart"/>
            <w:r>
              <w:rPr>
                <w:color w:val="000000"/>
              </w:rPr>
              <w:t>тыс</w:t>
            </w:r>
            <w:proofErr w:type="gramStart"/>
            <w:r>
              <w:rPr>
                <w:color w:val="000000"/>
              </w:rPr>
              <w:t>.ч</w:t>
            </w:r>
            <w:proofErr w:type="gramEnd"/>
            <w:r>
              <w:rPr>
                <w:color w:val="000000"/>
              </w:rPr>
              <w:t>еловек</w:t>
            </w:r>
            <w:proofErr w:type="spellEnd"/>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Единиц</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306,20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376,90</w:t>
            </w:r>
          </w:p>
        </w:tc>
        <w:tc>
          <w:tcPr>
            <w:tcW w:w="2667" w:type="dxa"/>
            <w:vMerge w:val="restart"/>
            <w:tcBorders>
              <w:left w:val="single" w:sz="4" w:space="0" w:color="000000"/>
              <w:bottom w:val="single" w:sz="4" w:space="0" w:color="000000"/>
            </w:tcBorders>
          </w:tcPr>
          <w:p w:rsidR="002269BC" w:rsidRDefault="00875A35">
            <w:pPr>
              <w:widowControl w:val="0"/>
              <w:spacing w:line="240" w:lineRule="auto"/>
              <w:jc w:val="both"/>
              <w:rPr>
                <w:color w:val="0E0E0E"/>
              </w:rPr>
            </w:pPr>
            <w:r>
              <w:rPr>
                <w:color w:val="0E0E0E"/>
              </w:rPr>
              <w:t xml:space="preserve">Мероприятие реализуется. </w:t>
            </w:r>
            <w:r>
              <w:rPr>
                <w:rFonts w:eastAsia="Arial Unicode MS"/>
                <w:color w:val="0E0E0E"/>
              </w:rPr>
              <w:t xml:space="preserve">Распоряжением администрации Петровского городского округа Ставропольского края от 28 декабря 2021 года № 896-р «О некоторых мерах по содействию развитию конкуренции в Петровском городском округе Ставропольского края на 2021-2025 годы» утвержден План и Перечень мероприятий («дорожная карта») по содействию развитию конкуренции на территории округа. В Перечень и План, включено 10 товарных рынков, в отношении которых </w:t>
            </w:r>
            <w:proofErr w:type="gramStart"/>
            <w:r>
              <w:rPr>
                <w:rFonts w:eastAsia="Arial Unicode MS"/>
                <w:color w:val="0E0E0E"/>
              </w:rPr>
              <w:t>установлены ключевые показатели и разработаны</w:t>
            </w:r>
            <w:proofErr w:type="gramEnd"/>
            <w:r>
              <w:rPr>
                <w:rFonts w:eastAsia="Arial Unicode MS"/>
                <w:color w:val="0E0E0E"/>
              </w:rPr>
              <w:t xml:space="preserve"> мероприятия по содействию развитию конкуренции.</w:t>
            </w:r>
          </w:p>
          <w:p w:rsidR="002269BC" w:rsidRDefault="00875A35">
            <w:pPr>
              <w:widowControl w:val="0"/>
              <w:spacing w:line="240" w:lineRule="auto"/>
              <w:jc w:val="both"/>
              <w:rPr>
                <w:color w:val="0E0E0E"/>
              </w:rPr>
            </w:pPr>
            <w:r>
              <w:rPr>
                <w:rFonts w:eastAsia="Arial Unicode MS"/>
                <w:color w:val="0E0E0E"/>
              </w:rPr>
              <w:t xml:space="preserve">В рамках мониторинга </w:t>
            </w:r>
            <w:r>
              <w:rPr>
                <w:rFonts w:eastAsia="Arial Unicode MS"/>
                <w:color w:val="0E0E0E"/>
              </w:rPr>
              <w:lastRenderedPageBreak/>
              <w:t>состояния и развития конкурентной среды удовлетворенности потребителей качеством товаров, работ и услуг на рынках товаров и услуг Петровского городского округа Ставропольского края, проведено анкетирование с общей выборкой 365 респондентов, что составляет 0,5% от общей численности населения округа. Информация об итогах мониторинга состояния и развития конкурентной среды удовлетворенности потребителей качеством товаров, работ и услуг на рынках товаров и услуг Петровского городского округа размещена на официальном сайте администрации в разделе «Развитие конкуренции»</w:t>
            </w:r>
          </w:p>
        </w:tc>
        <w:tc>
          <w:tcPr>
            <w:tcW w:w="1512" w:type="dxa"/>
            <w:vMerge w:val="restart"/>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rPr>
          <w:trHeight w:val="485"/>
        </w:trPr>
        <w:tc>
          <w:tcPr>
            <w:tcW w:w="505" w:type="dxa"/>
            <w:vMerge/>
            <w:tcBorders>
              <w:left w:val="single" w:sz="4" w:space="0" w:color="000000"/>
              <w:bottom w:val="single" w:sz="4" w:space="0" w:color="000000"/>
            </w:tcBorders>
          </w:tcPr>
          <w:p w:rsidR="002269BC" w:rsidRDefault="002269BC">
            <w:pPr>
              <w:widowControl w:val="0"/>
            </w:pPr>
          </w:p>
        </w:tc>
        <w:tc>
          <w:tcPr>
            <w:tcW w:w="2046" w:type="dxa"/>
            <w:vMerge/>
            <w:tcBorders>
              <w:left w:val="single" w:sz="4" w:space="0" w:color="000000"/>
              <w:bottom w:val="single" w:sz="4" w:space="0" w:color="000000"/>
            </w:tcBorders>
          </w:tcPr>
          <w:p w:rsidR="002269BC" w:rsidRDefault="002269BC">
            <w:pPr>
              <w:widowControl w:val="0"/>
            </w:pPr>
          </w:p>
        </w:tc>
        <w:tc>
          <w:tcPr>
            <w:tcW w:w="1875" w:type="dxa"/>
            <w:vMerge/>
            <w:tcBorders>
              <w:left w:val="single" w:sz="4" w:space="0" w:color="000000"/>
              <w:bottom w:val="single" w:sz="4" w:space="0" w:color="000000"/>
            </w:tcBorders>
          </w:tcPr>
          <w:p w:rsidR="002269BC" w:rsidRDefault="002269BC">
            <w:pPr>
              <w:widowControl w:val="0"/>
            </w:pPr>
          </w:p>
        </w:tc>
        <w:tc>
          <w:tcPr>
            <w:tcW w:w="1640" w:type="dxa"/>
            <w:vMerge/>
            <w:tcBorders>
              <w:left w:val="single" w:sz="4" w:space="0" w:color="000000"/>
              <w:bottom w:val="single" w:sz="4" w:space="0" w:color="000000"/>
            </w:tcBorders>
          </w:tcPr>
          <w:p w:rsidR="002269BC" w:rsidRDefault="002269BC">
            <w:pPr>
              <w:widowControl w:val="0"/>
            </w:pP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Численность занятых в сфере малого и среднего предпринимательства, включая индивидуальных предпринимателей</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Человек</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8 168,00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6 572,00</w:t>
            </w:r>
          </w:p>
        </w:tc>
        <w:tc>
          <w:tcPr>
            <w:tcW w:w="2667" w:type="dxa"/>
            <w:vMerge/>
            <w:tcBorders>
              <w:left w:val="single" w:sz="4" w:space="0" w:color="000000"/>
              <w:bottom w:val="single" w:sz="4" w:space="0" w:color="000000"/>
            </w:tcBorders>
          </w:tcPr>
          <w:p w:rsidR="002269BC" w:rsidRDefault="002269BC">
            <w:pPr>
              <w:widowControl w:val="0"/>
            </w:pPr>
          </w:p>
        </w:tc>
        <w:tc>
          <w:tcPr>
            <w:tcW w:w="1512" w:type="dxa"/>
            <w:vMerge/>
            <w:tcBorders>
              <w:left w:val="single" w:sz="4" w:space="0" w:color="000000"/>
              <w:bottom w:val="single" w:sz="4" w:space="0" w:color="000000"/>
              <w:right w:val="single" w:sz="4" w:space="0" w:color="000000"/>
            </w:tcBorders>
          </w:tcPr>
          <w:p w:rsidR="002269BC" w:rsidRDefault="002269BC">
            <w:pPr>
              <w:widowControl w:val="0"/>
            </w:pPr>
          </w:p>
        </w:tc>
      </w:tr>
      <w:tr w:rsidR="002269BC" w:rsidTr="00875A35">
        <w:trPr>
          <w:trHeight w:val="485"/>
        </w:trPr>
        <w:tc>
          <w:tcPr>
            <w:tcW w:w="505" w:type="dxa"/>
            <w:vMerge/>
            <w:tcBorders>
              <w:left w:val="single" w:sz="4" w:space="0" w:color="000000"/>
              <w:bottom w:val="single" w:sz="4" w:space="0" w:color="000000"/>
            </w:tcBorders>
          </w:tcPr>
          <w:p w:rsidR="002269BC" w:rsidRDefault="002269BC">
            <w:pPr>
              <w:widowControl w:val="0"/>
            </w:pPr>
          </w:p>
        </w:tc>
        <w:tc>
          <w:tcPr>
            <w:tcW w:w="2046" w:type="dxa"/>
            <w:vMerge/>
            <w:tcBorders>
              <w:left w:val="single" w:sz="4" w:space="0" w:color="000000"/>
              <w:bottom w:val="single" w:sz="4" w:space="0" w:color="000000"/>
            </w:tcBorders>
          </w:tcPr>
          <w:p w:rsidR="002269BC" w:rsidRDefault="002269BC">
            <w:pPr>
              <w:widowControl w:val="0"/>
            </w:pPr>
          </w:p>
        </w:tc>
        <w:tc>
          <w:tcPr>
            <w:tcW w:w="1875" w:type="dxa"/>
            <w:vMerge/>
            <w:tcBorders>
              <w:left w:val="single" w:sz="4" w:space="0" w:color="000000"/>
              <w:bottom w:val="single" w:sz="4" w:space="0" w:color="000000"/>
            </w:tcBorders>
          </w:tcPr>
          <w:p w:rsidR="002269BC" w:rsidRDefault="002269BC">
            <w:pPr>
              <w:widowControl w:val="0"/>
            </w:pPr>
          </w:p>
        </w:tc>
        <w:tc>
          <w:tcPr>
            <w:tcW w:w="1640" w:type="dxa"/>
            <w:vMerge/>
            <w:tcBorders>
              <w:left w:val="single" w:sz="4" w:space="0" w:color="000000"/>
              <w:bottom w:val="single" w:sz="4" w:space="0" w:color="000000"/>
            </w:tcBorders>
          </w:tcPr>
          <w:p w:rsidR="002269BC" w:rsidRDefault="002269BC">
            <w:pPr>
              <w:widowControl w:val="0"/>
            </w:pP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Доля среднесписочной численности работников (без внешних </w:t>
            </w:r>
            <w:r>
              <w:rPr>
                <w:color w:val="000000"/>
              </w:rPr>
              <w:lastRenderedPageBreak/>
              <w:t>совместителей) всех предприятий и организаций</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24,10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21,60</w:t>
            </w:r>
          </w:p>
        </w:tc>
        <w:tc>
          <w:tcPr>
            <w:tcW w:w="2667" w:type="dxa"/>
            <w:vMerge/>
            <w:tcBorders>
              <w:left w:val="single" w:sz="4" w:space="0" w:color="000000"/>
              <w:bottom w:val="single" w:sz="4" w:space="0" w:color="000000"/>
            </w:tcBorders>
          </w:tcPr>
          <w:p w:rsidR="002269BC" w:rsidRDefault="002269BC">
            <w:pPr>
              <w:widowControl w:val="0"/>
            </w:pPr>
          </w:p>
        </w:tc>
        <w:tc>
          <w:tcPr>
            <w:tcW w:w="1512" w:type="dxa"/>
            <w:vMerge/>
            <w:tcBorders>
              <w:left w:val="single" w:sz="4" w:space="0" w:color="000000"/>
              <w:bottom w:val="single" w:sz="4" w:space="0" w:color="000000"/>
              <w:right w:val="single" w:sz="4" w:space="0" w:color="000000"/>
            </w:tcBorders>
          </w:tcPr>
          <w:p w:rsidR="002269BC" w:rsidRDefault="002269BC">
            <w:pPr>
              <w:widowControl w:val="0"/>
            </w:pPr>
          </w:p>
        </w:tc>
      </w:tr>
      <w:tr w:rsidR="002269BC" w:rsidTr="00875A35">
        <w:trPr>
          <w:trHeight w:val="240"/>
        </w:trPr>
        <w:tc>
          <w:tcPr>
            <w:tcW w:w="505" w:type="dxa"/>
            <w:vMerge w:val="restart"/>
            <w:tcBorders>
              <w:left w:val="single" w:sz="4" w:space="0" w:color="000000"/>
              <w:bottom w:val="single" w:sz="4" w:space="0" w:color="000000"/>
            </w:tcBorders>
          </w:tcPr>
          <w:p w:rsidR="002269BC" w:rsidRDefault="00875A35">
            <w:pPr>
              <w:widowControl w:val="0"/>
              <w:spacing w:line="240" w:lineRule="auto"/>
              <w:rPr>
                <w:color w:val="000000"/>
              </w:rPr>
            </w:pPr>
            <w:r>
              <w:rPr>
                <w:color w:val="000000"/>
              </w:rPr>
              <w:lastRenderedPageBreak/>
              <w:t>153</w:t>
            </w:r>
          </w:p>
        </w:tc>
        <w:tc>
          <w:tcPr>
            <w:tcW w:w="2046" w:type="dxa"/>
            <w:vMerge w:val="restart"/>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Внедрение и функционировани</w:t>
            </w:r>
            <w:r>
              <w:rPr>
                <w:color w:val="000000"/>
              </w:rPr>
              <w:lastRenderedPageBreak/>
              <w:t xml:space="preserve">е антимонопольного </w:t>
            </w:r>
            <w:proofErr w:type="spellStart"/>
            <w:r>
              <w:rPr>
                <w:color w:val="000000"/>
              </w:rPr>
              <w:t>комплаенса</w:t>
            </w:r>
            <w:proofErr w:type="spellEnd"/>
            <w:r>
              <w:rPr>
                <w:color w:val="000000"/>
              </w:rPr>
              <w:t xml:space="preserve"> в деятельности администрации Петровского городского округа Ставропольского края</w:t>
            </w:r>
          </w:p>
        </w:tc>
        <w:tc>
          <w:tcPr>
            <w:tcW w:w="1875" w:type="dxa"/>
            <w:vMerge w:val="restart"/>
            <w:tcBorders>
              <w:left w:val="single" w:sz="4" w:space="0" w:color="000000"/>
              <w:bottom w:val="single" w:sz="4" w:space="0" w:color="000000"/>
            </w:tcBorders>
          </w:tcPr>
          <w:p w:rsidR="002269BC" w:rsidRDefault="002269BC">
            <w:pPr>
              <w:widowControl w:val="0"/>
              <w:spacing w:line="240" w:lineRule="auto"/>
              <w:rPr>
                <w:color w:val="000000"/>
              </w:rPr>
            </w:pPr>
          </w:p>
        </w:tc>
        <w:tc>
          <w:tcPr>
            <w:tcW w:w="1640" w:type="dxa"/>
            <w:vMerge w:val="restart"/>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стратегическо</w:t>
            </w:r>
            <w:r>
              <w:rPr>
                <w:color w:val="000000"/>
              </w:rPr>
              <w:lastRenderedPageBreak/>
              <w:t>го планирования;</w:t>
            </w:r>
          </w:p>
          <w:p w:rsidR="002269BC" w:rsidRDefault="00875A35">
            <w:pPr>
              <w:widowControl w:val="0"/>
              <w:spacing w:line="240" w:lineRule="auto"/>
              <w:jc w:val="center"/>
              <w:rPr>
                <w:color w:val="000000"/>
              </w:rPr>
            </w:pPr>
            <w:r>
              <w:rPr>
                <w:color w:val="000000"/>
              </w:rPr>
              <w:t>Отдел по организационно-кадровым вопросам;</w:t>
            </w:r>
          </w:p>
          <w:p w:rsidR="002269BC" w:rsidRDefault="00875A35">
            <w:pPr>
              <w:widowControl w:val="0"/>
              <w:spacing w:line="240" w:lineRule="auto"/>
              <w:jc w:val="center"/>
              <w:rPr>
                <w:color w:val="000000"/>
              </w:rPr>
            </w:pPr>
            <w:r>
              <w:rPr>
                <w:color w:val="000000"/>
              </w:rPr>
              <w:t>Правовой отдел администрации Петровского городского округа Ставропольского края (далее -  правовой отдел)</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 xml:space="preserve">Число субъектов </w:t>
            </w:r>
            <w:r>
              <w:rPr>
                <w:color w:val="000000"/>
              </w:rPr>
              <w:lastRenderedPageBreak/>
              <w:t xml:space="preserve">малого и среднего предпринимательства на 10 </w:t>
            </w:r>
            <w:proofErr w:type="spellStart"/>
            <w:r>
              <w:rPr>
                <w:color w:val="000000"/>
              </w:rPr>
              <w:t>тыс</w:t>
            </w:r>
            <w:proofErr w:type="gramStart"/>
            <w:r>
              <w:rPr>
                <w:color w:val="000000"/>
              </w:rPr>
              <w:t>.ч</w:t>
            </w:r>
            <w:proofErr w:type="gramEnd"/>
            <w:r>
              <w:rPr>
                <w:color w:val="000000"/>
              </w:rPr>
              <w:t>еловек</w:t>
            </w:r>
            <w:proofErr w:type="spellEnd"/>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Единиц</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306,20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376,90</w:t>
            </w:r>
          </w:p>
        </w:tc>
        <w:tc>
          <w:tcPr>
            <w:tcW w:w="2667" w:type="dxa"/>
            <w:vMerge w:val="restart"/>
            <w:tcBorders>
              <w:left w:val="single" w:sz="4" w:space="0" w:color="000000"/>
              <w:bottom w:val="single" w:sz="4" w:space="0" w:color="000000"/>
            </w:tcBorders>
          </w:tcPr>
          <w:p w:rsidR="002269BC" w:rsidRDefault="00875A35">
            <w:pPr>
              <w:widowControl w:val="0"/>
              <w:spacing w:line="240" w:lineRule="auto"/>
              <w:jc w:val="both"/>
              <w:rPr>
                <w:color w:val="0E0E0E"/>
              </w:rPr>
            </w:pPr>
            <w:r>
              <w:rPr>
                <w:color w:val="0E0E0E"/>
              </w:rPr>
              <w:t>Мероприятие реализуется.</w:t>
            </w:r>
          </w:p>
          <w:p w:rsidR="002269BC" w:rsidRDefault="00875A35">
            <w:pPr>
              <w:widowControl w:val="0"/>
              <w:spacing w:line="240" w:lineRule="auto"/>
              <w:jc w:val="both"/>
            </w:pPr>
            <w:r>
              <w:rPr>
                <w:color w:val="000000"/>
              </w:rPr>
              <w:lastRenderedPageBreak/>
              <w:t xml:space="preserve">В администрации </w:t>
            </w:r>
            <w:proofErr w:type="gramStart"/>
            <w:r>
              <w:rPr>
                <w:color w:val="000000"/>
              </w:rPr>
              <w:t>разработаны и утверждены</w:t>
            </w:r>
            <w:proofErr w:type="gramEnd"/>
            <w:r>
              <w:rPr>
                <w:color w:val="000000"/>
              </w:rPr>
              <w:t xml:space="preserve"> необходимые нормативно-правовые документы, регламентирующие процедуры антимонопольного </w:t>
            </w:r>
            <w:proofErr w:type="spellStart"/>
            <w:r>
              <w:rPr>
                <w:color w:val="000000"/>
              </w:rPr>
              <w:t>комплаенса</w:t>
            </w:r>
            <w:proofErr w:type="spellEnd"/>
            <w:r>
              <w:rPr>
                <w:color w:val="000000"/>
              </w:rPr>
              <w:t>, а также предусматривающие мероприятия, направленные на исключение возникновения рисков нарушения антимонопольного законодательства.</w:t>
            </w:r>
          </w:p>
          <w:p w:rsidR="002269BC" w:rsidRDefault="00875A35">
            <w:pPr>
              <w:widowControl w:val="0"/>
              <w:spacing w:line="240" w:lineRule="auto"/>
              <w:contextualSpacing/>
              <w:jc w:val="both"/>
              <w:rPr>
                <w:color w:val="000000"/>
              </w:rPr>
            </w:pPr>
            <w:r>
              <w:rPr>
                <w:color w:val="000000"/>
              </w:rPr>
              <w:t xml:space="preserve">Урегулирован порядок взаимодействия отделов и органов администрации по вопросам функционирования антимонопольного </w:t>
            </w:r>
            <w:proofErr w:type="spellStart"/>
            <w:r>
              <w:rPr>
                <w:color w:val="000000"/>
              </w:rPr>
              <w:t>комплаенса</w:t>
            </w:r>
            <w:proofErr w:type="spellEnd"/>
            <w:r>
              <w:rPr>
                <w:color w:val="000000"/>
              </w:rPr>
              <w:t>.</w:t>
            </w:r>
          </w:p>
          <w:p w:rsidR="002269BC" w:rsidRDefault="00875A35">
            <w:pPr>
              <w:widowControl w:val="0"/>
              <w:spacing w:line="240" w:lineRule="auto"/>
              <w:jc w:val="both"/>
              <w:rPr>
                <w:color w:val="000000"/>
              </w:rPr>
            </w:pPr>
            <w:r>
              <w:rPr>
                <w:color w:val="000000"/>
              </w:rPr>
              <w:t xml:space="preserve">Обеспечена доступность информации о проводимых администрацией мероприятий </w:t>
            </w:r>
            <w:proofErr w:type="gramStart"/>
            <w:r>
              <w:rPr>
                <w:color w:val="000000"/>
              </w:rPr>
              <w:t>антимонопольного</w:t>
            </w:r>
            <w:proofErr w:type="gramEnd"/>
            <w:r>
              <w:rPr>
                <w:color w:val="000000"/>
              </w:rPr>
              <w:t xml:space="preserve"> </w:t>
            </w:r>
            <w:proofErr w:type="spellStart"/>
            <w:r>
              <w:rPr>
                <w:color w:val="000000"/>
              </w:rPr>
              <w:t>комплаенса</w:t>
            </w:r>
            <w:proofErr w:type="spellEnd"/>
            <w:r>
              <w:rPr>
                <w:color w:val="000000"/>
              </w:rPr>
              <w:t xml:space="preserve"> для </w:t>
            </w:r>
            <w:r>
              <w:rPr>
                <w:color w:val="000000"/>
              </w:rPr>
              <w:lastRenderedPageBreak/>
              <w:t>организаций и граждан на официальном сайте администрации.</w:t>
            </w:r>
          </w:p>
        </w:tc>
        <w:tc>
          <w:tcPr>
            <w:tcW w:w="1512" w:type="dxa"/>
            <w:vMerge w:val="restart"/>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rPr>
          <w:trHeight w:val="240"/>
        </w:trPr>
        <w:tc>
          <w:tcPr>
            <w:tcW w:w="505" w:type="dxa"/>
            <w:vMerge/>
            <w:tcBorders>
              <w:left w:val="single" w:sz="4" w:space="0" w:color="000000"/>
              <w:bottom w:val="single" w:sz="4" w:space="0" w:color="000000"/>
            </w:tcBorders>
          </w:tcPr>
          <w:p w:rsidR="002269BC" w:rsidRDefault="002269BC">
            <w:pPr>
              <w:widowControl w:val="0"/>
            </w:pPr>
          </w:p>
        </w:tc>
        <w:tc>
          <w:tcPr>
            <w:tcW w:w="2046" w:type="dxa"/>
            <w:vMerge/>
            <w:tcBorders>
              <w:left w:val="single" w:sz="4" w:space="0" w:color="000000"/>
              <w:bottom w:val="single" w:sz="4" w:space="0" w:color="000000"/>
            </w:tcBorders>
          </w:tcPr>
          <w:p w:rsidR="002269BC" w:rsidRDefault="002269BC">
            <w:pPr>
              <w:widowControl w:val="0"/>
            </w:pPr>
          </w:p>
        </w:tc>
        <w:tc>
          <w:tcPr>
            <w:tcW w:w="1875" w:type="dxa"/>
            <w:vMerge/>
            <w:tcBorders>
              <w:left w:val="single" w:sz="4" w:space="0" w:color="000000"/>
              <w:bottom w:val="single" w:sz="4" w:space="0" w:color="000000"/>
            </w:tcBorders>
          </w:tcPr>
          <w:p w:rsidR="002269BC" w:rsidRDefault="002269BC">
            <w:pPr>
              <w:widowControl w:val="0"/>
            </w:pPr>
          </w:p>
        </w:tc>
        <w:tc>
          <w:tcPr>
            <w:tcW w:w="1640" w:type="dxa"/>
            <w:vMerge/>
            <w:tcBorders>
              <w:left w:val="single" w:sz="4" w:space="0" w:color="000000"/>
              <w:bottom w:val="single" w:sz="4" w:space="0" w:color="000000"/>
            </w:tcBorders>
          </w:tcPr>
          <w:p w:rsidR="002269BC" w:rsidRDefault="002269BC">
            <w:pPr>
              <w:widowControl w:val="0"/>
            </w:pP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Численность занятых в сфере малого и среднего предпринимательства, включая индивидуальных предпринимателей</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Человек</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8 168,00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6 572,00</w:t>
            </w:r>
          </w:p>
        </w:tc>
        <w:tc>
          <w:tcPr>
            <w:tcW w:w="2667" w:type="dxa"/>
            <w:vMerge/>
            <w:tcBorders>
              <w:left w:val="single" w:sz="4" w:space="0" w:color="000000"/>
              <w:bottom w:val="single" w:sz="4" w:space="0" w:color="000000"/>
            </w:tcBorders>
          </w:tcPr>
          <w:p w:rsidR="002269BC" w:rsidRDefault="002269BC">
            <w:pPr>
              <w:widowControl w:val="0"/>
            </w:pPr>
          </w:p>
        </w:tc>
        <w:tc>
          <w:tcPr>
            <w:tcW w:w="1512" w:type="dxa"/>
            <w:vMerge/>
            <w:tcBorders>
              <w:left w:val="single" w:sz="4" w:space="0" w:color="000000"/>
              <w:bottom w:val="single" w:sz="4" w:space="0" w:color="000000"/>
              <w:right w:val="single" w:sz="4" w:space="0" w:color="000000"/>
            </w:tcBorders>
          </w:tcPr>
          <w:p w:rsidR="002269BC" w:rsidRDefault="002269BC">
            <w:pPr>
              <w:widowControl w:val="0"/>
            </w:pPr>
          </w:p>
        </w:tc>
      </w:tr>
      <w:tr w:rsidR="002269BC" w:rsidTr="00875A35">
        <w:trPr>
          <w:trHeight w:val="240"/>
        </w:trPr>
        <w:tc>
          <w:tcPr>
            <w:tcW w:w="505" w:type="dxa"/>
            <w:vMerge/>
            <w:tcBorders>
              <w:left w:val="single" w:sz="4" w:space="0" w:color="000000"/>
              <w:bottom w:val="single" w:sz="4" w:space="0" w:color="000000"/>
            </w:tcBorders>
          </w:tcPr>
          <w:p w:rsidR="002269BC" w:rsidRDefault="002269BC">
            <w:pPr>
              <w:widowControl w:val="0"/>
            </w:pPr>
          </w:p>
        </w:tc>
        <w:tc>
          <w:tcPr>
            <w:tcW w:w="2046" w:type="dxa"/>
            <w:vMerge/>
            <w:tcBorders>
              <w:left w:val="single" w:sz="4" w:space="0" w:color="000000"/>
              <w:bottom w:val="single" w:sz="4" w:space="0" w:color="000000"/>
            </w:tcBorders>
          </w:tcPr>
          <w:p w:rsidR="002269BC" w:rsidRDefault="002269BC">
            <w:pPr>
              <w:widowControl w:val="0"/>
            </w:pPr>
          </w:p>
        </w:tc>
        <w:tc>
          <w:tcPr>
            <w:tcW w:w="1875" w:type="dxa"/>
            <w:vMerge/>
            <w:tcBorders>
              <w:left w:val="single" w:sz="4" w:space="0" w:color="000000"/>
              <w:bottom w:val="single" w:sz="4" w:space="0" w:color="000000"/>
            </w:tcBorders>
          </w:tcPr>
          <w:p w:rsidR="002269BC" w:rsidRDefault="002269BC">
            <w:pPr>
              <w:widowControl w:val="0"/>
            </w:pPr>
          </w:p>
        </w:tc>
        <w:tc>
          <w:tcPr>
            <w:tcW w:w="1640" w:type="dxa"/>
            <w:vMerge/>
            <w:tcBorders>
              <w:left w:val="single" w:sz="4" w:space="0" w:color="000000"/>
              <w:bottom w:val="single" w:sz="4" w:space="0" w:color="000000"/>
            </w:tcBorders>
          </w:tcPr>
          <w:p w:rsidR="002269BC" w:rsidRDefault="002269BC">
            <w:pPr>
              <w:widowControl w:val="0"/>
            </w:pP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Доля среднесписочной численности работников (без внешних совместителей) всех предприятий и организац</w:t>
            </w:r>
            <w:r>
              <w:rPr>
                <w:color w:val="000000"/>
              </w:rPr>
              <w:lastRenderedPageBreak/>
              <w:t>ий</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24,10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21,60</w:t>
            </w:r>
          </w:p>
        </w:tc>
        <w:tc>
          <w:tcPr>
            <w:tcW w:w="2667" w:type="dxa"/>
            <w:vMerge/>
            <w:tcBorders>
              <w:left w:val="single" w:sz="4" w:space="0" w:color="000000"/>
              <w:bottom w:val="single" w:sz="4" w:space="0" w:color="000000"/>
            </w:tcBorders>
          </w:tcPr>
          <w:p w:rsidR="002269BC" w:rsidRDefault="002269BC">
            <w:pPr>
              <w:widowControl w:val="0"/>
            </w:pPr>
          </w:p>
        </w:tc>
        <w:tc>
          <w:tcPr>
            <w:tcW w:w="1512" w:type="dxa"/>
            <w:vMerge/>
            <w:tcBorders>
              <w:left w:val="single" w:sz="4" w:space="0" w:color="000000"/>
              <w:bottom w:val="single" w:sz="4" w:space="0" w:color="000000"/>
              <w:right w:val="single" w:sz="4" w:space="0" w:color="000000"/>
            </w:tcBorders>
          </w:tcPr>
          <w:p w:rsidR="002269BC" w:rsidRDefault="002269BC">
            <w:pPr>
              <w:widowControl w:val="0"/>
            </w:pPr>
          </w:p>
        </w:tc>
      </w:tr>
      <w:tr w:rsidR="002269BC" w:rsidTr="00875A35">
        <w:tc>
          <w:tcPr>
            <w:tcW w:w="14726" w:type="dxa"/>
            <w:gridSpan w:val="10"/>
            <w:tcBorders>
              <w:left w:val="single" w:sz="4" w:space="0" w:color="000000"/>
              <w:bottom w:val="single" w:sz="4" w:space="0" w:color="000000"/>
              <w:right w:val="single" w:sz="4" w:space="0" w:color="000000"/>
            </w:tcBorders>
          </w:tcPr>
          <w:p w:rsidR="002269BC" w:rsidRDefault="00875A35">
            <w:pPr>
              <w:widowControl w:val="0"/>
              <w:spacing w:line="240" w:lineRule="auto"/>
              <w:jc w:val="center"/>
              <w:rPr>
                <w:b/>
                <w:color w:val="000000"/>
              </w:rPr>
            </w:pPr>
            <w:r>
              <w:rPr>
                <w:b/>
                <w:color w:val="000000"/>
              </w:rPr>
              <w:lastRenderedPageBreak/>
              <w:t xml:space="preserve">Задача 3 Цели 3 «Создание условий для развития </w:t>
            </w:r>
            <w:proofErr w:type="spellStart"/>
            <w:r>
              <w:rPr>
                <w:b/>
                <w:color w:val="000000"/>
              </w:rPr>
              <w:t>муниципально</w:t>
            </w:r>
            <w:proofErr w:type="spellEnd"/>
            <w:r>
              <w:rPr>
                <w:b/>
                <w:color w:val="000000"/>
              </w:rPr>
              <w:t>-частного партнерства»</w:t>
            </w: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154</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Совершенствование нормативной правовой базы, направленной на развитие </w:t>
            </w:r>
            <w:proofErr w:type="spellStart"/>
            <w:r>
              <w:rPr>
                <w:color w:val="000000"/>
              </w:rPr>
              <w:t>муниципально</w:t>
            </w:r>
            <w:proofErr w:type="spellEnd"/>
            <w:r>
              <w:rPr>
                <w:color w:val="000000"/>
              </w:rPr>
              <w:t>-частного партнерства в округе</w:t>
            </w:r>
          </w:p>
        </w:tc>
        <w:tc>
          <w:tcPr>
            <w:tcW w:w="1875" w:type="dxa"/>
            <w:tcBorders>
              <w:left w:val="single" w:sz="4" w:space="0" w:color="000000"/>
              <w:bottom w:val="single" w:sz="4" w:space="0" w:color="000000"/>
            </w:tcBorders>
          </w:tcPr>
          <w:p w:rsidR="002269BC" w:rsidRDefault="00875A35">
            <w:pPr>
              <w:widowControl w:val="0"/>
              <w:spacing w:line="240" w:lineRule="auto"/>
              <w:jc w:val="center"/>
            </w:pPr>
            <w:r>
              <w:rPr>
                <w:color w:val="000000"/>
              </w:rPr>
              <w:t xml:space="preserve">Муниципальная программа </w:t>
            </w:r>
            <w:r>
              <w:rPr>
                <w:b/>
                <w:color w:val="000000"/>
              </w:rPr>
              <w:t>«</w:t>
            </w:r>
            <w:r>
              <w:rPr>
                <w:color w:val="000000"/>
              </w:rPr>
              <w:t>Модернизация экономики и улучшение инвестиционного климата»</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стратегического планирования</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Объем инвестиций в основной капитал (за исключением бюджетных средств) в расчете на 1 жителя</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Рублей</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11 500,00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37 552,00</w:t>
            </w:r>
          </w:p>
        </w:tc>
        <w:tc>
          <w:tcPr>
            <w:tcW w:w="2667" w:type="dxa"/>
            <w:tcBorders>
              <w:left w:val="single" w:sz="4" w:space="0" w:color="000000"/>
              <w:bottom w:val="single" w:sz="4" w:space="0" w:color="000000"/>
            </w:tcBorders>
          </w:tcPr>
          <w:p w:rsidR="002269BC" w:rsidRDefault="00875A35">
            <w:pPr>
              <w:pStyle w:val="ConsPlusNormal"/>
              <w:widowControl w:val="0"/>
              <w:spacing w:line="240" w:lineRule="auto"/>
              <w:jc w:val="both"/>
              <w:rPr>
                <w:rFonts w:ascii="Times New Roman" w:hAnsi="Times New Roman" w:cs="Times New Roman"/>
                <w:szCs w:val="24"/>
              </w:rPr>
            </w:pPr>
            <w:r>
              <w:rPr>
                <w:rFonts w:ascii="Times New Roman" w:hAnsi="Times New Roman" w:cs="Times New Roman"/>
                <w:szCs w:val="24"/>
              </w:rPr>
              <w:t>Мероприятие реализуется.</w:t>
            </w:r>
          </w:p>
          <w:p w:rsidR="002269BC" w:rsidRDefault="00875A35">
            <w:pPr>
              <w:pStyle w:val="ConsPlusNormal"/>
              <w:widowControl w:val="0"/>
              <w:spacing w:line="240" w:lineRule="auto"/>
              <w:jc w:val="both"/>
              <w:rPr>
                <w:rFonts w:ascii="Times New Roman" w:hAnsi="Times New Roman"/>
                <w:szCs w:val="24"/>
              </w:rPr>
            </w:pPr>
            <w:r>
              <w:rPr>
                <w:rFonts w:ascii="Times New Roman" w:hAnsi="Times New Roman" w:cs="Times New Roman"/>
                <w:szCs w:val="24"/>
              </w:rPr>
              <w:t>Отдел стратегического планирования определен органом, уполномоченным на рассмотрение предложений лиц, выступивших с инициативой заключения концессионного соглашения, поступившего в соответствии с частью 4.2 статьи 37 Федерального закона от 21 июля 2005 года № 115-ФЗ «О концессионных соглашениях».</w:t>
            </w:r>
          </w:p>
          <w:p w:rsidR="002269BC" w:rsidRDefault="00875A35">
            <w:pPr>
              <w:pStyle w:val="ConsPlusNormal"/>
              <w:widowControl w:val="0"/>
              <w:spacing w:line="240" w:lineRule="auto"/>
              <w:jc w:val="both"/>
              <w:rPr>
                <w:rFonts w:ascii="Times New Roman" w:hAnsi="Times New Roman" w:cs="Times New Roman"/>
                <w:szCs w:val="24"/>
              </w:rPr>
            </w:pPr>
            <w:r>
              <w:rPr>
                <w:rFonts w:ascii="Times New Roman" w:hAnsi="Times New Roman" w:cs="Times New Roman"/>
                <w:szCs w:val="24"/>
              </w:rPr>
              <w:t xml:space="preserve">Администрацией округа </w:t>
            </w:r>
            <w:proofErr w:type="gramStart"/>
            <w:r>
              <w:rPr>
                <w:rFonts w:ascii="Times New Roman" w:hAnsi="Times New Roman" w:cs="Times New Roman"/>
                <w:szCs w:val="24"/>
              </w:rPr>
              <w:t>разработаны и утверждены</w:t>
            </w:r>
            <w:proofErr w:type="gramEnd"/>
            <w:r>
              <w:rPr>
                <w:rFonts w:ascii="Times New Roman" w:hAnsi="Times New Roman" w:cs="Times New Roman"/>
                <w:szCs w:val="24"/>
              </w:rPr>
              <w:t>:</w:t>
            </w:r>
          </w:p>
          <w:p w:rsidR="002269BC" w:rsidRDefault="00875A35">
            <w:pPr>
              <w:pStyle w:val="ConsPlusNormal"/>
              <w:widowControl w:val="0"/>
              <w:spacing w:line="240" w:lineRule="auto"/>
              <w:jc w:val="both"/>
              <w:rPr>
                <w:rFonts w:ascii="Times New Roman" w:hAnsi="Times New Roman" w:cs="Times New Roman"/>
                <w:szCs w:val="24"/>
              </w:rPr>
            </w:pPr>
            <w:r>
              <w:rPr>
                <w:rFonts w:ascii="Times New Roman" w:hAnsi="Times New Roman" w:cs="Times New Roman"/>
                <w:szCs w:val="24"/>
              </w:rPr>
              <w:t xml:space="preserve">1. Постановление от 10 апреля 2019 года № 858 «О мерах по реализации отдельных положений </w:t>
            </w:r>
            <w:r>
              <w:rPr>
                <w:rFonts w:ascii="Times New Roman" w:hAnsi="Times New Roman" w:cs="Times New Roman"/>
                <w:szCs w:val="24"/>
              </w:rPr>
              <w:lastRenderedPageBreak/>
              <w:t>Федерального закона от 21.07.2005 № 115-ФЗ «О концессионных соглашениях» на территории Петровского городского округа Ставропольского края».</w:t>
            </w:r>
          </w:p>
          <w:p w:rsidR="002269BC" w:rsidRDefault="00875A35">
            <w:pPr>
              <w:pStyle w:val="ConsPlusNormal"/>
              <w:widowControl w:val="0"/>
              <w:spacing w:line="240" w:lineRule="auto"/>
              <w:jc w:val="both"/>
              <w:rPr>
                <w:rFonts w:ascii="Times New Roman" w:hAnsi="Times New Roman" w:cs="Times New Roman"/>
                <w:szCs w:val="24"/>
              </w:rPr>
            </w:pPr>
            <w:r>
              <w:rPr>
                <w:rFonts w:ascii="Times New Roman" w:hAnsi="Times New Roman" w:cs="Times New Roman"/>
                <w:szCs w:val="24"/>
              </w:rPr>
              <w:t xml:space="preserve">2. Постановление № 859 от 10 апреля 2019 года «О мерах по реализации отдельных положений Федерального закона от 13 июля 2015 года № 224-ФЗ «О государственно-частном партнерстве, </w:t>
            </w:r>
            <w:proofErr w:type="spellStart"/>
            <w:r>
              <w:rPr>
                <w:rFonts w:ascii="Times New Roman" w:hAnsi="Times New Roman" w:cs="Times New Roman"/>
                <w:szCs w:val="24"/>
              </w:rPr>
              <w:t>муниципально</w:t>
            </w:r>
            <w:proofErr w:type="spellEnd"/>
            <w:r>
              <w:rPr>
                <w:rFonts w:ascii="Times New Roman" w:hAnsi="Times New Roman" w:cs="Times New Roman"/>
                <w:szCs w:val="24"/>
              </w:rPr>
              <w:t>-частном партнерстве в Российской Федерации и внесении изменений в отдельные законодательные акты Российской Федерации» на территории Петровского городского округа Ставропольского края»;</w:t>
            </w:r>
          </w:p>
          <w:p w:rsidR="002269BC" w:rsidRDefault="00875A35">
            <w:pPr>
              <w:pStyle w:val="ConsPlusNormal"/>
              <w:widowControl w:val="0"/>
              <w:spacing w:line="240" w:lineRule="auto"/>
              <w:jc w:val="both"/>
              <w:rPr>
                <w:rFonts w:ascii="Times New Roman" w:hAnsi="Times New Roman" w:cs="Times New Roman"/>
                <w:szCs w:val="24"/>
              </w:rPr>
            </w:pPr>
            <w:r>
              <w:rPr>
                <w:rFonts w:ascii="Times New Roman" w:hAnsi="Times New Roman" w:cs="Times New Roman"/>
                <w:szCs w:val="24"/>
              </w:rPr>
              <w:t xml:space="preserve">3. Распоряжение от 26 июня 2019 года № 321-р «Об организации системы обучения и повышения квалификации </w:t>
            </w:r>
            <w:r>
              <w:rPr>
                <w:rFonts w:ascii="Times New Roman" w:hAnsi="Times New Roman" w:cs="Times New Roman"/>
                <w:szCs w:val="24"/>
              </w:rPr>
              <w:lastRenderedPageBreak/>
              <w:t xml:space="preserve">сотрудников отделов и органов администрации Петровского городского округа Ставропольского края, ответственных за привлечение инвестиций и работу с инвесторами, развитие </w:t>
            </w:r>
            <w:proofErr w:type="spellStart"/>
            <w:r>
              <w:rPr>
                <w:rFonts w:ascii="Times New Roman" w:hAnsi="Times New Roman" w:cs="Times New Roman"/>
                <w:szCs w:val="24"/>
              </w:rPr>
              <w:t>муниципально</w:t>
            </w:r>
            <w:proofErr w:type="spellEnd"/>
            <w:r>
              <w:rPr>
                <w:rFonts w:ascii="Times New Roman" w:hAnsi="Times New Roman" w:cs="Times New Roman"/>
                <w:szCs w:val="24"/>
              </w:rPr>
              <w:t>-частного партнерства, а также заключение концессионных соглашений»;</w:t>
            </w:r>
          </w:p>
          <w:p w:rsidR="002269BC" w:rsidRDefault="00875A35">
            <w:pPr>
              <w:pStyle w:val="ConsPlusNormal"/>
              <w:widowControl w:val="0"/>
              <w:spacing w:line="240" w:lineRule="auto"/>
              <w:jc w:val="both"/>
              <w:rPr>
                <w:rFonts w:ascii="Times New Roman" w:hAnsi="Times New Roman" w:cs="Times New Roman"/>
                <w:szCs w:val="24"/>
              </w:rPr>
            </w:pPr>
            <w:r>
              <w:rPr>
                <w:rFonts w:ascii="Times New Roman" w:hAnsi="Times New Roman" w:cs="Times New Roman"/>
                <w:szCs w:val="24"/>
              </w:rPr>
              <w:t xml:space="preserve">4. Распоряжение от 26 июня 2019 года № 322-р «Об определении ответственных за привлечение инвестиций и работу с инвесторами, развитие </w:t>
            </w:r>
            <w:proofErr w:type="spellStart"/>
            <w:r>
              <w:rPr>
                <w:rFonts w:ascii="Times New Roman" w:hAnsi="Times New Roman" w:cs="Times New Roman"/>
                <w:szCs w:val="24"/>
              </w:rPr>
              <w:t>муниципально</w:t>
            </w:r>
            <w:proofErr w:type="spellEnd"/>
            <w:r>
              <w:rPr>
                <w:rFonts w:ascii="Times New Roman" w:hAnsi="Times New Roman" w:cs="Times New Roman"/>
                <w:szCs w:val="24"/>
              </w:rPr>
              <w:t>-частного партнерства, а также заключение концессионных соглашений в администрации Петровского городского округа Ставропольского края»;</w:t>
            </w:r>
          </w:p>
          <w:p w:rsidR="002269BC" w:rsidRDefault="00875A35">
            <w:pPr>
              <w:pStyle w:val="ConsPlusNormal"/>
              <w:widowControl w:val="0"/>
              <w:spacing w:line="240" w:lineRule="auto"/>
              <w:jc w:val="both"/>
              <w:rPr>
                <w:rFonts w:ascii="Times New Roman" w:hAnsi="Times New Roman" w:cs="Times New Roman"/>
                <w:szCs w:val="24"/>
              </w:rPr>
            </w:pPr>
            <w:r>
              <w:rPr>
                <w:rFonts w:ascii="Times New Roman" w:hAnsi="Times New Roman" w:cs="Times New Roman"/>
                <w:szCs w:val="24"/>
              </w:rPr>
              <w:t xml:space="preserve">5. Постановление от 22 января 2020 года № 46 «Об утверждении Перечня объектов </w:t>
            </w:r>
            <w:r>
              <w:rPr>
                <w:rFonts w:ascii="Times New Roman" w:hAnsi="Times New Roman" w:cs="Times New Roman"/>
                <w:szCs w:val="24"/>
              </w:rPr>
              <w:lastRenderedPageBreak/>
              <w:t xml:space="preserve">Петровского городского округа Ставропольского края, право </w:t>
            </w:r>
            <w:proofErr w:type="gramStart"/>
            <w:r>
              <w:rPr>
                <w:rFonts w:ascii="Times New Roman" w:hAnsi="Times New Roman" w:cs="Times New Roman"/>
                <w:szCs w:val="24"/>
              </w:rPr>
              <w:t>собственности</w:t>
            </w:r>
            <w:proofErr w:type="gramEnd"/>
            <w:r>
              <w:rPr>
                <w:rFonts w:ascii="Times New Roman" w:hAnsi="Times New Roman" w:cs="Times New Roman"/>
                <w:szCs w:val="24"/>
              </w:rPr>
              <w:t xml:space="preserve"> на которые принадлежит или будет принадлежать Петровскому городскому округу Ставропольского края, в отношении которых планируется заключение концессионных соглашений»;</w:t>
            </w:r>
          </w:p>
          <w:p w:rsidR="002269BC" w:rsidRDefault="00875A35">
            <w:pPr>
              <w:pStyle w:val="ConsPlusNormal"/>
              <w:widowControl w:val="0"/>
              <w:spacing w:line="240" w:lineRule="auto"/>
              <w:jc w:val="both"/>
              <w:rPr>
                <w:rFonts w:ascii="Times New Roman" w:hAnsi="Times New Roman"/>
                <w:szCs w:val="24"/>
              </w:rPr>
            </w:pPr>
            <w:r>
              <w:rPr>
                <w:rFonts w:ascii="Times New Roman" w:hAnsi="Times New Roman" w:cs="Times New Roman"/>
                <w:szCs w:val="24"/>
              </w:rPr>
              <w:t xml:space="preserve">6. Постановление от 29 января 2021 года № 97 «Об утверждении Перечня объектов Петровского городского округа Ставропольского края, право </w:t>
            </w:r>
            <w:proofErr w:type="gramStart"/>
            <w:r>
              <w:rPr>
                <w:rFonts w:ascii="Times New Roman" w:hAnsi="Times New Roman" w:cs="Times New Roman"/>
                <w:szCs w:val="24"/>
              </w:rPr>
              <w:t>собственности</w:t>
            </w:r>
            <w:proofErr w:type="gramEnd"/>
            <w:r>
              <w:rPr>
                <w:rFonts w:ascii="Times New Roman" w:hAnsi="Times New Roman" w:cs="Times New Roman"/>
                <w:szCs w:val="24"/>
              </w:rPr>
              <w:t xml:space="preserve"> на которые принадлежит или будет принадлежать Петровскому городскому округу Ставропольского края, в отношении которых планируется заключение концессионных соглашений, на 2021 год».</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155</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Формирование перечня объектов </w:t>
            </w:r>
            <w:r>
              <w:rPr>
                <w:color w:val="000000"/>
              </w:rPr>
              <w:lastRenderedPageBreak/>
              <w:t xml:space="preserve">муниципальной собственности, которые могут быть предоставлены на условиях </w:t>
            </w:r>
            <w:proofErr w:type="spellStart"/>
            <w:r>
              <w:rPr>
                <w:color w:val="000000"/>
              </w:rPr>
              <w:t>муниципально</w:t>
            </w:r>
            <w:proofErr w:type="spellEnd"/>
            <w:r>
              <w:rPr>
                <w:color w:val="000000"/>
              </w:rPr>
              <w:t>-частного партнерства</w:t>
            </w:r>
          </w:p>
        </w:tc>
        <w:tc>
          <w:tcPr>
            <w:tcW w:w="1875" w:type="dxa"/>
            <w:tcBorders>
              <w:left w:val="single" w:sz="4" w:space="0" w:color="000000"/>
              <w:bottom w:val="single" w:sz="4" w:space="0" w:color="000000"/>
            </w:tcBorders>
          </w:tcPr>
          <w:p w:rsidR="002269BC" w:rsidRDefault="00875A35">
            <w:pPr>
              <w:widowControl w:val="0"/>
              <w:spacing w:line="240" w:lineRule="auto"/>
              <w:jc w:val="center"/>
            </w:pPr>
            <w:r>
              <w:rPr>
                <w:color w:val="000000"/>
              </w:rPr>
              <w:lastRenderedPageBreak/>
              <w:t xml:space="preserve">Муниципальная программа </w:t>
            </w:r>
            <w:r>
              <w:rPr>
                <w:b/>
                <w:color w:val="000000"/>
              </w:rPr>
              <w:lastRenderedPageBreak/>
              <w:t>«</w:t>
            </w:r>
            <w:r>
              <w:rPr>
                <w:color w:val="000000"/>
              </w:rPr>
              <w:t>Модернизация экономики и улучшение инвестиционного климата»</w:t>
            </w:r>
          </w:p>
        </w:tc>
        <w:tc>
          <w:tcPr>
            <w:tcW w:w="1640" w:type="dxa"/>
            <w:tcBorders>
              <w:left w:val="single" w:sz="4" w:space="0" w:color="000000"/>
              <w:bottom w:val="single" w:sz="4" w:space="0" w:color="000000"/>
            </w:tcBorders>
          </w:tcPr>
          <w:p w:rsidR="002269BC" w:rsidRDefault="00875A35">
            <w:pPr>
              <w:pStyle w:val="af4"/>
              <w:widowControl w:val="0"/>
              <w:jc w:val="center"/>
              <w:rPr>
                <w:color w:val="000000"/>
                <w:sz w:val="24"/>
                <w:szCs w:val="24"/>
              </w:rPr>
            </w:pPr>
            <w:r>
              <w:rPr>
                <w:color w:val="000000"/>
                <w:sz w:val="24"/>
                <w:szCs w:val="24"/>
              </w:rPr>
              <w:lastRenderedPageBreak/>
              <w:t>Отдел стратегическо</w:t>
            </w:r>
            <w:r>
              <w:rPr>
                <w:color w:val="000000"/>
                <w:sz w:val="24"/>
                <w:szCs w:val="24"/>
              </w:rPr>
              <w:lastRenderedPageBreak/>
              <w:t>го планирования;</w:t>
            </w:r>
          </w:p>
          <w:p w:rsidR="002269BC" w:rsidRDefault="00875A35">
            <w:pPr>
              <w:pStyle w:val="af4"/>
              <w:widowControl w:val="0"/>
              <w:jc w:val="center"/>
              <w:rPr>
                <w:color w:val="000000"/>
                <w:sz w:val="24"/>
                <w:szCs w:val="24"/>
              </w:rPr>
            </w:pPr>
            <w:r>
              <w:rPr>
                <w:color w:val="000000"/>
                <w:sz w:val="24"/>
                <w:szCs w:val="24"/>
              </w:rPr>
              <w:t>Отдел имущественных и земельных отношений администрации Петровского городского округа Ставропольского края (далее - отдел имущественных и земельных отношений);</w:t>
            </w:r>
          </w:p>
          <w:p w:rsidR="002269BC" w:rsidRDefault="00875A35">
            <w:pPr>
              <w:pStyle w:val="af4"/>
              <w:widowControl w:val="0"/>
              <w:jc w:val="center"/>
              <w:rPr>
                <w:color w:val="000000"/>
                <w:sz w:val="24"/>
                <w:szCs w:val="24"/>
              </w:rPr>
            </w:pPr>
            <w:r>
              <w:rPr>
                <w:color w:val="000000"/>
                <w:sz w:val="24"/>
                <w:szCs w:val="24"/>
              </w:rPr>
              <w:t>Отдел культуры;</w:t>
            </w:r>
          </w:p>
          <w:p w:rsidR="002269BC" w:rsidRDefault="00875A35">
            <w:pPr>
              <w:pStyle w:val="af4"/>
              <w:widowControl w:val="0"/>
              <w:jc w:val="center"/>
              <w:rPr>
                <w:color w:val="000000"/>
                <w:sz w:val="24"/>
                <w:szCs w:val="24"/>
              </w:rPr>
            </w:pPr>
            <w:r>
              <w:rPr>
                <w:color w:val="000000"/>
                <w:sz w:val="24"/>
                <w:szCs w:val="24"/>
              </w:rPr>
              <w:t>Отдел образования;</w:t>
            </w:r>
          </w:p>
          <w:p w:rsidR="002269BC" w:rsidRDefault="00875A35">
            <w:pPr>
              <w:pStyle w:val="af4"/>
              <w:widowControl w:val="0"/>
              <w:jc w:val="center"/>
              <w:rPr>
                <w:color w:val="000000"/>
                <w:sz w:val="24"/>
                <w:szCs w:val="24"/>
              </w:rPr>
            </w:pPr>
            <w:r>
              <w:rPr>
                <w:color w:val="000000"/>
                <w:sz w:val="24"/>
                <w:szCs w:val="24"/>
              </w:rPr>
              <w:t>Отдел физкультуры и спорта;</w:t>
            </w:r>
          </w:p>
          <w:p w:rsidR="002269BC" w:rsidRDefault="00875A35">
            <w:pPr>
              <w:pStyle w:val="af4"/>
              <w:widowControl w:val="0"/>
              <w:jc w:val="center"/>
              <w:rPr>
                <w:color w:val="000000"/>
                <w:sz w:val="24"/>
                <w:szCs w:val="24"/>
              </w:rPr>
            </w:pPr>
            <w:r>
              <w:rPr>
                <w:color w:val="000000"/>
                <w:sz w:val="24"/>
                <w:szCs w:val="24"/>
              </w:rPr>
              <w:t>Отдел планирования территорий</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Объем инвестици</w:t>
            </w:r>
            <w:r>
              <w:rPr>
                <w:color w:val="000000"/>
              </w:rPr>
              <w:lastRenderedPageBreak/>
              <w:t>й в основной капитал (за исключением бюджетных средств) в расчете на 1 жителя</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Рублей</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11 500,00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37 552,00</w:t>
            </w:r>
          </w:p>
        </w:tc>
        <w:tc>
          <w:tcPr>
            <w:tcW w:w="2667" w:type="dxa"/>
            <w:tcBorders>
              <w:left w:val="single" w:sz="4" w:space="0" w:color="000000"/>
              <w:bottom w:val="single" w:sz="4" w:space="0" w:color="000000"/>
            </w:tcBorders>
          </w:tcPr>
          <w:p w:rsidR="002269BC" w:rsidRDefault="00875A35">
            <w:pPr>
              <w:widowControl w:val="0"/>
              <w:spacing w:line="240" w:lineRule="auto"/>
              <w:jc w:val="both"/>
            </w:pPr>
            <w:r>
              <w:t>Мероприятие реализуется.</w:t>
            </w:r>
          </w:p>
          <w:p w:rsidR="002269BC" w:rsidRDefault="00875A35">
            <w:pPr>
              <w:widowControl w:val="0"/>
              <w:spacing w:line="240" w:lineRule="auto"/>
              <w:jc w:val="both"/>
              <w:rPr>
                <w:color w:val="000000"/>
              </w:rPr>
            </w:pPr>
            <w:r>
              <w:rPr>
                <w:color w:val="000000"/>
              </w:rPr>
              <w:lastRenderedPageBreak/>
              <w:t>Решением Совета по улучшению инвестиционного климата № 4 от 26 ноября 2021 года одобрен Перечень объектов, в отношении которых планируется заключение концессионных соглашений на 2022 год.</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14726" w:type="dxa"/>
            <w:gridSpan w:val="10"/>
            <w:tcBorders>
              <w:left w:val="single" w:sz="4" w:space="0" w:color="000000"/>
              <w:bottom w:val="single" w:sz="4" w:space="0" w:color="000000"/>
              <w:right w:val="single" w:sz="4" w:space="0" w:color="000000"/>
            </w:tcBorders>
          </w:tcPr>
          <w:p w:rsidR="002269BC" w:rsidRDefault="00875A35">
            <w:pPr>
              <w:widowControl w:val="0"/>
              <w:spacing w:line="240" w:lineRule="auto"/>
              <w:jc w:val="center"/>
              <w:rPr>
                <w:b/>
                <w:color w:val="000000"/>
              </w:rPr>
            </w:pPr>
            <w:r>
              <w:rPr>
                <w:b/>
                <w:color w:val="000000"/>
              </w:rPr>
              <w:lastRenderedPageBreak/>
              <w:t>Задача 4 Цели 3 «Повышение конкурентоспособности экономики округа»</w:t>
            </w:r>
          </w:p>
        </w:tc>
      </w:tr>
      <w:tr w:rsidR="002269BC" w:rsidTr="00875A35">
        <w:trPr>
          <w:trHeight w:val="1015"/>
        </w:trPr>
        <w:tc>
          <w:tcPr>
            <w:tcW w:w="505" w:type="dxa"/>
            <w:vMerge w:val="restart"/>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156</w:t>
            </w:r>
          </w:p>
        </w:tc>
        <w:tc>
          <w:tcPr>
            <w:tcW w:w="2046" w:type="dxa"/>
            <w:vMerge w:val="restart"/>
            <w:tcBorders>
              <w:left w:val="single" w:sz="4" w:space="0" w:color="000000"/>
              <w:bottom w:val="single" w:sz="4" w:space="0" w:color="000000"/>
            </w:tcBorders>
          </w:tcPr>
          <w:p w:rsidR="002269BC" w:rsidRDefault="00875A35">
            <w:pPr>
              <w:pStyle w:val="Default"/>
              <w:widowControl w:val="0"/>
              <w:jc w:val="center"/>
            </w:pPr>
            <w:r>
              <w:t xml:space="preserve">Обеспечение участия предприятий округа </w:t>
            </w:r>
            <w:proofErr w:type="gramStart"/>
            <w:r>
              <w:t>в</w:t>
            </w:r>
            <w:proofErr w:type="gramEnd"/>
          </w:p>
          <w:p w:rsidR="002269BC" w:rsidRDefault="00875A35">
            <w:pPr>
              <w:pStyle w:val="Default"/>
              <w:widowControl w:val="0"/>
              <w:jc w:val="center"/>
            </w:pPr>
            <w:r>
              <w:t xml:space="preserve">национальном </w:t>
            </w:r>
            <w:proofErr w:type="gramStart"/>
            <w:r>
              <w:t>проекте</w:t>
            </w:r>
            <w:proofErr w:type="gramEnd"/>
          </w:p>
          <w:p w:rsidR="002269BC" w:rsidRDefault="00875A35">
            <w:pPr>
              <w:widowControl w:val="0"/>
              <w:spacing w:line="240" w:lineRule="auto"/>
              <w:jc w:val="center"/>
              <w:rPr>
                <w:color w:val="000000"/>
              </w:rPr>
            </w:pPr>
            <w:r>
              <w:rPr>
                <w:color w:val="000000"/>
              </w:rPr>
              <w:t>«Повышение производительности туда и поддержка занятости»</w:t>
            </w:r>
          </w:p>
        </w:tc>
        <w:tc>
          <w:tcPr>
            <w:tcW w:w="1875" w:type="dxa"/>
            <w:vMerge w:val="restart"/>
            <w:tcBorders>
              <w:left w:val="single" w:sz="4" w:space="0" w:color="000000"/>
              <w:bottom w:val="single" w:sz="4" w:space="0" w:color="000000"/>
            </w:tcBorders>
          </w:tcPr>
          <w:p w:rsidR="002269BC" w:rsidRDefault="00875A35">
            <w:pPr>
              <w:widowControl w:val="0"/>
              <w:spacing w:line="240" w:lineRule="auto"/>
              <w:jc w:val="center"/>
            </w:pPr>
            <w:r>
              <w:rPr>
                <w:color w:val="000000"/>
              </w:rPr>
              <w:t xml:space="preserve">Муниципальная программа </w:t>
            </w:r>
            <w:r>
              <w:rPr>
                <w:b/>
                <w:color w:val="000000"/>
              </w:rPr>
              <w:t>«</w:t>
            </w:r>
            <w:r>
              <w:rPr>
                <w:color w:val="000000"/>
              </w:rPr>
              <w:t>Модернизация экономики и улучшение инвестиционного климата»</w:t>
            </w:r>
          </w:p>
        </w:tc>
        <w:tc>
          <w:tcPr>
            <w:tcW w:w="1640" w:type="dxa"/>
            <w:vMerge w:val="restart"/>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стратегического планирования;</w:t>
            </w:r>
          </w:p>
          <w:p w:rsidR="002269BC" w:rsidRDefault="00875A35">
            <w:pPr>
              <w:widowControl w:val="0"/>
              <w:spacing w:line="240" w:lineRule="auto"/>
              <w:jc w:val="center"/>
              <w:rPr>
                <w:color w:val="000000"/>
              </w:rPr>
            </w:pPr>
            <w:r>
              <w:rPr>
                <w:color w:val="000000"/>
              </w:rPr>
              <w:t>Одел развития</w:t>
            </w:r>
          </w:p>
          <w:p w:rsidR="002269BC" w:rsidRDefault="00875A35">
            <w:pPr>
              <w:widowControl w:val="0"/>
              <w:spacing w:line="240" w:lineRule="auto"/>
              <w:jc w:val="center"/>
              <w:rPr>
                <w:color w:val="000000"/>
              </w:rPr>
            </w:pPr>
            <w:r>
              <w:rPr>
                <w:color w:val="000000"/>
              </w:rPr>
              <w:t>предпринимательства;</w:t>
            </w:r>
          </w:p>
          <w:p w:rsidR="002269BC" w:rsidRDefault="00875A35">
            <w:pPr>
              <w:widowControl w:val="0"/>
              <w:spacing w:line="240" w:lineRule="auto"/>
              <w:jc w:val="center"/>
              <w:rPr>
                <w:color w:val="000000"/>
              </w:rPr>
            </w:pPr>
            <w:r>
              <w:rPr>
                <w:color w:val="000000"/>
              </w:rPr>
              <w:t>Отдел сельского хозяйства; Предприятия округа (по согласованию)</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Количество средних и крупных предприятий базовых </w:t>
            </w:r>
            <w:proofErr w:type="spellStart"/>
            <w:r>
              <w:rPr>
                <w:color w:val="000000"/>
              </w:rPr>
              <w:t>несырьевых</w:t>
            </w:r>
            <w:proofErr w:type="spellEnd"/>
            <w:r>
              <w:rPr>
                <w:color w:val="000000"/>
              </w:rPr>
              <w:t xml:space="preserve"> отраслей экономки вовлеченных в реализацию национального проекта «Повышение производительности труда и поддержка занятости», не менее</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Единиц</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w:t>
            </w:r>
          </w:p>
        </w:tc>
        <w:tc>
          <w:tcPr>
            <w:tcW w:w="2667" w:type="dxa"/>
            <w:vMerge w:val="restart"/>
            <w:tcBorders>
              <w:left w:val="single" w:sz="4" w:space="0" w:color="000000"/>
              <w:bottom w:val="single" w:sz="4" w:space="0" w:color="000000"/>
            </w:tcBorders>
          </w:tcPr>
          <w:p w:rsidR="002269BC" w:rsidRDefault="00875A35">
            <w:pPr>
              <w:widowControl w:val="0"/>
              <w:spacing w:line="240" w:lineRule="auto"/>
              <w:jc w:val="both"/>
              <w:rPr>
                <w:color w:val="0E0E0E"/>
              </w:rPr>
            </w:pPr>
            <w:r>
              <w:rPr>
                <w:color w:val="0E0E0E"/>
              </w:rPr>
              <w:t>Мероприятие реализуется.</w:t>
            </w:r>
          </w:p>
          <w:p w:rsidR="002269BC" w:rsidRDefault="00875A35">
            <w:pPr>
              <w:widowControl w:val="0"/>
              <w:spacing w:line="240" w:lineRule="auto"/>
              <w:jc w:val="both"/>
              <w:rPr>
                <w:color w:val="0E0E0E"/>
              </w:rPr>
            </w:pPr>
            <w:r>
              <w:rPr>
                <w:color w:val="0E0E0E"/>
              </w:rPr>
              <w:t>На заседании Совета по улучшению инвестиционного климата, состоявшемся 24 февраля 2021 года, рассмотрен вопрос «О перспективах развития ОАО «</w:t>
            </w:r>
            <w:proofErr w:type="spellStart"/>
            <w:r>
              <w:rPr>
                <w:color w:val="0E0E0E"/>
              </w:rPr>
              <w:t>Светлоградагромаш</w:t>
            </w:r>
            <w:proofErr w:type="spellEnd"/>
            <w:r>
              <w:rPr>
                <w:color w:val="0E0E0E"/>
              </w:rPr>
              <w:t>» и промежуточных итогах участия предприятия в национальном проекте «Повышение производительности труда и поддержка занятости».</w:t>
            </w:r>
          </w:p>
          <w:p w:rsidR="002269BC" w:rsidRDefault="00875A35">
            <w:pPr>
              <w:widowControl w:val="0"/>
              <w:spacing w:line="240" w:lineRule="auto"/>
              <w:jc w:val="both"/>
            </w:pPr>
            <w:proofErr w:type="gramStart"/>
            <w:r>
              <w:rPr>
                <w:color w:val="0E0E0E"/>
              </w:rPr>
              <w:t>В связи с изменениями в национальном проекте, связанными с включением отрасли «Торговля», 04 июня 2021 года специалисты отдела стратегического планирования  направили письма в адрес руководителей ООО ТД «</w:t>
            </w:r>
            <w:proofErr w:type="spellStart"/>
            <w:r>
              <w:rPr>
                <w:color w:val="0E0E0E"/>
              </w:rPr>
              <w:t>АгроМашТрейд</w:t>
            </w:r>
            <w:proofErr w:type="spellEnd"/>
            <w:r>
              <w:rPr>
                <w:color w:val="0E0E0E"/>
              </w:rPr>
              <w:t xml:space="preserve">» и ООО «ФосАгро-Ставрополь» о возможности участия в </w:t>
            </w:r>
            <w:r>
              <w:rPr>
                <w:color w:val="0E0E0E"/>
              </w:rPr>
              <w:lastRenderedPageBreak/>
              <w:t>национальном проекте, а также об организации встречи в целях разъяснения вопросов касательно мероприятий и выгод для участников национального проекта.</w:t>
            </w:r>
            <w:proofErr w:type="gramEnd"/>
          </w:p>
          <w:p w:rsidR="002269BC" w:rsidRDefault="00875A35">
            <w:pPr>
              <w:widowControl w:val="0"/>
              <w:spacing w:line="240" w:lineRule="auto"/>
              <w:jc w:val="both"/>
              <w:rPr>
                <w:color w:val="0E0E0E"/>
              </w:rPr>
            </w:pPr>
            <w:r>
              <w:rPr>
                <w:rFonts w:eastAsia="Calibri"/>
                <w:color w:val="0E0E0E"/>
              </w:rPr>
              <w:t>12 июля 2021 год</w:t>
            </w:r>
            <w:proofErr w:type="gramStart"/>
            <w:r>
              <w:rPr>
                <w:rFonts w:eastAsia="Calibri"/>
                <w:color w:val="0E0E0E"/>
              </w:rPr>
              <w:t>а ООО</w:t>
            </w:r>
            <w:proofErr w:type="gramEnd"/>
            <w:r>
              <w:rPr>
                <w:rFonts w:eastAsia="Calibri"/>
                <w:color w:val="0E0E0E"/>
              </w:rPr>
              <w:t xml:space="preserve"> «ДСК «ГРАС-Светлоград» заключило соглашение с н</w:t>
            </w:r>
            <w:r>
              <w:rPr>
                <w:rFonts w:eastAsia="Calibri"/>
                <w:color w:val="0E0E0E"/>
                <w:shd w:val="clear" w:color="auto" w:fill="FFFFFF"/>
              </w:rPr>
              <w:t>екоммерческой организацией «Фонд содействия инновационному развитию Ставропольского края»</w:t>
            </w:r>
            <w:r>
              <w:rPr>
                <w:rFonts w:eastAsia="Calibri"/>
                <w:color w:val="0E0E0E"/>
              </w:rPr>
              <w:t xml:space="preserve"> о сотрудничестве в целях реализации национального проекта «Производительность труда и поддержка занятости» федерального и регионального проектов «Адресная поддержка повышения производительности труда на предприятиях»</w:t>
            </w:r>
            <w:r>
              <w:rPr>
                <w:color w:val="0E0E0E"/>
              </w:rPr>
              <w:t>.</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rPr>
          <w:trHeight w:val="1250"/>
        </w:trPr>
        <w:tc>
          <w:tcPr>
            <w:tcW w:w="505" w:type="dxa"/>
            <w:vMerge/>
            <w:tcBorders>
              <w:left w:val="single" w:sz="4" w:space="0" w:color="000000"/>
              <w:bottom w:val="single" w:sz="4" w:space="0" w:color="000000"/>
            </w:tcBorders>
          </w:tcPr>
          <w:p w:rsidR="002269BC" w:rsidRDefault="002269BC">
            <w:pPr>
              <w:widowControl w:val="0"/>
            </w:pPr>
          </w:p>
        </w:tc>
        <w:tc>
          <w:tcPr>
            <w:tcW w:w="2046" w:type="dxa"/>
            <w:vMerge/>
            <w:tcBorders>
              <w:left w:val="single" w:sz="4" w:space="0" w:color="000000"/>
              <w:bottom w:val="single" w:sz="4" w:space="0" w:color="000000"/>
            </w:tcBorders>
          </w:tcPr>
          <w:p w:rsidR="002269BC" w:rsidRDefault="002269BC">
            <w:pPr>
              <w:widowControl w:val="0"/>
            </w:pPr>
          </w:p>
        </w:tc>
        <w:tc>
          <w:tcPr>
            <w:tcW w:w="1875" w:type="dxa"/>
            <w:vMerge/>
            <w:tcBorders>
              <w:left w:val="single" w:sz="4" w:space="0" w:color="000000"/>
              <w:bottom w:val="single" w:sz="4" w:space="0" w:color="000000"/>
            </w:tcBorders>
          </w:tcPr>
          <w:p w:rsidR="002269BC" w:rsidRDefault="002269BC">
            <w:pPr>
              <w:widowControl w:val="0"/>
            </w:pPr>
          </w:p>
        </w:tc>
        <w:tc>
          <w:tcPr>
            <w:tcW w:w="1640" w:type="dxa"/>
            <w:vMerge/>
            <w:tcBorders>
              <w:left w:val="single" w:sz="4" w:space="0" w:color="000000"/>
              <w:bottom w:val="single" w:sz="4" w:space="0" w:color="000000"/>
            </w:tcBorders>
          </w:tcPr>
          <w:p w:rsidR="002269BC" w:rsidRDefault="002269BC">
            <w:pPr>
              <w:widowControl w:val="0"/>
            </w:pP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Количество высокопроизводительных рабочих мест во внебюджетном </w:t>
            </w:r>
            <w:r>
              <w:rPr>
                <w:color w:val="000000"/>
              </w:rPr>
              <w:lastRenderedPageBreak/>
              <w:t>секторе экономики</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Единиц</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6 964,00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6 500,00</w:t>
            </w:r>
          </w:p>
        </w:tc>
        <w:tc>
          <w:tcPr>
            <w:tcW w:w="2667" w:type="dxa"/>
            <w:vMerge/>
            <w:tcBorders>
              <w:left w:val="single" w:sz="4" w:space="0" w:color="000000"/>
              <w:bottom w:val="single" w:sz="4" w:space="0" w:color="000000"/>
            </w:tcBorders>
          </w:tcPr>
          <w:p w:rsidR="002269BC" w:rsidRDefault="002269BC">
            <w:pPr>
              <w:widowControl w:val="0"/>
            </w:pP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rPr>
          <w:trHeight w:val="488"/>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157</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Организация и проведение ярмарок на территории </w:t>
            </w:r>
            <w:r>
              <w:rPr>
                <w:color w:val="000000"/>
              </w:rPr>
              <w:lastRenderedPageBreak/>
              <w:t>населенных пунктов округа</w:t>
            </w:r>
          </w:p>
        </w:tc>
        <w:tc>
          <w:tcPr>
            <w:tcW w:w="1875" w:type="dxa"/>
            <w:tcBorders>
              <w:left w:val="single" w:sz="4" w:space="0" w:color="000000"/>
              <w:bottom w:val="single" w:sz="4" w:space="0" w:color="000000"/>
            </w:tcBorders>
          </w:tcPr>
          <w:p w:rsidR="002269BC" w:rsidRDefault="00875A35">
            <w:pPr>
              <w:widowControl w:val="0"/>
              <w:spacing w:line="240" w:lineRule="auto"/>
              <w:jc w:val="center"/>
            </w:pPr>
            <w:r>
              <w:rPr>
                <w:color w:val="000000"/>
              </w:rPr>
              <w:lastRenderedPageBreak/>
              <w:t xml:space="preserve">Муниципальная программа </w:t>
            </w:r>
            <w:r>
              <w:rPr>
                <w:b/>
                <w:color w:val="000000"/>
              </w:rPr>
              <w:t>«</w:t>
            </w:r>
            <w:r>
              <w:rPr>
                <w:color w:val="000000"/>
              </w:rPr>
              <w:t xml:space="preserve">Модернизация экономики и </w:t>
            </w:r>
            <w:r>
              <w:rPr>
                <w:color w:val="000000"/>
              </w:rPr>
              <w:lastRenderedPageBreak/>
              <w:t>улучшение инвестиционного климата»</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Отдел развития</w:t>
            </w:r>
          </w:p>
          <w:p w:rsidR="002269BC" w:rsidRDefault="00875A35">
            <w:pPr>
              <w:widowControl w:val="0"/>
              <w:spacing w:line="240" w:lineRule="auto"/>
              <w:jc w:val="center"/>
              <w:rPr>
                <w:color w:val="000000"/>
              </w:rPr>
            </w:pPr>
            <w:r>
              <w:rPr>
                <w:color w:val="000000"/>
              </w:rPr>
              <w:t>предпринимательства;</w:t>
            </w:r>
          </w:p>
          <w:p w:rsidR="002269BC" w:rsidRDefault="00875A35">
            <w:pPr>
              <w:widowControl w:val="0"/>
              <w:spacing w:line="240" w:lineRule="auto"/>
              <w:jc w:val="center"/>
              <w:rPr>
                <w:color w:val="000000"/>
              </w:rPr>
            </w:pPr>
            <w:r>
              <w:rPr>
                <w:color w:val="000000"/>
              </w:rPr>
              <w:lastRenderedPageBreak/>
              <w:t>Управление по делам территорий</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Оборот розничной торговли</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Млн. рублей</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3 518,23</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3 729,42</w:t>
            </w:r>
          </w:p>
        </w:tc>
        <w:tc>
          <w:tcPr>
            <w:tcW w:w="2667" w:type="dxa"/>
            <w:tcBorders>
              <w:left w:val="single" w:sz="4" w:space="0" w:color="000000"/>
              <w:bottom w:val="single" w:sz="4" w:space="0" w:color="000000"/>
            </w:tcBorders>
          </w:tcPr>
          <w:p w:rsidR="002269BC" w:rsidRDefault="00875A35">
            <w:pPr>
              <w:widowControl w:val="0"/>
              <w:shd w:val="clear" w:color="auto" w:fill="FFFFFF"/>
              <w:spacing w:line="240" w:lineRule="auto"/>
              <w:jc w:val="both"/>
              <w:rPr>
                <w:color w:val="0E0E0E"/>
              </w:rPr>
            </w:pPr>
            <w:r>
              <w:rPr>
                <w:color w:val="0E0E0E"/>
              </w:rPr>
              <w:t>Мероприятие реализуется.</w:t>
            </w:r>
          </w:p>
          <w:p w:rsidR="002269BC" w:rsidRDefault="00875A35">
            <w:pPr>
              <w:widowControl w:val="0"/>
              <w:shd w:val="clear" w:color="auto" w:fill="FFFFFF"/>
              <w:spacing w:line="240" w:lineRule="auto"/>
              <w:jc w:val="both"/>
              <w:rPr>
                <w:color w:val="0E0E0E"/>
              </w:rPr>
            </w:pPr>
            <w:r>
              <w:rPr>
                <w:color w:val="0E0E0E"/>
              </w:rPr>
              <w:t xml:space="preserve">На территории округа определено 16 площадок </w:t>
            </w:r>
            <w:r>
              <w:rPr>
                <w:color w:val="0E0E0E"/>
              </w:rPr>
              <w:lastRenderedPageBreak/>
              <w:t>для проведения еженедельных ярмарок, где организовано 602 торговых места. В 2021 году проведено 150 ярмарок, 1586 участников реализовали продукцию на сумму 26,35 млн. рублей, что в 1,5 раза больше показателя 2020 года.</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rPr>
          <w:trHeight w:val="735"/>
        </w:trPr>
        <w:tc>
          <w:tcPr>
            <w:tcW w:w="505" w:type="dxa"/>
            <w:tcBorders>
              <w:left w:val="single" w:sz="4" w:space="0" w:color="000000"/>
              <w:bottom w:val="single" w:sz="4" w:space="0" w:color="000000"/>
            </w:tcBorders>
          </w:tcPr>
          <w:p w:rsidR="002269BC" w:rsidRDefault="00875A35">
            <w:pPr>
              <w:widowControl w:val="0"/>
              <w:spacing w:line="240" w:lineRule="auto"/>
              <w:rPr>
                <w:color w:val="000000"/>
              </w:rPr>
            </w:pPr>
            <w:r>
              <w:rPr>
                <w:color w:val="000000"/>
              </w:rPr>
              <w:lastRenderedPageBreak/>
              <w:t>158</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Защита прав потребителей в соответствии с законодательством Российской Федерации в сфере защиты прав потребителей</w:t>
            </w:r>
          </w:p>
        </w:tc>
        <w:tc>
          <w:tcPr>
            <w:tcW w:w="1875" w:type="dxa"/>
            <w:tcBorders>
              <w:left w:val="single" w:sz="4" w:space="0" w:color="000000"/>
              <w:bottom w:val="single" w:sz="4" w:space="0" w:color="000000"/>
            </w:tcBorders>
          </w:tcPr>
          <w:p w:rsidR="002269BC" w:rsidRDefault="00875A35">
            <w:pPr>
              <w:widowControl w:val="0"/>
              <w:spacing w:line="240" w:lineRule="auto"/>
              <w:jc w:val="center"/>
            </w:pPr>
            <w:r>
              <w:rPr>
                <w:color w:val="000000"/>
              </w:rPr>
              <w:t xml:space="preserve">Муниципальная программа </w:t>
            </w:r>
            <w:r>
              <w:rPr>
                <w:b/>
                <w:color w:val="000000"/>
              </w:rPr>
              <w:t>«</w:t>
            </w:r>
            <w:r>
              <w:rPr>
                <w:color w:val="000000"/>
              </w:rPr>
              <w:t>Модернизация экономики и улучшение инвестиционного климата»</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развития</w:t>
            </w:r>
          </w:p>
          <w:p w:rsidR="002269BC" w:rsidRDefault="00875A35">
            <w:pPr>
              <w:widowControl w:val="0"/>
              <w:spacing w:line="240" w:lineRule="auto"/>
              <w:jc w:val="center"/>
              <w:rPr>
                <w:color w:val="000000"/>
              </w:rPr>
            </w:pPr>
            <w:r>
              <w:rPr>
                <w:color w:val="000000"/>
              </w:rPr>
              <w:t>предпринимательства</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Оборот розничной торговли</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Млн. рублей</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3 518,23</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3 729,42</w:t>
            </w:r>
          </w:p>
        </w:tc>
        <w:tc>
          <w:tcPr>
            <w:tcW w:w="2667" w:type="dxa"/>
            <w:tcBorders>
              <w:left w:val="single" w:sz="4" w:space="0" w:color="000000"/>
              <w:bottom w:val="single" w:sz="4" w:space="0" w:color="000000"/>
            </w:tcBorders>
          </w:tcPr>
          <w:p w:rsidR="002269BC" w:rsidRDefault="00875A35">
            <w:pPr>
              <w:widowControl w:val="0"/>
              <w:shd w:val="clear" w:color="auto" w:fill="FFFFFF"/>
              <w:spacing w:line="240" w:lineRule="auto"/>
              <w:jc w:val="both"/>
              <w:rPr>
                <w:color w:val="0E0E0E"/>
              </w:rPr>
            </w:pPr>
            <w:r>
              <w:rPr>
                <w:color w:val="0E0E0E"/>
              </w:rPr>
              <w:t>Мероприятие реализуется. Консультативная помощь по вопросам обеспечения защиты прав потребителей в области торговли, общественного питания, бытового обслуживания за 2021 год была оказана 15 гражданам.</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rPr>
          <w:trHeight w:val="463"/>
        </w:trPr>
        <w:tc>
          <w:tcPr>
            <w:tcW w:w="505" w:type="dxa"/>
            <w:tcBorders>
              <w:left w:val="single" w:sz="4" w:space="0" w:color="000000"/>
              <w:bottom w:val="single" w:sz="4" w:space="0" w:color="000000"/>
            </w:tcBorders>
          </w:tcPr>
          <w:p w:rsidR="002269BC" w:rsidRDefault="00875A35">
            <w:pPr>
              <w:widowControl w:val="0"/>
              <w:spacing w:line="240" w:lineRule="auto"/>
              <w:rPr>
                <w:color w:val="000000"/>
              </w:rPr>
            </w:pPr>
            <w:r>
              <w:rPr>
                <w:color w:val="000000"/>
              </w:rPr>
              <w:t>159</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Ликвидация и недопущение фактов несанкционированной (стихийной) торговли на территории округа</w:t>
            </w:r>
          </w:p>
        </w:tc>
        <w:tc>
          <w:tcPr>
            <w:tcW w:w="1875" w:type="dxa"/>
            <w:tcBorders>
              <w:left w:val="single" w:sz="4" w:space="0" w:color="000000"/>
              <w:bottom w:val="single" w:sz="4" w:space="0" w:color="000000"/>
            </w:tcBorders>
          </w:tcPr>
          <w:p w:rsidR="002269BC" w:rsidRDefault="00875A35">
            <w:pPr>
              <w:widowControl w:val="0"/>
              <w:spacing w:line="240" w:lineRule="auto"/>
              <w:jc w:val="center"/>
            </w:pPr>
            <w:r>
              <w:rPr>
                <w:color w:val="000000"/>
              </w:rPr>
              <w:t xml:space="preserve">Муниципальная программа </w:t>
            </w:r>
            <w:r>
              <w:rPr>
                <w:b/>
                <w:color w:val="000000"/>
              </w:rPr>
              <w:t>«</w:t>
            </w:r>
            <w:r>
              <w:rPr>
                <w:color w:val="000000"/>
              </w:rPr>
              <w:t>Модернизация экономики и улучшение инвестиционного климата»</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развития предпринимательства</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Оборот розничной торговли</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Млн. рублей</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3 518,23</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3 729,42</w:t>
            </w:r>
          </w:p>
        </w:tc>
        <w:tc>
          <w:tcPr>
            <w:tcW w:w="2667" w:type="dxa"/>
            <w:tcBorders>
              <w:left w:val="single" w:sz="4" w:space="0" w:color="000000"/>
              <w:bottom w:val="single" w:sz="4" w:space="0" w:color="000000"/>
            </w:tcBorders>
          </w:tcPr>
          <w:p w:rsidR="002269BC" w:rsidRDefault="00875A35">
            <w:pPr>
              <w:widowControl w:val="0"/>
              <w:shd w:val="clear" w:color="auto" w:fill="FFFFFF"/>
              <w:spacing w:line="240" w:lineRule="auto"/>
              <w:jc w:val="both"/>
            </w:pPr>
            <w:r>
              <w:rPr>
                <w:rStyle w:val="a6"/>
                <w:rFonts w:eastAsia="Cambria"/>
                <w:color w:val="0E0E0E"/>
                <w:sz w:val="24"/>
                <w:szCs w:val="24"/>
              </w:rPr>
              <w:t>Мероприятие реализуется.</w:t>
            </w:r>
          </w:p>
          <w:p w:rsidR="002269BC" w:rsidRDefault="00875A35">
            <w:pPr>
              <w:widowControl w:val="0"/>
              <w:shd w:val="clear" w:color="auto" w:fill="FFFFFF"/>
              <w:spacing w:line="240" w:lineRule="auto"/>
              <w:jc w:val="both"/>
            </w:pPr>
            <w:r>
              <w:rPr>
                <w:rStyle w:val="a6"/>
                <w:rFonts w:eastAsia="Cambria"/>
                <w:color w:val="0E0E0E"/>
                <w:sz w:val="24"/>
                <w:szCs w:val="24"/>
              </w:rPr>
              <w:t>За 2021 год проведено 216 рейдовых мероприятий,</w:t>
            </w:r>
            <w:r>
              <w:rPr>
                <w:rStyle w:val="a6"/>
                <w:rFonts w:eastAsia="Cambria"/>
                <w:color w:val="0E0E0E"/>
                <w:sz w:val="24"/>
                <w:szCs w:val="24"/>
                <w:lang w:eastAsia="ar-SA"/>
              </w:rPr>
              <w:t xml:space="preserve"> по ликвидации стихийной торговли, продукцией без соответствующих документов, в ходе которых </w:t>
            </w:r>
            <w:r>
              <w:rPr>
                <w:rStyle w:val="a6"/>
                <w:rFonts w:eastAsia="Cambria"/>
                <w:color w:val="0E0E0E"/>
                <w:sz w:val="24"/>
                <w:szCs w:val="24"/>
              </w:rPr>
              <w:t xml:space="preserve"> </w:t>
            </w:r>
            <w:r>
              <w:rPr>
                <w:rFonts w:eastAsia="Cambria"/>
                <w:color w:val="0E0E0E"/>
              </w:rPr>
              <w:t xml:space="preserve">составлено 14 </w:t>
            </w:r>
            <w:r>
              <w:rPr>
                <w:rFonts w:eastAsia="Cambria"/>
                <w:color w:val="0E0E0E"/>
              </w:rPr>
              <w:lastRenderedPageBreak/>
              <w:t>протоколов по ст. 9.4 «Самовольное осуществление деятельности в сфере торговли».</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rPr>
          <w:trHeight w:val="371"/>
        </w:trPr>
        <w:tc>
          <w:tcPr>
            <w:tcW w:w="505" w:type="dxa"/>
            <w:tcBorders>
              <w:left w:val="single" w:sz="4" w:space="0" w:color="000000"/>
              <w:bottom w:val="single" w:sz="4" w:space="0" w:color="000000"/>
            </w:tcBorders>
          </w:tcPr>
          <w:p w:rsidR="002269BC" w:rsidRDefault="00875A35">
            <w:pPr>
              <w:widowControl w:val="0"/>
              <w:spacing w:line="240" w:lineRule="auto"/>
              <w:rPr>
                <w:color w:val="000000"/>
              </w:rPr>
            </w:pPr>
            <w:r>
              <w:rPr>
                <w:color w:val="000000"/>
              </w:rPr>
              <w:lastRenderedPageBreak/>
              <w:t>160</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Развитие фирменных торговых сетей местных производителей</w:t>
            </w:r>
          </w:p>
        </w:tc>
        <w:tc>
          <w:tcPr>
            <w:tcW w:w="1875" w:type="dxa"/>
            <w:tcBorders>
              <w:left w:val="single" w:sz="4" w:space="0" w:color="000000"/>
              <w:bottom w:val="single" w:sz="4" w:space="0" w:color="000000"/>
            </w:tcBorders>
          </w:tcPr>
          <w:p w:rsidR="002269BC" w:rsidRDefault="002269BC">
            <w:pPr>
              <w:widowControl w:val="0"/>
              <w:spacing w:line="240" w:lineRule="auto"/>
              <w:rPr>
                <w:color w:val="000000"/>
              </w:rPr>
            </w:pP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развития предпринимательства</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Оборот розничной торговли</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Млн. рублей</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3 518,23</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3 729,42</w:t>
            </w:r>
          </w:p>
        </w:tc>
        <w:tc>
          <w:tcPr>
            <w:tcW w:w="2667" w:type="dxa"/>
            <w:tcBorders>
              <w:left w:val="single" w:sz="4" w:space="0" w:color="000000"/>
              <w:bottom w:val="single" w:sz="4" w:space="0" w:color="000000"/>
            </w:tcBorders>
          </w:tcPr>
          <w:p w:rsidR="002269BC" w:rsidRDefault="00875A35">
            <w:pPr>
              <w:widowControl w:val="0"/>
              <w:shd w:val="clear" w:color="auto" w:fill="FFFFFF"/>
              <w:spacing w:line="240" w:lineRule="auto"/>
              <w:jc w:val="both"/>
            </w:pPr>
            <w:r>
              <w:rPr>
                <w:rStyle w:val="a6"/>
                <w:rFonts w:eastAsia="Cambria"/>
                <w:color w:val="0E0E0E"/>
                <w:sz w:val="24"/>
                <w:szCs w:val="24"/>
              </w:rPr>
              <w:t>Мероприятие реализуется.</w:t>
            </w:r>
          </w:p>
          <w:p w:rsidR="002269BC" w:rsidRDefault="00875A35">
            <w:pPr>
              <w:widowControl w:val="0"/>
              <w:shd w:val="clear" w:color="auto" w:fill="FFFFFF"/>
              <w:spacing w:line="240" w:lineRule="auto"/>
              <w:jc w:val="both"/>
            </w:pPr>
            <w:r>
              <w:rPr>
                <w:rStyle w:val="a6"/>
                <w:rFonts w:eastAsia="Cambria"/>
                <w:color w:val="0E0E0E"/>
                <w:sz w:val="24"/>
                <w:szCs w:val="24"/>
              </w:rPr>
              <w:t>20 июля 2021 года фабрика «Луговой Продукт» открыла фирменный магазин «Луговой Продукт» в          г. Светлограде.</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rPr>
          <w:trHeight w:val="923"/>
        </w:trPr>
        <w:tc>
          <w:tcPr>
            <w:tcW w:w="505" w:type="dxa"/>
            <w:tcBorders>
              <w:left w:val="single" w:sz="4" w:space="0" w:color="000000"/>
              <w:bottom w:val="single" w:sz="4" w:space="0" w:color="000000"/>
            </w:tcBorders>
          </w:tcPr>
          <w:p w:rsidR="002269BC" w:rsidRDefault="00875A35">
            <w:pPr>
              <w:widowControl w:val="0"/>
              <w:spacing w:line="240" w:lineRule="auto"/>
              <w:rPr>
                <w:color w:val="000000"/>
              </w:rPr>
            </w:pPr>
            <w:r>
              <w:rPr>
                <w:color w:val="000000"/>
              </w:rPr>
              <w:t>161</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Оказание консультативной помощи предприятиям торговли, общественного питания, бытового обслуживания населения</w:t>
            </w:r>
          </w:p>
        </w:tc>
        <w:tc>
          <w:tcPr>
            <w:tcW w:w="1875" w:type="dxa"/>
            <w:tcBorders>
              <w:left w:val="single" w:sz="4" w:space="0" w:color="000000"/>
              <w:bottom w:val="single" w:sz="4" w:space="0" w:color="000000"/>
            </w:tcBorders>
          </w:tcPr>
          <w:p w:rsidR="002269BC" w:rsidRDefault="00875A35">
            <w:pPr>
              <w:widowControl w:val="0"/>
              <w:spacing w:line="240" w:lineRule="auto"/>
              <w:jc w:val="center"/>
            </w:pPr>
            <w:r>
              <w:rPr>
                <w:color w:val="000000"/>
              </w:rPr>
              <w:t xml:space="preserve">Муниципальная программа </w:t>
            </w:r>
            <w:r>
              <w:rPr>
                <w:b/>
                <w:color w:val="000000"/>
              </w:rPr>
              <w:t>«</w:t>
            </w:r>
            <w:r>
              <w:rPr>
                <w:color w:val="000000"/>
              </w:rPr>
              <w:t>Модернизация экономики и улучшение инвестиционного климата»</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развития предпринимательства</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Оборот розничной торговли</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Млн. рублей</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3 518,23</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3 729,42</w:t>
            </w:r>
          </w:p>
        </w:tc>
        <w:tc>
          <w:tcPr>
            <w:tcW w:w="2667" w:type="dxa"/>
            <w:tcBorders>
              <w:left w:val="single" w:sz="4" w:space="0" w:color="000000"/>
              <w:bottom w:val="single" w:sz="4" w:space="0" w:color="000000"/>
            </w:tcBorders>
          </w:tcPr>
          <w:p w:rsidR="002269BC" w:rsidRDefault="00875A35">
            <w:pPr>
              <w:pStyle w:val="12"/>
              <w:widowControl w:val="0"/>
              <w:spacing w:after="0" w:line="240" w:lineRule="auto"/>
              <w:ind w:firstLine="0"/>
            </w:pPr>
            <w:r>
              <w:rPr>
                <w:rStyle w:val="a6"/>
                <w:rFonts w:eastAsia="Cambria"/>
                <w:color w:val="0E0E0E"/>
                <w:sz w:val="24"/>
                <w:szCs w:val="24"/>
              </w:rPr>
              <w:t xml:space="preserve">Мероприятие реализуется. </w:t>
            </w:r>
            <w:r>
              <w:rPr>
                <w:rFonts w:ascii="Times New Roman" w:eastAsia="Times New Roman" w:hAnsi="Times New Roman" w:cs="Times New Roman"/>
                <w:color w:val="000000"/>
                <w:sz w:val="24"/>
                <w:szCs w:val="24"/>
              </w:rPr>
              <w:t xml:space="preserve"> </w:t>
            </w:r>
            <w:proofErr w:type="gramStart"/>
            <w:r>
              <w:rPr>
                <w:rFonts w:ascii="Times New Roman" w:eastAsia="Times New Roman" w:hAnsi="Times New Roman" w:cs="Times New Roman"/>
                <w:color w:val="0E0E0E"/>
                <w:sz w:val="24"/>
                <w:szCs w:val="24"/>
              </w:rPr>
              <w:t xml:space="preserve">В целях совершенствования и координации работы в области поддержки и развития малого и среднего предпринимательства, создания благоприятных условий для развития предпринимательской деятельности и решения социально - экономических задач в 2021 году проводились заседания координационного совета по развитию малого и среднего </w:t>
            </w:r>
            <w:r>
              <w:rPr>
                <w:rFonts w:ascii="Times New Roman" w:eastAsia="Times New Roman" w:hAnsi="Times New Roman" w:cs="Times New Roman"/>
                <w:color w:val="0E0E0E"/>
                <w:sz w:val="24"/>
                <w:szCs w:val="24"/>
              </w:rPr>
              <w:lastRenderedPageBreak/>
              <w:t xml:space="preserve">предпринимательства, а также </w:t>
            </w:r>
            <w:proofErr w:type="spellStart"/>
            <w:r>
              <w:rPr>
                <w:rFonts w:ascii="Times New Roman" w:eastAsia="Times New Roman" w:hAnsi="Times New Roman" w:cs="Times New Roman"/>
                <w:color w:val="0E0E0E"/>
                <w:sz w:val="24"/>
                <w:szCs w:val="24"/>
              </w:rPr>
              <w:t>вебинары</w:t>
            </w:r>
            <w:proofErr w:type="spellEnd"/>
            <w:r>
              <w:rPr>
                <w:rFonts w:ascii="Times New Roman" w:eastAsia="Times New Roman" w:hAnsi="Times New Roman" w:cs="Times New Roman"/>
                <w:color w:val="0E0E0E"/>
                <w:sz w:val="24"/>
                <w:szCs w:val="24"/>
              </w:rPr>
              <w:t>, семинары, конференции, тренинги   организованные совместно с АО «Корпорация МСП», Союз «Торгово-промышленная палата СК», обособленным подразделением Северо-Кавказское АО</w:t>
            </w:r>
            <w:proofErr w:type="gramEnd"/>
            <w:r>
              <w:rPr>
                <w:rFonts w:ascii="Times New Roman" w:eastAsia="Times New Roman" w:hAnsi="Times New Roman" w:cs="Times New Roman"/>
                <w:color w:val="0E0E0E"/>
                <w:sz w:val="24"/>
                <w:szCs w:val="24"/>
              </w:rPr>
              <w:t xml:space="preserve"> «ПФ» СКБ Контур», НО «Фонд поддержки предпринимательства в Ставропольском крае», НО МК «Фонд микрофинансирования субъектов малого и среднего предпринимательства в Ставропольском крае», НО «Фонд развития промышленности Ставропольского края», </w:t>
            </w:r>
            <w:r>
              <w:rPr>
                <w:rStyle w:val="extended-textshort"/>
                <w:rFonts w:ascii="Times New Roman" w:eastAsia="Times New Roman" w:hAnsi="Times New Roman" w:cs="Times New Roman"/>
                <w:color w:val="0E0E0E"/>
                <w:sz w:val="24"/>
                <w:szCs w:val="24"/>
              </w:rPr>
              <w:t>Межрайонной инспекцией Федеральной Налоговой службы России № 3 по Ставропольскому краю.</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rPr>
          <w:trHeight w:val="1109"/>
        </w:trPr>
        <w:tc>
          <w:tcPr>
            <w:tcW w:w="505" w:type="dxa"/>
            <w:vMerge w:val="restart"/>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162</w:t>
            </w:r>
          </w:p>
        </w:tc>
        <w:tc>
          <w:tcPr>
            <w:tcW w:w="2046" w:type="dxa"/>
            <w:vMerge w:val="restart"/>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Строительство оросительной системы для получения гарантированных урожаев сельскохозяйственных культур</w:t>
            </w:r>
          </w:p>
        </w:tc>
        <w:tc>
          <w:tcPr>
            <w:tcW w:w="1875" w:type="dxa"/>
            <w:vMerge w:val="restart"/>
            <w:tcBorders>
              <w:left w:val="single" w:sz="4" w:space="0" w:color="000000"/>
              <w:bottom w:val="single" w:sz="4" w:space="0" w:color="000000"/>
            </w:tcBorders>
          </w:tcPr>
          <w:p w:rsidR="002269BC" w:rsidRDefault="002269BC">
            <w:pPr>
              <w:pStyle w:val="Default"/>
              <w:widowControl w:val="0"/>
              <w:jc w:val="center"/>
            </w:pPr>
          </w:p>
        </w:tc>
        <w:tc>
          <w:tcPr>
            <w:tcW w:w="1640" w:type="dxa"/>
            <w:vMerge w:val="restart"/>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сельского хозяйства;</w:t>
            </w:r>
          </w:p>
          <w:p w:rsidR="002269BC" w:rsidRDefault="00875A35">
            <w:pPr>
              <w:widowControl w:val="0"/>
              <w:spacing w:line="240" w:lineRule="auto"/>
              <w:jc w:val="center"/>
              <w:rPr>
                <w:color w:val="000000"/>
              </w:rPr>
            </w:pPr>
            <w:r>
              <w:rPr>
                <w:color w:val="000000"/>
              </w:rPr>
              <w:t>ООО «</w:t>
            </w:r>
            <w:proofErr w:type="spellStart"/>
            <w:r>
              <w:rPr>
                <w:color w:val="000000"/>
              </w:rPr>
              <w:t>Иррико</w:t>
            </w:r>
            <w:proofErr w:type="spellEnd"/>
            <w:r>
              <w:rPr>
                <w:color w:val="000000"/>
              </w:rPr>
              <w:t>-Холдинг»</w:t>
            </w:r>
          </w:p>
          <w:p w:rsidR="002269BC" w:rsidRDefault="00875A35">
            <w:pPr>
              <w:widowControl w:val="0"/>
              <w:spacing w:line="240" w:lineRule="auto"/>
              <w:jc w:val="center"/>
              <w:rPr>
                <w:color w:val="000000"/>
              </w:rPr>
            </w:pPr>
            <w:r>
              <w:rPr>
                <w:color w:val="000000"/>
              </w:rPr>
              <w:t>(по согласованию)</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Индекс производства продукции сельского хозяйства (в сопоставимых ценах к предыдущему году)</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103,44</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216,15</w:t>
            </w:r>
          </w:p>
        </w:tc>
        <w:tc>
          <w:tcPr>
            <w:tcW w:w="2667" w:type="dxa"/>
            <w:vMerge w:val="restart"/>
            <w:tcBorders>
              <w:left w:val="single" w:sz="4" w:space="0" w:color="000000"/>
              <w:bottom w:val="single" w:sz="4" w:space="0" w:color="000000"/>
            </w:tcBorders>
          </w:tcPr>
          <w:p w:rsidR="002269BC" w:rsidRDefault="00875A35">
            <w:pPr>
              <w:widowControl w:val="0"/>
              <w:spacing w:line="240" w:lineRule="auto"/>
              <w:jc w:val="both"/>
            </w:pPr>
            <w:r>
              <w:rPr>
                <w:rStyle w:val="a6"/>
                <w:rFonts w:eastAsia="Cambria"/>
                <w:color w:val="0E0E0E"/>
                <w:sz w:val="24"/>
                <w:szCs w:val="24"/>
              </w:rPr>
              <w:t>Мероприятие  выполнено.</w:t>
            </w:r>
          </w:p>
          <w:p w:rsidR="002269BC" w:rsidRDefault="00875A35">
            <w:pPr>
              <w:widowControl w:val="0"/>
              <w:spacing w:line="240" w:lineRule="auto"/>
              <w:jc w:val="both"/>
            </w:pPr>
            <w:r>
              <w:rPr>
                <w:rStyle w:val="a6"/>
                <w:rFonts w:eastAsia="Cambria"/>
                <w:color w:val="0E0E0E"/>
                <w:sz w:val="24"/>
                <w:szCs w:val="24"/>
              </w:rPr>
              <w:t>ООО «</w:t>
            </w:r>
            <w:proofErr w:type="spellStart"/>
            <w:r>
              <w:rPr>
                <w:rStyle w:val="a6"/>
                <w:rFonts w:eastAsia="Cambria"/>
                <w:color w:val="0E0E0E"/>
                <w:sz w:val="24"/>
                <w:szCs w:val="24"/>
              </w:rPr>
              <w:t>Иррико</w:t>
            </w:r>
            <w:proofErr w:type="spellEnd"/>
            <w:r>
              <w:rPr>
                <w:rStyle w:val="a6"/>
                <w:rFonts w:eastAsia="Cambria"/>
                <w:color w:val="0E0E0E"/>
                <w:sz w:val="24"/>
                <w:szCs w:val="24"/>
              </w:rPr>
              <w:t>-Холдинг» выполнены работы по проектированию оросительной системы. Подготовлена проектно-сметная документации проекта водоснабжения. Проведены тендеры на определение основных поставщиков и подрядчиков. Получены ТУ ПАО «</w:t>
            </w:r>
            <w:proofErr w:type="spellStart"/>
            <w:r>
              <w:rPr>
                <w:rStyle w:val="a6"/>
                <w:rFonts w:eastAsia="Cambria"/>
                <w:color w:val="0E0E0E"/>
                <w:sz w:val="24"/>
                <w:szCs w:val="24"/>
              </w:rPr>
              <w:t>Россети</w:t>
            </w:r>
            <w:proofErr w:type="spellEnd"/>
            <w:r>
              <w:rPr>
                <w:rStyle w:val="a6"/>
                <w:rFonts w:eastAsia="Cambria"/>
                <w:color w:val="0E0E0E"/>
                <w:sz w:val="24"/>
                <w:szCs w:val="24"/>
              </w:rPr>
              <w:t>» на установку основной подстанции, основная строительная часть завершена, получено оборудование, заключены договоры по обслуживанию подстанций и линии электропередач. Установлено 9 подстанций малой мощности. Залиты фундаменты под оросительные машины, собрано 33 оросительных машины фирмы «</w:t>
            </w:r>
            <w:proofErr w:type="spellStart"/>
            <w:r>
              <w:rPr>
                <w:rStyle w:val="a6"/>
                <w:rFonts w:eastAsia="Cambria"/>
                <w:color w:val="0E0E0E"/>
                <w:sz w:val="24"/>
                <w:szCs w:val="24"/>
              </w:rPr>
              <w:t>Зиматик</w:t>
            </w:r>
            <w:proofErr w:type="spellEnd"/>
            <w:r>
              <w:rPr>
                <w:rStyle w:val="a6"/>
                <w:rFonts w:eastAsia="Cambria"/>
                <w:color w:val="0E0E0E"/>
                <w:sz w:val="24"/>
                <w:szCs w:val="24"/>
              </w:rPr>
              <w:t xml:space="preserve">». На полях проложено 100% </w:t>
            </w:r>
            <w:r>
              <w:rPr>
                <w:rStyle w:val="a6"/>
                <w:rFonts w:eastAsia="Cambria"/>
                <w:color w:val="0E0E0E"/>
                <w:sz w:val="24"/>
                <w:szCs w:val="24"/>
              </w:rPr>
              <w:lastRenderedPageBreak/>
              <w:t xml:space="preserve">трубопроводов (всего протяженность 38 км), 75% кабельных трасс, ведутся работы на водозаборе. В первом квартале 2022 года вёлся монтаж на 9 насосных станциях, из них 7 шт. – 80% готовности. </w:t>
            </w:r>
            <w:proofErr w:type="gramStart"/>
            <w:r>
              <w:rPr>
                <w:rStyle w:val="a6"/>
                <w:rFonts w:eastAsia="Cambria"/>
                <w:color w:val="0E0E0E"/>
                <w:sz w:val="24"/>
                <w:szCs w:val="24"/>
              </w:rPr>
              <w:t xml:space="preserve">Производится </w:t>
            </w:r>
            <w:proofErr w:type="spellStart"/>
            <w:r>
              <w:rPr>
                <w:rStyle w:val="a6"/>
                <w:rFonts w:eastAsia="Cambria"/>
                <w:color w:val="0E0E0E"/>
                <w:sz w:val="24"/>
                <w:szCs w:val="24"/>
              </w:rPr>
              <w:t>расключение</w:t>
            </w:r>
            <w:proofErr w:type="spellEnd"/>
            <w:r>
              <w:rPr>
                <w:rStyle w:val="a6"/>
                <w:rFonts w:eastAsia="Cambria"/>
                <w:color w:val="0E0E0E"/>
                <w:sz w:val="24"/>
                <w:szCs w:val="24"/>
              </w:rPr>
              <w:t xml:space="preserve"> конечных устройств и проводятся</w:t>
            </w:r>
            <w:proofErr w:type="gramEnd"/>
            <w:r>
              <w:rPr>
                <w:rStyle w:val="a6"/>
                <w:rFonts w:eastAsia="Cambria"/>
                <w:color w:val="0E0E0E"/>
                <w:sz w:val="24"/>
                <w:szCs w:val="24"/>
              </w:rPr>
              <w:t xml:space="preserve"> высоковольтные испытания. Работы по строительству/ монтажу водозабора выполнены на 90%. Подстанция ПС 110/10</w:t>
            </w:r>
            <w:proofErr w:type="gramStart"/>
            <w:r>
              <w:rPr>
                <w:rStyle w:val="a6"/>
                <w:rFonts w:eastAsia="Cambria"/>
                <w:color w:val="0E0E0E"/>
                <w:sz w:val="24"/>
                <w:szCs w:val="24"/>
              </w:rPr>
              <w:t xml:space="preserve"> </w:t>
            </w:r>
            <w:proofErr w:type="spellStart"/>
            <w:r>
              <w:rPr>
                <w:rStyle w:val="a6"/>
                <w:rFonts w:eastAsia="Cambria"/>
                <w:color w:val="0E0E0E"/>
                <w:sz w:val="24"/>
                <w:szCs w:val="24"/>
              </w:rPr>
              <w:t>К</w:t>
            </w:r>
            <w:proofErr w:type="gramEnd"/>
            <w:r>
              <w:rPr>
                <w:rStyle w:val="a6"/>
                <w:rFonts w:eastAsia="Cambria"/>
                <w:color w:val="0E0E0E"/>
                <w:sz w:val="24"/>
                <w:szCs w:val="24"/>
              </w:rPr>
              <w:t>в</w:t>
            </w:r>
            <w:proofErr w:type="spellEnd"/>
            <w:r>
              <w:rPr>
                <w:rStyle w:val="a6"/>
                <w:rFonts w:eastAsia="Cambria"/>
                <w:color w:val="0E0E0E"/>
                <w:sz w:val="24"/>
                <w:szCs w:val="24"/>
              </w:rPr>
              <w:t xml:space="preserve"> выполнена на 99%. Подан комплект документов на подписание ТУ. Планируемый срок полного завершения комплекса работ – до пуска воды в канале.</w:t>
            </w:r>
          </w:p>
        </w:tc>
        <w:tc>
          <w:tcPr>
            <w:tcW w:w="1512" w:type="dxa"/>
            <w:vMerge w:val="restart"/>
            <w:tcBorders>
              <w:left w:val="single" w:sz="4" w:space="0" w:color="000000"/>
              <w:bottom w:val="single" w:sz="4" w:space="0" w:color="000000"/>
              <w:right w:val="single" w:sz="4" w:space="0" w:color="000000"/>
            </w:tcBorders>
          </w:tcPr>
          <w:p w:rsidR="002269BC" w:rsidRDefault="002269BC">
            <w:pPr>
              <w:widowControl w:val="0"/>
              <w:spacing w:line="240" w:lineRule="auto"/>
              <w:jc w:val="both"/>
            </w:pPr>
          </w:p>
        </w:tc>
      </w:tr>
      <w:tr w:rsidR="002269BC" w:rsidTr="00875A35">
        <w:trPr>
          <w:trHeight w:val="1109"/>
        </w:trPr>
        <w:tc>
          <w:tcPr>
            <w:tcW w:w="505" w:type="dxa"/>
            <w:vMerge/>
            <w:tcBorders>
              <w:left w:val="single" w:sz="4" w:space="0" w:color="000000"/>
              <w:bottom w:val="single" w:sz="4" w:space="0" w:color="000000"/>
            </w:tcBorders>
          </w:tcPr>
          <w:p w:rsidR="002269BC" w:rsidRDefault="002269BC">
            <w:pPr>
              <w:widowControl w:val="0"/>
            </w:pPr>
          </w:p>
        </w:tc>
        <w:tc>
          <w:tcPr>
            <w:tcW w:w="2046" w:type="dxa"/>
            <w:vMerge/>
            <w:tcBorders>
              <w:left w:val="single" w:sz="4" w:space="0" w:color="000000"/>
              <w:bottom w:val="single" w:sz="4" w:space="0" w:color="000000"/>
            </w:tcBorders>
          </w:tcPr>
          <w:p w:rsidR="002269BC" w:rsidRDefault="002269BC">
            <w:pPr>
              <w:widowControl w:val="0"/>
            </w:pPr>
          </w:p>
        </w:tc>
        <w:tc>
          <w:tcPr>
            <w:tcW w:w="1875" w:type="dxa"/>
            <w:vMerge/>
            <w:tcBorders>
              <w:left w:val="single" w:sz="4" w:space="0" w:color="000000"/>
              <w:bottom w:val="single" w:sz="4" w:space="0" w:color="000000"/>
            </w:tcBorders>
          </w:tcPr>
          <w:p w:rsidR="002269BC" w:rsidRDefault="002269BC">
            <w:pPr>
              <w:widowControl w:val="0"/>
            </w:pPr>
          </w:p>
        </w:tc>
        <w:tc>
          <w:tcPr>
            <w:tcW w:w="1640" w:type="dxa"/>
            <w:vMerge/>
            <w:tcBorders>
              <w:left w:val="single" w:sz="4" w:space="0" w:color="000000"/>
              <w:bottom w:val="single" w:sz="4" w:space="0" w:color="000000"/>
            </w:tcBorders>
          </w:tcPr>
          <w:p w:rsidR="002269BC" w:rsidRDefault="002269BC">
            <w:pPr>
              <w:widowControl w:val="0"/>
            </w:pP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Количество высокопроизводительных рабочих мест во внебюджетном секторе экономики</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Единиц</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6 964,00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6 500,00</w:t>
            </w:r>
          </w:p>
        </w:tc>
        <w:tc>
          <w:tcPr>
            <w:tcW w:w="2667" w:type="dxa"/>
            <w:vMerge/>
            <w:tcBorders>
              <w:left w:val="single" w:sz="4" w:space="0" w:color="000000"/>
              <w:bottom w:val="single" w:sz="4" w:space="0" w:color="000000"/>
            </w:tcBorders>
          </w:tcPr>
          <w:p w:rsidR="002269BC" w:rsidRDefault="002269BC">
            <w:pPr>
              <w:widowControl w:val="0"/>
            </w:pPr>
          </w:p>
        </w:tc>
        <w:tc>
          <w:tcPr>
            <w:tcW w:w="1512" w:type="dxa"/>
            <w:vMerge/>
            <w:tcBorders>
              <w:left w:val="single" w:sz="4" w:space="0" w:color="000000"/>
              <w:bottom w:val="single" w:sz="4" w:space="0" w:color="000000"/>
              <w:right w:val="single" w:sz="4" w:space="0" w:color="000000"/>
            </w:tcBorders>
          </w:tcPr>
          <w:p w:rsidR="002269BC" w:rsidRDefault="002269BC">
            <w:pPr>
              <w:widowControl w:val="0"/>
            </w:pPr>
          </w:p>
        </w:tc>
      </w:tr>
      <w:tr w:rsidR="002269BC" w:rsidTr="00875A35">
        <w:trPr>
          <w:trHeight w:val="557"/>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163</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Закладка  виноградников и садов интенсивного типа</w:t>
            </w:r>
          </w:p>
        </w:tc>
        <w:tc>
          <w:tcPr>
            <w:tcW w:w="1875" w:type="dxa"/>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сельского хозяйства;</w:t>
            </w:r>
          </w:p>
          <w:p w:rsidR="002269BC" w:rsidRDefault="00875A35">
            <w:pPr>
              <w:widowControl w:val="0"/>
              <w:spacing w:line="240" w:lineRule="auto"/>
              <w:jc w:val="center"/>
              <w:rPr>
                <w:color w:val="000000"/>
              </w:rPr>
            </w:pPr>
            <w:r>
              <w:rPr>
                <w:color w:val="000000"/>
              </w:rPr>
              <w:t>Сельскохозяйственные товаропроизводители</w:t>
            </w:r>
          </w:p>
          <w:p w:rsidR="002269BC" w:rsidRDefault="00875A35">
            <w:pPr>
              <w:widowControl w:val="0"/>
              <w:spacing w:line="240" w:lineRule="auto"/>
              <w:jc w:val="center"/>
              <w:rPr>
                <w:color w:val="000000"/>
              </w:rPr>
            </w:pPr>
            <w:r>
              <w:rPr>
                <w:color w:val="000000"/>
              </w:rPr>
              <w:lastRenderedPageBreak/>
              <w:t>(по согласованию)</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 xml:space="preserve">Индекс производства продукции сельского хозяйства (в </w:t>
            </w:r>
            <w:r>
              <w:rPr>
                <w:color w:val="000000"/>
              </w:rPr>
              <w:lastRenderedPageBreak/>
              <w:t>сопоставимых ценах к предыдущему году)</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103,44</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216,15</w:t>
            </w:r>
          </w:p>
        </w:tc>
        <w:tc>
          <w:tcPr>
            <w:tcW w:w="2667" w:type="dxa"/>
            <w:tcBorders>
              <w:left w:val="single" w:sz="4" w:space="0" w:color="000000"/>
              <w:bottom w:val="single" w:sz="4" w:space="0" w:color="000000"/>
            </w:tcBorders>
          </w:tcPr>
          <w:p w:rsidR="002269BC" w:rsidRDefault="00875A35">
            <w:pPr>
              <w:widowControl w:val="0"/>
              <w:spacing w:line="240" w:lineRule="auto"/>
              <w:jc w:val="both"/>
            </w:pPr>
            <w:r>
              <w:rPr>
                <w:rStyle w:val="a6"/>
                <w:rFonts w:eastAsia="Cambria"/>
                <w:color w:val="0E0E0E"/>
                <w:sz w:val="24"/>
                <w:szCs w:val="24"/>
              </w:rPr>
              <w:t>Мероприятие реализуется.</w:t>
            </w:r>
          </w:p>
          <w:p w:rsidR="002269BC" w:rsidRDefault="00875A35">
            <w:pPr>
              <w:pStyle w:val="af9"/>
              <w:widowControl w:val="0"/>
              <w:shd w:val="clear" w:color="auto" w:fill="FFFFFF"/>
              <w:spacing w:before="0" w:after="0" w:line="240" w:lineRule="auto"/>
              <w:jc w:val="both"/>
            </w:pPr>
            <w:r>
              <w:rPr>
                <w:rStyle w:val="a6"/>
                <w:rFonts w:eastAsia="Calibri"/>
                <w:color w:val="0E0E0E"/>
                <w:sz w:val="24"/>
                <w:szCs w:val="24"/>
              </w:rPr>
              <w:t xml:space="preserve">Округ традиционно входит в тройку лидеров по валовому сбору винограда в крае. Благодаря закладке </w:t>
            </w:r>
            <w:r>
              <w:rPr>
                <w:rStyle w:val="a6"/>
                <w:rFonts w:eastAsia="Calibri"/>
                <w:color w:val="0E0E0E"/>
                <w:sz w:val="24"/>
                <w:szCs w:val="24"/>
              </w:rPr>
              <w:lastRenderedPageBreak/>
              <w:t xml:space="preserve">молодых насаждений, площади, занимаемые данной культурой в </w:t>
            </w:r>
            <w:proofErr w:type="gramStart"/>
            <w:r>
              <w:rPr>
                <w:rStyle w:val="a6"/>
                <w:rFonts w:eastAsia="Calibri"/>
                <w:color w:val="0E0E0E"/>
                <w:sz w:val="24"/>
                <w:szCs w:val="24"/>
              </w:rPr>
              <w:t>К(</w:t>
            </w:r>
            <w:proofErr w:type="gramEnd"/>
            <w:r>
              <w:rPr>
                <w:rStyle w:val="a6"/>
                <w:rFonts w:eastAsia="Calibri"/>
                <w:color w:val="0E0E0E"/>
                <w:sz w:val="24"/>
                <w:szCs w:val="24"/>
              </w:rPr>
              <w:t xml:space="preserve">Ф)Х, увеличились до 439 гектаров в 2021 году, собрано 3,6 тыс. тонн винограда. Планомерно развивается садоводство, ИП главой </w:t>
            </w:r>
            <w:proofErr w:type="gramStart"/>
            <w:r>
              <w:rPr>
                <w:rStyle w:val="a6"/>
                <w:rFonts w:eastAsia="Calibri"/>
                <w:color w:val="0E0E0E"/>
                <w:sz w:val="24"/>
                <w:szCs w:val="24"/>
              </w:rPr>
              <w:t>К(</w:t>
            </w:r>
            <w:proofErr w:type="gramEnd"/>
            <w:r>
              <w:rPr>
                <w:rStyle w:val="a6"/>
                <w:rFonts w:eastAsia="Calibri"/>
                <w:color w:val="0E0E0E"/>
                <w:sz w:val="24"/>
                <w:szCs w:val="24"/>
              </w:rPr>
              <w:t xml:space="preserve">Ф)Х </w:t>
            </w:r>
            <w:proofErr w:type="spellStart"/>
            <w:r>
              <w:rPr>
                <w:rStyle w:val="a6"/>
                <w:rFonts w:eastAsia="Calibri"/>
                <w:color w:val="0E0E0E"/>
                <w:sz w:val="24"/>
                <w:szCs w:val="24"/>
              </w:rPr>
              <w:t>Ахмедхановым</w:t>
            </w:r>
            <w:proofErr w:type="spellEnd"/>
            <w:r>
              <w:rPr>
                <w:rStyle w:val="a6"/>
                <w:rFonts w:eastAsia="Calibri"/>
                <w:color w:val="0E0E0E"/>
                <w:sz w:val="24"/>
                <w:szCs w:val="24"/>
              </w:rPr>
              <w:t xml:space="preserve"> А.В. в 2021 году на площади 7,91 гектара высажены саженцы персика и абрикоса.</w:t>
            </w:r>
          </w:p>
          <w:p w:rsidR="002269BC" w:rsidRDefault="00875A35">
            <w:pPr>
              <w:widowControl w:val="0"/>
              <w:shd w:val="clear" w:color="auto" w:fill="FFFFFF"/>
              <w:spacing w:line="240" w:lineRule="auto"/>
              <w:contextualSpacing/>
              <w:jc w:val="both"/>
            </w:pPr>
            <w:r>
              <w:rPr>
                <w:rStyle w:val="a6"/>
                <w:rFonts w:eastAsia="Calibri"/>
                <w:color w:val="000000"/>
                <w:sz w:val="24"/>
                <w:szCs w:val="24"/>
              </w:rPr>
              <w:t xml:space="preserve">В 2021 году грантов в форме субсидий гражданам, ведущим личные подсобные хозяйства, на закладку сада </w:t>
            </w:r>
            <w:proofErr w:type="spellStart"/>
            <w:r>
              <w:rPr>
                <w:rStyle w:val="a6"/>
                <w:rFonts w:eastAsia="Calibri"/>
                <w:color w:val="000000"/>
                <w:sz w:val="24"/>
                <w:szCs w:val="24"/>
              </w:rPr>
              <w:t>суперинтенсивного</w:t>
            </w:r>
            <w:proofErr w:type="spellEnd"/>
            <w:r>
              <w:rPr>
                <w:rStyle w:val="a6"/>
                <w:rFonts w:eastAsia="Calibri"/>
                <w:color w:val="000000"/>
                <w:sz w:val="24"/>
                <w:szCs w:val="24"/>
              </w:rPr>
              <w:t xml:space="preserve"> типа за счет средств бюджета Ставропольского края не предоставлялось.</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contextualSpacing/>
              <w:jc w:val="both"/>
              <w:rPr>
                <w:color w:val="000000"/>
              </w:rPr>
            </w:pPr>
          </w:p>
        </w:tc>
      </w:tr>
      <w:tr w:rsidR="002269BC" w:rsidTr="00875A35">
        <w:trPr>
          <w:trHeight w:val="278"/>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164</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Строительство плодохранилища мощностью 300 </w:t>
            </w:r>
            <w:proofErr w:type="spellStart"/>
            <w:r>
              <w:rPr>
                <w:color w:val="000000"/>
              </w:rPr>
              <w:t>тн</w:t>
            </w:r>
            <w:proofErr w:type="spellEnd"/>
          </w:p>
        </w:tc>
        <w:tc>
          <w:tcPr>
            <w:tcW w:w="1875" w:type="dxa"/>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сельского хозяйства;</w:t>
            </w:r>
          </w:p>
          <w:p w:rsidR="002269BC" w:rsidRDefault="00875A35">
            <w:pPr>
              <w:widowControl w:val="0"/>
              <w:spacing w:line="240" w:lineRule="auto"/>
              <w:jc w:val="center"/>
              <w:rPr>
                <w:color w:val="000000"/>
              </w:rPr>
            </w:pPr>
            <w:r>
              <w:rPr>
                <w:color w:val="000000"/>
              </w:rPr>
              <w:t>СППК «</w:t>
            </w:r>
            <w:proofErr w:type="spellStart"/>
            <w:r>
              <w:rPr>
                <w:color w:val="000000"/>
              </w:rPr>
              <w:t>Витис</w:t>
            </w:r>
            <w:proofErr w:type="spellEnd"/>
            <w:r>
              <w:rPr>
                <w:color w:val="000000"/>
              </w:rPr>
              <w:t>»</w:t>
            </w:r>
          </w:p>
          <w:p w:rsidR="002269BC" w:rsidRDefault="00875A35">
            <w:pPr>
              <w:widowControl w:val="0"/>
              <w:spacing w:line="240" w:lineRule="auto"/>
              <w:jc w:val="center"/>
              <w:rPr>
                <w:color w:val="000000"/>
              </w:rPr>
            </w:pPr>
            <w:r>
              <w:rPr>
                <w:color w:val="000000"/>
              </w:rPr>
              <w:t>(по согласованию)</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Индекс производства продукции сельского хозяйства (в сопоставимых ценах </w:t>
            </w:r>
            <w:r>
              <w:rPr>
                <w:color w:val="000000"/>
              </w:rPr>
              <w:lastRenderedPageBreak/>
              <w:t>к предыдущему году)</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103,44</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216,15</w:t>
            </w:r>
          </w:p>
        </w:tc>
        <w:tc>
          <w:tcPr>
            <w:tcW w:w="2667" w:type="dxa"/>
            <w:tcBorders>
              <w:left w:val="single" w:sz="4" w:space="0" w:color="000000"/>
              <w:bottom w:val="single" w:sz="4" w:space="0" w:color="000000"/>
            </w:tcBorders>
          </w:tcPr>
          <w:p w:rsidR="002269BC" w:rsidRDefault="00875A35">
            <w:pPr>
              <w:widowControl w:val="0"/>
              <w:shd w:val="clear" w:color="auto" w:fill="FFFFFF"/>
              <w:spacing w:line="240" w:lineRule="auto"/>
              <w:jc w:val="both"/>
              <w:rPr>
                <w:color w:val="000000"/>
              </w:rPr>
            </w:pPr>
            <w:r>
              <w:rPr>
                <w:color w:val="000000"/>
              </w:rPr>
              <w:t>Мероприятие не выполнено.</w:t>
            </w:r>
          </w:p>
        </w:tc>
        <w:tc>
          <w:tcPr>
            <w:tcW w:w="1512" w:type="dxa"/>
            <w:tcBorders>
              <w:left w:val="single" w:sz="4" w:space="0" w:color="000000"/>
              <w:bottom w:val="single" w:sz="4" w:space="0" w:color="000000"/>
              <w:right w:val="single" w:sz="4" w:space="0" w:color="000000"/>
            </w:tcBorders>
          </w:tcPr>
          <w:p w:rsidR="002269BC" w:rsidRDefault="00875A35">
            <w:pPr>
              <w:widowControl w:val="0"/>
              <w:shd w:val="clear" w:color="auto" w:fill="FFFFFF"/>
              <w:spacing w:line="240" w:lineRule="auto"/>
              <w:jc w:val="both"/>
              <w:rPr>
                <w:color w:val="000000"/>
              </w:rPr>
            </w:pPr>
            <w:r>
              <w:rPr>
                <w:color w:val="000000"/>
              </w:rPr>
              <w:t xml:space="preserve">Подобран земельный участок для строительства </w:t>
            </w:r>
            <w:proofErr w:type="gramStart"/>
            <w:r>
              <w:rPr>
                <w:color w:val="000000"/>
              </w:rPr>
              <w:t>в</w:t>
            </w:r>
            <w:proofErr w:type="gramEnd"/>
            <w:r>
              <w:rPr>
                <w:color w:val="000000"/>
              </w:rPr>
              <w:t xml:space="preserve"> с. </w:t>
            </w:r>
            <w:proofErr w:type="spellStart"/>
            <w:r>
              <w:rPr>
                <w:color w:val="000000"/>
              </w:rPr>
              <w:t>Константиновское</w:t>
            </w:r>
            <w:proofErr w:type="spellEnd"/>
            <w:r>
              <w:rPr>
                <w:color w:val="000000"/>
              </w:rPr>
              <w:t>.</w:t>
            </w:r>
          </w:p>
        </w:tc>
      </w:tr>
      <w:tr w:rsidR="002269BC" w:rsidTr="00875A35">
        <w:trPr>
          <w:trHeight w:val="143"/>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165</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Строительство цеха по фасовке, переработке овощной и плодово-ягодной продукции</w:t>
            </w:r>
          </w:p>
        </w:tc>
        <w:tc>
          <w:tcPr>
            <w:tcW w:w="1875" w:type="dxa"/>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сельского хозяйства;</w:t>
            </w:r>
          </w:p>
          <w:p w:rsidR="002269BC" w:rsidRDefault="00875A35">
            <w:pPr>
              <w:widowControl w:val="0"/>
              <w:spacing w:line="240" w:lineRule="auto"/>
              <w:jc w:val="center"/>
              <w:rPr>
                <w:color w:val="000000"/>
              </w:rPr>
            </w:pPr>
            <w:r>
              <w:rPr>
                <w:color w:val="000000"/>
              </w:rPr>
              <w:t>ООО «СХП «Володино»</w:t>
            </w:r>
          </w:p>
          <w:p w:rsidR="002269BC" w:rsidRDefault="00875A35">
            <w:pPr>
              <w:widowControl w:val="0"/>
              <w:spacing w:line="240" w:lineRule="auto"/>
              <w:jc w:val="center"/>
              <w:rPr>
                <w:color w:val="000000"/>
              </w:rPr>
            </w:pPr>
            <w:r>
              <w:rPr>
                <w:color w:val="000000"/>
              </w:rPr>
              <w:t>(по согласованию)</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Индекс производства продукции сельского хозяйства (в сопоставимых ценах к предыдущему году)</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103,44</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216,15</w:t>
            </w:r>
          </w:p>
        </w:tc>
        <w:tc>
          <w:tcPr>
            <w:tcW w:w="2667" w:type="dxa"/>
            <w:tcBorders>
              <w:left w:val="single" w:sz="4" w:space="0" w:color="000000"/>
              <w:bottom w:val="single" w:sz="4" w:space="0" w:color="000000"/>
            </w:tcBorders>
          </w:tcPr>
          <w:p w:rsidR="002269BC" w:rsidRDefault="00875A35">
            <w:pPr>
              <w:widowControl w:val="0"/>
              <w:spacing w:line="240" w:lineRule="auto"/>
              <w:jc w:val="both"/>
            </w:pPr>
            <w:r>
              <w:t>Мероприятие не выполнено.</w:t>
            </w:r>
          </w:p>
          <w:p w:rsidR="002269BC" w:rsidRDefault="002269BC">
            <w:pPr>
              <w:widowControl w:val="0"/>
              <w:spacing w:line="240" w:lineRule="auto"/>
              <w:jc w:val="both"/>
            </w:pPr>
          </w:p>
        </w:tc>
        <w:tc>
          <w:tcPr>
            <w:tcW w:w="1512" w:type="dxa"/>
            <w:tcBorders>
              <w:left w:val="single" w:sz="4" w:space="0" w:color="000000"/>
              <w:bottom w:val="single" w:sz="4" w:space="0" w:color="000000"/>
              <w:right w:val="single" w:sz="4" w:space="0" w:color="000000"/>
            </w:tcBorders>
          </w:tcPr>
          <w:p w:rsidR="002269BC" w:rsidRDefault="00875A35">
            <w:pPr>
              <w:widowControl w:val="0"/>
              <w:spacing w:line="240" w:lineRule="auto"/>
              <w:jc w:val="both"/>
            </w:pPr>
            <w:r>
              <w:rPr>
                <w:color w:val="000000"/>
              </w:rPr>
              <w:t>ООО «СХП «Володино»</w:t>
            </w:r>
            <w:r>
              <w:t xml:space="preserve"> заложен плодовый сад на площади 179,60 гектара (яблоня, черешня, слива, груша), при выращивании которого </w:t>
            </w:r>
            <w:proofErr w:type="gramStart"/>
            <w:r>
              <w:t>применяется метод капельного орошения реализацию проекта планируется</w:t>
            </w:r>
            <w:proofErr w:type="gramEnd"/>
            <w:r>
              <w:t xml:space="preserve"> начать после получения стабильных урожаев.</w:t>
            </w:r>
          </w:p>
        </w:tc>
      </w:tr>
      <w:tr w:rsidR="002269BC" w:rsidTr="00875A35">
        <w:trPr>
          <w:trHeight w:val="375"/>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166</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Строительство убойного цеха</w:t>
            </w:r>
          </w:p>
        </w:tc>
        <w:tc>
          <w:tcPr>
            <w:tcW w:w="1875" w:type="dxa"/>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сельского хозяйства;</w:t>
            </w:r>
          </w:p>
          <w:p w:rsidR="002269BC" w:rsidRDefault="00875A35">
            <w:pPr>
              <w:widowControl w:val="0"/>
              <w:spacing w:line="240" w:lineRule="auto"/>
              <w:jc w:val="center"/>
              <w:rPr>
                <w:color w:val="000000"/>
              </w:rPr>
            </w:pPr>
            <w:r>
              <w:rPr>
                <w:color w:val="000000"/>
              </w:rPr>
              <w:t xml:space="preserve">ИП </w:t>
            </w:r>
            <w:proofErr w:type="spellStart"/>
            <w:r>
              <w:rPr>
                <w:color w:val="000000"/>
              </w:rPr>
              <w:t>Глоба</w:t>
            </w:r>
            <w:proofErr w:type="spellEnd"/>
            <w:r>
              <w:rPr>
                <w:color w:val="000000"/>
              </w:rPr>
              <w:t xml:space="preserve"> </w:t>
            </w:r>
            <w:r>
              <w:rPr>
                <w:color w:val="000000"/>
              </w:rPr>
              <w:lastRenderedPageBreak/>
              <w:t>А.М.</w:t>
            </w:r>
          </w:p>
          <w:p w:rsidR="002269BC" w:rsidRDefault="00875A35">
            <w:pPr>
              <w:widowControl w:val="0"/>
              <w:spacing w:line="240" w:lineRule="auto"/>
              <w:jc w:val="center"/>
              <w:rPr>
                <w:color w:val="000000"/>
              </w:rPr>
            </w:pPr>
            <w:r>
              <w:rPr>
                <w:color w:val="000000"/>
              </w:rPr>
              <w:t>(по согласованию)</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 xml:space="preserve">Индекс производства продукции </w:t>
            </w:r>
            <w:r>
              <w:rPr>
                <w:color w:val="000000"/>
              </w:rPr>
              <w:lastRenderedPageBreak/>
              <w:t>сельского хозяйства (в сопоставимых ценах к предыдущему году)</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103,44</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216,15</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Мероприятие  выполнено.</w:t>
            </w:r>
          </w:p>
          <w:p w:rsidR="002269BC" w:rsidRDefault="00875A35">
            <w:pPr>
              <w:widowControl w:val="0"/>
              <w:spacing w:line="240" w:lineRule="auto"/>
              <w:jc w:val="both"/>
              <w:rPr>
                <w:color w:val="000000"/>
              </w:rPr>
            </w:pPr>
            <w:r>
              <w:rPr>
                <w:color w:val="000000"/>
              </w:rPr>
              <w:t xml:space="preserve">Изготовлена проектно-сметная документация </w:t>
            </w:r>
            <w:r>
              <w:rPr>
                <w:color w:val="000000"/>
              </w:rPr>
              <w:lastRenderedPageBreak/>
              <w:t xml:space="preserve">по проекту. Подведена вода, электроэнергия, выполнены внутренние отделочные работы цеха, по всему периметру установлено ограждение. Произведено благоустройство территории. Получены разрешения на ввод в эксплуатацию котельной, пожарного резервуара и базов для карантинного отделения и изолятора, </w:t>
            </w:r>
            <w:proofErr w:type="spellStart"/>
            <w:r>
              <w:rPr>
                <w:color w:val="000000"/>
              </w:rPr>
              <w:t>предубойного</w:t>
            </w:r>
            <w:proofErr w:type="spellEnd"/>
            <w:r>
              <w:rPr>
                <w:color w:val="000000"/>
              </w:rPr>
              <w:t xml:space="preserve"> изолятора. Запланирован монтаж вытяжки. Приобретены автотранспортные средства для перевозки животных. Приобретено новое оборудования для безотходного убоя и переработки сельскохозяйственных животных.</w:t>
            </w:r>
          </w:p>
          <w:p w:rsidR="002269BC" w:rsidRDefault="00875A35">
            <w:pPr>
              <w:widowControl w:val="0"/>
              <w:spacing w:line="240" w:lineRule="auto"/>
              <w:jc w:val="both"/>
              <w:rPr>
                <w:color w:val="000000"/>
              </w:rPr>
            </w:pPr>
            <w:r>
              <w:rPr>
                <w:color w:val="000000"/>
              </w:rPr>
              <w:t xml:space="preserve">Запуск цеха запланирован на               II квартал 2022 года. Предполагается создание не менее 20 </w:t>
            </w:r>
            <w:r>
              <w:rPr>
                <w:color w:val="000000"/>
              </w:rPr>
              <w:lastRenderedPageBreak/>
              <w:t>рабочих мест.</w:t>
            </w:r>
          </w:p>
          <w:p w:rsidR="002269BC" w:rsidRDefault="00875A35">
            <w:pPr>
              <w:widowControl w:val="0"/>
              <w:spacing w:line="240" w:lineRule="auto"/>
              <w:jc w:val="both"/>
              <w:rPr>
                <w:color w:val="000000"/>
              </w:rPr>
            </w:pPr>
            <w:r>
              <w:rPr>
                <w:color w:val="000000"/>
              </w:rPr>
              <w:t xml:space="preserve">Запланировано строительство холодильной камеры размером 25 </w:t>
            </w:r>
            <w:proofErr w:type="spellStart"/>
            <w:r>
              <w:rPr>
                <w:color w:val="000000"/>
              </w:rPr>
              <w:t>кв.м</w:t>
            </w:r>
            <w:proofErr w:type="spellEnd"/>
            <w:r>
              <w:rPr>
                <w:color w:val="000000"/>
              </w:rPr>
              <w:t>.</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both"/>
              <w:rPr>
                <w:color w:val="000000"/>
              </w:rPr>
            </w:pPr>
          </w:p>
        </w:tc>
      </w:tr>
      <w:tr w:rsidR="002269BC" w:rsidTr="00875A35">
        <w:trPr>
          <w:trHeight w:val="833"/>
        </w:trPr>
        <w:tc>
          <w:tcPr>
            <w:tcW w:w="505" w:type="dxa"/>
            <w:vMerge w:val="restart"/>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167</w:t>
            </w:r>
          </w:p>
        </w:tc>
        <w:tc>
          <w:tcPr>
            <w:tcW w:w="2046" w:type="dxa"/>
            <w:vMerge w:val="restart"/>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Развитие молочного животноводства в сельхозпредприятиях</w:t>
            </w:r>
          </w:p>
        </w:tc>
        <w:tc>
          <w:tcPr>
            <w:tcW w:w="1875" w:type="dxa"/>
            <w:vMerge w:val="restart"/>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1640" w:type="dxa"/>
            <w:vMerge w:val="restart"/>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сельского хозяйства;</w:t>
            </w:r>
          </w:p>
          <w:p w:rsidR="002269BC" w:rsidRDefault="00875A35">
            <w:pPr>
              <w:widowControl w:val="0"/>
              <w:spacing w:line="240" w:lineRule="auto"/>
              <w:jc w:val="center"/>
              <w:rPr>
                <w:color w:val="000000"/>
              </w:rPr>
            </w:pPr>
            <w:r>
              <w:rPr>
                <w:color w:val="000000"/>
              </w:rPr>
              <w:t>ООО «Агропромышленная корпорация»</w:t>
            </w:r>
          </w:p>
          <w:p w:rsidR="002269BC" w:rsidRDefault="00875A35">
            <w:pPr>
              <w:widowControl w:val="0"/>
              <w:spacing w:line="240" w:lineRule="auto"/>
              <w:jc w:val="center"/>
              <w:rPr>
                <w:color w:val="000000"/>
              </w:rPr>
            </w:pPr>
            <w:r>
              <w:rPr>
                <w:color w:val="000000"/>
              </w:rPr>
              <w:t>(по согласованию), ООО «Хлебороб»</w:t>
            </w:r>
          </w:p>
          <w:p w:rsidR="002269BC" w:rsidRDefault="00875A35">
            <w:pPr>
              <w:widowControl w:val="0"/>
              <w:spacing w:line="240" w:lineRule="auto"/>
              <w:jc w:val="center"/>
              <w:rPr>
                <w:color w:val="000000"/>
              </w:rPr>
            </w:pPr>
            <w:r>
              <w:rPr>
                <w:color w:val="000000"/>
              </w:rPr>
              <w:t>(по согласованию)</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Индекс производства продукции сельского хозяйства (в сопоставимых ценах к предыдущему году)</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103,44</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216,15</w:t>
            </w:r>
          </w:p>
        </w:tc>
        <w:tc>
          <w:tcPr>
            <w:tcW w:w="2667" w:type="dxa"/>
            <w:vMerge w:val="restart"/>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Мероприятие реализуется.</w:t>
            </w:r>
          </w:p>
          <w:p w:rsidR="002269BC" w:rsidRDefault="00875A35">
            <w:pPr>
              <w:widowControl w:val="0"/>
              <w:spacing w:line="240" w:lineRule="auto"/>
              <w:jc w:val="both"/>
            </w:pPr>
            <w:r>
              <w:rPr>
                <w:color w:val="000000"/>
              </w:rPr>
              <w:t>ООО «Агропромышленная корпорация» с сентября 2017 года реализуется проект по реконструкции и модернизации существующих молочно-товарных комплексов». На 01 января 2022 года в филиале «</w:t>
            </w:r>
            <w:proofErr w:type="gramStart"/>
            <w:r>
              <w:rPr>
                <w:color w:val="000000"/>
              </w:rPr>
              <w:t>Ставрополь-Кавказский</w:t>
            </w:r>
            <w:proofErr w:type="gramEnd"/>
            <w:r>
              <w:rPr>
                <w:color w:val="000000"/>
              </w:rPr>
              <w:t xml:space="preserve">» ООО «АПК» поголовье КРС составило 1113 голов, производство молока 1982 тонн, среднегодовой удой от 1 коровы 5431 кг или 98,9% к показателю 2021 года. За время реализации проекта возведен 1 и 2 корпус, построено административное здание и </w:t>
            </w:r>
            <w:proofErr w:type="spellStart"/>
            <w:r>
              <w:rPr>
                <w:color w:val="000000"/>
              </w:rPr>
              <w:t>дезбарьер</w:t>
            </w:r>
            <w:proofErr w:type="spellEnd"/>
            <w:r>
              <w:rPr>
                <w:color w:val="000000"/>
              </w:rPr>
              <w:t xml:space="preserve">, </w:t>
            </w:r>
            <w:r>
              <w:rPr>
                <w:color w:val="000000"/>
              </w:rPr>
              <w:lastRenderedPageBreak/>
              <w:t>построен доильный корпус. Проведены работы по выравниванию и заливке полов в корпусах и доильном зале, а также внутренние отделочные работы, залито бетонное основание для кормового стола. В молочном блоке ведутся работы по возведению внутренних перегородок, а также подведению воды и прокладке канализации. Произведена установка внутренних разделительных барьеров в 1 и 2 блоке с кормовыми проходами, начаты работы по укладке бетонных плит для хранения навоза. В 1 корпус переведены 102 головы нетелей.</w:t>
            </w:r>
          </w:p>
          <w:p w:rsidR="002269BC" w:rsidRDefault="00875A35">
            <w:pPr>
              <w:widowControl w:val="0"/>
              <w:spacing w:line="240" w:lineRule="auto"/>
              <w:jc w:val="both"/>
              <w:rPr>
                <w:color w:val="000000"/>
              </w:rPr>
            </w:pPr>
            <w:r>
              <w:rPr>
                <w:color w:val="000000"/>
              </w:rPr>
              <w:t xml:space="preserve">В 2022 году планируется закупка и установка молочного оборудования елочного типа на 16 голов, двух танкеров охладителей </w:t>
            </w:r>
            <w:r>
              <w:rPr>
                <w:color w:val="000000"/>
              </w:rPr>
              <w:lastRenderedPageBreak/>
              <w:t>объемом по 4 куб. м.</w:t>
            </w:r>
          </w:p>
          <w:p w:rsidR="002269BC" w:rsidRDefault="00875A35">
            <w:pPr>
              <w:widowControl w:val="0"/>
              <w:spacing w:line="240" w:lineRule="auto"/>
              <w:jc w:val="both"/>
            </w:pPr>
            <w:r>
              <w:rPr>
                <w:color w:val="000000"/>
              </w:rPr>
              <w:t xml:space="preserve">С декабря 2018 года в ООО «Хлебороб» реализуется проект по модернизации существующих МТФ в селе </w:t>
            </w:r>
            <w:proofErr w:type="spellStart"/>
            <w:r>
              <w:rPr>
                <w:color w:val="000000"/>
              </w:rPr>
              <w:t>Мартыновка</w:t>
            </w:r>
            <w:proofErr w:type="spellEnd"/>
            <w:r>
              <w:rPr>
                <w:color w:val="000000"/>
              </w:rPr>
              <w:t xml:space="preserve">. </w:t>
            </w:r>
            <w:r>
              <w:rPr>
                <w:rFonts w:eastAsia="Andale Sans UI;Times New Roman"/>
                <w:color w:val="000000"/>
                <w:kern w:val="2"/>
              </w:rPr>
              <w:t>Завершено строительство 5 площадок для зимнего содержания КРС, доильного зала, обустроена площадка для хранения грубых кормов, завершены работы по возведению навеса для размещения 200 голов дойного стада и реконструкция здания под доильный зал на 400 голов. Запущен новый доильный зал на 24 головы дойного стада. Произведен капитальный ремонт общежития для специалистов. В 1 квартале 2021 года заложено основание для площадки хранения сенажа.</w:t>
            </w:r>
          </w:p>
          <w:p w:rsidR="002269BC" w:rsidRDefault="00875A35">
            <w:pPr>
              <w:widowControl w:val="0"/>
              <w:spacing w:line="240" w:lineRule="auto"/>
              <w:jc w:val="both"/>
            </w:pPr>
            <w:r>
              <w:rPr>
                <w:rFonts w:eastAsia="Andale Sans UI;Times New Roman"/>
                <w:kern w:val="2"/>
              </w:rPr>
              <w:t xml:space="preserve">Расширен навес для коров на период </w:t>
            </w:r>
            <w:r>
              <w:rPr>
                <w:rFonts w:eastAsia="Andale Sans UI;Times New Roman"/>
                <w:kern w:val="2"/>
              </w:rPr>
              <w:lastRenderedPageBreak/>
              <w:t xml:space="preserve">сухостоя. </w:t>
            </w:r>
            <w:r>
              <w:rPr>
                <w:color w:val="000000"/>
              </w:rPr>
              <w:t xml:space="preserve">Работы по строительству цеха по производству концентрированных кормов и карантинного блока для больных животных на стадии завершения. На 01 января 2022 года в ООО «Хлебороб» поголовье КРС </w:t>
            </w:r>
            <w:proofErr w:type="gramStart"/>
            <w:r>
              <w:rPr>
                <w:color w:val="000000"/>
              </w:rPr>
              <w:t>увеличилось на 16,8% в сравнении с 2020 годом и составило</w:t>
            </w:r>
            <w:proofErr w:type="gramEnd"/>
            <w:r>
              <w:rPr>
                <w:color w:val="000000"/>
              </w:rPr>
              <w:t xml:space="preserve"> 1659 голов, в </w:t>
            </w:r>
            <w:proofErr w:type="spellStart"/>
            <w:r>
              <w:rPr>
                <w:color w:val="000000"/>
              </w:rPr>
              <w:t>т.ч</w:t>
            </w:r>
            <w:proofErr w:type="spellEnd"/>
            <w:r>
              <w:rPr>
                <w:color w:val="000000"/>
              </w:rPr>
              <w:t xml:space="preserve">. коров на 112,7% и составило 800 голов. Хозяйством произведено молока 6584 тонн или 110,3% к 2020 году, среднегодовой удой </w:t>
            </w:r>
            <w:proofErr w:type="gramStart"/>
            <w:r>
              <w:rPr>
                <w:color w:val="000000"/>
              </w:rPr>
              <w:t>увеличился на 101,7% к 2020 году и достиг</w:t>
            </w:r>
            <w:proofErr w:type="gramEnd"/>
            <w:r>
              <w:rPr>
                <w:color w:val="000000"/>
              </w:rPr>
              <w:t xml:space="preserve"> 8981 кг.</w:t>
            </w:r>
          </w:p>
        </w:tc>
        <w:tc>
          <w:tcPr>
            <w:tcW w:w="1512" w:type="dxa"/>
            <w:vMerge w:val="restart"/>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rPr>
          <w:trHeight w:val="833"/>
        </w:trPr>
        <w:tc>
          <w:tcPr>
            <w:tcW w:w="505" w:type="dxa"/>
            <w:vMerge/>
            <w:tcBorders>
              <w:left w:val="single" w:sz="4" w:space="0" w:color="000000"/>
              <w:bottom w:val="single" w:sz="4" w:space="0" w:color="000000"/>
            </w:tcBorders>
          </w:tcPr>
          <w:p w:rsidR="002269BC" w:rsidRDefault="002269BC">
            <w:pPr>
              <w:widowControl w:val="0"/>
            </w:pPr>
          </w:p>
        </w:tc>
        <w:tc>
          <w:tcPr>
            <w:tcW w:w="2046" w:type="dxa"/>
            <w:vMerge/>
            <w:tcBorders>
              <w:left w:val="single" w:sz="4" w:space="0" w:color="000000"/>
              <w:bottom w:val="single" w:sz="4" w:space="0" w:color="000000"/>
            </w:tcBorders>
          </w:tcPr>
          <w:p w:rsidR="002269BC" w:rsidRDefault="002269BC">
            <w:pPr>
              <w:widowControl w:val="0"/>
            </w:pPr>
          </w:p>
        </w:tc>
        <w:tc>
          <w:tcPr>
            <w:tcW w:w="1875" w:type="dxa"/>
            <w:vMerge/>
            <w:tcBorders>
              <w:left w:val="single" w:sz="4" w:space="0" w:color="000000"/>
              <w:bottom w:val="single" w:sz="4" w:space="0" w:color="000000"/>
            </w:tcBorders>
          </w:tcPr>
          <w:p w:rsidR="002269BC" w:rsidRDefault="002269BC">
            <w:pPr>
              <w:widowControl w:val="0"/>
            </w:pPr>
          </w:p>
        </w:tc>
        <w:tc>
          <w:tcPr>
            <w:tcW w:w="1640" w:type="dxa"/>
            <w:vMerge/>
            <w:tcBorders>
              <w:left w:val="single" w:sz="4" w:space="0" w:color="000000"/>
              <w:bottom w:val="single" w:sz="4" w:space="0" w:color="000000"/>
            </w:tcBorders>
          </w:tcPr>
          <w:p w:rsidR="002269BC" w:rsidRDefault="002269BC">
            <w:pPr>
              <w:widowControl w:val="0"/>
            </w:pP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Количество высокопроизводительных рабочих мест во внебюджетном секторе экономики</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Единиц</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6 964,00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6 500,00</w:t>
            </w:r>
          </w:p>
        </w:tc>
        <w:tc>
          <w:tcPr>
            <w:tcW w:w="2667" w:type="dxa"/>
            <w:vMerge/>
            <w:tcBorders>
              <w:left w:val="single" w:sz="4" w:space="0" w:color="000000"/>
              <w:bottom w:val="single" w:sz="4" w:space="0" w:color="000000"/>
            </w:tcBorders>
          </w:tcPr>
          <w:p w:rsidR="002269BC" w:rsidRDefault="002269BC">
            <w:pPr>
              <w:widowControl w:val="0"/>
            </w:pPr>
          </w:p>
        </w:tc>
        <w:tc>
          <w:tcPr>
            <w:tcW w:w="1512" w:type="dxa"/>
            <w:vMerge/>
            <w:tcBorders>
              <w:left w:val="single" w:sz="4" w:space="0" w:color="000000"/>
              <w:bottom w:val="single" w:sz="4" w:space="0" w:color="000000"/>
              <w:right w:val="single" w:sz="4" w:space="0" w:color="000000"/>
            </w:tcBorders>
          </w:tcPr>
          <w:p w:rsidR="002269BC" w:rsidRDefault="002269BC">
            <w:pPr>
              <w:widowControl w:val="0"/>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168</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Модернизация</w:t>
            </w:r>
          </w:p>
          <w:p w:rsidR="002269BC" w:rsidRDefault="00875A35">
            <w:pPr>
              <w:widowControl w:val="0"/>
              <w:spacing w:line="240" w:lineRule="auto"/>
              <w:jc w:val="center"/>
              <w:rPr>
                <w:color w:val="000000"/>
              </w:rPr>
            </w:pPr>
            <w:r>
              <w:rPr>
                <w:color w:val="000000"/>
              </w:rPr>
              <w:t>машинно-тракторного парка</w:t>
            </w:r>
          </w:p>
        </w:tc>
        <w:tc>
          <w:tcPr>
            <w:tcW w:w="1875" w:type="dxa"/>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сельского хозяйства;  Сельскохозяйственные товаропроизводители (по согласованию)</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Индекс производства продукции сельского хозяйства (в сопоставимых ценах к </w:t>
            </w:r>
            <w:r>
              <w:rPr>
                <w:color w:val="000000"/>
              </w:rPr>
              <w:lastRenderedPageBreak/>
              <w:t>предыдущему году)</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103,44</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216,15</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Мероприятие реализуется.</w:t>
            </w:r>
          </w:p>
          <w:p w:rsidR="002269BC" w:rsidRDefault="00875A35">
            <w:pPr>
              <w:widowControl w:val="0"/>
              <w:spacing w:line="240" w:lineRule="auto"/>
              <w:jc w:val="both"/>
              <w:rPr>
                <w:color w:val="000000"/>
              </w:rPr>
            </w:pPr>
            <w:r>
              <w:rPr>
                <w:color w:val="000000"/>
              </w:rPr>
              <w:t xml:space="preserve">В 2021 году сельскохозяйственными товаропроизводителями </w:t>
            </w:r>
            <w:proofErr w:type="gramStart"/>
            <w:r>
              <w:rPr>
                <w:color w:val="000000"/>
              </w:rPr>
              <w:t>приобретены</w:t>
            </w:r>
            <w:proofErr w:type="gramEnd"/>
            <w:r>
              <w:rPr>
                <w:color w:val="000000"/>
              </w:rPr>
              <w:t xml:space="preserve"> 12 тракторов, 5 посевных комплексов, 4 опрыскивателя, 1 зерноуборочный </w:t>
            </w:r>
            <w:r>
              <w:rPr>
                <w:color w:val="000000"/>
              </w:rPr>
              <w:lastRenderedPageBreak/>
              <w:t>комбайн, 1 грузовой автомобиль и другая сельскохозяйственная техника.</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169</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Агрохимическое обследование полей</w:t>
            </w:r>
          </w:p>
        </w:tc>
        <w:tc>
          <w:tcPr>
            <w:tcW w:w="1875" w:type="dxa"/>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сельского хозяйства;  Сельскохозяйственные товаропроизводители (по согласованию)</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Индекс производства продукции сельского хозяйства (в сопоставимых ценах к предыдущему году)</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103,44</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216,15</w:t>
            </w:r>
          </w:p>
        </w:tc>
        <w:tc>
          <w:tcPr>
            <w:tcW w:w="2667" w:type="dxa"/>
            <w:tcBorders>
              <w:left w:val="single" w:sz="4" w:space="0" w:color="000000"/>
              <w:bottom w:val="single" w:sz="4" w:space="0" w:color="000000"/>
            </w:tcBorders>
          </w:tcPr>
          <w:p w:rsidR="002269BC" w:rsidRDefault="00875A35">
            <w:pPr>
              <w:pStyle w:val="12"/>
              <w:widowControl w:val="0"/>
              <w:spacing w:after="0" w:line="240" w:lineRule="auto"/>
              <w:ind w:firstLine="0"/>
              <w:rPr>
                <w:rFonts w:ascii="Times New Roman" w:hAnsi="Times New Roman"/>
                <w:sz w:val="24"/>
                <w:szCs w:val="24"/>
              </w:rPr>
            </w:pPr>
            <w:r>
              <w:rPr>
                <w:rFonts w:ascii="Times New Roman" w:hAnsi="Times New Roman" w:cs="Times New Roman"/>
                <w:color w:val="000000"/>
                <w:sz w:val="24"/>
                <w:szCs w:val="24"/>
              </w:rPr>
              <w:t xml:space="preserve">Мероприятие реализуется. Агрохимическое обследование земельных участков и земель сельскохозяйственного назначения сельскохозяйственных предприятий и </w:t>
            </w:r>
            <w:proofErr w:type="gramStart"/>
            <w:r>
              <w:rPr>
                <w:rFonts w:ascii="Times New Roman" w:hAnsi="Times New Roman" w:cs="Times New Roman"/>
                <w:color w:val="000000"/>
                <w:sz w:val="24"/>
                <w:szCs w:val="24"/>
              </w:rPr>
              <w:t>К(</w:t>
            </w:r>
            <w:proofErr w:type="gramEnd"/>
            <w:r>
              <w:rPr>
                <w:rFonts w:ascii="Times New Roman" w:hAnsi="Times New Roman" w:cs="Times New Roman"/>
                <w:color w:val="000000"/>
                <w:sz w:val="24"/>
                <w:szCs w:val="24"/>
              </w:rPr>
              <w:t xml:space="preserve">Ф)Х проведено на площади </w:t>
            </w:r>
            <w:r>
              <w:rPr>
                <w:rFonts w:ascii="Times New Roman" w:eastAsia="Times New Roman" w:hAnsi="Times New Roman" w:cs="Times New Roman"/>
                <w:sz w:val="24"/>
                <w:szCs w:val="24"/>
                <w:lang w:eastAsia="ru-RU"/>
              </w:rPr>
              <w:t>2,5</w:t>
            </w:r>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тыс.га</w:t>
            </w:r>
            <w:proofErr w:type="spellEnd"/>
            <w:r>
              <w:rPr>
                <w:rFonts w:ascii="Times New Roman" w:hAnsi="Times New Roman" w:cs="Times New Roman"/>
                <w:color w:val="000000"/>
                <w:sz w:val="24"/>
                <w:szCs w:val="24"/>
              </w:rPr>
              <w:t>.</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170</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Заделка соломы и пожнивных остатков под обработку почвы, применение удобрений, регуляторов и  стимуляторов роста</w:t>
            </w:r>
          </w:p>
        </w:tc>
        <w:tc>
          <w:tcPr>
            <w:tcW w:w="1875" w:type="dxa"/>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сельского хозяйства;  Сельскохозяйственные товаропроизводители (по согласованию)</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Индекс производства продукции сельского хозяйства (в сопоставимых ценах к предыдущему году)</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103,44</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216,15</w:t>
            </w:r>
          </w:p>
        </w:tc>
        <w:tc>
          <w:tcPr>
            <w:tcW w:w="2667" w:type="dxa"/>
            <w:tcBorders>
              <w:left w:val="single" w:sz="4" w:space="0" w:color="000000"/>
              <w:bottom w:val="single" w:sz="4" w:space="0" w:color="000000"/>
            </w:tcBorders>
          </w:tcPr>
          <w:p w:rsidR="002269BC" w:rsidRDefault="00875A35">
            <w:pPr>
              <w:pStyle w:val="12"/>
              <w:widowControl w:val="0"/>
              <w:spacing w:after="0" w:line="240" w:lineRule="auto"/>
              <w:ind w:firstLine="0"/>
              <w:rPr>
                <w:rFonts w:ascii="Times New Roman" w:hAnsi="Times New Roman"/>
                <w:sz w:val="24"/>
                <w:szCs w:val="24"/>
              </w:rPr>
            </w:pPr>
            <w:r>
              <w:rPr>
                <w:rFonts w:ascii="Times New Roman" w:hAnsi="Times New Roman" w:cs="Times New Roman"/>
                <w:color w:val="000000"/>
                <w:sz w:val="24"/>
                <w:szCs w:val="24"/>
              </w:rPr>
              <w:t>Мероприятие реализуется.</w:t>
            </w:r>
          </w:p>
          <w:p w:rsidR="002269BC" w:rsidRDefault="00875A35">
            <w:pPr>
              <w:pStyle w:val="12"/>
              <w:widowControl w:val="0"/>
              <w:spacing w:after="0" w:line="240" w:lineRule="auto"/>
              <w:ind w:firstLine="0"/>
              <w:rPr>
                <w:rFonts w:ascii="Times New Roman" w:hAnsi="Times New Roman"/>
                <w:sz w:val="24"/>
                <w:szCs w:val="24"/>
              </w:rPr>
            </w:pPr>
            <w:r>
              <w:rPr>
                <w:rFonts w:ascii="Times New Roman" w:hAnsi="Times New Roman" w:cs="Times New Roman"/>
                <w:color w:val="000000"/>
                <w:sz w:val="24"/>
                <w:szCs w:val="24"/>
              </w:rPr>
              <w:t>В</w:t>
            </w:r>
            <w:r>
              <w:rPr>
                <w:rFonts w:ascii="Times New Roman" w:eastAsia="Times New Roman" w:hAnsi="Times New Roman" w:cs="Times New Roman"/>
                <w:color w:val="000000"/>
                <w:spacing w:val="-6"/>
                <w:sz w:val="24"/>
                <w:szCs w:val="24"/>
              </w:rPr>
              <w:t xml:space="preserve"> целях поддержания почвенного плодородия сельскохозяйственными товаропроизводителями было внесено 10,6 тыс. тонн минеральных удобрений в действующем веществе. Удобренная площадь составила 80%. Органических удобрений внесено 413,1 тыс. тонн на площади около 90 тыс. га</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171</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Применение при посевах семян высоких репродукций (элита, суперэлита)</w:t>
            </w:r>
          </w:p>
        </w:tc>
        <w:tc>
          <w:tcPr>
            <w:tcW w:w="1875" w:type="dxa"/>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сельского хозяйства;  Сельскохозяйственные товаропроизводители (по согласованию)</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Индекс производства продукции сельского хозяйства (в сопоставимых ценах к предыдущему году)</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103,44</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216,15</w:t>
            </w:r>
          </w:p>
        </w:tc>
        <w:tc>
          <w:tcPr>
            <w:tcW w:w="2667" w:type="dxa"/>
            <w:tcBorders>
              <w:left w:val="single" w:sz="4" w:space="0" w:color="000000"/>
              <w:bottom w:val="single" w:sz="4" w:space="0" w:color="000000"/>
            </w:tcBorders>
          </w:tcPr>
          <w:p w:rsidR="002269BC" w:rsidRDefault="00875A35">
            <w:pPr>
              <w:pStyle w:val="12"/>
              <w:widowControl w:val="0"/>
              <w:spacing w:after="0" w:line="240" w:lineRule="auto"/>
              <w:ind w:firstLine="0"/>
              <w:rPr>
                <w:rFonts w:ascii="Times New Roman" w:hAnsi="Times New Roman" w:cs="Times New Roman"/>
                <w:color w:val="000000"/>
                <w:sz w:val="24"/>
                <w:szCs w:val="24"/>
              </w:rPr>
            </w:pPr>
            <w:r>
              <w:rPr>
                <w:rFonts w:ascii="Times New Roman" w:hAnsi="Times New Roman" w:cs="Times New Roman"/>
                <w:color w:val="000000"/>
                <w:sz w:val="24"/>
                <w:szCs w:val="24"/>
              </w:rPr>
              <w:t>Мероприятие реализуется.</w:t>
            </w:r>
          </w:p>
          <w:p w:rsidR="002269BC" w:rsidRDefault="00875A35">
            <w:pPr>
              <w:pStyle w:val="12"/>
              <w:widowControl w:val="0"/>
              <w:spacing w:after="0" w:line="240" w:lineRule="auto"/>
              <w:ind w:firstLine="0"/>
              <w:rPr>
                <w:rFonts w:ascii="Times New Roman" w:hAnsi="Times New Roman" w:cs="Times New Roman"/>
                <w:sz w:val="24"/>
                <w:szCs w:val="24"/>
              </w:rPr>
            </w:pPr>
            <w:r>
              <w:rPr>
                <w:rFonts w:ascii="Times New Roman" w:hAnsi="Times New Roman" w:cs="Times New Roman"/>
                <w:color w:val="000000"/>
                <w:sz w:val="24"/>
                <w:szCs w:val="24"/>
              </w:rPr>
              <w:t>Удельный вес площади посевов сельскохозяйственных культур, засеваемой элитными семенами, в общей площади посевов сельскохозяйственных культур составила 11,3%.</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505" w:type="dxa"/>
            <w:vMerge w:val="restart"/>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172</w:t>
            </w:r>
          </w:p>
        </w:tc>
        <w:tc>
          <w:tcPr>
            <w:tcW w:w="2046" w:type="dxa"/>
            <w:vMerge w:val="restart"/>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Расширение севооборотов за счет внедрения новых видов культур, развитие </w:t>
            </w:r>
            <w:proofErr w:type="spellStart"/>
            <w:proofErr w:type="gramStart"/>
            <w:r>
              <w:rPr>
                <w:color w:val="000000"/>
              </w:rPr>
              <w:t>эфиро</w:t>
            </w:r>
            <w:proofErr w:type="spellEnd"/>
            <w:r>
              <w:rPr>
                <w:color w:val="000000"/>
              </w:rPr>
              <w:t>-масличного</w:t>
            </w:r>
            <w:proofErr w:type="gramEnd"/>
            <w:r>
              <w:rPr>
                <w:color w:val="000000"/>
              </w:rPr>
              <w:t xml:space="preserve"> растениеводства</w:t>
            </w:r>
          </w:p>
        </w:tc>
        <w:tc>
          <w:tcPr>
            <w:tcW w:w="1875" w:type="dxa"/>
            <w:vMerge w:val="restart"/>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1640" w:type="dxa"/>
            <w:vMerge w:val="restart"/>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сельского хозяйства;  Сельскохозяйственные товаропроизводители (по согласованию)</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Индекс производства продукции сельского хозяйства (в сопоставимых ценах к предыдущему году)</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103,44</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216,15</w:t>
            </w:r>
          </w:p>
        </w:tc>
        <w:tc>
          <w:tcPr>
            <w:tcW w:w="2667" w:type="dxa"/>
            <w:vMerge w:val="restart"/>
            <w:tcBorders>
              <w:left w:val="single" w:sz="4" w:space="0" w:color="000000"/>
              <w:bottom w:val="single" w:sz="4" w:space="0" w:color="000000"/>
            </w:tcBorders>
          </w:tcPr>
          <w:p w:rsidR="002269BC" w:rsidRDefault="00875A35">
            <w:pPr>
              <w:pStyle w:val="12"/>
              <w:widowControl w:val="0"/>
              <w:spacing w:after="0" w:line="240" w:lineRule="auto"/>
              <w:ind w:firstLine="0"/>
              <w:rPr>
                <w:rFonts w:ascii="Times New Roman" w:hAnsi="Times New Roman" w:cs="Times New Roman"/>
                <w:color w:val="000000"/>
                <w:sz w:val="24"/>
                <w:szCs w:val="24"/>
              </w:rPr>
            </w:pPr>
            <w:r>
              <w:rPr>
                <w:rFonts w:ascii="Times New Roman" w:hAnsi="Times New Roman" w:cs="Times New Roman"/>
                <w:color w:val="000000"/>
                <w:sz w:val="24"/>
                <w:szCs w:val="24"/>
              </w:rPr>
              <w:t>Мероприятие реализуется.</w:t>
            </w:r>
          </w:p>
          <w:p w:rsidR="002269BC" w:rsidRDefault="00875A35">
            <w:pPr>
              <w:pStyle w:val="12"/>
              <w:widowControl w:val="0"/>
              <w:spacing w:after="0" w:line="240" w:lineRule="auto"/>
              <w:ind w:firstLine="0"/>
              <w:rPr>
                <w:rFonts w:ascii="Times New Roman" w:hAnsi="Times New Roman" w:cs="Times New Roman"/>
                <w:color w:val="000000"/>
                <w:sz w:val="24"/>
                <w:szCs w:val="24"/>
              </w:rPr>
            </w:pPr>
            <w:r>
              <w:rPr>
                <w:rFonts w:ascii="Times New Roman" w:hAnsi="Times New Roman" w:cs="Times New Roman"/>
                <w:color w:val="000000"/>
                <w:sz w:val="24"/>
                <w:szCs w:val="24"/>
              </w:rPr>
              <w:t xml:space="preserve">Хозяйства округа занимались возделыванием таких эфирно-масличных культур как: лен-кудряш (масличный) и горчица.  Валовый сбор льна-кудряша (масличного) в хозяйствах всех категорий составил 139,69 тонн при  урожайности 16,8 ц/га. Посевная площадь под урожай данной культуры занимала 8318,2 га. Валовый сбор горчицы составил 1,060 тонна при урожайности урожайность 10,6 ц/га. </w:t>
            </w:r>
            <w:r>
              <w:rPr>
                <w:rFonts w:ascii="Times New Roman" w:hAnsi="Times New Roman" w:cs="Times New Roman"/>
                <w:color w:val="000000"/>
                <w:sz w:val="24"/>
                <w:szCs w:val="24"/>
              </w:rPr>
              <w:lastRenderedPageBreak/>
              <w:t>Посевная площадь под урожай горчицы в 2021 году занимала 100 га.</w:t>
            </w:r>
          </w:p>
        </w:tc>
        <w:tc>
          <w:tcPr>
            <w:tcW w:w="1512" w:type="dxa"/>
            <w:vMerge w:val="restart"/>
            <w:tcBorders>
              <w:left w:val="single" w:sz="4" w:space="0" w:color="000000"/>
              <w:bottom w:val="single" w:sz="4" w:space="0" w:color="000000"/>
              <w:right w:val="single" w:sz="4" w:space="0" w:color="000000"/>
            </w:tcBorders>
          </w:tcPr>
          <w:p w:rsidR="002269BC" w:rsidRDefault="002269BC">
            <w:pPr>
              <w:widowControl w:val="0"/>
              <w:spacing w:line="240" w:lineRule="auto"/>
              <w:jc w:val="both"/>
            </w:pPr>
          </w:p>
        </w:tc>
      </w:tr>
      <w:tr w:rsidR="002269BC" w:rsidTr="00875A35">
        <w:tc>
          <w:tcPr>
            <w:tcW w:w="505" w:type="dxa"/>
            <w:vMerge/>
            <w:tcBorders>
              <w:left w:val="single" w:sz="4" w:space="0" w:color="000000"/>
              <w:bottom w:val="single" w:sz="4" w:space="0" w:color="000000"/>
            </w:tcBorders>
          </w:tcPr>
          <w:p w:rsidR="002269BC" w:rsidRDefault="002269BC">
            <w:pPr>
              <w:widowControl w:val="0"/>
            </w:pPr>
          </w:p>
        </w:tc>
        <w:tc>
          <w:tcPr>
            <w:tcW w:w="2046" w:type="dxa"/>
            <w:vMerge/>
            <w:tcBorders>
              <w:left w:val="single" w:sz="4" w:space="0" w:color="000000"/>
              <w:bottom w:val="single" w:sz="4" w:space="0" w:color="000000"/>
            </w:tcBorders>
          </w:tcPr>
          <w:p w:rsidR="002269BC" w:rsidRDefault="002269BC">
            <w:pPr>
              <w:widowControl w:val="0"/>
            </w:pPr>
          </w:p>
        </w:tc>
        <w:tc>
          <w:tcPr>
            <w:tcW w:w="1875" w:type="dxa"/>
            <w:vMerge/>
            <w:tcBorders>
              <w:left w:val="single" w:sz="4" w:space="0" w:color="000000"/>
              <w:bottom w:val="single" w:sz="4" w:space="0" w:color="000000"/>
            </w:tcBorders>
          </w:tcPr>
          <w:p w:rsidR="002269BC" w:rsidRDefault="002269BC">
            <w:pPr>
              <w:widowControl w:val="0"/>
            </w:pPr>
          </w:p>
        </w:tc>
        <w:tc>
          <w:tcPr>
            <w:tcW w:w="1640" w:type="dxa"/>
            <w:vMerge/>
            <w:tcBorders>
              <w:left w:val="single" w:sz="4" w:space="0" w:color="000000"/>
              <w:bottom w:val="single" w:sz="4" w:space="0" w:color="000000"/>
            </w:tcBorders>
          </w:tcPr>
          <w:p w:rsidR="002269BC" w:rsidRDefault="002269BC">
            <w:pPr>
              <w:widowControl w:val="0"/>
            </w:pP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Количество высокопроизводительных рабочих мест во внебюдже</w:t>
            </w:r>
            <w:r>
              <w:rPr>
                <w:color w:val="000000"/>
              </w:rPr>
              <w:lastRenderedPageBreak/>
              <w:t>тном секторе экономики</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Единиц</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6 964,00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6 500,00</w:t>
            </w:r>
          </w:p>
        </w:tc>
        <w:tc>
          <w:tcPr>
            <w:tcW w:w="2667" w:type="dxa"/>
            <w:vMerge/>
            <w:tcBorders>
              <w:left w:val="single" w:sz="4" w:space="0" w:color="000000"/>
              <w:bottom w:val="single" w:sz="4" w:space="0" w:color="000000"/>
            </w:tcBorders>
          </w:tcPr>
          <w:p w:rsidR="002269BC" w:rsidRDefault="002269BC">
            <w:pPr>
              <w:widowControl w:val="0"/>
            </w:pPr>
          </w:p>
        </w:tc>
        <w:tc>
          <w:tcPr>
            <w:tcW w:w="1512" w:type="dxa"/>
            <w:vMerge/>
            <w:tcBorders>
              <w:left w:val="single" w:sz="4" w:space="0" w:color="000000"/>
              <w:bottom w:val="single" w:sz="4" w:space="0" w:color="000000"/>
              <w:right w:val="single" w:sz="4" w:space="0" w:color="000000"/>
            </w:tcBorders>
          </w:tcPr>
          <w:p w:rsidR="002269BC" w:rsidRDefault="002269BC">
            <w:pPr>
              <w:widowControl w:val="0"/>
            </w:pPr>
          </w:p>
        </w:tc>
      </w:tr>
      <w:tr w:rsidR="002269BC" w:rsidTr="00875A35">
        <w:tc>
          <w:tcPr>
            <w:tcW w:w="505" w:type="dxa"/>
            <w:vMerge w:val="restart"/>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173</w:t>
            </w:r>
          </w:p>
        </w:tc>
        <w:tc>
          <w:tcPr>
            <w:tcW w:w="2046" w:type="dxa"/>
            <w:vMerge w:val="restart"/>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Возделывание новых районированных сортов и гибридов</w:t>
            </w:r>
          </w:p>
        </w:tc>
        <w:tc>
          <w:tcPr>
            <w:tcW w:w="1875" w:type="dxa"/>
            <w:vMerge w:val="restart"/>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1640" w:type="dxa"/>
            <w:vMerge w:val="restart"/>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сельского хозяйства;  Сельскохозяйственные товаропроизводители (по согласованию)</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Индекс производства продукции сельского хозяйства (в сопоставимых ценах к предыдущему году)</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103,44</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216,15</w:t>
            </w:r>
          </w:p>
        </w:tc>
        <w:tc>
          <w:tcPr>
            <w:tcW w:w="2667" w:type="dxa"/>
            <w:vMerge w:val="restart"/>
            <w:tcBorders>
              <w:left w:val="single" w:sz="4" w:space="0" w:color="000000"/>
              <w:bottom w:val="single" w:sz="4" w:space="0" w:color="000000"/>
            </w:tcBorders>
          </w:tcPr>
          <w:p w:rsidR="002269BC" w:rsidRDefault="00875A35">
            <w:pPr>
              <w:widowControl w:val="0"/>
              <w:spacing w:line="240" w:lineRule="auto"/>
              <w:jc w:val="both"/>
            </w:pPr>
            <w:r>
              <w:t>Мероприятие реализуется.</w:t>
            </w:r>
          </w:p>
          <w:p w:rsidR="002269BC" w:rsidRDefault="00875A35">
            <w:pPr>
              <w:widowControl w:val="0"/>
              <w:spacing w:line="240" w:lineRule="auto"/>
              <w:jc w:val="both"/>
              <w:rPr>
                <w:color w:val="000000"/>
              </w:rPr>
            </w:pPr>
            <w:r>
              <w:rPr>
                <w:color w:val="000000"/>
              </w:rPr>
              <w:t>Лидирующие сельскохозяйственные предприятия округа ежегодно высевают новые районированные сорта озимой пшеницы, так филиал «</w:t>
            </w:r>
            <w:proofErr w:type="gramStart"/>
            <w:r>
              <w:rPr>
                <w:color w:val="000000"/>
              </w:rPr>
              <w:t>Ставрополь-Кавказский</w:t>
            </w:r>
            <w:proofErr w:type="gramEnd"/>
            <w:r>
              <w:rPr>
                <w:color w:val="000000"/>
              </w:rPr>
              <w:t>» ООО «АПК» под урожай 2022 года посеял 3 новых сорта озимой пшеницы (суперэлиты).</w:t>
            </w:r>
          </w:p>
        </w:tc>
        <w:tc>
          <w:tcPr>
            <w:tcW w:w="1512" w:type="dxa"/>
            <w:vMerge w:val="restart"/>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505" w:type="dxa"/>
            <w:vMerge/>
            <w:tcBorders>
              <w:left w:val="single" w:sz="4" w:space="0" w:color="000000"/>
              <w:bottom w:val="single" w:sz="4" w:space="0" w:color="000000"/>
            </w:tcBorders>
          </w:tcPr>
          <w:p w:rsidR="002269BC" w:rsidRDefault="002269BC">
            <w:pPr>
              <w:widowControl w:val="0"/>
            </w:pPr>
          </w:p>
        </w:tc>
        <w:tc>
          <w:tcPr>
            <w:tcW w:w="2046" w:type="dxa"/>
            <w:vMerge/>
            <w:tcBorders>
              <w:left w:val="single" w:sz="4" w:space="0" w:color="000000"/>
              <w:bottom w:val="single" w:sz="4" w:space="0" w:color="000000"/>
            </w:tcBorders>
          </w:tcPr>
          <w:p w:rsidR="002269BC" w:rsidRDefault="002269BC">
            <w:pPr>
              <w:widowControl w:val="0"/>
            </w:pPr>
          </w:p>
        </w:tc>
        <w:tc>
          <w:tcPr>
            <w:tcW w:w="1875" w:type="dxa"/>
            <w:vMerge/>
            <w:tcBorders>
              <w:left w:val="single" w:sz="4" w:space="0" w:color="000000"/>
              <w:bottom w:val="single" w:sz="4" w:space="0" w:color="000000"/>
            </w:tcBorders>
          </w:tcPr>
          <w:p w:rsidR="002269BC" w:rsidRDefault="002269BC">
            <w:pPr>
              <w:widowControl w:val="0"/>
            </w:pPr>
          </w:p>
        </w:tc>
        <w:tc>
          <w:tcPr>
            <w:tcW w:w="1640" w:type="dxa"/>
            <w:vMerge/>
            <w:tcBorders>
              <w:left w:val="single" w:sz="4" w:space="0" w:color="000000"/>
              <w:bottom w:val="single" w:sz="4" w:space="0" w:color="000000"/>
            </w:tcBorders>
          </w:tcPr>
          <w:p w:rsidR="002269BC" w:rsidRDefault="002269BC">
            <w:pPr>
              <w:widowControl w:val="0"/>
            </w:pP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Количество высокопроизводительных рабочих мест во внебюджетном секторе экономики</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Единиц</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6 964,00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6 500,00</w:t>
            </w:r>
          </w:p>
        </w:tc>
        <w:tc>
          <w:tcPr>
            <w:tcW w:w="2667" w:type="dxa"/>
            <w:vMerge/>
            <w:tcBorders>
              <w:left w:val="single" w:sz="4" w:space="0" w:color="000000"/>
              <w:bottom w:val="single" w:sz="4" w:space="0" w:color="000000"/>
            </w:tcBorders>
          </w:tcPr>
          <w:p w:rsidR="002269BC" w:rsidRDefault="002269BC">
            <w:pPr>
              <w:widowControl w:val="0"/>
            </w:pPr>
          </w:p>
        </w:tc>
        <w:tc>
          <w:tcPr>
            <w:tcW w:w="1512" w:type="dxa"/>
            <w:vMerge/>
            <w:tcBorders>
              <w:left w:val="single" w:sz="4" w:space="0" w:color="000000"/>
              <w:bottom w:val="single" w:sz="4" w:space="0" w:color="000000"/>
              <w:right w:val="single" w:sz="4" w:space="0" w:color="000000"/>
            </w:tcBorders>
          </w:tcPr>
          <w:p w:rsidR="002269BC" w:rsidRDefault="002269BC">
            <w:pPr>
              <w:widowControl w:val="0"/>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174</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Строительство завода по переработке молока</w:t>
            </w:r>
          </w:p>
        </w:tc>
        <w:tc>
          <w:tcPr>
            <w:tcW w:w="1875" w:type="dxa"/>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сельского хозяйства;</w:t>
            </w:r>
          </w:p>
          <w:p w:rsidR="002269BC" w:rsidRDefault="00875A35">
            <w:pPr>
              <w:widowControl w:val="0"/>
              <w:spacing w:line="240" w:lineRule="auto"/>
              <w:jc w:val="center"/>
              <w:rPr>
                <w:color w:val="000000"/>
              </w:rPr>
            </w:pPr>
            <w:r>
              <w:rPr>
                <w:color w:val="000000"/>
              </w:rPr>
              <w:t>МПСХ ПК «Победа»</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Индекс промышленного производства</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101,55</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93,70</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Мероприятие не выполнено. Инвестор не приступил к реализации проекта.</w:t>
            </w:r>
          </w:p>
        </w:tc>
        <w:tc>
          <w:tcPr>
            <w:tcW w:w="1512" w:type="dxa"/>
            <w:tcBorders>
              <w:left w:val="single" w:sz="4" w:space="0" w:color="000000"/>
              <w:bottom w:val="single" w:sz="4" w:space="0" w:color="000000"/>
              <w:right w:val="single" w:sz="4" w:space="0" w:color="000000"/>
            </w:tcBorders>
          </w:tcPr>
          <w:p w:rsidR="002269BC" w:rsidRDefault="00875A35">
            <w:pPr>
              <w:widowControl w:val="0"/>
              <w:spacing w:line="240" w:lineRule="auto"/>
              <w:jc w:val="both"/>
              <w:rPr>
                <w:color w:val="000000"/>
              </w:rPr>
            </w:pPr>
            <w:r>
              <w:rPr>
                <w:color w:val="000000"/>
              </w:rPr>
              <w:t xml:space="preserve">МПСХ ПК «Победа» получена </w:t>
            </w:r>
            <w:proofErr w:type="spellStart"/>
            <w:r>
              <w:rPr>
                <w:color w:val="000000"/>
              </w:rPr>
              <w:t>грантовая</w:t>
            </w:r>
            <w:proofErr w:type="spellEnd"/>
            <w:r>
              <w:rPr>
                <w:color w:val="000000"/>
              </w:rPr>
              <w:t xml:space="preserve"> поддержка на развитие </w:t>
            </w:r>
            <w:r>
              <w:rPr>
                <w:color w:val="000000"/>
              </w:rPr>
              <w:lastRenderedPageBreak/>
              <w:t xml:space="preserve">сельскохозяйственных потребительских кооперативов по линии министерства сельского хозяйства Ставропольского края, имеется бизнес-план, администрацией Петровского городского округа Ставропольского края предоставлен в аренду земельный участок для реализации инвестиционного проекта. В настоящее время проект находится на </w:t>
            </w:r>
            <w:proofErr w:type="spellStart"/>
            <w:r>
              <w:rPr>
                <w:color w:val="000000"/>
              </w:rPr>
              <w:t>прединвестиционной</w:t>
            </w:r>
            <w:proofErr w:type="spellEnd"/>
            <w:r>
              <w:rPr>
                <w:color w:val="000000"/>
              </w:rPr>
              <w:t xml:space="preserve"> стадии, </w:t>
            </w:r>
            <w:r>
              <w:rPr>
                <w:color w:val="000000"/>
              </w:rPr>
              <w:lastRenderedPageBreak/>
              <w:t xml:space="preserve">получено согласование </w:t>
            </w:r>
            <w:proofErr w:type="spellStart"/>
            <w:r>
              <w:rPr>
                <w:color w:val="000000"/>
              </w:rPr>
              <w:t>Роспотребнадзора</w:t>
            </w:r>
            <w:proofErr w:type="spellEnd"/>
            <w:r>
              <w:rPr>
                <w:color w:val="000000"/>
              </w:rPr>
              <w:t xml:space="preserve"> по санитарно-защитной зоне, произведен поиск необходимого оборудования. Разработана проектная документация. Администрацией округа выдано разрешение на строительство. </w:t>
            </w:r>
            <w:r>
              <w:rPr>
                <w:rFonts w:eastAsia="Calibri"/>
                <w:color w:val="000000"/>
                <w:lang w:eastAsia="en-US"/>
              </w:rPr>
              <w:t xml:space="preserve">В мае 2022 года получено письмо министерства сельского хозяйства Ставропольского края о возврате </w:t>
            </w:r>
            <w:r>
              <w:rPr>
                <w:rFonts w:eastAsia="Calibri"/>
                <w:color w:val="000000"/>
                <w:lang w:eastAsia="en-US"/>
              </w:rPr>
              <w:lastRenderedPageBreak/>
              <w:t>сре</w:t>
            </w:r>
            <w:proofErr w:type="gramStart"/>
            <w:r>
              <w:rPr>
                <w:rFonts w:eastAsia="Calibri"/>
                <w:color w:val="000000"/>
                <w:lang w:eastAsia="en-US"/>
              </w:rPr>
              <w:t>дств гр</w:t>
            </w:r>
            <w:proofErr w:type="gramEnd"/>
            <w:r>
              <w:rPr>
                <w:rFonts w:eastAsia="Calibri"/>
                <w:color w:val="000000"/>
                <w:lang w:eastAsia="en-US"/>
              </w:rPr>
              <w:t>анта в бюджет края. Вопрос дальнейшей реализации проекта находится на рассмотрении инвестора.</w:t>
            </w:r>
          </w:p>
        </w:tc>
      </w:tr>
      <w:tr w:rsidR="002269BC" w:rsidTr="00875A35">
        <w:trPr>
          <w:trHeight w:val="419"/>
        </w:trPr>
        <w:tc>
          <w:tcPr>
            <w:tcW w:w="505" w:type="dxa"/>
            <w:vMerge w:val="restart"/>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175</w:t>
            </w:r>
          </w:p>
        </w:tc>
        <w:tc>
          <w:tcPr>
            <w:tcW w:w="2046" w:type="dxa"/>
            <w:vMerge w:val="restart"/>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Строительство </w:t>
            </w:r>
            <w:proofErr w:type="spellStart"/>
            <w:r>
              <w:rPr>
                <w:color w:val="000000"/>
              </w:rPr>
              <w:t>ветроэлектостанции</w:t>
            </w:r>
            <w:proofErr w:type="spellEnd"/>
            <w:r>
              <w:rPr>
                <w:color w:val="000000"/>
              </w:rPr>
              <w:t xml:space="preserve"> на территории округа</w:t>
            </w:r>
          </w:p>
        </w:tc>
        <w:tc>
          <w:tcPr>
            <w:tcW w:w="1875" w:type="dxa"/>
            <w:vMerge w:val="restart"/>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1640" w:type="dxa"/>
            <w:vMerge w:val="restart"/>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АО «</w:t>
            </w:r>
            <w:proofErr w:type="spellStart"/>
            <w:r>
              <w:rPr>
                <w:color w:val="000000"/>
              </w:rPr>
              <w:t>ВетроОГК</w:t>
            </w:r>
            <w:proofErr w:type="spellEnd"/>
            <w:r>
              <w:rPr>
                <w:color w:val="000000"/>
              </w:rPr>
              <w:t>»»</w:t>
            </w:r>
          </w:p>
          <w:p w:rsidR="002269BC" w:rsidRDefault="00875A35">
            <w:pPr>
              <w:widowControl w:val="0"/>
              <w:spacing w:line="240" w:lineRule="auto"/>
              <w:jc w:val="center"/>
              <w:rPr>
                <w:color w:val="000000"/>
              </w:rPr>
            </w:pPr>
            <w:r>
              <w:rPr>
                <w:color w:val="000000"/>
              </w:rPr>
              <w:t>(по согласованию)</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Индекс промышленного производства</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101,55</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93,70</w:t>
            </w:r>
          </w:p>
        </w:tc>
        <w:tc>
          <w:tcPr>
            <w:tcW w:w="2667" w:type="dxa"/>
            <w:vMerge w:val="restart"/>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Мероприятие реализуется.</w:t>
            </w:r>
          </w:p>
          <w:p w:rsidR="002269BC" w:rsidRDefault="00875A35">
            <w:pPr>
              <w:widowControl w:val="0"/>
              <w:spacing w:line="240" w:lineRule="auto"/>
              <w:jc w:val="both"/>
            </w:pPr>
            <w:r>
              <w:t xml:space="preserve">В 2019 году достигнута договоренность с АО «Концерн </w:t>
            </w:r>
            <w:proofErr w:type="spellStart"/>
            <w:r>
              <w:t>Энергомера</w:t>
            </w:r>
            <w:proofErr w:type="spellEnd"/>
            <w:r>
              <w:t xml:space="preserve">» по земельному участку для размещения </w:t>
            </w:r>
            <w:proofErr w:type="spellStart"/>
            <w:r>
              <w:t>ветроустановок</w:t>
            </w:r>
            <w:proofErr w:type="spellEnd"/>
            <w:r>
              <w:t xml:space="preserve"> на территории  округа (в административных границах с. </w:t>
            </w:r>
            <w:proofErr w:type="spellStart"/>
            <w:r>
              <w:t>Константиновское</w:t>
            </w:r>
            <w:proofErr w:type="spellEnd"/>
            <w:r>
              <w:t xml:space="preserve">,  установлены 24 </w:t>
            </w:r>
            <w:proofErr w:type="spellStart"/>
            <w:r>
              <w:t>ветроустановки</w:t>
            </w:r>
            <w:proofErr w:type="spellEnd"/>
            <w:r>
              <w:t xml:space="preserve"> общей мощностью 60 МВт).</w:t>
            </w:r>
          </w:p>
          <w:p w:rsidR="002269BC" w:rsidRDefault="00875A35">
            <w:pPr>
              <w:widowControl w:val="0"/>
              <w:spacing w:line="240" w:lineRule="auto"/>
              <w:jc w:val="both"/>
            </w:pPr>
            <w:r>
              <w:t xml:space="preserve">Администрацией Петровского городского округа Ставропольского края выдано разрешение на перевозку негабаритных грузов и технические условия на примыкание </w:t>
            </w:r>
            <w:r>
              <w:lastRenderedPageBreak/>
              <w:t xml:space="preserve">проектируемых автомобильных дорог к </w:t>
            </w:r>
            <w:proofErr w:type="gramStart"/>
            <w:r>
              <w:t>существующим</w:t>
            </w:r>
            <w:proofErr w:type="gramEnd"/>
            <w:r>
              <w:t xml:space="preserve"> в рамках реализации инвестиционного проекта «</w:t>
            </w:r>
            <w:proofErr w:type="spellStart"/>
            <w:r>
              <w:t>Берестовская</w:t>
            </w:r>
            <w:proofErr w:type="spellEnd"/>
            <w:r>
              <w:t xml:space="preserve"> ВЭС», разрешение на </w:t>
            </w:r>
            <w:r>
              <w:rPr>
                <w:color w:val="000000"/>
              </w:rPr>
              <w:t>установку</w:t>
            </w:r>
            <w:r>
              <w:t xml:space="preserve"> рабочего городка.</w:t>
            </w:r>
          </w:p>
          <w:p w:rsidR="00E97A78" w:rsidRDefault="00E97A78">
            <w:pPr>
              <w:widowControl w:val="0"/>
              <w:spacing w:line="240" w:lineRule="auto"/>
              <w:jc w:val="both"/>
            </w:pPr>
          </w:p>
          <w:p w:rsidR="002269BC" w:rsidRDefault="00875A35">
            <w:pPr>
              <w:widowControl w:val="0"/>
              <w:spacing w:line="240" w:lineRule="auto"/>
              <w:jc w:val="both"/>
            </w:pPr>
            <w:r>
              <w:t>Проектно-изыскательные работы: работы завершены, получено положительное заключение результатов инженерных изысканий № 26-2-1-1-027185-2021 от 27 мая 2021 года, положительное заключение проектной документации № 26-2-1-2-029042-2021 от 03 июня 2021 года. Получено разрешение на строительство № 26-317000-07-2021 от 16 июня 2021 года.</w:t>
            </w:r>
          </w:p>
          <w:p w:rsidR="002269BC" w:rsidRDefault="00875A35">
            <w:pPr>
              <w:widowControl w:val="0"/>
              <w:spacing w:line="240" w:lineRule="auto"/>
              <w:jc w:val="both"/>
            </w:pPr>
            <w:r>
              <w:t xml:space="preserve">Техническое присоединение: договор заключен, ТУ </w:t>
            </w:r>
            <w:proofErr w:type="gramStart"/>
            <w:r>
              <w:t>получены</w:t>
            </w:r>
            <w:proofErr w:type="gramEnd"/>
            <w:r>
              <w:t>.</w:t>
            </w:r>
          </w:p>
          <w:p w:rsidR="002269BC" w:rsidRDefault="00875A35">
            <w:pPr>
              <w:widowControl w:val="0"/>
              <w:spacing w:line="240" w:lineRule="auto"/>
              <w:jc w:val="both"/>
            </w:pPr>
            <w:r>
              <w:rPr>
                <w:color w:val="000000"/>
              </w:rPr>
              <w:t xml:space="preserve">Строительно-монтажные работы: завершены работы по </w:t>
            </w:r>
            <w:r>
              <w:rPr>
                <w:color w:val="000000"/>
              </w:rPr>
              <w:lastRenderedPageBreak/>
              <w:t>статистическому испытанию грунтов сваями, начаты подготовительные работы по прокладке кабельных линий 35кВ, ВОЛС, сборке КТП. Строительство ведется в соответствии с календарно-сетевым графиком реализации проекта.</w:t>
            </w:r>
          </w:p>
        </w:tc>
        <w:tc>
          <w:tcPr>
            <w:tcW w:w="1512" w:type="dxa"/>
            <w:vMerge w:val="restart"/>
            <w:tcBorders>
              <w:left w:val="single" w:sz="4" w:space="0" w:color="000000"/>
              <w:bottom w:val="single" w:sz="4" w:space="0" w:color="000000"/>
              <w:right w:val="single" w:sz="4" w:space="0" w:color="000000"/>
            </w:tcBorders>
          </w:tcPr>
          <w:p w:rsidR="002269BC" w:rsidRDefault="002269BC">
            <w:pPr>
              <w:widowControl w:val="0"/>
              <w:spacing w:line="240" w:lineRule="auto"/>
              <w:jc w:val="both"/>
            </w:pPr>
          </w:p>
        </w:tc>
      </w:tr>
      <w:tr w:rsidR="002269BC" w:rsidTr="00875A35">
        <w:trPr>
          <w:trHeight w:val="419"/>
        </w:trPr>
        <w:tc>
          <w:tcPr>
            <w:tcW w:w="505" w:type="dxa"/>
            <w:vMerge/>
            <w:tcBorders>
              <w:left w:val="single" w:sz="4" w:space="0" w:color="000000"/>
              <w:bottom w:val="single" w:sz="4" w:space="0" w:color="000000"/>
            </w:tcBorders>
          </w:tcPr>
          <w:p w:rsidR="002269BC" w:rsidRDefault="002269BC">
            <w:pPr>
              <w:widowControl w:val="0"/>
            </w:pPr>
          </w:p>
        </w:tc>
        <w:tc>
          <w:tcPr>
            <w:tcW w:w="2046" w:type="dxa"/>
            <w:vMerge/>
            <w:tcBorders>
              <w:left w:val="single" w:sz="4" w:space="0" w:color="000000"/>
              <w:bottom w:val="single" w:sz="4" w:space="0" w:color="000000"/>
            </w:tcBorders>
          </w:tcPr>
          <w:p w:rsidR="002269BC" w:rsidRDefault="002269BC">
            <w:pPr>
              <w:widowControl w:val="0"/>
            </w:pPr>
          </w:p>
        </w:tc>
        <w:tc>
          <w:tcPr>
            <w:tcW w:w="1875" w:type="dxa"/>
            <w:vMerge/>
            <w:tcBorders>
              <w:left w:val="single" w:sz="4" w:space="0" w:color="000000"/>
              <w:bottom w:val="single" w:sz="4" w:space="0" w:color="000000"/>
            </w:tcBorders>
          </w:tcPr>
          <w:p w:rsidR="002269BC" w:rsidRDefault="002269BC">
            <w:pPr>
              <w:widowControl w:val="0"/>
            </w:pPr>
          </w:p>
        </w:tc>
        <w:tc>
          <w:tcPr>
            <w:tcW w:w="1640" w:type="dxa"/>
            <w:vMerge/>
            <w:tcBorders>
              <w:left w:val="single" w:sz="4" w:space="0" w:color="000000"/>
              <w:bottom w:val="single" w:sz="4" w:space="0" w:color="000000"/>
            </w:tcBorders>
          </w:tcPr>
          <w:p w:rsidR="002269BC" w:rsidRDefault="002269BC">
            <w:pPr>
              <w:widowControl w:val="0"/>
            </w:pP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Количество высокопроизводительных рабочих мест во внебюджетном секторе экономики</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Единиц</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6 964,00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6 500,00</w:t>
            </w:r>
          </w:p>
        </w:tc>
        <w:tc>
          <w:tcPr>
            <w:tcW w:w="2667" w:type="dxa"/>
            <w:vMerge/>
            <w:tcBorders>
              <w:left w:val="single" w:sz="4" w:space="0" w:color="000000"/>
              <w:bottom w:val="single" w:sz="4" w:space="0" w:color="000000"/>
            </w:tcBorders>
          </w:tcPr>
          <w:p w:rsidR="002269BC" w:rsidRDefault="002269BC">
            <w:pPr>
              <w:widowControl w:val="0"/>
            </w:pPr>
          </w:p>
        </w:tc>
        <w:tc>
          <w:tcPr>
            <w:tcW w:w="1512" w:type="dxa"/>
            <w:vMerge/>
            <w:tcBorders>
              <w:left w:val="single" w:sz="4" w:space="0" w:color="000000"/>
              <w:bottom w:val="single" w:sz="4" w:space="0" w:color="000000"/>
              <w:right w:val="single" w:sz="4" w:space="0" w:color="000000"/>
            </w:tcBorders>
          </w:tcPr>
          <w:p w:rsidR="002269BC" w:rsidRDefault="002269BC">
            <w:pPr>
              <w:widowControl w:val="0"/>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176</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Строительство МГЭС на </w:t>
            </w:r>
            <w:proofErr w:type="spellStart"/>
            <w:r>
              <w:rPr>
                <w:color w:val="000000"/>
              </w:rPr>
              <w:t>Просянском</w:t>
            </w:r>
            <w:proofErr w:type="spellEnd"/>
            <w:r>
              <w:rPr>
                <w:color w:val="000000"/>
              </w:rPr>
              <w:t xml:space="preserve"> сбросе из БСК IV в реку </w:t>
            </w:r>
            <w:proofErr w:type="spellStart"/>
            <w:r>
              <w:rPr>
                <w:color w:val="000000"/>
              </w:rPr>
              <w:t>Калаус</w:t>
            </w:r>
            <w:proofErr w:type="spellEnd"/>
            <w:r>
              <w:rPr>
                <w:color w:val="000000"/>
              </w:rPr>
              <w:t xml:space="preserve"> мощностью 7МВт</w:t>
            </w:r>
          </w:p>
        </w:tc>
        <w:tc>
          <w:tcPr>
            <w:tcW w:w="1875" w:type="dxa"/>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ООО «</w:t>
            </w:r>
            <w:proofErr w:type="spellStart"/>
            <w:r>
              <w:rPr>
                <w:color w:val="000000"/>
              </w:rPr>
              <w:t>ЭнергоМИН</w:t>
            </w:r>
            <w:proofErr w:type="spellEnd"/>
            <w:r>
              <w:rPr>
                <w:color w:val="000000"/>
              </w:rPr>
              <w:t>-ЮГ» (по согласованию)</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Индекс промышленного производства</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101,55</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93,70</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Мероприятие  выполнено.</w:t>
            </w:r>
          </w:p>
          <w:p w:rsidR="002269BC" w:rsidRDefault="00875A35">
            <w:pPr>
              <w:widowControl w:val="0"/>
              <w:spacing w:line="240" w:lineRule="auto"/>
              <w:jc w:val="both"/>
              <w:rPr>
                <w:color w:val="000000"/>
              </w:rPr>
            </w:pPr>
            <w:r>
              <w:rPr>
                <w:color w:val="000000"/>
              </w:rPr>
              <w:t xml:space="preserve">В 2019 году разработана проектно-сметная документация, администрацией Петровского городского округа Ставропольского края утвержден градостроительный план земельного участка.  Заключен контракт на проведение работ по строительству МГЭС с ЗАО «Балтик – СГЭМ – Комплект». В 2020 году проведены земляные работы по строительству подводящего канала, напорного бассейна с </w:t>
            </w:r>
            <w:r>
              <w:rPr>
                <w:color w:val="000000"/>
              </w:rPr>
              <w:lastRenderedPageBreak/>
              <w:t>автоматическим водосбросом, водоприемника, напорного трубопровода и отводящего канала. Смонтирован водовод. Заказано оборудование и внесена предоплат</w:t>
            </w:r>
            <w:proofErr w:type="gramStart"/>
            <w:r>
              <w:rPr>
                <w:color w:val="000000"/>
              </w:rPr>
              <w:t>а ООО</w:t>
            </w:r>
            <w:proofErr w:type="gramEnd"/>
            <w:r>
              <w:rPr>
                <w:color w:val="000000"/>
              </w:rPr>
              <w:t xml:space="preserve"> «</w:t>
            </w:r>
            <w:proofErr w:type="spellStart"/>
            <w:r>
              <w:rPr>
                <w:color w:val="000000"/>
              </w:rPr>
              <w:t>Руссельпром</w:t>
            </w:r>
            <w:proofErr w:type="spellEnd"/>
            <w:r>
              <w:rPr>
                <w:color w:val="000000"/>
              </w:rPr>
              <w:t>».  Подведена линия электропередачи. Обустроен рабочий городок. Смонтирован водовод.</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both"/>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177</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Создание производства по добыче песчаников на участках №1 и №2 месторождения «Свиная Балка»</w:t>
            </w:r>
          </w:p>
        </w:tc>
        <w:tc>
          <w:tcPr>
            <w:tcW w:w="1875" w:type="dxa"/>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ООО «Континент»</w:t>
            </w:r>
          </w:p>
          <w:p w:rsidR="002269BC" w:rsidRDefault="00875A35">
            <w:pPr>
              <w:widowControl w:val="0"/>
              <w:spacing w:line="240" w:lineRule="auto"/>
              <w:jc w:val="center"/>
              <w:rPr>
                <w:color w:val="000000"/>
              </w:rPr>
            </w:pPr>
            <w:r>
              <w:rPr>
                <w:color w:val="000000"/>
              </w:rPr>
              <w:t>(по согласованию)</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Индекс промышленного производства</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101,55</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93,70</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Мероприятие реализуется.</w:t>
            </w:r>
          </w:p>
          <w:p w:rsidR="00E97A78" w:rsidRDefault="00875A35">
            <w:pPr>
              <w:widowControl w:val="0"/>
              <w:spacing w:line="240" w:lineRule="auto"/>
              <w:jc w:val="both"/>
              <w:rPr>
                <w:color w:val="000000"/>
              </w:rPr>
            </w:pPr>
            <w:r>
              <w:rPr>
                <w:color w:val="000000"/>
              </w:rPr>
              <w:t xml:space="preserve">ООО «Континент» получена лицензия на разведку и добычу песчаников. Администрацией Петровского городского округа Ставропольского края предоставлен в аренду земельный участок для реализации инвестиционного проекта. </w:t>
            </w:r>
            <w:proofErr w:type="gramStart"/>
            <w:r>
              <w:rPr>
                <w:color w:val="000000"/>
              </w:rPr>
              <w:t>Закуплено и введено</w:t>
            </w:r>
            <w:proofErr w:type="gramEnd"/>
            <w:r>
              <w:rPr>
                <w:color w:val="000000"/>
              </w:rPr>
              <w:t xml:space="preserve"> в эксплуатацию оборудование для дробильно-сортировочного комплекса в полном </w:t>
            </w:r>
            <w:r>
              <w:rPr>
                <w:color w:val="000000"/>
              </w:rPr>
              <w:lastRenderedPageBreak/>
              <w:t xml:space="preserve">объеме. Ведутся работы по разработке карьера. Создано 28 рабочих мест. Завершено строительство </w:t>
            </w:r>
            <w:proofErr w:type="gramStart"/>
            <w:r>
              <w:rPr>
                <w:color w:val="000000"/>
              </w:rPr>
              <w:t>операторской</w:t>
            </w:r>
            <w:proofErr w:type="gramEnd"/>
            <w:r>
              <w:rPr>
                <w:color w:val="000000"/>
              </w:rPr>
              <w:t xml:space="preserve">. Срок реализации </w:t>
            </w:r>
          </w:p>
          <w:p w:rsidR="00E97A78" w:rsidRDefault="00E97A78">
            <w:pPr>
              <w:widowControl w:val="0"/>
              <w:spacing w:line="240" w:lineRule="auto"/>
              <w:jc w:val="both"/>
              <w:rPr>
                <w:color w:val="000000"/>
              </w:rPr>
            </w:pPr>
          </w:p>
          <w:p w:rsidR="00E97A78" w:rsidRDefault="00E97A78">
            <w:pPr>
              <w:widowControl w:val="0"/>
              <w:spacing w:line="240" w:lineRule="auto"/>
              <w:jc w:val="both"/>
              <w:rPr>
                <w:color w:val="000000"/>
              </w:rPr>
            </w:pPr>
          </w:p>
          <w:p w:rsidR="002269BC" w:rsidRDefault="00875A35">
            <w:pPr>
              <w:widowControl w:val="0"/>
              <w:spacing w:line="240" w:lineRule="auto"/>
              <w:jc w:val="both"/>
              <w:rPr>
                <w:color w:val="000000"/>
              </w:rPr>
            </w:pPr>
            <w:r>
              <w:rPr>
                <w:color w:val="000000"/>
              </w:rPr>
              <w:t>инвестиционного проекта 2020 - 2024 годы.</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both"/>
              <w:rPr>
                <w:color w:val="00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178</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Строительство МАЗС в Ставропольском крае, </w:t>
            </w:r>
            <w:proofErr w:type="spellStart"/>
            <w:r>
              <w:rPr>
                <w:color w:val="000000"/>
              </w:rPr>
              <w:t>г</w:t>
            </w:r>
            <w:proofErr w:type="gramStart"/>
            <w:r>
              <w:rPr>
                <w:color w:val="000000"/>
              </w:rPr>
              <w:t>.С</w:t>
            </w:r>
            <w:proofErr w:type="gramEnd"/>
            <w:r>
              <w:rPr>
                <w:color w:val="000000"/>
              </w:rPr>
              <w:t>ветлоград</w:t>
            </w:r>
            <w:proofErr w:type="spellEnd"/>
          </w:p>
        </w:tc>
        <w:tc>
          <w:tcPr>
            <w:tcW w:w="1875" w:type="dxa"/>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ООО «ЛУКОЙЛ-</w:t>
            </w:r>
            <w:proofErr w:type="spellStart"/>
            <w:r>
              <w:rPr>
                <w:color w:val="000000"/>
              </w:rPr>
              <w:t>Югнефтепродукт</w:t>
            </w:r>
            <w:proofErr w:type="spellEnd"/>
            <w:r>
              <w:rPr>
                <w:color w:val="000000"/>
              </w:rPr>
              <w:t>»</w:t>
            </w:r>
          </w:p>
          <w:p w:rsidR="002269BC" w:rsidRDefault="00875A35">
            <w:pPr>
              <w:widowControl w:val="0"/>
              <w:spacing w:line="240" w:lineRule="auto"/>
              <w:jc w:val="center"/>
              <w:rPr>
                <w:color w:val="000000"/>
              </w:rPr>
            </w:pPr>
            <w:r>
              <w:rPr>
                <w:color w:val="000000"/>
              </w:rPr>
              <w:t>(по согласованию)</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Индекс промышленного производства</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101,55</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93,70</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Мероприятие не выполнено. Инвестор не приступил к реализации проекта.</w:t>
            </w:r>
          </w:p>
        </w:tc>
        <w:tc>
          <w:tcPr>
            <w:tcW w:w="1512" w:type="dxa"/>
            <w:tcBorders>
              <w:left w:val="single" w:sz="4" w:space="0" w:color="000000"/>
              <w:bottom w:val="single" w:sz="4" w:space="0" w:color="000000"/>
              <w:right w:val="single" w:sz="4" w:space="0" w:color="000000"/>
            </w:tcBorders>
          </w:tcPr>
          <w:p w:rsidR="002269BC" w:rsidRDefault="00875A35">
            <w:pPr>
              <w:widowControl w:val="0"/>
              <w:spacing w:line="240" w:lineRule="auto"/>
              <w:jc w:val="both"/>
            </w:pPr>
            <w:r>
              <w:t>Инвестором в 2021 году проведена работа по оценке целесообразности строительства АЗС на земельном участке,  предоставленном в аренду администрацией Петровского городского округа Ставропольского края.</w:t>
            </w:r>
          </w:p>
          <w:p w:rsidR="002269BC" w:rsidRDefault="00875A35">
            <w:pPr>
              <w:widowControl w:val="0"/>
              <w:spacing w:line="240" w:lineRule="auto"/>
              <w:jc w:val="both"/>
              <w:rPr>
                <w:color w:val="000000"/>
              </w:rPr>
            </w:pPr>
            <w:r>
              <w:rPr>
                <w:color w:val="000000"/>
              </w:rPr>
              <w:t>Результаты расчета экономическ</w:t>
            </w:r>
            <w:r>
              <w:rPr>
                <w:color w:val="000000"/>
              </w:rPr>
              <w:lastRenderedPageBreak/>
              <w:t>ой эффективности проекта направлены на утверждение в ПАО «Лукойл», после чего планируется начало проектно-изыскательских работ, ориентировочно во II половине 2022 года.</w:t>
            </w:r>
          </w:p>
        </w:tc>
      </w:tr>
      <w:tr w:rsidR="002269BC" w:rsidTr="00875A35">
        <w:tc>
          <w:tcPr>
            <w:tcW w:w="505" w:type="dxa"/>
            <w:vMerge w:val="restart"/>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179</w:t>
            </w:r>
          </w:p>
        </w:tc>
        <w:tc>
          <w:tcPr>
            <w:tcW w:w="2046" w:type="dxa"/>
            <w:vMerge w:val="restart"/>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Модернизация, реконструкция и техническое перевооружение производства</w:t>
            </w:r>
          </w:p>
        </w:tc>
        <w:tc>
          <w:tcPr>
            <w:tcW w:w="1875" w:type="dxa"/>
            <w:vMerge w:val="restart"/>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1640" w:type="dxa"/>
            <w:vMerge w:val="restart"/>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Промышленные предприятия</w:t>
            </w:r>
          </w:p>
          <w:p w:rsidR="002269BC" w:rsidRDefault="00875A35">
            <w:pPr>
              <w:widowControl w:val="0"/>
              <w:spacing w:line="240" w:lineRule="auto"/>
              <w:jc w:val="center"/>
              <w:rPr>
                <w:color w:val="000000"/>
              </w:rPr>
            </w:pPr>
            <w:r>
              <w:rPr>
                <w:color w:val="000000"/>
              </w:rPr>
              <w:t>(по согласованию)</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Индекс промышленного производства</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101,55</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93,70</w:t>
            </w:r>
          </w:p>
        </w:tc>
        <w:tc>
          <w:tcPr>
            <w:tcW w:w="2667" w:type="dxa"/>
            <w:vMerge w:val="restart"/>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Мероприятие реализуется.</w:t>
            </w:r>
          </w:p>
          <w:p w:rsidR="002269BC" w:rsidRDefault="00875A35">
            <w:pPr>
              <w:pStyle w:val="af9"/>
              <w:widowControl w:val="0"/>
              <w:shd w:val="clear" w:color="auto" w:fill="FFFFFF"/>
              <w:spacing w:before="0" w:after="0" w:line="240" w:lineRule="auto"/>
              <w:jc w:val="both"/>
            </w:pPr>
            <w:r>
              <w:rPr>
                <w:color w:val="000000"/>
              </w:rPr>
              <w:t xml:space="preserve">Предприятиями и организациями, не относящимися к субъектам МПС, на инвестиционное развитие округа направлено 3080,57 млн. рублей. Объем инвестиций за счет внебюджетных источников финансирования составил 2622,7 млн. </w:t>
            </w:r>
            <w:r>
              <w:rPr>
                <w:color w:val="000000"/>
              </w:rPr>
              <w:lastRenderedPageBreak/>
              <w:t xml:space="preserve">рублей или 37552 рубля </w:t>
            </w:r>
            <w:proofErr w:type="gramStart"/>
            <w:r>
              <w:rPr>
                <w:color w:val="000000"/>
              </w:rPr>
              <w:t>расчете</w:t>
            </w:r>
            <w:proofErr w:type="gramEnd"/>
            <w:r>
              <w:rPr>
                <w:color w:val="000000"/>
              </w:rPr>
              <w:t xml:space="preserve"> на 1 жителя округа. В видовой структуре преобладают затраты на строительство зданий и сооружений, приобретение машин и оборудования (46,4% и 52,1% соответственно).</w:t>
            </w:r>
          </w:p>
          <w:p w:rsidR="002269BC" w:rsidRDefault="00875A35">
            <w:pPr>
              <w:widowControl w:val="0"/>
              <w:spacing w:line="240" w:lineRule="auto"/>
              <w:jc w:val="both"/>
            </w:pPr>
            <w:proofErr w:type="gramStart"/>
            <w:r>
              <w:rPr>
                <w:color w:val="000000"/>
              </w:rPr>
              <w:t xml:space="preserve">В 2021 году </w:t>
            </w:r>
            <w:r>
              <w:rPr>
                <w:color w:val="0E0E0E"/>
              </w:rPr>
              <w:t>ОАО Агрофирма «Жемчужина Ставрополья» в рамках инвестиционного проекта по м</w:t>
            </w:r>
            <w:r>
              <w:rPr>
                <w:color w:val="000000"/>
              </w:rPr>
              <w:t>одернизации производства по переработке винограда и изготовлению спиртосодержащей продукции (виноматериалы виноградные, виноматериалы фруктовые (плодовые)) п</w:t>
            </w:r>
            <w:r>
              <w:t xml:space="preserve">роизвела частичную модернизация производства, заключены договора на поставку сырья с производителями округа, получена </w:t>
            </w:r>
            <w:r>
              <w:lastRenderedPageBreak/>
              <w:t>лицензия на осуществление производства, хранения и поставки произведенной алкогольной продукции.</w:t>
            </w:r>
            <w:proofErr w:type="gramEnd"/>
            <w:r>
              <w:t xml:space="preserve"> Куплены земельные доли (категория земель: земли сельскохозяйственного назначения). На этапе реализации покупк</w:t>
            </w:r>
            <w:proofErr w:type="gramStart"/>
            <w:r>
              <w:t>а у ООО</w:t>
            </w:r>
            <w:proofErr w:type="gramEnd"/>
            <w:r>
              <w:t xml:space="preserve"> АФ "</w:t>
            </w:r>
            <w:proofErr w:type="spellStart"/>
            <w:r>
              <w:t>Калаусское</w:t>
            </w:r>
            <w:proofErr w:type="spellEnd"/>
            <w:r>
              <w:t>" виноградников и их оформление. За отчетный период было создано 12 рабочих мест.</w:t>
            </w:r>
          </w:p>
          <w:p w:rsidR="002269BC" w:rsidRDefault="00875A35">
            <w:pPr>
              <w:pStyle w:val="12"/>
              <w:widowControl w:val="0"/>
              <w:shd w:val="clear" w:color="auto" w:fill="FFFFFF"/>
              <w:spacing w:after="0" w:line="240" w:lineRule="auto"/>
              <w:ind w:firstLine="0"/>
              <w:rPr>
                <w:rFonts w:ascii="Times New Roman" w:hAnsi="Times New Roman"/>
                <w:sz w:val="24"/>
                <w:szCs w:val="24"/>
              </w:rPr>
            </w:pPr>
            <w:r>
              <w:rPr>
                <w:rFonts w:ascii="Times New Roman" w:eastAsia="Times New Roman" w:hAnsi="Times New Roman" w:cs="Times New Roman"/>
                <w:color w:val="000000"/>
                <w:sz w:val="24"/>
                <w:szCs w:val="24"/>
              </w:rPr>
              <w:t>В 2021 году в рамках инвестиционного проекта по модернизации производств</w:t>
            </w:r>
            <w:proofErr w:type="gramStart"/>
            <w:r>
              <w:rPr>
                <w:rFonts w:ascii="Times New Roman" w:eastAsia="Times New Roman" w:hAnsi="Times New Roman" w:cs="Times New Roman"/>
                <w:color w:val="000000"/>
                <w:sz w:val="24"/>
                <w:szCs w:val="24"/>
              </w:rPr>
              <w:t>а ООО</w:t>
            </w:r>
            <w:proofErr w:type="gram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Светлоградский</w:t>
            </w:r>
            <w:proofErr w:type="spellEnd"/>
            <w:r>
              <w:rPr>
                <w:rFonts w:ascii="Times New Roman" w:eastAsia="Times New Roman" w:hAnsi="Times New Roman" w:cs="Times New Roman"/>
                <w:color w:val="000000"/>
                <w:sz w:val="24"/>
                <w:szCs w:val="24"/>
              </w:rPr>
              <w:t xml:space="preserve"> маслоэкстракционный завод» запущены</w:t>
            </w:r>
            <w:r>
              <w:rPr>
                <w:rFonts w:ascii="Times New Roman" w:hAnsi="Times New Roman"/>
                <w:color w:val="000000"/>
                <w:sz w:val="24"/>
                <w:szCs w:val="24"/>
              </w:rPr>
              <w:t xml:space="preserve"> котельная, склад сырья, весовая, лаборатория, прессовый цех, склад бакового масла, пробоотборник. Велись работы по запуску цеха экстракции, цеха </w:t>
            </w:r>
            <w:proofErr w:type="spellStart"/>
            <w:r>
              <w:rPr>
                <w:rFonts w:ascii="Times New Roman" w:hAnsi="Times New Roman"/>
                <w:color w:val="000000"/>
                <w:sz w:val="24"/>
                <w:szCs w:val="24"/>
              </w:rPr>
              <w:lastRenderedPageBreak/>
              <w:t>рафинациии</w:t>
            </w:r>
            <w:proofErr w:type="spellEnd"/>
            <w:r>
              <w:rPr>
                <w:rFonts w:ascii="Times New Roman" w:hAnsi="Times New Roman"/>
                <w:color w:val="000000"/>
                <w:sz w:val="24"/>
                <w:szCs w:val="24"/>
              </w:rPr>
              <w:t>, цеха фасовки. За отчетный период было создано 108 рабочих мест.</w:t>
            </w:r>
          </w:p>
        </w:tc>
        <w:tc>
          <w:tcPr>
            <w:tcW w:w="1512" w:type="dxa"/>
            <w:vMerge w:val="restart"/>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505" w:type="dxa"/>
            <w:vMerge/>
            <w:tcBorders>
              <w:left w:val="single" w:sz="4" w:space="0" w:color="000000"/>
              <w:bottom w:val="single" w:sz="4" w:space="0" w:color="000000"/>
            </w:tcBorders>
          </w:tcPr>
          <w:p w:rsidR="002269BC" w:rsidRDefault="002269BC">
            <w:pPr>
              <w:widowControl w:val="0"/>
            </w:pPr>
          </w:p>
        </w:tc>
        <w:tc>
          <w:tcPr>
            <w:tcW w:w="2046" w:type="dxa"/>
            <w:vMerge/>
            <w:tcBorders>
              <w:left w:val="single" w:sz="4" w:space="0" w:color="000000"/>
              <w:bottom w:val="single" w:sz="4" w:space="0" w:color="000000"/>
            </w:tcBorders>
          </w:tcPr>
          <w:p w:rsidR="002269BC" w:rsidRDefault="002269BC">
            <w:pPr>
              <w:widowControl w:val="0"/>
            </w:pPr>
          </w:p>
        </w:tc>
        <w:tc>
          <w:tcPr>
            <w:tcW w:w="1875" w:type="dxa"/>
            <w:vMerge/>
            <w:tcBorders>
              <w:left w:val="single" w:sz="4" w:space="0" w:color="000000"/>
              <w:bottom w:val="single" w:sz="4" w:space="0" w:color="000000"/>
            </w:tcBorders>
          </w:tcPr>
          <w:p w:rsidR="002269BC" w:rsidRDefault="002269BC">
            <w:pPr>
              <w:widowControl w:val="0"/>
            </w:pPr>
          </w:p>
        </w:tc>
        <w:tc>
          <w:tcPr>
            <w:tcW w:w="1640" w:type="dxa"/>
            <w:vMerge/>
            <w:tcBorders>
              <w:left w:val="single" w:sz="4" w:space="0" w:color="000000"/>
              <w:bottom w:val="single" w:sz="4" w:space="0" w:color="000000"/>
            </w:tcBorders>
          </w:tcPr>
          <w:p w:rsidR="002269BC" w:rsidRDefault="002269BC">
            <w:pPr>
              <w:widowControl w:val="0"/>
            </w:pP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Количество высокопроизводительных рабочих мест во внебюджетном </w:t>
            </w:r>
            <w:r>
              <w:rPr>
                <w:color w:val="000000"/>
              </w:rPr>
              <w:lastRenderedPageBreak/>
              <w:t>секторе экономики</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Единиц</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6 964,00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6 500,00</w:t>
            </w:r>
          </w:p>
        </w:tc>
        <w:tc>
          <w:tcPr>
            <w:tcW w:w="2667" w:type="dxa"/>
            <w:vMerge/>
            <w:tcBorders>
              <w:left w:val="single" w:sz="4" w:space="0" w:color="000000"/>
              <w:bottom w:val="single" w:sz="4" w:space="0" w:color="000000"/>
            </w:tcBorders>
          </w:tcPr>
          <w:p w:rsidR="002269BC" w:rsidRDefault="002269BC">
            <w:pPr>
              <w:widowControl w:val="0"/>
            </w:pPr>
          </w:p>
        </w:tc>
        <w:tc>
          <w:tcPr>
            <w:tcW w:w="1512" w:type="dxa"/>
            <w:vMerge/>
            <w:tcBorders>
              <w:left w:val="single" w:sz="4" w:space="0" w:color="000000"/>
              <w:bottom w:val="single" w:sz="4" w:space="0" w:color="000000"/>
              <w:right w:val="single" w:sz="4" w:space="0" w:color="000000"/>
            </w:tcBorders>
          </w:tcPr>
          <w:p w:rsidR="002269BC" w:rsidRDefault="002269BC">
            <w:pPr>
              <w:widowControl w:val="0"/>
            </w:pPr>
          </w:p>
        </w:tc>
      </w:tr>
      <w:tr w:rsidR="002269BC" w:rsidTr="00875A35">
        <w:tc>
          <w:tcPr>
            <w:tcW w:w="14726" w:type="dxa"/>
            <w:gridSpan w:val="10"/>
            <w:tcBorders>
              <w:left w:val="single" w:sz="4" w:space="0" w:color="000000"/>
              <w:bottom w:val="single" w:sz="4" w:space="0" w:color="000000"/>
              <w:right w:val="single" w:sz="4" w:space="0" w:color="000000"/>
            </w:tcBorders>
          </w:tcPr>
          <w:p w:rsidR="00E97A78" w:rsidRDefault="00E97A78">
            <w:pPr>
              <w:widowControl w:val="0"/>
              <w:tabs>
                <w:tab w:val="left" w:pos="3975"/>
                <w:tab w:val="center" w:pos="7599"/>
              </w:tabs>
              <w:spacing w:line="240" w:lineRule="auto"/>
              <w:jc w:val="center"/>
              <w:rPr>
                <w:b/>
                <w:color w:val="000000"/>
              </w:rPr>
            </w:pPr>
          </w:p>
          <w:p w:rsidR="00E97A78" w:rsidRDefault="00E97A78">
            <w:pPr>
              <w:widowControl w:val="0"/>
              <w:tabs>
                <w:tab w:val="left" w:pos="3975"/>
                <w:tab w:val="center" w:pos="7599"/>
              </w:tabs>
              <w:spacing w:line="240" w:lineRule="auto"/>
              <w:jc w:val="center"/>
              <w:rPr>
                <w:b/>
                <w:color w:val="000000"/>
              </w:rPr>
            </w:pPr>
          </w:p>
          <w:p w:rsidR="00E97A78" w:rsidRDefault="00E97A78">
            <w:pPr>
              <w:widowControl w:val="0"/>
              <w:tabs>
                <w:tab w:val="left" w:pos="3975"/>
                <w:tab w:val="center" w:pos="7599"/>
              </w:tabs>
              <w:spacing w:line="240" w:lineRule="auto"/>
              <w:jc w:val="center"/>
              <w:rPr>
                <w:b/>
                <w:color w:val="000000"/>
              </w:rPr>
            </w:pPr>
          </w:p>
          <w:p w:rsidR="002269BC" w:rsidRDefault="00875A35">
            <w:pPr>
              <w:widowControl w:val="0"/>
              <w:tabs>
                <w:tab w:val="left" w:pos="3975"/>
                <w:tab w:val="center" w:pos="7599"/>
              </w:tabs>
              <w:spacing w:line="240" w:lineRule="auto"/>
              <w:jc w:val="center"/>
              <w:rPr>
                <w:b/>
                <w:color w:val="000000"/>
              </w:rPr>
            </w:pPr>
            <w:r>
              <w:rPr>
                <w:b/>
                <w:color w:val="000000"/>
              </w:rPr>
              <w:t>Задача 5 Цели 3 «Повышение эффективности муниципального управления»</w:t>
            </w:r>
          </w:p>
        </w:tc>
      </w:tr>
      <w:tr w:rsidR="002269BC" w:rsidTr="00875A35">
        <w:trPr>
          <w:trHeight w:val="328"/>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180</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Развитие механизмов стратегического и проектного управления</w:t>
            </w:r>
          </w:p>
        </w:tc>
        <w:tc>
          <w:tcPr>
            <w:tcW w:w="1875" w:type="dxa"/>
            <w:tcBorders>
              <w:left w:val="single" w:sz="4" w:space="0" w:color="000000"/>
              <w:bottom w:val="single" w:sz="4" w:space="0" w:color="000000"/>
            </w:tcBorders>
          </w:tcPr>
          <w:p w:rsidR="002269BC" w:rsidRDefault="00875A35">
            <w:pPr>
              <w:widowControl w:val="0"/>
              <w:spacing w:line="240" w:lineRule="auto"/>
              <w:jc w:val="center"/>
            </w:pPr>
            <w:r>
              <w:rPr>
                <w:color w:val="000000"/>
              </w:rPr>
              <w:t xml:space="preserve">Муниципальная программа </w:t>
            </w:r>
            <w:r>
              <w:rPr>
                <w:b/>
                <w:color w:val="000000"/>
              </w:rPr>
              <w:t>«</w:t>
            </w:r>
            <w:r>
              <w:rPr>
                <w:color w:val="000000"/>
              </w:rPr>
              <w:t>Модернизация экономики и улучшение инвестиционного климата»;</w:t>
            </w:r>
          </w:p>
          <w:p w:rsidR="002269BC" w:rsidRDefault="00875A35">
            <w:pPr>
              <w:widowControl w:val="0"/>
              <w:spacing w:line="240" w:lineRule="auto"/>
              <w:jc w:val="center"/>
              <w:rPr>
                <w:color w:val="000000"/>
              </w:rPr>
            </w:pPr>
            <w:r>
              <w:rPr>
                <w:color w:val="000000"/>
              </w:rPr>
              <w:t>Муниципальная программа  Петровского городского округа Ставропольского края «Управление финансами» (далее -   муниципальная программа  «Управление финансами»)</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стратегического планирования;</w:t>
            </w:r>
          </w:p>
          <w:p w:rsidR="002269BC" w:rsidRDefault="00875A35">
            <w:pPr>
              <w:widowControl w:val="0"/>
              <w:spacing w:line="240" w:lineRule="auto"/>
              <w:jc w:val="center"/>
              <w:rPr>
                <w:color w:val="000000"/>
              </w:rPr>
            </w:pPr>
            <w:r>
              <w:rPr>
                <w:color w:val="000000"/>
              </w:rPr>
              <w:t>Финансовое управление</w:t>
            </w:r>
          </w:p>
          <w:p w:rsidR="002269BC" w:rsidRDefault="002269BC">
            <w:pPr>
              <w:widowControl w:val="0"/>
              <w:spacing w:line="240" w:lineRule="auto"/>
              <w:jc w:val="center"/>
              <w:rPr>
                <w:color w:val="000000"/>
              </w:rPr>
            </w:pP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Средняя оценка качества финансового менеджмента, осуществляемого главными распорядителями средств бюджета городского округа</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Балл</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4,20 </w:t>
            </w:r>
            <w:r>
              <w:rPr>
                <w:color w:val="000000"/>
                <w:vertAlign w:val="superscript"/>
              </w:rPr>
              <w:t>3</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78,40 </w:t>
            </w:r>
            <w:r>
              <w:rPr>
                <w:color w:val="000000"/>
                <w:vertAlign w:val="superscript"/>
              </w:rPr>
              <w:t xml:space="preserve"> 4</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Мероприятие реализуется.</w:t>
            </w:r>
          </w:p>
          <w:p w:rsidR="002269BC" w:rsidRDefault="00875A35">
            <w:pPr>
              <w:widowControl w:val="0"/>
              <w:spacing w:line="240" w:lineRule="auto"/>
              <w:jc w:val="both"/>
              <w:rPr>
                <w:color w:val="000000"/>
              </w:rPr>
            </w:pPr>
            <w:r>
              <w:rPr>
                <w:color w:val="000000"/>
              </w:rPr>
              <w:t xml:space="preserve">Участие округа в реализации государственных программ Ставропольского края обеспечивалось в рамках соглашений на предоставление из бюджета Ставропольского края бюджету округа субсидий и иных межбюджетных трансфертов на реализацию государственных программ Ставропольского края. Мероприятия государственных программ Ставропольского края выполнялись в ходе реализации муниципальных </w:t>
            </w:r>
            <w:r>
              <w:rPr>
                <w:color w:val="000000"/>
              </w:rPr>
              <w:lastRenderedPageBreak/>
              <w:t>программ. Оценку кассового исполнения расходов бюджета округа выше среднего уровня получили 11 муниципальных программ, ниже среднего уровня произведены расходы при реализации 3 муниципальных программ.</w:t>
            </w:r>
          </w:p>
          <w:p w:rsidR="002269BC" w:rsidRDefault="00875A35">
            <w:pPr>
              <w:widowControl w:val="0"/>
              <w:spacing w:line="240" w:lineRule="auto"/>
              <w:jc w:val="both"/>
            </w:pPr>
            <w:r>
              <w:t>Анализ эффективности реализации Программ за 2021 год свидетельствует о положительной динамике в достижении целей и решении задач, установленных в муниципальных программах.</w:t>
            </w:r>
          </w:p>
          <w:p w:rsidR="002269BC" w:rsidRDefault="00875A35">
            <w:pPr>
              <w:widowControl w:val="0"/>
              <w:spacing w:line="240" w:lineRule="auto"/>
              <w:jc w:val="both"/>
              <w:rPr>
                <w:color w:val="000000"/>
              </w:rPr>
            </w:pPr>
            <w:proofErr w:type="gramStart"/>
            <w:r>
              <w:rPr>
                <w:color w:val="000000"/>
              </w:rPr>
              <w:t>Из 14 Программ 10 получили оценку «выше плановой», 1 муниципальная программа оценена с плановой эффективностью, 3 получили оценку «ниже плановой».</w:t>
            </w:r>
            <w:proofErr w:type="gramEnd"/>
            <w:r>
              <w:rPr>
                <w:color w:val="000000"/>
              </w:rPr>
              <w:t xml:space="preserve"> По результатам оценки качества управления </w:t>
            </w:r>
            <w:r>
              <w:rPr>
                <w:color w:val="000000"/>
              </w:rPr>
              <w:lastRenderedPageBreak/>
              <w:t>бюджетным процессом и стратегического планирования в муниципальных районах и городских округах Ставропольского края за 2020 год округ занял 1-е место, сохранив свое присутствие в группе муниципалитетов с высоким качеством управления муниципальными финансами.</w:t>
            </w:r>
          </w:p>
          <w:p w:rsidR="002269BC" w:rsidRDefault="00875A35">
            <w:pPr>
              <w:widowControl w:val="0"/>
              <w:spacing w:line="240" w:lineRule="auto"/>
              <w:jc w:val="both"/>
            </w:pPr>
            <w:r>
              <w:t>По итогам 2020 года рейтинг Петровского городского округа Ставропольского края по качеству управления бюджетным процессом составил 85,27 баллов (приказ министерства финансов Ставропольского края от 28 мая 2020 года № 122).</w:t>
            </w:r>
          </w:p>
          <w:p w:rsidR="002269BC" w:rsidRDefault="00875A35">
            <w:pPr>
              <w:widowControl w:val="0"/>
              <w:spacing w:line="240" w:lineRule="auto"/>
              <w:jc w:val="both"/>
              <w:rPr>
                <w:color w:val="060606"/>
              </w:rPr>
            </w:pPr>
            <w:r>
              <w:rPr>
                <w:color w:val="060606"/>
              </w:rPr>
              <w:t xml:space="preserve">Так же в 2021 году округ стал победителем XIV Всероссийского конкурса «Лучшее муниципальное образование России в сфере управления </w:t>
            </w:r>
            <w:r>
              <w:rPr>
                <w:color w:val="060606"/>
              </w:rPr>
              <w:lastRenderedPageBreak/>
              <w:t>общественными финансами» и обладателем Диплома I</w:t>
            </w:r>
            <w:r>
              <w:rPr>
                <w:color w:val="060606"/>
                <w:lang w:val="en-US"/>
              </w:rPr>
              <w:t>I</w:t>
            </w:r>
            <w:r>
              <w:rPr>
                <w:color w:val="060606"/>
              </w:rPr>
              <w:t xml:space="preserve"> степени.</w:t>
            </w:r>
          </w:p>
          <w:p w:rsidR="00E97A78" w:rsidRDefault="00E97A78">
            <w:pPr>
              <w:widowControl w:val="0"/>
              <w:spacing w:line="240" w:lineRule="auto"/>
              <w:jc w:val="both"/>
              <w:rPr>
                <w:color w:val="060606"/>
              </w:rPr>
            </w:pP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181</w:t>
            </w:r>
          </w:p>
        </w:tc>
        <w:tc>
          <w:tcPr>
            <w:tcW w:w="2046" w:type="dxa"/>
            <w:tcBorders>
              <w:left w:val="single" w:sz="4" w:space="0" w:color="000000"/>
              <w:bottom w:val="single" w:sz="4" w:space="0" w:color="000000"/>
            </w:tcBorders>
          </w:tcPr>
          <w:p w:rsidR="002269BC" w:rsidRDefault="00875A35">
            <w:pPr>
              <w:widowControl w:val="0"/>
              <w:spacing w:line="240" w:lineRule="auto"/>
              <w:jc w:val="center"/>
            </w:pPr>
            <w:r>
              <w:rPr>
                <w:rFonts w:eastAsia="Calibri"/>
                <w:bCs/>
                <w:color w:val="000000"/>
              </w:rPr>
              <w:t>Э</w:t>
            </w:r>
            <w:r>
              <w:rPr>
                <w:rFonts w:eastAsia="Calibri"/>
                <w:color w:val="000000"/>
              </w:rPr>
              <w:t>ффективное управление, распоряжение объектами недвижимого  имущества, земельными участками и рациональное их использование</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Петровского городского округа Ставропольского края «Управление имуществом» (далее - муниципальная программа  «Управление имуществом»)</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имущественных и земельных отношений</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Средняя оценка качества финансового менеджмента, осуществляемого главными распорядителями средств бюджета городского округа</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Балл</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4,20 </w:t>
            </w:r>
            <w:r>
              <w:rPr>
                <w:color w:val="000000"/>
                <w:vertAlign w:val="superscript"/>
              </w:rPr>
              <w:t>3</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78,40 </w:t>
            </w:r>
            <w:r>
              <w:rPr>
                <w:color w:val="000000"/>
                <w:vertAlign w:val="superscript"/>
              </w:rPr>
              <w:t xml:space="preserve"> 4</w:t>
            </w:r>
          </w:p>
        </w:tc>
        <w:tc>
          <w:tcPr>
            <w:tcW w:w="2667" w:type="dxa"/>
            <w:tcBorders>
              <w:left w:val="single" w:sz="4" w:space="0" w:color="000000"/>
              <w:bottom w:val="single" w:sz="4" w:space="0" w:color="000000"/>
            </w:tcBorders>
          </w:tcPr>
          <w:p w:rsidR="002269BC" w:rsidRDefault="00875A35">
            <w:pPr>
              <w:widowControl w:val="0"/>
              <w:spacing w:line="240" w:lineRule="auto"/>
              <w:jc w:val="both"/>
            </w:pPr>
            <w:r>
              <w:t>Мероприятие реализуется.</w:t>
            </w:r>
          </w:p>
          <w:p w:rsidR="002269BC" w:rsidRDefault="00875A35">
            <w:pPr>
              <w:widowControl w:val="0"/>
              <w:spacing w:line="240" w:lineRule="auto"/>
              <w:jc w:val="both"/>
            </w:pPr>
            <w:r>
              <w:t>В 2021 году проводилась целенаправленная работа по повышению эффективности управления муниципальной собственностью:</w:t>
            </w:r>
          </w:p>
          <w:p w:rsidR="002269BC" w:rsidRDefault="00875A35">
            <w:pPr>
              <w:widowControl w:val="0"/>
              <w:spacing w:line="240" w:lineRule="auto"/>
              <w:jc w:val="both"/>
            </w:pPr>
            <w:r>
              <w:t xml:space="preserve">- арендаторам муниципального имущества, в том числе земельных участков было разослано 1321 уведомление о размере арендной платы. Проведено 483 сверок взаимных расчетов по договорам аренды за пользование земельными участками. В результате работы с арендаторами, в том числе </w:t>
            </w:r>
            <w:proofErr w:type="spellStart"/>
            <w:r>
              <w:t>претензионно</w:t>
            </w:r>
            <w:proofErr w:type="spellEnd"/>
            <w:r>
              <w:t>-исковой, в бюджет округа поступило около 23,0 млн. рублей;</w:t>
            </w:r>
          </w:p>
          <w:p w:rsidR="002269BC" w:rsidRDefault="00875A35">
            <w:pPr>
              <w:widowControl w:val="0"/>
              <w:spacing w:line="240" w:lineRule="auto"/>
              <w:jc w:val="both"/>
              <w:rPr>
                <w:color w:val="000000"/>
              </w:rPr>
            </w:pPr>
            <w:r>
              <w:rPr>
                <w:color w:val="000000"/>
              </w:rPr>
              <w:t xml:space="preserve">- зарегистрировано </w:t>
            </w:r>
            <w:r>
              <w:rPr>
                <w:color w:val="000000"/>
              </w:rPr>
              <w:lastRenderedPageBreak/>
              <w:t>право собственности на 84 объекта недвижимости и 8 земельных участков. Подано 165 заявлений о прекращении и регистрации прав муниципальных учреждений и предприятий при передаче недвижимого имущества.</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182</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Обеспечение долгосрочной сбалансированности и устойчивости бюджетной системы Петровского городского округа Ставропольского края, повышение качества управления муниципальными финансами</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«Управление финансами»</w:t>
            </w:r>
          </w:p>
          <w:p w:rsidR="002269BC" w:rsidRDefault="002269BC">
            <w:pPr>
              <w:widowControl w:val="0"/>
              <w:spacing w:line="240" w:lineRule="auto"/>
              <w:ind w:firstLine="567"/>
              <w:jc w:val="both"/>
              <w:rPr>
                <w:color w:val="000000"/>
              </w:rPr>
            </w:pP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Финансовое управление</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Средняя оценка качества финансового менеджмента, осуществляемого главными распорядителями средств бюджета городского округа</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Балл</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4,20 </w:t>
            </w:r>
            <w:r>
              <w:rPr>
                <w:color w:val="000000"/>
                <w:vertAlign w:val="superscript"/>
              </w:rPr>
              <w:t>3</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78,40 </w:t>
            </w:r>
            <w:r>
              <w:rPr>
                <w:color w:val="000000"/>
                <w:vertAlign w:val="superscript"/>
              </w:rPr>
              <w:t xml:space="preserve"> 4</w:t>
            </w:r>
          </w:p>
        </w:tc>
        <w:tc>
          <w:tcPr>
            <w:tcW w:w="2667" w:type="dxa"/>
            <w:tcBorders>
              <w:left w:val="single" w:sz="4" w:space="0" w:color="000000"/>
              <w:bottom w:val="single" w:sz="4" w:space="0" w:color="000000"/>
            </w:tcBorders>
          </w:tcPr>
          <w:p w:rsidR="002269BC" w:rsidRDefault="00875A35">
            <w:pPr>
              <w:widowControl w:val="0"/>
              <w:spacing w:line="240" w:lineRule="auto"/>
              <w:jc w:val="both"/>
            </w:pPr>
            <w:r>
              <w:t>Мероприятие реализуется.</w:t>
            </w:r>
          </w:p>
          <w:p w:rsidR="002269BC" w:rsidRDefault="00875A35">
            <w:pPr>
              <w:widowControl w:val="0"/>
              <w:spacing w:line="240" w:lineRule="auto"/>
              <w:jc w:val="both"/>
            </w:pPr>
            <w:r>
              <w:t>Процент исполнения бюджета округа по расходам составил</w:t>
            </w:r>
            <w:r>
              <w:rPr>
                <w:color w:val="000000"/>
              </w:rPr>
              <w:t xml:space="preserve"> 88,4%, что на 6,9% ниже запланированного значения. Невыполнение данного показателя обусловлено тем, что в 2021 году за счет субсидий из бюджета Ставропольского края заключены долгосрочные муниципальные контракты со сроком исполнения обязательств в 2022 году.</w:t>
            </w:r>
          </w:p>
          <w:p w:rsidR="002269BC" w:rsidRDefault="00875A35">
            <w:pPr>
              <w:widowControl w:val="0"/>
              <w:spacing w:line="240" w:lineRule="auto"/>
              <w:jc w:val="both"/>
            </w:pPr>
            <w:r>
              <w:lastRenderedPageBreak/>
              <w:t xml:space="preserve">Проведена оценка </w:t>
            </w:r>
            <w:proofErr w:type="gramStart"/>
            <w:r>
              <w:t>эффективности реализации муниципальных программ Петровского городского округа Ставропольского края</w:t>
            </w:r>
            <w:proofErr w:type="gramEnd"/>
            <w:r>
              <w:rPr>
                <w:color w:val="000000"/>
              </w:rPr>
              <w:t xml:space="preserve"> по итогам 2020 года и</w:t>
            </w:r>
            <w:r>
              <w:rPr>
                <w:color w:val="000000"/>
                <w:lang w:eastAsia="en-US"/>
              </w:rPr>
              <w:t>з 15 муниципальных программ 8 получили оценку «выше плановой», 3 оценены с плановой эффективностью, 3 получили оценку «ниже плановой» и 1 муниципальная программа оценена как «неэффективная».</w:t>
            </w:r>
          </w:p>
          <w:p w:rsidR="002269BC" w:rsidRDefault="00875A35">
            <w:pPr>
              <w:widowControl w:val="0"/>
              <w:spacing w:line="240" w:lineRule="auto"/>
              <w:jc w:val="both"/>
            </w:pPr>
            <w:r>
              <w:rPr>
                <w:color w:val="000000"/>
                <w:spacing w:val="-2"/>
                <w:lang w:eastAsia="en-US"/>
              </w:rPr>
              <w:t>В 2021 году</w:t>
            </w:r>
            <w:r>
              <w:rPr>
                <w:color w:val="000000"/>
                <w:lang w:eastAsia="en-US"/>
              </w:rPr>
              <w:t xml:space="preserve"> проведены 2 ревизии, 12 проверок</w:t>
            </w:r>
            <w:r>
              <w:rPr>
                <w:color w:val="000000"/>
                <w:spacing w:val="-2"/>
                <w:lang w:eastAsia="en-US"/>
              </w:rPr>
              <w:t xml:space="preserve"> целевого и эффективного использования бюджетных средств, 2 проверки в сфере закупок.</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183</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Расширение налоговой базы и достижение устойчивой положительной динамики </w:t>
            </w:r>
            <w:r>
              <w:rPr>
                <w:color w:val="000000"/>
              </w:rPr>
              <w:lastRenderedPageBreak/>
              <w:t>поступления налоговых и неналоговых доходов в бюджет городского округа</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Муниципальная программа «Управление финансами»;</w:t>
            </w:r>
          </w:p>
          <w:p w:rsidR="002269BC" w:rsidRDefault="00875A35">
            <w:pPr>
              <w:widowControl w:val="0"/>
              <w:spacing w:line="240" w:lineRule="auto"/>
              <w:jc w:val="center"/>
              <w:rPr>
                <w:color w:val="000000"/>
              </w:rPr>
            </w:pPr>
            <w:r>
              <w:rPr>
                <w:color w:val="000000"/>
              </w:rPr>
              <w:t xml:space="preserve">Муниципальная программа </w:t>
            </w:r>
            <w:r>
              <w:rPr>
                <w:color w:val="000000"/>
              </w:rPr>
              <w:lastRenderedPageBreak/>
              <w:t>«Управление имуществом»</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Финансовое управление;</w:t>
            </w:r>
          </w:p>
          <w:p w:rsidR="002269BC" w:rsidRDefault="00875A35">
            <w:pPr>
              <w:widowControl w:val="0"/>
              <w:spacing w:line="240" w:lineRule="auto"/>
              <w:jc w:val="center"/>
              <w:rPr>
                <w:color w:val="000000"/>
              </w:rPr>
            </w:pPr>
            <w:r>
              <w:rPr>
                <w:color w:val="000000"/>
              </w:rPr>
              <w:t xml:space="preserve">Отдел имущественных и земельных </w:t>
            </w:r>
            <w:r>
              <w:rPr>
                <w:color w:val="000000"/>
              </w:rPr>
              <w:lastRenderedPageBreak/>
              <w:t>отношений</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Средняя оценка качества финансового менеджме</w:t>
            </w:r>
            <w:r>
              <w:rPr>
                <w:color w:val="000000"/>
              </w:rPr>
              <w:lastRenderedPageBreak/>
              <w:t>нта, осуществляемого главными распорядителями средств бюджета городского округа</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Балл</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4,20 </w:t>
            </w:r>
            <w:r>
              <w:rPr>
                <w:color w:val="000000"/>
                <w:vertAlign w:val="superscript"/>
              </w:rPr>
              <w:t>3</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78,40 </w:t>
            </w:r>
            <w:r>
              <w:rPr>
                <w:color w:val="000000"/>
                <w:vertAlign w:val="superscript"/>
              </w:rPr>
              <w:t xml:space="preserve"> 4</w:t>
            </w:r>
          </w:p>
        </w:tc>
        <w:tc>
          <w:tcPr>
            <w:tcW w:w="2667" w:type="dxa"/>
            <w:tcBorders>
              <w:left w:val="single" w:sz="4" w:space="0" w:color="000000"/>
              <w:bottom w:val="single" w:sz="4" w:space="0" w:color="000000"/>
            </w:tcBorders>
          </w:tcPr>
          <w:p w:rsidR="002269BC" w:rsidRDefault="00875A35">
            <w:pPr>
              <w:widowControl w:val="0"/>
              <w:spacing w:line="240" w:lineRule="auto"/>
              <w:jc w:val="both"/>
            </w:pPr>
            <w:r>
              <w:t>Мероприятие реализуется.</w:t>
            </w:r>
          </w:p>
          <w:p w:rsidR="002269BC" w:rsidRDefault="00875A35">
            <w:pPr>
              <w:widowControl w:val="0"/>
              <w:spacing w:line="240" w:lineRule="auto"/>
              <w:jc w:val="both"/>
            </w:pPr>
            <w:r>
              <w:t>В 2021 году в рамках мероприятия выполнено следующее:</w:t>
            </w:r>
          </w:p>
          <w:p w:rsidR="002269BC" w:rsidRDefault="00875A35">
            <w:pPr>
              <w:widowControl w:val="0"/>
              <w:spacing w:line="240" w:lineRule="auto"/>
              <w:jc w:val="both"/>
            </w:pPr>
            <w:r>
              <w:t xml:space="preserve">- ежедневно проводился </w:t>
            </w:r>
            <w:r>
              <w:lastRenderedPageBreak/>
              <w:t>учет исполнения доходов, анализировалась ситуация по поступлениям доходов в бюджет округа;</w:t>
            </w:r>
          </w:p>
          <w:p w:rsidR="002269BC" w:rsidRDefault="00875A35">
            <w:pPr>
              <w:widowControl w:val="0"/>
              <w:spacing w:line="240" w:lineRule="auto"/>
              <w:jc w:val="both"/>
            </w:pPr>
            <w:r>
              <w:t>- ежемесячно проводился мониторинг динамики поступления налога на доходы физических лиц в консолидированный бюджет Ставропольского края по сельскохозяйственным предприятиям округа;</w:t>
            </w:r>
          </w:p>
          <w:p w:rsidR="002269BC" w:rsidRDefault="00875A35">
            <w:pPr>
              <w:widowControl w:val="0"/>
              <w:spacing w:line="240" w:lineRule="auto"/>
              <w:jc w:val="both"/>
            </w:pPr>
            <w:r>
              <w:t>- ежемесячно проводился анализ состояния недоимки по налогам и сборам, зачисляемым в местный бюджет;</w:t>
            </w:r>
          </w:p>
          <w:p w:rsidR="002269BC" w:rsidRDefault="00875A35">
            <w:pPr>
              <w:widowControl w:val="0"/>
              <w:spacing w:line="240" w:lineRule="auto"/>
              <w:jc w:val="both"/>
            </w:pPr>
            <w:r>
              <w:t>- за 2021 год проведено 15 заседаний межведомственной рабочей группы по профилактике нарушений трудовых прав работников в организациях, расположенных на территории округа;</w:t>
            </w:r>
          </w:p>
          <w:p w:rsidR="002269BC" w:rsidRDefault="00875A35">
            <w:pPr>
              <w:widowControl w:val="0"/>
              <w:spacing w:line="240" w:lineRule="auto"/>
              <w:jc w:val="both"/>
            </w:pPr>
            <w:r>
              <w:lastRenderedPageBreak/>
              <w:t>- реализуется план мероприятий Программы консолидации бюджетных сре</w:t>
            </w:r>
            <w:proofErr w:type="gramStart"/>
            <w:r>
              <w:t>дств в ц</w:t>
            </w:r>
            <w:proofErr w:type="gramEnd"/>
            <w:r>
              <w:t>елях оздоровления муниципальных финансов Петровского городского округа Ставропольского края на 2018-2024 годы;</w:t>
            </w:r>
          </w:p>
          <w:p w:rsidR="002269BC" w:rsidRDefault="00875A35">
            <w:pPr>
              <w:widowControl w:val="0"/>
              <w:spacing w:line="240" w:lineRule="auto"/>
              <w:jc w:val="both"/>
              <w:rPr>
                <w:color w:val="000000"/>
              </w:rPr>
            </w:pPr>
            <w:r>
              <w:rPr>
                <w:color w:val="000000"/>
              </w:rPr>
              <w:t xml:space="preserve">- с целью повышения эффективности налогообложения, и, соответственно, дополнительных поступлений налоговых доходов в местный бюджет, администрацией Петровского городского округа Ставропольского края принято 47 постановлений в отношении отнесения земельных участков к категории земель и установлении вида разрешенного использования земельного участка, 300 постановлений о присвоении (изменении) </w:t>
            </w:r>
            <w:r>
              <w:rPr>
                <w:color w:val="000000"/>
              </w:rPr>
              <w:lastRenderedPageBreak/>
              <w:t>адреса места нахождения объектов недвижимости.</w:t>
            </w:r>
          </w:p>
          <w:p w:rsidR="00E97A78" w:rsidRDefault="00E97A78">
            <w:pPr>
              <w:widowControl w:val="0"/>
              <w:spacing w:line="240" w:lineRule="auto"/>
              <w:jc w:val="both"/>
              <w:rPr>
                <w:color w:val="000000"/>
              </w:rPr>
            </w:pP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184</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Внедрение, развитие, эксплуатация информационно-коммуникационных технологий, систем и ресурсов муниципального управления</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Петровского городского округа Ставропольского края  «Совершенствование организации деятельности органов местного самоуправления» (далее - муниципальная программа  «Совершенствование организации деятельности органов местного самоуправления»</w:t>
            </w:r>
            <w:proofErr w:type="gramStart"/>
            <w:r>
              <w:rPr>
                <w:color w:val="000000"/>
              </w:rPr>
              <w:t xml:space="preserve"> )</w:t>
            </w:r>
            <w:proofErr w:type="gramEnd"/>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Одел информационных технологий администрации Петровского городского округа Ставропольского  края</w:t>
            </w:r>
          </w:p>
        </w:tc>
        <w:tc>
          <w:tcPr>
            <w:tcW w:w="1248" w:type="dxa"/>
            <w:tcBorders>
              <w:left w:val="single" w:sz="4" w:space="0" w:color="000000"/>
              <w:bottom w:val="single" w:sz="4" w:space="0" w:color="000000"/>
            </w:tcBorders>
          </w:tcPr>
          <w:p w:rsidR="002269BC" w:rsidRDefault="00875A35">
            <w:pPr>
              <w:pStyle w:val="af9"/>
              <w:widowControl w:val="0"/>
              <w:shd w:val="clear" w:color="auto" w:fill="FFFFFF"/>
              <w:spacing w:before="0" w:after="0" w:line="240" w:lineRule="auto"/>
              <w:jc w:val="center"/>
              <w:rPr>
                <w:color w:val="000000"/>
              </w:rPr>
            </w:pPr>
            <w:r>
              <w:rPr>
                <w:color w:val="000000"/>
              </w:rPr>
              <w:t>Доля муниципальных услуг, предоставляемых отделами и органами администрации, муниципальными учреждениями в электронном виде</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100,00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62,50</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Мероприятие реализуется.</w:t>
            </w:r>
          </w:p>
          <w:p w:rsidR="002269BC" w:rsidRDefault="00875A35">
            <w:pPr>
              <w:widowControl w:val="0"/>
              <w:spacing w:line="240" w:lineRule="auto"/>
              <w:jc w:val="both"/>
              <w:rPr>
                <w:color w:val="000000"/>
              </w:rPr>
            </w:pPr>
            <w:r>
              <w:rPr>
                <w:color w:val="000000"/>
              </w:rPr>
              <w:t xml:space="preserve">В 2021 году в администрации  обеспечивалось функционирование и поддержка работоспособности прикладного и системного программного обеспечения, осуществлялся </w:t>
            </w:r>
            <w:proofErr w:type="gramStart"/>
            <w:r>
              <w:rPr>
                <w:color w:val="000000"/>
              </w:rPr>
              <w:t>контроль за</w:t>
            </w:r>
            <w:proofErr w:type="gramEnd"/>
            <w:r>
              <w:rPr>
                <w:color w:val="000000"/>
              </w:rPr>
              <w:t xml:space="preserve"> качеством функционирования ЕИАС, СУФД, АС «Бюджет», ИС «Кадры государственных и муниципальных служащих Ставропольского края», 1С: «Субсидии», ППО АИСТ «ГБД», ГИС «ГМП». Осуществлялась модернизация и адаптация существующей информационно-коммуникационной </w:t>
            </w:r>
            <w:r>
              <w:rPr>
                <w:color w:val="000000"/>
              </w:rPr>
              <w:lastRenderedPageBreak/>
              <w:t>инфраструктуры.</w:t>
            </w:r>
          </w:p>
          <w:p w:rsidR="002269BC" w:rsidRDefault="00875A35">
            <w:pPr>
              <w:pStyle w:val="ConsPlusNormal"/>
              <w:widowControl w:val="0"/>
              <w:spacing w:line="240" w:lineRule="auto"/>
              <w:jc w:val="both"/>
              <w:rPr>
                <w:rFonts w:ascii="Times New Roman" w:hAnsi="Times New Roman" w:cs="Times New Roman"/>
                <w:szCs w:val="24"/>
              </w:rPr>
            </w:pPr>
            <w:r>
              <w:rPr>
                <w:rFonts w:ascii="Times New Roman" w:hAnsi="Times New Roman" w:cs="Times New Roman"/>
                <w:szCs w:val="24"/>
              </w:rPr>
              <w:t xml:space="preserve">Обеспечен </w:t>
            </w:r>
            <w:proofErr w:type="gramStart"/>
            <w:r>
              <w:rPr>
                <w:rFonts w:ascii="Times New Roman" w:hAnsi="Times New Roman" w:cs="Times New Roman"/>
                <w:szCs w:val="24"/>
              </w:rPr>
              <w:t>контроль за</w:t>
            </w:r>
            <w:proofErr w:type="gramEnd"/>
            <w:r>
              <w:rPr>
                <w:rFonts w:ascii="Times New Roman" w:hAnsi="Times New Roman" w:cs="Times New Roman"/>
                <w:szCs w:val="24"/>
              </w:rPr>
              <w:t xml:space="preserve"> качеством функционирования информационных систем, в том числе обеспечивающих межведомственное электронное взаимодействие при предоставлении услуг.</w:t>
            </w:r>
          </w:p>
          <w:p w:rsidR="002269BC" w:rsidRDefault="00875A35">
            <w:pPr>
              <w:widowControl w:val="0"/>
              <w:spacing w:line="240" w:lineRule="auto"/>
              <w:jc w:val="both"/>
              <w:rPr>
                <w:color w:val="000000"/>
              </w:rPr>
            </w:pPr>
            <w:r>
              <w:rPr>
                <w:color w:val="000000"/>
              </w:rPr>
              <w:t>Осуществлялось: выполнение специальных работ в области защиты информации, оплата за поставку средства активной защиты информации от утечки; продление использования антивирусной программы «Касперский»; сопровождение системы электронного документооборота.</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185</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Автоматизация и обеспечение единых стандартов организации составления и </w:t>
            </w:r>
            <w:r>
              <w:rPr>
                <w:color w:val="000000"/>
              </w:rPr>
              <w:lastRenderedPageBreak/>
              <w:t>исполнения бюджета городского округа; формирование единого информационного пространства со всеми участниками бюджетного процесса в Петровском городском округе Ставропольского края</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Муниципальная программа «Управление финансами»</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Финансовое управление</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Средняя оценка качества финансового менеджме</w:t>
            </w:r>
            <w:r>
              <w:rPr>
                <w:color w:val="000000"/>
              </w:rPr>
              <w:lastRenderedPageBreak/>
              <w:t>нта, осуществляемого главными распорядителями средств бюджета городского округа</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Балл</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4,20 </w:t>
            </w:r>
            <w:r>
              <w:rPr>
                <w:color w:val="000000"/>
                <w:vertAlign w:val="superscript"/>
              </w:rPr>
              <w:t>3</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78,40 </w:t>
            </w:r>
            <w:r>
              <w:rPr>
                <w:color w:val="000000"/>
                <w:vertAlign w:val="superscript"/>
              </w:rPr>
              <w:t xml:space="preserve"> 4</w:t>
            </w:r>
          </w:p>
        </w:tc>
        <w:tc>
          <w:tcPr>
            <w:tcW w:w="2667" w:type="dxa"/>
            <w:tcBorders>
              <w:left w:val="single" w:sz="4" w:space="0" w:color="000000"/>
              <w:bottom w:val="single" w:sz="4" w:space="0" w:color="000000"/>
            </w:tcBorders>
          </w:tcPr>
          <w:p w:rsidR="002269BC" w:rsidRDefault="00875A35">
            <w:pPr>
              <w:widowControl w:val="0"/>
              <w:spacing w:line="240" w:lineRule="auto"/>
              <w:jc w:val="both"/>
              <w:rPr>
                <w:bCs/>
              </w:rPr>
            </w:pPr>
            <w:r>
              <w:rPr>
                <w:bCs/>
              </w:rPr>
              <w:t>Мероприятие реализуется.</w:t>
            </w:r>
          </w:p>
          <w:p w:rsidR="002269BC" w:rsidRDefault="00875A35">
            <w:pPr>
              <w:widowControl w:val="0"/>
              <w:spacing w:line="240" w:lineRule="auto"/>
              <w:jc w:val="both"/>
            </w:pPr>
            <w:r>
              <w:rPr>
                <w:bCs/>
              </w:rPr>
              <w:t xml:space="preserve">В течение 2021 года проводилась работа по поддержанию в актуальном состоянии </w:t>
            </w:r>
            <w:r>
              <w:rPr>
                <w:bCs/>
              </w:rPr>
              <w:lastRenderedPageBreak/>
              <w:t>программных комплексов АС «Бюджет» и «</w:t>
            </w:r>
            <w:proofErr w:type="spellStart"/>
            <w:r>
              <w:rPr>
                <w:bCs/>
              </w:rPr>
              <w:t>Web</w:t>
            </w:r>
            <w:proofErr w:type="spellEnd"/>
            <w:r>
              <w:rPr>
                <w:bCs/>
              </w:rPr>
              <w:t>-консолидация», обеспечивающих единые стандарты организации составления и исполнения бюджета городского округа, в связи с изменяющейся законодательной базой и требованиями, предъявляемыми УФК и МФ РФ.</w:t>
            </w:r>
            <w:r>
              <w:rPr>
                <w:color w:val="000000"/>
              </w:rPr>
              <w:t xml:space="preserve"> Поддерживается на должном уровне единое информационное пространство, реализованное на базе серверов финансового управления, путем взаимодействия программного комплекса АС «Бюджет» и </w:t>
            </w:r>
            <w:proofErr w:type="gramStart"/>
            <w:r>
              <w:rPr>
                <w:color w:val="000000"/>
              </w:rPr>
              <w:t>УРМ АС</w:t>
            </w:r>
            <w:proofErr w:type="gramEnd"/>
            <w:r>
              <w:rPr>
                <w:color w:val="000000"/>
              </w:rPr>
              <w:t xml:space="preserve"> «Бюджет». В течение отчетного периода размещение информации на ЕПБС по перечню, установленному приказом № 243н, </w:t>
            </w:r>
            <w:r>
              <w:rPr>
                <w:color w:val="000000"/>
              </w:rPr>
              <w:lastRenderedPageBreak/>
              <w:t>осуществлялось через подсистемы системы «Электронный бюджет», оператором которых являются МФ РФ и УФК.</w:t>
            </w:r>
          </w:p>
          <w:p w:rsidR="002269BC" w:rsidRDefault="00875A35">
            <w:pPr>
              <w:widowControl w:val="0"/>
              <w:spacing w:line="240" w:lineRule="auto"/>
              <w:jc w:val="both"/>
              <w:rPr>
                <w:rFonts w:eastAsia="Arial Unicode MS"/>
                <w:color w:val="000000"/>
              </w:rPr>
            </w:pPr>
            <w:r>
              <w:rPr>
                <w:rFonts w:eastAsia="Arial Unicode MS"/>
                <w:color w:val="000000"/>
              </w:rPr>
              <w:t>В 2021 году в программном продукте «АИС Планирование» сформирован акт сверки исходных показателей для распределения межбюджетных трансфертов из бюджета Ставропольского края на 2022 год и плановый период 2023 и 2024 годов.</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186</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Ведение раздела «Открытый бюджет для граждан» на официальном сайте администрации</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«Управление финансами»</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Финансовое управление</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Средняя оценка качества финансового менеджмента, осуществляемого главными распорядителями средств бюджета городског</w:t>
            </w:r>
            <w:r>
              <w:rPr>
                <w:color w:val="000000"/>
              </w:rPr>
              <w:lastRenderedPageBreak/>
              <w:t>о округа</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Балл</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4,20 </w:t>
            </w:r>
            <w:r>
              <w:rPr>
                <w:color w:val="000000"/>
                <w:vertAlign w:val="superscript"/>
              </w:rPr>
              <w:t>3</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78,40 </w:t>
            </w:r>
            <w:r>
              <w:rPr>
                <w:color w:val="000000"/>
                <w:vertAlign w:val="superscript"/>
              </w:rPr>
              <w:t xml:space="preserve"> 4</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Мероприятие реализуется.</w:t>
            </w:r>
          </w:p>
          <w:p w:rsidR="002269BC" w:rsidRDefault="00875A35">
            <w:pPr>
              <w:widowControl w:val="0"/>
              <w:spacing w:line="240" w:lineRule="auto"/>
              <w:jc w:val="both"/>
              <w:rPr>
                <w:color w:val="000000"/>
              </w:rPr>
            </w:pPr>
            <w:r>
              <w:rPr>
                <w:color w:val="000000"/>
              </w:rPr>
              <w:t xml:space="preserve">На сайте администрации в разделе </w:t>
            </w:r>
            <w:r>
              <w:rPr>
                <w:bCs/>
                <w:color w:val="000000"/>
              </w:rPr>
              <w:t xml:space="preserve">«Управление финансами» в подразделах: «Открытый бюджет для граждан» и «Интерактивный бюджет для граждан» своевременно размещается информация о состоянии муниципальных </w:t>
            </w:r>
            <w:r>
              <w:rPr>
                <w:bCs/>
                <w:color w:val="000000"/>
              </w:rPr>
              <w:lastRenderedPageBreak/>
              <w:t>финансов Петровского городского округа Ставропольского края в доступном для понимания широкими слоями общества виде.  Доля размещения информации о муниципальных финансах городского округа на официальном сайте администрации составила более 85%.</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187</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Обеспечение перевода предоставления муниципальных услуг в электронный вид</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«Совершенствование организации деятельности органов местного самоуправления»</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информационных технологий;</w:t>
            </w:r>
          </w:p>
          <w:p w:rsidR="002269BC" w:rsidRDefault="00875A35">
            <w:pPr>
              <w:widowControl w:val="0"/>
              <w:spacing w:line="240" w:lineRule="auto"/>
              <w:jc w:val="center"/>
              <w:rPr>
                <w:color w:val="000000"/>
              </w:rPr>
            </w:pPr>
            <w:r>
              <w:rPr>
                <w:color w:val="000000"/>
              </w:rPr>
              <w:t>Отдел по организационно-кадровым вопросам</w:t>
            </w:r>
          </w:p>
        </w:tc>
        <w:tc>
          <w:tcPr>
            <w:tcW w:w="1248" w:type="dxa"/>
            <w:tcBorders>
              <w:left w:val="single" w:sz="4" w:space="0" w:color="000000"/>
              <w:bottom w:val="single" w:sz="4" w:space="0" w:color="000000"/>
            </w:tcBorders>
          </w:tcPr>
          <w:p w:rsidR="002269BC" w:rsidRDefault="00875A35">
            <w:pPr>
              <w:pStyle w:val="af9"/>
              <w:widowControl w:val="0"/>
              <w:shd w:val="clear" w:color="auto" w:fill="FFFFFF"/>
              <w:spacing w:before="0" w:after="0" w:line="240" w:lineRule="auto"/>
              <w:jc w:val="center"/>
              <w:rPr>
                <w:color w:val="000000"/>
              </w:rPr>
            </w:pPr>
            <w:r>
              <w:rPr>
                <w:color w:val="000000"/>
              </w:rPr>
              <w:t>Доля муниципальных услуг, предоставляемых отделами и органами администрации, муниципальными учреждениями в электронном виде</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100,00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62,50</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Мероприятие реализуется.</w:t>
            </w:r>
          </w:p>
          <w:p w:rsidR="002269BC" w:rsidRDefault="00875A35">
            <w:pPr>
              <w:widowControl w:val="0"/>
              <w:spacing w:line="240" w:lineRule="auto"/>
              <w:jc w:val="both"/>
              <w:rPr>
                <w:color w:val="000000"/>
              </w:rPr>
            </w:pPr>
            <w:proofErr w:type="gramStart"/>
            <w:r>
              <w:rPr>
                <w:color w:val="000000"/>
              </w:rPr>
              <w:t xml:space="preserve">В отчетном периоде 2021 года в соответствии с поручениями министерства энергетики, промышленности и связи Ставропольского края от 29 июля 2021 года                       № 08-5173 «Об организации мероприятий по переводу МСЗУ в электронный формат», от 09 августа 2021 года № 08-5391 «О готовности к запуску МСЗУ на ПГС 2.0 </w:t>
            </w:r>
            <w:r>
              <w:rPr>
                <w:color w:val="000000"/>
              </w:rPr>
              <w:lastRenderedPageBreak/>
              <w:t>посредством ЕПГУ» на безвозмездной основе переведены в электронный вид 40 муниципальных услуг.</w:t>
            </w:r>
            <w:proofErr w:type="gramEnd"/>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188</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Выпуск газеты «Вестник Петровского городского округа»</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«Совершенствование организации деятельности органов местного самоуправления»</w:t>
            </w:r>
          </w:p>
        </w:tc>
        <w:tc>
          <w:tcPr>
            <w:tcW w:w="1640" w:type="dxa"/>
            <w:tcBorders>
              <w:left w:val="single" w:sz="4" w:space="0" w:color="000000"/>
              <w:bottom w:val="single" w:sz="4" w:space="0" w:color="000000"/>
            </w:tcBorders>
          </w:tcPr>
          <w:p w:rsidR="002269BC" w:rsidRDefault="00875A35">
            <w:pPr>
              <w:widowControl w:val="0"/>
              <w:spacing w:line="240" w:lineRule="auto"/>
              <w:jc w:val="center"/>
            </w:pPr>
            <w:r>
              <w:rPr>
                <w:color w:val="000000"/>
              </w:rPr>
              <w:t>Совет депутатов Петровского городского округа Ставропольского края (далее — Совет депутатов);</w:t>
            </w:r>
          </w:p>
          <w:p w:rsidR="002269BC" w:rsidRDefault="00875A35">
            <w:pPr>
              <w:widowControl w:val="0"/>
              <w:spacing w:line="240" w:lineRule="auto"/>
              <w:jc w:val="center"/>
              <w:rPr>
                <w:color w:val="000000"/>
              </w:rPr>
            </w:pPr>
            <w:r>
              <w:rPr>
                <w:color w:val="000000"/>
              </w:rPr>
              <w:t>Отдел по организационно-кадровым вопросам</w:t>
            </w:r>
          </w:p>
        </w:tc>
        <w:tc>
          <w:tcPr>
            <w:tcW w:w="1248" w:type="dxa"/>
            <w:tcBorders>
              <w:left w:val="single" w:sz="4" w:space="0" w:color="000000"/>
              <w:bottom w:val="single" w:sz="4" w:space="0" w:color="000000"/>
            </w:tcBorders>
          </w:tcPr>
          <w:p w:rsidR="002269BC" w:rsidRDefault="00875A35">
            <w:pPr>
              <w:pStyle w:val="af9"/>
              <w:widowControl w:val="0"/>
              <w:shd w:val="clear" w:color="auto" w:fill="FFFFFF"/>
              <w:spacing w:before="0" w:after="0" w:line="240" w:lineRule="auto"/>
              <w:jc w:val="center"/>
              <w:rPr>
                <w:color w:val="000000"/>
              </w:rPr>
            </w:pPr>
            <w:r>
              <w:rPr>
                <w:color w:val="000000"/>
              </w:rPr>
              <w:t>Доля муниципальных услуг, предоставляемых отделами и органами администрации, муниципальными учреждениями в электронном виде</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100,00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62,50</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Мероприятие реализуется.</w:t>
            </w:r>
          </w:p>
          <w:p w:rsidR="002269BC" w:rsidRDefault="00875A35">
            <w:pPr>
              <w:widowControl w:val="0"/>
              <w:spacing w:line="240" w:lineRule="auto"/>
              <w:jc w:val="both"/>
              <w:rPr>
                <w:color w:val="000000"/>
              </w:rPr>
            </w:pPr>
            <w:r>
              <w:rPr>
                <w:color w:val="000000"/>
              </w:rPr>
              <w:t>За 2021 год выпущено 57 номеров газеты «Вестник Петровского городского округа», в которых было размещено 468 материалов (нормативные правовые акты, извещения, объявления и иная информация).</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189</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Освещение деятельности органов местного самоуправления округа в печатных СМИ, на официальном сайте администрации и в социальных </w:t>
            </w:r>
            <w:r>
              <w:rPr>
                <w:color w:val="000000"/>
              </w:rPr>
              <w:lastRenderedPageBreak/>
              <w:t>сетях</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Муниципальная программа «Совершенствование организации деятельности органов местного самоуправления»</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по организационно-кадровым вопросам;</w:t>
            </w:r>
          </w:p>
          <w:p w:rsidR="002269BC" w:rsidRDefault="00875A35">
            <w:pPr>
              <w:widowControl w:val="0"/>
              <w:spacing w:line="240" w:lineRule="auto"/>
              <w:jc w:val="center"/>
              <w:rPr>
                <w:color w:val="000000"/>
              </w:rPr>
            </w:pPr>
            <w:r>
              <w:rPr>
                <w:color w:val="000000"/>
              </w:rPr>
              <w:t xml:space="preserve">Отделы и органы администрации Петровского городского округа </w:t>
            </w:r>
            <w:r>
              <w:rPr>
                <w:color w:val="000000"/>
              </w:rPr>
              <w:lastRenderedPageBreak/>
              <w:t>Ставропольского края (далее - отделы и органы администрации)</w:t>
            </w:r>
          </w:p>
        </w:tc>
        <w:tc>
          <w:tcPr>
            <w:tcW w:w="1248" w:type="dxa"/>
            <w:tcBorders>
              <w:left w:val="single" w:sz="4" w:space="0" w:color="000000"/>
              <w:bottom w:val="single" w:sz="4" w:space="0" w:color="000000"/>
            </w:tcBorders>
          </w:tcPr>
          <w:p w:rsidR="002269BC" w:rsidRDefault="00875A35">
            <w:pPr>
              <w:pStyle w:val="af9"/>
              <w:widowControl w:val="0"/>
              <w:shd w:val="clear" w:color="auto" w:fill="FFFFFF"/>
              <w:spacing w:before="0" w:after="0" w:line="240" w:lineRule="auto"/>
              <w:jc w:val="center"/>
              <w:rPr>
                <w:color w:val="000000"/>
              </w:rPr>
            </w:pPr>
            <w:r>
              <w:rPr>
                <w:color w:val="000000"/>
              </w:rPr>
              <w:lastRenderedPageBreak/>
              <w:t>Доля муниципальных услуг, предоставляемых отделами и органами администр</w:t>
            </w:r>
            <w:r>
              <w:rPr>
                <w:color w:val="000000"/>
              </w:rPr>
              <w:lastRenderedPageBreak/>
              <w:t>ации, муниципальными учреждениями в электронном виде</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100,00</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62,50</w:t>
            </w:r>
          </w:p>
        </w:tc>
        <w:tc>
          <w:tcPr>
            <w:tcW w:w="2667" w:type="dxa"/>
            <w:tcBorders>
              <w:left w:val="single" w:sz="4" w:space="0" w:color="000000"/>
              <w:bottom w:val="single" w:sz="4" w:space="0" w:color="000000"/>
            </w:tcBorders>
          </w:tcPr>
          <w:p w:rsidR="002269BC" w:rsidRDefault="00875A35">
            <w:pPr>
              <w:widowControl w:val="0"/>
              <w:spacing w:line="240" w:lineRule="auto"/>
              <w:jc w:val="both"/>
            </w:pPr>
            <w:r>
              <w:t>Мероприятие реализуется.</w:t>
            </w:r>
          </w:p>
          <w:p w:rsidR="002269BC" w:rsidRDefault="00875A35">
            <w:pPr>
              <w:widowControl w:val="0"/>
              <w:spacing w:line="240" w:lineRule="auto"/>
              <w:jc w:val="both"/>
            </w:pPr>
            <w:r>
              <w:t xml:space="preserve">На официальном сайте администрации округа в течение 2021 года было опубликовано 872 информационных сообщений (пресс-релизов, новостей, анонсов, статей и др. </w:t>
            </w:r>
            <w:r>
              <w:lastRenderedPageBreak/>
              <w:t>материалов), отражающих деятельность органов местного самоуправления округа.</w:t>
            </w:r>
          </w:p>
          <w:p w:rsidR="002269BC" w:rsidRDefault="00875A35">
            <w:pPr>
              <w:widowControl w:val="0"/>
              <w:spacing w:line="240" w:lineRule="auto"/>
              <w:jc w:val="both"/>
            </w:pPr>
            <w:r>
              <w:t>В 2021 году в газете «Петровские Вести» были опубликованы 68 информационных материалов о деятельности органов местного самоуправления округа. В эфире телеканалов показаны 38 информационных материалов с участием главы Петровского городского округа Ставропольского края (далее – глава округа).</w:t>
            </w:r>
          </w:p>
          <w:p w:rsidR="002269BC" w:rsidRDefault="00875A35">
            <w:pPr>
              <w:widowControl w:val="0"/>
              <w:spacing w:line="240" w:lineRule="auto"/>
              <w:jc w:val="both"/>
            </w:pPr>
            <w:r>
              <w:t xml:space="preserve">Для освещения деятельности органов местного самоуправления, обсуждения проектов благоустройства территории округа активно используются официальные аккаунты администрации округа и главы округа в социальных сетях, где </w:t>
            </w:r>
            <w:r>
              <w:lastRenderedPageBreak/>
              <w:t>ежемесячно размещалось в среднем 100 публикаций.</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190</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поддержка социально ориентированных некоммерческих организаций</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«Социальное развитие»</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социального развития</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Количество социально ориентированных некоммерческих организаций и ТОС округа, участвующих в решении вопросов местного значения</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Единиц</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39</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41</w:t>
            </w:r>
          </w:p>
        </w:tc>
        <w:tc>
          <w:tcPr>
            <w:tcW w:w="2667" w:type="dxa"/>
            <w:tcBorders>
              <w:left w:val="single" w:sz="4" w:space="0" w:color="000000"/>
              <w:bottom w:val="single" w:sz="4" w:space="0" w:color="000000"/>
            </w:tcBorders>
          </w:tcPr>
          <w:p w:rsidR="002269BC" w:rsidRDefault="00875A35">
            <w:pPr>
              <w:widowControl w:val="0"/>
              <w:spacing w:line="240" w:lineRule="auto"/>
              <w:jc w:val="both"/>
              <w:rPr>
                <w:color w:val="000000"/>
              </w:rPr>
            </w:pPr>
            <w:r>
              <w:rPr>
                <w:color w:val="000000"/>
              </w:rPr>
              <w:t>Мероприятие реализуется.</w:t>
            </w:r>
          </w:p>
          <w:p w:rsidR="002269BC" w:rsidRDefault="00875A35">
            <w:pPr>
              <w:widowControl w:val="0"/>
              <w:spacing w:line="240" w:lineRule="auto"/>
              <w:jc w:val="both"/>
            </w:pPr>
            <w:r>
              <w:rPr>
                <w:color w:val="000000"/>
              </w:rPr>
              <w:t xml:space="preserve">В округе СОНКО активно оказывается консультационная, имущественная и финансовая поддержка. Так в 2021 году для социально ориентированных некоммерческих организаций или с участием членов социально ориентированных некоммерческих организаций проведено 32 мероприятия. В текущем году заключены договоры безвозмездного пользования нежилым помещением с 5-ю социально ориентированными некоммерческими организациями. Выделена субсидия на реализацию деятельности по </w:t>
            </w:r>
            <w:r>
              <w:rPr>
                <w:color w:val="000000"/>
              </w:rPr>
              <w:lastRenderedPageBreak/>
              <w:t xml:space="preserve">патриотическому, духовно-нравственному, гражданскому воспитанию личности на территории Петровского городского округа Ставропольского края в размере 100,00 тыс. рублей Общественной организации ветеранов (пенсионеров) войны, труда, Вооруженных сил и правоохранительных органов Петровского городского округа Ставропольского края. Выделена субсидия на проведение мероприятий по военно-патриотическому, духовно-нравственному, гражданскому воспитанию личности, развитию и сохранению казачьей культуры, традиций и обычаев на территории Петровского городского округа Ставропольского края в размере 100,00 тыс. рублей Петровскому Хуторскому Казачьему </w:t>
            </w:r>
            <w:r>
              <w:rPr>
                <w:color w:val="000000"/>
              </w:rPr>
              <w:lastRenderedPageBreak/>
              <w:t>Обществу «Хутор Покровский».</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rPr>
          <w:trHeight w:val="2015"/>
        </w:trPr>
        <w:tc>
          <w:tcPr>
            <w:tcW w:w="505" w:type="dxa"/>
            <w:tcBorders>
              <w:left w:val="single" w:sz="4" w:space="0" w:color="000000"/>
              <w:bottom w:val="single" w:sz="4" w:space="0" w:color="000000"/>
            </w:tcBorders>
          </w:tcPr>
          <w:p w:rsidR="002269BC" w:rsidRDefault="00875A35">
            <w:pPr>
              <w:widowControl w:val="0"/>
              <w:spacing w:line="240" w:lineRule="auto"/>
              <w:rPr>
                <w:color w:val="000000"/>
              </w:rPr>
            </w:pPr>
            <w:r>
              <w:rPr>
                <w:color w:val="000000"/>
              </w:rPr>
              <w:lastRenderedPageBreak/>
              <w:t>191</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Привлечение представителей институтов гражданского общества к участию в работе органов местного самоуправления округа</w:t>
            </w:r>
          </w:p>
        </w:tc>
        <w:tc>
          <w:tcPr>
            <w:tcW w:w="187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Муниципальная программа «Совершенствование организации деятельности органов местного самоуправления»</w:t>
            </w: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Управление по делам территорий;</w:t>
            </w:r>
          </w:p>
          <w:p w:rsidR="002269BC" w:rsidRDefault="00875A35">
            <w:pPr>
              <w:widowControl w:val="0"/>
              <w:spacing w:line="240" w:lineRule="auto"/>
              <w:jc w:val="center"/>
              <w:rPr>
                <w:color w:val="000000"/>
              </w:rPr>
            </w:pPr>
            <w:r>
              <w:rPr>
                <w:color w:val="000000"/>
              </w:rPr>
              <w:t>Отдел по организационно-кадровым вопросам;</w:t>
            </w:r>
          </w:p>
          <w:p w:rsidR="002269BC" w:rsidRDefault="00875A35">
            <w:pPr>
              <w:widowControl w:val="0"/>
              <w:spacing w:line="240" w:lineRule="auto"/>
              <w:jc w:val="center"/>
              <w:rPr>
                <w:color w:val="000000"/>
              </w:rPr>
            </w:pPr>
            <w:r>
              <w:rPr>
                <w:color w:val="000000"/>
              </w:rPr>
              <w:t>Отдел социального развития</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Количество социально ориентированных некоммерческих организаций и ТОС округа, участвующих в решении вопросов местного значения</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Единиц</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39</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41</w:t>
            </w:r>
          </w:p>
        </w:tc>
        <w:tc>
          <w:tcPr>
            <w:tcW w:w="2667" w:type="dxa"/>
            <w:tcBorders>
              <w:left w:val="single" w:sz="4" w:space="0" w:color="000000"/>
              <w:bottom w:val="single" w:sz="4" w:space="0" w:color="000000"/>
            </w:tcBorders>
          </w:tcPr>
          <w:p w:rsidR="002269BC" w:rsidRDefault="00875A35">
            <w:pPr>
              <w:widowControl w:val="0"/>
              <w:spacing w:line="240" w:lineRule="auto"/>
              <w:jc w:val="both"/>
            </w:pPr>
            <w:r>
              <w:t>Мероприятие реализуется.</w:t>
            </w:r>
          </w:p>
          <w:p w:rsidR="002269BC" w:rsidRDefault="00875A35">
            <w:pPr>
              <w:widowControl w:val="0"/>
              <w:spacing w:line="240" w:lineRule="auto"/>
              <w:jc w:val="both"/>
            </w:pPr>
            <w:r>
              <w:t xml:space="preserve">В течение отчетного периода члены Общественного совета принимали активное участие в мероприятиях по правовому, духовно-нравственному воспитанию, пропаганде здорового образа жизни, профилактике правонарушений и борьбе с преступностью в округе. </w:t>
            </w:r>
            <w:proofErr w:type="gramStart"/>
            <w:r>
              <w:t xml:space="preserve">В ходе личных приемов, проводимых руководством органов местного самоуправления округа и органов исполнительной власти Ставропольского края члены Общественного совета обращают внимание властей на проблемы </w:t>
            </w:r>
            <w:proofErr w:type="spellStart"/>
            <w:r>
              <w:t>петровчан</w:t>
            </w:r>
            <w:proofErr w:type="spellEnd"/>
            <w:r>
              <w:t xml:space="preserve">, защищают их интересы, кроме того осуществляют общественный мониторинг состояния и </w:t>
            </w:r>
            <w:r>
              <w:lastRenderedPageBreak/>
              <w:t>ремонта дорог, строительства, ремонта (реконструкции) объектов в рамках программы поддержки местных инициатив в сельских населенных пунктах, хода реализации муниципальной программы «Формирование современной городской среды».</w:t>
            </w:r>
            <w:proofErr w:type="gramEnd"/>
          </w:p>
          <w:p w:rsidR="002269BC" w:rsidRDefault="00875A35">
            <w:pPr>
              <w:widowControl w:val="0"/>
              <w:spacing w:line="240" w:lineRule="auto"/>
              <w:jc w:val="both"/>
              <w:rPr>
                <w:color w:val="000000"/>
              </w:rPr>
            </w:pPr>
            <w:r>
              <w:rPr>
                <w:color w:val="000000"/>
              </w:rPr>
              <w:t>В 2021 году проведено 4 заседания Общественного совета, в ходе которых рассмотрено 18 вопросов.</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r w:rsidR="002269BC" w:rsidTr="00875A35">
        <w:trPr>
          <w:trHeight w:val="1406"/>
        </w:trPr>
        <w:tc>
          <w:tcPr>
            <w:tcW w:w="505"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192</w:t>
            </w:r>
          </w:p>
        </w:tc>
        <w:tc>
          <w:tcPr>
            <w:tcW w:w="2046"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Обеспечение стабильного функционирования органов общественного контроля</w:t>
            </w:r>
          </w:p>
        </w:tc>
        <w:tc>
          <w:tcPr>
            <w:tcW w:w="1875" w:type="dxa"/>
            <w:tcBorders>
              <w:left w:val="single" w:sz="4" w:space="0" w:color="000000"/>
              <w:bottom w:val="single" w:sz="4" w:space="0" w:color="000000"/>
            </w:tcBorders>
          </w:tcPr>
          <w:p w:rsidR="002269BC" w:rsidRDefault="002269BC">
            <w:pPr>
              <w:widowControl w:val="0"/>
              <w:spacing w:line="240" w:lineRule="auto"/>
              <w:jc w:val="center"/>
              <w:rPr>
                <w:color w:val="000000"/>
              </w:rPr>
            </w:pPr>
          </w:p>
        </w:tc>
        <w:tc>
          <w:tcPr>
            <w:tcW w:w="164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Отдел по организационно-кадровым вопросам;</w:t>
            </w:r>
          </w:p>
          <w:p w:rsidR="002269BC" w:rsidRDefault="00875A35">
            <w:pPr>
              <w:widowControl w:val="0"/>
              <w:spacing w:line="240" w:lineRule="auto"/>
              <w:jc w:val="center"/>
              <w:rPr>
                <w:color w:val="000000"/>
              </w:rPr>
            </w:pPr>
            <w:r>
              <w:rPr>
                <w:color w:val="000000"/>
              </w:rPr>
              <w:t>управление по делам территорий</w:t>
            </w:r>
          </w:p>
        </w:tc>
        <w:tc>
          <w:tcPr>
            <w:tcW w:w="1248"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 xml:space="preserve">Количество социально ориентированных некоммерческих организаций и ТОС округа, участвующих в решении </w:t>
            </w:r>
            <w:r>
              <w:rPr>
                <w:color w:val="000000"/>
              </w:rPr>
              <w:lastRenderedPageBreak/>
              <w:t>вопросов местного значения</w:t>
            </w:r>
          </w:p>
        </w:tc>
        <w:tc>
          <w:tcPr>
            <w:tcW w:w="1020"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lastRenderedPageBreak/>
              <w:t>Единиц</w:t>
            </w:r>
          </w:p>
        </w:tc>
        <w:tc>
          <w:tcPr>
            <w:tcW w:w="1079"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39</w:t>
            </w:r>
          </w:p>
        </w:tc>
        <w:tc>
          <w:tcPr>
            <w:tcW w:w="1134" w:type="dxa"/>
            <w:tcBorders>
              <w:left w:val="single" w:sz="4" w:space="0" w:color="000000"/>
              <w:bottom w:val="single" w:sz="4" w:space="0" w:color="000000"/>
            </w:tcBorders>
          </w:tcPr>
          <w:p w:rsidR="002269BC" w:rsidRDefault="00875A35">
            <w:pPr>
              <w:widowControl w:val="0"/>
              <w:spacing w:line="240" w:lineRule="auto"/>
              <w:jc w:val="center"/>
              <w:rPr>
                <w:color w:val="000000"/>
              </w:rPr>
            </w:pPr>
            <w:r>
              <w:rPr>
                <w:color w:val="000000"/>
              </w:rPr>
              <w:t>41</w:t>
            </w:r>
          </w:p>
        </w:tc>
        <w:tc>
          <w:tcPr>
            <w:tcW w:w="2667" w:type="dxa"/>
            <w:tcBorders>
              <w:left w:val="single" w:sz="4" w:space="0" w:color="000000"/>
              <w:bottom w:val="single" w:sz="4" w:space="0" w:color="000000"/>
            </w:tcBorders>
          </w:tcPr>
          <w:p w:rsidR="002269BC" w:rsidRDefault="00875A35">
            <w:pPr>
              <w:widowControl w:val="0"/>
              <w:spacing w:line="240" w:lineRule="auto"/>
              <w:jc w:val="both"/>
            </w:pPr>
            <w:r>
              <w:t>Мероприятие реализуется.</w:t>
            </w:r>
          </w:p>
          <w:p w:rsidR="002269BC" w:rsidRDefault="00875A35">
            <w:pPr>
              <w:widowControl w:val="0"/>
              <w:spacing w:line="240" w:lineRule="auto"/>
              <w:jc w:val="both"/>
            </w:pPr>
            <w:r>
              <w:t>На территории округа осуществляют свою деятельность органы общественного контроля:</w:t>
            </w:r>
          </w:p>
          <w:p w:rsidR="002269BC" w:rsidRDefault="00875A35">
            <w:pPr>
              <w:widowControl w:val="0"/>
              <w:spacing w:line="240" w:lineRule="auto"/>
              <w:jc w:val="both"/>
            </w:pPr>
            <w:r>
              <w:t>1. Общественный совет Петровского городского округа Ставропольского края.</w:t>
            </w:r>
          </w:p>
          <w:p w:rsidR="002269BC" w:rsidRDefault="00875A35">
            <w:pPr>
              <w:widowControl w:val="0"/>
              <w:spacing w:line="240" w:lineRule="auto"/>
              <w:jc w:val="both"/>
            </w:pPr>
            <w:r>
              <w:t xml:space="preserve">2. Общественный совет по проведению </w:t>
            </w:r>
            <w:r>
              <w:lastRenderedPageBreak/>
              <w:t>независимой оценки качества условий осуществления образовательной деятельности, осуществляемой организациями Петровского городского округа Ставропольского края</w:t>
            </w:r>
          </w:p>
          <w:p w:rsidR="002269BC" w:rsidRDefault="00875A35">
            <w:pPr>
              <w:widowControl w:val="0"/>
              <w:spacing w:line="240" w:lineRule="auto"/>
              <w:jc w:val="both"/>
            </w:pPr>
            <w:r>
              <w:t xml:space="preserve">3. Общественный совет по проведению независимой </w:t>
            </w:r>
            <w:proofErr w:type="gramStart"/>
            <w:r>
              <w:t>оценки качества условий оказания услуг</w:t>
            </w:r>
            <w:proofErr w:type="gramEnd"/>
            <w:r>
              <w:t xml:space="preserve"> организациями культуры, иными организациями, расположенными на территории Петровского городского округа Ставропольского края и оказывающими услуги в сфере культуры за счет бюджетных ассигнований бюджета Петровского городского округа Ставропольского края</w:t>
            </w:r>
          </w:p>
          <w:p w:rsidR="002269BC" w:rsidRDefault="00875A35">
            <w:pPr>
              <w:widowControl w:val="0"/>
              <w:spacing w:line="240" w:lineRule="auto"/>
              <w:jc w:val="both"/>
            </w:pPr>
            <w:r>
              <w:t xml:space="preserve">4. Общественный совет по вопросам жилищно-коммунального хозяйства в Петровском </w:t>
            </w:r>
            <w:r>
              <w:lastRenderedPageBreak/>
              <w:t>городском округе Ставропольского края</w:t>
            </w:r>
          </w:p>
          <w:p w:rsidR="002269BC" w:rsidRDefault="00875A35">
            <w:pPr>
              <w:widowControl w:val="0"/>
              <w:spacing w:line="240" w:lineRule="auto"/>
              <w:jc w:val="both"/>
            </w:pPr>
            <w:r>
              <w:t>5. «ЖКХ-Контроль» г. Светлоград и Петровского района Ставропольской региональной общественной организации «Региональный центр общественного контроля в жилищно-коммунальной сфере «ЖКХ-Контроль».</w:t>
            </w:r>
          </w:p>
          <w:p w:rsidR="002269BC" w:rsidRDefault="00875A35">
            <w:pPr>
              <w:widowControl w:val="0"/>
              <w:spacing w:line="240" w:lineRule="auto"/>
              <w:jc w:val="both"/>
            </w:pPr>
            <w:r>
              <w:t>Деятельность общественных организаций освещается на официальном сайте администрации, районной газете «Петровские вести».</w:t>
            </w:r>
          </w:p>
          <w:p w:rsidR="002269BC" w:rsidRDefault="00875A35">
            <w:pPr>
              <w:widowControl w:val="0"/>
              <w:spacing w:line="240" w:lineRule="auto"/>
              <w:jc w:val="both"/>
            </w:pPr>
            <w:r>
              <w:t>В 20</w:t>
            </w:r>
            <w:r>
              <w:rPr>
                <w:color w:val="000000"/>
              </w:rPr>
              <w:t>21</w:t>
            </w:r>
            <w:r>
              <w:t xml:space="preserve"> году осуществлена деятельность 33 субъектов территориального общественного самоуправления, 198  у</w:t>
            </w:r>
            <w:hyperlink r:id="rId18" w:tgtFrame="Производство цельнозерновой запущено!">
              <w:r>
                <w:t xml:space="preserve">личных советов </w:t>
              </w:r>
            </w:hyperlink>
            <w:hyperlink r:id="rId19" w:tgtFrame="Производство цельнозерновой запущено!">
              <w:r>
                <w:t>(комитетов)</w:t>
              </w:r>
            </w:hyperlink>
            <w:r>
              <w:t>.</w:t>
            </w:r>
          </w:p>
        </w:tc>
        <w:tc>
          <w:tcPr>
            <w:tcW w:w="1512" w:type="dxa"/>
            <w:tcBorders>
              <w:left w:val="single" w:sz="4" w:space="0" w:color="000000"/>
              <w:bottom w:val="single" w:sz="4" w:space="0" w:color="000000"/>
              <w:right w:val="single" w:sz="4" w:space="0" w:color="000000"/>
            </w:tcBorders>
          </w:tcPr>
          <w:p w:rsidR="002269BC" w:rsidRDefault="002269BC">
            <w:pPr>
              <w:widowControl w:val="0"/>
              <w:spacing w:line="240" w:lineRule="auto"/>
              <w:jc w:val="center"/>
              <w:rPr>
                <w:color w:val="000000"/>
              </w:rPr>
            </w:pPr>
          </w:p>
        </w:tc>
      </w:tr>
    </w:tbl>
    <w:p w:rsidR="002269BC" w:rsidRDefault="002269BC">
      <w:pPr>
        <w:widowControl w:val="0"/>
        <w:spacing w:line="240" w:lineRule="auto"/>
        <w:rPr>
          <w:color w:val="000000"/>
        </w:rPr>
      </w:pPr>
    </w:p>
    <w:p w:rsidR="002269BC" w:rsidRDefault="00875A35">
      <w:pPr>
        <w:pStyle w:val="ConsPlusNormal"/>
        <w:widowControl w:val="0"/>
        <w:spacing w:line="240" w:lineRule="exact"/>
        <w:jc w:val="both"/>
        <w:rPr>
          <w:rFonts w:ascii="Times New Roman" w:hAnsi="Times New Roman"/>
          <w:color w:val="000000"/>
          <w:szCs w:val="24"/>
          <w:u w:val="single"/>
        </w:rPr>
      </w:pPr>
      <w:r>
        <w:rPr>
          <w:rFonts w:ascii="Times New Roman" w:hAnsi="Times New Roman"/>
          <w:color w:val="000000"/>
          <w:szCs w:val="24"/>
          <w:u w:val="single"/>
        </w:rPr>
        <w:t xml:space="preserve">                                                                   </w:t>
      </w:r>
    </w:p>
    <w:p w:rsidR="002269BC" w:rsidRDefault="00875A35" w:rsidP="00E97A78">
      <w:pPr>
        <w:pStyle w:val="ConsPlusNormal"/>
        <w:widowControl w:val="0"/>
        <w:spacing w:line="240" w:lineRule="exact"/>
        <w:jc w:val="both"/>
      </w:pPr>
      <w:r>
        <w:rPr>
          <w:rFonts w:ascii="Times New Roman" w:hAnsi="Times New Roman"/>
          <w:color w:val="000000"/>
          <w:szCs w:val="24"/>
          <w:vertAlign w:val="superscript"/>
        </w:rPr>
        <w:t>1</w:t>
      </w:r>
      <w:proofErr w:type="gramStart"/>
      <w:r>
        <w:rPr>
          <w:rFonts w:ascii="Times New Roman" w:hAnsi="Times New Roman"/>
          <w:color w:val="000000"/>
          <w:szCs w:val="24"/>
          <w:vertAlign w:val="superscript"/>
        </w:rPr>
        <w:t xml:space="preserve"> </w:t>
      </w:r>
      <w:r>
        <w:rPr>
          <w:rFonts w:ascii="Times New Roman" w:hAnsi="Times New Roman"/>
          <w:color w:val="000000"/>
          <w:szCs w:val="24"/>
        </w:rPr>
        <w:t>В</w:t>
      </w:r>
      <w:proofErr w:type="gramEnd"/>
      <w:r>
        <w:rPr>
          <w:rFonts w:ascii="Times New Roman" w:hAnsi="Times New Roman"/>
          <w:color w:val="000000"/>
          <w:szCs w:val="24"/>
        </w:rPr>
        <w:t xml:space="preserve"> соответствии со ст. 5 Закона Ставропольского края от 14 апреля 2017 года № 36-кз муниципальные правовые акты, принятые органами </w:t>
      </w:r>
      <w:r>
        <w:rPr>
          <w:rFonts w:ascii="Times New Roman" w:hAnsi="Times New Roman"/>
          <w:color w:val="000000"/>
          <w:szCs w:val="24"/>
        </w:rPr>
        <w:lastRenderedPageBreak/>
        <w:t>местного самоуправления, которые на день вступления в силу настоящего закона осуществляли полномочия по решению вопросов местного значения на соответствующих территориях Петровского муниципального района Ставропольского края, действуют в части, не противоречащей федеральным законам и иным нормативным правовым актам Российской Федерации, Уставу Ставропольского края, законам Ставропольского края, иным нормативным правовым актам Ставропольского края, а также муниципальным правовым актам органов местного самоуправления Петровского городского округа Ставропольского края</w:t>
      </w:r>
    </w:p>
    <w:p w:rsidR="002269BC" w:rsidRDefault="002269BC" w:rsidP="00E97A78">
      <w:pPr>
        <w:widowControl w:val="0"/>
        <w:spacing w:line="240" w:lineRule="auto"/>
        <w:jc w:val="both"/>
        <w:rPr>
          <w:color w:val="000000"/>
        </w:rPr>
      </w:pPr>
    </w:p>
    <w:p w:rsidR="002269BC" w:rsidRDefault="00875A35" w:rsidP="00E97A78">
      <w:pPr>
        <w:widowControl w:val="0"/>
        <w:spacing w:line="240" w:lineRule="auto"/>
        <w:jc w:val="both"/>
      </w:pPr>
      <w:r>
        <w:rPr>
          <w:color w:val="000000"/>
          <w:vertAlign w:val="superscript"/>
        </w:rPr>
        <w:t xml:space="preserve">2 </w:t>
      </w:r>
      <w:r>
        <w:rPr>
          <w:color w:val="000000"/>
        </w:rPr>
        <w:t xml:space="preserve">Управлением Федеральной службы государственной статистики по Северо-Кавказскому федеральному округу значение показателя за 2021 год не сформировано. </w:t>
      </w:r>
    </w:p>
    <w:p w:rsidR="002269BC" w:rsidRDefault="002269BC" w:rsidP="00E97A78">
      <w:pPr>
        <w:pStyle w:val="ConsPlusNormal"/>
        <w:spacing w:line="240" w:lineRule="auto"/>
        <w:jc w:val="both"/>
        <w:rPr>
          <w:rFonts w:ascii="Times New Roman" w:hAnsi="Times New Roman"/>
          <w:szCs w:val="24"/>
        </w:rPr>
      </w:pPr>
    </w:p>
    <w:p w:rsidR="002269BC" w:rsidRDefault="00875A35" w:rsidP="00E97A78">
      <w:pPr>
        <w:pStyle w:val="ConsPlusNormal"/>
        <w:spacing w:line="240" w:lineRule="auto"/>
        <w:jc w:val="both"/>
      </w:pPr>
      <w:r>
        <w:rPr>
          <w:rFonts w:ascii="Times New Roman" w:hAnsi="Times New Roman"/>
          <w:szCs w:val="24"/>
          <w:vertAlign w:val="superscript"/>
        </w:rPr>
        <w:t xml:space="preserve">3 </w:t>
      </w:r>
      <w:r>
        <w:rPr>
          <w:rFonts w:ascii="Times New Roman" w:hAnsi="Times New Roman"/>
          <w:szCs w:val="24"/>
        </w:rPr>
        <w:t xml:space="preserve">Значение планового показателя установлено в соответствии с Порядком оценки </w:t>
      </w:r>
      <w:proofErr w:type="gramStart"/>
      <w:r>
        <w:rPr>
          <w:rFonts w:ascii="Times New Roman" w:hAnsi="Times New Roman"/>
          <w:szCs w:val="24"/>
        </w:rPr>
        <w:t>качества финансового менеджмента главных распорядителей средств бюджета Петровского муниципального района Ставропольского</w:t>
      </w:r>
      <w:proofErr w:type="gramEnd"/>
      <w:r>
        <w:rPr>
          <w:rFonts w:ascii="Times New Roman" w:hAnsi="Times New Roman"/>
          <w:szCs w:val="24"/>
        </w:rPr>
        <w:t xml:space="preserve"> края, утвержденным распоряжением администрации Петровского муниципального района Ставропольского края от 04 июля 2014 года № 169-р (утратил действие).</w:t>
      </w:r>
    </w:p>
    <w:p w:rsidR="002269BC" w:rsidRDefault="002269BC" w:rsidP="00E97A78">
      <w:pPr>
        <w:pStyle w:val="ConsPlusNormal"/>
        <w:spacing w:line="240" w:lineRule="auto"/>
        <w:jc w:val="both"/>
        <w:rPr>
          <w:rFonts w:ascii="Times New Roman" w:hAnsi="Times New Roman"/>
          <w:szCs w:val="24"/>
        </w:rPr>
      </w:pPr>
    </w:p>
    <w:p w:rsidR="002269BC" w:rsidRDefault="00875A35" w:rsidP="00E97A78">
      <w:pPr>
        <w:pStyle w:val="ConsPlusNormal"/>
        <w:widowControl w:val="0"/>
        <w:spacing w:line="240" w:lineRule="auto"/>
        <w:jc w:val="both"/>
      </w:pPr>
      <w:r>
        <w:rPr>
          <w:rFonts w:ascii="Times New Roman" w:hAnsi="Times New Roman"/>
          <w:color w:val="000000"/>
          <w:szCs w:val="24"/>
          <w:vertAlign w:val="superscript"/>
        </w:rPr>
        <w:t xml:space="preserve">4 </w:t>
      </w:r>
      <w:r>
        <w:rPr>
          <w:rFonts w:ascii="Times New Roman" w:hAnsi="Times New Roman"/>
          <w:color w:val="000000"/>
          <w:szCs w:val="24"/>
        </w:rPr>
        <w:t xml:space="preserve">Значение фактических показателей рассчитано в соответствии с Порядком оценки </w:t>
      </w:r>
      <w:proofErr w:type="gramStart"/>
      <w:r>
        <w:rPr>
          <w:rFonts w:ascii="Times New Roman" w:hAnsi="Times New Roman"/>
          <w:color w:val="000000"/>
          <w:szCs w:val="24"/>
        </w:rPr>
        <w:t>качества финансового менеджмента главных распорядителей средств бюджета Петровского муниципального района Ставропольского</w:t>
      </w:r>
      <w:proofErr w:type="gramEnd"/>
      <w:r>
        <w:rPr>
          <w:rFonts w:ascii="Times New Roman" w:hAnsi="Times New Roman"/>
          <w:color w:val="000000"/>
          <w:szCs w:val="24"/>
        </w:rPr>
        <w:t xml:space="preserve"> края, утвержденным постановлением администрации Петровского городского округа Ставропольского кра</w:t>
      </w:r>
      <w:bookmarkStart w:id="1" w:name="_GoBack"/>
      <w:bookmarkEnd w:id="1"/>
      <w:r>
        <w:rPr>
          <w:rFonts w:ascii="Times New Roman" w:hAnsi="Times New Roman"/>
          <w:color w:val="000000"/>
          <w:szCs w:val="24"/>
        </w:rPr>
        <w:t>я от 16 сентября 2019 года № 1901.</w:t>
      </w:r>
    </w:p>
    <w:sectPr w:rsidR="002269BC" w:rsidSect="00875A35">
      <w:pgSz w:w="16838" w:h="11906" w:orient="landscape"/>
      <w:pgMar w:top="1418" w:right="567" w:bottom="1134" w:left="1985"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20002A87" w:usb1="00000000" w:usb2="00000000" w:usb3="00000000" w:csb0="000001FF" w:csb1="00000000"/>
  </w:font>
  <w:font w:name="Liberation Serif">
    <w:altName w:val="Times New Roman"/>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Droid Sans Fallback">
    <w:panose1 w:val="00000000000000000000"/>
    <w:charset w:val="00"/>
    <w:family w:val="roman"/>
    <w:notTrueType/>
    <w:pitch w:val="default"/>
  </w:font>
  <w:font w:name="Droid Sans Devanagari">
    <w:altName w:val="Times New Roman"/>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Courier New CYR">
    <w:altName w:val="Courier New"/>
    <w:panose1 w:val="02070309020205020404"/>
    <w:charset w:val="01"/>
    <w:family w:val="roman"/>
    <w:pitch w:val="variable"/>
  </w:font>
  <w:font w:name="MS Mincho">
    <w:altName w:val="ＭＳ 明朝"/>
    <w:panose1 w:val="02020609040205080304"/>
    <w:charset w:val="80"/>
    <w:family w:val="modern"/>
    <w:pitch w:val="fixed"/>
    <w:sig w:usb0="E00002FF" w:usb1="6AC7FDFB" w:usb2="08000012" w:usb3="00000000" w:csb0="0002009F" w:csb1="00000000"/>
  </w:font>
  <w:font w:name="Times New Roman CYR">
    <w:altName w:val="Times New Roman"/>
    <w:panose1 w:val="02020603050405020304"/>
    <w:charset w:val="01"/>
    <w:family w:val="roman"/>
    <w:pitch w:val="variable"/>
  </w:font>
  <w:font w:name="Tinos">
    <w:altName w:val="Times New Roman"/>
    <w:charset w:val="01"/>
    <w:family w:val="roman"/>
    <w:pitch w:val="variable"/>
  </w:font>
  <w:font w:name="MS Mincho;ＭＳ 明朝">
    <w:panose1 w:val="00000000000000000000"/>
    <w:charset w:val="80"/>
    <w:family w:val="roman"/>
    <w:notTrueType/>
    <w:pitch w:val="default"/>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imes">
    <w:panose1 w:val="00000000000000000000"/>
    <w:charset w:val="00"/>
    <w:family w:val="roman"/>
    <w:notTrueType/>
    <w:pitch w:val="variable"/>
    <w:sig w:usb0="00000003" w:usb1="00000000" w:usb2="00000000" w:usb3="00000000" w:csb0="00000001" w:csb1="00000000"/>
  </w:font>
  <w:font w:name="CourierNewPSMT;Arial Unicode MS">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Andale Sans UI;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245"/>
  <w:autoHyphenation/>
  <w:characterSpacingControl w:val="doNotCompress"/>
  <w:compat>
    <w:compatSetting w:name="compatibilityMode" w:uri="http://schemas.microsoft.com/office/word" w:val="12"/>
  </w:compat>
  <w:rsids>
    <w:rsidRoot w:val="002269BC"/>
    <w:rsid w:val="002269BC"/>
    <w:rsid w:val="00875A35"/>
    <w:rsid w:val="00E97A7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ahoma"/>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overflowPunct w:val="0"/>
      <w:spacing w:line="276" w:lineRule="auto"/>
    </w:pPr>
    <w:rPr>
      <w:rFonts w:ascii="Times New Roman" w:eastAsia="Times New Roman" w:hAnsi="Times New Roman" w:cs="Times New Roman"/>
      <w:sz w:val="24"/>
      <w:szCs w:val="24"/>
      <w:lang w:eastAsia="ru-RU"/>
    </w:rPr>
  </w:style>
  <w:style w:type="paragraph" w:styleId="1">
    <w:name w:val="heading 1"/>
    <w:basedOn w:val="a0"/>
    <w:next w:val="a1"/>
    <w:qFormat/>
    <w:pPr>
      <w:outlineLvl w:val="0"/>
    </w:pPr>
    <w:rPr>
      <w:rFonts w:ascii="Liberation Serif" w:eastAsia="Tahoma" w:hAnsi="Liberation Serif" w:cs="Tahoma"/>
      <w:b/>
      <w:bCs/>
      <w:sz w:val="48"/>
      <w:szCs w:val="48"/>
    </w:rPr>
  </w:style>
  <w:style w:type="paragraph" w:styleId="2">
    <w:name w:val="heading 2"/>
    <w:basedOn w:val="a0"/>
    <w:next w:val="a1"/>
    <w:qFormat/>
    <w:pPr>
      <w:spacing w:before="200"/>
      <w:outlineLvl w:val="1"/>
    </w:pPr>
    <w:rPr>
      <w:rFonts w:ascii="Liberation Serif" w:eastAsia="Tahoma" w:hAnsi="Liberation Serif" w:cs="Tahoma"/>
      <w:b/>
      <w:bCs/>
      <w:sz w:val="36"/>
      <w:szCs w:val="3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a5">
    <w:name w:val="Название Знак"/>
    <w:basedOn w:val="a2"/>
    <w:qFormat/>
    <w:rPr>
      <w:rFonts w:ascii="Times New Roman" w:eastAsia="Times New Roman" w:hAnsi="Times New Roman" w:cs="Times New Roman"/>
      <w:sz w:val="40"/>
      <w:szCs w:val="20"/>
      <w:lang w:eastAsia="ru-RU"/>
    </w:rPr>
  </w:style>
  <w:style w:type="character" w:customStyle="1" w:styleId="a6">
    <w:name w:val="Основной текст Знак"/>
    <w:basedOn w:val="a2"/>
    <w:qFormat/>
    <w:rPr>
      <w:rFonts w:ascii="Times New Roman" w:eastAsia="Times New Roman" w:hAnsi="Times New Roman" w:cs="Times New Roman"/>
      <w:sz w:val="28"/>
      <w:szCs w:val="20"/>
      <w:lang w:eastAsia="ru-RU"/>
    </w:rPr>
  </w:style>
  <w:style w:type="character" w:customStyle="1" w:styleId="-">
    <w:name w:val="Интернет-ссылка"/>
    <w:basedOn w:val="a2"/>
    <w:rPr>
      <w:color w:val="0000FF"/>
      <w:u w:val="none"/>
    </w:rPr>
  </w:style>
  <w:style w:type="character" w:customStyle="1" w:styleId="a7">
    <w:name w:val="Гипертекстовая ссылка"/>
    <w:basedOn w:val="a2"/>
    <w:qFormat/>
    <w:rPr>
      <w:rFonts w:cs="Times New Roman"/>
      <w:b/>
      <w:color w:val="auto"/>
    </w:rPr>
  </w:style>
  <w:style w:type="character" w:customStyle="1" w:styleId="FontStyle13">
    <w:name w:val="Font Style13"/>
    <w:basedOn w:val="a2"/>
    <w:qFormat/>
    <w:rPr>
      <w:rFonts w:ascii="Times New Roman" w:hAnsi="Times New Roman" w:cs="Times New Roman"/>
      <w:sz w:val="26"/>
      <w:szCs w:val="26"/>
    </w:rPr>
  </w:style>
  <w:style w:type="character" w:customStyle="1" w:styleId="fontstyle130">
    <w:name w:val="fontstyle13"/>
    <w:basedOn w:val="a2"/>
    <w:qFormat/>
  </w:style>
  <w:style w:type="character" w:customStyle="1" w:styleId="apple-converted-space">
    <w:name w:val="apple-converted-space"/>
    <w:basedOn w:val="a2"/>
    <w:qFormat/>
  </w:style>
  <w:style w:type="character" w:customStyle="1" w:styleId="a8">
    <w:name w:val="Верхний колонтитул Знак"/>
    <w:basedOn w:val="a2"/>
    <w:qFormat/>
    <w:rPr>
      <w:rFonts w:ascii="Times New Roman" w:eastAsia="Times New Roman" w:hAnsi="Times New Roman" w:cs="Times New Roman"/>
      <w:sz w:val="24"/>
      <w:szCs w:val="24"/>
      <w:lang w:eastAsia="ru-RU"/>
    </w:rPr>
  </w:style>
  <w:style w:type="character" w:customStyle="1" w:styleId="a9">
    <w:name w:val="Нижний колонтитул Знак"/>
    <w:basedOn w:val="a2"/>
    <w:qFormat/>
    <w:rPr>
      <w:rFonts w:ascii="Times New Roman" w:eastAsia="Times New Roman" w:hAnsi="Times New Roman" w:cs="Times New Roman"/>
      <w:sz w:val="24"/>
      <w:szCs w:val="24"/>
      <w:lang w:eastAsia="ru-RU"/>
    </w:rPr>
  </w:style>
  <w:style w:type="character" w:customStyle="1" w:styleId="aa">
    <w:name w:val="Текст выноски Знак"/>
    <w:basedOn w:val="a2"/>
    <w:qFormat/>
    <w:rPr>
      <w:rFonts w:ascii="Tahoma" w:eastAsia="Times New Roman" w:hAnsi="Tahoma" w:cs="Tahoma"/>
      <w:sz w:val="16"/>
      <w:szCs w:val="16"/>
      <w:lang w:eastAsia="ru-RU"/>
    </w:rPr>
  </w:style>
  <w:style w:type="character" w:customStyle="1" w:styleId="ab">
    <w:name w:val="Символ нумерации"/>
    <w:qFormat/>
  </w:style>
  <w:style w:type="character" w:customStyle="1" w:styleId="ac">
    <w:name w:val="Выделение жирным"/>
    <w:qFormat/>
    <w:rPr>
      <w:b/>
      <w:bCs/>
    </w:rPr>
  </w:style>
  <w:style w:type="character" w:styleId="ad">
    <w:name w:val="Emphasis"/>
    <w:qFormat/>
    <w:rPr>
      <w:i/>
      <w:iCs/>
    </w:rPr>
  </w:style>
  <w:style w:type="character" w:customStyle="1" w:styleId="wmi-callto">
    <w:name w:val="wmi-callto"/>
    <w:qFormat/>
  </w:style>
  <w:style w:type="character" w:customStyle="1" w:styleId="0pt">
    <w:name w:val="Основной текст + Интервал 0 pt"/>
    <w:qFormat/>
    <w:rPr>
      <w:rFonts w:ascii="Times New Roman" w:eastAsia="Times New Roman" w:hAnsi="Times New Roman" w:cs="Times New Roman"/>
      <w:b w:val="0"/>
      <w:bCs w:val="0"/>
      <w:i w:val="0"/>
      <w:iCs w:val="0"/>
      <w:caps w:val="0"/>
      <w:smallCaps w:val="0"/>
      <w:strike w:val="0"/>
      <w:dstrike w:val="0"/>
      <w:color w:val="000000"/>
      <w:spacing w:val="1"/>
      <w:w w:val="100"/>
      <w:sz w:val="25"/>
      <w:szCs w:val="25"/>
      <w:u w:val="none"/>
      <w:lang w:val="ru-RU"/>
    </w:rPr>
  </w:style>
  <w:style w:type="character" w:customStyle="1" w:styleId="ae">
    <w:name w:val="Посещённая гиперссылка"/>
    <w:rPr>
      <w:color w:val="954F72"/>
      <w:u w:val="single"/>
    </w:rPr>
  </w:style>
  <w:style w:type="character" w:customStyle="1" w:styleId="af">
    <w:name w:val="Маркеры"/>
    <w:qFormat/>
    <w:rPr>
      <w:rFonts w:ascii="OpenSymbol" w:eastAsia="OpenSymbol" w:hAnsi="OpenSymbol" w:cs="OpenSymbol"/>
    </w:rPr>
  </w:style>
  <w:style w:type="character" w:customStyle="1" w:styleId="Bodytext">
    <w:name w:val="Body text_"/>
    <w:qFormat/>
    <w:rPr>
      <w:sz w:val="26"/>
      <w:szCs w:val="26"/>
      <w:shd w:val="clear" w:color="auto" w:fill="FFFFFF"/>
    </w:rPr>
  </w:style>
  <w:style w:type="character" w:customStyle="1" w:styleId="FontStyle25">
    <w:name w:val="Font Style25"/>
    <w:qFormat/>
    <w:rPr>
      <w:rFonts w:ascii="Times New Roman" w:hAnsi="Times New Roman" w:cs="Times New Roman"/>
      <w:sz w:val="24"/>
      <w:szCs w:val="24"/>
    </w:rPr>
  </w:style>
  <w:style w:type="character" w:customStyle="1" w:styleId="extended-textshort">
    <w:name w:val="extended-text__short"/>
    <w:basedOn w:val="a2"/>
    <w:qFormat/>
  </w:style>
  <w:style w:type="paragraph" w:customStyle="1" w:styleId="a0">
    <w:name w:val="Заголовок"/>
    <w:basedOn w:val="a"/>
    <w:next w:val="a1"/>
    <w:qFormat/>
    <w:pPr>
      <w:keepNext/>
      <w:spacing w:before="240" w:after="120"/>
    </w:pPr>
    <w:rPr>
      <w:rFonts w:ascii="Liberation Sans" w:eastAsia="Droid Sans Fallback" w:hAnsi="Liberation Sans" w:cs="Droid Sans Devanagari"/>
      <w:sz w:val="28"/>
      <w:szCs w:val="28"/>
    </w:rPr>
  </w:style>
  <w:style w:type="paragraph" w:styleId="a1">
    <w:name w:val="Body Text"/>
    <w:basedOn w:val="a"/>
    <w:pPr>
      <w:jc w:val="both"/>
    </w:pPr>
    <w:rPr>
      <w:sz w:val="28"/>
      <w:szCs w:val="20"/>
    </w:rPr>
  </w:style>
  <w:style w:type="paragraph" w:styleId="af0">
    <w:name w:val="List"/>
    <w:basedOn w:val="a1"/>
    <w:rPr>
      <w:rFonts w:cs="Droid Sans Devanagari"/>
    </w:rPr>
  </w:style>
  <w:style w:type="paragraph" w:styleId="af1">
    <w:name w:val="caption"/>
    <w:basedOn w:val="a"/>
    <w:qFormat/>
    <w:pPr>
      <w:suppressLineNumbers/>
      <w:spacing w:before="120" w:after="120"/>
    </w:pPr>
    <w:rPr>
      <w:rFonts w:cs="Droid Sans Devanagari"/>
      <w:i/>
      <w:iCs/>
    </w:rPr>
  </w:style>
  <w:style w:type="paragraph" w:styleId="af2">
    <w:name w:val="index heading"/>
    <w:basedOn w:val="a"/>
    <w:qFormat/>
    <w:pPr>
      <w:suppressLineNumbers/>
    </w:pPr>
    <w:rPr>
      <w:rFonts w:cs="Droid Sans Devanagari"/>
    </w:rPr>
  </w:style>
  <w:style w:type="paragraph" w:styleId="af3">
    <w:name w:val="Title"/>
    <w:basedOn w:val="a"/>
    <w:qFormat/>
    <w:pPr>
      <w:jc w:val="center"/>
    </w:pPr>
    <w:rPr>
      <w:sz w:val="40"/>
      <w:szCs w:val="20"/>
    </w:rPr>
  </w:style>
  <w:style w:type="paragraph" w:styleId="af4">
    <w:name w:val="No Spacing"/>
    <w:qFormat/>
    <w:rPr>
      <w:rFonts w:ascii="Times New Roman" w:hAnsi="Times New Roman" w:cs="Times New Roman"/>
      <w:sz w:val="28"/>
      <w:lang w:eastAsia="zh-CN"/>
    </w:rPr>
  </w:style>
  <w:style w:type="paragraph" w:customStyle="1" w:styleId="ConsNonformat">
    <w:name w:val="ConsNonformat"/>
    <w:qFormat/>
    <w:pPr>
      <w:widowControl w:val="0"/>
      <w:overflowPunct w:val="0"/>
      <w:ind w:right="19772"/>
    </w:pPr>
    <w:rPr>
      <w:rFonts w:ascii="Courier New" w:eastAsia="Times New Roman" w:hAnsi="Courier New" w:cs="Courier New"/>
      <w:sz w:val="24"/>
      <w:szCs w:val="20"/>
      <w:lang w:eastAsia="ru-RU"/>
    </w:rPr>
  </w:style>
  <w:style w:type="paragraph" w:styleId="af5">
    <w:name w:val="List Paragraph"/>
    <w:basedOn w:val="a"/>
    <w:qFormat/>
    <w:pPr>
      <w:ind w:left="720"/>
      <w:contextualSpacing/>
    </w:pPr>
  </w:style>
  <w:style w:type="paragraph" w:customStyle="1" w:styleId="ConsPlusNormal">
    <w:name w:val="ConsPlusNormal"/>
    <w:qFormat/>
    <w:pPr>
      <w:overflowPunct w:val="0"/>
      <w:spacing w:line="276" w:lineRule="auto"/>
    </w:pPr>
    <w:rPr>
      <w:rFonts w:ascii="Arial" w:eastAsia="Times New Roman" w:hAnsi="Arial" w:cs="Arial"/>
      <w:sz w:val="24"/>
      <w:szCs w:val="20"/>
      <w:lang w:eastAsia="ru-RU"/>
    </w:rPr>
  </w:style>
  <w:style w:type="paragraph" w:customStyle="1" w:styleId="11">
    <w:name w:val="Заголовок 11"/>
    <w:basedOn w:val="a"/>
    <w:qFormat/>
    <w:pPr>
      <w:widowControl w:val="0"/>
      <w:ind w:left="11"/>
      <w:jc w:val="center"/>
      <w:outlineLvl w:val="1"/>
    </w:pPr>
    <w:rPr>
      <w:b/>
      <w:bCs/>
      <w:sz w:val="28"/>
      <w:szCs w:val="28"/>
      <w:lang w:val="en-US" w:eastAsia="en-US"/>
    </w:rPr>
  </w:style>
  <w:style w:type="paragraph" w:customStyle="1" w:styleId="style6">
    <w:name w:val="style6"/>
    <w:basedOn w:val="a"/>
    <w:qFormat/>
    <w:pPr>
      <w:spacing w:before="280" w:after="280"/>
    </w:pPr>
    <w:rPr>
      <w:color w:val="000000"/>
    </w:rPr>
  </w:style>
  <w:style w:type="paragraph" w:customStyle="1" w:styleId="ConsPlusTitle">
    <w:name w:val="ConsPlusTitle"/>
    <w:qFormat/>
    <w:pPr>
      <w:widowControl w:val="0"/>
      <w:overflowPunct w:val="0"/>
    </w:pPr>
    <w:rPr>
      <w:rFonts w:eastAsia="Times New Roman" w:cs="Calibri"/>
      <w:b/>
      <w:sz w:val="24"/>
      <w:szCs w:val="20"/>
      <w:lang w:eastAsia="ru-RU"/>
    </w:rPr>
  </w:style>
  <w:style w:type="paragraph" w:customStyle="1" w:styleId="ConsPlusNonformat">
    <w:name w:val="ConsPlusNonformat"/>
    <w:qFormat/>
    <w:pPr>
      <w:widowControl w:val="0"/>
      <w:overflowPunct w:val="0"/>
    </w:pPr>
    <w:rPr>
      <w:rFonts w:ascii="Courier New" w:hAnsi="Courier New" w:cs="Courier New"/>
      <w:sz w:val="24"/>
      <w:szCs w:val="20"/>
      <w:lang w:eastAsia="ru-RU"/>
    </w:rPr>
  </w:style>
  <w:style w:type="paragraph" w:customStyle="1" w:styleId="af6">
    <w:name w:val="Верхний и нижний колонтитулы"/>
    <w:basedOn w:val="a"/>
    <w:qFormat/>
  </w:style>
  <w:style w:type="paragraph" w:styleId="af7">
    <w:name w:val="header"/>
    <w:basedOn w:val="a"/>
    <w:pPr>
      <w:tabs>
        <w:tab w:val="center" w:pos="4677"/>
        <w:tab w:val="right" w:pos="9355"/>
      </w:tabs>
    </w:pPr>
  </w:style>
  <w:style w:type="paragraph" w:styleId="af8">
    <w:name w:val="footer"/>
    <w:basedOn w:val="a"/>
    <w:pPr>
      <w:tabs>
        <w:tab w:val="center" w:pos="4677"/>
        <w:tab w:val="right" w:pos="9355"/>
      </w:tabs>
    </w:pPr>
  </w:style>
  <w:style w:type="paragraph" w:customStyle="1" w:styleId="Default">
    <w:name w:val="Default"/>
    <w:qFormat/>
    <w:pPr>
      <w:overflowPunct w:val="0"/>
    </w:pPr>
    <w:rPr>
      <w:rFonts w:ascii="Times New Roman" w:hAnsi="Times New Roman" w:cs="Times New Roman"/>
      <w:color w:val="000000"/>
      <w:sz w:val="24"/>
      <w:szCs w:val="24"/>
    </w:rPr>
  </w:style>
  <w:style w:type="paragraph" w:styleId="af9">
    <w:name w:val="Normal (Web)"/>
    <w:basedOn w:val="a"/>
    <w:qFormat/>
    <w:pPr>
      <w:spacing w:before="280" w:after="280"/>
    </w:pPr>
  </w:style>
  <w:style w:type="paragraph" w:styleId="afa">
    <w:name w:val="Balloon Text"/>
    <w:basedOn w:val="a"/>
    <w:qFormat/>
    <w:rPr>
      <w:rFonts w:ascii="Tahoma" w:hAnsi="Tahoma" w:cs="Tahoma"/>
      <w:sz w:val="16"/>
      <w:szCs w:val="16"/>
    </w:rPr>
  </w:style>
  <w:style w:type="paragraph" w:customStyle="1" w:styleId="afb">
    <w:name w:val="Содержимое таблицы"/>
    <w:basedOn w:val="a"/>
    <w:qFormat/>
    <w:pPr>
      <w:suppressLineNumbers/>
    </w:pPr>
  </w:style>
  <w:style w:type="paragraph" w:customStyle="1" w:styleId="afc">
    <w:name w:val="Заголовок таблицы"/>
    <w:basedOn w:val="afb"/>
    <w:qFormat/>
    <w:pPr>
      <w:jc w:val="center"/>
    </w:pPr>
    <w:rPr>
      <w:b/>
      <w:bCs/>
    </w:rPr>
  </w:style>
  <w:style w:type="paragraph" w:customStyle="1" w:styleId="ConsPlusCell">
    <w:name w:val="ConsPlusCell"/>
    <w:qFormat/>
    <w:pPr>
      <w:widowControl w:val="0"/>
      <w:overflowPunct w:val="0"/>
    </w:pPr>
    <w:rPr>
      <w:rFonts w:ascii="Arial" w:eastAsia="Times New Roman" w:hAnsi="Arial" w:cs="Arial"/>
      <w:sz w:val="24"/>
      <w:szCs w:val="20"/>
      <w:lang w:eastAsia="ru-RU"/>
    </w:rPr>
  </w:style>
  <w:style w:type="paragraph" w:customStyle="1" w:styleId="Style5">
    <w:name w:val="Style5"/>
    <w:basedOn w:val="a"/>
    <w:qFormat/>
    <w:pPr>
      <w:widowControl w:val="0"/>
      <w:spacing w:line="322" w:lineRule="exact"/>
      <w:jc w:val="both"/>
    </w:pPr>
  </w:style>
  <w:style w:type="paragraph" w:customStyle="1" w:styleId="10">
    <w:name w:val="Верхний колонтитул1"/>
    <w:basedOn w:val="a"/>
    <w:qFormat/>
    <w:pPr>
      <w:tabs>
        <w:tab w:val="center" w:pos="4677"/>
        <w:tab w:val="right" w:pos="9355"/>
      </w:tabs>
      <w:spacing w:line="240" w:lineRule="auto"/>
    </w:pPr>
  </w:style>
  <w:style w:type="paragraph" w:customStyle="1" w:styleId="western">
    <w:name w:val="western"/>
    <w:basedOn w:val="a"/>
    <w:qFormat/>
    <w:pPr>
      <w:spacing w:before="280"/>
    </w:pPr>
    <w:rPr>
      <w:b/>
      <w:bCs/>
      <w:lang w:eastAsia="zh-CN"/>
    </w:rPr>
  </w:style>
  <w:style w:type="paragraph" w:customStyle="1" w:styleId="12">
    <w:name w:val="Обычный1"/>
    <w:qFormat/>
    <w:pPr>
      <w:tabs>
        <w:tab w:val="left" w:pos="709"/>
      </w:tabs>
      <w:spacing w:after="200" w:line="276" w:lineRule="auto"/>
      <w:ind w:firstLine="720"/>
      <w:jc w:val="both"/>
    </w:pPr>
    <w:rPr>
      <w:rFonts w:ascii="Courier New CYR" w:hAnsi="Courier New CYR" w:cs="Courier New CYR"/>
      <w:sz w:val="28"/>
      <w:szCs w:val="28"/>
    </w:rPr>
  </w:style>
  <w:style w:type="paragraph" w:customStyle="1" w:styleId="20">
    <w:name w:val="Основной текст (2)"/>
    <w:basedOn w:val="a"/>
    <w:qFormat/>
    <w:pPr>
      <w:widowControl w:val="0"/>
      <w:shd w:val="clear" w:color="auto" w:fill="FFFFFF"/>
      <w:spacing w:line="322" w:lineRule="exact"/>
      <w:jc w:val="center"/>
    </w:pPr>
    <w:rPr>
      <w:rFonts w:eastAsia="Calibri"/>
      <w:sz w:val="28"/>
      <w:szCs w:val="28"/>
      <w:lang w:eastAsia="en-US"/>
    </w:rPr>
  </w:style>
  <w:style w:type="paragraph" w:customStyle="1" w:styleId="13">
    <w:name w:val="Обычная таблица1"/>
    <w:qFormat/>
    <w:pPr>
      <w:spacing w:after="160" w:line="252" w:lineRule="auto"/>
    </w:pPr>
    <w:rPr>
      <w:rFonts w:eastAsia="Times New Roman" w:cs="Calibri"/>
      <w:sz w:val="22"/>
      <w:lang w:eastAsia="ru-RU"/>
    </w:rPr>
  </w:style>
  <w:style w:type="paragraph" w:customStyle="1" w:styleId="NoSpacing1">
    <w:name w:val="No Spacing1"/>
    <w:qFormat/>
    <w:rPr>
      <w:rFonts w:eastAsia="Times New Roman" w:cs="Times New Roman"/>
      <w:sz w:val="22"/>
      <w:lang w:eastAsia="ru-RU"/>
    </w:rPr>
  </w:style>
  <w:style w:type="paragraph" w:styleId="3">
    <w:name w:val="Body Text Indent 3"/>
    <w:basedOn w:val="a"/>
    <w:qFormat/>
    <w:pPr>
      <w:spacing w:line="240" w:lineRule="auto"/>
      <w:ind w:firstLine="709"/>
      <w:jc w:val="both"/>
    </w:pPr>
    <w:rPr>
      <w:sz w:val="28"/>
      <w:szCs w:val="28"/>
    </w:rPr>
  </w:style>
  <w:style w:type="paragraph" w:styleId="afd">
    <w:name w:val="Body Text Indent"/>
    <w:basedOn w:val="a"/>
    <w:pPr>
      <w:widowControl w:val="0"/>
      <w:spacing w:after="120"/>
      <w:ind w:left="283"/>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petrovskienivi.ru/index.php?id=234" TargetMode="External"/><Relationship Id="rId13" Type="http://schemas.openxmlformats.org/officeDocument/2006/relationships/hyperlink" Target="https://petrovskienivi.ru/index.php?id=234" TargetMode="External"/><Relationship Id="rId18" Type="http://schemas.openxmlformats.org/officeDocument/2006/relationships/hyperlink" Target="https://petrovskienivi.ru/index.php?id=234"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ref=78050A76C89964ED720E3093261589EF423A6A37A7875A2B22E5CE535413FCD5DEDC42397D928CFB42B4C39C1FAF184E7C3296BC466A8D13D7CD41AA68DDG" TargetMode="External"/><Relationship Id="rId12" Type="http://schemas.openxmlformats.org/officeDocument/2006/relationships/hyperlink" Target="https://petrovskienivi.ru/index.php?id=234" TargetMode="External"/><Relationship Id="rId17" Type="http://schemas.openxmlformats.org/officeDocument/2006/relationships/hyperlink" Target="https://petrovskienivi.ru/index.php?id=234" TargetMode="External"/><Relationship Id="rId2" Type="http://schemas.microsoft.com/office/2007/relationships/stylesWithEffects" Target="stylesWithEffects.xml"/><Relationship Id="rId16" Type="http://schemas.openxmlformats.org/officeDocument/2006/relationships/hyperlink" Target="https://petrovskienivi.ru/index.php?id=234"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svetsportschool.ucoz.net/" TargetMode="External"/><Relationship Id="rId11" Type="http://schemas.openxmlformats.org/officeDocument/2006/relationships/hyperlink" Target="https://petrovskienivi.ru/index.php?id=234" TargetMode="External"/><Relationship Id="rId5" Type="http://schemas.openxmlformats.org/officeDocument/2006/relationships/hyperlink" Target="https://svetsportschool.ucoz.net/" TargetMode="External"/><Relationship Id="rId15" Type="http://schemas.openxmlformats.org/officeDocument/2006/relationships/hyperlink" Target="https://petrovskienivi.ru/index.php?id=234" TargetMode="External"/><Relationship Id="rId10" Type="http://schemas.openxmlformats.org/officeDocument/2006/relationships/hyperlink" Target="https://petrovskienivi.ru/index.php?id=234" TargetMode="External"/><Relationship Id="rId19" Type="http://schemas.openxmlformats.org/officeDocument/2006/relationships/hyperlink" Target="https://petrovskienivi.ru/index.php?id=234" TargetMode="External"/><Relationship Id="rId4" Type="http://schemas.openxmlformats.org/officeDocument/2006/relationships/webSettings" Target="webSettings.xml"/><Relationship Id="rId9" Type="http://schemas.openxmlformats.org/officeDocument/2006/relationships/hyperlink" Target="https://petrovskienivi.ru/index.php?id=234" TargetMode="External"/><Relationship Id="rId14" Type="http://schemas.openxmlformats.org/officeDocument/2006/relationships/hyperlink" Target="https://petrovskienivi.ru/index.php?id=2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5517</TotalTime>
  <Pages>222</Pages>
  <Words>27457</Words>
  <Characters>156506</Characters>
  <Application>Microsoft Office Word</Application>
  <DocSecurity>0</DocSecurity>
  <Lines>1304</Lines>
  <Paragraphs>367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183596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Хорошилова</cp:lastModifiedBy>
  <cp:revision>394</cp:revision>
  <cp:lastPrinted>2022-06-22T11:34:00Z</cp:lastPrinted>
  <dcterms:created xsi:type="dcterms:W3CDTF">2019-04-30T06:53:00Z</dcterms:created>
  <dcterms:modified xsi:type="dcterms:W3CDTF">2022-06-23T10:19:00Z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