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A" w:rsidRPr="00BF6B18" w:rsidRDefault="004A66CA" w:rsidP="004D49A0">
      <w:pPr>
        <w:rPr>
          <w:sz w:val="28"/>
          <w:szCs w:val="28"/>
        </w:rPr>
      </w:pPr>
    </w:p>
    <w:tbl>
      <w:tblPr>
        <w:tblStyle w:val="ab"/>
        <w:tblW w:w="9353" w:type="dxa"/>
        <w:tblLook w:val="04A0"/>
      </w:tblPr>
      <w:tblGrid>
        <w:gridCol w:w="5920"/>
        <w:gridCol w:w="3433"/>
      </w:tblGrid>
      <w:tr w:rsidR="004A66CA" w:rsidRPr="00BF6B18" w:rsidTr="00C2118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Pr="00BF6B18" w:rsidRDefault="004A66CA" w:rsidP="00BF6B18">
            <w:pPr>
              <w:ind w:firstLine="505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57AF" w:rsidRPr="00BF6B18" w:rsidRDefault="003C57AF" w:rsidP="004D49A0">
            <w:pPr>
              <w:shd w:val="clear" w:color="auto" w:fill="FFFFFF"/>
              <w:tabs>
                <w:tab w:val="right" w:pos="9354"/>
              </w:tabs>
              <w:jc w:val="both"/>
              <w:rPr>
                <w:sz w:val="28"/>
                <w:szCs w:val="28"/>
              </w:rPr>
            </w:pPr>
          </w:p>
          <w:p w:rsidR="004A66CA" w:rsidRPr="00BF6B18" w:rsidRDefault="00345004" w:rsidP="00C21189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BF6B18">
              <w:rPr>
                <w:sz w:val="28"/>
                <w:szCs w:val="28"/>
              </w:rPr>
              <w:t>Г</w:t>
            </w:r>
            <w:r w:rsidR="00003C3E" w:rsidRPr="00BF6B18">
              <w:rPr>
                <w:sz w:val="28"/>
                <w:szCs w:val="28"/>
              </w:rPr>
              <w:t>лав</w:t>
            </w:r>
            <w:r w:rsidRPr="00BF6B18">
              <w:rPr>
                <w:sz w:val="28"/>
                <w:szCs w:val="28"/>
              </w:rPr>
              <w:t>е</w:t>
            </w:r>
            <w:r w:rsidR="00003C3E" w:rsidRPr="00BF6B18">
              <w:rPr>
                <w:sz w:val="28"/>
                <w:szCs w:val="28"/>
              </w:rPr>
              <w:t xml:space="preserve"> Петровского </w:t>
            </w:r>
            <w:r w:rsidR="00760F13" w:rsidRPr="00BF6B18">
              <w:rPr>
                <w:sz w:val="28"/>
                <w:szCs w:val="28"/>
              </w:rPr>
              <w:t>муниципального</w:t>
            </w:r>
            <w:r w:rsidR="00003C3E" w:rsidRPr="00BF6B18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A66CA" w:rsidRPr="00BF6B18" w:rsidRDefault="004A66CA" w:rsidP="00C21189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A66CA" w:rsidRPr="00BF6B18" w:rsidRDefault="00345004" w:rsidP="00C2118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F6B18">
              <w:rPr>
                <w:sz w:val="28"/>
                <w:szCs w:val="28"/>
              </w:rPr>
              <w:t xml:space="preserve">Н.В. </w:t>
            </w:r>
            <w:proofErr w:type="spellStart"/>
            <w:r w:rsidRPr="00BF6B18">
              <w:rPr>
                <w:sz w:val="28"/>
                <w:szCs w:val="28"/>
              </w:rPr>
              <w:t>Конкиной</w:t>
            </w:r>
            <w:proofErr w:type="spellEnd"/>
          </w:p>
        </w:tc>
      </w:tr>
    </w:tbl>
    <w:p w:rsidR="004A66CA" w:rsidRDefault="004A66CA" w:rsidP="00BF6B18">
      <w:pPr>
        <w:ind w:firstLine="505"/>
        <w:jc w:val="center"/>
        <w:rPr>
          <w:sz w:val="28"/>
          <w:szCs w:val="28"/>
        </w:rPr>
      </w:pPr>
    </w:p>
    <w:p w:rsidR="004D49A0" w:rsidRDefault="004D49A0" w:rsidP="00BF6B18">
      <w:pPr>
        <w:ind w:firstLine="505"/>
        <w:jc w:val="center"/>
        <w:rPr>
          <w:sz w:val="28"/>
          <w:szCs w:val="28"/>
        </w:rPr>
      </w:pPr>
    </w:p>
    <w:p w:rsidR="004D49A0" w:rsidRPr="00BF6B18" w:rsidRDefault="004D49A0" w:rsidP="00BF6B18">
      <w:pPr>
        <w:ind w:firstLine="505"/>
        <w:jc w:val="center"/>
        <w:rPr>
          <w:sz w:val="28"/>
          <w:szCs w:val="28"/>
        </w:rPr>
      </w:pPr>
    </w:p>
    <w:p w:rsidR="004A66CA" w:rsidRPr="00BF6B18" w:rsidRDefault="004A66CA" w:rsidP="00BF6B18">
      <w:pPr>
        <w:ind w:firstLine="505"/>
        <w:rPr>
          <w:sz w:val="28"/>
          <w:szCs w:val="28"/>
        </w:rPr>
      </w:pPr>
    </w:p>
    <w:p w:rsidR="004A66CA" w:rsidRPr="00BF6B18" w:rsidRDefault="00003C3E" w:rsidP="00C21189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BF6B18">
        <w:rPr>
          <w:sz w:val="28"/>
          <w:szCs w:val="28"/>
        </w:rPr>
        <w:t>ИНФОРМАЦИЯ</w:t>
      </w:r>
    </w:p>
    <w:p w:rsidR="004A66CA" w:rsidRPr="00BF6B18" w:rsidRDefault="00003C3E" w:rsidP="00C21189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 w:rsidR="00760F13" w:rsidRPr="00BF6B18">
        <w:rPr>
          <w:sz w:val="28"/>
          <w:szCs w:val="28"/>
        </w:rPr>
        <w:t>муниципального</w:t>
      </w:r>
      <w:r w:rsidRPr="00BF6B18">
        <w:rPr>
          <w:sz w:val="28"/>
          <w:szCs w:val="28"/>
        </w:rPr>
        <w:t xml:space="preserve"> округа Ставропольского края» (в ред. от </w:t>
      </w:r>
      <w:r w:rsidR="00760F13" w:rsidRPr="00BF6B18">
        <w:rPr>
          <w:sz w:val="28"/>
          <w:szCs w:val="28"/>
        </w:rPr>
        <w:t>10.01.2024 г. № 03, от 07.05.2024 г. № 778</w:t>
      </w:r>
      <w:r w:rsidR="00D94F6D" w:rsidRPr="00BF6B18">
        <w:rPr>
          <w:sz w:val="28"/>
          <w:szCs w:val="28"/>
        </w:rPr>
        <w:t>, от 25.03.2025 г. №</w:t>
      </w:r>
      <w:r w:rsidR="00C21189">
        <w:rPr>
          <w:sz w:val="28"/>
          <w:szCs w:val="28"/>
        </w:rPr>
        <w:t xml:space="preserve"> </w:t>
      </w:r>
      <w:r w:rsidR="00D94F6D" w:rsidRPr="00BF6B18">
        <w:rPr>
          <w:sz w:val="28"/>
          <w:szCs w:val="28"/>
        </w:rPr>
        <w:t>406</w:t>
      </w:r>
      <w:r w:rsidRPr="00BF6B18">
        <w:rPr>
          <w:sz w:val="28"/>
          <w:szCs w:val="28"/>
        </w:rPr>
        <w:t xml:space="preserve">) за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 202</w:t>
      </w:r>
      <w:r w:rsidR="00D94F6D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</w:t>
      </w:r>
    </w:p>
    <w:p w:rsidR="004A66CA" w:rsidRPr="00BF6B18" w:rsidRDefault="004A66CA" w:rsidP="00BF6B18">
      <w:pPr>
        <w:ind w:firstLine="505"/>
        <w:jc w:val="both"/>
        <w:rPr>
          <w:sz w:val="28"/>
          <w:szCs w:val="28"/>
        </w:rPr>
      </w:pPr>
    </w:p>
    <w:p w:rsidR="004A66CA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п. 3</w:t>
      </w:r>
      <w:r w:rsidR="00760F13" w:rsidRPr="00BF6B18">
        <w:rPr>
          <w:sz w:val="28"/>
          <w:szCs w:val="28"/>
        </w:rPr>
        <w:t>7</w:t>
      </w:r>
      <w:r w:rsidRPr="00BF6B18">
        <w:rPr>
          <w:sz w:val="28"/>
          <w:szCs w:val="28"/>
        </w:rPr>
        <w:t xml:space="preserve">. В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квартале 202</w:t>
      </w:r>
      <w:r w:rsidR="00A11DAC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 на территории Петровского </w:t>
      </w:r>
      <w:r w:rsidR="00760F13" w:rsidRPr="00BF6B18">
        <w:rPr>
          <w:sz w:val="28"/>
          <w:szCs w:val="28"/>
        </w:rPr>
        <w:t>муниципального</w:t>
      </w:r>
      <w:r w:rsidRPr="00BF6B18">
        <w:rPr>
          <w:sz w:val="28"/>
          <w:szCs w:val="28"/>
        </w:rPr>
        <w:t xml:space="preserve"> округа Ставропольского края (далее </w:t>
      </w:r>
      <w:r w:rsidR="00FE1BF9" w:rsidRPr="00BF6B18">
        <w:rPr>
          <w:sz w:val="28"/>
          <w:szCs w:val="28"/>
        </w:rPr>
        <w:t>–</w:t>
      </w:r>
      <w:r w:rsidRPr="00BF6B18">
        <w:rPr>
          <w:sz w:val="28"/>
          <w:szCs w:val="28"/>
        </w:rPr>
        <w:t xml:space="preserve"> округ</w:t>
      </w:r>
      <w:r w:rsidR="00FE1BF9" w:rsidRPr="00BF6B18">
        <w:rPr>
          <w:sz w:val="28"/>
          <w:szCs w:val="28"/>
        </w:rPr>
        <w:t>) шла реализация</w:t>
      </w:r>
      <w:r w:rsidRPr="00BF6B18">
        <w:rPr>
          <w:sz w:val="28"/>
          <w:szCs w:val="28"/>
        </w:rPr>
        <w:t xml:space="preserve"> мероприяти</w:t>
      </w:r>
      <w:r w:rsidR="00FE1BF9" w:rsidRPr="00BF6B18">
        <w:rPr>
          <w:sz w:val="28"/>
          <w:szCs w:val="28"/>
        </w:rPr>
        <w:t>й</w:t>
      </w:r>
      <w:r w:rsidRPr="00BF6B18">
        <w:rPr>
          <w:sz w:val="28"/>
          <w:szCs w:val="28"/>
        </w:rPr>
        <w:t xml:space="preserve"> 14 муниципальных программ Петровского </w:t>
      </w:r>
      <w:r w:rsidR="00760F13" w:rsidRPr="00BF6B18">
        <w:rPr>
          <w:sz w:val="28"/>
          <w:szCs w:val="28"/>
        </w:rPr>
        <w:t>муниципального</w:t>
      </w:r>
      <w:r w:rsidRPr="00BF6B18">
        <w:rPr>
          <w:sz w:val="28"/>
          <w:szCs w:val="28"/>
        </w:rPr>
        <w:t xml:space="preserve"> округа Ставропольского края (далее - программ).</w:t>
      </w:r>
    </w:p>
    <w:p w:rsidR="00FE1BF9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В течение отчетного периода в</w:t>
      </w:r>
      <w:r w:rsidRPr="00BF6B18">
        <w:rPr>
          <w:rFonts w:eastAsia="Calibri"/>
          <w:sz w:val="28"/>
          <w:szCs w:val="28"/>
          <w:lang w:eastAsia="en-US"/>
        </w:rPr>
        <w:t xml:space="preserve"> соответствии </w:t>
      </w:r>
      <w:r w:rsidR="00A11DAC" w:rsidRPr="00BF6B18">
        <w:rPr>
          <w:rFonts w:eastAsia="Calibri"/>
          <w:sz w:val="28"/>
          <w:szCs w:val="28"/>
          <w:lang w:eastAsia="en-US"/>
        </w:rPr>
        <w:t xml:space="preserve">с </w:t>
      </w:r>
      <w:r w:rsidR="00E50191" w:rsidRPr="00BF6B18">
        <w:rPr>
          <w:sz w:val="28"/>
          <w:szCs w:val="28"/>
        </w:rPr>
        <w:t xml:space="preserve">решением Совета депутатов Петровского </w:t>
      </w:r>
      <w:r w:rsidR="00A11DAC" w:rsidRPr="00BF6B18">
        <w:rPr>
          <w:sz w:val="28"/>
          <w:szCs w:val="28"/>
        </w:rPr>
        <w:t>муниципального</w:t>
      </w:r>
      <w:r w:rsidR="00E50191" w:rsidRPr="00BF6B18">
        <w:rPr>
          <w:sz w:val="28"/>
          <w:szCs w:val="28"/>
        </w:rPr>
        <w:t xml:space="preserve"> округа Ставропольского края </w:t>
      </w:r>
      <w:r w:rsidR="00A11DAC" w:rsidRPr="00BF6B18">
        <w:rPr>
          <w:rFonts w:eastAsia="Calibri"/>
          <w:sz w:val="28"/>
          <w:szCs w:val="28"/>
          <w:lang w:eastAsia="en-US"/>
        </w:rPr>
        <w:t xml:space="preserve">12 декабря 2024 года № 106 «О бюджете Петровского муниципального округа Ставропольского края на 2025 год и плановый период 2026 и 2027 годов» </w:t>
      </w:r>
      <w:r w:rsidRPr="00BF6B18">
        <w:rPr>
          <w:rFonts w:eastAsia="Calibri"/>
          <w:sz w:val="28"/>
          <w:szCs w:val="28"/>
          <w:lang w:eastAsia="en-US"/>
        </w:rPr>
        <w:t>внесены изменения во все действующие программы.</w:t>
      </w:r>
      <w:r w:rsidR="00345004" w:rsidRPr="00BF6B18">
        <w:rPr>
          <w:rFonts w:eastAsia="Calibri"/>
          <w:sz w:val="28"/>
          <w:szCs w:val="28"/>
          <w:lang w:eastAsia="en-US"/>
        </w:rPr>
        <w:t xml:space="preserve"> </w:t>
      </w:r>
      <w:r w:rsidRPr="00BF6B18">
        <w:rPr>
          <w:sz w:val="28"/>
          <w:szCs w:val="28"/>
        </w:rPr>
        <w:t>Общий объем финансирования, запланированный программами на 202</w:t>
      </w:r>
      <w:r w:rsidR="00D93554" w:rsidRPr="00BF6B18">
        <w:rPr>
          <w:sz w:val="28"/>
          <w:szCs w:val="28"/>
        </w:rPr>
        <w:t>4</w:t>
      </w:r>
      <w:r w:rsidRPr="00BF6B18">
        <w:rPr>
          <w:sz w:val="28"/>
          <w:szCs w:val="28"/>
        </w:rPr>
        <w:t xml:space="preserve"> год, составляет </w:t>
      </w:r>
      <w:r w:rsidR="003740B7" w:rsidRPr="00BF6B18">
        <w:rPr>
          <w:sz w:val="28"/>
          <w:szCs w:val="28"/>
        </w:rPr>
        <w:t>2804707,07</w:t>
      </w:r>
      <w:r w:rsidRPr="00BF6B18">
        <w:rPr>
          <w:sz w:val="28"/>
          <w:szCs w:val="28"/>
        </w:rPr>
        <w:t xml:space="preserve"> тыс. рублей</w:t>
      </w:r>
      <w:r w:rsidR="00082F8A" w:rsidRPr="00BF6B18">
        <w:rPr>
          <w:sz w:val="28"/>
          <w:szCs w:val="28"/>
        </w:rPr>
        <w:t xml:space="preserve"> (что на </w:t>
      </w:r>
      <w:r w:rsidR="003740B7" w:rsidRPr="00BF6B18">
        <w:rPr>
          <w:sz w:val="28"/>
          <w:szCs w:val="28"/>
        </w:rPr>
        <w:t>7,64</w:t>
      </w:r>
      <w:r w:rsidR="00082F8A" w:rsidRPr="00BF6B18">
        <w:rPr>
          <w:sz w:val="28"/>
          <w:szCs w:val="28"/>
        </w:rPr>
        <w:t xml:space="preserve"> % выше значений аналогичного периода 202</w:t>
      </w:r>
      <w:r w:rsidR="003740B7" w:rsidRPr="00BF6B18">
        <w:rPr>
          <w:sz w:val="28"/>
          <w:szCs w:val="28"/>
        </w:rPr>
        <w:t>4</w:t>
      </w:r>
      <w:r w:rsidR="00082F8A" w:rsidRPr="00BF6B18">
        <w:rPr>
          <w:sz w:val="28"/>
          <w:szCs w:val="28"/>
        </w:rPr>
        <w:t xml:space="preserve"> года),</w:t>
      </w:r>
      <w:r w:rsidR="00FE1BF9" w:rsidRPr="00BF6B18">
        <w:rPr>
          <w:sz w:val="28"/>
          <w:szCs w:val="28"/>
        </w:rPr>
        <w:t xml:space="preserve"> </w:t>
      </w:r>
      <w:r w:rsidRPr="00BF6B18">
        <w:rPr>
          <w:sz w:val="28"/>
          <w:szCs w:val="28"/>
        </w:rPr>
        <w:t>в том числе</w:t>
      </w:r>
      <w:r w:rsidR="00FE1BF9" w:rsidRPr="00BF6B18">
        <w:rPr>
          <w:sz w:val="28"/>
          <w:szCs w:val="28"/>
        </w:rPr>
        <w:t>:</w:t>
      </w:r>
    </w:p>
    <w:p w:rsidR="00FE1BF9" w:rsidRPr="00BF6B18" w:rsidRDefault="00FE1BF9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-</w:t>
      </w:r>
      <w:r w:rsidR="00003C3E" w:rsidRPr="00BF6B18">
        <w:rPr>
          <w:sz w:val="28"/>
          <w:szCs w:val="28"/>
        </w:rPr>
        <w:t xml:space="preserve"> бюджетные средства </w:t>
      </w:r>
      <w:r w:rsidR="003740B7" w:rsidRPr="00BF6B18">
        <w:rPr>
          <w:sz w:val="28"/>
          <w:szCs w:val="28"/>
        </w:rPr>
        <w:t>–</w:t>
      </w:r>
      <w:r w:rsidR="00D93554" w:rsidRPr="00BF6B18">
        <w:rPr>
          <w:sz w:val="28"/>
          <w:szCs w:val="28"/>
        </w:rPr>
        <w:t xml:space="preserve"> </w:t>
      </w:r>
      <w:r w:rsidR="003740B7" w:rsidRPr="00BF6B18">
        <w:rPr>
          <w:sz w:val="28"/>
          <w:szCs w:val="28"/>
        </w:rPr>
        <w:t>2797995,74</w:t>
      </w:r>
      <w:r w:rsidR="00003C3E" w:rsidRPr="00BF6B18">
        <w:rPr>
          <w:sz w:val="28"/>
          <w:szCs w:val="28"/>
        </w:rPr>
        <w:t xml:space="preserve"> тыс. рублей</w:t>
      </w:r>
      <w:r w:rsidRPr="00BF6B18">
        <w:rPr>
          <w:sz w:val="28"/>
          <w:szCs w:val="28"/>
        </w:rPr>
        <w:t>,</w:t>
      </w:r>
    </w:p>
    <w:p w:rsidR="00FE1BF9" w:rsidRPr="00BF6B18" w:rsidRDefault="00FE1BF9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- внебюджетные средства </w:t>
      </w:r>
      <w:r w:rsidR="009606EE" w:rsidRPr="00BF6B18">
        <w:rPr>
          <w:sz w:val="28"/>
          <w:szCs w:val="28"/>
        </w:rPr>
        <w:t>–</w:t>
      </w:r>
      <w:r w:rsidRPr="00BF6B18">
        <w:rPr>
          <w:sz w:val="28"/>
          <w:szCs w:val="28"/>
        </w:rPr>
        <w:t xml:space="preserve"> </w:t>
      </w:r>
      <w:r w:rsidR="003740B7" w:rsidRPr="00BF6B18">
        <w:rPr>
          <w:sz w:val="28"/>
          <w:szCs w:val="28"/>
        </w:rPr>
        <w:t>6711,33</w:t>
      </w:r>
      <w:r w:rsidR="003B1A12">
        <w:rPr>
          <w:sz w:val="28"/>
          <w:szCs w:val="28"/>
        </w:rPr>
        <w:t xml:space="preserve"> тыс. рублей.</w:t>
      </w:r>
    </w:p>
    <w:p w:rsidR="004A66CA" w:rsidRPr="00BF6B18" w:rsidRDefault="00FE1BF9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По состоянию на 31 марта 202</w:t>
      </w:r>
      <w:r w:rsidR="004E7A7D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 с</w:t>
      </w:r>
      <w:r w:rsidR="00003C3E" w:rsidRPr="00BF6B18">
        <w:rPr>
          <w:sz w:val="28"/>
          <w:szCs w:val="28"/>
        </w:rPr>
        <w:t xml:space="preserve"> учетом изменений сводной бюджетной росписи расходов бюджета</w:t>
      </w:r>
      <w:r w:rsidRPr="00BF6B18">
        <w:rPr>
          <w:sz w:val="28"/>
          <w:szCs w:val="28"/>
        </w:rPr>
        <w:t xml:space="preserve"> Петровского </w:t>
      </w:r>
      <w:r w:rsidR="00D93554" w:rsidRPr="00BF6B18">
        <w:rPr>
          <w:sz w:val="28"/>
          <w:szCs w:val="28"/>
        </w:rPr>
        <w:t>муниципального</w:t>
      </w:r>
      <w:r w:rsidRPr="00BF6B18">
        <w:rPr>
          <w:sz w:val="28"/>
          <w:szCs w:val="28"/>
        </w:rPr>
        <w:t xml:space="preserve"> округа Ставропольского края (далее – бюджет округа)</w:t>
      </w:r>
      <w:r w:rsidR="00003C3E" w:rsidRPr="00BF6B18">
        <w:rPr>
          <w:sz w:val="28"/>
          <w:szCs w:val="28"/>
        </w:rPr>
        <w:t xml:space="preserve"> объем бюджетных средств</w:t>
      </w:r>
      <w:r w:rsidR="005713C7" w:rsidRPr="00BF6B18">
        <w:rPr>
          <w:sz w:val="28"/>
          <w:szCs w:val="28"/>
        </w:rPr>
        <w:t xml:space="preserve">, предусмотренных на реализацию </w:t>
      </w:r>
      <w:r w:rsidR="00003C3E" w:rsidRPr="00BF6B18">
        <w:rPr>
          <w:sz w:val="28"/>
          <w:szCs w:val="28"/>
        </w:rPr>
        <w:t xml:space="preserve">программ увеличился </w:t>
      </w:r>
      <w:r w:rsidR="00003C3E" w:rsidRPr="00BF6B18">
        <w:rPr>
          <w:spacing w:val="-20"/>
          <w:sz w:val="28"/>
          <w:szCs w:val="28"/>
        </w:rPr>
        <w:t>до</w:t>
      </w:r>
      <w:r w:rsidR="00082F8A" w:rsidRPr="00BF6B18">
        <w:rPr>
          <w:spacing w:val="-20"/>
          <w:sz w:val="28"/>
          <w:szCs w:val="28"/>
        </w:rPr>
        <w:t xml:space="preserve"> </w:t>
      </w:r>
      <w:r w:rsidR="004E7A7D" w:rsidRPr="00BF6B18">
        <w:rPr>
          <w:spacing w:val="-20"/>
          <w:sz w:val="28"/>
          <w:szCs w:val="28"/>
        </w:rPr>
        <w:t>2 852 572,52</w:t>
      </w:r>
      <w:r w:rsidR="00003C3E" w:rsidRPr="00BF6B18">
        <w:rPr>
          <w:sz w:val="28"/>
          <w:szCs w:val="28"/>
        </w:rPr>
        <w:t xml:space="preserve"> тыс. рублей, </w:t>
      </w:r>
      <w:r w:rsidR="003D4521" w:rsidRPr="00BF6B18">
        <w:rPr>
          <w:sz w:val="28"/>
          <w:szCs w:val="28"/>
        </w:rPr>
        <w:t>э</w:t>
      </w:r>
      <w:r w:rsidR="00003C3E" w:rsidRPr="00BF6B18">
        <w:rPr>
          <w:sz w:val="28"/>
          <w:szCs w:val="28"/>
        </w:rPr>
        <w:t xml:space="preserve">то </w:t>
      </w:r>
      <w:r w:rsidR="003D4521" w:rsidRPr="00BF6B18">
        <w:rPr>
          <w:sz w:val="28"/>
          <w:szCs w:val="28"/>
        </w:rPr>
        <w:t xml:space="preserve">на 2% </w:t>
      </w:r>
      <w:r w:rsidR="00FE7E99" w:rsidRPr="00BF6B18">
        <w:rPr>
          <w:sz w:val="28"/>
          <w:szCs w:val="28"/>
        </w:rPr>
        <w:t>выше</w:t>
      </w:r>
      <w:r w:rsidR="00214576" w:rsidRPr="00BF6B18">
        <w:rPr>
          <w:sz w:val="28"/>
          <w:szCs w:val="28"/>
        </w:rPr>
        <w:t xml:space="preserve"> значений аналогичного периода 202</w:t>
      </w:r>
      <w:r w:rsidR="004E7A7D" w:rsidRPr="00BF6B18">
        <w:rPr>
          <w:sz w:val="28"/>
          <w:szCs w:val="28"/>
        </w:rPr>
        <w:t>4</w:t>
      </w:r>
      <w:r w:rsidR="00214576" w:rsidRPr="00BF6B18">
        <w:rPr>
          <w:sz w:val="28"/>
          <w:szCs w:val="28"/>
        </w:rPr>
        <w:t xml:space="preserve"> года</w:t>
      </w:r>
      <w:r w:rsidR="00F77467" w:rsidRPr="00BF6B18">
        <w:rPr>
          <w:sz w:val="28"/>
          <w:szCs w:val="28"/>
        </w:rPr>
        <w:t xml:space="preserve"> и </w:t>
      </w:r>
      <w:proofErr w:type="gramStart"/>
      <w:r w:rsidR="004E7A7D" w:rsidRPr="00BF6B18">
        <w:rPr>
          <w:sz w:val="28"/>
          <w:szCs w:val="28"/>
        </w:rPr>
        <w:t>значений</w:t>
      </w:r>
      <w:proofErr w:type="gramEnd"/>
      <w:r w:rsidR="00F77467" w:rsidRPr="00BF6B18">
        <w:rPr>
          <w:sz w:val="28"/>
          <w:szCs w:val="28"/>
        </w:rPr>
        <w:t xml:space="preserve"> предусмотренных Программами на 202</w:t>
      </w:r>
      <w:r w:rsidR="004E7A7D" w:rsidRPr="00BF6B18">
        <w:rPr>
          <w:sz w:val="28"/>
          <w:szCs w:val="28"/>
        </w:rPr>
        <w:t>5</w:t>
      </w:r>
      <w:r w:rsidR="00F77467" w:rsidRPr="00BF6B18">
        <w:rPr>
          <w:sz w:val="28"/>
          <w:szCs w:val="28"/>
        </w:rPr>
        <w:t xml:space="preserve"> год</w:t>
      </w:r>
      <w:r w:rsidR="00003C3E" w:rsidRPr="00BF6B18">
        <w:rPr>
          <w:sz w:val="28"/>
          <w:szCs w:val="28"/>
        </w:rPr>
        <w:t xml:space="preserve">. </w:t>
      </w:r>
    </w:p>
    <w:p w:rsidR="005F5C6F" w:rsidRPr="00BF6B18" w:rsidRDefault="005713C7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Кассовое исполнение программ</w:t>
      </w:r>
      <w:r w:rsidR="00DA56AF" w:rsidRPr="00BF6B18">
        <w:rPr>
          <w:sz w:val="28"/>
          <w:szCs w:val="28"/>
        </w:rPr>
        <w:t xml:space="preserve"> за </w:t>
      </w:r>
      <w:r w:rsidR="00DA56AF" w:rsidRPr="00BF6B18">
        <w:rPr>
          <w:sz w:val="28"/>
          <w:szCs w:val="28"/>
          <w:lang w:val="en-US"/>
        </w:rPr>
        <w:t>I</w:t>
      </w:r>
      <w:r w:rsidR="00DA56AF" w:rsidRPr="00BF6B18">
        <w:rPr>
          <w:sz w:val="28"/>
          <w:szCs w:val="28"/>
        </w:rPr>
        <w:t xml:space="preserve"> квартал 202</w:t>
      </w:r>
      <w:r w:rsidR="00467031" w:rsidRPr="00BF6B18">
        <w:rPr>
          <w:sz w:val="28"/>
          <w:szCs w:val="28"/>
        </w:rPr>
        <w:t>5</w:t>
      </w:r>
      <w:r w:rsidR="00DA56AF" w:rsidRPr="00BF6B18">
        <w:rPr>
          <w:sz w:val="28"/>
          <w:szCs w:val="28"/>
        </w:rPr>
        <w:t xml:space="preserve"> года составило</w:t>
      </w:r>
      <w:r w:rsidRPr="00BF6B18">
        <w:rPr>
          <w:sz w:val="28"/>
          <w:szCs w:val="28"/>
        </w:rPr>
        <w:t xml:space="preserve"> </w:t>
      </w:r>
      <w:r w:rsidR="00467031" w:rsidRPr="00BF6B18">
        <w:rPr>
          <w:sz w:val="28"/>
          <w:szCs w:val="28"/>
        </w:rPr>
        <w:t>618783,27</w:t>
      </w:r>
      <w:r w:rsidR="00214576" w:rsidRPr="00BF6B18">
        <w:rPr>
          <w:sz w:val="28"/>
          <w:szCs w:val="28"/>
        </w:rPr>
        <w:t xml:space="preserve"> </w:t>
      </w:r>
      <w:r w:rsidRPr="00BF6B18">
        <w:rPr>
          <w:sz w:val="28"/>
          <w:szCs w:val="28"/>
        </w:rPr>
        <w:t xml:space="preserve">тыс. рублей или </w:t>
      </w:r>
      <w:r w:rsidR="00467031" w:rsidRPr="00BF6B18">
        <w:rPr>
          <w:sz w:val="28"/>
          <w:szCs w:val="28"/>
        </w:rPr>
        <w:t>21,69</w:t>
      </w:r>
      <w:r w:rsidRPr="00BF6B18">
        <w:rPr>
          <w:sz w:val="28"/>
          <w:szCs w:val="28"/>
        </w:rPr>
        <w:t xml:space="preserve">% к </w:t>
      </w:r>
      <w:r w:rsidR="003756BA" w:rsidRPr="00BF6B18">
        <w:rPr>
          <w:sz w:val="28"/>
          <w:szCs w:val="28"/>
        </w:rPr>
        <w:t>уточненным плановым назначениям</w:t>
      </w:r>
      <w:r w:rsidRPr="00BF6B18">
        <w:rPr>
          <w:sz w:val="28"/>
          <w:szCs w:val="28"/>
        </w:rPr>
        <w:t xml:space="preserve"> </w:t>
      </w:r>
      <w:r w:rsidR="003756BA" w:rsidRPr="00BF6B18">
        <w:rPr>
          <w:sz w:val="28"/>
          <w:szCs w:val="28"/>
        </w:rPr>
        <w:t xml:space="preserve">(в </w:t>
      </w:r>
      <w:r w:rsidR="003756BA" w:rsidRPr="00BF6B18">
        <w:rPr>
          <w:sz w:val="28"/>
          <w:szCs w:val="28"/>
          <w:lang w:val="en-US"/>
        </w:rPr>
        <w:t>I</w:t>
      </w:r>
      <w:r w:rsidR="003756BA" w:rsidRPr="00BF6B18">
        <w:rPr>
          <w:sz w:val="28"/>
          <w:szCs w:val="28"/>
        </w:rPr>
        <w:t xml:space="preserve"> квартале</w:t>
      </w:r>
      <w:r w:rsidRPr="00BF6B18">
        <w:rPr>
          <w:sz w:val="28"/>
          <w:szCs w:val="28"/>
        </w:rPr>
        <w:t xml:space="preserve"> 202</w:t>
      </w:r>
      <w:r w:rsidR="00467031" w:rsidRPr="00BF6B18">
        <w:rPr>
          <w:sz w:val="28"/>
          <w:szCs w:val="28"/>
        </w:rPr>
        <w:t>4</w:t>
      </w:r>
      <w:r w:rsidRPr="00BF6B18">
        <w:rPr>
          <w:sz w:val="28"/>
          <w:szCs w:val="28"/>
        </w:rPr>
        <w:t xml:space="preserve"> года</w:t>
      </w:r>
      <w:r w:rsidR="003756BA" w:rsidRPr="00BF6B18">
        <w:rPr>
          <w:sz w:val="28"/>
          <w:szCs w:val="28"/>
        </w:rPr>
        <w:t xml:space="preserve"> – </w:t>
      </w:r>
      <w:r w:rsidR="00467031" w:rsidRPr="00BF6B18">
        <w:rPr>
          <w:sz w:val="28"/>
          <w:szCs w:val="28"/>
        </w:rPr>
        <w:t>17,03</w:t>
      </w:r>
      <w:r w:rsidR="003756BA" w:rsidRPr="00BF6B18">
        <w:rPr>
          <w:sz w:val="28"/>
          <w:szCs w:val="28"/>
        </w:rPr>
        <w:t>%)</w:t>
      </w:r>
      <w:r w:rsidRPr="00BF6B18">
        <w:rPr>
          <w:sz w:val="28"/>
          <w:szCs w:val="28"/>
        </w:rPr>
        <w:t xml:space="preserve">. </w:t>
      </w:r>
    </w:p>
    <w:p w:rsidR="003756BA" w:rsidRPr="00BF6B18" w:rsidRDefault="00087D3A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По</w:t>
      </w:r>
      <w:r w:rsidR="002F606F" w:rsidRPr="00BF6B18">
        <w:rPr>
          <w:sz w:val="28"/>
          <w:szCs w:val="28"/>
        </w:rPr>
        <w:t xml:space="preserve"> </w:t>
      </w:r>
      <w:r w:rsidR="004F0AC8" w:rsidRPr="00BF6B18">
        <w:rPr>
          <w:sz w:val="28"/>
          <w:szCs w:val="28"/>
        </w:rPr>
        <w:t>программам «Социальная поддержка граждан»</w:t>
      </w:r>
      <w:r w:rsidR="00B22929" w:rsidRPr="00BF6B18">
        <w:rPr>
          <w:sz w:val="28"/>
          <w:szCs w:val="28"/>
        </w:rPr>
        <w:t>, «</w:t>
      </w:r>
      <w:r w:rsidR="00467031" w:rsidRPr="00BF6B18">
        <w:rPr>
          <w:sz w:val="28"/>
          <w:szCs w:val="28"/>
        </w:rPr>
        <w:t>Развитие сельского хозяйства</w:t>
      </w:r>
      <w:r w:rsidR="00B22929" w:rsidRPr="00BF6B18">
        <w:rPr>
          <w:sz w:val="28"/>
          <w:szCs w:val="28"/>
        </w:rPr>
        <w:t>»,</w:t>
      </w:r>
      <w:r w:rsidR="004F0AC8" w:rsidRPr="00BF6B18">
        <w:rPr>
          <w:sz w:val="28"/>
          <w:szCs w:val="28"/>
        </w:rPr>
        <w:t xml:space="preserve"> «</w:t>
      </w:r>
      <w:r w:rsidR="00467031" w:rsidRPr="00BF6B18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F0AC8" w:rsidRPr="00BF6B18">
        <w:rPr>
          <w:sz w:val="28"/>
          <w:szCs w:val="28"/>
        </w:rPr>
        <w:t>»</w:t>
      </w:r>
      <w:r w:rsidR="00467031" w:rsidRPr="00BF6B18">
        <w:rPr>
          <w:sz w:val="28"/>
          <w:szCs w:val="28"/>
        </w:rPr>
        <w:t>, «Развитие градостроительства, строительства и архитектуры»</w:t>
      </w:r>
      <w:r w:rsidR="004F0AC8" w:rsidRPr="00BF6B18">
        <w:rPr>
          <w:sz w:val="28"/>
          <w:szCs w:val="28"/>
        </w:rPr>
        <w:t xml:space="preserve"> </w:t>
      </w:r>
      <w:r w:rsidR="003756BA" w:rsidRPr="00BF6B18">
        <w:rPr>
          <w:sz w:val="28"/>
          <w:szCs w:val="28"/>
        </w:rPr>
        <w:t>расходы</w:t>
      </w:r>
      <w:r w:rsidR="004F0AC8" w:rsidRPr="00BF6B18">
        <w:rPr>
          <w:sz w:val="28"/>
          <w:szCs w:val="28"/>
        </w:rPr>
        <w:t xml:space="preserve"> произведены выше среднего уровня</w:t>
      </w:r>
      <w:r w:rsidR="00467031" w:rsidRPr="00BF6B18">
        <w:rPr>
          <w:sz w:val="28"/>
          <w:szCs w:val="28"/>
        </w:rPr>
        <w:t>.</w:t>
      </w:r>
    </w:p>
    <w:p w:rsidR="00087D3A" w:rsidRPr="00BF6B18" w:rsidRDefault="00087D3A" w:rsidP="00BF6B18">
      <w:pPr>
        <w:ind w:firstLine="505"/>
        <w:jc w:val="both"/>
        <w:rPr>
          <w:rFonts w:eastAsia="Calibri"/>
          <w:sz w:val="28"/>
          <w:szCs w:val="28"/>
          <w:lang w:eastAsia="ar-SA"/>
        </w:rPr>
      </w:pPr>
      <w:r w:rsidRPr="00BF6B18">
        <w:rPr>
          <w:sz w:val="28"/>
          <w:szCs w:val="28"/>
        </w:rPr>
        <w:t>Ниже среднего уровня произведены расходы по</w:t>
      </w:r>
      <w:r w:rsidR="00D2105A" w:rsidRPr="00BF6B18">
        <w:rPr>
          <w:sz w:val="28"/>
          <w:szCs w:val="28"/>
        </w:rPr>
        <w:t xml:space="preserve"> </w:t>
      </w:r>
      <w:r w:rsidRPr="00BF6B18">
        <w:rPr>
          <w:sz w:val="28"/>
          <w:szCs w:val="28"/>
        </w:rPr>
        <w:t xml:space="preserve">9 программам: «Социальное развитие», «Развитие жилищно-коммунального хозяйства», </w:t>
      </w:r>
      <w:r w:rsidR="00467031" w:rsidRPr="00BF6B18">
        <w:rPr>
          <w:sz w:val="28"/>
          <w:szCs w:val="28"/>
        </w:rPr>
        <w:t xml:space="preserve">«Сохранение и развитие культуры», </w:t>
      </w:r>
      <w:r w:rsidRPr="00BF6B18">
        <w:rPr>
          <w:sz w:val="28"/>
          <w:szCs w:val="28"/>
        </w:rPr>
        <w:t xml:space="preserve">«Управление финансами», </w:t>
      </w:r>
      <w:r w:rsidR="00467031" w:rsidRPr="00BF6B18">
        <w:rPr>
          <w:sz w:val="28"/>
          <w:szCs w:val="28"/>
        </w:rPr>
        <w:t xml:space="preserve">«Управление имуществом», </w:t>
      </w:r>
      <w:r w:rsidR="00D2105A" w:rsidRPr="00BF6B18">
        <w:rPr>
          <w:sz w:val="28"/>
          <w:szCs w:val="28"/>
        </w:rPr>
        <w:t>«Формирование современной городской среды»</w:t>
      </w:r>
      <w:r w:rsidR="00467031" w:rsidRPr="00BF6B18">
        <w:rPr>
          <w:sz w:val="28"/>
          <w:szCs w:val="28"/>
        </w:rPr>
        <w:t>,</w:t>
      </w:r>
      <w:r w:rsidR="00D2105A" w:rsidRPr="00BF6B18">
        <w:rPr>
          <w:sz w:val="28"/>
          <w:szCs w:val="28"/>
        </w:rPr>
        <w:t xml:space="preserve"> </w:t>
      </w:r>
      <w:r w:rsidRPr="00BF6B18">
        <w:rPr>
          <w:rFonts w:eastAsia="Calibri"/>
          <w:sz w:val="28"/>
          <w:szCs w:val="28"/>
          <w:lang w:eastAsia="ar-SA"/>
        </w:rPr>
        <w:lastRenderedPageBreak/>
        <w:t>«Межнациональные отношения, профилактика правонарушений, терр</w:t>
      </w:r>
      <w:r w:rsidR="00D2105A" w:rsidRPr="00BF6B18">
        <w:rPr>
          <w:rFonts w:eastAsia="Calibri"/>
          <w:sz w:val="28"/>
          <w:szCs w:val="28"/>
          <w:lang w:eastAsia="ar-SA"/>
        </w:rPr>
        <w:t>оризма и поддержка казачества»</w:t>
      </w:r>
      <w:r w:rsidR="00467031" w:rsidRPr="00BF6B18">
        <w:rPr>
          <w:rFonts w:eastAsia="Calibri"/>
          <w:sz w:val="28"/>
          <w:szCs w:val="28"/>
          <w:lang w:eastAsia="ar-SA"/>
        </w:rPr>
        <w:t xml:space="preserve"> и «Совершенствование организации деятельности органов местного самоуправления»</w:t>
      </w:r>
      <w:r w:rsidR="00D2105A" w:rsidRPr="00BF6B18">
        <w:rPr>
          <w:rFonts w:eastAsia="Calibri"/>
          <w:sz w:val="28"/>
          <w:szCs w:val="28"/>
          <w:lang w:eastAsia="ar-SA"/>
        </w:rPr>
        <w:t>.</w:t>
      </w:r>
    </w:p>
    <w:p w:rsidR="00467031" w:rsidRPr="00BF6B18" w:rsidRDefault="00467031" w:rsidP="00BF6B18">
      <w:pPr>
        <w:ind w:firstLine="505"/>
        <w:jc w:val="both"/>
        <w:rPr>
          <w:sz w:val="28"/>
          <w:szCs w:val="28"/>
        </w:rPr>
      </w:pPr>
      <w:r w:rsidRPr="00BF6B18">
        <w:rPr>
          <w:rFonts w:eastAsia="Calibri"/>
          <w:sz w:val="28"/>
          <w:szCs w:val="28"/>
          <w:lang w:eastAsia="ar-SA"/>
        </w:rPr>
        <w:t>По программе «</w:t>
      </w:r>
      <w:r w:rsidRPr="00BF6B18">
        <w:rPr>
          <w:sz w:val="28"/>
          <w:szCs w:val="28"/>
        </w:rPr>
        <w:t>Модернизация экономики и улучшение инвестиционного климата» в отчетном периоде расходы</w:t>
      </w:r>
      <w:r w:rsidR="00A218D5">
        <w:rPr>
          <w:sz w:val="28"/>
          <w:szCs w:val="28"/>
        </w:rPr>
        <w:t xml:space="preserve"> бюджетных средств</w:t>
      </w:r>
      <w:r w:rsidRPr="00BF6B18">
        <w:rPr>
          <w:sz w:val="28"/>
          <w:szCs w:val="28"/>
        </w:rPr>
        <w:t xml:space="preserve"> не производились.</w:t>
      </w:r>
    </w:p>
    <w:p w:rsidR="00B162F6" w:rsidRPr="00BF6B18" w:rsidRDefault="00B162F6" w:rsidP="00BF6B18">
      <w:pPr>
        <w:ind w:firstLine="505"/>
        <w:jc w:val="center"/>
        <w:rPr>
          <w:color w:val="FF0000"/>
          <w:sz w:val="28"/>
          <w:szCs w:val="28"/>
        </w:rPr>
      </w:pPr>
    </w:p>
    <w:p w:rsidR="006F4684" w:rsidRPr="00BF6B18" w:rsidRDefault="00456F7F" w:rsidP="00BF6B18">
      <w:pPr>
        <w:ind w:firstLine="505"/>
        <w:jc w:val="center"/>
        <w:rPr>
          <w:sz w:val="28"/>
          <w:szCs w:val="28"/>
        </w:rPr>
      </w:pPr>
      <w:r w:rsidRPr="00BF6B18">
        <w:rPr>
          <w:sz w:val="28"/>
          <w:szCs w:val="28"/>
        </w:rPr>
        <w:t>Кассовое и</w:t>
      </w:r>
      <w:r w:rsidR="006F4684" w:rsidRPr="00BF6B18">
        <w:rPr>
          <w:sz w:val="28"/>
          <w:szCs w:val="28"/>
        </w:rPr>
        <w:t xml:space="preserve">сполнение программ </w:t>
      </w:r>
      <w:r w:rsidRPr="00BF6B18">
        <w:rPr>
          <w:sz w:val="28"/>
          <w:szCs w:val="28"/>
        </w:rPr>
        <w:t>(</w:t>
      </w:r>
      <w:proofErr w:type="gramStart"/>
      <w:r w:rsidR="006F4684" w:rsidRPr="00BF6B18">
        <w:rPr>
          <w:sz w:val="28"/>
          <w:szCs w:val="28"/>
        </w:rPr>
        <w:t>в</w:t>
      </w:r>
      <w:proofErr w:type="gramEnd"/>
      <w:r w:rsidR="006F4684" w:rsidRPr="00BF6B18">
        <w:rPr>
          <w:sz w:val="28"/>
          <w:szCs w:val="28"/>
        </w:rPr>
        <w:t xml:space="preserve"> % к сводной бюджетной росписи</w:t>
      </w:r>
      <w:r w:rsidRPr="00BF6B18">
        <w:rPr>
          <w:sz w:val="28"/>
          <w:szCs w:val="28"/>
        </w:rPr>
        <w:t>)</w:t>
      </w:r>
      <w:r w:rsidR="00B162F6" w:rsidRPr="00BF6B18">
        <w:rPr>
          <w:sz w:val="28"/>
          <w:szCs w:val="28"/>
        </w:rPr>
        <w:t>:</w:t>
      </w:r>
    </w:p>
    <w:p w:rsidR="00B162F6" w:rsidRPr="00BF6B18" w:rsidRDefault="00B162F6" w:rsidP="00BF6B18">
      <w:pPr>
        <w:ind w:firstLine="505"/>
        <w:jc w:val="center"/>
        <w:rPr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5761"/>
        <w:gridCol w:w="1556"/>
        <w:gridCol w:w="1550"/>
      </w:tblGrid>
      <w:tr w:rsidR="00593FBD" w:rsidRPr="00BF6B18" w:rsidTr="00BF6B18">
        <w:trPr>
          <w:trHeight w:val="112"/>
        </w:trPr>
        <w:tc>
          <w:tcPr>
            <w:tcW w:w="708" w:type="dxa"/>
            <w:vAlign w:val="center"/>
          </w:tcPr>
          <w:p w:rsidR="00593FBD" w:rsidRPr="00DC6DF6" w:rsidRDefault="00593FBD" w:rsidP="00BF6B18">
            <w:pPr>
              <w:jc w:val="center"/>
              <w:rPr>
                <w:b/>
                <w:sz w:val="24"/>
                <w:szCs w:val="24"/>
              </w:rPr>
            </w:pPr>
            <w:r w:rsidRPr="00DC6DF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DF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6DF6">
              <w:rPr>
                <w:b/>
                <w:sz w:val="24"/>
                <w:szCs w:val="24"/>
              </w:rPr>
              <w:t>/</w:t>
            </w:r>
            <w:proofErr w:type="spellStart"/>
            <w:r w:rsidRPr="00DC6DF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1" w:type="dxa"/>
            <w:vAlign w:val="center"/>
          </w:tcPr>
          <w:p w:rsidR="00593FBD" w:rsidRPr="00DC6DF6" w:rsidRDefault="00593FBD" w:rsidP="00BF6B18">
            <w:pPr>
              <w:jc w:val="center"/>
              <w:rPr>
                <w:b/>
                <w:sz w:val="24"/>
                <w:szCs w:val="24"/>
              </w:rPr>
            </w:pPr>
            <w:r w:rsidRPr="00DC6DF6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b/>
                <w:sz w:val="24"/>
                <w:szCs w:val="24"/>
              </w:rPr>
            </w:pPr>
            <w:r w:rsidRPr="00DC6DF6">
              <w:rPr>
                <w:b/>
                <w:sz w:val="24"/>
                <w:szCs w:val="24"/>
                <w:lang w:val="en-US"/>
              </w:rPr>
              <w:t>I</w:t>
            </w:r>
            <w:r w:rsidRPr="00DC6DF6">
              <w:rPr>
                <w:b/>
                <w:sz w:val="24"/>
                <w:szCs w:val="24"/>
              </w:rPr>
              <w:t xml:space="preserve"> квартал 2024</w:t>
            </w:r>
          </w:p>
        </w:tc>
        <w:tc>
          <w:tcPr>
            <w:tcW w:w="1550" w:type="dxa"/>
          </w:tcPr>
          <w:p w:rsidR="00593FBD" w:rsidRPr="00DC6DF6" w:rsidRDefault="00593FBD" w:rsidP="00BF6B1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C6DF6">
              <w:rPr>
                <w:b/>
                <w:sz w:val="24"/>
                <w:szCs w:val="24"/>
                <w:lang w:val="en-US"/>
              </w:rPr>
              <w:t>I</w:t>
            </w:r>
            <w:r w:rsidRPr="00DC6DF6">
              <w:rPr>
                <w:b/>
                <w:sz w:val="24"/>
                <w:szCs w:val="24"/>
              </w:rPr>
              <w:t xml:space="preserve"> квартал 2025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19,92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21,60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4,42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8,67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3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32,52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34,74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4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11,58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12,90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5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«Культура Петровского муниципального округа Ставропольского края»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18,70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17,97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6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16,17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17,22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22,30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18,74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2,73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0,00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5,98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34,88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6,58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25,95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0,06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73,83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12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0,03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0,28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13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rFonts w:eastAsia="Calibri"/>
                <w:sz w:val="24"/>
                <w:szCs w:val="24"/>
                <w:lang w:eastAsia="ar-SA"/>
              </w:rPr>
              <w:t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15,41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17,56</w:t>
            </w:r>
          </w:p>
        </w:tc>
      </w:tr>
      <w:tr w:rsidR="00593FBD" w:rsidRPr="00BF6B18" w:rsidTr="00BF6B18">
        <w:trPr>
          <w:trHeight w:val="195"/>
        </w:trPr>
        <w:tc>
          <w:tcPr>
            <w:tcW w:w="708" w:type="dxa"/>
          </w:tcPr>
          <w:p w:rsidR="00593FBD" w:rsidRPr="00DC6DF6" w:rsidRDefault="00BF6B18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14</w:t>
            </w:r>
          </w:p>
        </w:tc>
        <w:tc>
          <w:tcPr>
            <w:tcW w:w="5761" w:type="dxa"/>
          </w:tcPr>
          <w:p w:rsidR="00593FBD" w:rsidRPr="00DC6DF6" w:rsidRDefault="00593FBD" w:rsidP="00BF6B18">
            <w:pPr>
              <w:jc w:val="both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1556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18,74</w:t>
            </w:r>
          </w:p>
        </w:tc>
        <w:tc>
          <w:tcPr>
            <w:tcW w:w="1550" w:type="dxa"/>
            <w:vAlign w:val="center"/>
          </w:tcPr>
          <w:p w:rsidR="00593FBD" w:rsidRPr="00DC6DF6" w:rsidRDefault="00593FBD" w:rsidP="00BF6B18">
            <w:pPr>
              <w:jc w:val="center"/>
              <w:rPr>
                <w:sz w:val="24"/>
                <w:szCs w:val="24"/>
              </w:rPr>
            </w:pPr>
            <w:r w:rsidRPr="00DC6DF6">
              <w:rPr>
                <w:sz w:val="24"/>
                <w:szCs w:val="24"/>
              </w:rPr>
              <w:t>17,02</w:t>
            </w:r>
          </w:p>
        </w:tc>
      </w:tr>
    </w:tbl>
    <w:p w:rsidR="00E60F05" w:rsidRPr="004D49A0" w:rsidRDefault="00E60F05" w:rsidP="00BF6B18">
      <w:pPr>
        <w:ind w:firstLine="505"/>
        <w:jc w:val="both"/>
        <w:rPr>
          <w:sz w:val="28"/>
          <w:szCs w:val="28"/>
        </w:rPr>
      </w:pPr>
    </w:p>
    <w:p w:rsidR="000B4C37" w:rsidRPr="00BF6B18" w:rsidRDefault="00884F44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В отчетном периоде на реализацию мероприятий программ «Модернизация экономики и улучшение инвестиционного климата» </w:t>
      </w:r>
      <w:r w:rsidR="00183217" w:rsidRPr="00BF6B18">
        <w:rPr>
          <w:sz w:val="28"/>
          <w:szCs w:val="28"/>
        </w:rPr>
        <w:t xml:space="preserve"> и «Развитие градостроительства, строительства и архитектуры» </w:t>
      </w:r>
      <w:r w:rsidRPr="00BF6B18">
        <w:rPr>
          <w:sz w:val="28"/>
          <w:szCs w:val="28"/>
        </w:rPr>
        <w:t xml:space="preserve">за счет внебюджетных источников финансирования направлено </w:t>
      </w:r>
      <w:r w:rsidR="00183217" w:rsidRPr="00BF6B18">
        <w:rPr>
          <w:sz w:val="28"/>
          <w:szCs w:val="28"/>
        </w:rPr>
        <w:t>23156,41</w:t>
      </w:r>
      <w:r w:rsidR="004134E1" w:rsidRPr="00BF6B18">
        <w:rPr>
          <w:sz w:val="28"/>
          <w:szCs w:val="28"/>
        </w:rPr>
        <w:t xml:space="preserve"> тыс. рублей.</w:t>
      </w:r>
      <w:r w:rsidR="00E60F05" w:rsidRPr="00BF6B18">
        <w:rPr>
          <w:sz w:val="28"/>
          <w:szCs w:val="28"/>
        </w:rPr>
        <w:t xml:space="preserve"> Это средства юридических лиц, предусмотренные на реализацию </w:t>
      </w:r>
      <w:r w:rsidR="00692D86" w:rsidRPr="00BF6B18">
        <w:rPr>
          <w:sz w:val="28"/>
          <w:szCs w:val="28"/>
        </w:rPr>
        <w:t>инвестиционных прое</w:t>
      </w:r>
      <w:r w:rsidR="00183217" w:rsidRPr="00BF6B18">
        <w:rPr>
          <w:sz w:val="28"/>
          <w:szCs w:val="28"/>
        </w:rPr>
        <w:t xml:space="preserve">ктов в размере 22 871,00 тыс. рублей и физических лиц на приобретение (строительство) жилого помещения в размере 285,41 тыс. рублей. </w:t>
      </w:r>
      <w:r w:rsidR="0092004B" w:rsidRPr="00BF6B18">
        <w:rPr>
          <w:sz w:val="28"/>
          <w:szCs w:val="28"/>
        </w:rPr>
        <w:t xml:space="preserve"> По программам</w:t>
      </w:r>
      <w:r w:rsidR="008D027D" w:rsidRPr="00BF6B18">
        <w:rPr>
          <w:sz w:val="28"/>
          <w:szCs w:val="28"/>
        </w:rPr>
        <w:t xml:space="preserve"> «Социальное развитие», </w:t>
      </w:r>
      <w:r w:rsidR="00183217" w:rsidRPr="00BF6B18">
        <w:rPr>
          <w:sz w:val="28"/>
          <w:szCs w:val="28"/>
        </w:rPr>
        <w:t xml:space="preserve">«Развитие жилищно-коммунального хозяйства», </w:t>
      </w:r>
      <w:r w:rsidR="008D027D" w:rsidRPr="00BF6B18">
        <w:rPr>
          <w:sz w:val="28"/>
          <w:szCs w:val="28"/>
        </w:rPr>
        <w:t>«</w:t>
      </w:r>
      <w:r w:rsidR="00183217" w:rsidRPr="00BF6B18">
        <w:rPr>
          <w:sz w:val="28"/>
          <w:szCs w:val="28"/>
        </w:rPr>
        <w:t>Сохранение и развитие культуры</w:t>
      </w:r>
      <w:r w:rsidR="008D027D" w:rsidRPr="00BF6B18">
        <w:rPr>
          <w:sz w:val="28"/>
          <w:szCs w:val="28"/>
        </w:rPr>
        <w:t xml:space="preserve">», «Развитие сельского хозяйства», </w:t>
      </w:r>
      <w:r w:rsidR="00E50357" w:rsidRPr="00BF6B18">
        <w:rPr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FC737E" w:rsidRPr="00BF6B18">
        <w:rPr>
          <w:sz w:val="28"/>
          <w:szCs w:val="28"/>
        </w:rPr>
        <w:t xml:space="preserve">, </w:t>
      </w:r>
      <w:r w:rsidR="008D027D" w:rsidRPr="00BF6B18">
        <w:rPr>
          <w:sz w:val="28"/>
          <w:szCs w:val="28"/>
        </w:rPr>
        <w:t xml:space="preserve">предусмотренные </w:t>
      </w:r>
      <w:r w:rsidR="0092004B" w:rsidRPr="00BF6B18">
        <w:rPr>
          <w:sz w:val="28"/>
          <w:szCs w:val="28"/>
        </w:rPr>
        <w:t xml:space="preserve"> внебюджетные средства в</w:t>
      </w:r>
      <w:r w:rsidR="008D027D" w:rsidRPr="00BF6B18">
        <w:rPr>
          <w:sz w:val="28"/>
          <w:szCs w:val="28"/>
        </w:rPr>
        <w:t xml:space="preserve">  </w:t>
      </w:r>
      <w:r w:rsidR="0092004B" w:rsidRPr="00BF6B18">
        <w:rPr>
          <w:sz w:val="28"/>
          <w:szCs w:val="28"/>
        </w:rPr>
        <w:t xml:space="preserve"> </w:t>
      </w:r>
      <w:r w:rsidR="0092004B" w:rsidRPr="00BF6B18">
        <w:rPr>
          <w:sz w:val="28"/>
          <w:szCs w:val="28"/>
          <w:lang w:val="en-US"/>
        </w:rPr>
        <w:t>I</w:t>
      </w:r>
      <w:r w:rsidR="0092004B" w:rsidRPr="00BF6B18">
        <w:rPr>
          <w:sz w:val="28"/>
          <w:szCs w:val="28"/>
        </w:rPr>
        <w:t xml:space="preserve"> квартале 202</w:t>
      </w:r>
      <w:r w:rsidR="00E50357" w:rsidRPr="00BF6B18">
        <w:rPr>
          <w:sz w:val="28"/>
          <w:szCs w:val="28"/>
        </w:rPr>
        <w:t>5</w:t>
      </w:r>
      <w:r w:rsidR="0092004B" w:rsidRPr="00BF6B18">
        <w:rPr>
          <w:sz w:val="28"/>
          <w:szCs w:val="28"/>
        </w:rPr>
        <w:t xml:space="preserve"> года не осваивались.</w:t>
      </w:r>
    </w:p>
    <w:p w:rsidR="0005472B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Информация о степени освоения денежных сре</w:t>
      </w:r>
      <w:proofErr w:type="gramStart"/>
      <w:r w:rsidRPr="00BF6B18">
        <w:rPr>
          <w:sz w:val="28"/>
          <w:szCs w:val="28"/>
        </w:rPr>
        <w:t>дств в х</w:t>
      </w:r>
      <w:proofErr w:type="gramEnd"/>
      <w:r w:rsidRPr="00BF6B18">
        <w:rPr>
          <w:sz w:val="28"/>
          <w:szCs w:val="28"/>
        </w:rPr>
        <w:t xml:space="preserve">оде реализации программ за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 202</w:t>
      </w:r>
      <w:r w:rsidR="00B72468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 приведена в Приложении 1.</w:t>
      </w:r>
    </w:p>
    <w:p w:rsidR="005D1B6B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Реализация программ осуществляется в соответствии с детальными планами-графиками</w:t>
      </w:r>
      <w:r w:rsidR="00384DF6">
        <w:rPr>
          <w:sz w:val="28"/>
          <w:szCs w:val="28"/>
        </w:rPr>
        <w:t xml:space="preserve"> на 2025 год</w:t>
      </w:r>
      <w:r w:rsidRPr="00BF6B18">
        <w:rPr>
          <w:sz w:val="28"/>
          <w:szCs w:val="28"/>
        </w:rPr>
        <w:t xml:space="preserve">. </w:t>
      </w:r>
      <w:r w:rsidR="005D1B6B" w:rsidRPr="00BF6B18">
        <w:rPr>
          <w:sz w:val="28"/>
          <w:szCs w:val="28"/>
        </w:rPr>
        <w:t xml:space="preserve">В отчетном периоде </w:t>
      </w:r>
      <w:r w:rsidR="00384DF6" w:rsidRPr="00BF6B18">
        <w:rPr>
          <w:sz w:val="28"/>
          <w:szCs w:val="28"/>
        </w:rPr>
        <w:t xml:space="preserve">были внесены </w:t>
      </w:r>
      <w:r w:rsidR="005D1B6B" w:rsidRPr="00BF6B18">
        <w:rPr>
          <w:sz w:val="28"/>
          <w:szCs w:val="28"/>
        </w:rPr>
        <w:lastRenderedPageBreak/>
        <w:t>изменения в детальны</w:t>
      </w:r>
      <w:r w:rsidR="00384DF6">
        <w:rPr>
          <w:sz w:val="28"/>
          <w:szCs w:val="28"/>
        </w:rPr>
        <w:t>е</w:t>
      </w:r>
      <w:r w:rsidR="000F548B" w:rsidRPr="00BF6B18">
        <w:rPr>
          <w:sz w:val="28"/>
          <w:szCs w:val="28"/>
        </w:rPr>
        <w:t xml:space="preserve"> план</w:t>
      </w:r>
      <w:r w:rsidR="00384DF6">
        <w:rPr>
          <w:sz w:val="28"/>
          <w:szCs w:val="28"/>
        </w:rPr>
        <w:t>ы</w:t>
      </w:r>
      <w:r w:rsidR="000F548B" w:rsidRPr="00BF6B18">
        <w:rPr>
          <w:sz w:val="28"/>
          <w:szCs w:val="28"/>
        </w:rPr>
        <w:t>-график</w:t>
      </w:r>
      <w:r w:rsidR="00384DF6">
        <w:rPr>
          <w:sz w:val="28"/>
          <w:szCs w:val="28"/>
        </w:rPr>
        <w:t xml:space="preserve">и </w:t>
      </w:r>
      <w:r w:rsidR="005D1B6B" w:rsidRPr="00BF6B18">
        <w:rPr>
          <w:sz w:val="28"/>
          <w:szCs w:val="28"/>
        </w:rPr>
        <w:t xml:space="preserve">реализации программ </w:t>
      </w:r>
      <w:r w:rsidR="00142767">
        <w:rPr>
          <w:sz w:val="28"/>
          <w:szCs w:val="28"/>
        </w:rPr>
        <w:t>на 2025 год</w:t>
      </w:r>
      <w:r w:rsidR="00142767" w:rsidRPr="00BF6B18">
        <w:rPr>
          <w:sz w:val="28"/>
          <w:szCs w:val="28"/>
        </w:rPr>
        <w:t xml:space="preserve"> </w:t>
      </w:r>
      <w:r w:rsidR="0060625B" w:rsidRPr="00BF6B18">
        <w:rPr>
          <w:sz w:val="28"/>
          <w:szCs w:val="28"/>
          <w:shd w:val="clear" w:color="auto" w:fill="FFFFFF"/>
        </w:rPr>
        <w:t>«</w:t>
      </w:r>
      <w:r w:rsidR="000F548B" w:rsidRPr="00BF6B18">
        <w:rPr>
          <w:sz w:val="28"/>
          <w:szCs w:val="28"/>
          <w:shd w:val="clear" w:color="auto" w:fill="FFFFFF"/>
        </w:rPr>
        <w:t>Управление финансами</w:t>
      </w:r>
      <w:r w:rsidR="0060625B" w:rsidRPr="00BF6B18">
        <w:rPr>
          <w:sz w:val="28"/>
          <w:szCs w:val="28"/>
          <w:shd w:val="clear" w:color="auto" w:fill="FFFFFF"/>
        </w:rPr>
        <w:t>»</w:t>
      </w:r>
      <w:r w:rsidR="00B72468" w:rsidRPr="00BF6B18">
        <w:rPr>
          <w:sz w:val="28"/>
          <w:szCs w:val="28"/>
          <w:shd w:val="clear" w:color="auto" w:fill="FFFFFF"/>
        </w:rPr>
        <w:t xml:space="preserve"> и «Развит</w:t>
      </w:r>
      <w:r w:rsidR="001700B9" w:rsidRPr="00BF6B18">
        <w:rPr>
          <w:sz w:val="28"/>
          <w:szCs w:val="28"/>
          <w:shd w:val="clear" w:color="auto" w:fill="FFFFFF"/>
        </w:rPr>
        <w:t>и</w:t>
      </w:r>
      <w:r w:rsidR="00B72468" w:rsidRPr="00BF6B18">
        <w:rPr>
          <w:sz w:val="28"/>
          <w:szCs w:val="28"/>
          <w:shd w:val="clear" w:color="auto" w:fill="FFFFFF"/>
        </w:rPr>
        <w:t>е образования»</w:t>
      </w:r>
      <w:r w:rsidR="0060625B" w:rsidRPr="00BF6B18">
        <w:rPr>
          <w:sz w:val="28"/>
          <w:szCs w:val="28"/>
          <w:shd w:val="clear" w:color="auto" w:fill="FFFFFF"/>
        </w:rPr>
        <w:t>.</w:t>
      </w:r>
    </w:p>
    <w:p w:rsidR="00FC4521" w:rsidRPr="00BF6B18" w:rsidRDefault="00FC4521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Д</w:t>
      </w:r>
      <w:r w:rsidR="00003C3E" w:rsidRPr="00BF6B18">
        <w:rPr>
          <w:sz w:val="28"/>
          <w:szCs w:val="28"/>
        </w:rPr>
        <w:t xml:space="preserve">етальными планами-графиками </w:t>
      </w:r>
      <w:bookmarkStart w:id="0" w:name="_Hlk103601788"/>
      <w:r w:rsidR="00003C3E" w:rsidRPr="00BF6B18">
        <w:rPr>
          <w:sz w:val="28"/>
          <w:szCs w:val="28"/>
        </w:rPr>
        <w:t xml:space="preserve">реализации программ </w:t>
      </w:r>
      <w:bookmarkEnd w:id="0"/>
      <w:r w:rsidR="00384DF6">
        <w:rPr>
          <w:sz w:val="28"/>
          <w:szCs w:val="28"/>
        </w:rPr>
        <w:t xml:space="preserve">на 2025 год </w:t>
      </w:r>
      <w:r w:rsidR="00003C3E" w:rsidRPr="00BF6B18">
        <w:rPr>
          <w:sz w:val="28"/>
          <w:szCs w:val="28"/>
        </w:rPr>
        <w:t>предусмотрен</w:t>
      </w:r>
      <w:r w:rsidRPr="00BF6B18">
        <w:rPr>
          <w:sz w:val="28"/>
          <w:szCs w:val="28"/>
        </w:rPr>
        <w:t>о</w:t>
      </w:r>
      <w:r w:rsidR="0032212A" w:rsidRPr="00BF6B18">
        <w:rPr>
          <w:sz w:val="28"/>
          <w:szCs w:val="28"/>
        </w:rPr>
        <w:t xml:space="preserve"> </w:t>
      </w:r>
      <w:r w:rsidRPr="00BF6B18">
        <w:rPr>
          <w:sz w:val="28"/>
          <w:szCs w:val="28"/>
        </w:rPr>
        <w:t xml:space="preserve">выполнение </w:t>
      </w:r>
      <w:r w:rsidR="00003C3E" w:rsidRPr="00BF6B18">
        <w:rPr>
          <w:sz w:val="28"/>
          <w:szCs w:val="28"/>
        </w:rPr>
        <w:t>5</w:t>
      </w:r>
      <w:r w:rsidR="00B72468" w:rsidRPr="00BF6B18">
        <w:rPr>
          <w:sz w:val="28"/>
          <w:szCs w:val="28"/>
        </w:rPr>
        <w:t>17</w:t>
      </w:r>
      <w:r w:rsidR="00003C3E" w:rsidRPr="00BF6B18">
        <w:rPr>
          <w:sz w:val="28"/>
          <w:szCs w:val="28"/>
        </w:rPr>
        <w:t xml:space="preserve"> контрольных событий, из которых исполнены в срок </w:t>
      </w:r>
      <w:r w:rsidR="00B72468" w:rsidRPr="00BF6B18">
        <w:rPr>
          <w:sz w:val="28"/>
          <w:szCs w:val="28"/>
        </w:rPr>
        <w:t xml:space="preserve">329 </w:t>
      </w:r>
      <w:r w:rsidR="00003C3E" w:rsidRPr="00BF6B18">
        <w:rPr>
          <w:sz w:val="28"/>
          <w:szCs w:val="28"/>
        </w:rPr>
        <w:t xml:space="preserve">контрольных события или </w:t>
      </w:r>
      <w:r w:rsidR="00B72468" w:rsidRPr="00BF6B18">
        <w:rPr>
          <w:sz w:val="28"/>
          <w:szCs w:val="28"/>
        </w:rPr>
        <w:t>63,64</w:t>
      </w:r>
      <w:r w:rsidR="00003C3E" w:rsidRPr="00BF6B18">
        <w:rPr>
          <w:sz w:val="28"/>
          <w:szCs w:val="28"/>
        </w:rPr>
        <w:t>% от общего количества контрольных событий.</w:t>
      </w:r>
      <w:r w:rsidR="00003C3E" w:rsidRPr="00BF6B18">
        <w:rPr>
          <w:color w:val="FF0000"/>
          <w:sz w:val="28"/>
          <w:szCs w:val="28"/>
        </w:rPr>
        <w:t xml:space="preserve"> </w:t>
      </w:r>
      <w:r w:rsidR="00003C3E" w:rsidRPr="00BF6B18">
        <w:rPr>
          <w:sz w:val="28"/>
          <w:szCs w:val="28"/>
        </w:rPr>
        <w:t xml:space="preserve">Не выполнено - </w:t>
      </w:r>
      <w:r w:rsidR="00B72468" w:rsidRPr="00BF6B18">
        <w:rPr>
          <w:sz w:val="28"/>
          <w:szCs w:val="28"/>
        </w:rPr>
        <w:t>188</w:t>
      </w:r>
      <w:r w:rsidR="00003C3E" w:rsidRPr="00BF6B18">
        <w:rPr>
          <w:sz w:val="28"/>
          <w:szCs w:val="28"/>
        </w:rPr>
        <w:t xml:space="preserve"> контрольных событи</w:t>
      </w:r>
      <w:r w:rsidR="00816842" w:rsidRPr="00BF6B18">
        <w:rPr>
          <w:sz w:val="28"/>
          <w:szCs w:val="28"/>
        </w:rPr>
        <w:t>й</w:t>
      </w:r>
      <w:r w:rsidR="00003C3E" w:rsidRPr="00BF6B18">
        <w:rPr>
          <w:sz w:val="28"/>
          <w:szCs w:val="28"/>
        </w:rPr>
        <w:t>, из которых по 1</w:t>
      </w:r>
      <w:r w:rsidR="00B72468" w:rsidRPr="00BF6B18">
        <w:rPr>
          <w:sz w:val="28"/>
          <w:szCs w:val="28"/>
        </w:rPr>
        <w:t>7</w:t>
      </w:r>
      <w:r w:rsidR="000F548B" w:rsidRPr="00BF6B18">
        <w:rPr>
          <w:sz w:val="28"/>
          <w:szCs w:val="28"/>
        </w:rPr>
        <w:t>9</w:t>
      </w:r>
      <w:r w:rsidR="00003C3E" w:rsidRPr="00BF6B18">
        <w:rPr>
          <w:sz w:val="28"/>
          <w:szCs w:val="28"/>
        </w:rPr>
        <w:t xml:space="preserve"> контрольным событиям срок реализации не наступил. </w:t>
      </w:r>
      <w:r w:rsidRPr="00BF6B18">
        <w:rPr>
          <w:sz w:val="28"/>
          <w:szCs w:val="28"/>
        </w:rPr>
        <w:t xml:space="preserve">На долю невыполненных контрольных событий в отчетном периоде приходится </w:t>
      </w:r>
      <w:r w:rsidR="000F548B" w:rsidRPr="00BF6B18">
        <w:rPr>
          <w:sz w:val="28"/>
          <w:szCs w:val="28"/>
        </w:rPr>
        <w:t>3</w:t>
      </w:r>
      <w:r w:rsidR="00B72468" w:rsidRPr="00BF6B18">
        <w:rPr>
          <w:sz w:val="28"/>
          <w:szCs w:val="28"/>
        </w:rPr>
        <w:t>6</w:t>
      </w:r>
      <w:r w:rsidR="000F548B" w:rsidRPr="00BF6B18">
        <w:rPr>
          <w:sz w:val="28"/>
          <w:szCs w:val="28"/>
        </w:rPr>
        <w:t>,36</w:t>
      </w:r>
      <w:r w:rsidRPr="00BF6B18">
        <w:rPr>
          <w:sz w:val="28"/>
          <w:szCs w:val="28"/>
        </w:rPr>
        <w:t xml:space="preserve">% их общего количества (в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квартале 202</w:t>
      </w:r>
      <w:r w:rsidR="00B72468" w:rsidRPr="00BF6B18">
        <w:rPr>
          <w:sz w:val="28"/>
          <w:szCs w:val="28"/>
        </w:rPr>
        <w:t>4</w:t>
      </w:r>
      <w:r w:rsidRPr="00BF6B18">
        <w:rPr>
          <w:sz w:val="28"/>
          <w:szCs w:val="28"/>
        </w:rPr>
        <w:t xml:space="preserve"> года – </w:t>
      </w:r>
      <w:r w:rsidR="0019511B" w:rsidRPr="00BF6B18">
        <w:rPr>
          <w:sz w:val="28"/>
          <w:szCs w:val="28"/>
        </w:rPr>
        <w:t>37,36</w:t>
      </w:r>
      <w:r w:rsidRPr="00BF6B18">
        <w:rPr>
          <w:sz w:val="28"/>
          <w:szCs w:val="28"/>
        </w:rPr>
        <w:t xml:space="preserve">%). </w:t>
      </w:r>
    </w:p>
    <w:p w:rsidR="00640CE8" w:rsidRPr="00BF6B18" w:rsidRDefault="00640CE8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Результаты выполнения контрольных событий программ за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 202</w:t>
      </w:r>
      <w:r w:rsidR="0019511B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 приведены в Приложении 2.</w:t>
      </w:r>
    </w:p>
    <w:p w:rsidR="004A66CA" w:rsidRPr="00BF6B18" w:rsidRDefault="00003C3E" w:rsidP="00BF6B18">
      <w:pPr>
        <w:ind w:firstLine="505"/>
        <w:jc w:val="both"/>
        <w:rPr>
          <w:rFonts w:eastAsia="Calibri"/>
          <w:sz w:val="28"/>
          <w:szCs w:val="28"/>
          <w:lang w:eastAsia="en-US"/>
        </w:rPr>
      </w:pPr>
      <w:r w:rsidRPr="00BF6B18">
        <w:rPr>
          <w:rFonts w:eastAsia="Calibri"/>
          <w:sz w:val="28"/>
          <w:szCs w:val="28"/>
          <w:lang w:eastAsia="en-US"/>
        </w:rPr>
        <w:t>При проведении мониторинга реализации программ за I квартал 202</w:t>
      </w:r>
      <w:r w:rsidR="0019511B" w:rsidRPr="00BF6B18">
        <w:rPr>
          <w:rFonts w:eastAsia="Calibri"/>
          <w:sz w:val="28"/>
          <w:szCs w:val="28"/>
          <w:lang w:eastAsia="en-US"/>
        </w:rPr>
        <w:t>5</w:t>
      </w:r>
      <w:r w:rsidRPr="00BF6B18">
        <w:rPr>
          <w:rFonts w:eastAsia="Calibri"/>
          <w:sz w:val="28"/>
          <w:szCs w:val="28"/>
          <w:lang w:eastAsia="en-US"/>
        </w:rPr>
        <w:t xml:space="preserve"> года выявлено:</w:t>
      </w:r>
    </w:p>
    <w:p w:rsidR="004A66CA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F6B18">
        <w:rPr>
          <w:rFonts w:eastAsia="Calibri"/>
          <w:sz w:val="28"/>
          <w:szCs w:val="28"/>
          <w:lang w:eastAsia="en-US"/>
        </w:rPr>
        <w:t>В соответствии с п</w:t>
      </w:r>
      <w:r w:rsidR="00D07931" w:rsidRPr="00BF6B18">
        <w:rPr>
          <w:rFonts w:eastAsia="Calibri"/>
          <w:sz w:val="28"/>
          <w:szCs w:val="28"/>
          <w:lang w:eastAsia="en-US"/>
        </w:rPr>
        <w:t>унктами</w:t>
      </w:r>
      <w:r w:rsidRPr="00BF6B18">
        <w:rPr>
          <w:rFonts w:eastAsia="Calibri"/>
          <w:sz w:val="28"/>
          <w:szCs w:val="28"/>
          <w:lang w:eastAsia="en-US"/>
        </w:rPr>
        <w:t xml:space="preserve"> </w:t>
      </w:r>
      <w:r w:rsidR="00B162F6" w:rsidRPr="00BF6B18">
        <w:rPr>
          <w:rFonts w:eastAsia="Calibri"/>
          <w:sz w:val="28"/>
          <w:szCs w:val="28"/>
          <w:lang w:eastAsia="en-US"/>
        </w:rPr>
        <w:t>51 и 5</w:t>
      </w:r>
      <w:r w:rsidR="007C5B21" w:rsidRPr="00BF6B18">
        <w:rPr>
          <w:rFonts w:eastAsia="Calibri"/>
          <w:sz w:val="28"/>
          <w:szCs w:val="28"/>
          <w:lang w:eastAsia="en-US"/>
        </w:rPr>
        <w:t>2</w:t>
      </w:r>
      <w:r w:rsidR="00B162F6" w:rsidRPr="00BF6B18">
        <w:rPr>
          <w:rFonts w:eastAsia="Calibri"/>
          <w:sz w:val="28"/>
          <w:szCs w:val="28"/>
          <w:lang w:eastAsia="en-US"/>
        </w:rPr>
        <w:t xml:space="preserve"> </w:t>
      </w:r>
      <w:r w:rsidR="00301C81" w:rsidRPr="00BF6B18">
        <w:rPr>
          <w:sz w:val="28"/>
          <w:szCs w:val="28"/>
        </w:rPr>
        <w:t xml:space="preserve">Методических указаний по разработке и реализации муниципальных программ Петровского </w:t>
      </w:r>
      <w:r w:rsidR="00135437" w:rsidRPr="00BF6B18">
        <w:rPr>
          <w:sz w:val="28"/>
          <w:szCs w:val="28"/>
        </w:rPr>
        <w:t>муниципального</w:t>
      </w:r>
      <w:r w:rsidR="00301C81" w:rsidRPr="00BF6B18">
        <w:rPr>
          <w:sz w:val="28"/>
          <w:szCs w:val="28"/>
        </w:rPr>
        <w:t xml:space="preserve"> округа Ставропольского края, утвержденны</w:t>
      </w:r>
      <w:r w:rsidR="007C5B21" w:rsidRPr="00BF6B18">
        <w:rPr>
          <w:sz w:val="28"/>
          <w:szCs w:val="28"/>
        </w:rPr>
        <w:t>х</w:t>
      </w:r>
      <w:r w:rsidR="00301C81" w:rsidRPr="00BF6B18">
        <w:rPr>
          <w:sz w:val="28"/>
          <w:szCs w:val="28"/>
        </w:rPr>
        <w:t xml:space="preserve"> </w:t>
      </w:r>
      <w:r w:rsidR="007C5B21" w:rsidRPr="00BF6B18">
        <w:rPr>
          <w:sz w:val="28"/>
          <w:szCs w:val="28"/>
        </w:rPr>
        <w:t>постановлением</w:t>
      </w:r>
      <w:r w:rsidR="00301C81" w:rsidRPr="00BF6B18">
        <w:rPr>
          <w:sz w:val="28"/>
          <w:szCs w:val="28"/>
        </w:rPr>
        <w:t xml:space="preserve"> администрации Петровского </w:t>
      </w:r>
      <w:r w:rsidR="00E961CD" w:rsidRPr="00BF6B18">
        <w:rPr>
          <w:sz w:val="28"/>
          <w:szCs w:val="28"/>
        </w:rPr>
        <w:t>городского</w:t>
      </w:r>
      <w:r w:rsidR="00301C81" w:rsidRPr="00BF6B18">
        <w:rPr>
          <w:sz w:val="28"/>
          <w:szCs w:val="28"/>
        </w:rPr>
        <w:t xml:space="preserve"> округа Ставропольского края от 1</w:t>
      </w:r>
      <w:r w:rsidR="007C5B21" w:rsidRPr="00BF6B18">
        <w:rPr>
          <w:sz w:val="28"/>
          <w:szCs w:val="28"/>
        </w:rPr>
        <w:t>1</w:t>
      </w:r>
      <w:r w:rsidR="00301C81" w:rsidRPr="00BF6B18">
        <w:rPr>
          <w:sz w:val="28"/>
          <w:szCs w:val="28"/>
        </w:rPr>
        <w:t xml:space="preserve"> апреля 2018 года № </w:t>
      </w:r>
      <w:r w:rsidR="007C5B21" w:rsidRPr="00BF6B18">
        <w:rPr>
          <w:sz w:val="28"/>
          <w:szCs w:val="28"/>
        </w:rPr>
        <w:t>528</w:t>
      </w:r>
      <w:r w:rsidR="00301C81" w:rsidRPr="00BF6B18">
        <w:rPr>
          <w:sz w:val="28"/>
          <w:szCs w:val="28"/>
        </w:rPr>
        <w:t xml:space="preserve"> </w:t>
      </w:r>
      <w:r w:rsidR="00301C81" w:rsidRPr="00BF6B18">
        <w:rPr>
          <w:rFonts w:eastAsia="Calibri"/>
          <w:sz w:val="28"/>
          <w:szCs w:val="28"/>
        </w:rPr>
        <w:t xml:space="preserve">(в ред. от </w:t>
      </w:r>
      <w:r w:rsidR="007C5B21" w:rsidRPr="00BF6B18">
        <w:rPr>
          <w:rFonts w:eastAsia="Calibri"/>
          <w:sz w:val="28"/>
          <w:szCs w:val="28"/>
        </w:rPr>
        <w:t>07.05.2024 г.</w:t>
      </w:r>
      <w:r w:rsidR="006A2043">
        <w:rPr>
          <w:rFonts w:eastAsia="Calibri"/>
          <w:sz w:val="28"/>
          <w:szCs w:val="28"/>
        </w:rPr>
        <w:t xml:space="preserve"> № 778, от 25.03.2025 № 406</w:t>
      </w:r>
      <w:r w:rsidR="00301C81" w:rsidRPr="00BF6B18">
        <w:rPr>
          <w:rFonts w:eastAsia="Calibri"/>
          <w:sz w:val="28"/>
          <w:szCs w:val="28"/>
        </w:rPr>
        <w:t xml:space="preserve">), </w:t>
      </w:r>
      <w:r w:rsidR="000F62F5" w:rsidRPr="00BF6B18">
        <w:rPr>
          <w:rFonts w:eastAsia="Calibri"/>
          <w:sz w:val="28"/>
          <w:szCs w:val="28"/>
          <w:lang w:eastAsia="en-US"/>
        </w:rPr>
        <w:t xml:space="preserve">в детальные планы-графики </w:t>
      </w:r>
      <w:r w:rsidR="00384DF6">
        <w:rPr>
          <w:rFonts w:eastAsia="Calibri"/>
          <w:sz w:val="28"/>
          <w:szCs w:val="28"/>
          <w:lang w:eastAsia="en-US"/>
        </w:rPr>
        <w:t xml:space="preserve">реализации программ на 2025 год </w:t>
      </w:r>
      <w:r w:rsidR="000F62F5" w:rsidRPr="00BF6B18">
        <w:rPr>
          <w:rFonts w:eastAsia="Calibri"/>
          <w:sz w:val="28"/>
          <w:szCs w:val="28"/>
          <w:lang w:eastAsia="en-US"/>
        </w:rPr>
        <w:t xml:space="preserve">не внесены изменения </w:t>
      </w:r>
      <w:r w:rsidR="000F62F5" w:rsidRPr="00BF6B18">
        <w:rPr>
          <w:sz w:val="28"/>
          <w:szCs w:val="28"/>
        </w:rPr>
        <w:t>в связи с корректировк</w:t>
      </w:r>
      <w:r w:rsidR="0019511B" w:rsidRPr="00BF6B18">
        <w:rPr>
          <w:sz w:val="28"/>
          <w:szCs w:val="28"/>
        </w:rPr>
        <w:t>ой основных параметров</w:t>
      </w:r>
      <w:proofErr w:type="gramEnd"/>
      <w:r w:rsidR="0019511B" w:rsidRPr="00BF6B18">
        <w:rPr>
          <w:sz w:val="28"/>
          <w:szCs w:val="28"/>
        </w:rPr>
        <w:t xml:space="preserve"> Программ</w:t>
      </w:r>
      <w:r w:rsidR="0085565F">
        <w:rPr>
          <w:sz w:val="28"/>
          <w:szCs w:val="28"/>
        </w:rPr>
        <w:t>,</w:t>
      </w:r>
      <w:r w:rsidR="000F62F5" w:rsidRPr="00BF6B18">
        <w:rPr>
          <w:sz w:val="28"/>
          <w:szCs w:val="28"/>
        </w:rPr>
        <w:t xml:space="preserve"> за исключением программ</w:t>
      </w:r>
      <w:r w:rsidR="0019511B" w:rsidRPr="00BF6B18">
        <w:rPr>
          <w:sz w:val="28"/>
          <w:szCs w:val="28"/>
        </w:rPr>
        <w:t xml:space="preserve"> «Развитие образования» и</w:t>
      </w:r>
      <w:r w:rsidR="000F62F5" w:rsidRPr="00BF6B18">
        <w:rPr>
          <w:sz w:val="28"/>
          <w:szCs w:val="28"/>
        </w:rPr>
        <w:t xml:space="preserve"> </w:t>
      </w:r>
      <w:r w:rsidR="000F62F5" w:rsidRPr="00BF6B18">
        <w:rPr>
          <w:sz w:val="28"/>
          <w:szCs w:val="28"/>
          <w:shd w:val="clear" w:color="auto" w:fill="FFFFFF"/>
        </w:rPr>
        <w:t>«</w:t>
      </w:r>
      <w:r w:rsidR="007C5B21" w:rsidRPr="00BF6B18">
        <w:rPr>
          <w:sz w:val="28"/>
          <w:szCs w:val="28"/>
          <w:shd w:val="clear" w:color="auto" w:fill="FFFFFF"/>
        </w:rPr>
        <w:t>Управление финансами</w:t>
      </w:r>
      <w:r w:rsidR="000F62F5" w:rsidRPr="00BF6B18">
        <w:rPr>
          <w:sz w:val="28"/>
          <w:szCs w:val="28"/>
          <w:shd w:val="clear" w:color="auto" w:fill="FFFFFF"/>
        </w:rPr>
        <w:t>».</w:t>
      </w:r>
    </w:p>
    <w:p w:rsidR="00DC6DF6" w:rsidRDefault="00DC6DF6" w:rsidP="00BF6B18">
      <w:pPr>
        <w:ind w:firstLine="505"/>
        <w:jc w:val="both"/>
        <w:rPr>
          <w:rFonts w:eastAsia="Calibri"/>
          <w:sz w:val="28"/>
          <w:szCs w:val="28"/>
          <w:lang w:eastAsia="en-US"/>
        </w:rPr>
      </w:pPr>
    </w:p>
    <w:p w:rsidR="004A66CA" w:rsidRPr="00BF6B18" w:rsidRDefault="00003C3E" w:rsidP="00BF6B18">
      <w:pPr>
        <w:ind w:firstLine="505"/>
        <w:jc w:val="both"/>
        <w:rPr>
          <w:rFonts w:eastAsia="Calibri"/>
          <w:sz w:val="28"/>
          <w:szCs w:val="28"/>
        </w:rPr>
      </w:pPr>
      <w:r w:rsidRPr="00BF6B18">
        <w:rPr>
          <w:rFonts w:eastAsia="Calibri"/>
          <w:sz w:val="28"/>
          <w:szCs w:val="28"/>
          <w:lang w:eastAsia="en-US"/>
        </w:rPr>
        <w:t>2. В</w:t>
      </w:r>
      <w:r w:rsidR="00B45223" w:rsidRPr="00BF6B18">
        <w:rPr>
          <w:rFonts w:eastAsia="Calibri"/>
          <w:sz w:val="28"/>
          <w:szCs w:val="28"/>
          <w:lang w:eastAsia="en-US"/>
        </w:rPr>
        <w:t xml:space="preserve"> </w:t>
      </w:r>
      <w:r w:rsidR="005D1B6B" w:rsidRPr="00BF6B18">
        <w:rPr>
          <w:rFonts w:eastAsia="Calibri"/>
          <w:sz w:val="28"/>
          <w:szCs w:val="28"/>
        </w:rPr>
        <w:t>информации</w:t>
      </w:r>
      <w:r w:rsidR="00080366" w:rsidRPr="00BF6B18">
        <w:rPr>
          <w:rFonts w:eastAsia="Calibri"/>
          <w:sz w:val="28"/>
          <w:szCs w:val="28"/>
        </w:rPr>
        <w:t>,</w:t>
      </w:r>
      <w:r w:rsidR="005D1B6B" w:rsidRPr="00BF6B18">
        <w:rPr>
          <w:rFonts w:eastAsia="Calibri"/>
          <w:sz w:val="28"/>
          <w:szCs w:val="28"/>
        </w:rPr>
        <w:t xml:space="preserve"> </w:t>
      </w:r>
      <w:r w:rsidR="00080366" w:rsidRPr="00BF6B18">
        <w:rPr>
          <w:rFonts w:eastAsia="Calibri"/>
          <w:sz w:val="28"/>
          <w:szCs w:val="28"/>
        </w:rPr>
        <w:t xml:space="preserve">представленной </w:t>
      </w:r>
      <w:r w:rsidR="00751001" w:rsidRPr="00BF6B18">
        <w:rPr>
          <w:rFonts w:eastAsia="Calibri"/>
          <w:sz w:val="28"/>
          <w:szCs w:val="28"/>
        </w:rPr>
        <w:t>ответственны</w:t>
      </w:r>
      <w:r w:rsidR="00080366" w:rsidRPr="00BF6B18">
        <w:rPr>
          <w:rFonts w:eastAsia="Calibri"/>
          <w:sz w:val="28"/>
          <w:szCs w:val="28"/>
        </w:rPr>
        <w:t>ми</w:t>
      </w:r>
      <w:r w:rsidR="00751001" w:rsidRPr="00BF6B18">
        <w:rPr>
          <w:rFonts w:eastAsia="Calibri"/>
          <w:sz w:val="28"/>
          <w:szCs w:val="28"/>
        </w:rPr>
        <w:t xml:space="preserve"> исполнител</w:t>
      </w:r>
      <w:r w:rsidR="00080366" w:rsidRPr="00BF6B18">
        <w:rPr>
          <w:rFonts w:eastAsia="Calibri"/>
          <w:sz w:val="28"/>
          <w:szCs w:val="28"/>
        </w:rPr>
        <w:t>ями</w:t>
      </w:r>
      <w:r w:rsidR="00751001" w:rsidRPr="00BF6B18">
        <w:rPr>
          <w:rFonts w:eastAsia="Calibri"/>
          <w:sz w:val="28"/>
          <w:szCs w:val="28"/>
        </w:rPr>
        <w:t xml:space="preserve"> </w:t>
      </w:r>
      <w:r w:rsidR="00080366" w:rsidRPr="00BF6B18">
        <w:rPr>
          <w:rFonts w:eastAsia="Calibri"/>
          <w:sz w:val="28"/>
          <w:szCs w:val="28"/>
        </w:rPr>
        <w:t xml:space="preserve"> реализации программ </w:t>
      </w:r>
      <w:r w:rsidR="00082370" w:rsidRPr="00BF6B18">
        <w:rPr>
          <w:rFonts w:eastAsia="Calibri"/>
          <w:sz w:val="28"/>
          <w:szCs w:val="28"/>
        </w:rPr>
        <w:t xml:space="preserve">за </w:t>
      </w:r>
      <w:r w:rsidR="00082370" w:rsidRPr="00BF6B18">
        <w:rPr>
          <w:rFonts w:eastAsia="Calibri"/>
          <w:sz w:val="28"/>
          <w:szCs w:val="28"/>
          <w:lang w:val="en-US"/>
        </w:rPr>
        <w:t>I</w:t>
      </w:r>
      <w:r w:rsidR="00B45223" w:rsidRPr="00BF6B18">
        <w:rPr>
          <w:rFonts w:eastAsia="Calibri"/>
          <w:sz w:val="28"/>
          <w:szCs w:val="28"/>
        </w:rPr>
        <w:t xml:space="preserve"> </w:t>
      </w:r>
      <w:r w:rsidR="00082370" w:rsidRPr="00BF6B18">
        <w:rPr>
          <w:rFonts w:eastAsia="Calibri"/>
          <w:sz w:val="28"/>
          <w:szCs w:val="28"/>
        </w:rPr>
        <w:t>квартал 202</w:t>
      </w:r>
      <w:r w:rsidR="0019511B" w:rsidRPr="00BF6B18">
        <w:rPr>
          <w:rFonts w:eastAsia="Calibri"/>
          <w:sz w:val="28"/>
          <w:szCs w:val="28"/>
        </w:rPr>
        <w:t>5</w:t>
      </w:r>
      <w:r w:rsidR="00082370" w:rsidRPr="00BF6B18">
        <w:rPr>
          <w:rFonts w:eastAsia="Calibri"/>
          <w:sz w:val="28"/>
          <w:szCs w:val="28"/>
        </w:rPr>
        <w:t xml:space="preserve"> года</w:t>
      </w:r>
      <w:r w:rsidR="003C69A2" w:rsidRPr="00BF6B18">
        <w:rPr>
          <w:rFonts w:eastAsia="Calibri"/>
          <w:sz w:val="28"/>
          <w:szCs w:val="28"/>
        </w:rPr>
        <w:t>,</w:t>
      </w:r>
      <w:r w:rsidR="00082370" w:rsidRPr="00BF6B18">
        <w:rPr>
          <w:rFonts w:eastAsia="Calibri"/>
          <w:sz w:val="28"/>
          <w:szCs w:val="28"/>
        </w:rPr>
        <w:t xml:space="preserve"> приведены данные о выполнении контрольных событий, не предусмотренны</w:t>
      </w:r>
      <w:r w:rsidR="003C69A2" w:rsidRPr="00BF6B18">
        <w:rPr>
          <w:rFonts w:eastAsia="Calibri"/>
          <w:sz w:val="28"/>
          <w:szCs w:val="28"/>
        </w:rPr>
        <w:t>е</w:t>
      </w:r>
      <w:r w:rsidR="00082370" w:rsidRPr="00BF6B18">
        <w:rPr>
          <w:rFonts w:eastAsia="Calibri"/>
          <w:sz w:val="28"/>
          <w:szCs w:val="28"/>
        </w:rPr>
        <w:t xml:space="preserve"> детальными планами-графиками реализации программ</w:t>
      </w:r>
      <w:r w:rsidRPr="00BF6B18">
        <w:rPr>
          <w:rFonts w:eastAsia="Calibri"/>
          <w:sz w:val="28"/>
          <w:szCs w:val="28"/>
        </w:rPr>
        <w:t>:</w:t>
      </w:r>
    </w:p>
    <w:p w:rsidR="00571208" w:rsidRPr="00BF6B18" w:rsidRDefault="003B36AF" w:rsidP="00BF6B18">
      <w:pPr>
        <w:ind w:firstLine="505"/>
        <w:jc w:val="both"/>
        <w:rPr>
          <w:rFonts w:eastAsia="Calibri"/>
          <w:sz w:val="28"/>
          <w:szCs w:val="28"/>
        </w:rPr>
      </w:pPr>
      <w:r w:rsidRPr="00BF6B18">
        <w:rPr>
          <w:rFonts w:eastAsia="Calibri"/>
          <w:sz w:val="28"/>
          <w:szCs w:val="28"/>
        </w:rPr>
        <w:t>2.1. «Социальн</w:t>
      </w:r>
      <w:r w:rsidR="005E44FD" w:rsidRPr="00BF6B18">
        <w:rPr>
          <w:rFonts w:eastAsia="Calibri"/>
          <w:sz w:val="28"/>
          <w:szCs w:val="28"/>
        </w:rPr>
        <w:t xml:space="preserve">ая </w:t>
      </w:r>
      <w:r w:rsidR="007F0620" w:rsidRPr="00BF6B18">
        <w:rPr>
          <w:rFonts w:eastAsia="Calibri"/>
          <w:sz w:val="28"/>
          <w:szCs w:val="28"/>
        </w:rPr>
        <w:t>поддержка граждан</w:t>
      </w:r>
      <w:r w:rsidRPr="00BF6B18">
        <w:rPr>
          <w:rFonts w:eastAsia="Calibri"/>
          <w:sz w:val="28"/>
          <w:szCs w:val="28"/>
        </w:rPr>
        <w:t>»</w:t>
      </w:r>
      <w:r w:rsidR="00571208" w:rsidRPr="00BF6B18">
        <w:rPr>
          <w:rFonts w:eastAsia="Calibri"/>
          <w:sz w:val="28"/>
          <w:szCs w:val="28"/>
        </w:rPr>
        <w:t>:</w:t>
      </w:r>
    </w:p>
    <w:p w:rsidR="00B12394" w:rsidRPr="00BF6B18" w:rsidRDefault="00571208" w:rsidP="00BF6B18">
      <w:pPr>
        <w:ind w:firstLine="505"/>
        <w:jc w:val="both"/>
        <w:rPr>
          <w:rFonts w:eastAsia="Calibri"/>
          <w:sz w:val="28"/>
          <w:szCs w:val="28"/>
        </w:rPr>
      </w:pPr>
      <w:r w:rsidRPr="00BF6B18">
        <w:rPr>
          <w:rFonts w:eastAsia="Calibri"/>
          <w:sz w:val="28"/>
          <w:szCs w:val="28"/>
        </w:rPr>
        <w:t>2.1.1.</w:t>
      </w:r>
      <w:r w:rsidR="007F0620" w:rsidRPr="00BF6B18">
        <w:rPr>
          <w:rFonts w:eastAsia="Calibri"/>
          <w:sz w:val="28"/>
          <w:szCs w:val="28"/>
        </w:rPr>
        <w:t xml:space="preserve"> </w:t>
      </w:r>
      <w:r w:rsidR="00F87137">
        <w:rPr>
          <w:rFonts w:eastAsia="Calibri"/>
          <w:sz w:val="28"/>
          <w:szCs w:val="28"/>
        </w:rPr>
        <w:t xml:space="preserve">По </w:t>
      </w:r>
      <w:r w:rsidR="007F0620" w:rsidRPr="00BF6B18">
        <w:rPr>
          <w:rFonts w:eastAsia="Calibri"/>
          <w:sz w:val="28"/>
          <w:szCs w:val="28"/>
        </w:rPr>
        <w:t xml:space="preserve"> основно</w:t>
      </w:r>
      <w:r w:rsidR="00F87137">
        <w:rPr>
          <w:rFonts w:eastAsia="Calibri"/>
          <w:sz w:val="28"/>
          <w:szCs w:val="28"/>
        </w:rPr>
        <w:t>му</w:t>
      </w:r>
      <w:r w:rsidR="007F0620" w:rsidRPr="00BF6B18">
        <w:rPr>
          <w:rFonts w:eastAsia="Calibri"/>
          <w:sz w:val="28"/>
          <w:szCs w:val="28"/>
        </w:rPr>
        <w:t xml:space="preserve"> мероприяти</w:t>
      </w:r>
      <w:r w:rsidR="00F87137">
        <w:rPr>
          <w:rFonts w:eastAsia="Calibri"/>
          <w:sz w:val="28"/>
          <w:szCs w:val="28"/>
        </w:rPr>
        <w:t>ю</w:t>
      </w:r>
      <w:r w:rsidR="007F0620" w:rsidRPr="00BF6B18">
        <w:rPr>
          <w:rFonts w:eastAsia="Calibri"/>
          <w:sz w:val="28"/>
          <w:szCs w:val="28"/>
        </w:rPr>
        <w:t xml:space="preserve"> «</w:t>
      </w:r>
      <w:r w:rsidR="007F0620" w:rsidRPr="00BF6B18">
        <w:rPr>
          <w:bCs/>
          <w:sz w:val="28"/>
          <w:szCs w:val="28"/>
        </w:rPr>
        <w:t>Предоставление мер социальной поддержки отдельным категориям граждан»</w:t>
      </w:r>
      <w:r w:rsidR="00B12394" w:rsidRPr="00BF6B18">
        <w:rPr>
          <w:rFonts w:eastAsia="Calibri"/>
          <w:sz w:val="28"/>
          <w:szCs w:val="28"/>
        </w:rPr>
        <w:t xml:space="preserve"> </w:t>
      </w:r>
      <w:r w:rsidR="00100739">
        <w:rPr>
          <w:rFonts w:eastAsia="Calibri"/>
          <w:sz w:val="28"/>
          <w:szCs w:val="28"/>
        </w:rPr>
        <w:t>отсутствует контрольное событие, предусматривающее</w:t>
      </w:r>
      <w:r w:rsidR="007F0620" w:rsidRPr="00BF6B18">
        <w:rPr>
          <w:rFonts w:eastAsia="Calibri"/>
          <w:sz w:val="28"/>
          <w:szCs w:val="28"/>
        </w:rPr>
        <w:t xml:space="preserve"> </w:t>
      </w:r>
      <w:r w:rsidR="007F0620" w:rsidRPr="00BF6B18">
        <w:rPr>
          <w:sz w:val="28"/>
          <w:szCs w:val="28"/>
        </w:rPr>
        <w:t>ежемесячн</w:t>
      </w:r>
      <w:r w:rsidR="00100739">
        <w:rPr>
          <w:sz w:val="28"/>
          <w:szCs w:val="28"/>
        </w:rPr>
        <w:t>ую</w:t>
      </w:r>
      <w:r w:rsidR="007F0620" w:rsidRPr="00BF6B18">
        <w:rPr>
          <w:sz w:val="28"/>
          <w:szCs w:val="28"/>
        </w:rPr>
        <w:t xml:space="preserve"> денежн</w:t>
      </w:r>
      <w:r w:rsidR="00100739">
        <w:rPr>
          <w:sz w:val="28"/>
          <w:szCs w:val="28"/>
        </w:rPr>
        <w:t>ую</w:t>
      </w:r>
      <w:r w:rsidR="007F0620" w:rsidRPr="00BF6B18">
        <w:rPr>
          <w:sz w:val="28"/>
          <w:szCs w:val="28"/>
        </w:rPr>
        <w:t xml:space="preserve"> выплат</w:t>
      </w:r>
      <w:r w:rsidR="00100739">
        <w:rPr>
          <w:sz w:val="28"/>
          <w:szCs w:val="28"/>
        </w:rPr>
        <w:t>у</w:t>
      </w:r>
      <w:r w:rsidR="007F0620" w:rsidRPr="00BF6B18">
        <w:rPr>
          <w:sz w:val="28"/>
          <w:szCs w:val="28"/>
        </w:rPr>
        <w:t>, назначаем</w:t>
      </w:r>
      <w:r w:rsidR="00100739">
        <w:rPr>
          <w:sz w:val="28"/>
          <w:szCs w:val="28"/>
        </w:rPr>
        <w:t>ую</w:t>
      </w:r>
      <w:r w:rsidR="007F0620" w:rsidRPr="00BF6B18">
        <w:rPr>
          <w:sz w:val="28"/>
          <w:szCs w:val="28"/>
        </w:rPr>
        <w:t xml:space="preserve"> в случае рождения третьего ребенка или последующих детей до достижения ребенком возраста трех лет</w:t>
      </w:r>
      <w:r w:rsidR="00100739">
        <w:rPr>
          <w:sz w:val="28"/>
          <w:szCs w:val="28"/>
        </w:rPr>
        <w:t xml:space="preserve">. Согласно предоставленной информации, в отчетном периоде </w:t>
      </w:r>
      <w:r w:rsidR="007F0620" w:rsidRPr="00BF6B18">
        <w:rPr>
          <w:sz w:val="28"/>
          <w:szCs w:val="28"/>
        </w:rPr>
        <w:t xml:space="preserve"> </w:t>
      </w:r>
      <w:r w:rsidR="007F0620" w:rsidRPr="00BF6B18">
        <w:rPr>
          <w:rFonts w:eastAsia="Calibri"/>
          <w:sz w:val="28"/>
          <w:szCs w:val="28"/>
        </w:rPr>
        <w:t xml:space="preserve">по </w:t>
      </w:r>
      <w:r w:rsidR="0098026E" w:rsidRPr="00BF6B18">
        <w:rPr>
          <w:rFonts w:eastAsia="Calibri"/>
          <w:sz w:val="28"/>
          <w:szCs w:val="28"/>
        </w:rPr>
        <w:t xml:space="preserve">данному направлению </w:t>
      </w:r>
      <w:r w:rsidRPr="00BF6B18">
        <w:rPr>
          <w:rFonts w:eastAsia="Calibri"/>
          <w:sz w:val="28"/>
          <w:szCs w:val="28"/>
        </w:rPr>
        <w:t xml:space="preserve">произведены расходы в </w:t>
      </w:r>
      <w:r w:rsidR="00100739">
        <w:rPr>
          <w:rFonts w:eastAsia="Calibri"/>
          <w:sz w:val="28"/>
          <w:szCs w:val="28"/>
        </w:rPr>
        <w:t>объеме</w:t>
      </w:r>
      <w:r w:rsidRPr="00BF6B18">
        <w:rPr>
          <w:rFonts w:eastAsia="Calibri"/>
          <w:sz w:val="28"/>
          <w:szCs w:val="28"/>
        </w:rPr>
        <w:t xml:space="preserve"> </w:t>
      </w:r>
      <w:r w:rsidR="00F94874" w:rsidRPr="00F94874">
        <w:rPr>
          <w:rFonts w:eastAsia="Calibri"/>
          <w:sz w:val="28"/>
          <w:szCs w:val="28"/>
        </w:rPr>
        <w:t>1639,83 тыс. рублей</w:t>
      </w:r>
      <w:r w:rsidRPr="00F94874">
        <w:rPr>
          <w:rFonts w:eastAsia="Calibri"/>
          <w:sz w:val="28"/>
          <w:szCs w:val="28"/>
        </w:rPr>
        <w:t>,</w:t>
      </w:r>
      <w:r w:rsidRPr="00BF6B18">
        <w:rPr>
          <w:rFonts w:eastAsia="Calibri"/>
          <w:sz w:val="28"/>
          <w:szCs w:val="28"/>
        </w:rPr>
        <w:t xml:space="preserve"> численность получателей  составила</w:t>
      </w:r>
      <w:r w:rsidR="005E44FD" w:rsidRPr="00BF6B18">
        <w:rPr>
          <w:rFonts w:eastAsia="Calibri"/>
          <w:sz w:val="28"/>
          <w:szCs w:val="28"/>
        </w:rPr>
        <w:t xml:space="preserve"> </w:t>
      </w:r>
      <w:r w:rsidR="00F94874" w:rsidRPr="00F94874">
        <w:rPr>
          <w:rFonts w:eastAsia="Calibri"/>
          <w:sz w:val="28"/>
          <w:szCs w:val="28"/>
        </w:rPr>
        <w:t>35</w:t>
      </w:r>
      <w:r w:rsidRPr="00F94874">
        <w:rPr>
          <w:rFonts w:eastAsia="Calibri"/>
          <w:sz w:val="28"/>
          <w:szCs w:val="28"/>
        </w:rPr>
        <w:t xml:space="preserve"> </w:t>
      </w:r>
      <w:r w:rsidRPr="00BF6B18">
        <w:rPr>
          <w:rFonts w:eastAsia="Calibri"/>
          <w:sz w:val="28"/>
          <w:szCs w:val="28"/>
        </w:rPr>
        <w:t>человек;</w:t>
      </w:r>
    </w:p>
    <w:p w:rsidR="00571208" w:rsidRPr="00BF6B18" w:rsidRDefault="00571208" w:rsidP="00BF6B18">
      <w:pPr>
        <w:ind w:firstLine="505"/>
        <w:jc w:val="both"/>
        <w:rPr>
          <w:bCs/>
          <w:sz w:val="28"/>
          <w:szCs w:val="28"/>
        </w:rPr>
      </w:pPr>
      <w:r w:rsidRPr="00BF6B18">
        <w:rPr>
          <w:rFonts w:eastAsia="Calibri"/>
          <w:sz w:val="28"/>
          <w:szCs w:val="28"/>
        </w:rPr>
        <w:t>2.1.2. Детальным планом-графиком</w:t>
      </w:r>
      <w:r w:rsidR="00580870">
        <w:rPr>
          <w:rFonts w:eastAsia="Calibri"/>
          <w:sz w:val="28"/>
          <w:szCs w:val="28"/>
        </w:rPr>
        <w:t xml:space="preserve"> реализации программы на 2025 год</w:t>
      </w:r>
      <w:r w:rsidRPr="00BF6B18">
        <w:rPr>
          <w:rFonts w:eastAsia="Calibri"/>
          <w:sz w:val="28"/>
          <w:szCs w:val="28"/>
        </w:rPr>
        <w:t xml:space="preserve"> не предусмотрена реализация основного мероприятия «</w:t>
      </w:r>
      <w:r w:rsidRPr="00BF6B18">
        <w:rPr>
          <w:bCs/>
          <w:sz w:val="28"/>
          <w:szCs w:val="28"/>
        </w:rPr>
        <w:t>Реализация регионального проекта «Мно</w:t>
      </w:r>
      <w:r w:rsidR="00580870">
        <w:rPr>
          <w:bCs/>
          <w:sz w:val="28"/>
          <w:szCs w:val="28"/>
        </w:rPr>
        <w:t>годетная семья</w:t>
      </w:r>
      <w:r w:rsidRPr="00BF6B18">
        <w:rPr>
          <w:bCs/>
          <w:sz w:val="28"/>
          <w:szCs w:val="28"/>
        </w:rPr>
        <w:t>», в рамках которого</w:t>
      </w:r>
      <w:r w:rsidR="00743B1B" w:rsidRPr="00BF6B18">
        <w:rPr>
          <w:bCs/>
          <w:sz w:val="28"/>
          <w:szCs w:val="28"/>
        </w:rPr>
        <w:t xml:space="preserve"> осуществлена выплата </w:t>
      </w:r>
      <w:r w:rsidR="00743B1B" w:rsidRPr="00BF6B18">
        <w:rPr>
          <w:sz w:val="28"/>
          <w:szCs w:val="28"/>
        </w:rPr>
        <w:t xml:space="preserve">государственной социальной помощи на основании социального контракта 42 получателям на сумму </w:t>
      </w:r>
      <w:r w:rsidR="00743B1B" w:rsidRPr="00BF6B18">
        <w:rPr>
          <w:bCs/>
          <w:sz w:val="28"/>
          <w:szCs w:val="28"/>
        </w:rPr>
        <w:t>8028,55 тыс. рублей.</w:t>
      </w:r>
    </w:p>
    <w:p w:rsidR="00743B1B" w:rsidRPr="00BF6B18" w:rsidRDefault="00743B1B" w:rsidP="00BF6B18">
      <w:pPr>
        <w:ind w:firstLine="505"/>
        <w:jc w:val="both"/>
        <w:rPr>
          <w:sz w:val="28"/>
          <w:szCs w:val="28"/>
        </w:rPr>
      </w:pPr>
      <w:r w:rsidRPr="00BF6B18">
        <w:rPr>
          <w:bCs/>
          <w:sz w:val="28"/>
          <w:szCs w:val="28"/>
        </w:rPr>
        <w:t xml:space="preserve">2.1.3. Программой в 2025 году не предусмотрена реализация основного мероприятия </w:t>
      </w:r>
      <w:r w:rsidRPr="00BF6B18">
        <w:rPr>
          <w:sz w:val="28"/>
          <w:szCs w:val="28"/>
        </w:rPr>
        <w:t>«Финансовая поддержка семей при рождении детей», но детальны</w:t>
      </w:r>
      <w:r w:rsidR="00DE665D">
        <w:rPr>
          <w:sz w:val="28"/>
          <w:szCs w:val="28"/>
        </w:rPr>
        <w:t>й</w:t>
      </w:r>
      <w:r w:rsidRPr="00BF6B18">
        <w:rPr>
          <w:sz w:val="28"/>
          <w:szCs w:val="28"/>
        </w:rPr>
        <w:t xml:space="preserve"> план-график</w:t>
      </w:r>
      <w:r w:rsidR="00DE665D">
        <w:rPr>
          <w:sz w:val="28"/>
          <w:szCs w:val="28"/>
        </w:rPr>
        <w:t xml:space="preserve"> реализации программы на 2025 год содержит контрольные события, характеризующие ход выполнения</w:t>
      </w:r>
      <w:r w:rsidRPr="00BF6B18">
        <w:rPr>
          <w:sz w:val="28"/>
          <w:szCs w:val="28"/>
        </w:rPr>
        <w:t xml:space="preserve"> данно</w:t>
      </w:r>
      <w:r w:rsidR="00DE665D">
        <w:rPr>
          <w:sz w:val="28"/>
          <w:szCs w:val="28"/>
        </w:rPr>
        <w:t>го</w:t>
      </w:r>
      <w:r w:rsidRPr="00BF6B18">
        <w:rPr>
          <w:sz w:val="28"/>
          <w:szCs w:val="28"/>
        </w:rPr>
        <w:t xml:space="preserve"> основно</w:t>
      </w:r>
      <w:r w:rsidR="00DE665D">
        <w:rPr>
          <w:sz w:val="28"/>
          <w:szCs w:val="28"/>
        </w:rPr>
        <w:t>го</w:t>
      </w:r>
      <w:r w:rsidRPr="00BF6B18">
        <w:rPr>
          <w:sz w:val="28"/>
          <w:szCs w:val="28"/>
        </w:rPr>
        <w:t xml:space="preserve"> мероприяти</w:t>
      </w:r>
      <w:r w:rsidR="00DE665D">
        <w:rPr>
          <w:sz w:val="28"/>
          <w:szCs w:val="28"/>
        </w:rPr>
        <w:t>я</w:t>
      </w:r>
      <w:r w:rsidRPr="00BF6B18">
        <w:rPr>
          <w:sz w:val="28"/>
          <w:szCs w:val="28"/>
        </w:rPr>
        <w:t>;</w:t>
      </w:r>
    </w:p>
    <w:p w:rsidR="00C51134" w:rsidRDefault="00743B1B" w:rsidP="00E9572B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lastRenderedPageBreak/>
        <w:t xml:space="preserve">2.1.4. </w:t>
      </w:r>
      <w:r w:rsidR="00C51134">
        <w:rPr>
          <w:sz w:val="28"/>
          <w:szCs w:val="28"/>
        </w:rPr>
        <w:t xml:space="preserve">По </w:t>
      </w:r>
      <w:r w:rsidR="00911EE0" w:rsidRPr="00BF6B18">
        <w:rPr>
          <w:sz w:val="28"/>
          <w:szCs w:val="28"/>
        </w:rPr>
        <w:t>основно</w:t>
      </w:r>
      <w:r w:rsidR="00C51134">
        <w:rPr>
          <w:sz w:val="28"/>
          <w:szCs w:val="28"/>
        </w:rPr>
        <w:t xml:space="preserve">му </w:t>
      </w:r>
      <w:r w:rsidR="00911EE0" w:rsidRPr="00BF6B18">
        <w:rPr>
          <w:sz w:val="28"/>
          <w:szCs w:val="28"/>
        </w:rPr>
        <w:t>мероприяти</w:t>
      </w:r>
      <w:r w:rsidR="00C51134">
        <w:rPr>
          <w:sz w:val="28"/>
          <w:szCs w:val="28"/>
        </w:rPr>
        <w:t>ю</w:t>
      </w:r>
      <w:r w:rsidR="00911EE0" w:rsidRPr="00BF6B18">
        <w:rPr>
          <w:sz w:val="28"/>
          <w:szCs w:val="28"/>
        </w:rPr>
        <w:t xml:space="preserve"> «Адаптация приоритетных объектов и сфер жизнедеятельности инвалидов и других маломобильных групп населения округа»</w:t>
      </w:r>
      <w:r w:rsidR="00C51134">
        <w:rPr>
          <w:sz w:val="28"/>
          <w:szCs w:val="28"/>
        </w:rPr>
        <w:t xml:space="preserve"> отсутствуют</w:t>
      </w:r>
      <w:r w:rsidR="00C51134" w:rsidRPr="00BF6B18">
        <w:rPr>
          <w:sz w:val="28"/>
          <w:szCs w:val="28"/>
        </w:rPr>
        <w:t xml:space="preserve"> контрольные события</w:t>
      </w:r>
      <w:r w:rsidR="00911EE0" w:rsidRPr="00BF6B18">
        <w:rPr>
          <w:sz w:val="28"/>
          <w:szCs w:val="28"/>
        </w:rPr>
        <w:t xml:space="preserve">, предусматривающие </w:t>
      </w:r>
      <w:r w:rsidR="00C51134">
        <w:rPr>
          <w:sz w:val="28"/>
          <w:szCs w:val="28"/>
        </w:rPr>
        <w:t xml:space="preserve">оснащение </w:t>
      </w:r>
      <w:r w:rsidR="00C51134" w:rsidRPr="00BF6B18">
        <w:rPr>
          <w:sz w:val="28"/>
          <w:szCs w:val="28"/>
        </w:rPr>
        <w:t>МБУ «ФОК «Победа»</w:t>
      </w:r>
      <w:r w:rsidR="00C51134">
        <w:rPr>
          <w:sz w:val="28"/>
          <w:szCs w:val="28"/>
        </w:rPr>
        <w:t xml:space="preserve"> специальными приспособлениями и оборудованием для свободного передвижения и доступа инвалидов и других маломобильных групп населения</w:t>
      </w:r>
      <w:r w:rsidR="00E9572B">
        <w:rPr>
          <w:sz w:val="28"/>
          <w:szCs w:val="28"/>
        </w:rPr>
        <w:t>. По предоставленной информации ответственным  исполнителем в</w:t>
      </w:r>
      <w:r w:rsidR="00E9572B" w:rsidRPr="00C51134">
        <w:rPr>
          <w:sz w:val="28"/>
          <w:szCs w:val="28"/>
        </w:rPr>
        <w:t xml:space="preserve"> </w:t>
      </w:r>
      <w:r w:rsidR="00E9572B">
        <w:rPr>
          <w:sz w:val="28"/>
          <w:szCs w:val="28"/>
        </w:rPr>
        <w:t xml:space="preserve">отчетном периоде </w:t>
      </w:r>
      <w:r w:rsidR="00E9572B" w:rsidRPr="00BF6B18">
        <w:rPr>
          <w:sz w:val="28"/>
          <w:szCs w:val="28"/>
        </w:rPr>
        <w:t>МБУ «ФОК «Победа»</w:t>
      </w:r>
      <w:r w:rsidR="00E9572B">
        <w:rPr>
          <w:sz w:val="28"/>
          <w:szCs w:val="28"/>
        </w:rPr>
        <w:t xml:space="preserve"> выделена субсидия </w:t>
      </w:r>
      <w:r w:rsidR="00E9572B" w:rsidRPr="00BF6B18">
        <w:rPr>
          <w:sz w:val="28"/>
          <w:szCs w:val="28"/>
        </w:rPr>
        <w:t>на обеспечение адаптации приоритетных объектов и сфер жизнедеятельности инвалидов и других маломобильных групп населения округа</w:t>
      </w:r>
      <w:r w:rsidR="00E9572B">
        <w:rPr>
          <w:sz w:val="28"/>
          <w:szCs w:val="28"/>
        </w:rPr>
        <w:t xml:space="preserve"> в объеме 303,13 тыс. рублей.</w:t>
      </w:r>
    </w:p>
    <w:p w:rsidR="00BA4706" w:rsidRPr="00BF6B18" w:rsidRDefault="00BA4706" w:rsidP="00BF6B18">
      <w:pPr>
        <w:ind w:firstLine="505"/>
        <w:jc w:val="both"/>
        <w:rPr>
          <w:rFonts w:eastAsia="Calibri"/>
          <w:color w:val="FF0000"/>
          <w:sz w:val="28"/>
          <w:szCs w:val="28"/>
        </w:rPr>
      </w:pPr>
      <w:r w:rsidRPr="00BF6B18">
        <w:rPr>
          <w:sz w:val="28"/>
          <w:szCs w:val="28"/>
        </w:rPr>
        <w:t>2.</w:t>
      </w:r>
      <w:r w:rsidR="000526A0" w:rsidRPr="00BF6B18">
        <w:rPr>
          <w:sz w:val="28"/>
          <w:szCs w:val="28"/>
        </w:rPr>
        <w:t>2</w:t>
      </w:r>
      <w:r w:rsidRPr="00BF6B18">
        <w:rPr>
          <w:sz w:val="28"/>
          <w:szCs w:val="28"/>
        </w:rPr>
        <w:t>. «Развитие жилищно-коммунального хозяйства» - не предусмотрена реализация основного мероприятия «</w:t>
      </w:r>
      <w:r w:rsidR="007121E3" w:rsidRPr="00BF6B18">
        <w:rPr>
          <w:sz w:val="28"/>
          <w:szCs w:val="28"/>
        </w:rPr>
        <w:t>Реализация инициативных проектов в Петровском муниципальном округе Ставропольского края за счет средств местного бюджета».</w:t>
      </w:r>
    </w:p>
    <w:p w:rsidR="00122B33" w:rsidRPr="00BF6B18" w:rsidRDefault="000526A0" w:rsidP="00BF6B18">
      <w:pPr>
        <w:ind w:firstLine="505"/>
        <w:jc w:val="both"/>
        <w:rPr>
          <w:sz w:val="28"/>
          <w:szCs w:val="28"/>
        </w:rPr>
      </w:pPr>
      <w:r w:rsidRPr="00BF6B18">
        <w:rPr>
          <w:rFonts w:eastAsia="Calibri"/>
          <w:sz w:val="28"/>
          <w:szCs w:val="28"/>
        </w:rPr>
        <w:t>2.</w:t>
      </w:r>
      <w:r w:rsidR="00BA4706" w:rsidRPr="00BF6B18">
        <w:rPr>
          <w:rFonts w:eastAsia="Calibri"/>
          <w:sz w:val="28"/>
          <w:szCs w:val="28"/>
        </w:rPr>
        <w:t>3</w:t>
      </w:r>
      <w:r w:rsidR="00F775CF" w:rsidRPr="00BF6B18">
        <w:rPr>
          <w:rFonts w:eastAsia="Calibri"/>
          <w:sz w:val="28"/>
          <w:szCs w:val="28"/>
        </w:rPr>
        <w:t>. «</w:t>
      </w:r>
      <w:r w:rsidR="00CD2C02" w:rsidRPr="00BF6B18">
        <w:rPr>
          <w:rFonts w:eastAsia="Calibri"/>
          <w:sz w:val="28"/>
          <w:szCs w:val="28"/>
        </w:rPr>
        <w:t>Сохранение и развитие культуры</w:t>
      </w:r>
      <w:r w:rsidR="00BA4706" w:rsidRPr="00BF6B18">
        <w:rPr>
          <w:rFonts w:eastAsia="Calibri"/>
          <w:sz w:val="28"/>
          <w:szCs w:val="28"/>
        </w:rPr>
        <w:t>» - реализация основного мероприятия «</w:t>
      </w:r>
      <w:r w:rsidR="00BA4706" w:rsidRPr="00BF6B18">
        <w:rPr>
          <w:sz w:val="28"/>
          <w:szCs w:val="28"/>
        </w:rPr>
        <w:t>Реализация регионального проекта «Культурная среда» в 2025 году программой не предусмотрена, однако детальный план-график содержит информацию об этапах реализации этого мероприятии.</w:t>
      </w:r>
    </w:p>
    <w:p w:rsidR="007121E3" w:rsidRDefault="000526A0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2.4.</w:t>
      </w:r>
      <w:r w:rsidR="007121E3" w:rsidRPr="00BF6B18">
        <w:rPr>
          <w:sz w:val="28"/>
          <w:szCs w:val="28"/>
        </w:rPr>
        <w:t xml:space="preserve"> </w:t>
      </w:r>
      <w:proofErr w:type="gramStart"/>
      <w:r w:rsidR="007121E3" w:rsidRPr="00BF6B18">
        <w:rPr>
          <w:sz w:val="28"/>
          <w:szCs w:val="28"/>
        </w:rPr>
        <w:t xml:space="preserve">«Развитие сельского хозяйства» - не предусмотрены контрольные события </w:t>
      </w:r>
      <w:r w:rsidR="00B05474" w:rsidRPr="00BF6B18">
        <w:rPr>
          <w:sz w:val="28"/>
          <w:szCs w:val="28"/>
        </w:rPr>
        <w:t>по основному мероприятию «</w:t>
      </w:r>
      <w:r w:rsidR="00B05474" w:rsidRPr="00BF6B18">
        <w:rPr>
          <w:rFonts w:eastAsiaTheme="minorEastAsia"/>
          <w:sz w:val="28"/>
          <w:szCs w:val="28"/>
        </w:rPr>
        <w:t>Стабилизация гидрологической обстановки на территории Петровского муниципального округа Ставропольского края»</w:t>
      </w:r>
      <w:r w:rsidR="00B05474" w:rsidRPr="00BF6B18">
        <w:rPr>
          <w:sz w:val="28"/>
          <w:szCs w:val="28"/>
        </w:rPr>
        <w:t xml:space="preserve"> </w:t>
      </w:r>
      <w:r w:rsidR="007121E3" w:rsidRPr="00BF6B18">
        <w:rPr>
          <w:sz w:val="28"/>
          <w:szCs w:val="28"/>
        </w:rPr>
        <w:t>на разработку деклараций безопасности гидротехнических сооружений, находящихся в собственности округа и заключение договоров обязательного страхования гражданской ответственности владельца гидротехнического сооружения за причинение вреда в результате аварии гидротехнического сооружения, по кот</w:t>
      </w:r>
      <w:r w:rsidR="00063B20" w:rsidRPr="00BF6B18">
        <w:rPr>
          <w:sz w:val="28"/>
          <w:szCs w:val="28"/>
        </w:rPr>
        <w:t>о</w:t>
      </w:r>
      <w:r w:rsidR="007121E3" w:rsidRPr="00BF6B18">
        <w:rPr>
          <w:sz w:val="28"/>
          <w:szCs w:val="28"/>
        </w:rPr>
        <w:t>рым в отчетном периоде произведены расходы на сумму 1579,51 тыс. рублей.</w:t>
      </w:r>
      <w:proofErr w:type="gramEnd"/>
    </w:p>
    <w:p w:rsidR="00DC6DF6" w:rsidRDefault="00DC6DF6" w:rsidP="00E9572B">
      <w:pPr>
        <w:ind w:firstLine="505"/>
        <w:jc w:val="both"/>
        <w:rPr>
          <w:sz w:val="28"/>
          <w:szCs w:val="28"/>
        </w:rPr>
      </w:pPr>
    </w:p>
    <w:p w:rsidR="000526A0" w:rsidRPr="00E9572B" w:rsidRDefault="00E9572B" w:rsidP="00E9572B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Действующей редакцией программы</w:t>
      </w:r>
      <w:r w:rsidR="000526A0" w:rsidRPr="00BF6B18">
        <w:rPr>
          <w:sz w:val="28"/>
          <w:szCs w:val="28"/>
        </w:rPr>
        <w:t xml:space="preserve"> «Развитие градостроительства, строительства и архитектуры» в 2025 году не предусмотрена реализация основного мероприятия «Выплата возмещения собственникам за изымаемое недвижимое имущество»</w:t>
      </w:r>
      <w:r w:rsidR="004C4BF6" w:rsidRPr="00BF6B18">
        <w:rPr>
          <w:sz w:val="28"/>
          <w:szCs w:val="28"/>
        </w:rPr>
        <w:t xml:space="preserve">, по которому </w:t>
      </w:r>
      <w:r w:rsidR="004C4BF6" w:rsidRPr="00BF6B18">
        <w:rPr>
          <w:iCs/>
          <w:sz w:val="28"/>
          <w:szCs w:val="28"/>
        </w:rPr>
        <w:t>24.03.2025</w:t>
      </w:r>
      <w:r w:rsidR="004C4BF6" w:rsidRPr="00BF6B18">
        <w:rPr>
          <w:i/>
          <w:iCs/>
          <w:sz w:val="28"/>
          <w:szCs w:val="28"/>
        </w:rPr>
        <w:t xml:space="preserve"> </w:t>
      </w:r>
      <w:r w:rsidR="004C4BF6" w:rsidRPr="00BF6B18">
        <w:rPr>
          <w:iCs/>
          <w:sz w:val="28"/>
          <w:szCs w:val="28"/>
        </w:rPr>
        <w:t xml:space="preserve">в </w:t>
      </w:r>
      <w:r w:rsidR="004C4BF6" w:rsidRPr="00BF6B18">
        <w:rPr>
          <w:sz w:val="28"/>
          <w:szCs w:val="28"/>
        </w:rPr>
        <w:t xml:space="preserve">соответствии с </w:t>
      </w:r>
      <w:r w:rsidR="004C4BF6" w:rsidRPr="00BF6B18">
        <w:rPr>
          <w:iCs/>
          <w:sz w:val="28"/>
          <w:szCs w:val="28"/>
        </w:rPr>
        <w:t>решениями Петровского районного суда Ставропольского края (</w:t>
      </w:r>
      <w:r w:rsidR="004C4BF6" w:rsidRPr="00BF6B18">
        <w:rPr>
          <w:iCs/>
          <w:color w:val="000000"/>
          <w:sz w:val="28"/>
          <w:szCs w:val="28"/>
        </w:rPr>
        <w:t xml:space="preserve">гражданские дела № 2-14/2024 и № 2-863/2024) </w:t>
      </w:r>
      <w:r w:rsidR="004C4BF6" w:rsidRPr="00BF6B18">
        <w:rPr>
          <w:sz w:val="28"/>
          <w:szCs w:val="28"/>
        </w:rPr>
        <w:t xml:space="preserve">произведены </w:t>
      </w:r>
      <w:r w:rsidR="004C4BF6" w:rsidRPr="00BF6B18">
        <w:rPr>
          <w:iCs/>
          <w:sz w:val="28"/>
          <w:szCs w:val="28"/>
        </w:rPr>
        <w:t>выплаты 3 собственникам за изымаемое недвижимое имущество в сумме 2079,42 тыс. рублей.</w:t>
      </w:r>
      <w:proofErr w:type="gramEnd"/>
    </w:p>
    <w:p w:rsidR="00DC6DF6" w:rsidRDefault="00DC6DF6" w:rsidP="00BF6B18">
      <w:pPr>
        <w:pStyle w:val="ConsPlusNormal"/>
        <w:ind w:firstLine="505"/>
        <w:jc w:val="both"/>
        <w:rPr>
          <w:rFonts w:ascii="Times New Roman" w:hAnsi="Times New Roman" w:cs="Times New Roman"/>
          <w:sz w:val="28"/>
          <w:szCs w:val="28"/>
        </w:rPr>
      </w:pPr>
    </w:p>
    <w:p w:rsidR="003B1B0E" w:rsidRPr="00BF6B18" w:rsidRDefault="00E9572B" w:rsidP="00BF6B18">
      <w:pPr>
        <w:pStyle w:val="ConsPlusNormal"/>
        <w:ind w:firstLine="5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BF6" w:rsidRPr="00BF6B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572B">
        <w:rPr>
          <w:rFonts w:ascii="Times New Roman" w:hAnsi="Times New Roman" w:cs="Times New Roman"/>
          <w:sz w:val="28"/>
          <w:szCs w:val="28"/>
        </w:rPr>
        <w:t>Действующей редакцией программы</w:t>
      </w:r>
      <w:r w:rsidR="004C4BF6" w:rsidRPr="00BF6B18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 </w:t>
      </w:r>
      <w:r w:rsidR="004C4BF6" w:rsidRPr="00BF6B18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не предусмотрена реализация основного мероприятия «Реконструкция объектов, находящихся в муниципальной собственности»</w:t>
      </w:r>
      <w:r w:rsidR="003B1B0E" w:rsidRPr="00BF6B18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тоже время р</w:t>
      </w:r>
      <w:r w:rsidR="003B1B0E" w:rsidRPr="00BF6B18">
        <w:rPr>
          <w:rStyle w:val="-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ешением Совета депутатов Петровского муниципального округа Ставропольского края от 20 февраля 2025 года № 4 «</w:t>
      </w:r>
      <w:r w:rsidR="003B1B0E" w:rsidRPr="00BF6B18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Совета депутатов Петровского муниципального округа Ставропольского края от 12 декабря 2024 года № 106</w:t>
      </w:r>
      <w:proofErr w:type="gramEnd"/>
      <w:r w:rsidR="003B1B0E" w:rsidRPr="00BF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Петровского муниципального округа Ставропольского края на 2025 год и плановый период 2026 и 2027 годов» выделены денежные средства на его реализацию.</w:t>
      </w:r>
    </w:p>
    <w:p w:rsidR="00DC6DF6" w:rsidRDefault="00DC6DF6" w:rsidP="00BF6B18">
      <w:pPr>
        <w:autoSpaceDE w:val="0"/>
        <w:ind w:firstLine="505"/>
        <w:jc w:val="both"/>
        <w:rPr>
          <w:sz w:val="28"/>
          <w:szCs w:val="28"/>
        </w:rPr>
      </w:pPr>
    </w:p>
    <w:p w:rsidR="00E9572B" w:rsidRDefault="00E9572B" w:rsidP="00BF6B18">
      <w:pPr>
        <w:autoSpaceDE w:val="0"/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1CB8" w:rsidRPr="00BF6B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Основным мероприятием </w:t>
      </w:r>
      <w:r w:rsidRPr="00BF6B18">
        <w:rPr>
          <w:sz w:val="28"/>
          <w:szCs w:val="28"/>
        </w:rPr>
        <w:t>«Организация проведения работ по благоустройству общественных территорий Петровского муниципального округа»</w:t>
      </w:r>
      <w:r>
        <w:rPr>
          <w:sz w:val="28"/>
          <w:szCs w:val="28"/>
        </w:rPr>
        <w:t xml:space="preserve"> программы </w:t>
      </w:r>
      <w:r w:rsidRPr="00BF6B18">
        <w:rPr>
          <w:sz w:val="28"/>
          <w:szCs w:val="28"/>
        </w:rPr>
        <w:t>«Формирование современной городской среды»</w:t>
      </w:r>
      <w:r w:rsidR="000601E6">
        <w:rPr>
          <w:sz w:val="28"/>
          <w:szCs w:val="28"/>
        </w:rPr>
        <w:t>,</w:t>
      </w:r>
      <w:r w:rsidR="006C59F6">
        <w:rPr>
          <w:sz w:val="28"/>
          <w:szCs w:val="28"/>
        </w:rPr>
        <w:t xml:space="preserve"> предусмотрены расходы в целях обеспечения участия округа в конкурсном отборе на получение субсидии из краевого бюджета на реализацию программ формировани</w:t>
      </w:r>
      <w:r w:rsidR="000601E6">
        <w:rPr>
          <w:sz w:val="28"/>
          <w:szCs w:val="28"/>
        </w:rPr>
        <w:t>я</w:t>
      </w:r>
      <w:r w:rsidR="006C59F6">
        <w:rPr>
          <w:sz w:val="28"/>
          <w:szCs w:val="28"/>
        </w:rPr>
        <w:t xml:space="preserve"> современной городской среды</w:t>
      </w:r>
      <w:r w:rsidR="000601E6">
        <w:rPr>
          <w:sz w:val="28"/>
          <w:szCs w:val="28"/>
        </w:rPr>
        <w:t>.</w:t>
      </w:r>
      <w:r w:rsidR="006C59F6">
        <w:rPr>
          <w:sz w:val="28"/>
          <w:szCs w:val="28"/>
        </w:rPr>
        <w:t xml:space="preserve"> </w:t>
      </w:r>
      <w:r w:rsidR="000601E6">
        <w:rPr>
          <w:rStyle w:val="ac"/>
          <w:i w:val="0"/>
          <w:sz w:val="28"/>
          <w:szCs w:val="28"/>
        </w:rPr>
        <w:t>В</w:t>
      </w:r>
      <w:r w:rsidR="006C59F6" w:rsidRPr="00BF6B18">
        <w:rPr>
          <w:rStyle w:val="ac"/>
          <w:i w:val="0"/>
          <w:sz w:val="28"/>
          <w:szCs w:val="28"/>
        </w:rPr>
        <w:t xml:space="preserve"> тоже время в отчетном периоде</w:t>
      </w:r>
      <w:r w:rsidR="006C59F6">
        <w:rPr>
          <w:rStyle w:val="ac"/>
          <w:i w:val="0"/>
          <w:sz w:val="28"/>
          <w:szCs w:val="28"/>
        </w:rPr>
        <w:t xml:space="preserve"> по вышеуказанному основному мероприятию </w:t>
      </w:r>
      <w:r w:rsidR="006C59F6" w:rsidRPr="00BF6B18">
        <w:rPr>
          <w:sz w:val="28"/>
          <w:szCs w:val="28"/>
        </w:rPr>
        <w:t>произведена оплата услуг на разработку проектной документации на водоснабжение сквера им Ю.А. Гагарина (договора № 7948220 от 30.08.2024</w:t>
      </w:r>
      <w:r w:rsidR="000601E6">
        <w:rPr>
          <w:sz w:val="28"/>
          <w:szCs w:val="28"/>
        </w:rPr>
        <w:t xml:space="preserve">) </w:t>
      </w:r>
      <w:r w:rsidR="006C59F6" w:rsidRPr="00BF6B18">
        <w:rPr>
          <w:sz w:val="28"/>
          <w:szCs w:val="28"/>
        </w:rPr>
        <w:t xml:space="preserve">в </w:t>
      </w:r>
      <w:r w:rsidR="006C59F6">
        <w:rPr>
          <w:sz w:val="28"/>
          <w:szCs w:val="28"/>
        </w:rPr>
        <w:t>объеме</w:t>
      </w:r>
      <w:r w:rsidR="006C59F6" w:rsidRPr="00BF6B18">
        <w:rPr>
          <w:sz w:val="28"/>
          <w:szCs w:val="28"/>
        </w:rPr>
        <w:t xml:space="preserve"> 71,68 тыс. рублей</w:t>
      </w:r>
      <w:r w:rsidR="006C59F6">
        <w:rPr>
          <w:sz w:val="28"/>
          <w:szCs w:val="28"/>
        </w:rPr>
        <w:t xml:space="preserve">. </w:t>
      </w:r>
      <w:r w:rsidR="00DC6DF6">
        <w:rPr>
          <w:sz w:val="28"/>
          <w:szCs w:val="28"/>
        </w:rPr>
        <w:t>Однако б</w:t>
      </w:r>
      <w:r w:rsidR="006C59F6">
        <w:rPr>
          <w:sz w:val="28"/>
          <w:szCs w:val="28"/>
        </w:rPr>
        <w:t>лагоустройство общественной территории  сквер им. Ю.А. Гага</w:t>
      </w:r>
      <w:r w:rsidR="00DC6DF6">
        <w:rPr>
          <w:sz w:val="28"/>
          <w:szCs w:val="28"/>
        </w:rPr>
        <w:t xml:space="preserve">рина </w:t>
      </w:r>
      <w:r w:rsidR="006C59F6">
        <w:rPr>
          <w:sz w:val="28"/>
          <w:szCs w:val="28"/>
        </w:rPr>
        <w:t xml:space="preserve">осуществляется в рамках основного мероприятия </w:t>
      </w:r>
      <w:r w:rsidR="006C59F6" w:rsidRPr="00BF6B18">
        <w:rPr>
          <w:sz w:val="28"/>
          <w:szCs w:val="28"/>
        </w:rPr>
        <w:t>«Благоустройство общественных территорий Петровского муниципального округа Ставропольского края»</w:t>
      </w:r>
      <w:r w:rsidR="00125901">
        <w:rPr>
          <w:sz w:val="28"/>
          <w:szCs w:val="28"/>
        </w:rPr>
        <w:t xml:space="preserve"> программы</w:t>
      </w:r>
      <w:r w:rsidR="000601E6">
        <w:rPr>
          <w:sz w:val="28"/>
          <w:szCs w:val="28"/>
        </w:rPr>
        <w:t xml:space="preserve"> </w:t>
      </w:r>
      <w:r w:rsidR="00125901" w:rsidRPr="00BF6B18">
        <w:rPr>
          <w:sz w:val="28"/>
          <w:szCs w:val="28"/>
        </w:rPr>
        <w:t>«Развитие жилищно-коммунального хозяйства»</w:t>
      </w:r>
      <w:r w:rsidR="000601E6">
        <w:rPr>
          <w:sz w:val="28"/>
          <w:szCs w:val="28"/>
        </w:rPr>
        <w:t>.</w:t>
      </w:r>
    </w:p>
    <w:p w:rsidR="007460F2" w:rsidRPr="00BF6B18" w:rsidRDefault="007460F2" w:rsidP="00BF6B18">
      <w:pPr>
        <w:ind w:firstLine="505"/>
        <w:jc w:val="both"/>
        <w:rPr>
          <w:sz w:val="28"/>
          <w:szCs w:val="28"/>
        </w:rPr>
      </w:pPr>
    </w:p>
    <w:p w:rsidR="00640CE8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По результатам мониторинга хода реализации программ за </w:t>
      </w:r>
      <w:r w:rsidRPr="00BF6B18">
        <w:rPr>
          <w:sz w:val="28"/>
          <w:szCs w:val="28"/>
          <w:lang w:val="en-US"/>
        </w:rPr>
        <w:t>I</w:t>
      </w:r>
      <w:r w:rsidRPr="00BF6B18">
        <w:rPr>
          <w:sz w:val="28"/>
          <w:szCs w:val="28"/>
        </w:rPr>
        <w:t xml:space="preserve"> квартал 202</w:t>
      </w:r>
      <w:r w:rsidR="00D67B9E" w:rsidRPr="00BF6B18">
        <w:rPr>
          <w:sz w:val="28"/>
          <w:szCs w:val="28"/>
        </w:rPr>
        <w:t>5</w:t>
      </w:r>
      <w:r w:rsidRPr="00BF6B18">
        <w:rPr>
          <w:sz w:val="28"/>
          <w:szCs w:val="28"/>
        </w:rPr>
        <w:t xml:space="preserve"> года в рамках повышения качества работы с программами</w:t>
      </w:r>
      <w:r w:rsidR="00640CE8" w:rsidRPr="00BF6B18">
        <w:rPr>
          <w:sz w:val="28"/>
          <w:szCs w:val="28"/>
        </w:rPr>
        <w:t>:</w:t>
      </w:r>
    </w:p>
    <w:p w:rsidR="004A66CA" w:rsidRPr="00BF6B18" w:rsidRDefault="00640CE8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1.</w:t>
      </w:r>
      <w:r w:rsidR="009C527B" w:rsidRPr="00BF6B18">
        <w:rPr>
          <w:sz w:val="28"/>
          <w:szCs w:val="28"/>
        </w:rPr>
        <w:t xml:space="preserve"> </w:t>
      </w:r>
      <w:r w:rsidRPr="00BF6B18">
        <w:rPr>
          <w:sz w:val="28"/>
          <w:szCs w:val="28"/>
        </w:rPr>
        <w:t>Р</w:t>
      </w:r>
      <w:r w:rsidR="00003C3E" w:rsidRPr="00BF6B18">
        <w:rPr>
          <w:sz w:val="28"/>
          <w:szCs w:val="28"/>
        </w:rPr>
        <w:t>екомендовать</w:t>
      </w:r>
      <w:r w:rsidRPr="00BF6B18">
        <w:rPr>
          <w:sz w:val="28"/>
          <w:szCs w:val="28"/>
        </w:rPr>
        <w:t xml:space="preserve"> отделам и органам администрации - ответственным исполнителям программ (подпрограмм)</w:t>
      </w:r>
      <w:r w:rsidR="00003C3E" w:rsidRPr="00BF6B18">
        <w:rPr>
          <w:sz w:val="28"/>
          <w:szCs w:val="28"/>
        </w:rPr>
        <w:t>:</w:t>
      </w:r>
    </w:p>
    <w:p w:rsidR="004A66CA" w:rsidRPr="00BF6B18" w:rsidRDefault="00640CE8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1.</w:t>
      </w:r>
      <w:r w:rsidR="00003C3E" w:rsidRPr="00BF6B18">
        <w:rPr>
          <w:sz w:val="28"/>
          <w:szCs w:val="28"/>
        </w:rPr>
        <w:t xml:space="preserve">1. </w:t>
      </w:r>
      <w:r w:rsidR="00757B19" w:rsidRPr="00BF6B18">
        <w:rPr>
          <w:sz w:val="28"/>
          <w:szCs w:val="28"/>
        </w:rPr>
        <w:t>Д</w:t>
      </w:r>
      <w:r w:rsidR="00003C3E" w:rsidRPr="00BF6B18">
        <w:rPr>
          <w:sz w:val="28"/>
          <w:szCs w:val="28"/>
        </w:rPr>
        <w:t xml:space="preserve">етальные планы-графики реализации программ </w:t>
      </w:r>
      <w:r w:rsidR="00757B19" w:rsidRPr="00BF6B18">
        <w:rPr>
          <w:sz w:val="28"/>
          <w:szCs w:val="28"/>
        </w:rPr>
        <w:t xml:space="preserve">привести </w:t>
      </w:r>
      <w:r w:rsidR="00003C3E" w:rsidRPr="00BF6B18">
        <w:rPr>
          <w:sz w:val="28"/>
          <w:szCs w:val="28"/>
        </w:rPr>
        <w:t>в соответстви</w:t>
      </w:r>
      <w:r w:rsidR="00757B19" w:rsidRPr="00BF6B18">
        <w:rPr>
          <w:sz w:val="28"/>
          <w:szCs w:val="28"/>
        </w:rPr>
        <w:t xml:space="preserve">е </w:t>
      </w:r>
      <w:r w:rsidR="00003C3E" w:rsidRPr="00BF6B18">
        <w:rPr>
          <w:sz w:val="28"/>
          <w:szCs w:val="28"/>
        </w:rPr>
        <w:t xml:space="preserve">с </w:t>
      </w:r>
      <w:r w:rsidR="00757B19" w:rsidRPr="00BF6B18">
        <w:rPr>
          <w:sz w:val="28"/>
          <w:szCs w:val="28"/>
        </w:rPr>
        <w:t>действующими редакциями</w:t>
      </w:r>
      <w:r w:rsidR="00003C3E" w:rsidRPr="00BF6B18">
        <w:rPr>
          <w:sz w:val="28"/>
          <w:szCs w:val="28"/>
        </w:rPr>
        <w:t xml:space="preserve"> программ.</w:t>
      </w:r>
    </w:p>
    <w:p w:rsidR="004A66CA" w:rsidRPr="00BF6B18" w:rsidRDefault="00640CE8" w:rsidP="00BF6B18">
      <w:pPr>
        <w:ind w:firstLine="505"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BF6B18">
        <w:rPr>
          <w:sz w:val="28"/>
          <w:szCs w:val="28"/>
        </w:rPr>
        <w:t>1.</w:t>
      </w:r>
      <w:r w:rsidR="00003C3E" w:rsidRPr="00BF6B18">
        <w:rPr>
          <w:sz w:val="28"/>
          <w:szCs w:val="28"/>
        </w:rPr>
        <w:t xml:space="preserve">2. Провести анализ исполнения контрольных событий основных мероприятий. </w:t>
      </w:r>
      <w:r w:rsidR="00003C3E" w:rsidRPr="00BF6B18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0F62F5" w:rsidRPr="00BF6B18" w:rsidRDefault="000F62F5" w:rsidP="00BF6B18">
      <w:pPr>
        <w:ind w:firstLine="505"/>
        <w:jc w:val="both"/>
        <w:rPr>
          <w:sz w:val="28"/>
          <w:szCs w:val="28"/>
        </w:rPr>
      </w:pPr>
    </w:p>
    <w:p w:rsidR="004A66CA" w:rsidRPr="00BF6B18" w:rsidRDefault="00003C3E" w:rsidP="00BF6B18">
      <w:pPr>
        <w:ind w:firstLine="505"/>
        <w:jc w:val="both"/>
        <w:rPr>
          <w:rStyle w:val="-"/>
          <w:rFonts w:eastAsia="Calibri"/>
          <w:color w:val="auto"/>
          <w:sz w:val="28"/>
          <w:szCs w:val="28"/>
          <w:u w:val="none"/>
          <w:lang w:eastAsia="en-US"/>
        </w:rPr>
      </w:pPr>
      <w:r w:rsidRPr="00BF6B18">
        <w:rPr>
          <w:rStyle w:val="-"/>
          <w:rFonts w:eastAsia="Calibri"/>
          <w:color w:val="auto"/>
          <w:sz w:val="28"/>
          <w:szCs w:val="28"/>
          <w:u w:val="none"/>
        </w:rPr>
        <w:t xml:space="preserve">2. </w:t>
      </w:r>
      <w:proofErr w:type="gramStart"/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В соответствии с п. 3</w:t>
      </w:r>
      <w:r w:rsidR="007460F2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5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Pr="00BF6B18">
        <w:rPr>
          <w:rStyle w:val="-"/>
          <w:color w:val="auto"/>
          <w:sz w:val="28"/>
          <w:szCs w:val="28"/>
          <w:u w:val="none"/>
        </w:rPr>
        <w:t xml:space="preserve">Порядка </w:t>
      </w:r>
      <w:r w:rsidR="000F24FD" w:rsidRPr="00BF6B18">
        <w:rPr>
          <w:sz w:val="28"/>
          <w:szCs w:val="28"/>
        </w:rPr>
        <w:t xml:space="preserve">разработки, реализации и оценки эффективности муниципальных программ Петровского </w:t>
      </w:r>
      <w:r w:rsidR="007460F2" w:rsidRPr="00BF6B18">
        <w:rPr>
          <w:sz w:val="28"/>
          <w:szCs w:val="28"/>
        </w:rPr>
        <w:t>муниципального</w:t>
      </w:r>
      <w:r w:rsidR="000F24FD" w:rsidRPr="00BF6B18">
        <w:rPr>
          <w:sz w:val="28"/>
          <w:szCs w:val="28"/>
        </w:rPr>
        <w:t xml:space="preserve"> округа Ставропольского края, утвержденного постановлением администрации Петровского городского округа Ставропольского края от </w:t>
      </w:r>
      <w:r w:rsidR="00F551A6" w:rsidRPr="00BF6B18">
        <w:rPr>
          <w:sz w:val="28"/>
          <w:szCs w:val="28"/>
        </w:rPr>
        <w:t xml:space="preserve">    </w:t>
      </w:r>
      <w:r w:rsidR="000F24FD" w:rsidRPr="00BF6B18">
        <w:rPr>
          <w:sz w:val="28"/>
          <w:szCs w:val="28"/>
        </w:rPr>
        <w:t xml:space="preserve">11 апреля 2018 года № 528 </w:t>
      </w:r>
      <w:r w:rsidR="00F551A6" w:rsidRPr="00BF6B18">
        <w:rPr>
          <w:sz w:val="28"/>
          <w:szCs w:val="28"/>
        </w:rPr>
        <w:t>(в ред. от 10.01.2024 г. № 03, от 07.05.2024 г.       № 778</w:t>
      </w:r>
      <w:r w:rsidR="00BF6B18" w:rsidRPr="00BF6B18">
        <w:rPr>
          <w:sz w:val="28"/>
          <w:szCs w:val="28"/>
        </w:rPr>
        <w:t>, от 25.03.2025 № 406</w:t>
      </w:r>
      <w:r w:rsidR="00F551A6" w:rsidRPr="00BF6B18">
        <w:rPr>
          <w:sz w:val="28"/>
          <w:szCs w:val="28"/>
        </w:rPr>
        <w:t xml:space="preserve">) </w:t>
      </w:r>
      <w:r w:rsidRPr="00BF6B18">
        <w:rPr>
          <w:rStyle w:val="-"/>
          <w:color w:val="auto"/>
          <w:sz w:val="28"/>
          <w:szCs w:val="28"/>
          <w:u w:val="none"/>
        </w:rPr>
        <w:t>о</w:t>
      </w:r>
      <w:r w:rsidRPr="00BF6B18">
        <w:rPr>
          <w:rStyle w:val="-"/>
          <w:rFonts w:eastAsia="Calibri"/>
          <w:color w:val="auto"/>
          <w:sz w:val="28"/>
          <w:szCs w:val="28"/>
          <w:u w:val="none"/>
        </w:rPr>
        <w:t xml:space="preserve">тветственным исполнителям программ </w:t>
      </w:r>
      <w:r w:rsidR="00BF6B18" w:rsidRPr="00BF6B18">
        <w:rPr>
          <w:rStyle w:val="-"/>
          <w:rFonts w:eastAsia="Calibri"/>
          <w:color w:val="auto"/>
          <w:sz w:val="28"/>
          <w:szCs w:val="28"/>
          <w:u w:val="none"/>
        </w:rPr>
        <w:t xml:space="preserve">«Социальная поддержка граждан», </w:t>
      </w:r>
      <w:r w:rsidR="00BF6B18" w:rsidRPr="00BF6B18">
        <w:rPr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F94874">
        <w:rPr>
          <w:sz w:val="28"/>
          <w:szCs w:val="28"/>
        </w:rPr>
        <w:t xml:space="preserve"> </w:t>
      </w:r>
      <w:r w:rsidR="00BF6B18" w:rsidRPr="00BF6B18">
        <w:rPr>
          <w:sz w:val="28"/>
          <w:szCs w:val="28"/>
        </w:rPr>
        <w:t>и</w:t>
      </w:r>
      <w:proofErr w:type="gramEnd"/>
      <w:r w:rsidR="00BF6B18" w:rsidRPr="00BF6B18">
        <w:rPr>
          <w:rStyle w:val="-"/>
          <w:rFonts w:eastAsia="Calibri"/>
          <w:color w:val="auto"/>
          <w:sz w:val="28"/>
          <w:szCs w:val="28"/>
          <w:u w:val="none"/>
        </w:rPr>
        <w:t xml:space="preserve"> 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«</w:t>
      </w:r>
      <w:r w:rsidR="00F551A6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Развитие градостроительства, строительства и архитектуры» 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привести программы в соответствие </w:t>
      </w:r>
      <w:r w:rsidR="001E2F21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с 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решени</w:t>
      </w:r>
      <w:r w:rsidR="001E2F21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ем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Совета депутатов Петровского </w:t>
      </w:r>
      <w:r w:rsidR="00F551A6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муниципального</w:t>
      </w:r>
      <w:r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 xml:space="preserve"> округа Ставропольского края </w:t>
      </w:r>
      <w:r w:rsidR="00BF6B18" w:rsidRPr="00BF6B18">
        <w:rPr>
          <w:sz w:val="28"/>
          <w:szCs w:val="28"/>
          <w:shd w:val="clear" w:color="auto" w:fill="FFFFFF"/>
        </w:rPr>
        <w:t xml:space="preserve">от 12 декабря 2024 года № 106 «О бюджете Петровского муниципального округа Ставропольского края на 2025 год и плановый период 2026 и 2027 годов» </w:t>
      </w:r>
      <w:r w:rsidR="00F551A6" w:rsidRPr="00BF6B18">
        <w:rPr>
          <w:sz w:val="28"/>
          <w:szCs w:val="28"/>
          <w:shd w:val="clear" w:color="auto" w:fill="FFFFFF"/>
        </w:rPr>
        <w:t>(с изменениями)</w:t>
      </w:r>
      <w:r w:rsidR="00810BC6" w:rsidRPr="00BF6B18">
        <w:rPr>
          <w:rStyle w:val="-"/>
          <w:rFonts w:eastAsia="Calibri"/>
          <w:color w:val="auto"/>
          <w:sz w:val="28"/>
          <w:szCs w:val="28"/>
          <w:u w:val="none"/>
          <w:lang w:eastAsia="en-US"/>
        </w:rPr>
        <w:t>.</w:t>
      </w:r>
    </w:p>
    <w:p w:rsidR="00640CE8" w:rsidRDefault="00640CE8" w:rsidP="00BF6B18">
      <w:pPr>
        <w:ind w:firstLine="505"/>
        <w:jc w:val="both"/>
        <w:rPr>
          <w:sz w:val="28"/>
          <w:szCs w:val="28"/>
        </w:rPr>
      </w:pPr>
    </w:p>
    <w:p w:rsidR="00A33AED" w:rsidRPr="00BF6B18" w:rsidRDefault="00A33AED" w:rsidP="00BF6B18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346DD">
        <w:rPr>
          <w:sz w:val="28"/>
          <w:szCs w:val="28"/>
        </w:rPr>
        <w:t xml:space="preserve">Для обеспечения целевого </w:t>
      </w:r>
      <w:r w:rsidR="006A363E">
        <w:rPr>
          <w:sz w:val="28"/>
          <w:szCs w:val="28"/>
        </w:rPr>
        <w:t>использования бюджетных средств</w:t>
      </w:r>
      <w:r w:rsidR="00DC6DF6">
        <w:rPr>
          <w:sz w:val="28"/>
          <w:szCs w:val="28"/>
        </w:rPr>
        <w:t xml:space="preserve"> </w:t>
      </w:r>
      <w:r w:rsidR="008346DD">
        <w:rPr>
          <w:sz w:val="28"/>
          <w:szCs w:val="28"/>
        </w:rPr>
        <w:t>у</w:t>
      </w:r>
      <w:r>
        <w:rPr>
          <w:sz w:val="28"/>
          <w:szCs w:val="28"/>
        </w:rPr>
        <w:t>правлению муниципального хозяйства администрации Петровского муниципального округа</w:t>
      </w:r>
      <w:r w:rsidR="008346D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необходимо осуществить перенос кассовых расходов по </w:t>
      </w:r>
      <w:r w:rsidRPr="00BF6B18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BF6B18">
        <w:rPr>
          <w:sz w:val="28"/>
          <w:szCs w:val="28"/>
        </w:rPr>
        <w:t xml:space="preserve"> услуг на </w:t>
      </w:r>
      <w:r>
        <w:rPr>
          <w:sz w:val="28"/>
          <w:szCs w:val="28"/>
        </w:rPr>
        <w:t>изготовление</w:t>
      </w:r>
      <w:r w:rsidRPr="00BF6B18">
        <w:rPr>
          <w:sz w:val="28"/>
          <w:szCs w:val="28"/>
        </w:rPr>
        <w:t xml:space="preserve"> проектно</w:t>
      </w:r>
      <w:r>
        <w:rPr>
          <w:sz w:val="28"/>
          <w:szCs w:val="28"/>
        </w:rPr>
        <w:t xml:space="preserve">-сметной </w:t>
      </w:r>
      <w:r w:rsidRPr="00BF6B18">
        <w:rPr>
          <w:sz w:val="28"/>
          <w:szCs w:val="28"/>
        </w:rPr>
        <w:t>документации на водоснабжение с</w:t>
      </w:r>
      <w:r w:rsidR="006A363E">
        <w:rPr>
          <w:sz w:val="28"/>
          <w:szCs w:val="28"/>
        </w:rPr>
        <w:t>квера им Ю.А. Гагарина   (договор</w:t>
      </w:r>
      <w:r w:rsidRPr="00BF6B18">
        <w:rPr>
          <w:sz w:val="28"/>
          <w:szCs w:val="28"/>
        </w:rPr>
        <w:t xml:space="preserve"> № 7948220 от 30.08.2024)  в </w:t>
      </w:r>
      <w:r w:rsidR="008346DD">
        <w:rPr>
          <w:sz w:val="28"/>
          <w:szCs w:val="28"/>
        </w:rPr>
        <w:t>объеме</w:t>
      </w:r>
      <w:r w:rsidRPr="00BF6B18">
        <w:rPr>
          <w:sz w:val="28"/>
          <w:szCs w:val="28"/>
        </w:rPr>
        <w:t xml:space="preserve"> 71,68 тыс. рублей</w:t>
      </w:r>
      <w:r>
        <w:rPr>
          <w:sz w:val="28"/>
          <w:szCs w:val="28"/>
        </w:rPr>
        <w:t xml:space="preserve"> </w:t>
      </w:r>
      <w:r w:rsidR="008346DD">
        <w:rPr>
          <w:sz w:val="28"/>
          <w:szCs w:val="28"/>
        </w:rPr>
        <w:t>с</w:t>
      </w:r>
      <w:r>
        <w:rPr>
          <w:sz w:val="28"/>
          <w:szCs w:val="28"/>
        </w:rPr>
        <w:t xml:space="preserve"> основного </w:t>
      </w:r>
      <w:r>
        <w:rPr>
          <w:sz w:val="28"/>
          <w:szCs w:val="28"/>
        </w:rPr>
        <w:lastRenderedPageBreak/>
        <w:t xml:space="preserve">мероприятия </w:t>
      </w:r>
      <w:r w:rsidRPr="00BF6B18">
        <w:rPr>
          <w:sz w:val="28"/>
          <w:szCs w:val="28"/>
        </w:rPr>
        <w:t>«Организация проведения работ по благоустройству общественных территорий Петровского муниципального округа»</w:t>
      </w:r>
      <w:r>
        <w:rPr>
          <w:sz w:val="28"/>
          <w:szCs w:val="28"/>
        </w:rPr>
        <w:t xml:space="preserve"> программы </w:t>
      </w:r>
      <w:r w:rsidRPr="00BF6B18">
        <w:rPr>
          <w:sz w:val="28"/>
          <w:szCs w:val="28"/>
        </w:rPr>
        <w:t>«Формирование современной городской</w:t>
      </w:r>
      <w:proofErr w:type="gramEnd"/>
      <w:r w:rsidRPr="00BF6B18">
        <w:rPr>
          <w:sz w:val="28"/>
          <w:szCs w:val="28"/>
        </w:rPr>
        <w:t xml:space="preserve"> среды»</w:t>
      </w:r>
      <w:r>
        <w:rPr>
          <w:sz w:val="28"/>
          <w:szCs w:val="28"/>
        </w:rPr>
        <w:t xml:space="preserve"> на основное мероприятие </w:t>
      </w:r>
      <w:r w:rsidRPr="00BF6B18">
        <w:rPr>
          <w:sz w:val="28"/>
          <w:szCs w:val="28"/>
        </w:rPr>
        <w:t>«Благоустройство общественных территорий Петровского муниципального округа Ставропольского края»</w:t>
      </w:r>
      <w:r>
        <w:rPr>
          <w:sz w:val="28"/>
          <w:szCs w:val="28"/>
        </w:rPr>
        <w:t xml:space="preserve"> программы </w:t>
      </w:r>
      <w:r w:rsidRPr="00BF6B18">
        <w:rPr>
          <w:sz w:val="28"/>
          <w:szCs w:val="28"/>
        </w:rPr>
        <w:t>«Развитие жилищно-коммунального хозяйства»</w:t>
      </w:r>
      <w:r>
        <w:rPr>
          <w:sz w:val="28"/>
          <w:szCs w:val="28"/>
        </w:rPr>
        <w:t>.</w:t>
      </w:r>
    </w:p>
    <w:p w:rsidR="00A33AED" w:rsidRDefault="00A33AED" w:rsidP="00BF6B18">
      <w:pPr>
        <w:ind w:firstLine="505"/>
        <w:jc w:val="both"/>
        <w:rPr>
          <w:sz w:val="28"/>
          <w:szCs w:val="28"/>
        </w:rPr>
      </w:pPr>
    </w:p>
    <w:p w:rsidR="004A66CA" w:rsidRPr="00BF6B18" w:rsidRDefault="00003C3E" w:rsidP="00BF6B18">
      <w:pPr>
        <w:ind w:firstLine="505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Приложение на </w:t>
      </w:r>
      <w:r w:rsidR="00BF6B18" w:rsidRPr="00BF6B18">
        <w:rPr>
          <w:sz w:val="28"/>
          <w:szCs w:val="28"/>
        </w:rPr>
        <w:t>10</w:t>
      </w:r>
      <w:r w:rsidRPr="00BF6B18">
        <w:rPr>
          <w:sz w:val="28"/>
          <w:szCs w:val="28"/>
        </w:rPr>
        <w:t xml:space="preserve"> листах в 1 экземпляре.</w:t>
      </w:r>
    </w:p>
    <w:p w:rsidR="004A66CA" w:rsidRPr="00BF6B18" w:rsidRDefault="004A66CA" w:rsidP="00BF6B18">
      <w:pPr>
        <w:ind w:firstLine="505"/>
        <w:jc w:val="both"/>
        <w:rPr>
          <w:spacing w:val="-6"/>
          <w:sz w:val="28"/>
          <w:szCs w:val="28"/>
        </w:rPr>
      </w:pPr>
    </w:p>
    <w:p w:rsidR="00BF6B18" w:rsidRPr="00BF6B18" w:rsidRDefault="00BF6B18" w:rsidP="00BF6B18">
      <w:pPr>
        <w:ind w:firstLine="505"/>
        <w:jc w:val="both"/>
        <w:rPr>
          <w:spacing w:val="-6"/>
          <w:sz w:val="28"/>
          <w:szCs w:val="28"/>
        </w:rPr>
      </w:pPr>
    </w:p>
    <w:p w:rsidR="004A66CA" w:rsidRPr="00BF6B18" w:rsidRDefault="004A66CA" w:rsidP="00BF6B18">
      <w:pPr>
        <w:ind w:firstLine="505"/>
        <w:jc w:val="both"/>
        <w:rPr>
          <w:spacing w:val="-6"/>
          <w:sz w:val="28"/>
          <w:szCs w:val="28"/>
        </w:rPr>
      </w:pPr>
    </w:p>
    <w:p w:rsidR="004A66CA" w:rsidRPr="00BF6B18" w:rsidRDefault="00003C3E" w:rsidP="00A218D5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Начальник отдела </w:t>
      </w:r>
    </w:p>
    <w:p w:rsidR="004A66CA" w:rsidRPr="00BF6B18" w:rsidRDefault="00003C3E" w:rsidP="00A218D5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стратегического планирования </w:t>
      </w:r>
    </w:p>
    <w:p w:rsidR="004A66CA" w:rsidRPr="00BF6B18" w:rsidRDefault="00003C3E" w:rsidP="00A218D5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и инвестиций администрации </w:t>
      </w:r>
    </w:p>
    <w:p w:rsidR="004A66CA" w:rsidRPr="00BF6B18" w:rsidRDefault="00003C3E" w:rsidP="00A218D5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 xml:space="preserve">Петровского </w:t>
      </w:r>
      <w:r w:rsidR="00A60725" w:rsidRPr="00BF6B18">
        <w:rPr>
          <w:sz w:val="28"/>
          <w:szCs w:val="28"/>
        </w:rPr>
        <w:t>муниципального</w:t>
      </w:r>
      <w:r w:rsidRPr="00BF6B18">
        <w:rPr>
          <w:sz w:val="28"/>
          <w:szCs w:val="28"/>
        </w:rPr>
        <w:t xml:space="preserve"> округа</w:t>
      </w:r>
    </w:p>
    <w:p w:rsidR="004A66CA" w:rsidRPr="00BF6B18" w:rsidRDefault="00003C3E" w:rsidP="00A218D5">
      <w:pPr>
        <w:spacing w:line="240" w:lineRule="exact"/>
        <w:jc w:val="both"/>
        <w:rPr>
          <w:sz w:val="28"/>
          <w:szCs w:val="28"/>
        </w:rPr>
      </w:pPr>
      <w:r w:rsidRPr="00BF6B18">
        <w:rPr>
          <w:sz w:val="28"/>
          <w:szCs w:val="28"/>
        </w:rPr>
        <w:t>Ставропольского края                                                                     Л.В.Кириленко</w:t>
      </w:r>
    </w:p>
    <w:p w:rsidR="004A66CA" w:rsidRPr="00BF6B18" w:rsidRDefault="004A66CA" w:rsidP="00BF6B18">
      <w:pPr>
        <w:ind w:firstLine="505"/>
        <w:jc w:val="both"/>
        <w:rPr>
          <w:sz w:val="28"/>
          <w:szCs w:val="28"/>
        </w:rPr>
      </w:pPr>
    </w:p>
    <w:p w:rsidR="00A218D5" w:rsidRDefault="00A218D5" w:rsidP="00A218D5"/>
    <w:p w:rsidR="00A218D5" w:rsidRDefault="00A218D5" w:rsidP="00A218D5"/>
    <w:p w:rsidR="00A218D5" w:rsidRDefault="00A218D5" w:rsidP="00A218D5"/>
    <w:p w:rsidR="00A218D5" w:rsidRDefault="00A218D5" w:rsidP="00A218D5"/>
    <w:p w:rsidR="00A218D5" w:rsidRDefault="00A218D5" w:rsidP="00A218D5"/>
    <w:p w:rsidR="004A66CA" w:rsidRPr="00A218D5" w:rsidRDefault="00003C3E" w:rsidP="00A218D5">
      <w:proofErr w:type="spellStart"/>
      <w:r w:rsidRPr="00A218D5">
        <w:t>Мязина</w:t>
      </w:r>
      <w:proofErr w:type="spellEnd"/>
      <w:r w:rsidRPr="00A218D5">
        <w:t xml:space="preserve"> Л.В. </w:t>
      </w:r>
    </w:p>
    <w:p w:rsidR="004A66CA" w:rsidRPr="00A218D5" w:rsidRDefault="00003C3E" w:rsidP="00A218D5">
      <w:r w:rsidRPr="00A218D5">
        <w:t>4-05-36</w:t>
      </w:r>
    </w:p>
    <w:sectPr w:rsidR="004A66CA" w:rsidRPr="00A218D5" w:rsidSect="000720B2">
      <w:pgSz w:w="11906" w:h="16838"/>
      <w:pgMar w:top="851" w:right="567" w:bottom="851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06"/>
  <w:characterSpacingControl w:val="doNotCompress"/>
  <w:compat/>
  <w:rsids>
    <w:rsidRoot w:val="004A66CA"/>
    <w:rsid w:val="00003C3E"/>
    <w:rsid w:val="000526A0"/>
    <w:rsid w:val="0005472B"/>
    <w:rsid w:val="000601E6"/>
    <w:rsid w:val="00061638"/>
    <w:rsid w:val="00063B20"/>
    <w:rsid w:val="000720B2"/>
    <w:rsid w:val="00080366"/>
    <w:rsid w:val="00082370"/>
    <w:rsid w:val="00082F8A"/>
    <w:rsid w:val="00087D3A"/>
    <w:rsid w:val="000B4C37"/>
    <w:rsid w:val="000E3BD1"/>
    <w:rsid w:val="000F24FD"/>
    <w:rsid w:val="000F548B"/>
    <w:rsid w:val="000F62F5"/>
    <w:rsid w:val="00100739"/>
    <w:rsid w:val="00122B33"/>
    <w:rsid w:val="00125901"/>
    <w:rsid w:val="00131806"/>
    <w:rsid w:val="00135437"/>
    <w:rsid w:val="00142767"/>
    <w:rsid w:val="00147FA7"/>
    <w:rsid w:val="00164FB7"/>
    <w:rsid w:val="001700B9"/>
    <w:rsid w:val="00176564"/>
    <w:rsid w:val="0018308C"/>
    <w:rsid w:val="00183217"/>
    <w:rsid w:val="0019511B"/>
    <w:rsid w:val="001E2F21"/>
    <w:rsid w:val="001F270C"/>
    <w:rsid w:val="00214576"/>
    <w:rsid w:val="00217A15"/>
    <w:rsid w:val="0023623C"/>
    <w:rsid w:val="00244025"/>
    <w:rsid w:val="0026126B"/>
    <w:rsid w:val="00263E57"/>
    <w:rsid w:val="002707FE"/>
    <w:rsid w:val="00290983"/>
    <w:rsid w:val="002A4CF0"/>
    <w:rsid w:val="002F606F"/>
    <w:rsid w:val="00301C81"/>
    <w:rsid w:val="0032212A"/>
    <w:rsid w:val="00345004"/>
    <w:rsid w:val="003740B7"/>
    <w:rsid w:val="003756BA"/>
    <w:rsid w:val="00383C81"/>
    <w:rsid w:val="00384DF6"/>
    <w:rsid w:val="0039208F"/>
    <w:rsid w:val="003B1A12"/>
    <w:rsid w:val="003B1B0E"/>
    <w:rsid w:val="003B36AF"/>
    <w:rsid w:val="003C57AF"/>
    <w:rsid w:val="003C69A2"/>
    <w:rsid w:val="003D4521"/>
    <w:rsid w:val="003E0B51"/>
    <w:rsid w:val="004134E1"/>
    <w:rsid w:val="00415866"/>
    <w:rsid w:val="004354BE"/>
    <w:rsid w:val="00454A60"/>
    <w:rsid w:val="00456F7F"/>
    <w:rsid w:val="00457395"/>
    <w:rsid w:val="00467031"/>
    <w:rsid w:val="004A66CA"/>
    <w:rsid w:val="004C4BF6"/>
    <w:rsid w:val="004D49A0"/>
    <w:rsid w:val="004E7A7D"/>
    <w:rsid w:val="004F0AC8"/>
    <w:rsid w:val="00571208"/>
    <w:rsid w:val="005713C7"/>
    <w:rsid w:val="00571A00"/>
    <w:rsid w:val="00580870"/>
    <w:rsid w:val="00581FC4"/>
    <w:rsid w:val="00593FBD"/>
    <w:rsid w:val="005D1B6B"/>
    <w:rsid w:val="005D611D"/>
    <w:rsid w:val="005E44FD"/>
    <w:rsid w:val="005F5C6F"/>
    <w:rsid w:val="0060625B"/>
    <w:rsid w:val="00614C21"/>
    <w:rsid w:val="00640CE8"/>
    <w:rsid w:val="00667F08"/>
    <w:rsid w:val="00671067"/>
    <w:rsid w:val="006725A3"/>
    <w:rsid w:val="0067714D"/>
    <w:rsid w:val="00691D30"/>
    <w:rsid w:val="00692D86"/>
    <w:rsid w:val="006A2043"/>
    <w:rsid w:val="006A363E"/>
    <w:rsid w:val="006B7233"/>
    <w:rsid w:val="006C59F6"/>
    <w:rsid w:val="006E39A0"/>
    <w:rsid w:val="006F4684"/>
    <w:rsid w:val="007121E3"/>
    <w:rsid w:val="00737F1A"/>
    <w:rsid w:val="00743B1B"/>
    <w:rsid w:val="007460F2"/>
    <w:rsid w:val="00751001"/>
    <w:rsid w:val="00757B19"/>
    <w:rsid w:val="00760F13"/>
    <w:rsid w:val="0078722F"/>
    <w:rsid w:val="007A2954"/>
    <w:rsid w:val="007C5B21"/>
    <w:rsid w:val="007F0620"/>
    <w:rsid w:val="0080274E"/>
    <w:rsid w:val="00810BC6"/>
    <w:rsid w:val="00816842"/>
    <w:rsid w:val="00833E27"/>
    <w:rsid w:val="008346DD"/>
    <w:rsid w:val="008400B4"/>
    <w:rsid w:val="0085565F"/>
    <w:rsid w:val="008659E8"/>
    <w:rsid w:val="00884F44"/>
    <w:rsid w:val="00891CB8"/>
    <w:rsid w:val="008D027D"/>
    <w:rsid w:val="0090690E"/>
    <w:rsid w:val="00911EE0"/>
    <w:rsid w:val="0092004B"/>
    <w:rsid w:val="00931DAD"/>
    <w:rsid w:val="009520B3"/>
    <w:rsid w:val="009606EE"/>
    <w:rsid w:val="0098026E"/>
    <w:rsid w:val="00985595"/>
    <w:rsid w:val="00995E4B"/>
    <w:rsid w:val="009C527B"/>
    <w:rsid w:val="00A11DAC"/>
    <w:rsid w:val="00A218D5"/>
    <w:rsid w:val="00A33AED"/>
    <w:rsid w:val="00A46DB8"/>
    <w:rsid w:val="00A60725"/>
    <w:rsid w:val="00A67D8E"/>
    <w:rsid w:val="00A76EAB"/>
    <w:rsid w:val="00AF275D"/>
    <w:rsid w:val="00B05474"/>
    <w:rsid w:val="00B12394"/>
    <w:rsid w:val="00B162F6"/>
    <w:rsid w:val="00B22929"/>
    <w:rsid w:val="00B45223"/>
    <w:rsid w:val="00B61212"/>
    <w:rsid w:val="00B72468"/>
    <w:rsid w:val="00B82F0E"/>
    <w:rsid w:val="00BA4706"/>
    <w:rsid w:val="00BD177B"/>
    <w:rsid w:val="00BF6B18"/>
    <w:rsid w:val="00C21189"/>
    <w:rsid w:val="00C337F3"/>
    <w:rsid w:val="00C43B3C"/>
    <w:rsid w:val="00C51134"/>
    <w:rsid w:val="00C63E3B"/>
    <w:rsid w:val="00CC770C"/>
    <w:rsid w:val="00CD2C02"/>
    <w:rsid w:val="00CF0D3B"/>
    <w:rsid w:val="00D07931"/>
    <w:rsid w:val="00D2105A"/>
    <w:rsid w:val="00D67B9E"/>
    <w:rsid w:val="00D7190E"/>
    <w:rsid w:val="00D93554"/>
    <w:rsid w:val="00D94F6D"/>
    <w:rsid w:val="00DA56AF"/>
    <w:rsid w:val="00DC6DF6"/>
    <w:rsid w:val="00DD0AD0"/>
    <w:rsid w:val="00DE10E3"/>
    <w:rsid w:val="00DE665D"/>
    <w:rsid w:val="00E50191"/>
    <w:rsid w:val="00E50357"/>
    <w:rsid w:val="00E60F05"/>
    <w:rsid w:val="00E9572B"/>
    <w:rsid w:val="00E961CD"/>
    <w:rsid w:val="00EC5B2C"/>
    <w:rsid w:val="00F0421C"/>
    <w:rsid w:val="00F51A49"/>
    <w:rsid w:val="00F551A6"/>
    <w:rsid w:val="00F77467"/>
    <w:rsid w:val="00F775CF"/>
    <w:rsid w:val="00F87137"/>
    <w:rsid w:val="00F94874"/>
    <w:rsid w:val="00FC4521"/>
    <w:rsid w:val="00FC737E"/>
    <w:rsid w:val="00FE1BF9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720B2"/>
    <w:rPr>
      <w:color w:val="0000FF"/>
      <w:u w:val="single"/>
    </w:rPr>
  </w:style>
  <w:style w:type="paragraph" w:styleId="a4">
    <w:name w:val="Title"/>
    <w:basedOn w:val="a"/>
    <w:next w:val="a5"/>
    <w:qFormat/>
    <w:rsid w:val="000720B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720B2"/>
    <w:pPr>
      <w:spacing w:after="140" w:line="276" w:lineRule="auto"/>
    </w:pPr>
  </w:style>
  <w:style w:type="paragraph" w:styleId="a6">
    <w:name w:val="List"/>
    <w:basedOn w:val="a5"/>
    <w:rsid w:val="000720B2"/>
    <w:rPr>
      <w:rFonts w:cs="Droid Sans Devanagari"/>
    </w:rPr>
  </w:style>
  <w:style w:type="paragraph" w:styleId="a7">
    <w:name w:val="caption"/>
    <w:basedOn w:val="a"/>
    <w:qFormat/>
    <w:rsid w:val="000720B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720B2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571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E1F-44CD-464A-AD41-D13383F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201</cp:revision>
  <cp:lastPrinted>2025-05-16T10:40:00Z</cp:lastPrinted>
  <dcterms:created xsi:type="dcterms:W3CDTF">2020-05-20T11:44:00Z</dcterms:created>
  <dcterms:modified xsi:type="dcterms:W3CDTF">2025-05-19T05:54:00Z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