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01" w:rsidRPr="003C67E0" w:rsidRDefault="005C6AC4" w:rsidP="00181F0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3C67E0">
        <w:rPr>
          <w:rStyle w:val="a4"/>
          <w:color w:val="000000" w:themeColor="text1"/>
          <w:sz w:val="28"/>
          <w:szCs w:val="28"/>
        </w:rPr>
        <w:t>Соглашение</w:t>
      </w:r>
    </w:p>
    <w:p w:rsidR="005C6AC4" w:rsidRPr="003C67E0" w:rsidRDefault="005C6AC4" w:rsidP="00181F01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C67E0">
        <w:rPr>
          <w:rStyle w:val="a4"/>
          <w:color w:val="000000" w:themeColor="text1"/>
          <w:sz w:val="28"/>
          <w:szCs w:val="28"/>
        </w:rPr>
        <w:t>между прокуратурой Петровского района Ставропольского края и администрацией Петровского городского округа Ставропольского края</w:t>
      </w:r>
      <w:r w:rsidRPr="003C67E0">
        <w:rPr>
          <w:color w:val="000000" w:themeColor="text1"/>
          <w:sz w:val="28"/>
          <w:szCs w:val="28"/>
        </w:rPr>
        <w:t xml:space="preserve"> </w:t>
      </w:r>
      <w:r w:rsidRPr="003C67E0">
        <w:rPr>
          <w:b/>
          <w:color w:val="000000" w:themeColor="text1"/>
          <w:sz w:val="28"/>
          <w:szCs w:val="28"/>
        </w:rPr>
        <w:t>о взаимодействии в сфере обеспечения единого правового пространства</w:t>
      </w:r>
    </w:p>
    <w:p w:rsidR="00181F01" w:rsidRPr="003C67E0" w:rsidRDefault="00181F01" w:rsidP="00181F01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4970"/>
        <w:gridCol w:w="4492"/>
      </w:tblGrid>
      <w:tr w:rsidR="005C6AC4" w:rsidRPr="003C67E0" w:rsidTr="00DB0BC9"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5C6AC4" w:rsidRPr="003C67E0" w:rsidRDefault="005C6AC4" w:rsidP="0018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67E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 Светлоград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5C6AC4" w:rsidRPr="003C67E0" w:rsidRDefault="00181F01" w:rsidP="0018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67E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C6AC4" w:rsidRPr="003C67E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  <w:r w:rsidRPr="003C67E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5C6AC4" w:rsidRPr="003C67E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____________ 2018 года</w:t>
            </w:r>
          </w:p>
        </w:tc>
      </w:tr>
    </w:tbl>
    <w:p w:rsidR="00181F01" w:rsidRPr="003C67E0" w:rsidRDefault="00181F01" w:rsidP="00181F0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A43A32" w:rsidRPr="003C67E0" w:rsidRDefault="005C6AC4" w:rsidP="00181F0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C67E0">
        <w:rPr>
          <w:color w:val="000000" w:themeColor="text1"/>
          <w:sz w:val="28"/>
          <w:szCs w:val="28"/>
        </w:rPr>
        <w:t xml:space="preserve">Прокуратура Петровского района Ставропольского края (далее по тексту – Прокуратура) в лице прокурора Петровского района </w:t>
      </w:r>
      <w:r w:rsidR="00291722">
        <w:rPr>
          <w:color w:val="000000" w:themeColor="text1"/>
          <w:sz w:val="28"/>
          <w:szCs w:val="28"/>
        </w:rPr>
        <w:t xml:space="preserve">Ставропольского края </w:t>
      </w:r>
      <w:proofErr w:type="spellStart"/>
      <w:r w:rsidRPr="003C67E0">
        <w:rPr>
          <w:color w:val="000000" w:themeColor="text1"/>
          <w:sz w:val="28"/>
          <w:szCs w:val="28"/>
        </w:rPr>
        <w:t>Пуст</w:t>
      </w:r>
      <w:r w:rsidR="00181F01" w:rsidRPr="003C67E0">
        <w:rPr>
          <w:color w:val="000000" w:themeColor="text1"/>
          <w:sz w:val="28"/>
          <w:szCs w:val="28"/>
        </w:rPr>
        <w:t>о</w:t>
      </w:r>
      <w:r w:rsidRPr="003C67E0">
        <w:rPr>
          <w:color w:val="000000" w:themeColor="text1"/>
          <w:sz w:val="28"/>
          <w:szCs w:val="28"/>
        </w:rPr>
        <w:t>вой</w:t>
      </w:r>
      <w:r w:rsidR="00181F01" w:rsidRPr="003C67E0">
        <w:rPr>
          <w:color w:val="000000" w:themeColor="text1"/>
          <w:sz w:val="28"/>
          <w:szCs w:val="28"/>
        </w:rPr>
        <w:t>т</w:t>
      </w:r>
      <w:bookmarkStart w:id="0" w:name="_GoBack"/>
      <w:bookmarkEnd w:id="0"/>
      <w:proofErr w:type="spellEnd"/>
      <w:r w:rsidRPr="003C67E0">
        <w:rPr>
          <w:color w:val="000000" w:themeColor="text1"/>
          <w:sz w:val="28"/>
          <w:szCs w:val="28"/>
        </w:rPr>
        <w:t xml:space="preserve"> Людмилы Владимировны, действующего на основании Федерального закона «О прокуратуре Российской Федерации», с одной стороны, и администрация Петровского городского округа Ставропольского края</w:t>
      </w:r>
      <w:r w:rsidR="009414A0" w:rsidRPr="003C67E0">
        <w:rPr>
          <w:color w:val="000000" w:themeColor="text1"/>
          <w:sz w:val="28"/>
          <w:szCs w:val="28"/>
        </w:rPr>
        <w:t xml:space="preserve"> (далее по тексту – Администрация)</w:t>
      </w:r>
      <w:r w:rsidRPr="003C67E0">
        <w:rPr>
          <w:color w:val="000000" w:themeColor="text1"/>
          <w:sz w:val="28"/>
          <w:szCs w:val="28"/>
        </w:rPr>
        <w:t xml:space="preserve"> в лице главы Петровского городского округа Ставропольского края Захарченко Александра Александровича, действующего на основании Положения об администрации Петровского</w:t>
      </w:r>
      <w:proofErr w:type="gramEnd"/>
      <w:r w:rsidRPr="003C67E0">
        <w:rPr>
          <w:color w:val="000000" w:themeColor="text1"/>
          <w:sz w:val="28"/>
          <w:szCs w:val="28"/>
        </w:rPr>
        <w:t xml:space="preserve"> </w:t>
      </w:r>
      <w:proofErr w:type="gramStart"/>
      <w:r w:rsidRPr="003C67E0">
        <w:rPr>
          <w:color w:val="000000" w:themeColor="text1"/>
          <w:sz w:val="28"/>
          <w:szCs w:val="28"/>
        </w:rPr>
        <w:t xml:space="preserve">городского округа Ставропольского края, утвержденного решением Совета депутатов Петровского городского округа Ставропольского края от 08 декабря 2017 года № 57, с другой стороны, при совместном упоминании именуемыми в дальнейшем Стороны, в целях закрепления сложившихся форм сотрудничества Прокуратуры, в сфере обеспечения соответствия муниципальных нормативных правовых актов </w:t>
      </w:r>
      <w:r w:rsidR="00D36B44" w:rsidRPr="003C67E0">
        <w:rPr>
          <w:color w:val="000000" w:themeColor="text1"/>
          <w:sz w:val="28"/>
          <w:szCs w:val="28"/>
        </w:rPr>
        <w:t>Администрации</w:t>
      </w:r>
      <w:r w:rsidRPr="003C67E0">
        <w:rPr>
          <w:color w:val="000000" w:themeColor="text1"/>
          <w:sz w:val="28"/>
          <w:szCs w:val="28"/>
        </w:rPr>
        <w:t xml:space="preserve"> Конституции Российской Федерации, федеральным конституционным законам, федеральным законам и иным нормативным</w:t>
      </w:r>
      <w:proofErr w:type="gramEnd"/>
      <w:r w:rsidRPr="003C67E0">
        <w:rPr>
          <w:color w:val="000000" w:themeColor="text1"/>
          <w:sz w:val="28"/>
          <w:szCs w:val="28"/>
        </w:rPr>
        <w:t xml:space="preserve"> правовым актам Российской Федерации, законодательству Ставропольского края, а также осуществления совместных действий, направленных на обеспечение единства правового пространства на всей территории Российской Федерации, заключили настоящее Соглашение о нижеследующем.</w:t>
      </w:r>
    </w:p>
    <w:p w:rsidR="00181F01" w:rsidRPr="003C67E0" w:rsidRDefault="00181F01" w:rsidP="00181F0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5C6AC4" w:rsidRPr="003C67E0" w:rsidRDefault="005C6AC4" w:rsidP="00181F01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3C67E0">
        <w:rPr>
          <w:rStyle w:val="a4"/>
          <w:color w:val="000000" w:themeColor="text1"/>
          <w:sz w:val="28"/>
          <w:szCs w:val="28"/>
        </w:rPr>
        <w:t>1. Предмет Соглашения</w:t>
      </w:r>
    </w:p>
    <w:p w:rsidR="00A43A32" w:rsidRPr="003C67E0" w:rsidRDefault="00A43A32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201"/>
      <w:r w:rsidRPr="003C67E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Предметом настоящего Соглашения в пределах полномочий, предоставленных Сторонам федеральным законодательством и законодательством Ставропольского края, является сотрудничество по вопросам:</w:t>
      </w:r>
    </w:p>
    <w:p w:rsidR="00A43A32" w:rsidRPr="003C67E0" w:rsidRDefault="00A43A32" w:rsidP="00181F0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011"/>
      <w:bookmarkEnd w:id="1"/>
      <w:r w:rsidRPr="003C67E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в законотворческой деятельности в целях обеспечения единого правового пространства;</w:t>
      </w:r>
    </w:p>
    <w:bookmarkEnd w:id="2"/>
    <w:p w:rsidR="00A43A32" w:rsidRPr="003C67E0" w:rsidRDefault="00A43A32" w:rsidP="00181F0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C67E0">
        <w:rPr>
          <w:color w:val="000000" w:themeColor="text1"/>
          <w:sz w:val="28"/>
          <w:szCs w:val="28"/>
        </w:rPr>
        <w:t xml:space="preserve">повышения информированности Администрации </w:t>
      </w:r>
      <w:r w:rsidR="00CD3BC9">
        <w:rPr>
          <w:color w:val="000000"/>
          <w:sz w:val="28"/>
          <w:szCs w:val="28"/>
        </w:rPr>
        <w:t xml:space="preserve">о выявленных </w:t>
      </w:r>
      <w:proofErr w:type="spellStart"/>
      <w:r w:rsidR="00CD3BC9">
        <w:rPr>
          <w:color w:val="000000"/>
          <w:sz w:val="28"/>
          <w:szCs w:val="28"/>
        </w:rPr>
        <w:t>коррупциогенных</w:t>
      </w:r>
      <w:proofErr w:type="spellEnd"/>
      <w:r w:rsidR="00CD3BC9">
        <w:rPr>
          <w:color w:val="000000"/>
          <w:sz w:val="28"/>
          <w:szCs w:val="28"/>
        </w:rPr>
        <w:t xml:space="preserve"> факторах в проектах нормативных правовых актах  и принятых нормативных правовых актах Администрации</w:t>
      </w:r>
      <w:r w:rsidRPr="003C67E0">
        <w:rPr>
          <w:color w:val="000000" w:themeColor="text1"/>
          <w:sz w:val="28"/>
          <w:szCs w:val="28"/>
        </w:rPr>
        <w:t>.</w:t>
      </w:r>
    </w:p>
    <w:p w:rsidR="005C6AC4" w:rsidRPr="003C67E0" w:rsidRDefault="005C6AC4" w:rsidP="00181F0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C67E0">
        <w:rPr>
          <w:color w:val="000000" w:themeColor="text1"/>
          <w:sz w:val="28"/>
          <w:szCs w:val="28"/>
        </w:rPr>
        <w:t>Настоящее Соглашение направлено на обеспечени</w:t>
      </w:r>
      <w:r w:rsidR="009414A0" w:rsidRPr="003C67E0">
        <w:rPr>
          <w:color w:val="000000" w:themeColor="text1"/>
          <w:sz w:val="28"/>
          <w:szCs w:val="28"/>
        </w:rPr>
        <w:t>е взаимодействия Прокуратуры и А</w:t>
      </w:r>
      <w:r w:rsidRPr="003C67E0">
        <w:rPr>
          <w:color w:val="000000" w:themeColor="text1"/>
          <w:sz w:val="28"/>
          <w:szCs w:val="28"/>
        </w:rPr>
        <w:t xml:space="preserve">дминистрации, определяет содержание, сроки, формы взаимодействия и обмена информацией между Прокуратурой и </w:t>
      </w:r>
      <w:r w:rsidR="009414A0" w:rsidRPr="003C67E0">
        <w:rPr>
          <w:color w:val="000000" w:themeColor="text1"/>
          <w:sz w:val="28"/>
          <w:szCs w:val="28"/>
        </w:rPr>
        <w:t>А</w:t>
      </w:r>
      <w:r w:rsidRPr="003C67E0">
        <w:rPr>
          <w:color w:val="000000" w:themeColor="text1"/>
          <w:sz w:val="28"/>
          <w:szCs w:val="28"/>
        </w:rPr>
        <w:t xml:space="preserve">дминистрацией, в сфере обеспечения соответствия нормативных правовых актов Конституции Российской Федерации, федеральному законодательству и законодательству </w:t>
      </w:r>
      <w:r w:rsidR="009414A0" w:rsidRPr="003C67E0">
        <w:rPr>
          <w:color w:val="000000" w:themeColor="text1"/>
          <w:sz w:val="28"/>
          <w:szCs w:val="28"/>
        </w:rPr>
        <w:t>Ставропольского края</w:t>
      </w:r>
      <w:r w:rsidRPr="003C67E0">
        <w:rPr>
          <w:color w:val="000000" w:themeColor="text1"/>
          <w:sz w:val="28"/>
          <w:szCs w:val="28"/>
        </w:rPr>
        <w:t>.</w:t>
      </w:r>
    </w:p>
    <w:p w:rsidR="000237B5" w:rsidRPr="003C67E0" w:rsidRDefault="000237B5" w:rsidP="00181F0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C67E0" w:rsidRPr="00A43A32" w:rsidRDefault="00A43A32" w:rsidP="002917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300"/>
      <w:r w:rsidRPr="003C67E0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Принципы и формы взаимодействия Сторон</w:t>
      </w:r>
      <w:bookmarkEnd w:id="3"/>
    </w:p>
    <w:p w:rsidR="00A43A32" w:rsidRPr="00A43A32" w:rsidRDefault="00A43A32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30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43A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Администрация и П</w:t>
      </w:r>
      <w:r w:rsidRPr="00A43A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рокуратура организуют взаимодействие, руководствуясь принципами законности, невмешательства в компетенцию друг друга, безвозмездности и обязательности исполнения настоящего Соглашения.</w:t>
      </w:r>
    </w:p>
    <w:p w:rsidR="00A43A32" w:rsidRPr="00A43A32" w:rsidRDefault="00181F01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302"/>
      <w:bookmarkEnd w:id="4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43A32" w:rsidRPr="00A43A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.2. Взаимодействие Сторон осуществляется в следующих формах:</w:t>
      </w:r>
    </w:p>
    <w:p w:rsidR="00A43A32" w:rsidRPr="00A43A32" w:rsidRDefault="00A43A32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3021"/>
      <w:bookmarkEnd w:id="5"/>
      <w:r w:rsidRPr="00A43A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взаимный информационный обмен в рамках сотрудничества, определенного настоящим Соглашением, в объеме, предусмотренном федеральным законодательством, законодательством Ставропольского края;</w:t>
      </w:r>
    </w:p>
    <w:p w:rsidR="00A43A32" w:rsidRPr="00A43A32" w:rsidRDefault="00A43A32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3022"/>
      <w:bookmarkEnd w:id="6"/>
      <w:r w:rsidRPr="00A43A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участие в законотворческом процессе в порядке, установленном федеральным законодательством и  законодательством Ставропольского края;</w:t>
      </w:r>
    </w:p>
    <w:p w:rsidR="00A43A32" w:rsidRPr="00A43A32" w:rsidRDefault="00A43A32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3023"/>
      <w:bookmarkEnd w:id="7"/>
      <w:r w:rsidRPr="00A43A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взаимное участие в целях реализации настоящего Соглашения в мероприятиях, проводимых каждой из Сторон.</w:t>
      </w:r>
    </w:p>
    <w:bookmarkEnd w:id="8"/>
    <w:p w:rsidR="00A43A32" w:rsidRDefault="00A43A32" w:rsidP="00181F01">
      <w:pPr>
        <w:pStyle w:val="a3"/>
        <w:spacing w:before="0" w:beforeAutospacing="0" w:after="0" w:afterAutospacing="0"/>
        <w:ind w:firstLine="708"/>
        <w:jc w:val="both"/>
      </w:pPr>
    </w:p>
    <w:p w:rsidR="00291722" w:rsidRDefault="005C6AC4" w:rsidP="00181F01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  </w:t>
      </w:r>
      <w:r w:rsidR="00181F01">
        <w:rPr>
          <w:rStyle w:val="a4"/>
          <w:color w:val="000000"/>
          <w:sz w:val="28"/>
          <w:szCs w:val="28"/>
        </w:rPr>
        <w:t>3.</w:t>
      </w:r>
      <w:r>
        <w:rPr>
          <w:rStyle w:val="a4"/>
          <w:color w:val="000000"/>
          <w:sz w:val="28"/>
          <w:szCs w:val="28"/>
        </w:rPr>
        <w:t xml:space="preserve"> Порядок взаимодействия, формы и сроки проведения совместных мероприятий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 xml:space="preserve">.1. </w:t>
      </w:r>
      <w:proofErr w:type="gramStart"/>
      <w:r w:rsidR="005C6AC4">
        <w:rPr>
          <w:color w:val="000000"/>
          <w:sz w:val="28"/>
          <w:szCs w:val="28"/>
        </w:rPr>
        <w:t>Взаим</w:t>
      </w:r>
      <w:r w:rsidR="009414A0">
        <w:rPr>
          <w:color w:val="000000"/>
          <w:sz w:val="28"/>
          <w:szCs w:val="28"/>
        </w:rPr>
        <w:t>одействие между Прокуратурой и А</w:t>
      </w:r>
      <w:r w:rsidR="005C6AC4">
        <w:rPr>
          <w:color w:val="000000"/>
          <w:sz w:val="28"/>
          <w:szCs w:val="28"/>
        </w:rPr>
        <w:t xml:space="preserve">дминистрацией заключается в своевременном оперативном обмене актуальной, полной и достоверной информацией, формирующейся у </w:t>
      </w:r>
      <w:r w:rsidR="009414A0">
        <w:rPr>
          <w:color w:val="000000"/>
          <w:sz w:val="28"/>
          <w:szCs w:val="28"/>
        </w:rPr>
        <w:t>С</w:t>
      </w:r>
      <w:r w:rsidR="005C6AC4">
        <w:rPr>
          <w:color w:val="000000"/>
          <w:sz w:val="28"/>
          <w:szCs w:val="28"/>
        </w:rPr>
        <w:t xml:space="preserve">торон в связи с исполнением каждой из них собственных полномочий, задач и функций, в целях соблюдения Конституции Российской Федерации, федерального законодательства и законодательства </w:t>
      </w:r>
      <w:r w:rsidR="009414A0">
        <w:rPr>
          <w:color w:val="000000"/>
          <w:sz w:val="28"/>
          <w:szCs w:val="28"/>
        </w:rPr>
        <w:t>Ставропольского</w:t>
      </w:r>
      <w:r w:rsidR="005C6AC4">
        <w:rPr>
          <w:color w:val="000000"/>
          <w:sz w:val="28"/>
          <w:szCs w:val="28"/>
        </w:rPr>
        <w:t xml:space="preserve"> края</w:t>
      </w:r>
      <w:r w:rsidR="009414A0">
        <w:rPr>
          <w:color w:val="000000"/>
          <w:sz w:val="28"/>
          <w:szCs w:val="28"/>
        </w:rPr>
        <w:t xml:space="preserve">, муниципальных правовых актов </w:t>
      </w:r>
      <w:r w:rsidR="005C6AC4">
        <w:rPr>
          <w:color w:val="000000"/>
          <w:sz w:val="28"/>
          <w:szCs w:val="28"/>
        </w:rPr>
        <w:t>и реализуется в форме проведения комплекса совместных мероприятий, на основе взаимного сотрудничества.</w:t>
      </w:r>
      <w:proofErr w:type="gramEnd"/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>.2. Передача конфиденциальной информации осуществляется в соответствии с действующим законодательством РФ.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>.3. Администрация: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>.3.1. Обеспечивает представление в Прокуратуру для проведения антикоррупционной экспертизы проектов нормативных правовых актов.</w:t>
      </w:r>
    </w:p>
    <w:p w:rsidR="005C6AC4" w:rsidRDefault="005C6AC4" w:rsidP="000237B5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Проекты </w:t>
      </w:r>
      <w:r w:rsidR="009414A0">
        <w:rPr>
          <w:color w:val="000000"/>
          <w:sz w:val="28"/>
          <w:szCs w:val="28"/>
        </w:rPr>
        <w:t>нормативных правовых актов А</w:t>
      </w:r>
      <w:r>
        <w:rPr>
          <w:color w:val="000000"/>
          <w:sz w:val="28"/>
          <w:szCs w:val="28"/>
        </w:rPr>
        <w:t xml:space="preserve">дминистрации представляются в Прокуратуру в печатном виде на бумажном носителе. При направлении проектов нормативных правовых актов о внесении изменений в ранее принятые нормативные правовые акты вместе с проектом направлять изменяемый им правовой акт. На бумажном носителе предоставляется сопроводительное письмо. 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 xml:space="preserve">.3.2. Направляет </w:t>
      </w:r>
      <w:r w:rsidR="00291722">
        <w:rPr>
          <w:color w:val="000000"/>
          <w:sz w:val="28"/>
          <w:szCs w:val="28"/>
        </w:rPr>
        <w:t>копии принятых</w:t>
      </w:r>
      <w:r w:rsidR="005C6AC4">
        <w:rPr>
          <w:color w:val="000000"/>
          <w:sz w:val="28"/>
          <w:szCs w:val="28"/>
        </w:rPr>
        <w:t xml:space="preserve"> нормативны</w:t>
      </w:r>
      <w:r w:rsidR="00291722">
        <w:rPr>
          <w:color w:val="000000"/>
          <w:sz w:val="28"/>
          <w:szCs w:val="28"/>
        </w:rPr>
        <w:t>х правовых</w:t>
      </w:r>
      <w:r w:rsidR="005C6AC4">
        <w:rPr>
          <w:color w:val="000000"/>
          <w:sz w:val="28"/>
          <w:szCs w:val="28"/>
        </w:rPr>
        <w:t xml:space="preserve"> акт</w:t>
      </w:r>
      <w:r w:rsidR="00291722">
        <w:rPr>
          <w:color w:val="000000"/>
          <w:sz w:val="28"/>
          <w:szCs w:val="28"/>
        </w:rPr>
        <w:t>ов</w:t>
      </w:r>
      <w:r w:rsidR="00D37A56">
        <w:rPr>
          <w:color w:val="000000"/>
          <w:sz w:val="28"/>
          <w:szCs w:val="28"/>
        </w:rPr>
        <w:t xml:space="preserve"> </w:t>
      </w:r>
      <w:r w:rsidR="009414A0">
        <w:rPr>
          <w:color w:val="000000"/>
          <w:sz w:val="28"/>
          <w:szCs w:val="28"/>
        </w:rPr>
        <w:t>А</w:t>
      </w:r>
      <w:r w:rsidR="005C6AC4">
        <w:rPr>
          <w:color w:val="000000"/>
          <w:sz w:val="28"/>
          <w:szCs w:val="28"/>
        </w:rPr>
        <w:t xml:space="preserve">дминистрации в Прокуратуру </w:t>
      </w:r>
      <w:r w:rsidR="00291722">
        <w:rPr>
          <w:color w:val="000000"/>
          <w:sz w:val="28"/>
          <w:szCs w:val="28"/>
        </w:rPr>
        <w:t xml:space="preserve">в срок не позднее 5 дней со дня их принятия (утверждения); </w:t>
      </w:r>
      <w:r w:rsidR="005C6AC4">
        <w:rPr>
          <w:color w:val="000000"/>
          <w:sz w:val="28"/>
          <w:szCs w:val="28"/>
        </w:rPr>
        <w:t xml:space="preserve">ежемесячно </w:t>
      </w:r>
      <w:r w:rsidR="00D37A56">
        <w:rPr>
          <w:color w:val="000000"/>
          <w:sz w:val="28"/>
          <w:szCs w:val="28"/>
        </w:rPr>
        <w:t>не позднее последнего числа месяца</w:t>
      </w:r>
      <w:r w:rsidR="005C6AC4">
        <w:rPr>
          <w:color w:val="000000"/>
          <w:sz w:val="28"/>
          <w:szCs w:val="28"/>
        </w:rPr>
        <w:t xml:space="preserve"> </w:t>
      </w:r>
      <w:r w:rsidR="00291722">
        <w:rPr>
          <w:color w:val="000000"/>
          <w:sz w:val="28"/>
          <w:szCs w:val="28"/>
        </w:rPr>
        <w:t>обобщает количество направленных в Прокуратуру проектов, а также принятых нормативных правовых актов за отчетный период и направляет указанную информацию в Прокуратуру.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>.3.</w:t>
      </w:r>
      <w:r w:rsidR="009414A0">
        <w:rPr>
          <w:color w:val="000000"/>
          <w:sz w:val="28"/>
          <w:szCs w:val="28"/>
        </w:rPr>
        <w:t>3.</w:t>
      </w:r>
      <w:r w:rsidR="000237B5">
        <w:rPr>
          <w:color w:val="000000"/>
          <w:sz w:val="28"/>
          <w:szCs w:val="28"/>
        </w:rPr>
        <w:t xml:space="preserve"> </w:t>
      </w:r>
      <w:r w:rsidR="009414A0">
        <w:rPr>
          <w:color w:val="000000"/>
          <w:sz w:val="28"/>
          <w:szCs w:val="28"/>
        </w:rPr>
        <w:t>Рассматривает поступившие из П</w:t>
      </w:r>
      <w:r w:rsidR="005C6AC4">
        <w:rPr>
          <w:color w:val="000000"/>
          <w:sz w:val="28"/>
          <w:szCs w:val="28"/>
        </w:rPr>
        <w:t xml:space="preserve">рокуратуры предложения по совершенствованию муниципальной нормативной правовой базы (проекты, </w:t>
      </w:r>
      <w:r w:rsidR="005C6AC4">
        <w:rPr>
          <w:color w:val="000000"/>
          <w:sz w:val="28"/>
          <w:szCs w:val="28"/>
        </w:rPr>
        <w:lastRenderedPageBreak/>
        <w:t>информ</w:t>
      </w:r>
      <w:r w:rsidR="009414A0">
        <w:rPr>
          <w:color w:val="000000"/>
          <w:sz w:val="28"/>
          <w:szCs w:val="28"/>
        </w:rPr>
        <w:t>ационные письма) и информирует П</w:t>
      </w:r>
      <w:r w:rsidR="005C6AC4">
        <w:rPr>
          <w:color w:val="000000"/>
          <w:sz w:val="28"/>
          <w:szCs w:val="28"/>
        </w:rPr>
        <w:t xml:space="preserve">рокуратуру о результатах рассмотрения в письменном виде не позднее месяца со дня их получения. 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>.3.4. При получении отрицательного заключения прокуратуры на проект нормативного правового акта рассматривает его</w:t>
      </w:r>
      <w:r w:rsidR="009414A0">
        <w:rPr>
          <w:color w:val="000000"/>
          <w:sz w:val="28"/>
          <w:szCs w:val="28"/>
        </w:rPr>
        <w:t xml:space="preserve"> в течени</w:t>
      </w:r>
      <w:r w:rsidR="000237B5">
        <w:rPr>
          <w:color w:val="000000"/>
          <w:sz w:val="28"/>
          <w:szCs w:val="28"/>
        </w:rPr>
        <w:t>е</w:t>
      </w:r>
      <w:r w:rsidR="009414A0">
        <w:rPr>
          <w:color w:val="000000"/>
          <w:sz w:val="28"/>
          <w:szCs w:val="28"/>
        </w:rPr>
        <w:t xml:space="preserve"> 10 рабочих дней</w:t>
      </w:r>
      <w:r w:rsidR="005C6AC4">
        <w:rPr>
          <w:color w:val="000000"/>
          <w:sz w:val="28"/>
          <w:szCs w:val="28"/>
        </w:rPr>
        <w:t xml:space="preserve">. В случае согласия с высказанными </w:t>
      </w:r>
      <w:r w:rsidR="000237B5">
        <w:rPr>
          <w:color w:val="000000"/>
          <w:sz w:val="28"/>
          <w:szCs w:val="28"/>
        </w:rPr>
        <w:t>П</w:t>
      </w:r>
      <w:r w:rsidR="005C6AC4">
        <w:rPr>
          <w:color w:val="000000"/>
          <w:sz w:val="28"/>
          <w:szCs w:val="28"/>
        </w:rPr>
        <w:t xml:space="preserve">рокуратурой замечаниями устраняет их и </w:t>
      </w:r>
      <w:r w:rsidR="00D37A56">
        <w:rPr>
          <w:color w:val="000000"/>
          <w:sz w:val="28"/>
          <w:szCs w:val="28"/>
        </w:rPr>
        <w:t>принимает нормативный правовой акт</w:t>
      </w:r>
      <w:r w:rsidR="005C6AC4">
        <w:rPr>
          <w:color w:val="000000"/>
          <w:sz w:val="28"/>
          <w:szCs w:val="28"/>
        </w:rPr>
        <w:t xml:space="preserve">. В случае несогласия с высказанными замечаниями информирует об этом </w:t>
      </w:r>
      <w:r w:rsidR="000237B5">
        <w:rPr>
          <w:color w:val="000000"/>
          <w:sz w:val="28"/>
          <w:szCs w:val="28"/>
        </w:rPr>
        <w:t>П</w:t>
      </w:r>
      <w:r w:rsidR="005C6AC4">
        <w:rPr>
          <w:color w:val="000000"/>
          <w:sz w:val="28"/>
          <w:szCs w:val="28"/>
        </w:rPr>
        <w:t xml:space="preserve">рокуратуру в письменном виде с указанием мотивов принятого решения. 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>.4. Прокуратура: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 xml:space="preserve">.4.1. Проводит проверку законности </w:t>
      </w:r>
      <w:r w:rsidR="00291722">
        <w:rPr>
          <w:color w:val="000000"/>
          <w:sz w:val="28"/>
          <w:szCs w:val="28"/>
        </w:rPr>
        <w:t xml:space="preserve">нормативных правовых актов и </w:t>
      </w:r>
      <w:r w:rsidR="005C6AC4">
        <w:rPr>
          <w:color w:val="000000"/>
          <w:sz w:val="28"/>
          <w:szCs w:val="28"/>
        </w:rPr>
        <w:t xml:space="preserve">проектов нормативных правовых актов </w:t>
      </w:r>
      <w:r w:rsidR="00D55538">
        <w:rPr>
          <w:color w:val="000000"/>
          <w:sz w:val="28"/>
          <w:szCs w:val="28"/>
        </w:rPr>
        <w:t>А</w:t>
      </w:r>
      <w:r w:rsidR="005C6AC4">
        <w:rPr>
          <w:color w:val="000000"/>
          <w:sz w:val="28"/>
          <w:szCs w:val="28"/>
        </w:rPr>
        <w:t xml:space="preserve">дминистрации, в том числе на предмет </w:t>
      </w:r>
      <w:proofErr w:type="spellStart"/>
      <w:r w:rsidR="005C6AC4">
        <w:rPr>
          <w:color w:val="000000"/>
          <w:sz w:val="28"/>
          <w:szCs w:val="28"/>
        </w:rPr>
        <w:t>коррупциогенности</w:t>
      </w:r>
      <w:proofErr w:type="spellEnd"/>
      <w:r w:rsidR="005C6AC4">
        <w:rPr>
          <w:color w:val="000000"/>
          <w:sz w:val="28"/>
          <w:szCs w:val="28"/>
        </w:rPr>
        <w:t>.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>.4.2. Вносит проекты нормативных правовых актов в качестве правотворческой инициативы, в соответствии с установленными требованиями.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 xml:space="preserve">.4.3. При выявлении </w:t>
      </w:r>
      <w:proofErr w:type="gramStart"/>
      <w:r w:rsidR="005C6AC4">
        <w:rPr>
          <w:color w:val="000000"/>
          <w:sz w:val="28"/>
          <w:szCs w:val="28"/>
        </w:rPr>
        <w:t xml:space="preserve">несоответствия проектов нормативных правовых актов </w:t>
      </w:r>
      <w:r w:rsidR="00D36B44">
        <w:rPr>
          <w:color w:val="000000"/>
          <w:sz w:val="28"/>
          <w:szCs w:val="28"/>
        </w:rPr>
        <w:t xml:space="preserve">Администрации </w:t>
      </w:r>
      <w:r w:rsidR="005C6AC4">
        <w:rPr>
          <w:color w:val="000000"/>
          <w:sz w:val="28"/>
          <w:szCs w:val="28"/>
        </w:rPr>
        <w:t>Конституции Российской</w:t>
      </w:r>
      <w:proofErr w:type="gramEnd"/>
      <w:r w:rsidR="005C6AC4">
        <w:rPr>
          <w:color w:val="000000"/>
          <w:sz w:val="28"/>
          <w:szCs w:val="28"/>
        </w:rPr>
        <w:t xml:space="preserve"> Федерации, федеральному законодательству, законодательству </w:t>
      </w:r>
      <w:r w:rsidR="00D55538">
        <w:rPr>
          <w:color w:val="000000"/>
          <w:sz w:val="28"/>
          <w:szCs w:val="28"/>
        </w:rPr>
        <w:t>Ставропольского края</w:t>
      </w:r>
      <w:r w:rsidR="005C6AC4">
        <w:rPr>
          <w:color w:val="000000"/>
          <w:sz w:val="28"/>
          <w:szCs w:val="28"/>
        </w:rPr>
        <w:t xml:space="preserve">, а также </w:t>
      </w:r>
      <w:proofErr w:type="spellStart"/>
      <w:r w:rsidR="005C6AC4">
        <w:rPr>
          <w:color w:val="000000"/>
          <w:sz w:val="28"/>
          <w:szCs w:val="28"/>
        </w:rPr>
        <w:t>коррупциогенных</w:t>
      </w:r>
      <w:proofErr w:type="spellEnd"/>
      <w:r w:rsidR="005C6AC4">
        <w:rPr>
          <w:color w:val="000000"/>
          <w:sz w:val="28"/>
          <w:szCs w:val="28"/>
        </w:rPr>
        <w:t xml:space="preserve"> факторов направляет информацию в течение 30 дней с момента получения проекта нормативного правового акта.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5C6AC4">
        <w:rPr>
          <w:color w:val="000000"/>
          <w:sz w:val="28"/>
          <w:szCs w:val="28"/>
        </w:rPr>
        <w:t xml:space="preserve">.4.4. Информирует о выявленных </w:t>
      </w:r>
      <w:proofErr w:type="spellStart"/>
      <w:r w:rsidR="005C6AC4">
        <w:rPr>
          <w:color w:val="000000"/>
          <w:sz w:val="28"/>
          <w:szCs w:val="28"/>
        </w:rPr>
        <w:t>коррупциоге</w:t>
      </w:r>
      <w:r w:rsidR="00D36B44">
        <w:rPr>
          <w:color w:val="000000"/>
          <w:sz w:val="28"/>
          <w:szCs w:val="28"/>
        </w:rPr>
        <w:t>нных</w:t>
      </w:r>
      <w:proofErr w:type="spellEnd"/>
      <w:r w:rsidR="00D36B44">
        <w:rPr>
          <w:color w:val="000000"/>
          <w:sz w:val="28"/>
          <w:szCs w:val="28"/>
        </w:rPr>
        <w:t xml:space="preserve"> факторах в </w:t>
      </w:r>
      <w:r w:rsidR="00291722">
        <w:rPr>
          <w:color w:val="000000"/>
          <w:sz w:val="28"/>
          <w:szCs w:val="28"/>
        </w:rPr>
        <w:t xml:space="preserve">принятых нормативных правовых актах </w:t>
      </w:r>
      <w:r w:rsidR="00D36B44">
        <w:rPr>
          <w:color w:val="000000"/>
          <w:sz w:val="28"/>
          <w:szCs w:val="28"/>
        </w:rPr>
        <w:t>А</w:t>
      </w:r>
      <w:r w:rsidR="005C6AC4">
        <w:rPr>
          <w:color w:val="000000"/>
          <w:sz w:val="28"/>
          <w:szCs w:val="28"/>
        </w:rPr>
        <w:t>дминистрации</w:t>
      </w:r>
      <w:r w:rsidR="00D36B44">
        <w:rPr>
          <w:color w:val="000000"/>
          <w:sz w:val="28"/>
          <w:szCs w:val="28"/>
        </w:rPr>
        <w:t xml:space="preserve">. 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</w:t>
      </w:r>
      <w:r w:rsidR="00D55538">
        <w:rPr>
          <w:color w:val="000000"/>
          <w:sz w:val="28"/>
          <w:szCs w:val="28"/>
        </w:rPr>
        <w:t>.4.5. Информирует А</w:t>
      </w:r>
      <w:r w:rsidR="005C6AC4">
        <w:rPr>
          <w:color w:val="000000"/>
          <w:sz w:val="28"/>
          <w:szCs w:val="28"/>
        </w:rPr>
        <w:t>дминистрацию по итогам полугодия и года о состоянии взаимодействия в правотворческой деятельности:</w:t>
      </w:r>
    </w:p>
    <w:p w:rsidR="005C6AC4" w:rsidRDefault="005C6AC4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-о результатах проведения </w:t>
      </w:r>
      <w:r w:rsidR="00D36B44">
        <w:rPr>
          <w:color w:val="000000"/>
          <w:sz w:val="28"/>
          <w:szCs w:val="28"/>
        </w:rPr>
        <w:t>антикоррупционн</w:t>
      </w:r>
      <w:r w:rsidR="003C67E0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экспертиз</w:t>
      </w:r>
      <w:r w:rsidR="003C67E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нормативных правовых актов на предмет их соответствия нормам действующего законодательства и выявления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факторов, пробелов, противоречий, дублирования в правовом регулировании;</w:t>
      </w:r>
    </w:p>
    <w:p w:rsidR="005C6AC4" w:rsidRDefault="005C6AC4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-о результатах анализа нормотворческой деятельности </w:t>
      </w:r>
      <w:r w:rsidR="00D5553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и правотворческой инициативы Прокуратуры;</w:t>
      </w:r>
    </w:p>
    <w:p w:rsidR="005C6AC4" w:rsidRDefault="005C6AC4" w:rsidP="00181F0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 результатах и эффективности актов прокурорского реагирования, принятых в отношении нормативных правовых актов. </w:t>
      </w:r>
    </w:p>
    <w:p w:rsidR="00181F01" w:rsidRDefault="00181F01" w:rsidP="00181F0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359EE" w:rsidRPr="00E359EE" w:rsidRDefault="00181F01" w:rsidP="00181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9" w:name="sub_500"/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E359EE" w:rsidRPr="00E359E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. Действие Соглашения</w:t>
      </w:r>
    </w:p>
    <w:p w:rsidR="00E359EE" w:rsidRPr="00D37A56" w:rsidRDefault="00181F01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501"/>
      <w:bookmarkEnd w:id="9"/>
      <w:r w:rsidRPr="00D37A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359EE" w:rsidRPr="00D37A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.1. Настоящее Соглашение вступает в силу </w:t>
      </w:r>
      <w:proofErr w:type="gramStart"/>
      <w:r w:rsidR="00E359EE" w:rsidRPr="00D37A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даты</w:t>
      </w:r>
      <w:proofErr w:type="gramEnd"/>
      <w:r w:rsidR="00E359EE" w:rsidRPr="00D37A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его подписания</w:t>
      </w:r>
      <w:r w:rsidR="00D37A56" w:rsidRPr="00D37A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7A56" w:rsidRPr="00D37A56">
        <w:rPr>
          <w:rFonts w:ascii="Times New Roman" w:hAnsi="Times New Roman" w:cs="Times New Roman"/>
          <w:color w:val="000000"/>
          <w:sz w:val="28"/>
          <w:szCs w:val="28"/>
        </w:rPr>
        <w:t>и заключается на неопределенный срок</w:t>
      </w:r>
      <w:r w:rsidR="00E359EE" w:rsidRPr="00D37A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59EE" w:rsidRDefault="00181F01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502"/>
      <w:bookmarkEnd w:id="1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359EE" w:rsidRPr="00E359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.2. Настоящее Соглашение может быть расторгнуто по инициативе любой из Сторон, о чем необходимо письменно уведомить другую Сторону не </w:t>
      </w:r>
      <w:proofErr w:type="gramStart"/>
      <w:r w:rsidR="00E359EE" w:rsidRPr="00E359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="00E359EE" w:rsidRPr="00E359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чем за два месяца до дня его расторжения.</w:t>
      </w:r>
    </w:p>
    <w:p w:rsidR="00181F01" w:rsidRPr="00E359EE" w:rsidRDefault="00181F01" w:rsidP="00181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bookmarkEnd w:id="11"/>
    <w:p w:rsidR="005C6AC4" w:rsidRDefault="00181F01" w:rsidP="00181F01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5</w:t>
      </w:r>
      <w:r w:rsidR="005C6AC4">
        <w:rPr>
          <w:rStyle w:val="a4"/>
          <w:color w:val="000000"/>
          <w:sz w:val="28"/>
          <w:szCs w:val="28"/>
        </w:rPr>
        <w:t>. Заключительные положения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</w:t>
      </w:r>
      <w:r w:rsidR="00D37A56">
        <w:rPr>
          <w:color w:val="000000"/>
          <w:sz w:val="28"/>
          <w:szCs w:val="28"/>
        </w:rPr>
        <w:t>.1</w:t>
      </w:r>
      <w:r w:rsidR="005C6AC4">
        <w:rPr>
          <w:color w:val="000000"/>
          <w:sz w:val="28"/>
          <w:szCs w:val="28"/>
        </w:rPr>
        <w:t xml:space="preserve">. </w:t>
      </w:r>
      <w:r w:rsidR="00D55538" w:rsidRPr="00D55538">
        <w:rPr>
          <w:rFonts w:eastAsiaTheme="minorEastAsia"/>
          <w:color w:val="000000" w:themeColor="text1"/>
          <w:sz w:val="28"/>
          <w:szCs w:val="28"/>
        </w:rPr>
        <w:t>Внесение изменений и дополнений в настоящее Соглашение осуществляется по взаимному согласию Сторон путем составления и подписания дополнительного соглашения, являющегося неотъемлемой частью настоящего Соглашения.</w:t>
      </w:r>
      <w:r w:rsidR="00D55538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D55538" w:rsidRDefault="00181F01" w:rsidP="00181F01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C6AC4">
        <w:rPr>
          <w:color w:val="000000"/>
          <w:sz w:val="28"/>
          <w:szCs w:val="28"/>
        </w:rPr>
        <w:t>.</w:t>
      </w:r>
      <w:r w:rsidR="00D37A56">
        <w:rPr>
          <w:color w:val="000000"/>
          <w:sz w:val="28"/>
          <w:szCs w:val="28"/>
        </w:rPr>
        <w:t>2</w:t>
      </w:r>
      <w:r w:rsidR="005C6AC4">
        <w:rPr>
          <w:color w:val="000000"/>
          <w:sz w:val="28"/>
          <w:szCs w:val="28"/>
        </w:rPr>
        <w:t>. Настоящее Соглашение составлено в двух экземплярах, имеющих равную юридическую силу</w:t>
      </w:r>
      <w:r w:rsidR="00D55538">
        <w:rPr>
          <w:color w:val="000000"/>
          <w:sz w:val="28"/>
          <w:szCs w:val="28"/>
        </w:rPr>
        <w:t xml:space="preserve"> и обязательных для исполнения С</w:t>
      </w:r>
      <w:r w:rsidR="005C6AC4">
        <w:rPr>
          <w:color w:val="000000"/>
          <w:sz w:val="28"/>
          <w:szCs w:val="28"/>
        </w:rPr>
        <w:t>торонами.</w:t>
      </w:r>
      <w:r w:rsidR="00D55538" w:rsidRPr="00D55538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5C6AC4" w:rsidRDefault="00181F01" w:rsidP="00181F01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5</w:t>
      </w:r>
      <w:r w:rsidR="00D55538">
        <w:rPr>
          <w:rFonts w:eastAsiaTheme="minorEastAsia"/>
          <w:color w:val="000000" w:themeColor="text1"/>
          <w:sz w:val="28"/>
          <w:szCs w:val="28"/>
        </w:rPr>
        <w:t>.</w:t>
      </w:r>
      <w:r w:rsidR="00D37A56">
        <w:rPr>
          <w:rFonts w:eastAsiaTheme="minorEastAsia"/>
          <w:color w:val="000000" w:themeColor="text1"/>
          <w:sz w:val="28"/>
          <w:szCs w:val="28"/>
        </w:rPr>
        <w:t>3</w:t>
      </w:r>
      <w:r w:rsidR="00D55538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D55538" w:rsidRPr="00D55538">
        <w:rPr>
          <w:rFonts w:eastAsiaTheme="minorEastAsia"/>
          <w:color w:val="000000" w:themeColor="text1"/>
          <w:sz w:val="28"/>
          <w:szCs w:val="28"/>
        </w:rPr>
        <w:t>Настоящее Соглашение не препятствует Сторонам в определении и развитии иных взаимоприемлемых направлений и форм сотрудничества.</w:t>
      </w:r>
    </w:p>
    <w:p w:rsidR="00D55538" w:rsidRDefault="00181F01" w:rsidP="00181F0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5</w:t>
      </w:r>
      <w:r w:rsidR="00D37A56">
        <w:rPr>
          <w:rFonts w:eastAsiaTheme="minorEastAsia"/>
          <w:color w:val="000000" w:themeColor="text1"/>
          <w:sz w:val="28"/>
          <w:szCs w:val="28"/>
        </w:rPr>
        <w:t>.4</w:t>
      </w:r>
      <w:r w:rsidR="00D55538">
        <w:rPr>
          <w:rFonts w:eastAsiaTheme="minorEastAsia"/>
          <w:color w:val="000000" w:themeColor="text1"/>
          <w:sz w:val="28"/>
          <w:szCs w:val="28"/>
        </w:rPr>
        <w:t xml:space="preserve">. </w:t>
      </w:r>
      <w:r w:rsidR="00D55538" w:rsidRPr="00D55538">
        <w:rPr>
          <w:rFonts w:eastAsiaTheme="minorEastAsia"/>
          <w:color w:val="000000" w:themeColor="text1"/>
          <w:sz w:val="28"/>
          <w:szCs w:val="28"/>
        </w:rPr>
        <w:t>Для реализации положений настоящего Соглашения Стороны вправе определить своих координаторов.</w:t>
      </w:r>
    </w:p>
    <w:p w:rsidR="00D55538" w:rsidRDefault="00D55538" w:rsidP="005C6AC4">
      <w:pPr>
        <w:pStyle w:val="a3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5040"/>
      </w:tblGrid>
      <w:tr w:rsidR="00D55538" w:rsidRPr="00D55538" w:rsidTr="00DB0BC9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Петровского</w:t>
            </w:r>
            <w:proofErr w:type="gramEnd"/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55538" w:rsidRP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 округа</w:t>
            </w:r>
          </w:p>
          <w:p w:rsidR="00D55538" w:rsidRP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55538" w:rsidRP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Прокурор Петровского района </w:t>
            </w:r>
          </w:p>
          <w:p w:rsidR="00D55538" w:rsidRP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D55538" w:rsidRPr="00D55538" w:rsidTr="00DB0BC9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55538" w:rsidRP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55538" w:rsidRP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5538" w:rsidRPr="00D55538" w:rsidTr="00DB0BC9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55538" w:rsidRPr="00D55538" w:rsidRDefault="00D55538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 А</w:t>
            </w:r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55538" w:rsidRPr="00D55538" w:rsidRDefault="00181F01" w:rsidP="00D5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_____________________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Л.В.Пусто</w:t>
            </w:r>
            <w:r w:rsidR="00D55538" w:rsidRPr="00D5553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войт</w:t>
            </w:r>
            <w:proofErr w:type="spellEnd"/>
          </w:p>
        </w:tc>
      </w:tr>
    </w:tbl>
    <w:p w:rsidR="00D55538" w:rsidRPr="00D55538" w:rsidRDefault="00D55538" w:rsidP="00D55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5538" w:rsidRPr="00D55538" w:rsidRDefault="00D55538" w:rsidP="00D55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м.п.</w:t>
      </w: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D5553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м.п.</w:t>
      </w:r>
    </w:p>
    <w:p w:rsidR="005C6AC4" w:rsidRDefault="005C6AC4" w:rsidP="005C6AC4">
      <w:pPr>
        <w:pStyle w:val="a3"/>
        <w:jc w:val="both"/>
        <w:rPr>
          <w:color w:val="000000"/>
          <w:sz w:val="28"/>
          <w:szCs w:val="28"/>
        </w:rPr>
      </w:pPr>
    </w:p>
    <w:p w:rsidR="00D55538" w:rsidRDefault="00D55538" w:rsidP="005C6AC4">
      <w:pPr>
        <w:pStyle w:val="a3"/>
        <w:jc w:val="both"/>
      </w:pPr>
    </w:p>
    <w:p w:rsidR="003316C6" w:rsidRDefault="003316C6"/>
    <w:sectPr w:rsidR="003316C6" w:rsidSect="002917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FFD"/>
    <w:multiLevelType w:val="hybridMultilevel"/>
    <w:tmpl w:val="4F6C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AC4"/>
    <w:rsid w:val="000237B5"/>
    <w:rsid w:val="00181F01"/>
    <w:rsid w:val="001D655E"/>
    <w:rsid w:val="00291722"/>
    <w:rsid w:val="002E29F4"/>
    <w:rsid w:val="0030477F"/>
    <w:rsid w:val="003316C6"/>
    <w:rsid w:val="003C67E0"/>
    <w:rsid w:val="003F19FA"/>
    <w:rsid w:val="00573AAB"/>
    <w:rsid w:val="005C6AC4"/>
    <w:rsid w:val="00786118"/>
    <w:rsid w:val="009414A0"/>
    <w:rsid w:val="00A43A32"/>
    <w:rsid w:val="00AC0E6A"/>
    <w:rsid w:val="00B11EE2"/>
    <w:rsid w:val="00BD5FDA"/>
    <w:rsid w:val="00CA3847"/>
    <w:rsid w:val="00CD3BC9"/>
    <w:rsid w:val="00D36B44"/>
    <w:rsid w:val="00D37A56"/>
    <w:rsid w:val="00D55538"/>
    <w:rsid w:val="00DC7BBD"/>
    <w:rsid w:val="00E004DC"/>
    <w:rsid w:val="00E3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A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Анна</cp:lastModifiedBy>
  <cp:revision>5</cp:revision>
  <cp:lastPrinted>2018-05-18T12:31:00Z</cp:lastPrinted>
  <dcterms:created xsi:type="dcterms:W3CDTF">2018-05-08T05:59:00Z</dcterms:created>
  <dcterms:modified xsi:type="dcterms:W3CDTF">2018-05-18T13:24:00Z</dcterms:modified>
</cp:coreProperties>
</file>