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DE" w:rsidRDefault="000076DE" w:rsidP="000076DE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E91436" w:rsidRPr="002D2B0C" w:rsidRDefault="00E91436" w:rsidP="00E91436">
      <w:pPr>
        <w:tabs>
          <w:tab w:val="left" w:pos="3840"/>
        </w:tabs>
        <w:ind w:firstLine="709"/>
        <w:jc w:val="center"/>
        <w:rPr>
          <w:b/>
          <w:sz w:val="32"/>
          <w:szCs w:val="32"/>
        </w:rPr>
      </w:pPr>
    </w:p>
    <w:p w:rsidR="00E91436" w:rsidRDefault="00E91436" w:rsidP="00E91436">
      <w:pPr>
        <w:tabs>
          <w:tab w:val="left" w:pos="3840"/>
        </w:tabs>
        <w:jc w:val="center"/>
      </w:pPr>
      <w:r>
        <w:t xml:space="preserve">АДМИНИСТРАЦИИ ПЕТРОВСКОГО </w:t>
      </w:r>
      <w:r w:rsidR="00875982">
        <w:t>ГОРОДСКОГО ОКРУГА</w:t>
      </w:r>
    </w:p>
    <w:p w:rsidR="00E91436" w:rsidRDefault="00E91436" w:rsidP="00E91436">
      <w:pPr>
        <w:tabs>
          <w:tab w:val="left" w:pos="3840"/>
        </w:tabs>
        <w:jc w:val="center"/>
      </w:pPr>
      <w:r>
        <w:t>СТАВРОПОЛЬСКОГО КРАЯ</w:t>
      </w:r>
    </w:p>
    <w:p w:rsidR="00E91436" w:rsidRDefault="00E91436" w:rsidP="003543B0">
      <w:pPr>
        <w:tabs>
          <w:tab w:val="left" w:pos="3840"/>
        </w:tabs>
        <w:jc w:val="center"/>
      </w:pPr>
    </w:p>
    <w:tbl>
      <w:tblPr>
        <w:tblW w:w="0" w:type="auto"/>
        <w:tblInd w:w="108" w:type="dxa"/>
        <w:tblLook w:val="04A0"/>
      </w:tblPr>
      <w:tblGrid>
        <w:gridCol w:w="3063"/>
        <w:gridCol w:w="3171"/>
        <w:gridCol w:w="3122"/>
      </w:tblGrid>
      <w:tr w:rsidR="007A75CA" w:rsidRPr="00844FBA" w:rsidTr="007A75CA">
        <w:tc>
          <w:tcPr>
            <w:tcW w:w="3063" w:type="dxa"/>
          </w:tcPr>
          <w:p w:rsidR="007A75CA" w:rsidRPr="00844FBA" w:rsidRDefault="006113E7" w:rsidP="007A75CA">
            <w:pPr>
              <w:pStyle w:val="ad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23 октября 2020 г.</w:t>
            </w:r>
          </w:p>
        </w:tc>
        <w:tc>
          <w:tcPr>
            <w:tcW w:w="3171" w:type="dxa"/>
          </w:tcPr>
          <w:p w:rsidR="007A75CA" w:rsidRPr="00844FBA" w:rsidRDefault="007A75CA" w:rsidP="007A75CA">
            <w:pPr>
              <w:jc w:val="center"/>
              <w:rPr>
                <w:b/>
              </w:rPr>
            </w:pPr>
            <w:r w:rsidRPr="00844FBA">
              <w:t>г. Светлоград</w:t>
            </w:r>
          </w:p>
        </w:tc>
        <w:tc>
          <w:tcPr>
            <w:tcW w:w="3122" w:type="dxa"/>
          </w:tcPr>
          <w:p w:rsidR="007A75CA" w:rsidRPr="00844FBA" w:rsidRDefault="006113E7" w:rsidP="007A75CA">
            <w:pPr>
              <w:pStyle w:val="ad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649-р</w:t>
            </w:r>
          </w:p>
        </w:tc>
      </w:tr>
    </w:tbl>
    <w:p w:rsidR="00461E5B" w:rsidRDefault="00461E5B" w:rsidP="00190379">
      <w:pPr>
        <w:tabs>
          <w:tab w:val="left" w:pos="3840"/>
        </w:tabs>
        <w:jc w:val="both"/>
        <w:rPr>
          <w:sz w:val="28"/>
          <w:szCs w:val="28"/>
        </w:rPr>
      </w:pPr>
    </w:p>
    <w:p w:rsidR="003543B0" w:rsidRDefault="003543B0" w:rsidP="00190379">
      <w:pPr>
        <w:tabs>
          <w:tab w:val="left" w:pos="3840"/>
        </w:tabs>
        <w:jc w:val="both"/>
        <w:rPr>
          <w:sz w:val="28"/>
          <w:szCs w:val="28"/>
        </w:rPr>
      </w:pPr>
    </w:p>
    <w:p w:rsidR="00461E5B" w:rsidRDefault="001B1E87" w:rsidP="003543B0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</w:t>
      </w:r>
      <w:r w:rsidR="00FE302C">
        <w:rPr>
          <w:sz w:val="28"/>
          <w:szCs w:val="28"/>
        </w:rPr>
        <w:t>я</w:t>
      </w:r>
      <w:r>
        <w:rPr>
          <w:sz w:val="28"/>
          <w:szCs w:val="28"/>
        </w:rPr>
        <w:t xml:space="preserve"> в распоряжение администрации Петровского городского округа Ставропольского края от 12 апреля 2018 </w:t>
      </w:r>
      <w:r w:rsidR="00FE302C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199-р</w:t>
      </w:r>
      <w:r w:rsidR="003A3ACA">
        <w:rPr>
          <w:sz w:val="28"/>
          <w:szCs w:val="28"/>
        </w:rPr>
        <w:t xml:space="preserve"> «</w:t>
      </w:r>
      <w:r w:rsidR="0003442B">
        <w:rPr>
          <w:sz w:val="28"/>
          <w:szCs w:val="28"/>
        </w:rPr>
        <w:t xml:space="preserve">О </w:t>
      </w:r>
      <w:r w:rsidR="00F74328">
        <w:rPr>
          <w:sz w:val="28"/>
          <w:szCs w:val="28"/>
        </w:rPr>
        <w:t>назначении должностных лиц в администрации Петровского городского округа Ставропольского края, ответственных за работу по профилактике коррупционных и иных правонарушений</w:t>
      </w:r>
      <w:r w:rsidR="003A3ACA">
        <w:rPr>
          <w:sz w:val="28"/>
          <w:szCs w:val="28"/>
        </w:rPr>
        <w:t>»</w:t>
      </w:r>
      <w:r w:rsidR="00841B7F">
        <w:rPr>
          <w:sz w:val="28"/>
          <w:szCs w:val="28"/>
        </w:rPr>
        <w:t xml:space="preserve"> (в редакции от 09 августа 2019 г.       № 434-р, от 23 апреля 2020 г. № 244-р)</w:t>
      </w:r>
      <w:proofErr w:type="gramEnd"/>
    </w:p>
    <w:p w:rsidR="00687CB9" w:rsidRDefault="00687CB9" w:rsidP="00190379">
      <w:pPr>
        <w:tabs>
          <w:tab w:val="left" w:pos="3840"/>
        </w:tabs>
        <w:jc w:val="both"/>
        <w:rPr>
          <w:sz w:val="28"/>
          <w:szCs w:val="28"/>
        </w:rPr>
      </w:pPr>
    </w:p>
    <w:p w:rsidR="003543B0" w:rsidRPr="00DC2154" w:rsidRDefault="003543B0" w:rsidP="00190379">
      <w:pPr>
        <w:tabs>
          <w:tab w:val="left" w:pos="3840"/>
        </w:tabs>
        <w:jc w:val="both"/>
        <w:rPr>
          <w:sz w:val="28"/>
          <w:szCs w:val="28"/>
        </w:rPr>
      </w:pPr>
    </w:p>
    <w:p w:rsidR="00414774" w:rsidRDefault="003A3ACA" w:rsidP="004147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в администрации Петровского городского округа Ставропольского края</w:t>
      </w:r>
    </w:p>
    <w:p w:rsidR="004B5AB0" w:rsidRDefault="004B5AB0" w:rsidP="00190379">
      <w:pPr>
        <w:tabs>
          <w:tab w:val="left" w:pos="0"/>
        </w:tabs>
        <w:jc w:val="both"/>
        <w:rPr>
          <w:sz w:val="28"/>
          <w:szCs w:val="28"/>
        </w:rPr>
      </w:pPr>
    </w:p>
    <w:p w:rsidR="00687CB9" w:rsidRDefault="00687CB9" w:rsidP="00190379">
      <w:pPr>
        <w:tabs>
          <w:tab w:val="left" w:pos="0"/>
        </w:tabs>
        <w:jc w:val="both"/>
        <w:rPr>
          <w:sz w:val="28"/>
          <w:szCs w:val="28"/>
        </w:rPr>
      </w:pPr>
    </w:p>
    <w:p w:rsidR="003A3ACA" w:rsidRDefault="00553B17" w:rsidP="00F645F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 </w:t>
      </w:r>
      <w:r w:rsidR="003A3ACA">
        <w:rPr>
          <w:sz w:val="28"/>
          <w:szCs w:val="28"/>
          <w:lang w:eastAsia="en-US"/>
        </w:rPr>
        <w:t xml:space="preserve">Внести в распоряжение администрации Петровского городского округа Ставропольского края </w:t>
      </w:r>
      <w:r w:rsidR="003A3ACA">
        <w:rPr>
          <w:sz w:val="28"/>
          <w:szCs w:val="28"/>
        </w:rPr>
        <w:t>от 12 апреля 2018</w:t>
      </w:r>
      <w:r w:rsidR="00FE302C">
        <w:rPr>
          <w:sz w:val="28"/>
          <w:szCs w:val="28"/>
        </w:rPr>
        <w:t xml:space="preserve"> года</w:t>
      </w:r>
      <w:r w:rsidR="003A3ACA">
        <w:rPr>
          <w:sz w:val="28"/>
          <w:szCs w:val="28"/>
        </w:rPr>
        <w:t xml:space="preserve"> № 199-р «О назначении должностных лиц в администрации Петровского городского округа Ставропольского края, ответственных за работу по профилактике коррупционных и иных правонарушений»</w:t>
      </w:r>
      <w:r w:rsidR="00A83757">
        <w:rPr>
          <w:sz w:val="28"/>
          <w:szCs w:val="28"/>
        </w:rPr>
        <w:t xml:space="preserve"> </w:t>
      </w:r>
      <w:r w:rsidR="00AC776E">
        <w:rPr>
          <w:sz w:val="28"/>
          <w:szCs w:val="28"/>
        </w:rPr>
        <w:t>(в редакции от 09 августа 2019 г.       № 434-р, от 23 апреля 2020 г. № 244-р)</w:t>
      </w:r>
      <w:r w:rsidR="00A83757">
        <w:rPr>
          <w:sz w:val="28"/>
          <w:szCs w:val="28"/>
        </w:rPr>
        <w:t xml:space="preserve"> </w:t>
      </w:r>
      <w:r w:rsidR="00AC776E">
        <w:rPr>
          <w:sz w:val="28"/>
          <w:szCs w:val="28"/>
          <w:lang w:eastAsia="en-US"/>
        </w:rPr>
        <w:t>изложив абзац второй пункта 1 в следующей редакции</w:t>
      </w:r>
      <w:r w:rsidR="003A3ACA">
        <w:rPr>
          <w:sz w:val="28"/>
          <w:szCs w:val="28"/>
        </w:rPr>
        <w:t>:</w:t>
      </w:r>
    </w:p>
    <w:p w:rsidR="00741011" w:rsidRDefault="00741011" w:rsidP="0019037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6662"/>
      </w:tblGrid>
      <w:tr w:rsidR="00553B17" w:rsidTr="00512037">
        <w:tc>
          <w:tcPr>
            <w:tcW w:w="2694" w:type="dxa"/>
          </w:tcPr>
          <w:p w:rsidR="00A93F07" w:rsidRDefault="00FE302C" w:rsidP="00512037">
            <w:pPr>
              <w:autoSpaceDE w:val="0"/>
              <w:autoSpaceDN w:val="0"/>
              <w:adjustRightInd w:val="0"/>
              <w:ind w:right="176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="00512037">
              <w:rPr>
                <w:sz w:val="28"/>
                <w:szCs w:val="28"/>
                <w:lang w:eastAsia="en-US"/>
              </w:rPr>
              <w:t>Петрич</w:t>
            </w:r>
            <w:r w:rsidR="001E33FA">
              <w:rPr>
                <w:sz w:val="28"/>
                <w:szCs w:val="28"/>
                <w:lang w:eastAsia="en-US"/>
              </w:rPr>
              <w:t>а</w:t>
            </w:r>
            <w:proofErr w:type="spellEnd"/>
            <w:r w:rsidR="00512037">
              <w:rPr>
                <w:sz w:val="28"/>
                <w:szCs w:val="28"/>
                <w:lang w:eastAsia="en-US"/>
              </w:rPr>
              <w:t xml:space="preserve"> Юрия Викторовича</w:t>
            </w:r>
          </w:p>
        </w:tc>
        <w:tc>
          <w:tcPr>
            <w:tcW w:w="6662" w:type="dxa"/>
          </w:tcPr>
          <w:p w:rsidR="00553B17" w:rsidRDefault="00512037" w:rsidP="00B422B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исполняющего обязанности управляющего делами</w:t>
            </w:r>
            <w:r w:rsidR="00A93F07">
              <w:rPr>
                <w:sz w:val="28"/>
                <w:szCs w:val="28"/>
                <w:lang w:eastAsia="en-US"/>
              </w:rPr>
              <w:t xml:space="preserve"> администрации Петровского городского округа Ставропольского края</w:t>
            </w:r>
            <w:r w:rsidR="00BA0F9B">
              <w:rPr>
                <w:sz w:val="28"/>
                <w:szCs w:val="28"/>
                <w:lang w:eastAsia="en-US"/>
              </w:rPr>
              <w:t>»</w:t>
            </w:r>
          </w:p>
          <w:p w:rsidR="003A3ACA" w:rsidRDefault="003A3ACA" w:rsidP="00B422B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</w:tbl>
    <w:p w:rsidR="00504D15" w:rsidRDefault="00504D15" w:rsidP="0019037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504D15" w:rsidRDefault="00504D15" w:rsidP="00BD15C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Признать утратившим силу распоряжение администрации Петровского городского округа Ставропольского края от 23 апреля 2020 г.       № 244-р «О внесении изменения в распоряжение администрации Петровского городского округа Ставропольского края от 12 апреля 2018 года № 199-р «О назначении должностных лиц в администрации Петровского городского округа Ставропольского края, ответственных за работу по профилактике коррупционных и иных правонарушений» (в редакции от 09 августа 2019 г</w:t>
      </w:r>
      <w:proofErr w:type="gramEnd"/>
      <w:r>
        <w:rPr>
          <w:sz w:val="28"/>
          <w:szCs w:val="28"/>
        </w:rPr>
        <w:t xml:space="preserve">.    № </w:t>
      </w:r>
      <w:proofErr w:type="gramStart"/>
      <w:r>
        <w:rPr>
          <w:sz w:val="28"/>
          <w:szCs w:val="28"/>
        </w:rPr>
        <w:t>434-р)».</w:t>
      </w:r>
      <w:proofErr w:type="gramEnd"/>
    </w:p>
    <w:p w:rsidR="00504D15" w:rsidRDefault="00504D15" w:rsidP="0019037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B93A07" w:rsidRDefault="00504D15" w:rsidP="00BD15C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BD15C7">
        <w:rPr>
          <w:sz w:val="28"/>
          <w:szCs w:val="28"/>
        </w:rPr>
        <w:t xml:space="preserve">. </w:t>
      </w:r>
      <w:proofErr w:type="gramStart"/>
      <w:r w:rsidR="00B93A07">
        <w:rPr>
          <w:sz w:val="28"/>
          <w:szCs w:val="28"/>
        </w:rPr>
        <w:t>Контроль за</w:t>
      </w:r>
      <w:proofErr w:type="gramEnd"/>
      <w:r w:rsidR="00B93A07">
        <w:rPr>
          <w:sz w:val="28"/>
          <w:szCs w:val="28"/>
        </w:rPr>
        <w:t xml:space="preserve"> выполнением настоящего распоряжения </w:t>
      </w:r>
      <w:r w:rsidR="00F202C7">
        <w:rPr>
          <w:sz w:val="28"/>
          <w:szCs w:val="28"/>
        </w:rPr>
        <w:t>оставляю за собой</w:t>
      </w:r>
      <w:r w:rsidR="00B93A07">
        <w:rPr>
          <w:sz w:val="28"/>
          <w:szCs w:val="28"/>
        </w:rPr>
        <w:t>.</w:t>
      </w:r>
    </w:p>
    <w:p w:rsidR="004065ED" w:rsidRDefault="004065ED" w:rsidP="00190379">
      <w:pPr>
        <w:jc w:val="both"/>
        <w:rPr>
          <w:sz w:val="28"/>
          <w:szCs w:val="28"/>
        </w:rPr>
      </w:pPr>
    </w:p>
    <w:p w:rsidR="00F06FA5" w:rsidRDefault="00504D15" w:rsidP="00190379">
      <w:pPr>
        <w:tabs>
          <w:tab w:val="left" w:pos="3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D15C7">
        <w:rPr>
          <w:sz w:val="28"/>
          <w:szCs w:val="28"/>
        </w:rPr>
        <w:t xml:space="preserve">. </w:t>
      </w:r>
      <w:proofErr w:type="gramStart"/>
      <w:r w:rsidR="00F06FA5">
        <w:rPr>
          <w:sz w:val="28"/>
          <w:szCs w:val="28"/>
        </w:rPr>
        <w:t xml:space="preserve">Настоящее </w:t>
      </w:r>
      <w:r w:rsidR="00DD4051">
        <w:rPr>
          <w:sz w:val="28"/>
          <w:szCs w:val="28"/>
        </w:rPr>
        <w:t>распоряжение</w:t>
      </w:r>
      <w:r w:rsidR="00190379">
        <w:rPr>
          <w:sz w:val="28"/>
          <w:szCs w:val="28"/>
        </w:rPr>
        <w:t xml:space="preserve"> «О внесении изменения в распоряжение администрации Петровского городского округа Ставропольского края от 12 апреля 2018 года № 199-р «О назначении должностных лиц в администрации Петровского городского округа Ставропольского края, ответственных за работу по профилактике коррупционных и иных правонарушений» (в редакции от 09 августа 2019 г. № 434-р, от 23 апреля 2020 г. № 244-р)»</w:t>
      </w:r>
      <w:r w:rsidR="00F06FA5">
        <w:rPr>
          <w:sz w:val="28"/>
          <w:szCs w:val="28"/>
        </w:rPr>
        <w:t xml:space="preserve"> вступает в силу со дня его </w:t>
      </w:r>
      <w:r w:rsidR="00DD4051">
        <w:rPr>
          <w:sz w:val="28"/>
          <w:szCs w:val="28"/>
        </w:rPr>
        <w:t>подписания</w:t>
      </w:r>
      <w:r w:rsidR="00F06FA5">
        <w:rPr>
          <w:sz w:val="28"/>
          <w:szCs w:val="28"/>
        </w:rPr>
        <w:t>.</w:t>
      </w:r>
      <w:proofErr w:type="gramEnd"/>
    </w:p>
    <w:p w:rsidR="00F06FA5" w:rsidRDefault="00F06FA5" w:rsidP="00190379">
      <w:pPr>
        <w:spacing w:line="200" w:lineRule="exact"/>
        <w:rPr>
          <w:sz w:val="28"/>
          <w:szCs w:val="28"/>
        </w:rPr>
      </w:pPr>
    </w:p>
    <w:p w:rsidR="00DD4E23" w:rsidRDefault="00DD4E23" w:rsidP="00190379">
      <w:pPr>
        <w:spacing w:line="200" w:lineRule="exact"/>
        <w:rPr>
          <w:sz w:val="28"/>
          <w:szCs w:val="28"/>
        </w:rPr>
      </w:pPr>
    </w:p>
    <w:p w:rsidR="008004A8" w:rsidRDefault="008004A8" w:rsidP="00190379">
      <w:pPr>
        <w:spacing w:line="200" w:lineRule="exact"/>
        <w:rPr>
          <w:sz w:val="28"/>
          <w:szCs w:val="28"/>
        </w:rPr>
      </w:pPr>
    </w:p>
    <w:p w:rsidR="00190379" w:rsidRDefault="00190379" w:rsidP="00FB720D">
      <w:pPr>
        <w:spacing w:line="240" w:lineRule="exact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190379" w:rsidRDefault="00190379" w:rsidP="00FB720D">
      <w:pPr>
        <w:spacing w:line="240" w:lineRule="exact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190379" w:rsidRDefault="00190379" w:rsidP="00FB720D">
      <w:pPr>
        <w:spacing w:line="240" w:lineRule="exact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Петровского городского округа </w:t>
      </w:r>
    </w:p>
    <w:p w:rsidR="00190379" w:rsidRDefault="00190379" w:rsidP="00FB720D">
      <w:pPr>
        <w:spacing w:line="240" w:lineRule="exact"/>
        <w:ind w:right="1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3757"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А.И.Бабыкин</w:t>
      </w:r>
      <w:proofErr w:type="spellEnd"/>
    </w:p>
    <w:p w:rsidR="00B17BC7" w:rsidRPr="006113E7" w:rsidRDefault="00B17BC7" w:rsidP="00FB720D">
      <w:pPr>
        <w:tabs>
          <w:tab w:val="left" w:pos="8080"/>
        </w:tabs>
        <w:ind w:right="1"/>
        <w:rPr>
          <w:color w:val="FFFFFF" w:themeColor="background1"/>
          <w:sz w:val="28"/>
          <w:szCs w:val="28"/>
        </w:rPr>
      </w:pPr>
    </w:p>
    <w:sectPr w:rsidR="00B17BC7" w:rsidRPr="006113E7" w:rsidSect="00E65BC2">
      <w:pgSz w:w="11909" w:h="16834"/>
      <w:pgMar w:top="1418" w:right="567" w:bottom="1134" w:left="1985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ED1" w:rsidRDefault="00CD0ED1" w:rsidP="00A53215">
      <w:r>
        <w:separator/>
      </w:r>
    </w:p>
  </w:endnote>
  <w:endnote w:type="continuationSeparator" w:id="1">
    <w:p w:rsidR="00CD0ED1" w:rsidRDefault="00CD0ED1" w:rsidP="00A53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ED1" w:rsidRDefault="00CD0ED1" w:rsidP="00A53215">
      <w:r>
        <w:separator/>
      </w:r>
    </w:p>
  </w:footnote>
  <w:footnote w:type="continuationSeparator" w:id="1">
    <w:p w:rsidR="00CD0ED1" w:rsidRDefault="00CD0ED1" w:rsidP="00A532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F1A05"/>
    <w:multiLevelType w:val="multilevel"/>
    <w:tmpl w:val="1B4EC260"/>
    <w:lvl w:ilvl="0">
      <w:start w:val="1"/>
      <w:numFmt w:val="decimal"/>
      <w:lvlText w:val="%1."/>
      <w:lvlJc w:val="left"/>
      <w:pPr>
        <w:ind w:left="154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9BD5545"/>
    <w:multiLevelType w:val="hybridMultilevel"/>
    <w:tmpl w:val="1AE670AA"/>
    <w:lvl w:ilvl="0" w:tplc="CCA8E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D3667"/>
    <w:multiLevelType w:val="hybridMultilevel"/>
    <w:tmpl w:val="D240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74FF7"/>
    <w:rsid w:val="00000688"/>
    <w:rsid w:val="000076DE"/>
    <w:rsid w:val="000127C5"/>
    <w:rsid w:val="0003442B"/>
    <w:rsid w:val="000356FE"/>
    <w:rsid w:val="00041AAD"/>
    <w:rsid w:val="00044094"/>
    <w:rsid w:val="00046395"/>
    <w:rsid w:val="00073536"/>
    <w:rsid w:val="00086438"/>
    <w:rsid w:val="00091495"/>
    <w:rsid w:val="000A312C"/>
    <w:rsid w:val="000D6D13"/>
    <w:rsid w:val="000E1B1B"/>
    <w:rsid w:val="00106226"/>
    <w:rsid w:val="001079DE"/>
    <w:rsid w:val="00112809"/>
    <w:rsid w:val="001247CD"/>
    <w:rsid w:val="001450B2"/>
    <w:rsid w:val="00170969"/>
    <w:rsid w:val="0017189A"/>
    <w:rsid w:val="00174080"/>
    <w:rsid w:val="00175EB2"/>
    <w:rsid w:val="00176A94"/>
    <w:rsid w:val="00186639"/>
    <w:rsid w:val="00190379"/>
    <w:rsid w:val="00193FF7"/>
    <w:rsid w:val="001A2264"/>
    <w:rsid w:val="001A47F5"/>
    <w:rsid w:val="001A6AAC"/>
    <w:rsid w:val="001B1E87"/>
    <w:rsid w:val="001C09FE"/>
    <w:rsid w:val="001E33FA"/>
    <w:rsid w:val="001E5C30"/>
    <w:rsid w:val="00200E70"/>
    <w:rsid w:val="00202DEF"/>
    <w:rsid w:val="00207979"/>
    <w:rsid w:val="00216699"/>
    <w:rsid w:val="00217E9B"/>
    <w:rsid w:val="00221961"/>
    <w:rsid w:val="00224130"/>
    <w:rsid w:val="002556E7"/>
    <w:rsid w:val="00262AF2"/>
    <w:rsid w:val="00272ACB"/>
    <w:rsid w:val="0027379A"/>
    <w:rsid w:val="00274FF7"/>
    <w:rsid w:val="00275D9F"/>
    <w:rsid w:val="00280223"/>
    <w:rsid w:val="00281B12"/>
    <w:rsid w:val="00296F22"/>
    <w:rsid w:val="002A58DE"/>
    <w:rsid w:val="002B629F"/>
    <w:rsid w:val="002B7DF9"/>
    <w:rsid w:val="002C141E"/>
    <w:rsid w:val="002D541D"/>
    <w:rsid w:val="003121AA"/>
    <w:rsid w:val="003153D5"/>
    <w:rsid w:val="00325C8D"/>
    <w:rsid w:val="0033623D"/>
    <w:rsid w:val="00342701"/>
    <w:rsid w:val="00343E81"/>
    <w:rsid w:val="003543B0"/>
    <w:rsid w:val="003A3ACA"/>
    <w:rsid w:val="003A64EF"/>
    <w:rsid w:val="003A6E50"/>
    <w:rsid w:val="003C16DD"/>
    <w:rsid w:val="003C364B"/>
    <w:rsid w:val="003C40DF"/>
    <w:rsid w:val="003C60B7"/>
    <w:rsid w:val="004065ED"/>
    <w:rsid w:val="00414774"/>
    <w:rsid w:val="00454241"/>
    <w:rsid w:val="00461E5B"/>
    <w:rsid w:val="00474F94"/>
    <w:rsid w:val="004871CD"/>
    <w:rsid w:val="00496E0F"/>
    <w:rsid w:val="004B10EA"/>
    <w:rsid w:val="004B5AB0"/>
    <w:rsid w:val="004C3F3D"/>
    <w:rsid w:val="004F5FDA"/>
    <w:rsid w:val="004F7E52"/>
    <w:rsid w:val="00504D15"/>
    <w:rsid w:val="00512037"/>
    <w:rsid w:val="0051404C"/>
    <w:rsid w:val="00527B65"/>
    <w:rsid w:val="00545B0A"/>
    <w:rsid w:val="00552C0A"/>
    <w:rsid w:val="00553B17"/>
    <w:rsid w:val="005B0AC2"/>
    <w:rsid w:val="005B0DE5"/>
    <w:rsid w:val="005C0136"/>
    <w:rsid w:val="005D1A5A"/>
    <w:rsid w:val="005D6BFD"/>
    <w:rsid w:val="005E4573"/>
    <w:rsid w:val="005E5CF6"/>
    <w:rsid w:val="005F3A6B"/>
    <w:rsid w:val="006113E7"/>
    <w:rsid w:val="00627E1F"/>
    <w:rsid w:val="0063182E"/>
    <w:rsid w:val="0063196C"/>
    <w:rsid w:val="00637B3A"/>
    <w:rsid w:val="00642BFF"/>
    <w:rsid w:val="00647161"/>
    <w:rsid w:val="006518F2"/>
    <w:rsid w:val="00655D0C"/>
    <w:rsid w:val="006600E4"/>
    <w:rsid w:val="0066685F"/>
    <w:rsid w:val="00681040"/>
    <w:rsid w:val="00682ACE"/>
    <w:rsid w:val="00683A70"/>
    <w:rsid w:val="00687CB9"/>
    <w:rsid w:val="006A100B"/>
    <w:rsid w:val="006A741E"/>
    <w:rsid w:val="006B2878"/>
    <w:rsid w:val="006B6948"/>
    <w:rsid w:val="006B6B77"/>
    <w:rsid w:val="006D43DB"/>
    <w:rsid w:val="006F36FB"/>
    <w:rsid w:val="006F5A74"/>
    <w:rsid w:val="00715495"/>
    <w:rsid w:val="00724C4F"/>
    <w:rsid w:val="00726148"/>
    <w:rsid w:val="00741011"/>
    <w:rsid w:val="007540D5"/>
    <w:rsid w:val="00761553"/>
    <w:rsid w:val="00765C9A"/>
    <w:rsid w:val="00783C71"/>
    <w:rsid w:val="00797389"/>
    <w:rsid w:val="007A75CA"/>
    <w:rsid w:val="007C114D"/>
    <w:rsid w:val="007D7DDB"/>
    <w:rsid w:val="007E2C8C"/>
    <w:rsid w:val="008004A8"/>
    <w:rsid w:val="00811DC9"/>
    <w:rsid w:val="008127C6"/>
    <w:rsid w:val="00814AEE"/>
    <w:rsid w:val="00831215"/>
    <w:rsid w:val="00831E88"/>
    <w:rsid w:val="00835152"/>
    <w:rsid w:val="00841B7F"/>
    <w:rsid w:val="00846744"/>
    <w:rsid w:val="00875982"/>
    <w:rsid w:val="00876591"/>
    <w:rsid w:val="00883540"/>
    <w:rsid w:val="008B5C74"/>
    <w:rsid w:val="008B7999"/>
    <w:rsid w:val="008D073A"/>
    <w:rsid w:val="008F06E6"/>
    <w:rsid w:val="00902029"/>
    <w:rsid w:val="0091082F"/>
    <w:rsid w:val="00955118"/>
    <w:rsid w:val="009641F7"/>
    <w:rsid w:val="009833D3"/>
    <w:rsid w:val="00984010"/>
    <w:rsid w:val="00992A4D"/>
    <w:rsid w:val="009A1414"/>
    <w:rsid w:val="009A57C5"/>
    <w:rsid w:val="009C4844"/>
    <w:rsid w:val="009D53F2"/>
    <w:rsid w:val="009E6923"/>
    <w:rsid w:val="009F162F"/>
    <w:rsid w:val="009F431D"/>
    <w:rsid w:val="00A022E9"/>
    <w:rsid w:val="00A107BB"/>
    <w:rsid w:val="00A10B3F"/>
    <w:rsid w:val="00A23896"/>
    <w:rsid w:val="00A50B0B"/>
    <w:rsid w:val="00A53215"/>
    <w:rsid w:val="00A62E33"/>
    <w:rsid w:val="00A632EA"/>
    <w:rsid w:val="00A83757"/>
    <w:rsid w:val="00A93C20"/>
    <w:rsid w:val="00A93F07"/>
    <w:rsid w:val="00AA1387"/>
    <w:rsid w:val="00AB36CF"/>
    <w:rsid w:val="00AC0F80"/>
    <w:rsid w:val="00AC1E5D"/>
    <w:rsid w:val="00AC776E"/>
    <w:rsid w:val="00AD53B6"/>
    <w:rsid w:val="00AE31D0"/>
    <w:rsid w:val="00AF6BC8"/>
    <w:rsid w:val="00B14A62"/>
    <w:rsid w:val="00B15A1F"/>
    <w:rsid w:val="00B164C4"/>
    <w:rsid w:val="00B17BC7"/>
    <w:rsid w:val="00B422B0"/>
    <w:rsid w:val="00B51555"/>
    <w:rsid w:val="00B721EB"/>
    <w:rsid w:val="00B74D55"/>
    <w:rsid w:val="00B8070A"/>
    <w:rsid w:val="00B81BA2"/>
    <w:rsid w:val="00B93A07"/>
    <w:rsid w:val="00BA0F9B"/>
    <w:rsid w:val="00BA580B"/>
    <w:rsid w:val="00BA6E2E"/>
    <w:rsid w:val="00BC1F77"/>
    <w:rsid w:val="00BD15C7"/>
    <w:rsid w:val="00BE1176"/>
    <w:rsid w:val="00BE2566"/>
    <w:rsid w:val="00BF3614"/>
    <w:rsid w:val="00C51FD2"/>
    <w:rsid w:val="00C53B91"/>
    <w:rsid w:val="00C758E0"/>
    <w:rsid w:val="00C9168E"/>
    <w:rsid w:val="00CA7709"/>
    <w:rsid w:val="00CB77A0"/>
    <w:rsid w:val="00CC5ECD"/>
    <w:rsid w:val="00CC6714"/>
    <w:rsid w:val="00CD0ED1"/>
    <w:rsid w:val="00CF081A"/>
    <w:rsid w:val="00D05D60"/>
    <w:rsid w:val="00D211A4"/>
    <w:rsid w:val="00D217A4"/>
    <w:rsid w:val="00D35990"/>
    <w:rsid w:val="00D427F4"/>
    <w:rsid w:val="00D50B5B"/>
    <w:rsid w:val="00D5470B"/>
    <w:rsid w:val="00D647F1"/>
    <w:rsid w:val="00D76E95"/>
    <w:rsid w:val="00D91F15"/>
    <w:rsid w:val="00DC2154"/>
    <w:rsid w:val="00DC4245"/>
    <w:rsid w:val="00DC4A42"/>
    <w:rsid w:val="00DD027C"/>
    <w:rsid w:val="00DD4051"/>
    <w:rsid w:val="00DD4E23"/>
    <w:rsid w:val="00DD6D6B"/>
    <w:rsid w:val="00E310FA"/>
    <w:rsid w:val="00E6132D"/>
    <w:rsid w:val="00E65BC2"/>
    <w:rsid w:val="00E803F3"/>
    <w:rsid w:val="00E8442E"/>
    <w:rsid w:val="00E85FBC"/>
    <w:rsid w:val="00E87A40"/>
    <w:rsid w:val="00E91436"/>
    <w:rsid w:val="00E95527"/>
    <w:rsid w:val="00EB0AC1"/>
    <w:rsid w:val="00EC4F86"/>
    <w:rsid w:val="00ED385D"/>
    <w:rsid w:val="00EE1AB9"/>
    <w:rsid w:val="00EF0217"/>
    <w:rsid w:val="00EF0632"/>
    <w:rsid w:val="00EF25D1"/>
    <w:rsid w:val="00EF2B46"/>
    <w:rsid w:val="00EF39FF"/>
    <w:rsid w:val="00F04DF4"/>
    <w:rsid w:val="00F06FA5"/>
    <w:rsid w:val="00F202C7"/>
    <w:rsid w:val="00F2536A"/>
    <w:rsid w:val="00F32009"/>
    <w:rsid w:val="00F35768"/>
    <w:rsid w:val="00F417BB"/>
    <w:rsid w:val="00F47315"/>
    <w:rsid w:val="00F54157"/>
    <w:rsid w:val="00F645FC"/>
    <w:rsid w:val="00F74328"/>
    <w:rsid w:val="00F81A15"/>
    <w:rsid w:val="00FB720D"/>
    <w:rsid w:val="00FC7B84"/>
    <w:rsid w:val="00FD0D90"/>
    <w:rsid w:val="00FD3FA4"/>
    <w:rsid w:val="00FE302C"/>
    <w:rsid w:val="00FF5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107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B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552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17A4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B93A0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93A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C141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D427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unhideWhenUsed/>
    <w:rsid w:val="00A532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53215"/>
  </w:style>
  <w:style w:type="character" w:styleId="a9">
    <w:name w:val="footnote reference"/>
    <w:uiPriority w:val="99"/>
    <w:semiHidden/>
    <w:unhideWhenUsed/>
    <w:rsid w:val="00A53215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A53215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53215"/>
  </w:style>
  <w:style w:type="character" w:styleId="ac">
    <w:name w:val="endnote reference"/>
    <w:uiPriority w:val="99"/>
    <w:semiHidden/>
    <w:unhideWhenUsed/>
    <w:rsid w:val="00A53215"/>
    <w:rPr>
      <w:vertAlign w:val="superscript"/>
    </w:rPr>
  </w:style>
  <w:style w:type="character" w:customStyle="1" w:styleId="10">
    <w:name w:val="Заголовок 1 Знак"/>
    <w:link w:val="1"/>
    <w:uiPriority w:val="9"/>
    <w:rsid w:val="00A107BB"/>
    <w:rPr>
      <w:b/>
      <w:bCs/>
      <w:kern w:val="36"/>
      <w:sz w:val="48"/>
      <w:szCs w:val="48"/>
    </w:rPr>
  </w:style>
  <w:style w:type="paragraph" w:customStyle="1" w:styleId="-1">
    <w:name w:val="Т-1"/>
    <w:aliases w:val="5"/>
    <w:basedOn w:val="a"/>
    <w:rsid w:val="00B81BA2"/>
    <w:pPr>
      <w:spacing w:line="360" w:lineRule="auto"/>
      <w:ind w:firstLine="720"/>
      <w:jc w:val="both"/>
    </w:pPr>
    <w:rPr>
      <w:sz w:val="28"/>
      <w:szCs w:val="20"/>
    </w:rPr>
  </w:style>
  <w:style w:type="paragraph" w:styleId="ad">
    <w:name w:val="Title"/>
    <w:basedOn w:val="a"/>
    <w:link w:val="ae"/>
    <w:qFormat/>
    <w:rsid w:val="007A75CA"/>
    <w:pPr>
      <w:jc w:val="center"/>
    </w:pPr>
    <w:rPr>
      <w:b/>
      <w:bCs/>
      <w:sz w:val="32"/>
    </w:rPr>
  </w:style>
  <w:style w:type="character" w:customStyle="1" w:styleId="ae">
    <w:name w:val="Название Знак"/>
    <w:basedOn w:val="a0"/>
    <w:link w:val="ad"/>
    <w:rsid w:val="007A75CA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107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B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552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17A4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B93A0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93A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C141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D427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unhideWhenUsed/>
    <w:rsid w:val="00A532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53215"/>
  </w:style>
  <w:style w:type="character" w:styleId="a9">
    <w:name w:val="footnote reference"/>
    <w:uiPriority w:val="99"/>
    <w:semiHidden/>
    <w:unhideWhenUsed/>
    <w:rsid w:val="00A53215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A53215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53215"/>
  </w:style>
  <w:style w:type="character" w:styleId="ac">
    <w:name w:val="endnote reference"/>
    <w:uiPriority w:val="99"/>
    <w:semiHidden/>
    <w:unhideWhenUsed/>
    <w:rsid w:val="00A53215"/>
    <w:rPr>
      <w:vertAlign w:val="superscript"/>
    </w:rPr>
  </w:style>
  <w:style w:type="character" w:customStyle="1" w:styleId="10">
    <w:name w:val="Заголовок 1 Знак"/>
    <w:link w:val="1"/>
    <w:uiPriority w:val="9"/>
    <w:rsid w:val="00A107BB"/>
    <w:rPr>
      <w:b/>
      <w:bCs/>
      <w:kern w:val="36"/>
      <w:sz w:val="48"/>
      <w:szCs w:val="48"/>
    </w:rPr>
  </w:style>
  <w:style w:type="paragraph" w:customStyle="1" w:styleId="-1">
    <w:name w:val="Т-1"/>
    <w:aliases w:val="5"/>
    <w:basedOn w:val="a"/>
    <w:rsid w:val="00B81BA2"/>
    <w:pPr>
      <w:spacing w:line="360" w:lineRule="auto"/>
      <w:ind w:firstLine="720"/>
      <w:jc w:val="both"/>
    </w:pPr>
    <w:rPr>
      <w:sz w:val="28"/>
      <w:szCs w:val="20"/>
    </w:rPr>
  </w:style>
  <w:style w:type="paragraph" w:styleId="ad">
    <w:name w:val="Title"/>
    <w:basedOn w:val="a"/>
    <w:link w:val="ae"/>
    <w:qFormat/>
    <w:rsid w:val="007A75CA"/>
    <w:pPr>
      <w:jc w:val="center"/>
    </w:pPr>
    <w:rPr>
      <w:b/>
      <w:bCs/>
      <w:sz w:val="32"/>
    </w:rPr>
  </w:style>
  <w:style w:type="character" w:customStyle="1" w:styleId="ae">
    <w:name w:val="Название Знак"/>
    <w:basedOn w:val="a0"/>
    <w:link w:val="ad"/>
    <w:rsid w:val="007A75CA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9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D63FC-2731-4E65-BCAA-E9B7F79FB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с</dc:creator>
  <cp:lastModifiedBy>user</cp:lastModifiedBy>
  <cp:revision>3</cp:revision>
  <cp:lastPrinted>2020-10-26T13:28:00Z</cp:lastPrinted>
  <dcterms:created xsi:type="dcterms:W3CDTF">2020-10-26T13:28:00Z</dcterms:created>
  <dcterms:modified xsi:type="dcterms:W3CDTF">2020-10-30T13:12:00Z</dcterms:modified>
</cp:coreProperties>
</file>