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1C" w:rsidRPr="008050B8" w:rsidRDefault="00314A1C" w:rsidP="008050B8">
      <w:pPr>
        <w:snapToGrid w:val="0"/>
        <w:spacing w:line="0" w:lineRule="atLeast"/>
        <w:ind w:left="7080" w:firstLine="57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0B8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314A1C" w:rsidRPr="006A2ADA" w:rsidRDefault="00314A1C" w:rsidP="00A77981">
      <w:pPr>
        <w:spacing w:line="0" w:lineRule="atLeast"/>
        <w:ind w:left="4820" w:right="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DA">
        <w:rPr>
          <w:rFonts w:ascii="Times New Roman" w:hAnsi="Times New Roman" w:cs="Times New Roman"/>
          <w:color w:val="000000"/>
          <w:sz w:val="28"/>
          <w:szCs w:val="28"/>
        </w:rPr>
        <w:t>Председатель Контрольно-счетной     палаты Петровского городского округа Ставропольского края</w:t>
      </w:r>
    </w:p>
    <w:p w:rsidR="00314A1C" w:rsidRPr="006A2ADA" w:rsidRDefault="00314A1C" w:rsidP="00314A1C">
      <w:pPr>
        <w:spacing w:line="0" w:lineRule="atLeast"/>
        <w:ind w:left="-3" w:right="252"/>
        <w:rPr>
          <w:rFonts w:ascii="Times New Roman" w:hAnsi="Times New Roman" w:cs="Times New Roman"/>
          <w:color w:val="000000"/>
          <w:sz w:val="28"/>
          <w:szCs w:val="28"/>
        </w:rPr>
      </w:pPr>
    </w:p>
    <w:p w:rsidR="00314A1C" w:rsidRPr="006A2ADA" w:rsidRDefault="00314A1C" w:rsidP="006A2ADA">
      <w:pPr>
        <w:spacing w:line="0" w:lineRule="atLeast"/>
        <w:ind w:left="4956" w:right="252" w:hanging="136"/>
        <w:rPr>
          <w:rFonts w:ascii="Times New Roman" w:hAnsi="Times New Roman" w:cs="Times New Roman"/>
          <w:sz w:val="28"/>
          <w:szCs w:val="28"/>
        </w:rPr>
      </w:pPr>
      <w:r w:rsidRPr="006A2ADA">
        <w:rPr>
          <w:rFonts w:ascii="Times New Roman" w:hAnsi="Times New Roman" w:cs="Times New Roman"/>
          <w:sz w:val="28"/>
          <w:szCs w:val="28"/>
        </w:rPr>
        <w:t>25 декабря 2020 года</w:t>
      </w:r>
    </w:p>
    <w:p w:rsidR="00314A1C" w:rsidRPr="006A2ADA" w:rsidRDefault="00314A1C" w:rsidP="00314A1C">
      <w:pPr>
        <w:spacing w:line="0" w:lineRule="atLeast"/>
        <w:ind w:left="-3" w:right="252"/>
        <w:rPr>
          <w:rFonts w:ascii="Times New Roman" w:hAnsi="Times New Roman" w:cs="Times New Roman"/>
          <w:color w:val="000000"/>
          <w:sz w:val="28"/>
          <w:szCs w:val="28"/>
        </w:rPr>
      </w:pPr>
    </w:p>
    <w:p w:rsidR="00314A1C" w:rsidRPr="00A77981" w:rsidRDefault="00A77981" w:rsidP="006A2AD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314A1C" w:rsidRPr="006A2ADA">
        <w:rPr>
          <w:rFonts w:ascii="Times New Roman" w:hAnsi="Times New Roman" w:cs="Times New Roman"/>
          <w:color w:val="000000"/>
          <w:sz w:val="28"/>
          <w:szCs w:val="28"/>
        </w:rPr>
        <w:t>Клочкова Н</w:t>
      </w:r>
      <w:r w:rsidR="00314A1C" w:rsidRPr="00A779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4A1C" w:rsidRPr="00A77981">
        <w:rPr>
          <w:color w:val="000000"/>
          <w:sz w:val="28"/>
          <w:szCs w:val="28"/>
        </w:rPr>
        <w:t>А.</w:t>
      </w:r>
    </w:p>
    <w:p w:rsidR="00314A1C" w:rsidRDefault="00314A1C" w:rsidP="0031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1C" w:rsidRDefault="00314A1C" w:rsidP="0031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1C" w:rsidRDefault="00314A1C" w:rsidP="0031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1C" w:rsidRDefault="00314A1C" w:rsidP="0031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FCD" w:rsidRDefault="00313FCD" w:rsidP="0031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313FCD" w:rsidRDefault="00313FCD" w:rsidP="0031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антикоррупционного мониторинга деятельности </w:t>
      </w:r>
    </w:p>
    <w:p w:rsidR="00313FCD" w:rsidRDefault="00313FCD" w:rsidP="0031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Петровского городского округа Ставропольского края</w:t>
      </w:r>
      <w:r w:rsidR="00E6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2E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год.</w:t>
      </w:r>
    </w:p>
    <w:p w:rsidR="001E0421" w:rsidRPr="00A772E8" w:rsidRDefault="001E0421" w:rsidP="00313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453" w:rsidRPr="001E0421" w:rsidRDefault="006E6453" w:rsidP="006E645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C0FB7">
        <w:rPr>
          <w:rFonts w:ascii="Times New Roman CYR" w:hAnsi="Times New Roman CYR" w:cs="Times New Roman CYR"/>
          <w:b/>
          <w:i/>
          <w:sz w:val="26"/>
          <w:szCs w:val="26"/>
        </w:rPr>
        <w:t xml:space="preserve">      </w:t>
      </w:r>
      <w:r w:rsidRPr="001E0421">
        <w:rPr>
          <w:rFonts w:ascii="Times New Roman CYR" w:hAnsi="Times New Roman CYR" w:cs="Times New Roman CYR"/>
          <w:b/>
          <w:i/>
          <w:sz w:val="28"/>
          <w:szCs w:val="28"/>
        </w:rPr>
        <w:t>План противодействия коррупции</w:t>
      </w:r>
      <w:r w:rsidRPr="001E0421">
        <w:rPr>
          <w:rFonts w:ascii="Times New Roman CYR" w:hAnsi="Times New Roman CYR" w:cs="Times New Roman CYR"/>
          <w:sz w:val="28"/>
          <w:szCs w:val="28"/>
        </w:rPr>
        <w:t xml:space="preserve"> в Контрольно-счетной палате </w:t>
      </w:r>
      <w:r w:rsidR="00F911AD" w:rsidRPr="001E0421">
        <w:rPr>
          <w:rFonts w:ascii="Times New Roman CYR" w:hAnsi="Times New Roman CYR" w:cs="Times New Roman CYR"/>
          <w:sz w:val="28"/>
          <w:szCs w:val="28"/>
        </w:rPr>
        <w:t>Петровского городского округа Ставропольского края</w:t>
      </w:r>
      <w:r w:rsidRPr="001E0421">
        <w:rPr>
          <w:rFonts w:ascii="Times New Roman CYR" w:hAnsi="Times New Roman CYR" w:cs="Times New Roman CYR"/>
          <w:sz w:val="28"/>
          <w:szCs w:val="28"/>
        </w:rPr>
        <w:t xml:space="preserve"> (далее – К</w:t>
      </w:r>
      <w:r w:rsidR="00720062">
        <w:rPr>
          <w:rFonts w:ascii="Times New Roman CYR" w:hAnsi="Times New Roman CYR" w:cs="Times New Roman CYR"/>
          <w:sz w:val="28"/>
          <w:szCs w:val="28"/>
        </w:rPr>
        <w:t xml:space="preserve">онтрольно-счетная </w:t>
      </w:r>
      <w:r w:rsidRPr="001E0421">
        <w:rPr>
          <w:rFonts w:ascii="Times New Roman CYR" w:hAnsi="Times New Roman CYR" w:cs="Times New Roman CYR"/>
          <w:sz w:val="28"/>
          <w:szCs w:val="28"/>
        </w:rPr>
        <w:t xml:space="preserve">палата) впервые   разработан и утвержден </w:t>
      </w:r>
      <w:r w:rsidR="00334733" w:rsidRPr="001E0421">
        <w:rPr>
          <w:rFonts w:ascii="Times New Roman CYR" w:hAnsi="Times New Roman CYR" w:cs="Times New Roman CYR"/>
          <w:sz w:val="28"/>
          <w:szCs w:val="28"/>
        </w:rPr>
        <w:t>05</w:t>
      </w:r>
      <w:r w:rsidRPr="001E04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4733" w:rsidRPr="001E0421">
        <w:rPr>
          <w:rFonts w:ascii="Times New Roman CYR" w:hAnsi="Times New Roman CYR" w:cs="Times New Roman CYR"/>
          <w:sz w:val="28"/>
          <w:szCs w:val="28"/>
        </w:rPr>
        <w:t>сентя</w:t>
      </w:r>
      <w:r w:rsidRPr="001E0421">
        <w:rPr>
          <w:rFonts w:ascii="Times New Roman CYR" w:hAnsi="Times New Roman CYR" w:cs="Times New Roman CYR"/>
          <w:sz w:val="28"/>
          <w:szCs w:val="28"/>
        </w:rPr>
        <w:t xml:space="preserve">бря 2018года.  </w:t>
      </w:r>
    </w:p>
    <w:p w:rsidR="006E6453" w:rsidRDefault="006E6453" w:rsidP="006E645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421">
        <w:rPr>
          <w:rFonts w:ascii="Times New Roman" w:hAnsi="Times New Roman"/>
          <w:sz w:val="28"/>
          <w:szCs w:val="28"/>
        </w:rPr>
        <w:t xml:space="preserve">Контрольно-счетная палата   обеспечивает благоприятный морально-психологический климат в трудовом коллективе, повышает общественное доверие и уважение к профессиональной деятельности сотрудников. </w:t>
      </w:r>
    </w:p>
    <w:p w:rsidR="001E0421" w:rsidRPr="001E0421" w:rsidRDefault="001E0421" w:rsidP="006E645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7D92" w:rsidRDefault="00292D82" w:rsidP="007840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421">
        <w:rPr>
          <w:rFonts w:ascii="Times New Roman" w:hAnsi="Times New Roman"/>
          <w:sz w:val="28"/>
          <w:szCs w:val="28"/>
        </w:rPr>
        <w:t xml:space="preserve">          В соответствии с </w:t>
      </w:r>
      <w:r w:rsidRPr="00374FC2">
        <w:rPr>
          <w:rFonts w:ascii="Times New Roman" w:hAnsi="Times New Roman"/>
          <w:sz w:val="28"/>
          <w:szCs w:val="28"/>
        </w:rPr>
        <w:t>Указом Президента Российской Федерации от 03.03.2007</w:t>
      </w:r>
      <w:r w:rsidR="00E5445B">
        <w:rPr>
          <w:rFonts w:ascii="Times New Roman" w:hAnsi="Times New Roman"/>
          <w:sz w:val="28"/>
          <w:szCs w:val="28"/>
        </w:rPr>
        <w:t>.</w:t>
      </w:r>
      <w:r w:rsidRPr="00374FC2">
        <w:rPr>
          <w:rFonts w:ascii="Times New Roman" w:hAnsi="Times New Roman"/>
          <w:sz w:val="28"/>
          <w:szCs w:val="28"/>
        </w:rPr>
        <w:t xml:space="preserve"> № 269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</w:t>
      </w:r>
      <w:r w:rsidRPr="001E0421">
        <w:rPr>
          <w:rFonts w:ascii="Times New Roman" w:hAnsi="Times New Roman"/>
          <w:sz w:val="28"/>
          <w:szCs w:val="28"/>
        </w:rPr>
        <w:t>, в соответствии с Федеральными законами от 25.12.2008</w:t>
      </w:r>
      <w:r w:rsidR="00E5445B">
        <w:rPr>
          <w:rFonts w:ascii="Times New Roman" w:hAnsi="Times New Roman"/>
          <w:sz w:val="28"/>
          <w:szCs w:val="28"/>
        </w:rPr>
        <w:t>.</w:t>
      </w:r>
      <w:r w:rsidRPr="001E0421">
        <w:rPr>
          <w:rFonts w:ascii="Times New Roman" w:hAnsi="Times New Roman"/>
          <w:sz w:val="28"/>
          <w:szCs w:val="28"/>
        </w:rPr>
        <w:t xml:space="preserve"> №273 – ФЗ «О противодействии коррупции», от 02.03.2007</w:t>
      </w:r>
      <w:r w:rsidR="00E5445B">
        <w:rPr>
          <w:rFonts w:ascii="Times New Roman" w:hAnsi="Times New Roman"/>
          <w:sz w:val="28"/>
          <w:szCs w:val="28"/>
        </w:rPr>
        <w:t>.</w:t>
      </w:r>
      <w:r w:rsidRPr="001E0421">
        <w:rPr>
          <w:rFonts w:ascii="Times New Roman" w:hAnsi="Times New Roman"/>
          <w:sz w:val="28"/>
          <w:szCs w:val="28"/>
        </w:rPr>
        <w:t xml:space="preserve"> №25-ФЗ О муниципальной службе в Российской Федерации, Законом</w:t>
      </w:r>
      <w:r w:rsidR="00E54624" w:rsidRPr="001E0421">
        <w:rPr>
          <w:color w:val="22272F"/>
          <w:sz w:val="28"/>
          <w:szCs w:val="28"/>
          <w:shd w:val="clear" w:color="auto" w:fill="FFFFFF"/>
        </w:rPr>
        <w:t xml:space="preserve"> </w:t>
      </w:r>
      <w:r w:rsidR="00E54624" w:rsidRPr="003B45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Ставропольского края</w:t>
      </w:r>
      <w:r w:rsidR="001E0421" w:rsidRPr="003B45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04.05.2009</w:t>
      </w:r>
      <w:r w:rsidR="00E544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1E0421" w:rsidRPr="003B45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№25-КЗ</w:t>
      </w:r>
      <w:r w:rsidR="00E54624" w:rsidRPr="003B45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«О противодействии коррупции в Ставропольском крае</w:t>
      </w:r>
      <w:r w:rsidR="001E0421" w:rsidRPr="003B45A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1E0421">
        <w:rPr>
          <w:rFonts w:ascii="Times New Roman" w:hAnsi="Times New Roman"/>
          <w:sz w:val="28"/>
          <w:szCs w:val="28"/>
        </w:rPr>
        <w:t xml:space="preserve">, была создана «Комиссия   по соблюдению требований к служебному поведению муниципальных служащих и урегулированию конфликта интересов в Контрольно-счетной палате </w:t>
      </w:r>
      <w:r w:rsidR="0035147F" w:rsidRPr="001E0421">
        <w:rPr>
          <w:rFonts w:ascii="Times New Roman" w:hAnsi="Times New Roman"/>
          <w:sz w:val="28"/>
          <w:szCs w:val="28"/>
        </w:rPr>
        <w:t>Петровского</w:t>
      </w:r>
      <w:r w:rsidRPr="001E0421">
        <w:rPr>
          <w:rFonts w:ascii="Times New Roman" w:hAnsi="Times New Roman"/>
          <w:sz w:val="28"/>
          <w:szCs w:val="28"/>
        </w:rPr>
        <w:t xml:space="preserve"> городского округа», </w:t>
      </w:r>
      <w:r w:rsidR="008622B0" w:rsidRPr="001E0421">
        <w:rPr>
          <w:rFonts w:ascii="Times New Roman" w:hAnsi="Times New Roman"/>
          <w:sz w:val="28"/>
          <w:szCs w:val="28"/>
        </w:rPr>
        <w:t>приказом</w:t>
      </w:r>
      <w:r w:rsidRPr="001E0421">
        <w:rPr>
          <w:rFonts w:ascii="Times New Roman" w:hAnsi="Times New Roman"/>
          <w:sz w:val="28"/>
          <w:szCs w:val="28"/>
        </w:rPr>
        <w:t xml:space="preserve"> Контрольно-счетн</w:t>
      </w:r>
      <w:r w:rsidR="008622B0" w:rsidRPr="001E0421">
        <w:rPr>
          <w:rFonts w:ascii="Times New Roman" w:hAnsi="Times New Roman"/>
          <w:sz w:val="28"/>
          <w:szCs w:val="28"/>
        </w:rPr>
        <w:t>ой палаты от 14.11.2018г.</w:t>
      </w:r>
      <w:r w:rsidR="009F7D92">
        <w:rPr>
          <w:rFonts w:ascii="Times New Roman" w:hAnsi="Times New Roman"/>
          <w:sz w:val="28"/>
          <w:szCs w:val="28"/>
        </w:rPr>
        <w:t xml:space="preserve"> </w:t>
      </w:r>
      <w:r w:rsidR="008622B0" w:rsidRPr="001E0421">
        <w:rPr>
          <w:rFonts w:ascii="Times New Roman" w:hAnsi="Times New Roman"/>
          <w:sz w:val="28"/>
          <w:szCs w:val="28"/>
        </w:rPr>
        <w:t>№75</w:t>
      </w:r>
      <w:r w:rsidRPr="001E0421">
        <w:rPr>
          <w:rFonts w:ascii="Times New Roman" w:hAnsi="Times New Roman"/>
          <w:sz w:val="28"/>
          <w:szCs w:val="28"/>
        </w:rPr>
        <w:t>.</w:t>
      </w:r>
      <w:r w:rsidR="00784050" w:rsidRPr="0078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050" w:rsidRPr="00E67953" w:rsidRDefault="00784050" w:rsidP="00F908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2C29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не проводились, в связи с отсутствием необходимости.</w:t>
      </w:r>
    </w:p>
    <w:p w:rsidR="00784050" w:rsidRPr="003B45A8" w:rsidRDefault="006729A9" w:rsidP="0078405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9A9">
        <w:rPr>
          <w:rFonts w:ascii="Times New Roman" w:hAnsi="Times New Roman"/>
          <w:spacing w:val="-1"/>
          <w:sz w:val="28"/>
          <w:szCs w:val="28"/>
        </w:rPr>
        <w:lastRenderedPageBreak/>
        <w:t>Ответственным за работу по профилактике коррупционных и иных правонарушений в Контрольно-счетной палате Петровского городского округа Ставропольского края</w:t>
      </w:r>
      <w:r w:rsidR="00784050">
        <w:rPr>
          <w:rFonts w:ascii="Times New Roman" w:hAnsi="Times New Roman"/>
          <w:sz w:val="28"/>
          <w:szCs w:val="28"/>
        </w:rPr>
        <w:tab/>
      </w:r>
      <w:r w:rsidR="00784050" w:rsidRPr="003B45A8">
        <w:rPr>
          <w:rFonts w:ascii="Times New Roman" w:hAnsi="Times New Roman"/>
          <w:spacing w:val="-1"/>
          <w:sz w:val="28"/>
          <w:szCs w:val="28"/>
        </w:rPr>
        <w:t>осуществляет</w:t>
      </w:r>
      <w:r w:rsidR="009F7D92">
        <w:rPr>
          <w:rFonts w:ascii="Times New Roman" w:hAnsi="Times New Roman"/>
          <w:spacing w:val="-1"/>
          <w:sz w:val="28"/>
          <w:szCs w:val="28"/>
        </w:rPr>
        <w:t>ся</w:t>
      </w:r>
      <w:r w:rsidR="00784050" w:rsidRPr="003B45A8">
        <w:rPr>
          <w:rFonts w:ascii="Times New Roman" w:hAnsi="Times New Roman"/>
          <w:spacing w:val="-1"/>
          <w:sz w:val="28"/>
          <w:szCs w:val="28"/>
        </w:rPr>
        <w:t xml:space="preserve"> постоянное ознакомление работников Контрольно-счетной палаты с законодательными и иными нормативными правовыми актами в сфере муниципальной службы в целях противодействия коррупции, ответственностью за коррупционные правонарушения. Кроме того, нормативные документы и методические материалы по вопросам противодействия коррупции размещены </w:t>
      </w:r>
      <w:r w:rsidR="00784050" w:rsidRPr="00374FC2">
        <w:rPr>
          <w:rFonts w:ascii="Times New Roman" w:hAnsi="Times New Roman"/>
          <w:spacing w:val="-1"/>
          <w:sz w:val="28"/>
          <w:szCs w:val="28"/>
        </w:rPr>
        <w:t>на сайте</w:t>
      </w:r>
      <w:r w:rsidR="006B649F" w:rsidRPr="00374FC2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1006B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6B649F" w:rsidRPr="00374FC2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6B649F" w:rsidRPr="00374FC2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petrgosk</w:t>
        </w:r>
        <w:proofErr w:type="spellEnd"/>
        <w:r w:rsidR="006B649F" w:rsidRPr="00374FC2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B649F" w:rsidRPr="00374FC2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B649F" w:rsidRPr="00374FC2">
        <w:rPr>
          <w:rFonts w:ascii="Times New Roman" w:hAnsi="Times New Roman"/>
          <w:sz w:val="28"/>
          <w:szCs w:val="28"/>
        </w:rPr>
        <w:t>, в блоке</w:t>
      </w:r>
      <w:r w:rsidR="006B649F" w:rsidRPr="00374FC2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784050" w:rsidRPr="00374FC2">
        <w:rPr>
          <w:rFonts w:ascii="Times New Roman" w:hAnsi="Times New Roman"/>
          <w:spacing w:val="-1"/>
          <w:sz w:val="28"/>
          <w:szCs w:val="28"/>
        </w:rPr>
        <w:t xml:space="preserve"> Контрольно-счетной палаты в разделе «</w:t>
      </w:r>
      <w:r w:rsidR="00784050" w:rsidRPr="003B45A8">
        <w:rPr>
          <w:rFonts w:ascii="Times New Roman" w:hAnsi="Times New Roman"/>
          <w:spacing w:val="-1"/>
          <w:sz w:val="28"/>
          <w:szCs w:val="28"/>
        </w:rPr>
        <w:t xml:space="preserve">Противодействие </w:t>
      </w:r>
      <w:r w:rsidR="008F4F59">
        <w:rPr>
          <w:rFonts w:ascii="Times New Roman" w:hAnsi="Times New Roman"/>
          <w:spacing w:val="-1"/>
          <w:sz w:val="28"/>
          <w:szCs w:val="28"/>
        </w:rPr>
        <w:t>коррупции» и своевременно довод</w:t>
      </w:r>
      <w:r w:rsidR="009F7D92">
        <w:rPr>
          <w:rFonts w:ascii="Times New Roman" w:hAnsi="Times New Roman"/>
          <w:spacing w:val="-1"/>
          <w:sz w:val="28"/>
          <w:szCs w:val="28"/>
        </w:rPr>
        <w:t>я</w:t>
      </w:r>
      <w:r w:rsidR="008F4F59">
        <w:rPr>
          <w:rFonts w:ascii="Times New Roman" w:hAnsi="Times New Roman"/>
          <w:spacing w:val="-1"/>
          <w:sz w:val="28"/>
          <w:szCs w:val="28"/>
        </w:rPr>
        <w:t>т</w:t>
      </w:r>
      <w:r w:rsidR="00784050" w:rsidRPr="003B45A8">
        <w:rPr>
          <w:rFonts w:ascii="Times New Roman" w:hAnsi="Times New Roman"/>
          <w:spacing w:val="-1"/>
          <w:sz w:val="28"/>
          <w:szCs w:val="28"/>
        </w:rPr>
        <w:t>ся до сведения работников Контрольно-счетной палаты.</w:t>
      </w:r>
      <w:r w:rsidR="00784050" w:rsidRPr="003B45A8">
        <w:rPr>
          <w:rFonts w:ascii="Times New Roman" w:hAnsi="Times New Roman"/>
          <w:sz w:val="28"/>
          <w:szCs w:val="28"/>
        </w:rPr>
        <w:t xml:space="preserve"> </w:t>
      </w:r>
    </w:p>
    <w:p w:rsidR="00784050" w:rsidRDefault="00784050" w:rsidP="007840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95896">
        <w:rPr>
          <w:rFonts w:ascii="Times New Roman" w:hAnsi="Times New Roman"/>
          <w:sz w:val="28"/>
          <w:szCs w:val="28"/>
        </w:rPr>
        <w:t>Раздел «Противодействие коррупции» постоянно поддерживается в актуальном состоянии.</w:t>
      </w:r>
      <w:r w:rsidRPr="00C95896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852855" w:rsidRDefault="00852855" w:rsidP="008528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 xml:space="preserve"> </w:t>
      </w:r>
      <w:r w:rsidRPr="00FF557D">
        <w:rPr>
          <w:rFonts w:ascii="Times New Roman" w:hAnsi="Times New Roman"/>
          <w:sz w:val="28"/>
          <w:szCs w:val="28"/>
        </w:rPr>
        <w:t xml:space="preserve">В первом </w:t>
      </w:r>
      <w:r>
        <w:rPr>
          <w:rFonts w:ascii="Times New Roman" w:hAnsi="Times New Roman"/>
          <w:sz w:val="28"/>
          <w:szCs w:val="28"/>
        </w:rPr>
        <w:t>квартале</w:t>
      </w:r>
      <w:r w:rsidRPr="00FF557D">
        <w:rPr>
          <w:rFonts w:ascii="Times New Roman" w:hAnsi="Times New Roman"/>
          <w:sz w:val="28"/>
          <w:szCs w:val="28"/>
        </w:rPr>
        <w:t xml:space="preserve"> 2020 года работниками Контрольно-счетной палаты изучены 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за 2019 год, а также рекомендации и письма Министерства труда и социальной защиты Российской Федерации: по соблюдению государственными (муниципальными) служащими норм этики в целях противодействия коррупции и иным правонарушениям, по вопросам соблюдения ограничений, налагаемых на гражданина, замещавшего должность муниципальной службы, при заключении им трудового договора или гражданско-правового договора с организацией, а также по соблюдению муниципальными  служащими запрета приобретать ценные бумаги, прямо или косвенно владеть и пользоваться финансовыми инструментами.</w:t>
      </w:r>
    </w:p>
    <w:p w:rsidR="00D81923" w:rsidRPr="00A65B97" w:rsidRDefault="00784050" w:rsidP="0090208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</w:t>
      </w:r>
      <w:r w:rsidR="003B45A8">
        <w:rPr>
          <w:rFonts w:ascii="Times New Roman" w:hAnsi="Times New Roman"/>
          <w:sz w:val="28"/>
          <w:szCs w:val="28"/>
        </w:rPr>
        <w:tab/>
      </w:r>
      <w:r w:rsidR="00CD55F9">
        <w:rPr>
          <w:rFonts w:ascii="Times New Roman" w:hAnsi="Times New Roman"/>
          <w:spacing w:val="-1"/>
          <w:sz w:val="28"/>
          <w:szCs w:val="28"/>
        </w:rPr>
        <w:t xml:space="preserve">Организована работа по своевременному предоставлению сотрудниками </w:t>
      </w:r>
      <w:r w:rsidR="00CD55F9" w:rsidRPr="001E0421">
        <w:rPr>
          <w:rFonts w:ascii="Times New Roman CYR" w:hAnsi="Times New Roman CYR" w:cs="Times New Roman CYR"/>
          <w:sz w:val="28"/>
          <w:szCs w:val="28"/>
        </w:rPr>
        <w:t>К</w:t>
      </w:r>
      <w:r w:rsidR="00CD55F9">
        <w:rPr>
          <w:rFonts w:ascii="Times New Roman CYR" w:hAnsi="Times New Roman CYR" w:cs="Times New Roman CYR"/>
          <w:sz w:val="28"/>
          <w:szCs w:val="28"/>
        </w:rPr>
        <w:t xml:space="preserve">онтрольно-счетной </w:t>
      </w:r>
      <w:r w:rsidR="00CD55F9" w:rsidRPr="001E0421">
        <w:rPr>
          <w:rFonts w:ascii="Times New Roman CYR" w:hAnsi="Times New Roman CYR" w:cs="Times New Roman CYR"/>
          <w:sz w:val="28"/>
          <w:szCs w:val="28"/>
        </w:rPr>
        <w:t>палат</w:t>
      </w:r>
      <w:r w:rsidR="00CD112A">
        <w:rPr>
          <w:rFonts w:ascii="Times New Roman CYR" w:hAnsi="Times New Roman CYR" w:cs="Times New Roman CYR"/>
          <w:sz w:val="28"/>
          <w:szCs w:val="28"/>
        </w:rPr>
        <w:t xml:space="preserve">ы сведений о доходах, расходах, об имуществе </w:t>
      </w:r>
      <w:r w:rsidR="004B2CD6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4B2CD6" w:rsidRPr="004B2CD6">
        <w:rPr>
          <w:rFonts w:ascii="Times New Roman CYR" w:hAnsi="Times New Roman CYR" w:cs="Times New Roman CYR"/>
          <w:sz w:val="28"/>
          <w:szCs w:val="28"/>
        </w:rPr>
        <w:t>обязательствах</w:t>
      </w:r>
      <w:r w:rsidR="004B2CD6">
        <w:rPr>
          <w:rFonts w:ascii="Times New Roman CYR" w:hAnsi="Times New Roman CYR" w:cs="Times New Roman CYR"/>
          <w:sz w:val="28"/>
          <w:szCs w:val="28"/>
        </w:rPr>
        <w:t xml:space="preserve"> имущественного характера отдельными категориями лиц, прете</w:t>
      </w:r>
      <w:r w:rsidR="00C871CD">
        <w:rPr>
          <w:rFonts w:ascii="Times New Roman CYR" w:hAnsi="Times New Roman CYR" w:cs="Times New Roman CYR"/>
          <w:sz w:val="28"/>
          <w:szCs w:val="28"/>
        </w:rPr>
        <w:t>ндующих на замещение должностей и замещающих должности, осуществление полномочий по которым влечет за собой</w:t>
      </w:r>
      <w:r w:rsidR="00E17B26">
        <w:rPr>
          <w:rFonts w:ascii="Times New Roman CYR" w:hAnsi="Times New Roman CYR" w:cs="Times New Roman CYR"/>
          <w:sz w:val="28"/>
          <w:szCs w:val="28"/>
        </w:rPr>
        <w:t xml:space="preserve"> обязанность представлять указанные сведения</w:t>
      </w:r>
      <w:r w:rsidR="004B2C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D112A">
        <w:rPr>
          <w:rFonts w:ascii="Times New Roman CYR" w:hAnsi="Times New Roman CYR" w:cs="Times New Roman CYR"/>
          <w:sz w:val="28"/>
          <w:szCs w:val="28"/>
        </w:rPr>
        <w:t>за 201</w:t>
      </w:r>
      <w:r w:rsidR="005307AE">
        <w:rPr>
          <w:rFonts w:ascii="Times New Roman CYR" w:hAnsi="Times New Roman CYR" w:cs="Times New Roman CYR"/>
          <w:sz w:val="28"/>
          <w:szCs w:val="28"/>
        </w:rPr>
        <w:t>9</w:t>
      </w:r>
      <w:r w:rsidR="00CD112A">
        <w:rPr>
          <w:rFonts w:ascii="Times New Roman CYR" w:hAnsi="Times New Roman CYR" w:cs="Times New Roman CYR"/>
          <w:sz w:val="28"/>
          <w:szCs w:val="28"/>
        </w:rPr>
        <w:t xml:space="preserve"> год. Проведен анализ поданных деклараций. </w:t>
      </w:r>
      <w:r w:rsidR="00F11902">
        <w:rPr>
          <w:rFonts w:ascii="Times New Roman CYR" w:hAnsi="Times New Roman CYR" w:cs="Times New Roman CYR"/>
          <w:sz w:val="28"/>
          <w:szCs w:val="28"/>
        </w:rPr>
        <w:t xml:space="preserve">Анализ </w:t>
      </w:r>
      <w:r w:rsidR="00E85257">
        <w:rPr>
          <w:rFonts w:ascii="Times New Roman CYR" w:hAnsi="Times New Roman CYR" w:cs="Times New Roman CYR"/>
          <w:sz w:val="28"/>
          <w:szCs w:val="28"/>
        </w:rPr>
        <w:t xml:space="preserve">предоставленных сведений показал, что нарушений, ограничений и запретов, установленных законодательством о муниципальной службе, </w:t>
      </w:r>
      <w:r w:rsidR="00AB6CD2">
        <w:rPr>
          <w:rFonts w:ascii="Times New Roman CYR" w:hAnsi="Times New Roman CYR" w:cs="Times New Roman CYR"/>
          <w:sz w:val="28"/>
          <w:szCs w:val="28"/>
        </w:rPr>
        <w:t>связанных с предоставлением сведений о доходах, об имуществе и обязательствах имущественного характера, а также сведений о доходах, об имуществе и обя</w:t>
      </w:r>
      <w:r w:rsidR="00615BE2">
        <w:rPr>
          <w:rFonts w:ascii="Times New Roman CYR" w:hAnsi="Times New Roman CYR" w:cs="Times New Roman CYR"/>
          <w:sz w:val="28"/>
          <w:szCs w:val="28"/>
        </w:rPr>
        <w:t>зательствах имущественного характера супруги (супруга) и несовершеннолетних детей, не выявлено. Фактов</w:t>
      </w:r>
      <w:r w:rsidR="00F16F87">
        <w:rPr>
          <w:rFonts w:ascii="Times New Roman CYR" w:hAnsi="Times New Roman CYR" w:cs="Times New Roman CYR"/>
          <w:sz w:val="28"/>
          <w:szCs w:val="28"/>
        </w:rPr>
        <w:t>,</w:t>
      </w:r>
      <w:r w:rsidR="00615BE2">
        <w:rPr>
          <w:rFonts w:ascii="Times New Roman CYR" w:hAnsi="Times New Roman CYR" w:cs="Times New Roman CYR"/>
          <w:sz w:val="28"/>
          <w:szCs w:val="28"/>
        </w:rPr>
        <w:t xml:space="preserve"> содержащих признаки коррупционных и иных правонарушений</w:t>
      </w:r>
      <w:r w:rsidR="00F16F87">
        <w:rPr>
          <w:rFonts w:ascii="Times New Roman CYR" w:hAnsi="Times New Roman CYR" w:cs="Times New Roman CYR"/>
          <w:sz w:val="28"/>
          <w:szCs w:val="28"/>
        </w:rPr>
        <w:t>, не установлено.</w:t>
      </w:r>
      <w:r w:rsidR="00D81923">
        <w:tab/>
      </w:r>
      <w:r w:rsidR="00D81923" w:rsidRPr="00A65B97">
        <w:rPr>
          <w:sz w:val="28"/>
          <w:szCs w:val="28"/>
        </w:rPr>
        <w:t xml:space="preserve"> </w:t>
      </w:r>
      <w:r w:rsidR="00D81923" w:rsidRPr="00A65B97">
        <w:rPr>
          <w:rFonts w:ascii="Times New Roman" w:hAnsi="Times New Roman"/>
          <w:spacing w:val="-1"/>
          <w:sz w:val="28"/>
          <w:szCs w:val="28"/>
        </w:rPr>
        <w:t xml:space="preserve">Анализ сведений о доходах, расходах, об имуществе и обязательствах имущественного характера, предоставленных работниками Контрольно-счетной палаты   проводится путем их всестороннего изучения, сравнения с фактическими данными за предшествующий год. Справки о доходах, расходах, об имуществе и обязательствах имущественного характера заполнены в соответствии с Указом </w:t>
      </w:r>
      <w:r w:rsidR="00D81923" w:rsidRPr="00A65B97">
        <w:rPr>
          <w:rFonts w:ascii="Times New Roman" w:hAnsi="Times New Roman"/>
          <w:spacing w:val="-1"/>
          <w:sz w:val="28"/>
          <w:szCs w:val="28"/>
        </w:rPr>
        <w:lastRenderedPageBreak/>
        <w:t xml:space="preserve">Президента Российской </w:t>
      </w:r>
      <w:r w:rsidR="00D81923" w:rsidRPr="008050B8">
        <w:rPr>
          <w:rFonts w:ascii="Times New Roman" w:hAnsi="Times New Roman"/>
          <w:spacing w:val="-1"/>
          <w:sz w:val="28"/>
          <w:szCs w:val="28"/>
        </w:rPr>
        <w:t>Федерации №46</w:t>
      </w:r>
      <w:r w:rsidR="00374FC2" w:rsidRPr="008050B8">
        <w:rPr>
          <w:rFonts w:ascii="Times New Roman" w:hAnsi="Times New Roman"/>
          <w:spacing w:val="-1"/>
          <w:sz w:val="28"/>
          <w:szCs w:val="28"/>
        </w:rPr>
        <w:t>0</w:t>
      </w:r>
      <w:r w:rsidR="005307AE" w:rsidRPr="008050B8">
        <w:rPr>
          <w:rFonts w:ascii="Times New Roman" w:hAnsi="Times New Roman"/>
          <w:spacing w:val="-1"/>
          <w:sz w:val="28"/>
          <w:szCs w:val="28"/>
        </w:rPr>
        <w:t xml:space="preserve"> от 23.06.2014</w:t>
      </w:r>
      <w:r w:rsidR="00D81923" w:rsidRPr="008050B8">
        <w:rPr>
          <w:rFonts w:ascii="Times New Roman" w:hAnsi="Times New Roman"/>
          <w:spacing w:val="-1"/>
          <w:sz w:val="28"/>
          <w:szCs w:val="28"/>
        </w:rPr>
        <w:t xml:space="preserve"> в 202</w:t>
      </w:r>
      <w:r w:rsidR="002C29F7" w:rsidRPr="008050B8">
        <w:rPr>
          <w:rFonts w:ascii="Times New Roman" w:hAnsi="Times New Roman"/>
          <w:spacing w:val="-1"/>
          <w:sz w:val="28"/>
          <w:szCs w:val="28"/>
        </w:rPr>
        <w:t>0</w:t>
      </w:r>
      <w:r w:rsidR="008F4F59" w:rsidRPr="008050B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F4F59">
        <w:rPr>
          <w:rFonts w:ascii="Times New Roman" w:hAnsi="Times New Roman"/>
          <w:spacing w:val="-1"/>
          <w:sz w:val="28"/>
          <w:szCs w:val="28"/>
        </w:rPr>
        <w:t>году (за отчетный период 2019</w:t>
      </w:r>
      <w:r w:rsidR="00D81923" w:rsidRPr="00A65B97">
        <w:rPr>
          <w:rFonts w:ascii="Times New Roman" w:hAnsi="Times New Roman"/>
          <w:spacing w:val="-1"/>
          <w:sz w:val="28"/>
          <w:szCs w:val="28"/>
        </w:rPr>
        <w:t>г.).</w:t>
      </w:r>
    </w:p>
    <w:p w:rsidR="00D81923" w:rsidRPr="00A65B97" w:rsidRDefault="00D81923" w:rsidP="00F47F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A65B97">
        <w:rPr>
          <w:rFonts w:ascii="Times New Roman" w:hAnsi="Times New Roman"/>
          <w:spacing w:val="-1"/>
          <w:sz w:val="28"/>
          <w:szCs w:val="28"/>
        </w:rPr>
        <w:t xml:space="preserve">Случаев не предоставления или не своевременного представления справок не выявлено. </w:t>
      </w:r>
    </w:p>
    <w:p w:rsidR="00D81923" w:rsidRPr="00A65B97" w:rsidRDefault="00D81923" w:rsidP="00D819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A65B97">
        <w:rPr>
          <w:rFonts w:ascii="Times New Roman" w:hAnsi="Times New Roman"/>
          <w:spacing w:val="-1"/>
          <w:sz w:val="28"/>
          <w:szCs w:val="28"/>
        </w:rPr>
        <w:t xml:space="preserve">       </w:t>
      </w:r>
      <w:r w:rsidR="00B44BA3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A65B97">
        <w:rPr>
          <w:rFonts w:ascii="Times New Roman" w:hAnsi="Times New Roman"/>
          <w:spacing w:val="-1"/>
          <w:sz w:val="28"/>
          <w:szCs w:val="28"/>
        </w:rPr>
        <w:t>Обработка и анализ сведений о доходах, расходах, об имуществе и обязательствах имущественного характера, проводилась с использованием программы «Справки БК»</w:t>
      </w:r>
      <w:r w:rsidR="00F152BA">
        <w:rPr>
          <w:rFonts w:ascii="Times New Roman" w:hAnsi="Times New Roman"/>
          <w:spacing w:val="-1"/>
          <w:sz w:val="28"/>
          <w:szCs w:val="28"/>
        </w:rPr>
        <w:t xml:space="preserve"> в актуальной версии</w:t>
      </w:r>
      <w:r w:rsidRPr="00A65B97">
        <w:rPr>
          <w:rFonts w:ascii="Times New Roman" w:hAnsi="Times New Roman"/>
          <w:spacing w:val="-1"/>
          <w:sz w:val="28"/>
          <w:szCs w:val="28"/>
        </w:rPr>
        <w:t>.</w:t>
      </w:r>
    </w:p>
    <w:p w:rsidR="00921C74" w:rsidRPr="002C29F7" w:rsidRDefault="00921C74" w:rsidP="00921C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1"/>
          <w:sz w:val="28"/>
          <w:szCs w:val="28"/>
        </w:rPr>
      </w:pPr>
      <w:r>
        <w:tab/>
      </w:r>
      <w:r w:rsidRPr="002C29F7">
        <w:rPr>
          <w:rFonts w:ascii="Times New Roman" w:hAnsi="Times New Roman"/>
          <w:spacing w:val="-1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работниками Контрольно-счетной палаты, на себя и членов семьи размещены на сайте </w:t>
      </w:r>
      <w:r w:rsidR="00902086">
        <w:rPr>
          <w:rFonts w:ascii="Times New Roman" w:hAnsi="Times New Roman"/>
          <w:sz w:val="28"/>
          <w:szCs w:val="28"/>
          <w:lang w:val="en-US"/>
        </w:rPr>
        <w:t>www</w:t>
      </w:r>
      <w:r w:rsidR="006B649F">
        <w:rPr>
          <w:rFonts w:ascii="Times New Roman" w:hAnsi="Times New Roman"/>
          <w:sz w:val="28"/>
          <w:szCs w:val="28"/>
        </w:rPr>
        <w:t>://</w:t>
      </w:r>
      <w:proofErr w:type="spellStart"/>
      <w:r w:rsidR="006B649F">
        <w:rPr>
          <w:rFonts w:ascii="Times New Roman" w:hAnsi="Times New Roman"/>
          <w:sz w:val="28"/>
          <w:szCs w:val="28"/>
          <w:lang w:val="en-US"/>
        </w:rPr>
        <w:t>petrgosk</w:t>
      </w:r>
      <w:proofErr w:type="spellEnd"/>
      <w:r w:rsidR="006B649F" w:rsidRPr="008836A1">
        <w:rPr>
          <w:rFonts w:ascii="Times New Roman" w:hAnsi="Times New Roman"/>
          <w:sz w:val="28"/>
          <w:szCs w:val="28"/>
        </w:rPr>
        <w:t>.</w:t>
      </w:r>
      <w:proofErr w:type="spellStart"/>
      <w:r w:rsidR="006B649F" w:rsidRPr="008836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C29F7">
        <w:rPr>
          <w:rFonts w:ascii="Times New Roman" w:hAnsi="Times New Roman"/>
          <w:sz w:val="28"/>
          <w:szCs w:val="28"/>
        </w:rPr>
        <w:t xml:space="preserve">, в блоке Контрольно-счетной палаты в разделе </w:t>
      </w:r>
      <w:r w:rsidRPr="002C29F7">
        <w:rPr>
          <w:rFonts w:ascii="Times New Roman" w:hAnsi="Times New Roman"/>
          <w:spacing w:val="-1"/>
          <w:sz w:val="28"/>
          <w:szCs w:val="28"/>
        </w:rPr>
        <w:t>«Противодействие коррупции» в срок.</w:t>
      </w:r>
    </w:p>
    <w:p w:rsidR="00921C74" w:rsidRPr="004B7D61" w:rsidRDefault="00921C74" w:rsidP="00921C74">
      <w:pPr>
        <w:jc w:val="both"/>
        <w:rPr>
          <w:rFonts w:ascii="Times New Roman" w:hAnsi="Times New Roman"/>
          <w:sz w:val="28"/>
          <w:szCs w:val="28"/>
        </w:rPr>
      </w:pPr>
      <w:r w:rsidRPr="004B7D61">
        <w:rPr>
          <w:rFonts w:ascii="Times New Roman" w:hAnsi="Times New Roman"/>
          <w:sz w:val="28"/>
          <w:szCs w:val="28"/>
        </w:rPr>
        <w:t xml:space="preserve">      </w:t>
      </w:r>
      <w:r w:rsidR="00B94B51">
        <w:rPr>
          <w:rFonts w:ascii="Times New Roman" w:hAnsi="Times New Roman"/>
          <w:sz w:val="28"/>
          <w:szCs w:val="28"/>
        </w:rPr>
        <w:t xml:space="preserve"> </w:t>
      </w:r>
      <w:r w:rsidR="00852855">
        <w:rPr>
          <w:rFonts w:ascii="Times New Roman" w:hAnsi="Times New Roman"/>
          <w:sz w:val="28"/>
          <w:szCs w:val="28"/>
        </w:rPr>
        <w:t xml:space="preserve"> </w:t>
      </w:r>
      <w:r w:rsidRPr="004B7D61">
        <w:rPr>
          <w:rFonts w:ascii="Times New Roman" w:hAnsi="Times New Roman"/>
          <w:sz w:val="28"/>
          <w:szCs w:val="28"/>
        </w:rPr>
        <w:t>В рамках профессиональной подготовки проводятся занятия, беседы по изучению и соблюдению антикоррупционного законодательства.</w:t>
      </w:r>
    </w:p>
    <w:p w:rsidR="00AF3043" w:rsidRPr="00FF557D" w:rsidRDefault="00921C74" w:rsidP="00921C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F3043">
        <w:rPr>
          <w:rFonts w:ascii="Times New Roman" w:hAnsi="Times New Roman"/>
          <w:sz w:val="24"/>
          <w:szCs w:val="24"/>
        </w:rPr>
        <w:t xml:space="preserve">  </w:t>
      </w:r>
      <w:r w:rsidR="00B94B51">
        <w:rPr>
          <w:rFonts w:ascii="Times New Roman" w:hAnsi="Times New Roman"/>
          <w:sz w:val="24"/>
          <w:szCs w:val="24"/>
        </w:rPr>
        <w:t xml:space="preserve"> </w:t>
      </w:r>
      <w:r w:rsidR="00AF3043">
        <w:rPr>
          <w:rFonts w:ascii="Times New Roman" w:hAnsi="Times New Roman"/>
          <w:sz w:val="28"/>
          <w:szCs w:val="28"/>
        </w:rPr>
        <w:t xml:space="preserve">Во втором квартале 2020 года проведена учеба с муниципальными служащими аппарата </w:t>
      </w:r>
      <w:r w:rsidR="00FE5223">
        <w:rPr>
          <w:rFonts w:ascii="Times New Roman" w:hAnsi="Times New Roman"/>
          <w:sz w:val="28"/>
          <w:szCs w:val="28"/>
        </w:rPr>
        <w:t>Контрольно-счетной палаты,</w:t>
      </w:r>
      <w:r w:rsidR="00AF3043">
        <w:rPr>
          <w:rFonts w:ascii="Times New Roman" w:hAnsi="Times New Roman"/>
          <w:sz w:val="28"/>
          <w:szCs w:val="28"/>
        </w:rPr>
        <w:t xml:space="preserve"> </w:t>
      </w:r>
      <w:r w:rsidR="00FE5223">
        <w:rPr>
          <w:rFonts w:ascii="Times New Roman" w:hAnsi="Times New Roman"/>
          <w:sz w:val="28"/>
          <w:szCs w:val="28"/>
        </w:rPr>
        <w:t>на которой рассмотрен вопрос</w:t>
      </w:r>
      <w:r w:rsidR="00426E7E">
        <w:rPr>
          <w:rFonts w:ascii="Times New Roman" w:hAnsi="Times New Roman"/>
          <w:sz w:val="28"/>
          <w:szCs w:val="28"/>
        </w:rPr>
        <w:t xml:space="preserve"> о</w:t>
      </w:r>
      <w:r w:rsidR="00FE5223">
        <w:rPr>
          <w:rFonts w:ascii="Times New Roman" w:hAnsi="Times New Roman"/>
          <w:sz w:val="28"/>
          <w:szCs w:val="28"/>
        </w:rPr>
        <w:t>б изменении сроков подачи сведений о доходах, расходах, об имуществе и обязательствах</w:t>
      </w:r>
      <w:r w:rsidR="00B44BA3">
        <w:rPr>
          <w:rFonts w:ascii="Times New Roman" w:hAnsi="Times New Roman"/>
          <w:sz w:val="28"/>
          <w:szCs w:val="28"/>
        </w:rPr>
        <w:t xml:space="preserve"> </w:t>
      </w:r>
      <w:r w:rsidR="00FE5223">
        <w:rPr>
          <w:rFonts w:ascii="Times New Roman" w:hAnsi="Times New Roman"/>
          <w:sz w:val="28"/>
          <w:szCs w:val="28"/>
        </w:rPr>
        <w:t xml:space="preserve">имущественного </w:t>
      </w:r>
      <w:r w:rsidR="00B44BA3">
        <w:rPr>
          <w:rFonts w:ascii="Times New Roman" w:hAnsi="Times New Roman"/>
          <w:sz w:val="28"/>
          <w:szCs w:val="28"/>
        </w:rPr>
        <w:t>характера в 2020 году за отчетный 2019 год.</w:t>
      </w:r>
      <w:r w:rsidR="00FE5223">
        <w:rPr>
          <w:rFonts w:ascii="Times New Roman" w:hAnsi="Times New Roman"/>
          <w:sz w:val="28"/>
          <w:szCs w:val="28"/>
        </w:rPr>
        <w:t xml:space="preserve">  </w:t>
      </w:r>
      <w:r w:rsidR="00AF3043">
        <w:rPr>
          <w:rFonts w:ascii="Times New Roman" w:hAnsi="Times New Roman"/>
          <w:sz w:val="28"/>
          <w:szCs w:val="28"/>
        </w:rPr>
        <w:t xml:space="preserve"> </w:t>
      </w:r>
    </w:p>
    <w:p w:rsidR="00921C74" w:rsidRPr="0013043A" w:rsidRDefault="00921C74" w:rsidP="00921C74">
      <w:pPr>
        <w:jc w:val="both"/>
        <w:rPr>
          <w:rFonts w:ascii="Times New Roman" w:hAnsi="Times New Roman" w:cs="Times New Roman"/>
          <w:sz w:val="28"/>
          <w:szCs w:val="28"/>
        </w:rPr>
      </w:pPr>
      <w:r w:rsidRPr="00FF557D">
        <w:rPr>
          <w:rFonts w:ascii="Times New Roman" w:hAnsi="Times New Roman"/>
          <w:sz w:val="28"/>
          <w:szCs w:val="28"/>
        </w:rPr>
        <w:t xml:space="preserve">    </w:t>
      </w:r>
      <w:r w:rsidR="00A74E3C">
        <w:rPr>
          <w:rFonts w:ascii="Times New Roman" w:hAnsi="Times New Roman"/>
          <w:sz w:val="28"/>
          <w:szCs w:val="28"/>
        </w:rPr>
        <w:t xml:space="preserve">    </w:t>
      </w:r>
      <w:r w:rsidR="00902086">
        <w:rPr>
          <w:rFonts w:ascii="Times New Roman" w:hAnsi="Times New Roman"/>
          <w:sz w:val="28"/>
          <w:szCs w:val="28"/>
        </w:rPr>
        <w:t xml:space="preserve"> В третьем квартале</w:t>
      </w:r>
      <w:r w:rsidRPr="00FF557D">
        <w:rPr>
          <w:rFonts w:ascii="Times New Roman" w:hAnsi="Times New Roman"/>
          <w:sz w:val="28"/>
          <w:szCs w:val="28"/>
        </w:rPr>
        <w:t xml:space="preserve"> </w:t>
      </w:r>
      <w:r w:rsidR="00FF557D" w:rsidRPr="00FF557D">
        <w:rPr>
          <w:rFonts w:ascii="Times New Roman" w:hAnsi="Times New Roman"/>
          <w:sz w:val="28"/>
          <w:szCs w:val="28"/>
        </w:rPr>
        <w:t>2020</w:t>
      </w:r>
      <w:r w:rsidRPr="00FF557D">
        <w:rPr>
          <w:rFonts w:ascii="Times New Roman" w:hAnsi="Times New Roman"/>
          <w:sz w:val="28"/>
          <w:szCs w:val="28"/>
        </w:rPr>
        <w:t xml:space="preserve"> года в соответствии с планом работы Контрольно-счетной палаты</w:t>
      </w:r>
      <w:r w:rsidR="00E52E94">
        <w:rPr>
          <w:rFonts w:ascii="Times New Roman" w:hAnsi="Times New Roman"/>
          <w:sz w:val="28"/>
          <w:szCs w:val="28"/>
        </w:rPr>
        <w:t>,</w:t>
      </w:r>
      <w:r w:rsidRPr="00FF557D">
        <w:rPr>
          <w:rFonts w:ascii="Times New Roman" w:hAnsi="Times New Roman"/>
          <w:sz w:val="28"/>
          <w:szCs w:val="28"/>
        </w:rPr>
        <w:t xml:space="preserve"> проведен</w:t>
      </w:r>
      <w:r w:rsidR="006B649F">
        <w:rPr>
          <w:rFonts w:ascii="Times New Roman" w:hAnsi="Times New Roman"/>
          <w:sz w:val="28"/>
          <w:szCs w:val="28"/>
        </w:rPr>
        <w:t>а</w:t>
      </w:r>
      <w:r w:rsidRPr="00FF557D">
        <w:rPr>
          <w:rFonts w:ascii="Times New Roman" w:hAnsi="Times New Roman"/>
          <w:sz w:val="28"/>
          <w:szCs w:val="28"/>
        </w:rPr>
        <w:t xml:space="preserve"> </w:t>
      </w:r>
      <w:r w:rsidR="006B649F" w:rsidRPr="005B6433">
        <w:rPr>
          <w:rFonts w:ascii="Times New Roman" w:hAnsi="Times New Roman"/>
          <w:sz w:val="28"/>
          <w:szCs w:val="28"/>
        </w:rPr>
        <w:t xml:space="preserve">тематическая беседа </w:t>
      </w:r>
      <w:r w:rsidRPr="005B6433">
        <w:rPr>
          <w:rFonts w:ascii="Times New Roman" w:hAnsi="Times New Roman"/>
          <w:sz w:val="28"/>
          <w:szCs w:val="28"/>
        </w:rPr>
        <w:t xml:space="preserve">по </w:t>
      </w:r>
      <w:r w:rsidRPr="00FF557D">
        <w:rPr>
          <w:rFonts w:ascii="Times New Roman" w:hAnsi="Times New Roman"/>
          <w:sz w:val="28"/>
          <w:szCs w:val="28"/>
        </w:rPr>
        <w:t xml:space="preserve">теме «Общие принципы служебного поведения, нормы профессиональной этики», а также </w:t>
      </w:r>
      <w:r w:rsidRPr="0013043A">
        <w:rPr>
          <w:rFonts w:ascii="Times New Roman" w:hAnsi="Times New Roman" w:cs="Times New Roman"/>
          <w:sz w:val="28"/>
          <w:szCs w:val="28"/>
        </w:rPr>
        <w:t>изменения антикоррупционного законодательства Российской Федерации.</w:t>
      </w:r>
    </w:p>
    <w:p w:rsidR="00A74E3C" w:rsidRDefault="00A74E3C" w:rsidP="00A74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3043A">
        <w:rPr>
          <w:rFonts w:ascii="Times New Roman" w:hAnsi="Times New Roman" w:cs="Times New Roman"/>
        </w:rPr>
        <w:tab/>
      </w:r>
      <w:r w:rsidR="00A7454A" w:rsidRPr="001304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Петровского городского округа </w:t>
      </w:r>
      <w:r w:rsidR="0013043A" w:rsidRPr="0013043A">
        <w:rPr>
          <w:rFonts w:ascii="Times New Roman" w:hAnsi="Times New Roman" w:cs="Times New Roman"/>
          <w:sz w:val="28"/>
          <w:szCs w:val="28"/>
        </w:rPr>
        <w:t>Ставропольского</w:t>
      </w:r>
      <w:r w:rsidR="0013043A" w:rsidRPr="0013043A">
        <w:rPr>
          <w:sz w:val="28"/>
          <w:szCs w:val="28"/>
        </w:rPr>
        <w:t xml:space="preserve"> </w:t>
      </w:r>
      <w:r w:rsidR="0013043A" w:rsidRPr="000A1CAE">
        <w:rPr>
          <w:rFonts w:ascii="Times New Roman" w:hAnsi="Times New Roman" w:cs="Times New Roman"/>
          <w:sz w:val="28"/>
          <w:szCs w:val="28"/>
        </w:rPr>
        <w:t>края от</w:t>
      </w:r>
      <w:r w:rsidR="0013043A" w:rsidRPr="0013043A">
        <w:rPr>
          <w:sz w:val="28"/>
          <w:szCs w:val="28"/>
        </w:rPr>
        <w:t xml:space="preserve"> </w:t>
      </w:r>
      <w:r w:rsidR="0013043A" w:rsidRPr="000A1CAE">
        <w:rPr>
          <w:rFonts w:ascii="Times New Roman" w:hAnsi="Times New Roman" w:cs="Times New Roman"/>
          <w:sz w:val="28"/>
          <w:szCs w:val="28"/>
        </w:rPr>
        <w:t>03 июля 2018 г. №1084 «О</w:t>
      </w:r>
      <w:r w:rsidR="0013043A" w:rsidRPr="0013043A">
        <w:rPr>
          <w:sz w:val="28"/>
          <w:szCs w:val="28"/>
        </w:rPr>
        <w:t xml:space="preserve"> </w:t>
      </w:r>
      <w:r w:rsidR="0013043A" w:rsidRPr="0013043A">
        <w:rPr>
          <w:rFonts w:ascii="Times New Roman" w:hAnsi="Times New Roman"/>
          <w:sz w:val="28"/>
          <w:szCs w:val="28"/>
        </w:rPr>
        <w:t>Координационно</w:t>
      </w:r>
      <w:r w:rsidR="00E03FF9">
        <w:rPr>
          <w:rFonts w:ascii="Times New Roman" w:hAnsi="Times New Roman"/>
          <w:sz w:val="28"/>
          <w:szCs w:val="28"/>
        </w:rPr>
        <w:t>м</w:t>
      </w:r>
      <w:r w:rsidR="0013043A" w:rsidRPr="0013043A">
        <w:rPr>
          <w:rFonts w:ascii="Times New Roman" w:hAnsi="Times New Roman"/>
          <w:sz w:val="28"/>
          <w:szCs w:val="28"/>
        </w:rPr>
        <w:t xml:space="preserve"> Совет</w:t>
      </w:r>
      <w:r w:rsidR="000A1CAE">
        <w:rPr>
          <w:rFonts w:ascii="Times New Roman" w:hAnsi="Times New Roman"/>
          <w:sz w:val="28"/>
          <w:szCs w:val="28"/>
        </w:rPr>
        <w:t>е</w:t>
      </w:r>
      <w:r w:rsidR="0013043A" w:rsidRPr="0013043A">
        <w:rPr>
          <w:rFonts w:ascii="Times New Roman" w:hAnsi="Times New Roman"/>
          <w:sz w:val="28"/>
          <w:szCs w:val="28"/>
        </w:rPr>
        <w:t xml:space="preserve"> при администрации Петровского городского округа Ставропольского края в области противодействия коррупции</w:t>
      </w:r>
      <w:r w:rsidR="00E03FF9">
        <w:rPr>
          <w:rFonts w:ascii="Times New Roman" w:hAnsi="Times New Roman"/>
          <w:sz w:val="28"/>
          <w:szCs w:val="28"/>
        </w:rPr>
        <w:t>»</w:t>
      </w:r>
      <w:r w:rsidR="0013043A" w:rsidRPr="0013043A">
        <w:rPr>
          <w:rFonts w:ascii="Times New Roman" w:hAnsi="Times New Roman"/>
          <w:sz w:val="28"/>
          <w:szCs w:val="28"/>
        </w:rPr>
        <w:t xml:space="preserve"> </w:t>
      </w:r>
      <w:r w:rsidR="00E03FF9">
        <w:rPr>
          <w:rFonts w:ascii="Times New Roman" w:hAnsi="Times New Roman"/>
          <w:sz w:val="28"/>
          <w:szCs w:val="28"/>
        </w:rPr>
        <w:t>п</w:t>
      </w:r>
      <w:r w:rsidRPr="0013043A">
        <w:rPr>
          <w:rFonts w:ascii="Times New Roman" w:hAnsi="Times New Roman"/>
          <w:sz w:val="28"/>
          <w:szCs w:val="28"/>
        </w:rPr>
        <w:t xml:space="preserve">редседатель Контрольно-счетной палаты </w:t>
      </w:r>
      <w:r w:rsidR="00A7454A" w:rsidRPr="0013043A">
        <w:rPr>
          <w:rFonts w:ascii="Times New Roman" w:hAnsi="Times New Roman"/>
          <w:sz w:val="28"/>
          <w:szCs w:val="28"/>
        </w:rPr>
        <w:t>входит в состав</w:t>
      </w:r>
      <w:r w:rsidR="0013043A">
        <w:rPr>
          <w:rFonts w:ascii="Times New Roman" w:hAnsi="Times New Roman"/>
          <w:sz w:val="28"/>
          <w:szCs w:val="28"/>
        </w:rPr>
        <w:t xml:space="preserve"> </w:t>
      </w:r>
      <w:r w:rsidR="00A7454A" w:rsidRPr="0013043A">
        <w:rPr>
          <w:rFonts w:ascii="Times New Roman" w:hAnsi="Times New Roman"/>
          <w:sz w:val="28"/>
          <w:szCs w:val="28"/>
        </w:rPr>
        <w:t>Координационн</w:t>
      </w:r>
      <w:r w:rsidR="00E03FF9">
        <w:rPr>
          <w:rFonts w:ascii="Times New Roman" w:hAnsi="Times New Roman"/>
          <w:sz w:val="28"/>
          <w:szCs w:val="28"/>
        </w:rPr>
        <w:t>ого совета.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2729B">
        <w:rPr>
          <w:rFonts w:ascii="Times New Roman" w:hAnsi="Times New Roman"/>
          <w:sz w:val="24"/>
          <w:szCs w:val="24"/>
        </w:rPr>
        <w:t xml:space="preserve">       </w:t>
      </w:r>
      <w:r w:rsidR="00E03FF9">
        <w:rPr>
          <w:rFonts w:ascii="Times New Roman" w:hAnsi="Times New Roman"/>
          <w:sz w:val="24"/>
          <w:szCs w:val="24"/>
        </w:rPr>
        <w:t xml:space="preserve">   </w:t>
      </w:r>
      <w:r w:rsidRPr="000A458D">
        <w:rPr>
          <w:rFonts w:ascii="Times New Roman" w:hAnsi="Times New Roman"/>
          <w:sz w:val="28"/>
          <w:szCs w:val="28"/>
        </w:rPr>
        <w:t xml:space="preserve">Участие в заседаниях </w:t>
      </w:r>
      <w:r w:rsidR="008B02CA" w:rsidRPr="000A458D">
        <w:rPr>
          <w:rFonts w:ascii="Times New Roman" w:hAnsi="Times New Roman"/>
          <w:sz w:val="28"/>
          <w:szCs w:val="28"/>
        </w:rPr>
        <w:t xml:space="preserve">Координационного Совета </w:t>
      </w:r>
      <w:r w:rsidR="006F325C" w:rsidRPr="000A458D">
        <w:rPr>
          <w:rFonts w:ascii="Times New Roman" w:hAnsi="Times New Roman"/>
          <w:sz w:val="28"/>
          <w:szCs w:val="28"/>
        </w:rPr>
        <w:t>при администрации Петровского городского округа Ставропольского края в области противодействия коррупции</w:t>
      </w:r>
      <w:r w:rsidRPr="000A458D">
        <w:rPr>
          <w:rFonts w:ascii="Times New Roman" w:hAnsi="Times New Roman"/>
          <w:sz w:val="28"/>
          <w:szCs w:val="28"/>
        </w:rPr>
        <w:t xml:space="preserve"> осуществляется</w:t>
      </w:r>
      <w:r w:rsidR="000D1966">
        <w:rPr>
          <w:rFonts w:ascii="Times New Roman" w:hAnsi="Times New Roman"/>
          <w:sz w:val="28"/>
          <w:szCs w:val="28"/>
        </w:rPr>
        <w:t xml:space="preserve"> </w:t>
      </w:r>
      <w:r w:rsidRPr="000A458D">
        <w:rPr>
          <w:rFonts w:ascii="Times New Roman" w:hAnsi="Times New Roman"/>
          <w:sz w:val="28"/>
          <w:szCs w:val="28"/>
        </w:rPr>
        <w:t>в соответствии с п</w:t>
      </w:r>
      <w:r w:rsidR="005F7F06" w:rsidRPr="000A458D">
        <w:rPr>
          <w:rFonts w:ascii="Times New Roman" w:hAnsi="Times New Roman"/>
          <w:sz w:val="28"/>
          <w:szCs w:val="28"/>
        </w:rPr>
        <w:t>овесткой</w:t>
      </w:r>
      <w:r w:rsidRPr="000A458D">
        <w:rPr>
          <w:rFonts w:ascii="Times New Roman" w:hAnsi="Times New Roman"/>
          <w:sz w:val="28"/>
          <w:szCs w:val="28"/>
        </w:rPr>
        <w:t xml:space="preserve"> заседаний.</w:t>
      </w:r>
    </w:p>
    <w:p w:rsidR="00D664C7" w:rsidRPr="000D05BB" w:rsidRDefault="00D664C7" w:rsidP="00D664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72280" w:rsidRPr="000D05BB">
        <w:rPr>
          <w:rFonts w:ascii="Times New Roman" w:hAnsi="Times New Roman"/>
          <w:sz w:val="28"/>
          <w:szCs w:val="28"/>
        </w:rPr>
        <w:t xml:space="preserve">Распоряжением прокурора создана </w:t>
      </w:r>
      <w:r w:rsidR="00426E7E">
        <w:rPr>
          <w:rFonts w:ascii="Times New Roman" w:hAnsi="Times New Roman"/>
          <w:sz w:val="28"/>
          <w:szCs w:val="28"/>
        </w:rPr>
        <w:t>постоянно действующая</w:t>
      </w:r>
      <w:r w:rsidRPr="000D05BB">
        <w:rPr>
          <w:rFonts w:ascii="Times New Roman" w:hAnsi="Times New Roman"/>
          <w:sz w:val="28"/>
          <w:szCs w:val="28"/>
        </w:rPr>
        <w:t xml:space="preserve"> Межведомственн</w:t>
      </w:r>
      <w:r w:rsidR="00426E7E">
        <w:rPr>
          <w:rFonts w:ascii="Times New Roman" w:hAnsi="Times New Roman"/>
          <w:sz w:val="28"/>
          <w:szCs w:val="28"/>
        </w:rPr>
        <w:t>ая рабочая группа</w:t>
      </w:r>
      <w:r w:rsidRPr="000D05BB">
        <w:rPr>
          <w:rFonts w:ascii="Times New Roman" w:hAnsi="Times New Roman"/>
          <w:sz w:val="28"/>
          <w:szCs w:val="28"/>
        </w:rPr>
        <w:t xml:space="preserve"> по противодействию </w:t>
      </w:r>
      <w:r w:rsidR="00BF0504" w:rsidRPr="000D05BB">
        <w:rPr>
          <w:rFonts w:ascii="Times New Roman" w:hAnsi="Times New Roman"/>
          <w:sz w:val="28"/>
          <w:szCs w:val="28"/>
        </w:rPr>
        <w:t>коррупции</w:t>
      </w:r>
      <w:r w:rsidRPr="000D05BB">
        <w:rPr>
          <w:rFonts w:ascii="Times New Roman" w:hAnsi="Times New Roman"/>
          <w:sz w:val="28"/>
          <w:szCs w:val="28"/>
        </w:rPr>
        <w:t xml:space="preserve">, на основании </w:t>
      </w:r>
      <w:r w:rsidR="006F3ED5" w:rsidRPr="000D05BB">
        <w:rPr>
          <w:rFonts w:ascii="Times New Roman" w:hAnsi="Times New Roman"/>
          <w:sz w:val="28"/>
          <w:szCs w:val="28"/>
        </w:rPr>
        <w:t>приказа Генерального прокурора Российско</w:t>
      </w:r>
      <w:r w:rsidR="00E73B1A" w:rsidRPr="000D05BB">
        <w:rPr>
          <w:rFonts w:ascii="Times New Roman" w:hAnsi="Times New Roman"/>
          <w:sz w:val="28"/>
          <w:szCs w:val="28"/>
        </w:rPr>
        <w:t>й Федерации от 29.08.2014</w:t>
      </w:r>
      <w:r w:rsidR="00CE6686">
        <w:rPr>
          <w:rFonts w:ascii="Times New Roman" w:hAnsi="Times New Roman"/>
          <w:sz w:val="28"/>
          <w:szCs w:val="28"/>
        </w:rPr>
        <w:t>.</w:t>
      </w:r>
      <w:r w:rsidR="00E73B1A" w:rsidRPr="000D05BB">
        <w:rPr>
          <w:rFonts w:ascii="Times New Roman" w:hAnsi="Times New Roman"/>
          <w:sz w:val="28"/>
          <w:szCs w:val="28"/>
        </w:rPr>
        <w:t xml:space="preserve"> №454 «Об организации прокурорского надзора за исполнением законодательства</w:t>
      </w:r>
      <w:r w:rsidR="000D05BB" w:rsidRPr="000D05BB">
        <w:rPr>
          <w:rFonts w:ascii="Times New Roman" w:hAnsi="Times New Roman"/>
          <w:sz w:val="28"/>
          <w:szCs w:val="28"/>
        </w:rPr>
        <w:t xml:space="preserve"> о противодействии коррупции»</w:t>
      </w:r>
      <w:r w:rsidRPr="000D05BB">
        <w:rPr>
          <w:rFonts w:ascii="Times New Roman" w:hAnsi="Times New Roman"/>
          <w:sz w:val="28"/>
          <w:szCs w:val="28"/>
        </w:rPr>
        <w:t>.</w:t>
      </w:r>
    </w:p>
    <w:p w:rsidR="000D05BB" w:rsidRDefault="000D05BB" w:rsidP="000D05B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Председатель Контрольно-счетной палаты принимает участие в </w:t>
      </w:r>
      <w:r>
        <w:rPr>
          <w:rFonts w:ascii="Times New Roman" w:hAnsi="Times New Roman"/>
          <w:sz w:val="28"/>
          <w:szCs w:val="28"/>
        </w:rPr>
        <w:lastRenderedPageBreak/>
        <w:t>реализации пунктов плана работы межведомственной рабочей группы по противодействию коррупции.</w:t>
      </w:r>
    </w:p>
    <w:p w:rsidR="00F2729B" w:rsidRPr="008836A1" w:rsidRDefault="00A74E3C" w:rsidP="00F272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tab/>
      </w:r>
      <w:r w:rsidR="00F2729B" w:rsidRPr="008836A1">
        <w:rPr>
          <w:rFonts w:ascii="Times New Roman" w:hAnsi="Times New Roman"/>
          <w:sz w:val="28"/>
          <w:szCs w:val="28"/>
        </w:rPr>
        <w:t>Контрольно-счетная палата размещает информацию о проведенных контрольных и экспертно-аналитических мероприятиях, о выявленн</w:t>
      </w:r>
      <w:r w:rsidR="00AF565B">
        <w:rPr>
          <w:rFonts w:ascii="Times New Roman" w:hAnsi="Times New Roman"/>
          <w:sz w:val="28"/>
          <w:szCs w:val="28"/>
        </w:rPr>
        <w:t>ых при их проведении нарушениях</w:t>
      </w:r>
      <w:r w:rsidR="00F2729B" w:rsidRPr="008836A1">
        <w:rPr>
          <w:rFonts w:ascii="Times New Roman" w:hAnsi="Times New Roman"/>
          <w:sz w:val="28"/>
          <w:szCs w:val="28"/>
        </w:rPr>
        <w:t xml:space="preserve"> на сайте </w:t>
      </w:r>
      <w:r w:rsidR="00303817">
        <w:rPr>
          <w:rFonts w:ascii="Times New Roman" w:hAnsi="Times New Roman"/>
          <w:sz w:val="28"/>
          <w:szCs w:val="28"/>
          <w:lang w:val="en-US"/>
        </w:rPr>
        <w:t>www</w:t>
      </w:r>
      <w:r w:rsidR="006F0057">
        <w:rPr>
          <w:rFonts w:ascii="Times New Roman" w:hAnsi="Times New Roman"/>
          <w:sz w:val="28"/>
          <w:szCs w:val="28"/>
        </w:rPr>
        <w:t>://</w:t>
      </w:r>
      <w:proofErr w:type="spellStart"/>
      <w:r w:rsidR="004676E8">
        <w:rPr>
          <w:rFonts w:ascii="Times New Roman" w:hAnsi="Times New Roman"/>
          <w:sz w:val="28"/>
          <w:szCs w:val="28"/>
          <w:lang w:val="en-US"/>
        </w:rPr>
        <w:t>petrgosk</w:t>
      </w:r>
      <w:proofErr w:type="spellEnd"/>
      <w:r w:rsidR="00F2729B" w:rsidRPr="008836A1">
        <w:rPr>
          <w:rFonts w:ascii="Times New Roman" w:hAnsi="Times New Roman"/>
          <w:sz w:val="28"/>
          <w:szCs w:val="28"/>
        </w:rPr>
        <w:t>.</w:t>
      </w:r>
      <w:proofErr w:type="spellStart"/>
      <w:r w:rsidR="00F2729B" w:rsidRPr="008836A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2729B" w:rsidRPr="008836A1">
        <w:rPr>
          <w:rFonts w:ascii="Times New Roman" w:hAnsi="Times New Roman"/>
          <w:sz w:val="28"/>
          <w:szCs w:val="28"/>
        </w:rPr>
        <w:t xml:space="preserve">, в блоке Контрольно-счетной палаты. </w:t>
      </w:r>
    </w:p>
    <w:p w:rsidR="00E058D7" w:rsidRDefault="00E058D7" w:rsidP="00313FE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tab/>
      </w:r>
      <w:r w:rsidR="006653ED" w:rsidRPr="001D0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з</w:t>
      </w:r>
      <w:r w:rsidR="006653ED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2020</w:t>
      </w:r>
      <w:r w:rsidR="006653ED" w:rsidRPr="001D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фактов коррупции в деятельности</w:t>
      </w:r>
      <w:r w:rsidR="006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Петровского городского округа Ставропольского края </w:t>
      </w:r>
      <w:r w:rsidR="006653ED" w:rsidRPr="001D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выявлено. </w:t>
      </w:r>
      <w:r w:rsidRPr="003E31EA">
        <w:rPr>
          <w:rFonts w:ascii="Times New Roman" w:hAnsi="Times New Roman"/>
          <w:sz w:val="28"/>
          <w:szCs w:val="28"/>
        </w:rPr>
        <w:t xml:space="preserve">Обращения граждан и организаций по фактам проявления коррупции в Контрольно-счетную палату в </w:t>
      </w:r>
      <w:r w:rsidR="003E31EA" w:rsidRPr="003E31EA">
        <w:rPr>
          <w:rFonts w:ascii="Times New Roman" w:hAnsi="Times New Roman"/>
          <w:sz w:val="28"/>
          <w:szCs w:val="28"/>
        </w:rPr>
        <w:t>2020</w:t>
      </w:r>
      <w:r w:rsidRPr="003E31EA">
        <w:rPr>
          <w:rFonts w:ascii="Times New Roman" w:hAnsi="Times New Roman"/>
          <w:sz w:val="28"/>
          <w:szCs w:val="28"/>
        </w:rPr>
        <w:t xml:space="preserve"> году не поступали.</w:t>
      </w:r>
    </w:p>
    <w:p w:rsidR="00303817" w:rsidRPr="003E31EA" w:rsidRDefault="00303817" w:rsidP="009A414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четвертом квартале 2020 года с работниками</w:t>
      </w:r>
      <w:r w:rsidR="009A41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421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онтрольно-счетн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0421">
        <w:rPr>
          <w:rFonts w:ascii="Times New Roman CYR" w:hAnsi="Times New Roman CYR" w:cs="Times New Roman CYR"/>
          <w:sz w:val="28"/>
          <w:szCs w:val="28"/>
        </w:rPr>
        <w:t>палат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9A4149">
        <w:rPr>
          <w:rFonts w:ascii="Times New Roman CYR" w:hAnsi="Times New Roman CYR" w:cs="Times New Roman CYR"/>
          <w:sz w:val="28"/>
          <w:szCs w:val="28"/>
        </w:rPr>
        <w:t xml:space="preserve"> проведена беседа, на которой изучен вопрос </w:t>
      </w:r>
      <w:r w:rsidR="00B94B51">
        <w:rPr>
          <w:rFonts w:ascii="Times New Roman CYR" w:hAnsi="Times New Roman CYR" w:cs="Times New Roman CYR"/>
          <w:sz w:val="28"/>
          <w:szCs w:val="28"/>
        </w:rPr>
        <w:t>о</w:t>
      </w:r>
      <w:r w:rsidR="009A4149">
        <w:rPr>
          <w:rFonts w:ascii="Times New Roman CYR" w:hAnsi="Times New Roman CYR" w:cs="Times New Roman CYR"/>
          <w:sz w:val="28"/>
          <w:szCs w:val="28"/>
        </w:rPr>
        <w:t xml:space="preserve"> Порядке уведомления работодателя о выполнении иной оплачиваемой работы. </w:t>
      </w:r>
    </w:p>
    <w:p w:rsidR="00313FCD" w:rsidRPr="00A772E8" w:rsidRDefault="00E058D7" w:rsidP="00C23F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1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13FCD" w:rsidRPr="00A77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 мониторинг проводится в целях оценки уровня</w:t>
      </w:r>
      <w:r w:rsidR="00C2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CD" w:rsidRPr="00A772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и эффективности принимаемых мер по противодействию</w:t>
      </w:r>
      <w:r w:rsidR="0031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CD" w:rsidRPr="00A7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коррупции, повышения эффективности антикоррупционной работы </w:t>
      </w:r>
      <w:r w:rsidR="00313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Петровского городского округа Ставропольского края, совершенствования</w:t>
      </w:r>
      <w:r w:rsidR="00313FCD" w:rsidRPr="00A7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</w:t>
      </w:r>
      <w:r w:rsidR="00313F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3FCD" w:rsidRPr="00A772E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средствами массовой информации и институтами гражданского общества в</w:t>
      </w:r>
      <w:r w:rsidR="0031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CD" w:rsidRPr="00A772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противодействия коррупции.</w:t>
      </w:r>
    </w:p>
    <w:p w:rsidR="00313FCD" w:rsidRDefault="00313FCD" w:rsidP="00313F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</w:t>
      </w:r>
      <w:r w:rsidRPr="00A46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13FCD" w:rsidRPr="001734E0" w:rsidRDefault="00313FCD" w:rsidP="00173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313FCD" w:rsidRPr="0017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26"/>
    <w:rsid w:val="00002029"/>
    <w:rsid w:val="00011C27"/>
    <w:rsid w:val="00037B19"/>
    <w:rsid w:val="000469DA"/>
    <w:rsid w:val="000A1CAE"/>
    <w:rsid w:val="000A458D"/>
    <w:rsid w:val="000B740A"/>
    <w:rsid w:val="000D05BB"/>
    <w:rsid w:val="000D1966"/>
    <w:rsid w:val="001006B6"/>
    <w:rsid w:val="0013043A"/>
    <w:rsid w:val="001734E0"/>
    <w:rsid w:val="001D0631"/>
    <w:rsid w:val="001E0421"/>
    <w:rsid w:val="00222D24"/>
    <w:rsid w:val="00234DE8"/>
    <w:rsid w:val="00247C11"/>
    <w:rsid w:val="0025216E"/>
    <w:rsid w:val="0028116B"/>
    <w:rsid w:val="00292D82"/>
    <w:rsid w:val="002955EC"/>
    <w:rsid w:val="002C29F7"/>
    <w:rsid w:val="002E2B9C"/>
    <w:rsid w:val="002E5CAB"/>
    <w:rsid w:val="00303817"/>
    <w:rsid w:val="00312985"/>
    <w:rsid w:val="00313FCD"/>
    <w:rsid w:val="00313FE3"/>
    <w:rsid w:val="00314A1C"/>
    <w:rsid w:val="00334733"/>
    <w:rsid w:val="0035147F"/>
    <w:rsid w:val="003657BC"/>
    <w:rsid w:val="00372280"/>
    <w:rsid w:val="00374FC2"/>
    <w:rsid w:val="00383CBC"/>
    <w:rsid w:val="0038407D"/>
    <w:rsid w:val="003B45A8"/>
    <w:rsid w:val="003E31EA"/>
    <w:rsid w:val="00426E7E"/>
    <w:rsid w:val="0044591D"/>
    <w:rsid w:val="00452138"/>
    <w:rsid w:val="00461E1A"/>
    <w:rsid w:val="004676E8"/>
    <w:rsid w:val="004B2CD6"/>
    <w:rsid w:val="004B7D61"/>
    <w:rsid w:val="004E06C5"/>
    <w:rsid w:val="004F4280"/>
    <w:rsid w:val="00501678"/>
    <w:rsid w:val="00527DFF"/>
    <w:rsid w:val="005307AE"/>
    <w:rsid w:val="005B6433"/>
    <w:rsid w:val="005C5D5E"/>
    <w:rsid w:val="005F7F06"/>
    <w:rsid w:val="00615BE2"/>
    <w:rsid w:val="00636EA9"/>
    <w:rsid w:val="006653ED"/>
    <w:rsid w:val="00666C04"/>
    <w:rsid w:val="006729A9"/>
    <w:rsid w:val="006A2ADA"/>
    <w:rsid w:val="006B649F"/>
    <w:rsid w:val="006D0630"/>
    <w:rsid w:val="006E6453"/>
    <w:rsid w:val="006F0057"/>
    <w:rsid w:val="006F325C"/>
    <w:rsid w:val="006F3ED5"/>
    <w:rsid w:val="006F781D"/>
    <w:rsid w:val="00720062"/>
    <w:rsid w:val="00737536"/>
    <w:rsid w:val="00784050"/>
    <w:rsid w:val="008050B8"/>
    <w:rsid w:val="00817994"/>
    <w:rsid w:val="00826951"/>
    <w:rsid w:val="00833E3D"/>
    <w:rsid w:val="00852855"/>
    <w:rsid w:val="008622B0"/>
    <w:rsid w:val="008836A1"/>
    <w:rsid w:val="00895026"/>
    <w:rsid w:val="008B02CA"/>
    <w:rsid w:val="008E561D"/>
    <w:rsid w:val="008F4E55"/>
    <w:rsid w:val="008F4F59"/>
    <w:rsid w:val="008F77E6"/>
    <w:rsid w:val="00902086"/>
    <w:rsid w:val="00921C74"/>
    <w:rsid w:val="00972A14"/>
    <w:rsid w:val="0099008E"/>
    <w:rsid w:val="009A4149"/>
    <w:rsid w:val="009F5D64"/>
    <w:rsid w:val="009F7D92"/>
    <w:rsid w:val="00A25C30"/>
    <w:rsid w:val="00A65B97"/>
    <w:rsid w:val="00A7454A"/>
    <w:rsid w:val="00A74E3C"/>
    <w:rsid w:val="00A77981"/>
    <w:rsid w:val="00AB6CD2"/>
    <w:rsid w:val="00AF3043"/>
    <w:rsid w:val="00AF565B"/>
    <w:rsid w:val="00B136E6"/>
    <w:rsid w:val="00B27C4C"/>
    <w:rsid w:val="00B30D1A"/>
    <w:rsid w:val="00B44BA3"/>
    <w:rsid w:val="00B94B51"/>
    <w:rsid w:val="00BC6D26"/>
    <w:rsid w:val="00BF0504"/>
    <w:rsid w:val="00C07F08"/>
    <w:rsid w:val="00C23F07"/>
    <w:rsid w:val="00C871CD"/>
    <w:rsid w:val="00C95896"/>
    <w:rsid w:val="00CA285A"/>
    <w:rsid w:val="00CD112A"/>
    <w:rsid w:val="00CD55F9"/>
    <w:rsid w:val="00CE6686"/>
    <w:rsid w:val="00CF5A88"/>
    <w:rsid w:val="00D053D5"/>
    <w:rsid w:val="00D664C7"/>
    <w:rsid w:val="00D71DCA"/>
    <w:rsid w:val="00D72E27"/>
    <w:rsid w:val="00D81923"/>
    <w:rsid w:val="00E00A50"/>
    <w:rsid w:val="00E03FF9"/>
    <w:rsid w:val="00E058D7"/>
    <w:rsid w:val="00E05D50"/>
    <w:rsid w:val="00E17B26"/>
    <w:rsid w:val="00E52E94"/>
    <w:rsid w:val="00E5445B"/>
    <w:rsid w:val="00E54624"/>
    <w:rsid w:val="00E6635A"/>
    <w:rsid w:val="00E67953"/>
    <w:rsid w:val="00E73B1A"/>
    <w:rsid w:val="00E85257"/>
    <w:rsid w:val="00ED41B6"/>
    <w:rsid w:val="00F11902"/>
    <w:rsid w:val="00F152BA"/>
    <w:rsid w:val="00F16F87"/>
    <w:rsid w:val="00F2729B"/>
    <w:rsid w:val="00F47F65"/>
    <w:rsid w:val="00F9080B"/>
    <w:rsid w:val="00F911AD"/>
    <w:rsid w:val="00FC3244"/>
    <w:rsid w:val="00FE5223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3AF6F-FE6D-4062-9A6E-97645E32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58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6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2021-04-12T06:00:00Z</cp:lastPrinted>
  <dcterms:created xsi:type="dcterms:W3CDTF">2021-04-08T05:04:00Z</dcterms:created>
  <dcterms:modified xsi:type="dcterms:W3CDTF">2021-04-12T06:15:00Z</dcterms:modified>
</cp:coreProperties>
</file>