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295E">
      <w:pPr>
        <w:pStyle w:val="ConsPlusNormal"/>
        <w:jc w:val="both"/>
        <w:outlineLvl w:val="0"/>
      </w:pPr>
      <w:bookmarkStart w:id="0" w:name="_GoBack"/>
      <w:bookmarkEnd w:id="0"/>
    </w:p>
    <w:p w:rsidR="00000000" w:rsidRDefault="0075295E">
      <w:pPr>
        <w:pStyle w:val="ConsPlusTitle"/>
        <w:jc w:val="center"/>
      </w:pPr>
      <w:r>
        <w:t>ПРАВИТЕЛЬСТВО РОССИЙСКОЙ ФЕДЕРАЦИИ</w:t>
      </w:r>
    </w:p>
    <w:p w:rsidR="00000000" w:rsidRDefault="0075295E">
      <w:pPr>
        <w:pStyle w:val="ConsPlusTitle"/>
        <w:jc w:val="center"/>
      </w:pPr>
    </w:p>
    <w:p w:rsidR="00000000" w:rsidRDefault="0075295E">
      <w:pPr>
        <w:pStyle w:val="ConsPlusTitle"/>
        <w:jc w:val="center"/>
      </w:pPr>
      <w:r>
        <w:t>ПОСТАНОВЛЕНИЕ</w:t>
      </w:r>
    </w:p>
    <w:p w:rsidR="00000000" w:rsidRDefault="0075295E">
      <w:pPr>
        <w:pStyle w:val="ConsPlusTitle"/>
        <w:jc w:val="center"/>
      </w:pPr>
      <w:r>
        <w:t>от 10 марта 2022 г. N 336</w:t>
      </w:r>
    </w:p>
    <w:p w:rsidR="00000000" w:rsidRDefault="0075295E">
      <w:pPr>
        <w:pStyle w:val="ConsPlusTitle"/>
        <w:jc w:val="center"/>
      </w:pPr>
    </w:p>
    <w:p w:rsidR="00000000" w:rsidRDefault="0075295E">
      <w:pPr>
        <w:pStyle w:val="ConsPlusTitle"/>
        <w:jc w:val="center"/>
      </w:pPr>
      <w:r>
        <w:t>ОБ ОСОБЕННОСТЯХ</w:t>
      </w:r>
    </w:p>
    <w:p w:rsidR="00000000" w:rsidRDefault="0075295E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000000" w:rsidRDefault="0075295E">
      <w:pPr>
        <w:pStyle w:val="ConsPlusTitle"/>
        <w:jc w:val="center"/>
      </w:pPr>
      <w:r>
        <w:t>(НАДЗОРА), МУНИЦИПАЛЬНОГО КОНТРОЛЯ</w:t>
      </w:r>
    </w:p>
    <w:p w:rsidR="00000000" w:rsidRDefault="0075295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95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95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529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529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7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000000" w:rsidRDefault="007529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17.08.2022 </w:t>
            </w:r>
            <w:hyperlink r:id="rId8" w:history="1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9" w:history="1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10" w:history="1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000000" w:rsidRDefault="007529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10.11.2022 </w:t>
            </w:r>
            <w:hyperlink r:id="rId11" w:history="1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" w:history="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3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000000" w:rsidRDefault="007529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10.03.2023 </w:t>
            </w:r>
            <w:hyperlink r:id="rId14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95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5295E">
      <w:pPr>
        <w:pStyle w:val="ConsPlusNormal"/>
        <w:jc w:val="both"/>
      </w:pPr>
    </w:p>
    <w:p w:rsidR="00000000" w:rsidRDefault="0075295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</w:t>
      </w:r>
      <w:r>
        <w:t xml:space="preserve">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t>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</w:t>
      </w:r>
      <w:r>
        <w:t xml:space="preserve">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</w:t>
      </w:r>
      <w:r>
        <w:t xml:space="preserve">м органами местного самоуправления отдельных государственных полномочий), за исключением случаев, указанных в </w:t>
      </w:r>
      <w:hyperlink w:anchor="Par18" w:tooltip="2. Допускается проведение запланированных на 2022 год плановых контрольных (надзорных) мероприятий:" w:history="1">
        <w:r>
          <w:rPr>
            <w:color w:val="0000FF"/>
          </w:rPr>
          <w:t>пункте 2</w:t>
        </w:r>
      </w:hyperlink>
      <w:r>
        <w:t xml:space="preserve"> настоящего</w:t>
      </w:r>
      <w:r>
        <w:t xml:space="preserve"> постановления.</w:t>
      </w:r>
    </w:p>
    <w:p w:rsidR="00000000" w:rsidRDefault="0075295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75295E">
      <w:pPr>
        <w:pStyle w:val="ConsPlusNormal"/>
        <w:spacing w:before="240"/>
        <w:ind w:firstLine="540"/>
        <w:jc w:val="both"/>
      </w:pPr>
      <w:bookmarkStart w:id="1" w:name="Par18"/>
      <w:bookmarkEnd w:id="1"/>
      <w:r>
        <w:t>2. Допускается проведение запланированных на 2022 год планов</w:t>
      </w:r>
      <w:r>
        <w:t>ых контрольных (надзорных) мероприятий: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дошкольное и начальное общее обра</w:t>
      </w:r>
      <w:r>
        <w:t>зование;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основное общее и среднее (полное) общее образование;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lastRenderedPageBreak/>
        <w:t>деятельность детских лагерей на время каникул;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деятельность по организации общественного питания детей;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родильные дома, перинатальные </w:t>
      </w:r>
      <w:r>
        <w:t>центры;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социальные услуги с обеспечением проживания;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деятельность по водоподготовке и водоснабжению;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дошкольное и начальное общее образование;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основное общее и среднее (полное) общее образ</w:t>
      </w:r>
      <w:r>
        <w:t>ование;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деятельность детских лагерей на время каникул;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родильные дома, перинатальные центры;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социальные услуги с обеспечением проживания;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в) в рамках федерального государственного надзора в област</w:t>
      </w:r>
      <w:r>
        <w:t>и промышленной безопасности в отношении опасных производственных объектов, отнесенных ко II классу опасности;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Контр</w:t>
      </w:r>
      <w:r>
        <w:t>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</w:t>
      </w:r>
      <w:r>
        <w:t>актического визита в рассматриваемом случае.</w:t>
      </w:r>
    </w:p>
    <w:p w:rsidR="00000000" w:rsidRDefault="0075295E">
      <w:pPr>
        <w:pStyle w:val="ConsPlusNormal"/>
        <w:spacing w:before="240"/>
        <w:ind w:firstLine="540"/>
        <w:jc w:val="both"/>
      </w:pPr>
      <w:bookmarkStart w:id="2" w:name="Par38"/>
      <w:bookmarkEnd w:id="2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</w:t>
      </w:r>
      <w:r>
        <w:t>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</w:t>
      </w:r>
      <w:r>
        <w:t>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</w:t>
      </w:r>
      <w:r>
        <w:t xml:space="preserve">твенных полномочий) внеплановые контрольные (надзорные) мероприятия, внеплановые проверки проводятся </w:t>
      </w:r>
      <w:r>
        <w:lastRenderedPageBreak/>
        <w:t>исключительно по следующим основаниям:</w:t>
      </w:r>
    </w:p>
    <w:p w:rsidR="00000000" w:rsidRDefault="0075295E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20" w:history="1">
        <w:r>
          <w:rPr>
            <w:color w:val="0000FF"/>
          </w:rPr>
          <w:t>N 448</w:t>
        </w:r>
      </w:hyperlink>
      <w:r>
        <w:t xml:space="preserve">, от 29.12.2022 </w:t>
      </w:r>
      <w:hyperlink r:id="rId21" w:history="1">
        <w:r>
          <w:rPr>
            <w:color w:val="0000FF"/>
          </w:rPr>
          <w:t>N 2516</w:t>
        </w:r>
      </w:hyperlink>
      <w:r>
        <w:t>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а) при условии согласования с органами прокуратуры: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при непосредственн</w:t>
      </w:r>
      <w:r>
        <w:t>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</w:t>
      </w:r>
      <w:r>
        <w:t>ности государства;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при выявлении индикаторов риска нарушения</w:t>
      </w:r>
      <w:r>
        <w:t xml:space="preserve"> обязательных требований;</w:t>
      </w:r>
    </w:p>
    <w:p w:rsidR="00000000" w:rsidRDefault="0075295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в случае необходимости проведения внеплановой выездной пров</w:t>
      </w:r>
      <w:r>
        <w:t>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</w:t>
      </w:r>
      <w:r>
        <w:t xml:space="preserve">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</w:t>
      </w:r>
      <w:r>
        <w:t>лнения предписания на основании документов, иной имеющейся в распоряжении контрольного (надзорного) органа информации;</w:t>
      </w:r>
    </w:p>
    <w:p w:rsidR="00000000" w:rsidRDefault="0075295E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3" w:history="1">
        <w:r>
          <w:rPr>
            <w:color w:val="0000FF"/>
          </w:rPr>
          <w:t>N 1431</w:t>
        </w:r>
      </w:hyperlink>
      <w:r>
        <w:t xml:space="preserve">, от 10.03.2023 </w:t>
      </w:r>
      <w:hyperlink r:id="rId24" w:history="1">
        <w:r>
          <w:rPr>
            <w:color w:val="0000FF"/>
          </w:rPr>
          <w:t>N 372</w:t>
        </w:r>
      </w:hyperlink>
      <w:r>
        <w:t>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</w:t>
      </w:r>
      <w:r>
        <w:t xml:space="preserve">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6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по решению руководителя (заместителя руководителя) Федеральной службы по тру</w:t>
      </w:r>
      <w:r>
        <w:t>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</w:t>
      </w:r>
      <w:r>
        <w:t>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</w:t>
      </w:r>
      <w:r>
        <w:t>а;</w:t>
      </w:r>
    </w:p>
    <w:p w:rsidR="00000000" w:rsidRDefault="0075295E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по решению руководителя, заместителя руководителя Федеральной службы по над</w:t>
      </w:r>
      <w:r>
        <w:t xml:space="preserve">зору в </w:t>
      </w:r>
      <w:r>
        <w:lastRenderedPageBreak/>
        <w:t>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</w:t>
      </w:r>
      <w:r>
        <w:t>мационно-телекоммуникационной сети "Интернет" баз данных (или их части), содержащих персональные данные;</w:t>
      </w:r>
    </w:p>
    <w:p w:rsidR="00000000" w:rsidRDefault="0075295E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РФ от 04.02.2023 N 161)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000000" w:rsidRDefault="0075295E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б) без согласования с органами прокуратуры: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по поручению Президента Российской Федерации;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по </w:t>
      </w:r>
      <w:r>
        <w:t>поручению Председателя Правительства Российской Федерации, принятому после вступления в силу настоящего постановления;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</w:t>
      </w:r>
      <w:r>
        <w:t>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</w:t>
      </w:r>
      <w:r>
        <w:t>тупившим в органы прокуратуры материалам и обращениям;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</w:t>
      </w:r>
      <w:r>
        <w:t>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000000" w:rsidRDefault="0075295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</w:t>
      </w:r>
      <w:r>
        <w:t>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000000" w:rsidRDefault="0075295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32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00000" w:rsidRDefault="0075295E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</w:t>
      </w:r>
      <w:r>
        <w:t xml:space="preserve">влению многоквартирными домами и регионального </w:t>
      </w:r>
      <w:r>
        <w:lastRenderedPageBreak/>
        <w:t>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000000" w:rsidRDefault="0075295E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</w:t>
      </w:r>
      <w:r>
        <w:t>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</w:t>
      </w:r>
      <w:r>
        <w:t>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000000" w:rsidRDefault="0075295E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6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37" w:history="1">
        <w:r>
          <w:rPr>
            <w:color w:val="0000FF"/>
          </w:rPr>
          <w:t>3</w:t>
        </w:r>
      </w:hyperlink>
      <w:r>
        <w:t xml:space="preserve">, </w:t>
      </w:r>
      <w:hyperlink r:id="rId38" w:history="1">
        <w:r>
          <w:rPr>
            <w:color w:val="0000FF"/>
          </w:rPr>
          <w:t>5</w:t>
        </w:r>
      </w:hyperlink>
      <w:r>
        <w:t xml:space="preserve"> и </w:t>
      </w:r>
      <w:hyperlink r:id="rId39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</w:t>
      </w:r>
      <w:r>
        <w:t xml:space="preserve">ганизациях", а также религиозных организаций по основанию, установленному </w:t>
      </w:r>
      <w:hyperlink r:id="rId40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</w:t>
      </w:r>
      <w:r>
        <w:t>о религиозных объединениях".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</w:t>
      </w:r>
      <w:r>
        <w:t>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</w:t>
      </w:r>
      <w:r>
        <w:t>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5. В отношении контрольных (надзорных) мероприятий, п</w:t>
      </w:r>
      <w:r>
        <w:t>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</w:t>
      </w:r>
      <w:r>
        <w:t xml:space="preserve"> в течение 3 рабочих дней со дня вступления в силу настоящего постановления.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</w:t>
      </w:r>
      <w:r>
        <w:t>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6. Проведение внеплановых</w:t>
      </w:r>
      <w:r>
        <w:t xml:space="preserve">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ar77" w:tooltip="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..." w:history="1">
        <w:r>
          <w:rPr>
            <w:color w:val="0000FF"/>
          </w:rPr>
          <w:t>пунктом 7</w:t>
        </w:r>
      </w:hyperlink>
      <w:r>
        <w:t xml:space="preserve"> настоящего постановлени</w:t>
      </w:r>
      <w:r>
        <w:t xml:space="preserve">я (за исключением контрольных (надзорных) мероприятий, проверок, проведение которых возможно по основаниям, предусмотренным </w:t>
      </w:r>
      <w:hyperlink w:anchor="Par38" w:tooltip="3. Установить, что в 2022 - 2023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, а также при осуществлении государственного контроля (надзора...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000000" w:rsidRDefault="0075295E">
      <w:pPr>
        <w:pStyle w:val="ConsPlusNormal"/>
        <w:spacing w:before="240"/>
        <w:ind w:firstLine="540"/>
        <w:jc w:val="both"/>
      </w:pPr>
      <w:bookmarkStart w:id="3" w:name="Par77"/>
      <w:bookmarkEnd w:id="3"/>
      <w:r>
        <w:lastRenderedPageBreak/>
        <w:t>7. Контрольные (надзорные) мероприятия, проверки, про</w:t>
      </w:r>
      <w:r>
        <w:t>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</w:t>
      </w:r>
      <w:r>
        <w:t>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Абзацы второй - третий утратили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7(1).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000000" w:rsidRDefault="0075295E">
      <w:pPr>
        <w:pStyle w:val="ConsPlusNormal"/>
        <w:jc w:val="both"/>
      </w:pPr>
      <w:r>
        <w:t xml:space="preserve">(п. 7(2)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000000" w:rsidRDefault="0075295E">
      <w:pPr>
        <w:pStyle w:val="ConsPlusNormal"/>
        <w:spacing w:before="240"/>
        <w:ind w:firstLine="540"/>
        <w:jc w:val="both"/>
      </w:pPr>
      <w:bookmarkStart w:id="4" w:name="Par82"/>
      <w:bookmarkEnd w:id="4"/>
      <w:r>
        <w:t xml:space="preserve">8. Срок исполнения предписаний, выданных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</w:t>
      </w:r>
      <w:r>
        <w:t>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Контролируемое лицо вправе направить ходатайство (заявление) о дополнительном продлении срока исполнения предпи</w:t>
      </w:r>
      <w:r>
        <w:t xml:space="preserve">сания в контрольный (надзорный) орган, орган контроля не позднее предпоследнего дня срока, указанного в </w:t>
      </w:r>
      <w:hyperlink w:anchor="Par82" w:tooltip="8. Срок исполнения предписаний, выданных в соответствии с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...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000000" w:rsidRDefault="0075295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95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95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5295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</w:t>
            </w:r>
            <w:r>
              <w:rPr>
                <w:color w:val="392C69"/>
              </w:rPr>
              <w:t>Плюс: примечание.</w:t>
            </w:r>
          </w:p>
          <w:p w:rsidR="00000000" w:rsidRDefault="0075295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8(1) </w:t>
            </w:r>
            <w:hyperlink r:id="rId4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15.05.2023 (Постановление Правительства РФ от 10.03.2023 N 372).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95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5295E">
      <w:pPr>
        <w:pStyle w:val="ConsPlusNormal"/>
        <w:spacing w:before="300"/>
        <w:ind w:firstLine="540"/>
        <w:jc w:val="both"/>
      </w:pPr>
      <w:r>
        <w:t>8(1). До 1 января 2030 г. заявление</w:t>
      </w:r>
      <w:r>
        <w:t xml:space="preserve">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47" w:history="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б) заявление рассматривается руководи</w:t>
      </w:r>
      <w:r>
        <w:t>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000000" w:rsidRDefault="0075295E">
      <w:pPr>
        <w:pStyle w:val="ConsPlusNormal"/>
        <w:jc w:val="both"/>
      </w:pPr>
      <w:r>
        <w:t xml:space="preserve">(п. 8(1)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lastRenderedPageBreak/>
        <w:t>8(2). До 1 января 2030 г. право направления обращений контролируемых лиц по вопросу осуществления консультирования</w:t>
      </w:r>
      <w:r>
        <w:t xml:space="preserve">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49" w:history="1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</w:t>
      </w:r>
      <w:r>
        <w:t xml:space="preserve">ется в соответствии с порядком, установленным </w:t>
      </w:r>
      <w:hyperlink w:anchor="Par102" w:tooltip=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&quot;О государственном контроле (надзоре) и муниципальном контроле в Российской Федерации&quot;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..." w:history="1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000000" w:rsidRDefault="0075295E">
      <w:pPr>
        <w:pStyle w:val="ConsPlusNormal"/>
        <w:jc w:val="both"/>
      </w:pPr>
      <w:r>
        <w:t xml:space="preserve">(п. 8(2)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</w:t>
      </w:r>
      <w:r>
        <w:t xml:space="preserve">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</w:t>
      </w:r>
      <w:r>
        <w:t xml:space="preserve">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51" w:history="1">
        <w:r>
          <w:rPr>
            <w:color w:val="0000FF"/>
          </w:rPr>
          <w:t>пунктом 3 части</w:t>
        </w:r>
        <w:r>
          <w:rPr>
            <w:color w:val="0000FF"/>
          </w:rPr>
          <w:t xml:space="preserve">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</w:t>
      </w:r>
      <w:r>
        <w:t>енного запрета деятельности).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10.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</w:t>
      </w:r>
      <w:r>
        <w:t xml:space="preserve">ении контролируемых лиц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</w:t>
      </w:r>
      <w:r>
        <w:t xml:space="preserve">" и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</w:t>
      </w:r>
      <w:r>
        <w:t>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000000" w:rsidRDefault="0075295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10(1).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</w:t>
      </w:r>
      <w:r>
        <w:t>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</w:t>
      </w:r>
      <w:r>
        <w:t>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</w:t>
      </w:r>
      <w:r>
        <w:t xml:space="preserve">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5" w:history="1">
        <w:r>
          <w:rPr>
            <w:color w:val="0000FF"/>
          </w:rPr>
          <w:t>пунк</w:t>
        </w:r>
        <w:r>
          <w:rPr>
            <w:color w:val="0000FF"/>
          </w:rPr>
          <w:t>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75295E">
      <w:pPr>
        <w:pStyle w:val="ConsPlusNormal"/>
        <w:jc w:val="both"/>
      </w:pPr>
      <w:r>
        <w:t xml:space="preserve">(п. 10(1)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lastRenderedPageBreak/>
        <w:t>11. Ограничения, установлен</w:t>
      </w:r>
      <w:r>
        <w:t xml:space="preserve">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"О</w:t>
      </w:r>
      <w:r>
        <w:t xml:space="preserve">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</w:t>
      </w:r>
      <w:r>
        <w:t>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</w:t>
      </w:r>
      <w:r>
        <w:t>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000000" w:rsidRDefault="0075295E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9" w:history="1">
        <w:r>
          <w:rPr>
            <w:color w:val="0000FF"/>
          </w:rPr>
          <w:t>N 448</w:t>
        </w:r>
      </w:hyperlink>
      <w:r>
        <w:t xml:space="preserve">, от 17.08.2022 </w:t>
      </w:r>
      <w:hyperlink r:id="rId60" w:history="1">
        <w:r>
          <w:rPr>
            <w:color w:val="0000FF"/>
          </w:rPr>
          <w:t>N 1431</w:t>
        </w:r>
      </w:hyperlink>
      <w:r>
        <w:t>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11(1). Установить, что не</w:t>
      </w:r>
      <w:r>
        <w:t xml:space="preserve">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6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000000" w:rsidRDefault="0075295E">
      <w:pPr>
        <w:pStyle w:val="ConsPlusNormal"/>
        <w:jc w:val="both"/>
      </w:pPr>
      <w:r>
        <w:t xml:space="preserve">(п. 11(1)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000000" w:rsidRDefault="0075295E">
      <w:pPr>
        <w:pStyle w:val="ConsPlusNormal"/>
        <w:spacing w:before="240"/>
        <w:ind w:firstLine="540"/>
        <w:jc w:val="both"/>
      </w:pPr>
      <w:bookmarkStart w:id="5" w:name="Par102"/>
      <w:bookmarkEnd w:id="5"/>
      <w:r>
        <w:t>11(2). До 2030 года жалоба на решение контрольного (надзорного) органа, действия (бездействие) его должностных лиц (в том числе на нарушение требований, у</w:t>
      </w:r>
      <w:r>
        <w:t xml:space="preserve">становленных настоящим постановлением), подаваемая в соответствии с </w:t>
      </w:r>
      <w:hyperlink r:id="rId63" w:history="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</w:t>
      </w:r>
      <w:r>
        <w:t>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</w:t>
      </w:r>
      <w:r>
        <w:t>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</w:t>
      </w:r>
      <w:r>
        <w:t>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</w:t>
      </w:r>
      <w:r>
        <w:t xml:space="preserve"> услуг (функций)") или являющегося индивидуальным предпринимателем.</w:t>
      </w:r>
    </w:p>
    <w:p w:rsidR="00000000" w:rsidRDefault="0075295E">
      <w:pPr>
        <w:pStyle w:val="ConsPlusNormal"/>
        <w:jc w:val="both"/>
      </w:pPr>
      <w:r>
        <w:t xml:space="preserve">(п. 11(2)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000000" w:rsidRDefault="0075295E">
      <w:pPr>
        <w:pStyle w:val="ConsPlusNormal"/>
        <w:spacing w:before="240"/>
        <w:ind w:firstLine="540"/>
        <w:jc w:val="both"/>
      </w:pPr>
      <w:bookmarkStart w:id="6" w:name="Par104"/>
      <w:bookmarkEnd w:id="6"/>
      <w:r>
        <w:t xml:space="preserve">11(3). Установить, что за исключением случаев, предусмотренных </w:t>
      </w:r>
      <w:hyperlink w:anchor="Par110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..." w:history="1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</w:t>
      </w:r>
      <w:r>
        <w:t xml:space="preserve">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"О защите прав юридических</w:t>
      </w:r>
      <w:r>
        <w:t xml:space="preserve">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</w:t>
      </w:r>
      <w:r>
        <w:t>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</w:t>
      </w:r>
      <w:r>
        <w:t xml:space="preserve">и государственной власти субъектов Российской Федерации переданных полномочий, а также контроль за </w:t>
      </w:r>
      <w:r>
        <w:lastRenderedPageBreak/>
        <w:t>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</w:t>
      </w:r>
      <w:r>
        <w:t>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000000" w:rsidRDefault="0075295E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7" w:history="1">
        <w:r>
          <w:rPr>
            <w:color w:val="0000FF"/>
          </w:rPr>
          <w:t>N 2516</w:t>
        </w:r>
      </w:hyperlink>
      <w:r>
        <w:t xml:space="preserve">, от 10.03.2023 </w:t>
      </w:r>
      <w:hyperlink r:id="rId68" w:history="1">
        <w:r>
          <w:rPr>
            <w:color w:val="0000FF"/>
          </w:rPr>
          <w:t>N 372</w:t>
        </w:r>
      </w:hyperlink>
      <w:r>
        <w:t>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Ограничени</w:t>
      </w:r>
      <w:r>
        <w:t xml:space="preserve">я, предусмотренные </w:t>
      </w:r>
      <w:hyperlink w:anchor="Par104" w:tooltip="11(3). Установить, что за исключением случаев, предусмотренных пунктом 11(4)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 юридич..." w:history="1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</w:t>
      </w:r>
      <w:r>
        <w:t>нтроля (надзора) не применяется риск-ориентированный подход.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позднее чем за 2 месяца до даты </w:t>
      </w:r>
      <w:r>
        <w:t xml:space="preserve">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</w:t>
      </w:r>
      <w:r>
        <w:t>визит проводится не позднее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</w:t>
      </w:r>
      <w:r>
        <w:t>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</w:t>
      </w:r>
      <w:r>
        <w:t>з плана плановых контрольных (надзорных) мероприятий.</w:t>
      </w:r>
    </w:p>
    <w:p w:rsidR="00000000" w:rsidRDefault="0075295E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70" w:history="1">
        <w:r>
          <w:rPr>
            <w:color w:val="0000FF"/>
          </w:rPr>
          <w:t>N 2516</w:t>
        </w:r>
      </w:hyperlink>
      <w:r>
        <w:t xml:space="preserve">, от 10.03.2023 </w:t>
      </w:r>
      <w:hyperlink r:id="rId71" w:history="1">
        <w:r>
          <w:rPr>
            <w:color w:val="0000FF"/>
          </w:rPr>
          <w:t>N 372</w:t>
        </w:r>
      </w:hyperlink>
      <w:r>
        <w:t>)</w:t>
      </w:r>
    </w:p>
    <w:p w:rsidR="00000000" w:rsidRDefault="0075295E">
      <w:pPr>
        <w:pStyle w:val="ConsPlusNormal"/>
        <w:jc w:val="both"/>
      </w:pPr>
      <w:r>
        <w:t xml:space="preserve">(п. 11(3)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000000" w:rsidRDefault="0075295E">
      <w:pPr>
        <w:pStyle w:val="ConsPlusNormal"/>
        <w:spacing w:before="240"/>
        <w:ind w:firstLine="540"/>
        <w:jc w:val="both"/>
      </w:pPr>
      <w:bookmarkStart w:id="7" w:name="Par110"/>
      <w:bookmarkEnd w:id="7"/>
      <w:r>
        <w:t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</w:t>
      </w:r>
      <w:r>
        <w:t>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</w:t>
      </w:r>
      <w:r>
        <w:t>ельностью один день, не предусматривающий возможность отказа от его проведения.</w:t>
      </w:r>
    </w:p>
    <w:p w:rsidR="00000000" w:rsidRDefault="0075295E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В случ</w:t>
      </w:r>
      <w:r>
        <w:t xml:space="preserve">ае, указанном в </w:t>
      </w:r>
      <w:hyperlink w:anchor="Par110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..." w:history="1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</w:t>
      </w:r>
      <w:r>
        <w:t>ания документов, испытания, инструментального обследования, экспертизы.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ar110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..." w:history="1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</w:t>
      </w:r>
      <w:r>
        <w:lastRenderedPageBreak/>
        <w:t>(надзорного) органа на основании мотивированного представления инс</w:t>
      </w:r>
      <w:r>
        <w:t xml:space="preserve">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</w:t>
      </w:r>
      <w:r>
        <w:t>принятыми в отношении экспертиз или испытаний.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</w:t>
      </w:r>
      <w:r>
        <w:t>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В </w:t>
      </w:r>
      <w:r>
        <w:t>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</w:t>
      </w:r>
      <w:r>
        <w:t xml:space="preserve">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74" w:history="1">
        <w:r>
          <w:rPr>
            <w:color w:val="0000FF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</w:t>
      </w:r>
      <w:r>
        <w:t>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000000" w:rsidRDefault="0075295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000000" w:rsidRDefault="0075295E">
      <w:pPr>
        <w:pStyle w:val="ConsPlusNormal"/>
        <w:jc w:val="both"/>
      </w:pPr>
      <w:r>
        <w:t xml:space="preserve">(п. 11(4)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000000" w:rsidRDefault="0075295E">
      <w:pPr>
        <w:pStyle w:val="ConsPlusNormal"/>
        <w:spacing w:before="240"/>
        <w:ind w:firstLine="540"/>
        <w:jc w:val="both"/>
      </w:pPr>
      <w:bookmarkStart w:id="8" w:name="Par119"/>
      <w:bookmarkEnd w:id="8"/>
      <w:r>
        <w:t>11(5). Установить, что до 2030 года в рамках видов государственного контроля (надзора), муниципального контроля, порядок организации и осуществления которых регулируются</w:t>
      </w:r>
      <w:r>
        <w:t xml:space="preserve">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</w:t>
      </w:r>
      <w:r>
        <w:t>актические визиты, не предусматривающие возможность отказа от их проведения, по следующим основаниям: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по поручению Президента Российской Федерации;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по поручению Председателя Правительства Российской Федерации;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по поручению Заместителя Председателя Правител</w:t>
      </w:r>
      <w:r>
        <w:t>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Поручения Председателя Правительства Российской Федерации, заместителей Председателя Прав</w:t>
      </w:r>
      <w:r>
        <w:t>ительства Российской Федерации о проведении профилактического визита должны содержать следующие сведения: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lastRenderedPageBreak/>
        <w:t>перечень контролируемых лиц, в отношении которых должны б</w:t>
      </w:r>
      <w:r>
        <w:t>ыть проведены профилактические визиты;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000000" w:rsidRDefault="0075295E">
      <w:pPr>
        <w:pStyle w:val="ConsPlusNormal"/>
        <w:jc w:val="both"/>
      </w:pPr>
      <w:r>
        <w:t xml:space="preserve">(п. 11(5) введен </w:t>
      </w:r>
      <w:hyperlink r:id="rId78" w:history="1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РФ от 10.03.2023 N 372)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11(6). В случае, указанном в </w:t>
      </w:r>
      <w:hyperlink w:anchor="Par119" w:tooltip="11(5). Установить, что до 2030 года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&quot;О государственном контроле (надзоре) и муниципальном контроле в Российской Федерации&quot;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" w:history="1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</w:t>
      </w:r>
      <w:r>
        <w:t>ментов, испытания, инструментального обследования, экспертизы.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Срок проведения пр</w:t>
      </w:r>
      <w:r>
        <w:t>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</w:t>
      </w:r>
      <w:r>
        <w:t>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Если по результатам профилактического визита выяв</w:t>
      </w:r>
      <w:r>
        <w:t>лены нарушения обязательных требований, то контролируемому лицу выдается предписание об устранении выявленных нарушений.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>В случае, если контролируемое лицо является государственным или муниципальным учреждением, то предписание об устранении выявленных нару</w:t>
      </w:r>
      <w:r>
        <w:t>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</w:t>
      </w:r>
      <w:r>
        <w:t>ляющему функции и полномочия учредителя контролируемого лица.</w:t>
      </w:r>
    </w:p>
    <w:p w:rsidR="00000000" w:rsidRDefault="0075295E">
      <w:pPr>
        <w:pStyle w:val="ConsPlusNormal"/>
        <w:jc w:val="both"/>
      </w:pPr>
      <w:r>
        <w:t xml:space="preserve">(п. 11(6)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000000" w:rsidRDefault="0075295E">
      <w:pPr>
        <w:pStyle w:val="ConsPlusNormal"/>
        <w:spacing w:before="240"/>
        <w:ind w:firstLine="540"/>
        <w:jc w:val="both"/>
      </w:pPr>
      <w:r>
        <w:t xml:space="preserve">12. Настоящее </w:t>
      </w:r>
      <w:r>
        <w:t>постановление вступает в силу со дня его официального опубликования.</w:t>
      </w:r>
    </w:p>
    <w:p w:rsidR="00000000" w:rsidRDefault="0075295E">
      <w:pPr>
        <w:pStyle w:val="ConsPlusNormal"/>
        <w:jc w:val="both"/>
      </w:pPr>
    </w:p>
    <w:p w:rsidR="00000000" w:rsidRDefault="0075295E">
      <w:pPr>
        <w:pStyle w:val="ConsPlusNormal"/>
        <w:jc w:val="right"/>
      </w:pPr>
      <w:r>
        <w:t>Председатель Правительства</w:t>
      </w:r>
    </w:p>
    <w:p w:rsidR="00000000" w:rsidRDefault="0075295E">
      <w:pPr>
        <w:pStyle w:val="ConsPlusNormal"/>
        <w:jc w:val="right"/>
      </w:pPr>
      <w:r>
        <w:t>Российской Федерации</w:t>
      </w:r>
    </w:p>
    <w:p w:rsidR="00000000" w:rsidRDefault="0075295E">
      <w:pPr>
        <w:pStyle w:val="ConsPlusNormal"/>
        <w:jc w:val="right"/>
      </w:pPr>
      <w:r>
        <w:t>М.МИШУСТИН</w:t>
      </w:r>
    </w:p>
    <w:p w:rsidR="00000000" w:rsidRDefault="0075295E">
      <w:pPr>
        <w:pStyle w:val="ConsPlusNormal"/>
        <w:jc w:val="both"/>
      </w:pPr>
    </w:p>
    <w:p w:rsidR="00000000" w:rsidRDefault="0075295E">
      <w:pPr>
        <w:pStyle w:val="ConsPlusNormal"/>
        <w:jc w:val="both"/>
      </w:pPr>
    </w:p>
    <w:p w:rsidR="0075295E" w:rsidRDefault="007529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5295E">
      <w:headerReference w:type="default" r:id="rId80"/>
      <w:footerReference w:type="default" r:id="rId81"/>
      <w:headerReference w:type="first" r:id="rId82"/>
      <w:footerReference w:type="first" r:id="rId8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5E" w:rsidRDefault="0075295E">
      <w:pPr>
        <w:spacing w:after="0" w:line="240" w:lineRule="auto"/>
      </w:pPr>
      <w:r>
        <w:separator/>
      </w:r>
    </w:p>
  </w:endnote>
  <w:endnote w:type="continuationSeparator" w:id="0">
    <w:p w:rsidR="0075295E" w:rsidRDefault="0075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29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95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95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95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1337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3372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1337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3372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5295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29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95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95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95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1337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3372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1337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3372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5295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5E" w:rsidRDefault="0075295E">
      <w:pPr>
        <w:spacing w:after="0" w:line="240" w:lineRule="auto"/>
      </w:pPr>
      <w:r>
        <w:separator/>
      </w:r>
    </w:p>
  </w:footnote>
  <w:footnote w:type="continuationSeparator" w:id="0">
    <w:p w:rsidR="0075295E" w:rsidRDefault="0075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95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</w:t>
          </w:r>
          <w:r>
            <w:rPr>
              <w:rFonts w:ascii="Tahoma" w:hAnsi="Tahoma" w:cs="Tahoma"/>
              <w:sz w:val="16"/>
              <w:szCs w:val="16"/>
            </w:rPr>
            <w:br/>
            <w:t>(ред. от 10.03.2023)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организации и осуществления гос...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95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19.06.2023</w:t>
          </w:r>
        </w:p>
      </w:tc>
    </w:tr>
  </w:tbl>
  <w:p w:rsidR="00000000" w:rsidRDefault="007529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5295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3372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75295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 (ред. от 10.03.2023) "Об особенностях организации и осуществления гос...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95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19.06.2023</w:t>
          </w:r>
        </w:p>
      </w:tc>
    </w:tr>
  </w:tbl>
  <w:p w:rsidR="00000000" w:rsidRDefault="007529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5295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72"/>
    <w:rsid w:val="00513372"/>
    <w:rsid w:val="007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2308&amp;date=19.06.2023&amp;dst=101254&amp;field=134" TargetMode="External"/><Relationship Id="rId21" Type="http://schemas.openxmlformats.org/officeDocument/2006/relationships/hyperlink" Target="https://login.consultant.ru/link/?req=doc&amp;base=LAW&amp;n=436443&amp;date=19.06.2023&amp;dst=100011&amp;field=134" TargetMode="External"/><Relationship Id="rId42" Type="http://schemas.openxmlformats.org/officeDocument/2006/relationships/hyperlink" Target="https://login.consultant.ru/link/?req=doc&amp;base=LAW&amp;n=442296&amp;date=19.06.2023&amp;dst=100778&amp;field=134" TargetMode="External"/><Relationship Id="rId47" Type="http://schemas.openxmlformats.org/officeDocument/2006/relationships/hyperlink" Target="https://login.consultant.ru/link/?req=doc&amp;base=LAW&amp;n=422308&amp;date=19.06.2023&amp;dst=100422&amp;field=134" TargetMode="External"/><Relationship Id="rId63" Type="http://schemas.openxmlformats.org/officeDocument/2006/relationships/hyperlink" Target="https://login.consultant.ru/link/?req=doc&amp;base=LAW&amp;n=422308&amp;date=19.06.2023&amp;dst=101141&amp;field=134" TargetMode="External"/><Relationship Id="rId68" Type="http://schemas.openxmlformats.org/officeDocument/2006/relationships/hyperlink" Target="https://login.consultant.ru/link/?req=doc&amp;base=LAW&amp;n=442296&amp;date=19.06.2023&amp;dst=100787&amp;field=134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30637&amp;date=19.06.2023&amp;dst=100103&amp;field=134" TargetMode="External"/><Relationship Id="rId11" Type="http://schemas.openxmlformats.org/officeDocument/2006/relationships/hyperlink" Target="https://login.consultant.ru/link/?req=doc&amp;base=LAW&amp;n=431124&amp;date=19.06.2023&amp;dst=100005&amp;field=134" TargetMode="External"/><Relationship Id="rId32" Type="http://schemas.openxmlformats.org/officeDocument/2006/relationships/hyperlink" Target="https://login.consultant.ru/link/?req=doc&amp;base=LAW&amp;n=430637&amp;date=19.06.2023&amp;dst=317&amp;field=134" TargetMode="External"/><Relationship Id="rId37" Type="http://schemas.openxmlformats.org/officeDocument/2006/relationships/hyperlink" Target="https://login.consultant.ru/link/?req=doc&amp;base=LAW&amp;n=434818&amp;date=19.06.2023&amp;dst=444&amp;field=134" TargetMode="External"/><Relationship Id="rId53" Type="http://schemas.openxmlformats.org/officeDocument/2006/relationships/hyperlink" Target="https://login.consultant.ru/link/?req=doc&amp;base=LAW&amp;n=430637&amp;date=19.06.2023&amp;dst=383&amp;field=134" TargetMode="External"/><Relationship Id="rId58" Type="http://schemas.openxmlformats.org/officeDocument/2006/relationships/hyperlink" Target="https://login.consultant.ru/link/?req=doc&amp;base=LAW&amp;n=422308&amp;date=19.06.2023&amp;dst=101041&amp;field=134" TargetMode="External"/><Relationship Id="rId74" Type="http://schemas.openxmlformats.org/officeDocument/2006/relationships/hyperlink" Target="https://login.consultant.ru/link/?req=doc&amp;base=LAW&amp;n=388492&amp;date=19.06.2023&amp;dst=100011&amp;field=134" TargetMode="External"/><Relationship Id="rId79" Type="http://schemas.openxmlformats.org/officeDocument/2006/relationships/hyperlink" Target="https://login.consultant.ru/link/?req=doc&amp;base=LAW&amp;n=442296&amp;date=19.06.2023&amp;dst=100801&amp;field=134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LAW&amp;n=430637&amp;date=19.06.2023&amp;dst=100125&amp;field=134" TargetMode="External"/><Relationship Id="rId14" Type="http://schemas.openxmlformats.org/officeDocument/2006/relationships/hyperlink" Target="https://login.consultant.ru/link/?req=doc&amp;base=LAW&amp;n=442296&amp;date=19.06.2023&amp;dst=100773&amp;field=134" TargetMode="External"/><Relationship Id="rId22" Type="http://schemas.openxmlformats.org/officeDocument/2006/relationships/hyperlink" Target="https://login.consultant.ru/link/?req=doc&amp;base=LAW&amp;n=436443&amp;date=19.06.2023&amp;dst=100012&amp;field=134" TargetMode="External"/><Relationship Id="rId27" Type="http://schemas.openxmlformats.org/officeDocument/2006/relationships/hyperlink" Target="https://login.consultant.ru/link/?req=doc&amp;base=LAW&amp;n=431124&amp;date=19.06.2023&amp;dst=100005&amp;field=134" TargetMode="External"/><Relationship Id="rId30" Type="http://schemas.openxmlformats.org/officeDocument/2006/relationships/hyperlink" Target="https://login.consultant.ru/link/?req=doc&amp;base=LAW&amp;n=439273&amp;date=19.06.2023&amp;dst=100023&amp;field=134" TargetMode="External"/><Relationship Id="rId35" Type="http://schemas.openxmlformats.org/officeDocument/2006/relationships/hyperlink" Target="https://login.consultant.ru/link/?req=doc&amp;base=LAW&amp;n=425871&amp;date=19.06.2023&amp;dst=100005&amp;field=134" TargetMode="External"/><Relationship Id="rId43" Type="http://schemas.openxmlformats.org/officeDocument/2006/relationships/hyperlink" Target="https://login.consultant.ru/link/?req=doc&amp;base=LAW&amp;n=442406&amp;date=19.06.2023&amp;dst=100148&amp;field=134" TargetMode="External"/><Relationship Id="rId48" Type="http://schemas.openxmlformats.org/officeDocument/2006/relationships/hyperlink" Target="https://login.consultant.ru/link/?req=doc&amp;base=LAW&amp;n=442296&amp;date=19.06.2023&amp;dst=100779&amp;field=134" TargetMode="External"/><Relationship Id="rId56" Type="http://schemas.openxmlformats.org/officeDocument/2006/relationships/hyperlink" Target="https://login.consultant.ru/link/?req=doc&amp;base=LAW&amp;n=439273&amp;date=19.06.2023&amp;dst=100032&amp;field=134" TargetMode="External"/><Relationship Id="rId64" Type="http://schemas.openxmlformats.org/officeDocument/2006/relationships/hyperlink" Target="https://login.consultant.ru/link/?req=doc&amp;base=LAW&amp;n=442406&amp;date=19.06.2023&amp;dst=100153&amp;field=134" TargetMode="External"/><Relationship Id="rId69" Type="http://schemas.openxmlformats.org/officeDocument/2006/relationships/hyperlink" Target="https://login.consultant.ru/link/?req=doc&amp;base=LAW&amp;n=430637&amp;date=19.06.2023" TargetMode="External"/><Relationship Id="rId77" Type="http://schemas.openxmlformats.org/officeDocument/2006/relationships/hyperlink" Target="https://login.consultant.ru/link/?req=doc&amp;base=LAW&amp;n=422308&amp;date=19.06.2023" TargetMode="External"/><Relationship Id="rId8" Type="http://schemas.openxmlformats.org/officeDocument/2006/relationships/hyperlink" Target="https://login.consultant.ru/link/?req=doc&amp;base=LAW&amp;n=442406&amp;date=19.06.2023&amp;dst=100138&amp;field=134" TargetMode="External"/><Relationship Id="rId51" Type="http://schemas.openxmlformats.org/officeDocument/2006/relationships/hyperlink" Target="https://login.consultant.ru/link/?req=doc&amp;base=LAW&amp;n=422308&amp;date=19.06.2023&amp;dst=101001&amp;field=134" TargetMode="External"/><Relationship Id="rId72" Type="http://schemas.openxmlformats.org/officeDocument/2006/relationships/hyperlink" Target="https://login.consultant.ru/link/?req=doc&amp;base=LAW&amp;n=428050&amp;date=19.06.2023&amp;dst=100005&amp;field=134" TargetMode="External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6443&amp;date=19.06.2023&amp;dst=100005&amp;field=134" TargetMode="External"/><Relationship Id="rId17" Type="http://schemas.openxmlformats.org/officeDocument/2006/relationships/hyperlink" Target="https://login.consultant.ru/link/?req=doc&amp;base=LAW&amp;n=439273&amp;date=19.06.2023&amp;dst=100019&amp;field=134" TargetMode="External"/><Relationship Id="rId25" Type="http://schemas.openxmlformats.org/officeDocument/2006/relationships/hyperlink" Target="https://login.consultant.ru/link/?req=doc&amp;base=LAW&amp;n=442406&amp;date=19.06.2023&amp;dst=100142&amp;field=134" TargetMode="External"/><Relationship Id="rId33" Type="http://schemas.openxmlformats.org/officeDocument/2006/relationships/hyperlink" Target="https://login.consultant.ru/link/?req=doc&amp;base=LAW&amp;n=439273&amp;date=19.06.2023&amp;dst=100027&amp;field=134" TargetMode="External"/><Relationship Id="rId38" Type="http://schemas.openxmlformats.org/officeDocument/2006/relationships/hyperlink" Target="https://login.consultant.ru/link/?req=doc&amp;base=LAW&amp;n=434818&amp;date=19.06.2023&amp;dst=100329&amp;field=134" TargetMode="External"/><Relationship Id="rId46" Type="http://schemas.openxmlformats.org/officeDocument/2006/relationships/hyperlink" Target="https://login.consultant.ru/link/?req=doc&amp;base=LAW&amp;n=442296&amp;date=19.06.2023&amp;dst=100014&amp;field=134" TargetMode="External"/><Relationship Id="rId59" Type="http://schemas.openxmlformats.org/officeDocument/2006/relationships/hyperlink" Target="https://login.consultant.ru/link/?req=doc&amp;base=LAW&amp;n=439273&amp;date=19.06.2023&amp;dst=100034&amp;field=134" TargetMode="External"/><Relationship Id="rId67" Type="http://schemas.openxmlformats.org/officeDocument/2006/relationships/hyperlink" Target="https://login.consultant.ru/link/?req=doc&amp;base=LAW&amp;n=436443&amp;date=19.06.2023&amp;dst=100015&amp;field=134" TargetMode="External"/><Relationship Id="rId20" Type="http://schemas.openxmlformats.org/officeDocument/2006/relationships/hyperlink" Target="https://login.consultant.ru/link/?req=doc&amp;base=LAW&amp;n=439273&amp;date=19.06.2023&amp;dst=100021&amp;field=134" TargetMode="External"/><Relationship Id="rId41" Type="http://schemas.openxmlformats.org/officeDocument/2006/relationships/hyperlink" Target="https://login.consultant.ru/link/?req=doc&amp;base=LAW&amp;n=442406&amp;date=19.06.2023&amp;dst=100145&amp;field=134" TargetMode="External"/><Relationship Id="rId54" Type="http://schemas.openxmlformats.org/officeDocument/2006/relationships/hyperlink" Target="https://login.consultant.ru/link/?req=doc&amp;base=LAW&amp;n=439273&amp;date=19.06.2023&amp;dst=100029&amp;field=134" TargetMode="External"/><Relationship Id="rId62" Type="http://schemas.openxmlformats.org/officeDocument/2006/relationships/hyperlink" Target="https://login.consultant.ru/link/?req=doc&amp;base=LAW&amp;n=439273&amp;date=19.06.2023&amp;dst=100035&amp;field=134" TargetMode="External"/><Relationship Id="rId70" Type="http://schemas.openxmlformats.org/officeDocument/2006/relationships/hyperlink" Target="https://login.consultant.ru/link/?req=doc&amp;base=LAW&amp;n=436443&amp;date=19.06.2023&amp;dst=100016&amp;field=134" TargetMode="External"/><Relationship Id="rId75" Type="http://schemas.openxmlformats.org/officeDocument/2006/relationships/hyperlink" Target="https://login.consultant.ru/link/?req=doc&amp;base=LAW&amp;n=442296&amp;date=19.06.2023&amp;dst=100791&amp;field=134" TargetMode="External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2308&amp;date=19.06.2023&amp;dst=100664&amp;field=134" TargetMode="External"/><Relationship Id="rId23" Type="http://schemas.openxmlformats.org/officeDocument/2006/relationships/hyperlink" Target="https://login.consultant.ru/link/?req=doc&amp;base=LAW&amp;n=442406&amp;date=19.06.2023&amp;dst=100141&amp;field=134" TargetMode="External"/><Relationship Id="rId28" Type="http://schemas.openxmlformats.org/officeDocument/2006/relationships/hyperlink" Target="https://login.consultant.ru/link/?req=doc&amp;base=LAW&amp;n=439223&amp;date=19.06.2023&amp;dst=100009&amp;field=134" TargetMode="External"/><Relationship Id="rId36" Type="http://schemas.openxmlformats.org/officeDocument/2006/relationships/hyperlink" Target="https://login.consultant.ru/link/?req=doc&amp;base=LAW&amp;n=434818&amp;date=19.06.2023&amp;dst=100368&amp;field=134" TargetMode="External"/><Relationship Id="rId49" Type="http://schemas.openxmlformats.org/officeDocument/2006/relationships/hyperlink" Target="https://login.consultant.ru/link/?req=doc&amp;base=LAW&amp;n=445084&amp;date=19.06.2023&amp;dst=100173&amp;field=134" TargetMode="External"/><Relationship Id="rId57" Type="http://schemas.openxmlformats.org/officeDocument/2006/relationships/hyperlink" Target="https://login.consultant.ru/link/?req=doc&amp;base=LAW&amp;n=442406&amp;date=19.06.2023&amp;dst=100149&amp;field=134" TargetMode="External"/><Relationship Id="rId10" Type="http://schemas.openxmlformats.org/officeDocument/2006/relationships/hyperlink" Target="https://login.consultant.ru/link/?req=doc&amp;base=LAW&amp;n=428050&amp;date=19.06.2023&amp;dst=100005&amp;field=134" TargetMode="External"/><Relationship Id="rId31" Type="http://schemas.openxmlformats.org/officeDocument/2006/relationships/hyperlink" Target="https://login.consultant.ru/link/?req=doc&amp;base=LAW&amp;n=439273&amp;date=19.06.2023&amp;dst=100026&amp;field=134" TargetMode="External"/><Relationship Id="rId44" Type="http://schemas.openxmlformats.org/officeDocument/2006/relationships/hyperlink" Target="https://login.consultant.ru/link/?req=doc&amp;base=LAW&amp;n=422308&amp;date=19.06.2023&amp;dst=100999&amp;field=134" TargetMode="External"/><Relationship Id="rId52" Type="http://schemas.openxmlformats.org/officeDocument/2006/relationships/hyperlink" Target="https://login.consultant.ru/link/?req=doc&amp;base=LAW&amp;n=422308&amp;date=19.06.2023&amp;dst=100481&amp;field=134" TargetMode="External"/><Relationship Id="rId60" Type="http://schemas.openxmlformats.org/officeDocument/2006/relationships/hyperlink" Target="https://login.consultant.ru/link/?req=doc&amp;base=LAW&amp;n=442406&amp;date=19.06.2023&amp;dst=100152&amp;field=134" TargetMode="External"/><Relationship Id="rId65" Type="http://schemas.openxmlformats.org/officeDocument/2006/relationships/hyperlink" Target="https://login.consultant.ru/link/?req=doc&amp;base=LAW&amp;n=422308&amp;date=19.06.2023&amp;dst=100664&amp;field=134" TargetMode="External"/><Relationship Id="rId73" Type="http://schemas.openxmlformats.org/officeDocument/2006/relationships/hyperlink" Target="https://login.consultant.ru/link/?req=doc&amp;base=LAW&amp;n=442296&amp;date=19.06.2023&amp;dst=100790&amp;field=134" TargetMode="External"/><Relationship Id="rId78" Type="http://schemas.openxmlformats.org/officeDocument/2006/relationships/hyperlink" Target="https://login.consultant.ru/link/?req=doc&amp;base=LAW&amp;n=442296&amp;date=19.06.2023&amp;dst=100792&amp;field=134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5871&amp;date=19.06.2023&amp;dst=100005&amp;field=134" TargetMode="External"/><Relationship Id="rId13" Type="http://schemas.openxmlformats.org/officeDocument/2006/relationships/hyperlink" Target="https://login.consultant.ru/link/?req=doc&amp;base=LAW&amp;n=439223&amp;date=19.06.2023&amp;dst=100009&amp;field=134" TargetMode="External"/><Relationship Id="rId18" Type="http://schemas.openxmlformats.org/officeDocument/2006/relationships/hyperlink" Target="https://login.consultant.ru/link/?req=doc&amp;base=LAW&amp;n=422308&amp;date=19.06.2023&amp;dst=100728&amp;field=134" TargetMode="External"/><Relationship Id="rId39" Type="http://schemas.openxmlformats.org/officeDocument/2006/relationships/hyperlink" Target="https://login.consultant.ru/link/?req=doc&amp;base=LAW&amp;n=434818&amp;date=19.06.2023&amp;dst=453&amp;field=134" TargetMode="External"/><Relationship Id="rId34" Type="http://schemas.openxmlformats.org/officeDocument/2006/relationships/hyperlink" Target="https://login.consultant.ru/link/?req=doc&amp;base=LAW&amp;n=442406&amp;date=19.06.2023&amp;dst=100143&amp;field=134" TargetMode="External"/><Relationship Id="rId50" Type="http://schemas.openxmlformats.org/officeDocument/2006/relationships/hyperlink" Target="https://login.consultant.ru/link/?req=doc&amp;base=LAW&amp;n=442296&amp;date=19.06.2023&amp;dst=100784&amp;field=134" TargetMode="External"/><Relationship Id="rId55" Type="http://schemas.openxmlformats.org/officeDocument/2006/relationships/hyperlink" Target="https://login.consultant.ru/link/?req=doc&amp;base=LAW&amp;n=422308&amp;date=19.06.2023&amp;dst=101001&amp;field=134" TargetMode="External"/><Relationship Id="rId76" Type="http://schemas.openxmlformats.org/officeDocument/2006/relationships/hyperlink" Target="https://login.consultant.ru/link/?req=doc&amp;base=LAW&amp;n=428050&amp;date=19.06.2023&amp;dst=100009&amp;field=134" TargetMode="External"/><Relationship Id="rId7" Type="http://schemas.openxmlformats.org/officeDocument/2006/relationships/hyperlink" Target="https://login.consultant.ru/link/?req=doc&amp;base=LAW&amp;n=439273&amp;date=19.06.2023&amp;dst=100018&amp;field=134" TargetMode="External"/><Relationship Id="rId71" Type="http://schemas.openxmlformats.org/officeDocument/2006/relationships/hyperlink" Target="https://login.consultant.ru/link/?req=doc&amp;base=LAW&amp;n=442296&amp;date=19.06.2023&amp;dst=100788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42296&amp;date=19.06.2023&amp;dst=100776&amp;field=134" TargetMode="External"/><Relationship Id="rId24" Type="http://schemas.openxmlformats.org/officeDocument/2006/relationships/hyperlink" Target="https://login.consultant.ru/link/?req=doc&amp;base=LAW&amp;n=442296&amp;date=19.06.2023&amp;dst=100775&amp;field=134" TargetMode="External"/><Relationship Id="rId40" Type="http://schemas.openxmlformats.org/officeDocument/2006/relationships/hyperlink" Target="https://login.consultant.ru/link/?req=doc&amp;base=LAW&amp;n=436413&amp;date=19.06.2023&amp;dst=74&amp;field=134" TargetMode="External"/><Relationship Id="rId45" Type="http://schemas.openxmlformats.org/officeDocument/2006/relationships/hyperlink" Target="https://login.consultant.ru/link/?req=doc&amp;base=LAW&amp;n=430637&amp;date=19.06.2023&amp;dst=260&amp;field=134" TargetMode="External"/><Relationship Id="rId66" Type="http://schemas.openxmlformats.org/officeDocument/2006/relationships/hyperlink" Target="https://login.consultant.ru/link/?req=doc&amp;base=LAW&amp;n=430637&amp;date=19.06.2023&amp;dst=100103&amp;field=134" TargetMode="External"/><Relationship Id="rId61" Type="http://schemas.openxmlformats.org/officeDocument/2006/relationships/hyperlink" Target="https://login.consultant.ru/link/?req=doc&amp;base=LAW&amp;n=449671&amp;date=19.06.2023&amp;dst=101424&amp;field=134" TargetMode="External"/><Relationship Id="rId8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6625</Words>
  <Characters>37765</Characters>
  <Application>Microsoft Office Word</Application>
  <DocSecurity>2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10.03.2022 N 336(ред. от 10.03.2023)"Об особенностях организации и осуществления государственного контроля (надзора), муниципального контроля"</vt:lpstr>
    </vt:vector>
  </TitlesOfParts>
  <Company>КонсультантПлюс Версия 4022.00.55</Company>
  <LinksUpToDate>false</LinksUpToDate>
  <CharactersWithSpaces>44302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336(ред. от 10.03.2023)"Об особенностях организации и осуществления государственного контроля (надзора), муниципального контроля"</dc:title>
  <dc:creator>Marina</dc:creator>
  <cp:lastModifiedBy>Marina</cp:lastModifiedBy>
  <cp:revision>2</cp:revision>
  <dcterms:created xsi:type="dcterms:W3CDTF">2023-11-03T09:20:00Z</dcterms:created>
  <dcterms:modified xsi:type="dcterms:W3CDTF">2023-11-03T09:20:00Z</dcterms:modified>
</cp:coreProperties>
</file>