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header6.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ntTable.xml" ContentType="application/vnd.openxmlformats-officedocument.wordprocessingml.fontTable+xml"/>
  <Override PartName="/word/footer7.xml" ContentType="application/vnd.openxmlformats-officedocument.wordprocessingml.footer+xml"/>
  <Override PartName="/word/numbering.xml" ContentType="application/vnd.openxmlformats-officedocument.wordprocessingml.numbering+xml"/>
  <Override PartName="/word/footer6.xml" ContentType="application/vnd.openxmlformats-officedocument.wordprocessingml.footer+xml"/>
  <Override PartName="/word/header7.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8"/>
        <w:rPr>
          <w:lang w:val="ru-RU"/>
        </w:rPr>
      </w:pPr>
      <w:r>
        <w:rPr/>
        <w:t>П О С Т А Н О В Л Е Н И Е</w:t>
      </w:r>
    </w:p>
    <w:p>
      <w:pPr>
        <w:pStyle w:val="Style18"/>
        <w:rPr>
          <w:sz w:val="28"/>
          <w:szCs w:val="28"/>
          <w:lang w:val="ru-RU"/>
        </w:rPr>
      </w:pPr>
      <w:r>
        <w:rPr>
          <w:sz w:val="28"/>
          <w:szCs w:val="28"/>
          <w:lang w:val="ru-RU"/>
        </w:rPr>
      </w:r>
    </w:p>
    <w:p>
      <w:pPr>
        <w:pStyle w:val="Style18"/>
        <w:rPr/>
      </w:pPr>
      <w:r>
        <w:rPr>
          <w:b w:val="false"/>
          <w:bCs w:val="false"/>
          <w:sz w:val="24"/>
          <w:szCs w:val="24"/>
        </w:rPr>
        <w:t>АДМИНИСТРАЦИИ ПЕТРОВСКОГО МУНИЦИПАЛЬНОГО ОКРУГА</w:t>
      </w:r>
    </w:p>
    <w:p>
      <w:pPr>
        <w:pStyle w:val="Style18"/>
        <w:rPr>
          <w:b w:val="false"/>
          <w:bCs w:val="false"/>
          <w:sz w:val="24"/>
          <w:szCs w:val="24"/>
        </w:rPr>
      </w:pPr>
      <w:r>
        <w:rPr>
          <w:b w:val="false"/>
          <w:bCs w:val="false"/>
          <w:sz w:val="24"/>
          <w:szCs w:val="24"/>
        </w:rPr>
        <w:t xml:space="preserve"> </w:t>
      </w:r>
      <w:r>
        <w:rPr>
          <w:b w:val="false"/>
          <w:bCs w:val="false"/>
          <w:sz w:val="24"/>
          <w:szCs w:val="24"/>
        </w:rPr>
        <w:t>СТАВРОПОЛЬСКОГО КРАЯ</w:t>
      </w:r>
    </w:p>
    <w:p>
      <w:pPr>
        <w:pStyle w:val="Style18"/>
        <w:rPr>
          <w:b w:val="false"/>
          <w:bCs w:val="false"/>
          <w:sz w:val="24"/>
          <w:szCs w:val="24"/>
        </w:rPr>
      </w:pPr>
      <w:r>
        <w:rPr>
          <w:b w:val="false"/>
          <w:bCs w:val="false"/>
          <w:sz w:val="24"/>
          <w:szCs w:val="24"/>
        </w:rPr>
      </w:r>
    </w:p>
    <w:tbl>
      <w:tblPr>
        <w:tblW w:w="9356" w:type="dxa"/>
        <w:jc w:val="left"/>
        <w:tblInd w:w="108" w:type="dxa"/>
        <w:tblLayout w:type="fixed"/>
        <w:tblCellMar>
          <w:top w:w="0" w:type="dxa"/>
          <w:left w:w="108" w:type="dxa"/>
          <w:bottom w:w="0" w:type="dxa"/>
          <w:right w:w="108" w:type="dxa"/>
        </w:tblCellMar>
      </w:tblPr>
      <w:tblGrid>
        <w:gridCol w:w="2849"/>
        <w:gridCol w:w="3171"/>
        <w:gridCol w:w="3336"/>
      </w:tblGrid>
      <w:tr>
        <w:trPr>
          <w:trHeight w:val="189" w:hRule="atLeast"/>
        </w:trPr>
        <w:tc>
          <w:tcPr>
            <w:tcW w:w="2849" w:type="dxa"/>
            <w:tcBorders/>
          </w:tcPr>
          <w:p>
            <w:pPr>
              <w:pStyle w:val="Style18"/>
              <w:jc w:val="both"/>
              <w:rPr>
                <w:b w:val="false"/>
                <w:bCs w:val="false"/>
                <w:sz w:val="24"/>
                <w:szCs w:val="24"/>
                <w:lang w:val="ru-RU" w:eastAsia="ru-RU"/>
              </w:rPr>
            </w:pPr>
            <w:r>
              <w:rPr>
                <w:b w:val="false"/>
                <w:bCs w:val="false"/>
                <w:sz w:val="24"/>
                <w:szCs w:val="24"/>
                <w:lang w:val="ru-RU" w:eastAsia="ru-RU"/>
              </w:rPr>
              <w:t>07 мая 2024 г.</w:t>
            </w:r>
          </w:p>
        </w:tc>
        <w:tc>
          <w:tcPr>
            <w:tcW w:w="3171" w:type="dxa"/>
            <w:tcBorders/>
          </w:tcPr>
          <w:p>
            <w:pPr>
              <w:pStyle w:val="Normal"/>
              <w:spacing w:before="0" w:after="0"/>
              <w:jc w:val="center"/>
              <w:rPr>
                <w:rFonts w:ascii="Times New Roman" w:hAnsi="Times New Roman" w:cs="Times New Roman"/>
                <w:b/>
                <w:bCs/>
                <w:sz w:val="24"/>
                <w:szCs w:val="24"/>
              </w:rPr>
            </w:pPr>
            <w:r>
              <w:rPr>
                <w:rFonts w:cs="Times New Roman" w:ascii="Times New Roman" w:hAnsi="Times New Roman"/>
                <w:sz w:val="24"/>
                <w:szCs w:val="24"/>
              </w:rPr>
              <w:t>г. Светлоград</w:t>
            </w:r>
          </w:p>
        </w:tc>
        <w:tc>
          <w:tcPr>
            <w:tcW w:w="3336" w:type="dxa"/>
            <w:tcBorders/>
          </w:tcPr>
          <w:p>
            <w:pPr>
              <w:pStyle w:val="Style18"/>
              <w:jc w:val="right"/>
              <w:rPr>
                <w:b w:val="false"/>
                <w:bCs w:val="false"/>
                <w:sz w:val="24"/>
                <w:szCs w:val="24"/>
                <w:lang w:val="ru-RU" w:eastAsia="ru-RU"/>
              </w:rPr>
            </w:pPr>
            <w:r>
              <w:rPr>
                <w:b w:val="false"/>
                <w:bCs w:val="false"/>
                <w:sz w:val="24"/>
                <w:szCs w:val="24"/>
                <w:lang w:val="ru-RU" w:eastAsia="ru-RU"/>
              </w:rPr>
              <w:t xml:space="preserve">№ </w:t>
            </w:r>
            <w:r>
              <w:rPr>
                <w:b w:val="false"/>
                <w:bCs w:val="false"/>
                <w:sz w:val="24"/>
                <w:szCs w:val="24"/>
                <w:lang w:val="ru-RU" w:eastAsia="ru-RU"/>
              </w:rPr>
              <w:t>778</w:t>
            </w:r>
          </w:p>
        </w:tc>
      </w:tr>
    </w:tbl>
    <w:p>
      <w:pPr>
        <w:pStyle w:val="Normal"/>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t>О внесении изменений в постановление администрации Петровского городского округа Ставропольского края от 11 апреля 2018 г. № 528 «Об утверждении Порядка разработки, реализации и оценки эффективности муниципальных программ Петровского муниципального округа Ставропольского края»</w:t>
      </w:r>
    </w:p>
    <w:p>
      <w:pPr>
        <w:pStyle w:val="Normal"/>
        <w:spacing w:lineRule="exact" w:line="240" w:before="0" w:after="0"/>
        <w:ind w:firstLine="540" w:right="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39" w:right="0"/>
        <w:jc w:val="both"/>
        <w:rPr>
          <w:rFonts w:ascii="Times New Roman" w:hAnsi="Times New Roman" w:cs="Times New Roman"/>
          <w:sz w:val="28"/>
          <w:szCs w:val="28"/>
        </w:rPr>
      </w:pPr>
      <w:r>
        <w:rPr>
          <w:rFonts w:cs="Times New Roman" w:ascii="Times New Roman" w:hAnsi="Times New Roman"/>
          <w:sz w:val="28"/>
          <w:szCs w:val="28"/>
        </w:rPr>
        <w:t>Администрация Петровского муниципального округа Ставропольского края</w:t>
      </w:r>
    </w:p>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t>ПОСТАНОВЛЯЕТ:</w:t>
      </w:r>
    </w:p>
    <w:p>
      <w:pPr>
        <w:pStyle w:val="Normal"/>
        <w:spacing w:lineRule="auto" w:line="240" w:before="0" w:after="0"/>
        <w:ind w:firstLine="540" w:right="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40" w:right="0"/>
        <w:jc w:val="both"/>
        <w:rPr>
          <w:rFonts w:ascii="Times New Roman" w:hAnsi="Times New Roman" w:cs="Times New Roman"/>
          <w:sz w:val="24"/>
          <w:szCs w:val="24"/>
        </w:rPr>
      </w:pPr>
      <w:r>
        <w:rPr>
          <w:rFonts w:cs="Times New Roman" w:ascii="Times New Roman" w:hAnsi="Times New Roman"/>
          <w:sz w:val="24"/>
          <w:szCs w:val="24"/>
        </w:rPr>
      </w:r>
    </w:p>
    <w:p>
      <w:pPr>
        <w:pStyle w:val="Normal"/>
        <w:autoSpaceDE w:val="false"/>
        <w:spacing w:lineRule="auto" w:line="240" w:before="0" w:after="0"/>
        <w:ind w:firstLine="567" w:right="0"/>
        <w:jc w:val="both"/>
        <w:rPr>
          <w:rFonts w:ascii="Times New Roman" w:hAnsi="Times New Roman" w:cs="Times New Roman"/>
          <w:sz w:val="28"/>
          <w:szCs w:val="28"/>
        </w:rPr>
      </w:pPr>
      <w:r>
        <w:rPr>
          <w:rFonts w:cs="Times New Roman" w:ascii="Times New Roman" w:hAnsi="Times New Roman"/>
          <w:sz w:val="28"/>
          <w:szCs w:val="28"/>
        </w:rPr>
        <w:t>1. Внести в постановление администрации Петровского городского округа Ставропольского края от 11 апреля 2018 г. № 528 «Об утверждении Порядка разработки, реализации и оценки эффективности муниципальных программ Петровского муниципального округа Ставропольского края»                  (в редакции от 10 января 2024 г. № 03) следующие изменения:</w:t>
      </w:r>
    </w:p>
    <w:p>
      <w:pPr>
        <w:pStyle w:val="Normal"/>
        <w:autoSpaceDE w:val="false"/>
        <w:spacing w:lineRule="auto" w:line="240" w:before="0" w:after="0"/>
        <w:ind w:firstLine="567" w:right="0"/>
        <w:jc w:val="both"/>
        <w:rPr/>
      </w:pPr>
      <w:r>
        <w:rPr>
          <w:rFonts w:cs="Times New Roman" w:ascii="Times New Roman" w:hAnsi="Times New Roman"/>
          <w:sz w:val="28"/>
          <w:szCs w:val="28"/>
        </w:rPr>
        <w:t>1.1. Пункт 1 изложить в следующей редакции:</w:t>
      </w:r>
    </w:p>
    <w:p>
      <w:pPr>
        <w:pStyle w:val="Normal"/>
        <w:autoSpaceDE w:val="false"/>
        <w:spacing w:lineRule="auto" w:line="240" w:before="0" w:after="0"/>
        <w:ind w:firstLine="567" w:right="0"/>
        <w:jc w:val="both"/>
        <w:rPr/>
      </w:pPr>
      <w:r>
        <w:rPr>
          <w:rFonts w:cs="Times New Roman" w:ascii="Times New Roman" w:hAnsi="Times New Roman"/>
          <w:sz w:val="28"/>
          <w:szCs w:val="28"/>
        </w:rPr>
        <w:t>«1. Утвердить прилагаемые:</w:t>
      </w:r>
    </w:p>
    <w:p>
      <w:pPr>
        <w:pStyle w:val="Normal"/>
        <w:autoSpaceDE w:val="false"/>
        <w:spacing w:lineRule="auto" w:line="240" w:before="0" w:after="0"/>
        <w:ind w:firstLine="567" w:right="0"/>
        <w:jc w:val="both"/>
        <w:rPr/>
      </w:pPr>
      <w:r>
        <w:rPr>
          <w:rFonts w:cs="Times New Roman" w:ascii="Times New Roman" w:hAnsi="Times New Roman"/>
          <w:sz w:val="28"/>
          <w:szCs w:val="28"/>
        </w:rPr>
        <w:t>1.1. Порядок разработки, реализации и оценки эффективности муниципальных программ Петровского муниципального округа Ставропольского края.</w:t>
      </w:r>
    </w:p>
    <w:p>
      <w:pPr>
        <w:pStyle w:val="Normal"/>
        <w:autoSpaceDE w:val="false"/>
        <w:spacing w:lineRule="auto" w:line="240" w:before="0" w:after="0"/>
        <w:ind w:firstLine="567" w:right="0"/>
        <w:jc w:val="both"/>
        <w:rPr>
          <w:rFonts w:ascii="Times New Roman" w:hAnsi="Times New Roman" w:cs="Times New Roman"/>
          <w:sz w:val="28"/>
          <w:szCs w:val="28"/>
        </w:rPr>
      </w:pPr>
      <w:r>
        <w:rPr>
          <w:rFonts w:cs="Times New Roman" w:ascii="Times New Roman" w:hAnsi="Times New Roman"/>
          <w:sz w:val="28"/>
          <w:szCs w:val="28"/>
        </w:rPr>
        <w:t xml:space="preserve">1.2. Методические </w:t>
      </w:r>
      <w:hyperlink w:anchor="Par37">
        <w:r>
          <w:rPr>
            <w:rStyle w:val="Hyperlink"/>
            <w:rFonts w:cs="Times New Roman" w:ascii="Times New Roman" w:hAnsi="Times New Roman"/>
            <w:sz w:val="28"/>
            <w:szCs w:val="28"/>
          </w:rPr>
          <w:t>указания</w:t>
        </w:r>
      </w:hyperlink>
      <w:r>
        <w:rPr>
          <w:rFonts w:cs="Times New Roman" w:ascii="Times New Roman" w:hAnsi="Times New Roman"/>
          <w:sz w:val="28"/>
          <w:szCs w:val="28"/>
        </w:rPr>
        <w:t xml:space="preserve"> по разработке и реализации муниципальных программ Петровского муниципального округа Ставропольского края.».</w:t>
      </w:r>
    </w:p>
    <w:p>
      <w:pPr>
        <w:pStyle w:val="Normal"/>
        <w:autoSpaceDE w:val="false"/>
        <w:spacing w:lineRule="auto" w:line="240" w:before="0" w:after="0"/>
        <w:ind w:firstLine="567" w:right="0"/>
        <w:jc w:val="both"/>
        <w:rPr/>
      </w:pPr>
      <w:r>
        <w:rPr>
          <w:rFonts w:cs="Times New Roman" w:ascii="Times New Roman" w:hAnsi="Times New Roman"/>
          <w:sz w:val="28"/>
          <w:szCs w:val="28"/>
        </w:rPr>
        <w:t>1.2. В Порядке разработки, реализации и оценки эффективности муниципальных программ Петровского муниципального округа Ставропольского края:</w:t>
      </w:r>
    </w:p>
    <w:p>
      <w:pPr>
        <w:pStyle w:val="Normal"/>
        <w:autoSpaceDE w:val="false"/>
        <w:spacing w:lineRule="auto" w:line="240" w:before="0" w:after="0"/>
        <w:ind w:firstLine="567" w:right="0"/>
        <w:jc w:val="both"/>
        <w:rPr/>
      </w:pPr>
      <w:r>
        <w:rPr>
          <w:rFonts w:cs="Times New Roman" w:ascii="Times New Roman" w:hAnsi="Times New Roman"/>
          <w:sz w:val="28"/>
          <w:szCs w:val="28"/>
        </w:rPr>
        <w:t>1.2.1. В пункте 9 слова «распоряжения» заменить словами «постановления».</w:t>
      </w:r>
    </w:p>
    <w:p>
      <w:pPr>
        <w:pStyle w:val="Normal"/>
        <w:autoSpaceDE w:val="false"/>
        <w:spacing w:lineRule="auto" w:line="240" w:before="0" w:after="0"/>
        <w:ind w:firstLine="567" w:right="0"/>
        <w:jc w:val="both"/>
        <w:rPr/>
      </w:pPr>
      <w:r>
        <w:rPr>
          <w:rFonts w:cs="Times New Roman" w:ascii="Times New Roman" w:hAnsi="Times New Roman"/>
          <w:sz w:val="28"/>
          <w:szCs w:val="28"/>
        </w:rPr>
        <w:t>1.2.2. В пункте 14 слова «распоряжением» заменить словами «постановлением».</w:t>
      </w:r>
    </w:p>
    <w:p>
      <w:pPr>
        <w:pStyle w:val="Normal"/>
        <w:autoSpaceDE w:val="false"/>
        <w:spacing w:lineRule="auto" w:line="240" w:before="0" w:after="0"/>
        <w:ind w:firstLine="567" w:right="0"/>
        <w:jc w:val="both"/>
        <w:rPr/>
      </w:pPr>
      <w:r>
        <w:rPr>
          <w:rFonts w:cs="Times New Roman" w:ascii="Times New Roman" w:hAnsi="Times New Roman"/>
          <w:sz w:val="28"/>
          <w:szCs w:val="28"/>
        </w:rPr>
        <w:t xml:space="preserve">1.3.  Дополнить Методическими </w:t>
      </w:r>
      <w:hyperlink w:anchor="Par37">
        <w:r>
          <w:rPr>
            <w:rStyle w:val="Hyperlink"/>
            <w:rFonts w:cs="Times New Roman" w:ascii="Times New Roman" w:hAnsi="Times New Roman"/>
            <w:sz w:val="28"/>
            <w:szCs w:val="28"/>
          </w:rPr>
          <w:t>указания</w:t>
        </w:r>
      </w:hyperlink>
      <w:r>
        <w:rPr>
          <w:rFonts w:cs="Times New Roman" w:ascii="Times New Roman" w:hAnsi="Times New Roman"/>
          <w:sz w:val="28"/>
          <w:szCs w:val="28"/>
        </w:rPr>
        <w:t>ми по разработке и реализации муниципальных программ Петровского муниципального округа Ставропольского края в прилагаемой редакции.</w:t>
      </w:r>
    </w:p>
    <w:p>
      <w:pPr>
        <w:pStyle w:val="Normal"/>
        <w:autoSpaceDE w:val="false"/>
        <w:spacing w:lineRule="auto" w:line="240" w:before="0" w:after="0"/>
        <w:ind w:firstLine="567" w:right="0"/>
        <w:jc w:val="both"/>
        <w:rPr>
          <w:rFonts w:ascii="Times New Roman" w:hAnsi="Times New Roman" w:cs="Times New Roman"/>
          <w:sz w:val="24"/>
          <w:szCs w:val="24"/>
        </w:rPr>
      </w:pPr>
      <w:r>
        <w:rPr>
          <w:rFonts w:cs="Times New Roman" w:ascii="Times New Roman" w:hAnsi="Times New Roman"/>
          <w:sz w:val="24"/>
          <w:szCs w:val="24"/>
        </w:rPr>
      </w:r>
    </w:p>
    <w:p>
      <w:pPr>
        <w:pStyle w:val="Normal"/>
        <w:autoSpaceDE w:val="false"/>
        <w:spacing w:lineRule="auto" w:line="240" w:before="0" w:after="0"/>
        <w:ind w:firstLine="567" w:right="0"/>
        <w:jc w:val="both"/>
        <w:rPr/>
      </w:pPr>
      <w:r>
        <w:rPr>
          <w:rFonts w:cs="Times New Roman" w:ascii="Times New Roman" w:hAnsi="Times New Roman"/>
          <w:sz w:val="28"/>
          <w:szCs w:val="28"/>
        </w:rPr>
        <w:t>2. Признать утратившими силу:</w:t>
      </w:r>
    </w:p>
    <w:p>
      <w:pPr>
        <w:pStyle w:val="Normal"/>
        <w:autoSpaceDE w:val="false"/>
        <w:spacing w:lineRule="auto" w:line="240" w:before="0" w:after="0"/>
        <w:ind w:firstLine="567" w:right="0"/>
        <w:jc w:val="both"/>
        <w:rPr/>
      </w:pPr>
      <w:r>
        <w:rPr>
          <w:rFonts w:cs="Times New Roman" w:ascii="Times New Roman" w:hAnsi="Times New Roman"/>
          <w:sz w:val="28"/>
          <w:szCs w:val="28"/>
        </w:rPr>
        <w:t>распоряжение</w:t>
      </w:r>
      <w:r>
        <w:rPr>
          <w:rFonts w:cs="Times New Roman" w:ascii="Times New Roman" w:hAnsi="Times New Roman"/>
          <w:bCs/>
          <w:kern w:val="2"/>
          <w:sz w:val="28"/>
          <w:szCs w:val="28"/>
        </w:rPr>
        <w:t xml:space="preserve"> администрации Петровского городского округа Ставропольского края от 18 апреля 2018 г. № 206-р «Об утверждении Методических указаний по разработке и реализации муниципальных программ Петровского городского округа Ставропольского края»;</w:t>
      </w:r>
    </w:p>
    <w:p>
      <w:pPr>
        <w:pStyle w:val="Normal"/>
        <w:autoSpaceDE w:val="false"/>
        <w:spacing w:lineRule="auto" w:line="240" w:before="0" w:after="0"/>
        <w:ind w:firstLine="567" w:right="0"/>
        <w:jc w:val="both"/>
        <w:rPr/>
      </w:pPr>
      <w:r>
        <w:rPr>
          <w:rFonts w:cs="Times New Roman" w:ascii="Times New Roman" w:hAnsi="Times New Roman"/>
          <w:sz w:val="28"/>
          <w:szCs w:val="28"/>
        </w:rPr>
        <w:t>распоряжение администрации Петровского муниципального округа Ставропольского края от 15 января 2024 г. № 05-р «О внесении изменений в распоряжение администрации Петровского городского округа Ставропольского края от 18 апреля 2018 г. № 206-р «Об утверждении Методических указаний по разработке и реализации муниципальных программ Петровского городского округа Ставропольского края».</w:t>
      </w:r>
    </w:p>
    <w:p>
      <w:pPr>
        <w:pStyle w:val="Normal"/>
        <w:autoSpaceDE w:val="false"/>
        <w:spacing w:lineRule="auto" w:line="240" w:before="0" w:after="0"/>
        <w:jc w:val="both"/>
        <w:rPr>
          <w:rFonts w:ascii="Times New Roman" w:hAnsi="Times New Roman" w:cs="Times New Roman"/>
          <w:bCs/>
          <w:kern w:val="2"/>
          <w:sz w:val="24"/>
          <w:szCs w:val="24"/>
        </w:rPr>
      </w:pPr>
      <w:r>
        <w:rPr>
          <w:rFonts w:cs="Times New Roman" w:ascii="Times New Roman" w:hAnsi="Times New Roman"/>
          <w:bCs/>
          <w:kern w:val="2"/>
          <w:sz w:val="24"/>
          <w:szCs w:val="24"/>
        </w:rPr>
      </w:r>
    </w:p>
    <w:p>
      <w:pPr>
        <w:pStyle w:val="Normal"/>
        <w:autoSpaceDE w:val="false"/>
        <w:spacing w:lineRule="auto" w:line="240" w:before="0" w:after="0"/>
        <w:ind w:firstLine="567" w:right="0"/>
        <w:jc w:val="both"/>
        <w:rPr>
          <w:rFonts w:ascii="Times New Roman" w:hAnsi="Times New Roman" w:cs="Times New Roman"/>
          <w:sz w:val="28"/>
          <w:szCs w:val="28"/>
        </w:rPr>
      </w:pPr>
      <w:r>
        <w:rPr>
          <w:rFonts w:cs="Times New Roman" w:ascii="Times New Roman" w:hAnsi="Times New Roman"/>
          <w:sz w:val="28"/>
          <w:szCs w:val="28"/>
        </w:rPr>
        <w:t>3. Контроль за выполнением настоящего постановления оставляю за собой.</w:t>
      </w:r>
    </w:p>
    <w:p>
      <w:pPr>
        <w:pStyle w:val="Normal"/>
        <w:autoSpaceDE w:val="false"/>
        <w:spacing w:lineRule="auto" w:line="240" w:before="0" w:after="0"/>
        <w:ind w:firstLine="567" w:right="0"/>
        <w:jc w:val="both"/>
        <w:rPr>
          <w:rFonts w:ascii="Times New Roman" w:hAnsi="Times New Roman" w:cs="Times New Roman"/>
          <w:sz w:val="24"/>
          <w:szCs w:val="24"/>
        </w:rPr>
      </w:pPr>
      <w:r>
        <w:rPr>
          <w:rFonts w:cs="Times New Roman" w:ascii="Times New Roman" w:hAnsi="Times New Roman"/>
          <w:sz w:val="24"/>
          <w:szCs w:val="24"/>
        </w:rPr>
      </w:r>
    </w:p>
    <w:p>
      <w:pPr>
        <w:pStyle w:val="Normal"/>
        <w:autoSpaceDE w:val="false"/>
        <w:spacing w:lineRule="auto" w:line="240" w:before="0" w:after="0"/>
        <w:ind w:firstLine="567" w:right="0"/>
        <w:jc w:val="both"/>
        <w:rPr/>
      </w:pPr>
      <w:r>
        <w:rPr>
          <w:rFonts w:cs="Times New Roman" w:ascii="Times New Roman" w:hAnsi="Times New Roman"/>
          <w:sz w:val="28"/>
          <w:szCs w:val="28"/>
        </w:rPr>
        <w:t>4. Настоящее постановление вступает в силу со дня опубликования в газете «Вестник Петровского муниципального округа».</w:t>
      </w:r>
    </w:p>
    <w:p>
      <w:pPr>
        <w:pStyle w:val="Normal"/>
        <w:autoSpaceDE w:val="false"/>
        <w:spacing w:lineRule="exact" w:line="240" w:before="0" w:after="0"/>
        <w:ind w:firstLine="567" w:right="0"/>
        <w:jc w:val="both"/>
        <w:rPr>
          <w:rFonts w:ascii="Times New Roman" w:hAnsi="Times New Roman" w:cs="Times New Roman"/>
          <w:sz w:val="24"/>
          <w:szCs w:val="24"/>
        </w:rPr>
      </w:pPr>
      <w:r>
        <w:rPr>
          <w:rFonts w:cs="Times New Roman" w:ascii="Times New Roman" w:hAnsi="Times New Roman"/>
          <w:sz w:val="24"/>
          <w:szCs w:val="24"/>
        </w:rPr>
      </w:r>
    </w:p>
    <w:p>
      <w:pPr>
        <w:pStyle w:val="Normal"/>
        <w:autoSpaceDE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autoSpaceDE w:val="false"/>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t>Глава Петровского</w:t>
      </w:r>
    </w:p>
    <w:p>
      <w:pPr>
        <w:pStyle w:val="Normal"/>
        <w:autoSpaceDE w:val="false"/>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t>муниципального округа</w:t>
      </w:r>
    </w:p>
    <w:p>
      <w:pPr>
        <w:pStyle w:val="Normal"/>
        <w:autoSpaceDE w:val="false"/>
        <w:spacing w:lineRule="exact" w:line="240" w:before="0" w:after="0"/>
        <w:jc w:val="both"/>
        <w:rPr>
          <w:rFonts w:ascii="Times New Roman" w:hAnsi="Times New Roman" w:cs="Times New Roman"/>
          <w:color w:val="000000"/>
          <w:sz w:val="28"/>
          <w:szCs w:val="28"/>
        </w:rPr>
      </w:pPr>
      <w:r>
        <w:rPr>
          <w:rFonts w:cs="Times New Roman" w:ascii="Times New Roman" w:hAnsi="Times New Roman"/>
          <w:sz w:val="28"/>
          <w:szCs w:val="28"/>
        </w:rPr>
        <w:t>Ставропольского края                                                                         Н.В.Конкина</w:t>
      </w:r>
    </w:p>
    <w:p>
      <w:pPr>
        <w:pStyle w:val="Normal"/>
        <w:spacing w:lineRule="exact"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exact"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exact"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exact" w:line="240" w:before="0" w:after="0"/>
        <w:jc w:val="both"/>
        <w:rPr/>
      </w:pPr>
      <w:r>
        <w:rPr>
          <w:rFonts w:cs="Times New Roman" w:ascii="Times New Roman" w:hAnsi="Times New Roman"/>
          <w:color w:val="FFFFFF"/>
          <w:sz w:val="28"/>
          <w:szCs w:val="28"/>
        </w:rPr>
        <w:t xml:space="preserve">Проект постановления вносит первый заместитель главы администрации Петровского муниципального округа Ставропольского края                                </w:t>
      </w:r>
    </w:p>
    <w:p>
      <w:pPr>
        <w:pStyle w:val="Normal"/>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t xml:space="preserve">                                                                                                              </w:t>
      </w:r>
      <w:r>
        <w:rPr>
          <w:rFonts w:cs="Times New Roman" w:ascii="Times New Roman" w:hAnsi="Times New Roman"/>
          <w:color w:val="FFFFFF"/>
          <w:sz w:val="28"/>
          <w:szCs w:val="28"/>
        </w:rPr>
        <w:t>А.И.Бабыкин</w:t>
      </w:r>
    </w:p>
    <w:p>
      <w:pPr>
        <w:pStyle w:val="Normal"/>
        <w:spacing w:lineRule="exact" w:line="240" w:before="0" w:after="0"/>
        <w:jc w:val="both"/>
        <w:rPr>
          <w:rFonts w:ascii="Times New Roman" w:hAnsi="Times New Roman" w:cs="Times New Roman"/>
          <w:color w:val="FFFFFF"/>
          <w:sz w:val="24"/>
          <w:szCs w:val="24"/>
          <w:highlight w:val="yellow"/>
        </w:rPr>
      </w:pPr>
      <w:r>
        <w:rPr>
          <w:rFonts w:cs="Times New Roman" w:ascii="Times New Roman" w:hAnsi="Times New Roman"/>
          <w:color w:val="FFFFFF"/>
          <w:sz w:val="24"/>
          <w:szCs w:val="24"/>
          <w:highlight w:val="yellow"/>
        </w:rPr>
      </w:r>
    </w:p>
    <w:p>
      <w:pPr>
        <w:pStyle w:val="Normal"/>
        <w:spacing w:lineRule="exact" w:line="240" w:before="0" w:after="0"/>
        <w:jc w:val="both"/>
        <w:rPr>
          <w:rFonts w:ascii="Times New Roman" w:hAnsi="Times New Roman" w:cs="Times New Roman"/>
          <w:color w:val="FFFFFF"/>
          <w:sz w:val="24"/>
          <w:szCs w:val="24"/>
          <w:highlight w:val="yellow"/>
        </w:rPr>
      </w:pPr>
      <w:r>
        <w:rPr>
          <w:rFonts w:cs="Times New Roman" w:ascii="Times New Roman" w:hAnsi="Times New Roman"/>
          <w:color w:val="FFFFFF"/>
          <w:sz w:val="24"/>
          <w:szCs w:val="24"/>
          <w:highlight w:val="yellow"/>
        </w:rPr>
      </w:r>
    </w:p>
    <w:p>
      <w:pPr>
        <w:pStyle w:val="Normal"/>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t>Визируют:</w:t>
      </w:r>
    </w:p>
    <w:p>
      <w:pPr>
        <w:pStyle w:val="Normal"/>
        <w:spacing w:lineRule="exact" w:line="240" w:before="0" w:after="0"/>
        <w:jc w:val="both"/>
        <w:rPr>
          <w:rFonts w:ascii="Times New Roman" w:hAnsi="Times New Roman" w:cs="Times New Roman"/>
          <w:color w:val="FFFFFF"/>
          <w:sz w:val="24"/>
          <w:szCs w:val="24"/>
        </w:rPr>
      </w:pPr>
      <w:r>
        <w:rPr>
          <w:rFonts w:cs="Times New Roman" w:ascii="Times New Roman" w:hAnsi="Times New Roman"/>
          <w:color w:val="FFFFFF"/>
          <w:sz w:val="24"/>
          <w:szCs w:val="24"/>
        </w:rPr>
      </w:r>
    </w:p>
    <w:p>
      <w:pPr>
        <w:pStyle w:val="Style20"/>
        <w:spacing w:lineRule="exact" w:line="240"/>
        <w:jc w:val="both"/>
        <w:rPr>
          <w:rFonts w:ascii="Times New Roman" w:hAnsi="Times New Roman" w:cs="Times New Roman"/>
          <w:color w:val="FFFFFF"/>
          <w:sz w:val="24"/>
          <w:szCs w:val="24"/>
        </w:rPr>
      </w:pPr>
      <w:r>
        <w:rPr>
          <w:rFonts w:cs="Times New Roman" w:ascii="Times New Roman" w:hAnsi="Times New Roman"/>
          <w:color w:val="FFFFFF"/>
          <w:sz w:val="24"/>
          <w:szCs w:val="24"/>
        </w:rPr>
      </w:r>
    </w:p>
    <w:p>
      <w:pPr>
        <w:pStyle w:val="Style20"/>
        <w:spacing w:lineRule="exact" w:line="240"/>
        <w:jc w:val="both"/>
        <w:rPr>
          <w:rFonts w:ascii="Times New Roman" w:hAnsi="Times New Roman" w:cs="Times New Roman"/>
          <w:color w:val="FFFFFF"/>
          <w:sz w:val="28"/>
          <w:szCs w:val="28"/>
        </w:rPr>
      </w:pPr>
      <w:r>
        <w:rPr>
          <w:rFonts w:cs="Times New Roman" w:ascii="Times New Roman" w:hAnsi="Times New Roman"/>
          <w:color w:val="FFFFFF"/>
          <w:sz w:val="28"/>
          <w:szCs w:val="28"/>
        </w:rPr>
        <w:t xml:space="preserve">Начальник правового отдела администрации </w:t>
      </w:r>
    </w:p>
    <w:p>
      <w:pPr>
        <w:pStyle w:val="Style20"/>
        <w:spacing w:lineRule="exact" w:line="240"/>
        <w:jc w:val="both"/>
        <w:rPr>
          <w:rFonts w:ascii="Times New Roman" w:hAnsi="Times New Roman" w:cs="Times New Roman"/>
          <w:color w:val="FFFFFF"/>
          <w:sz w:val="28"/>
          <w:szCs w:val="28"/>
        </w:rPr>
      </w:pPr>
      <w:r>
        <w:rPr>
          <w:rFonts w:cs="Times New Roman" w:ascii="Times New Roman" w:hAnsi="Times New Roman"/>
          <w:color w:val="FFFFFF"/>
          <w:sz w:val="28"/>
          <w:szCs w:val="28"/>
        </w:rPr>
        <w:t>Петровского муниципального округа</w:t>
      </w:r>
    </w:p>
    <w:p>
      <w:pPr>
        <w:pStyle w:val="Style20"/>
        <w:spacing w:lineRule="exact" w:line="240"/>
        <w:jc w:val="both"/>
        <w:rPr/>
      </w:pPr>
      <w:r>
        <w:rPr>
          <w:rFonts w:cs="Times New Roman" w:ascii="Times New Roman" w:hAnsi="Times New Roman"/>
          <w:color w:val="FFFFFF"/>
          <w:sz w:val="28"/>
          <w:szCs w:val="28"/>
        </w:rPr>
        <w:t>Ставропольского края</w:t>
        <w:tab/>
        <w:tab/>
        <w:tab/>
        <w:tab/>
        <w:tab/>
        <w:tab/>
        <w:t xml:space="preserve">                  О.А.Нехаенко</w:t>
      </w:r>
    </w:p>
    <w:p>
      <w:pPr>
        <w:pStyle w:val="Style20"/>
        <w:spacing w:lineRule="exact" w:line="240"/>
        <w:jc w:val="both"/>
        <w:rPr>
          <w:rFonts w:ascii="Times New Roman" w:hAnsi="Times New Roman" w:cs="Times New Roman"/>
          <w:color w:val="FFFFFF"/>
          <w:sz w:val="24"/>
          <w:szCs w:val="24"/>
        </w:rPr>
      </w:pPr>
      <w:r>
        <w:rPr>
          <w:rFonts w:cs="Times New Roman" w:ascii="Times New Roman" w:hAnsi="Times New Roman"/>
          <w:color w:val="FFFFFF"/>
          <w:sz w:val="24"/>
          <w:szCs w:val="24"/>
        </w:rPr>
      </w:r>
    </w:p>
    <w:p>
      <w:pPr>
        <w:pStyle w:val="Normal"/>
        <w:spacing w:lineRule="exact" w:line="240" w:before="0" w:after="0"/>
        <w:jc w:val="both"/>
        <w:rPr>
          <w:rFonts w:ascii="Times New Roman" w:hAnsi="Times New Roman" w:cs="Times New Roman"/>
          <w:color w:val="FFFFFF"/>
          <w:sz w:val="24"/>
          <w:szCs w:val="24"/>
        </w:rPr>
      </w:pPr>
      <w:r>
        <w:rPr>
          <w:rFonts w:cs="Times New Roman" w:ascii="Times New Roman" w:hAnsi="Times New Roman"/>
          <w:color w:val="FFFFFF"/>
          <w:sz w:val="24"/>
          <w:szCs w:val="24"/>
        </w:rPr>
      </w:r>
    </w:p>
    <w:p>
      <w:pPr>
        <w:pStyle w:val="Normal"/>
        <w:tabs>
          <w:tab w:val="clear" w:pos="708"/>
          <w:tab w:val="left" w:pos="9214" w:leader="none"/>
        </w:tabs>
        <w:spacing w:lineRule="exact" w:line="240" w:before="0" w:after="0"/>
        <w:rPr>
          <w:rFonts w:ascii="Times New Roman" w:hAnsi="Times New Roman" w:cs="Times New Roman"/>
          <w:color w:val="FFFFFF"/>
          <w:sz w:val="28"/>
          <w:szCs w:val="28"/>
        </w:rPr>
      </w:pPr>
      <w:r>
        <w:rPr>
          <w:rFonts w:cs="Times New Roman" w:ascii="Times New Roman" w:hAnsi="Times New Roman"/>
          <w:color w:val="FFFFFF"/>
          <w:sz w:val="28"/>
          <w:szCs w:val="28"/>
        </w:rPr>
        <w:t xml:space="preserve">Начальник отдела по организационно - </w:t>
      </w:r>
    </w:p>
    <w:p>
      <w:pPr>
        <w:pStyle w:val="Normal"/>
        <w:tabs>
          <w:tab w:val="clear" w:pos="708"/>
          <w:tab w:val="left" w:pos="9214" w:leader="none"/>
        </w:tabs>
        <w:spacing w:lineRule="exact" w:line="240" w:before="0" w:after="0"/>
        <w:rPr>
          <w:rFonts w:ascii="Times New Roman" w:hAnsi="Times New Roman" w:cs="Times New Roman"/>
          <w:color w:val="FFFFFF"/>
          <w:sz w:val="28"/>
          <w:szCs w:val="28"/>
        </w:rPr>
      </w:pPr>
      <w:r>
        <w:rPr>
          <w:rFonts w:cs="Times New Roman" w:ascii="Times New Roman" w:hAnsi="Times New Roman"/>
          <w:color w:val="FFFFFF"/>
          <w:sz w:val="28"/>
          <w:szCs w:val="28"/>
        </w:rPr>
        <w:t xml:space="preserve">кадровым вопросам и профилактике </w:t>
      </w:r>
    </w:p>
    <w:p>
      <w:pPr>
        <w:pStyle w:val="Normal"/>
        <w:tabs>
          <w:tab w:val="clear" w:pos="708"/>
          <w:tab w:val="left" w:pos="9214" w:leader="none"/>
        </w:tabs>
        <w:spacing w:lineRule="exact" w:line="240" w:before="0" w:after="0"/>
        <w:rPr>
          <w:rFonts w:ascii="Times New Roman" w:hAnsi="Times New Roman" w:cs="Times New Roman"/>
          <w:color w:val="FFFFFF"/>
          <w:sz w:val="28"/>
          <w:szCs w:val="28"/>
        </w:rPr>
      </w:pPr>
      <w:r>
        <w:rPr>
          <w:rFonts w:cs="Times New Roman" w:ascii="Times New Roman" w:hAnsi="Times New Roman"/>
          <w:color w:val="FFFFFF"/>
          <w:sz w:val="28"/>
          <w:szCs w:val="28"/>
        </w:rPr>
        <w:t xml:space="preserve">коррупционных правонарушений </w:t>
      </w:r>
    </w:p>
    <w:p>
      <w:pPr>
        <w:pStyle w:val="Normal"/>
        <w:tabs>
          <w:tab w:val="clear" w:pos="708"/>
          <w:tab w:val="left" w:pos="9214" w:leader="none"/>
        </w:tabs>
        <w:spacing w:lineRule="exact" w:line="240" w:before="0" w:after="0"/>
        <w:rPr>
          <w:rFonts w:ascii="Times New Roman" w:hAnsi="Times New Roman" w:cs="Times New Roman"/>
          <w:color w:val="FFFFFF"/>
          <w:sz w:val="28"/>
          <w:szCs w:val="28"/>
        </w:rPr>
      </w:pPr>
      <w:r>
        <w:rPr>
          <w:rFonts w:cs="Times New Roman" w:ascii="Times New Roman" w:hAnsi="Times New Roman"/>
          <w:color w:val="FFFFFF"/>
          <w:sz w:val="28"/>
          <w:szCs w:val="28"/>
        </w:rPr>
        <w:t xml:space="preserve">администрации Петровского </w:t>
      </w:r>
    </w:p>
    <w:p>
      <w:pPr>
        <w:pStyle w:val="Normal"/>
        <w:tabs>
          <w:tab w:val="clear" w:pos="708"/>
          <w:tab w:val="left" w:pos="9214" w:leader="none"/>
        </w:tabs>
        <w:spacing w:lineRule="exact" w:line="240" w:before="0" w:after="0"/>
        <w:rPr>
          <w:rFonts w:ascii="Times New Roman" w:hAnsi="Times New Roman" w:cs="Times New Roman"/>
          <w:color w:val="FFFFFF"/>
          <w:sz w:val="28"/>
          <w:szCs w:val="28"/>
        </w:rPr>
      </w:pPr>
      <w:r>
        <w:rPr>
          <w:rFonts w:cs="Times New Roman" w:ascii="Times New Roman" w:hAnsi="Times New Roman"/>
          <w:color w:val="FFFFFF"/>
          <w:sz w:val="28"/>
          <w:szCs w:val="28"/>
        </w:rPr>
        <w:t xml:space="preserve">муниципального округа </w:t>
      </w:r>
    </w:p>
    <w:p>
      <w:pPr>
        <w:pStyle w:val="Normal"/>
        <w:tabs>
          <w:tab w:val="clear" w:pos="708"/>
          <w:tab w:val="left" w:pos="9214" w:leader="none"/>
        </w:tabs>
        <w:spacing w:lineRule="exact" w:line="240" w:before="0" w:after="0"/>
        <w:rPr>
          <w:rFonts w:ascii="Times New Roman" w:hAnsi="Times New Roman" w:cs="Times New Roman"/>
          <w:color w:val="FFFFFF"/>
          <w:sz w:val="28"/>
          <w:szCs w:val="28"/>
        </w:rPr>
      </w:pPr>
      <w:r>
        <w:rPr>
          <w:rFonts w:cs="Times New Roman" w:ascii="Times New Roman" w:hAnsi="Times New Roman"/>
          <w:color w:val="FFFFFF"/>
          <w:sz w:val="28"/>
          <w:szCs w:val="28"/>
        </w:rPr>
        <w:t>Ставропольского края                                                                       С.Н.Кулькина</w:t>
      </w:r>
    </w:p>
    <w:p>
      <w:pPr>
        <w:pStyle w:val="Normal"/>
        <w:tabs>
          <w:tab w:val="clear" w:pos="708"/>
          <w:tab w:val="left" w:pos="9214" w:leader="none"/>
        </w:tabs>
        <w:spacing w:lineRule="exact" w:line="240" w:before="0" w:after="0"/>
        <w:jc w:val="both"/>
        <w:rPr>
          <w:rFonts w:ascii="Times New Roman" w:hAnsi="Times New Roman" w:cs="Times New Roman"/>
          <w:color w:val="FFFFFF"/>
          <w:sz w:val="24"/>
          <w:szCs w:val="24"/>
        </w:rPr>
      </w:pPr>
      <w:r>
        <w:rPr>
          <w:rFonts w:cs="Times New Roman" w:ascii="Times New Roman" w:hAnsi="Times New Roman"/>
          <w:color w:val="FFFFFF"/>
          <w:sz w:val="24"/>
          <w:szCs w:val="24"/>
        </w:rPr>
      </w:r>
    </w:p>
    <w:p>
      <w:pPr>
        <w:pStyle w:val="Normal"/>
        <w:tabs>
          <w:tab w:val="clear" w:pos="708"/>
          <w:tab w:val="left" w:pos="9214" w:leader="none"/>
        </w:tabs>
        <w:spacing w:lineRule="exact" w:line="240" w:before="0" w:after="0"/>
        <w:jc w:val="both"/>
        <w:rPr>
          <w:rFonts w:ascii="Times New Roman" w:hAnsi="Times New Roman" w:cs="Times New Roman"/>
          <w:color w:val="FFFFFF"/>
          <w:sz w:val="24"/>
          <w:szCs w:val="24"/>
        </w:rPr>
      </w:pPr>
      <w:r>
        <w:rPr>
          <w:rFonts w:cs="Times New Roman" w:ascii="Times New Roman" w:hAnsi="Times New Roman"/>
          <w:color w:val="FFFFFF"/>
          <w:sz w:val="24"/>
          <w:szCs w:val="24"/>
        </w:rPr>
      </w:r>
    </w:p>
    <w:p>
      <w:pPr>
        <w:pStyle w:val="ConsNonformat"/>
        <w:widowControl/>
        <w:spacing w:lineRule="exact" w:line="240"/>
        <w:ind w:right="0"/>
        <w:jc w:val="both"/>
        <w:rPr>
          <w:rFonts w:ascii="Times New Roman" w:hAnsi="Times New Roman" w:cs="Times New Roman"/>
          <w:color w:val="FFFFFF"/>
          <w:sz w:val="28"/>
          <w:szCs w:val="28"/>
        </w:rPr>
      </w:pPr>
      <w:r>
        <w:rPr>
          <w:rFonts w:cs="Times New Roman" w:ascii="Times New Roman" w:hAnsi="Times New Roman"/>
          <w:color w:val="FFFFFF"/>
          <w:sz w:val="28"/>
          <w:szCs w:val="28"/>
        </w:rPr>
        <w:t xml:space="preserve">Управляющий делами администрации </w:t>
      </w:r>
    </w:p>
    <w:p>
      <w:pPr>
        <w:pStyle w:val="ConsNonformat"/>
        <w:widowControl/>
        <w:spacing w:lineRule="exact" w:line="240"/>
        <w:ind w:right="0"/>
        <w:jc w:val="both"/>
        <w:rPr>
          <w:rFonts w:ascii="Times New Roman" w:hAnsi="Times New Roman" w:cs="Times New Roman"/>
          <w:color w:val="FFFFFF"/>
          <w:sz w:val="28"/>
          <w:szCs w:val="28"/>
        </w:rPr>
      </w:pPr>
      <w:r>
        <w:rPr>
          <w:rFonts w:cs="Times New Roman" w:ascii="Times New Roman" w:hAnsi="Times New Roman"/>
          <w:color w:val="FFFFFF"/>
          <w:sz w:val="28"/>
          <w:szCs w:val="28"/>
        </w:rPr>
        <w:t>Петровского муниципального округа</w:t>
      </w:r>
    </w:p>
    <w:p>
      <w:pPr>
        <w:pStyle w:val="ConsNonformat"/>
        <w:widowControl/>
        <w:spacing w:lineRule="exact" w:line="240"/>
        <w:ind w:right="0"/>
        <w:jc w:val="both"/>
        <w:rPr>
          <w:rFonts w:ascii="Times New Roman" w:hAnsi="Times New Roman" w:cs="Times New Roman"/>
          <w:color w:val="FFFFFF"/>
          <w:sz w:val="28"/>
          <w:szCs w:val="28"/>
        </w:rPr>
      </w:pPr>
      <w:r>
        <w:rPr>
          <w:rFonts w:cs="Times New Roman" w:ascii="Times New Roman" w:hAnsi="Times New Roman"/>
          <w:color w:val="FFFFFF"/>
          <w:sz w:val="28"/>
          <w:szCs w:val="28"/>
        </w:rPr>
        <w:t>Ставропольского края                                                                          Ю.В.Петрич</w:t>
      </w:r>
    </w:p>
    <w:p>
      <w:pPr>
        <w:pStyle w:val="Normal"/>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pacing w:lineRule="exact" w:line="240" w:before="0" w:after="0"/>
        <w:ind w:right="-2"/>
        <w:jc w:val="both"/>
        <w:rPr/>
      </w:pPr>
      <w:r>
        <w:rPr>
          <w:rFonts w:cs="Times New Roman" w:ascii="Times New Roman" w:hAnsi="Times New Roman"/>
          <w:color w:val="FFFFFF"/>
          <w:sz w:val="28"/>
          <w:szCs w:val="28"/>
        </w:rPr>
        <w:t>Проект постановления подготовлен отделом стратегического планирования и инвестиций администрации Петровского муниципального округа Ставропольского края</w:t>
      </w:r>
    </w:p>
    <w:p>
      <w:pPr>
        <w:pStyle w:val="Normal"/>
        <w:spacing w:lineRule="exact" w:line="240" w:before="0" w:after="0"/>
        <w:ind w:right="-2"/>
        <w:jc w:val="both"/>
        <w:rPr>
          <w:rFonts w:ascii="Times New Roman" w:hAnsi="Times New Roman" w:cs="Times New Roman"/>
          <w:color w:val="FFFFFF"/>
          <w:sz w:val="28"/>
          <w:szCs w:val="28"/>
        </w:rPr>
      </w:pPr>
      <w:r>
        <w:rPr>
          <w:rFonts w:cs="Times New Roman" w:ascii="Times New Roman" w:hAnsi="Times New Roman"/>
          <w:color w:val="FFFFFF"/>
          <w:sz w:val="28"/>
          <w:szCs w:val="28"/>
        </w:rPr>
        <w:t xml:space="preserve">                                                                                                              </w:t>
      </w:r>
      <w:r>
        <w:rPr>
          <w:rFonts w:cs="Times New Roman" w:ascii="Times New Roman" w:hAnsi="Times New Roman"/>
          <w:color w:val="FFFFFF"/>
          <w:sz w:val="28"/>
          <w:szCs w:val="28"/>
        </w:rPr>
        <w:t>И.А.Редькина</w:t>
      </w:r>
    </w:p>
    <w:p>
      <w:pPr>
        <w:pStyle w:val="Normal"/>
        <w:spacing w:lineRule="exact" w:line="240" w:before="0" w:after="0"/>
        <w:ind w:right="-2"/>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pacing w:lineRule="exact" w:line="240" w:before="0" w:after="0"/>
        <w:ind w:right="-2"/>
        <w:jc w:val="both"/>
        <w:rPr>
          <w:rFonts w:ascii="Times New Roman" w:hAnsi="Times New Roman" w:cs="Times New Roman"/>
          <w:color w:val="FFFFFF"/>
          <w:sz w:val="28"/>
          <w:szCs w:val="28"/>
        </w:rPr>
      </w:pPr>
      <w:r>
        <w:rPr>
          <w:rFonts w:cs="Times New Roman" w:ascii="Times New Roman" w:hAnsi="Times New Roman"/>
          <w:color w:val="FFFFFF"/>
          <w:sz w:val="28"/>
          <w:szCs w:val="28"/>
        </w:rPr>
      </w:r>
    </w:p>
    <w:tbl>
      <w:tblPr>
        <w:tblW w:w="9513" w:type="dxa"/>
        <w:jc w:val="left"/>
        <w:tblInd w:w="0" w:type="dxa"/>
        <w:tblLayout w:type="fixed"/>
        <w:tblCellMar>
          <w:top w:w="0" w:type="dxa"/>
          <w:left w:w="108" w:type="dxa"/>
          <w:bottom w:w="0" w:type="dxa"/>
          <w:right w:w="108" w:type="dxa"/>
        </w:tblCellMar>
      </w:tblPr>
      <w:tblGrid>
        <w:gridCol w:w="5353"/>
        <w:gridCol w:w="4160"/>
      </w:tblGrid>
      <w:tr>
        <w:trPr>
          <w:trHeight w:val="283" w:hRule="atLeast"/>
        </w:trPr>
        <w:tc>
          <w:tcPr>
            <w:tcW w:w="5353" w:type="dxa"/>
            <w:tcBorders/>
          </w:tcPr>
          <w:p>
            <w:pPr>
              <w:pStyle w:val="Normal"/>
              <w:snapToGrid w:val="false"/>
              <w:spacing w:lineRule="exact" w:line="240" w:before="0" w:after="0"/>
              <w:rPr>
                <w:rFonts w:ascii="Times New Roman" w:hAnsi="Times New Roman" w:cs="Times New Roman"/>
                <w:sz w:val="28"/>
                <w:szCs w:val="28"/>
              </w:rPr>
            </w:pPr>
            <w:r>
              <w:rPr>
                <w:rFonts w:cs="Times New Roman" w:ascii="Times New Roman" w:hAnsi="Times New Roman"/>
                <w:sz w:val="28"/>
                <w:szCs w:val="28"/>
              </w:rPr>
            </w:r>
          </w:p>
        </w:tc>
        <w:tc>
          <w:tcPr>
            <w:tcW w:w="4160" w:type="dxa"/>
            <w:tcBorders/>
          </w:tcPr>
          <w:p>
            <w:pPr>
              <w:pStyle w:val="Normal"/>
              <w:spacing w:lineRule="exact" w:line="240" w:before="0" w:after="0"/>
              <w:jc w:val="center"/>
              <w:rPr>
                <w:rFonts w:ascii="Times New Roman" w:hAnsi="Times New Roman" w:cs="Times New Roman"/>
                <w:sz w:val="27"/>
                <w:szCs w:val="27"/>
              </w:rPr>
            </w:pPr>
            <w:r>
              <w:rPr>
                <w:rFonts w:cs="Times New Roman" w:ascii="Times New Roman" w:hAnsi="Times New Roman"/>
                <w:sz w:val="27"/>
                <w:szCs w:val="27"/>
              </w:rPr>
              <w:t>Утверждены</w:t>
            </w:r>
          </w:p>
        </w:tc>
      </w:tr>
      <w:tr>
        <w:trPr>
          <w:trHeight w:val="969" w:hRule="atLeast"/>
        </w:trPr>
        <w:tc>
          <w:tcPr>
            <w:tcW w:w="5353" w:type="dxa"/>
            <w:tcBorders/>
          </w:tcPr>
          <w:p>
            <w:pPr>
              <w:pStyle w:val="Normal"/>
              <w:snapToGrid w:val="false"/>
              <w:spacing w:lineRule="exact" w:line="240" w:before="0" w:after="0"/>
              <w:rPr>
                <w:rFonts w:ascii="Times New Roman" w:hAnsi="Times New Roman" w:cs="Times New Roman"/>
                <w:sz w:val="28"/>
                <w:szCs w:val="28"/>
              </w:rPr>
            </w:pPr>
            <w:r>
              <w:rPr>
                <w:rFonts w:cs="Times New Roman" w:ascii="Times New Roman" w:hAnsi="Times New Roman"/>
                <w:sz w:val="28"/>
                <w:szCs w:val="28"/>
              </w:rPr>
            </w:r>
          </w:p>
        </w:tc>
        <w:tc>
          <w:tcPr>
            <w:tcW w:w="4160" w:type="dxa"/>
            <w:tcBorders/>
          </w:tcPr>
          <w:p>
            <w:pPr>
              <w:pStyle w:val="Normal"/>
              <w:shd w:fill="FFFFFF" w:val="clear"/>
              <w:spacing w:lineRule="exact" w:line="240" w:before="0" w:after="0"/>
              <w:jc w:val="both"/>
              <w:rPr>
                <w:rFonts w:ascii="Times New Roman" w:hAnsi="Times New Roman" w:cs="Times New Roman"/>
                <w:sz w:val="27"/>
                <w:szCs w:val="27"/>
              </w:rPr>
            </w:pPr>
            <w:r>
              <w:rPr>
                <w:rFonts w:cs="Times New Roman" w:ascii="Times New Roman" w:hAnsi="Times New Roman"/>
                <w:sz w:val="27"/>
                <w:szCs w:val="27"/>
              </w:rPr>
              <w:t>постановлением администрации Петровского городского округа  Ставропольского края</w:t>
            </w:r>
          </w:p>
          <w:p>
            <w:pPr>
              <w:pStyle w:val="Normal"/>
              <w:shd w:fill="FFFFFF" w:val="clear"/>
              <w:spacing w:lineRule="exact" w:line="240" w:before="0" w:after="0"/>
              <w:jc w:val="both"/>
              <w:rPr>
                <w:rFonts w:ascii="Times New Roman" w:hAnsi="Times New Roman" w:cs="Times New Roman"/>
                <w:sz w:val="27"/>
                <w:szCs w:val="27"/>
              </w:rPr>
            </w:pPr>
            <w:r>
              <w:rPr>
                <w:rFonts w:cs="Times New Roman" w:ascii="Times New Roman" w:hAnsi="Times New Roman"/>
                <w:sz w:val="27"/>
                <w:szCs w:val="27"/>
              </w:rPr>
              <w:t xml:space="preserve"> </w:t>
            </w:r>
            <w:r>
              <w:rPr>
                <w:rFonts w:cs="Times New Roman" w:ascii="Times New Roman" w:hAnsi="Times New Roman"/>
                <w:sz w:val="27"/>
                <w:szCs w:val="27"/>
              </w:rPr>
              <w:t xml:space="preserve">от 11 апреля 2018 г. № 528 </w:t>
            </w:r>
          </w:p>
          <w:p>
            <w:pPr>
              <w:pStyle w:val="Normal"/>
              <w:shd w:fill="FFFFFF" w:val="clear"/>
              <w:spacing w:lineRule="exact" w:line="240" w:before="0" w:after="0"/>
              <w:jc w:val="both"/>
              <w:rPr>
                <w:rFonts w:ascii="Times New Roman" w:hAnsi="Times New Roman" w:cs="Times New Roman"/>
                <w:sz w:val="27"/>
                <w:szCs w:val="27"/>
              </w:rPr>
            </w:pPr>
            <w:r>
              <w:rPr>
                <w:rFonts w:cs="Times New Roman" w:ascii="Times New Roman" w:hAnsi="Times New Roman"/>
                <w:sz w:val="27"/>
                <w:szCs w:val="27"/>
              </w:rPr>
              <w:t xml:space="preserve">(в ред. от 07 мая 2024 г. № 778)                           </w:t>
            </w:r>
          </w:p>
        </w:tc>
      </w:tr>
    </w:tbl>
    <w:p>
      <w:pPr>
        <w:pStyle w:val="Normal"/>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r>
      <w:bookmarkStart w:id="0" w:name="Par41"/>
      <w:bookmarkStart w:id="1" w:name="Par41"/>
      <w:bookmarkEnd w:id="1"/>
    </w:p>
    <w:p>
      <w:pPr>
        <w:pStyle w:val="ConsPlusNormal"/>
        <w:spacing w:lineRule="exact" w:line="240"/>
        <w:jc w:val="center"/>
        <w:rPr>
          <w:rFonts w:ascii="Times New Roman" w:hAnsi="Times New Roman" w:cs="Times New Roman"/>
          <w:sz w:val="28"/>
          <w:szCs w:val="28"/>
        </w:rPr>
      </w:pPr>
      <w:bookmarkStart w:id="2" w:name="P39"/>
      <w:bookmarkEnd w:id="2"/>
      <w:r>
        <w:rPr>
          <w:rFonts w:cs="Times New Roman" w:ascii="Times New Roman" w:hAnsi="Times New Roman"/>
          <w:sz w:val="28"/>
          <w:szCs w:val="28"/>
        </w:rPr>
        <w:t xml:space="preserve">Методические </w:t>
      </w:r>
    </w:p>
    <w:p>
      <w:pPr>
        <w:pStyle w:val="ConsPlusNormal"/>
        <w:spacing w:lineRule="exact" w:line="240"/>
        <w:jc w:val="center"/>
        <w:rPr>
          <w:rFonts w:ascii="Times New Roman" w:hAnsi="Times New Roman" w:cs="Times New Roman"/>
          <w:sz w:val="28"/>
          <w:szCs w:val="28"/>
        </w:rPr>
      </w:pPr>
      <w:r>
        <w:rPr>
          <w:rFonts w:cs="Times New Roman" w:ascii="Times New Roman" w:hAnsi="Times New Roman"/>
          <w:sz w:val="28"/>
          <w:szCs w:val="28"/>
        </w:rPr>
        <w:t>указания по разработке и реализации муниципальных программ Петровского муниципального округа Ставропольского края</w:t>
      </w:r>
    </w:p>
    <w:p>
      <w:pPr>
        <w:pStyle w:val="ConsPlusNormal"/>
        <w:spacing w:lineRule="exact" w:line="240"/>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jc w:val="center"/>
        <w:outlineLvl w:val="1"/>
        <w:rPr>
          <w:rFonts w:ascii="Times New Roman" w:hAnsi="Times New Roman" w:cs="Times New Roman"/>
          <w:sz w:val="28"/>
          <w:szCs w:val="28"/>
        </w:rPr>
      </w:pPr>
      <w:r>
        <w:rPr>
          <w:rFonts w:cs="Times New Roman" w:ascii="Times New Roman" w:hAnsi="Times New Roman"/>
          <w:sz w:val="28"/>
          <w:szCs w:val="28"/>
        </w:rPr>
        <w:t>I. Общие положения</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pPr>
      <w:r>
        <w:rPr>
          <w:rFonts w:cs="Times New Roman" w:ascii="Times New Roman" w:hAnsi="Times New Roman"/>
          <w:sz w:val="28"/>
          <w:szCs w:val="28"/>
        </w:rPr>
        <w:t>1. Настоящие Методические указания разработаны в соответствии с Порядком разработки, реализации и оценки эффективности муниципальных программ Петровского муниципального округа Ставропольского края с целью установления единого подхода к разработке проектов муниципальных программ Петровского муниципального округа Ставропольского края (далее соответственно - Порядок, Программы, округ), проведению мониторинга хода реализации Программ и подготовке отчетов о ходе реализации Программ.</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2. Основные понятия, используемые в настоящих Методических указаниях:</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подпрограмма Программы (далее - подпрограмма) - комплекс взаимоувязанных по задачам, срокам, исполнителям и ресурсам мероприятий, выделенный, исходя из масштабности и сложности целей, достигаемых в рамках реализации 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сфера реализации Программы (подпрограммы) - сфера социально-экономического развития округа, на решение проблем в которой направлена соответствующая Программа (подпрограмма);</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основные параметры Программы (подпрограммы) - цели Программы, задачи подпрограммы, система основных мероприятий, индикаторы достижения целей Программы и показатели решения задач подпрограммы, конечные результаты реализации Программы (подпрограммы), сроки их достижения, финансовое обеспечение в разрезе подпрограмм и основных мероприятий, необходимое для достижения целей Программы (решения задач подпрограммы);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проблема социально-экономического развития округа - противоречие между желаемым и текущим (действительным) состоянием сферы реализации 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цель - планируемый конечный результат решения проблемы социально-экономического развития округа посредством реализации комплекса программных мероприятий, достигаемый за период реализации 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задача - результат выполнения совокупности взаимосвязанных основных мероприятий в рамках реализации подпрограммы;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основное мероприятие подпрограммы Программы (далее - основное мероприятие) - комплекс взаимосвязанных мероприятий, характеризуемый значимым вкладом в решение задачи подпрограммы;</w:t>
      </w:r>
    </w:p>
    <w:p>
      <w:pPr>
        <w:pStyle w:val="ConsPlusNormal"/>
        <w:ind w:firstLine="709" w:right="0"/>
        <w:jc w:val="both"/>
        <w:rPr/>
      </w:pPr>
      <w:r>
        <w:rPr>
          <w:rFonts w:cs="Times New Roman" w:ascii="Times New Roman" w:hAnsi="Times New Roman"/>
          <w:sz w:val="28"/>
          <w:szCs w:val="28"/>
        </w:rPr>
        <w:t xml:space="preserve">региональный проект Ставропольского края - проект (программа), обеспечивающий(ая) достижение целей, показателей и результатов федерального проекта, определенных </w:t>
      </w:r>
      <w:hyperlink r:id="rId2">
        <w:r>
          <w:rPr>
            <w:rStyle w:val="Hyperlink"/>
            <w:rFonts w:cs="Times New Roman" w:ascii="Times New Roman" w:hAnsi="Times New Roman"/>
            <w:sz w:val="28"/>
            <w:szCs w:val="28"/>
          </w:rPr>
          <w:t>Указом</w:t>
        </w:r>
      </w:hyperlink>
      <w:r>
        <w:rPr>
          <w:rFonts w:cs="Times New Roman" w:ascii="Times New Roman" w:hAnsi="Times New Roman"/>
          <w:sz w:val="28"/>
          <w:szCs w:val="28"/>
        </w:rPr>
        <w:t xml:space="preserve"> Президента Российской Федерации от 7 мая 2018 года  № 204 «О национальных целях и стратегических задачах развития Российской Федерации на период до 2024 года», </w:t>
      </w:r>
      <w:hyperlink r:id="rId3">
        <w:r>
          <w:rPr>
            <w:rStyle w:val="Hyperlink"/>
            <w:rFonts w:cs="Times New Roman" w:ascii="Times New Roman" w:hAnsi="Times New Roman"/>
            <w:sz w:val="28"/>
            <w:szCs w:val="28"/>
          </w:rPr>
          <w:t>Указом</w:t>
        </w:r>
      </w:hyperlink>
      <w:r>
        <w:rPr>
          <w:rFonts w:cs="Times New Roman" w:ascii="Times New Roman" w:hAnsi="Times New Roman"/>
          <w:sz w:val="28"/>
          <w:szCs w:val="28"/>
        </w:rPr>
        <w:t xml:space="preserve"> Президента Российской Федерации от 21 июля 2020 года        № 474 «О национальных целях и стратегических задачах развития Российской Федерации на период до 2030 года», мероприятия которого(ой) относятся к законодательно установленным полномочиям Ставропольского края, а также к вопросам местного значения муниципальных образований Ставропольского края, и (или) направленный(ая) на достижение целей, определенных стратегией социально-экономического развития Ставропольского края, государственными программами Ставропольского края, нормативными правовыми актами Губернатора Ставропольского края и Правительства Ставропольского края, поручениями Губернатора Ставропольского края;</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муниципальный проект Петровского муниципального округа Ставропольского края - проект (программа), обеспечивающий(ая) достижение целей и показателей деятельности органов местного самоуправления округа;</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индикатор достижения цели Программы - количественно и (или) качественно выраженная характеристика достижения цели Программы (достижение конечного результата);</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показатель решения задачи подпрограммы - количественно выраженная характеристика решения задачи подпрограммы (достижения непосредственного результата);</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конечный результат - характеризуемое количественными и (или) качественными показателями состояние (изменение состояния) социально-экономического развития округа, которое отражает выгоды от реализации Программы (подпрограммы);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непосредственный результат - характеристика объема и (или) качества реализации основного мероприятия, направленного на решение задачи подпрограммы;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контрольное событие - действие, осуществляемое в установленные сроки в целях получения промежуточного или конечного результата выполнения основного мероприятия;</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мониторинг - процесс наблюдения за реализацией основных параметров Программы (подпрограммы).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Иные понятия, используемые в настоящих Методических указаниях, применяются в значениях, установленных Порядком, и в значениях, принятых в законодательстве Российской Федерации и законодательстве Ставропольского края.</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3. Основанием для разработки Программы является перечень муниципальных программ Петровского муниципального округа Ставропольского края, планируемых к разработке, формируемый в соответствии с Порядком.</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4. Ответственный исполнитель Программы обеспечивает координацию деятельности соисполнителей Программы и (или) участников Программы в процессе ее разработки и реализации.</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5. При внесении изменений в Программу основные параметры прошедших периодов реализации Программы изменению не подлежат.</w:t>
      </w:r>
    </w:p>
    <w:p>
      <w:pPr>
        <w:pStyle w:val="ConsPlusNormal"/>
        <w:spacing w:lineRule="exact" w:line="24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spacing w:lineRule="exact" w:line="240"/>
        <w:jc w:val="center"/>
        <w:outlineLvl w:val="1"/>
        <w:rPr>
          <w:rFonts w:ascii="Times New Roman" w:hAnsi="Times New Roman" w:cs="Times New Roman"/>
          <w:sz w:val="28"/>
          <w:szCs w:val="28"/>
        </w:rPr>
      </w:pPr>
      <w:r>
        <w:rPr>
          <w:rFonts w:cs="Times New Roman" w:ascii="Times New Roman" w:hAnsi="Times New Roman"/>
          <w:sz w:val="28"/>
          <w:szCs w:val="28"/>
        </w:rPr>
        <w:t>II. Разработка проекта Программы и ее структура</w:t>
      </w:r>
    </w:p>
    <w:p>
      <w:pPr>
        <w:pStyle w:val="ConsPlusNormal"/>
        <w:spacing w:lineRule="exact" w:line="2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6. Программа имеет следующую структуру:</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1) паспорт 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2) текстовая часть Программы в разделе:</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Приоритеты и цели реализуемой в округе муниципальной политики в соответствующей сфере социально-экономического развития округа;</w:t>
      </w:r>
    </w:p>
    <w:p>
      <w:pPr>
        <w:pStyle w:val="ConsPlusNormal"/>
        <w:ind w:firstLine="709" w:right="0"/>
        <w:jc w:val="both"/>
        <w:rPr/>
      </w:pPr>
      <w:r>
        <w:rPr>
          <w:rFonts w:cs="Times New Roman" w:ascii="Times New Roman" w:hAnsi="Times New Roman"/>
          <w:sz w:val="28"/>
          <w:szCs w:val="28"/>
        </w:rPr>
        <w:t xml:space="preserve">3) приложение к Программе приводится согласно приложению к настоящим Методическим указаниям (таблицы 1 - </w:t>
      </w:r>
      <w:hyperlink w:anchor="Par893">
        <w:r>
          <w:rPr>
            <w:rStyle w:val="Hyperlink"/>
            <w:rFonts w:cs="Times New Roman" w:ascii="Times New Roman" w:hAnsi="Times New Roman"/>
            <w:sz w:val="28"/>
            <w:szCs w:val="28"/>
          </w:rPr>
          <w:t>5</w:t>
        </w:r>
      </w:hyperlink>
      <w:r>
        <w:rPr>
          <w:rFonts w:cs="Times New Roman" w:ascii="Times New Roman" w:hAnsi="Times New Roman"/>
          <w:sz w:val="28"/>
          <w:szCs w:val="28"/>
        </w:rPr>
        <w:t>);</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4) подпрограммы 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7. Программа включает подпрограммы, содержащие основные мероприятия. Основные мероприятия могут реализовываться путем выполнения региональных и (или) муниципальных проектов (программ).</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8. Программа должна включать подпрограмму «Обеспечение реализации Программы и общепрограммные мероприятия», направленную на создание условий для реализации Программы, содержащую основные мероприятия, направленные на содержание отделов и органов администрации Петровского муниципального округа Ставропольского края (далее - отделов и органов администрации), являющихся ответственными исполнителями 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Данная подпрограмма также включает основные мероприятия, которые направлены на реализацию Программы в целом и не могут быть отнесены ни к одной из подпрограмм, в том числе основные мероприятия, направленные на предоставление государственных и муниципальных услуг.</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9. Ответственный исполнитель Программы направляет проект Программы на согласование соисполнителям 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10. Состав материалов, представляемых в отдел стратегического планирования и инвестиций администрации Петровского муниципального округа Ставропольского края, финансовое управление администрации Петровского муниципального округа Ставропольского края и Контрольно-счетную палату Петровского муниципального округа Ставропольского края (далее соответственно - отдел стратегического планирования, финансовое управление и Контрольно-счетная палата) ответственным исполнителем Программы с проектом Программы, включает:</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1) сопроводительное письмо о направлении проекта нормативного правового акта администрации Петровского муниципального округа Ставропольского края об утверждении 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2) проект нормативного правового акта администрации Петровского муниципального округа Ставропольского края об утверждении 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3) дополнительные документы, предусмотренные пунктом 18 Порядка.</w:t>
      </w:r>
    </w:p>
    <w:p>
      <w:pPr>
        <w:pStyle w:val="ConsPlusTitle"/>
        <w:numPr>
          <w:ilvl w:val="0"/>
          <w:numId w:val="0"/>
        </w:numPr>
        <w:spacing w:lineRule="exact" w:line="240"/>
        <w:jc w:val="center"/>
        <w:outlineLvl w:val="1"/>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spacing w:lineRule="exact" w:line="240"/>
        <w:jc w:val="center"/>
        <w:outlineLvl w:val="1"/>
        <w:rPr>
          <w:rFonts w:ascii="Times New Roman" w:hAnsi="Times New Roman" w:cs="Times New Roman"/>
          <w:sz w:val="28"/>
          <w:szCs w:val="28"/>
        </w:rPr>
      </w:pPr>
      <w:r>
        <w:rPr>
          <w:rFonts w:cs="Times New Roman" w:ascii="Times New Roman" w:hAnsi="Times New Roman"/>
          <w:sz w:val="28"/>
          <w:szCs w:val="28"/>
        </w:rPr>
        <w:t>III. Требования по заполнению паспорта Программы</w:t>
      </w:r>
    </w:p>
    <w:p>
      <w:pPr>
        <w:pStyle w:val="ConsPlusNormal"/>
        <w:spacing w:lineRule="exact" w:line="2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11. Паспорт Программы разрабатывается по форме согласно приложению к настоящим Методическим указаниям (таблица 15).</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Цели Программы, индикаторы достижения целей Программы, а также этапы (в случае необходимости) и сроки реализации Программы указываются в соответствии с требованиями Порядка и настоящих Методических указаний.</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Объемы финансового обеспечения Программы указываются по форме согласно приложению к настоящим Методическим указаниям (таблица 17) в тысячах рублей с точностью до второго знака после запятой, в том числе по источникам финансового обеспечения и по годам реализации Программы без расшифровки по подпрограммам.</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Ожидаемые конечные результаты реализации Программы указываются в виде характеристики основных ожидаемых (планируемых) конечных результатов (изменений, отражающих эффект, вызванный реализацией Программы) в сфере реализации Программы, сроков их достижения.</w:t>
      </w:r>
    </w:p>
    <w:p>
      <w:pPr>
        <w:pStyle w:val="ConsPlusNormal"/>
        <w:spacing w:lineRule="exact" w:line="24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spacing w:lineRule="exact" w:line="240"/>
        <w:jc w:val="center"/>
        <w:outlineLvl w:val="1"/>
        <w:rPr>
          <w:rFonts w:ascii="Times New Roman" w:hAnsi="Times New Roman" w:cs="Times New Roman"/>
          <w:sz w:val="28"/>
          <w:szCs w:val="28"/>
        </w:rPr>
      </w:pPr>
      <w:r>
        <w:rPr>
          <w:rFonts w:cs="Times New Roman" w:ascii="Times New Roman" w:hAnsi="Times New Roman"/>
          <w:sz w:val="28"/>
          <w:szCs w:val="28"/>
        </w:rPr>
        <w:t>IV. Требования к содержанию Программы</w:t>
      </w:r>
    </w:p>
    <w:p>
      <w:pPr>
        <w:pStyle w:val="ConsPlusNormal"/>
        <w:spacing w:lineRule="exact" w:line="2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12. Цели Программы должны соответствовать приоритетам и целям реализуемой в округе муниципальной политики в сфере реализации Программы и определять конечные результаты реализации Программы.</w:t>
      </w:r>
    </w:p>
    <w:p>
      <w:pPr>
        <w:pStyle w:val="ConsPlusNormal"/>
        <w:ind w:firstLine="709" w:right="0"/>
        <w:jc w:val="both"/>
        <w:rPr/>
      </w:pPr>
      <w:r>
        <w:rPr>
          <w:rFonts w:cs="Times New Roman" w:ascii="Times New Roman" w:hAnsi="Times New Roman"/>
          <w:sz w:val="28"/>
          <w:szCs w:val="28"/>
        </w:rPr>
        <w:t xml:space="preserve">13. Приоритеты и цели реализуемой в округе муниципальной политики определяются в соответствии с Указом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w:t>
      </w:r>
      <w:hyperlink r:id="rId4">
        <w:r>
          <w:rPr>
            <w:rStyle w:val="Hyperlink"/>
            <w:rFonts w:cs="Times New Roman" w:ascii="Times New Roman" w:hAnsi="Times New Roman"/>
            <w:sz w:val="28"/>
            <w:szCs w:val="28"/>
          </w:rPr>
          <w:t>Указом</w:t>
        </w:r>
      </w:hyperlink>
      <w:r>
        <w:rPr>
          <w:rFonts w:cs="Times New Roman" w:ascii="Times New Roman" w:hAnsi="Times New Roman"/>
          <w:sz w:val="28"/>
          <w:szCs w:val="28"/>
        </w:rPr>
        <w:t xml:space="preserve"> Президента Российской Федерации от 21 июля 2020 года № 474 «О национальных целях и стратегических задачах развития Российской Федерации на период до 2030 года», нормативно-правовыми актами Ставропольского края, муниципальными правовыми актами Петровского муниципального округа Ставропольского края (далее - муниципальные правовые акты), документами стратегического планирования Российской Федерации, Ставропольского края и округа на долгосрочный период, основными направлениями социально-экономического развития Ставропольского края и округа.</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14. Цель Программы (задача подпрограммы) должна соответствовать следующим критериям:</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1) специфичность (цель Программы (задача подпрограммы) должна соответствовать сфере реализации Программы (подпрограммы);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2) конкретность (не допускаются нечеткие формулировки, допускающие произвольное или неоднозначное толкование);</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3) измеримость (достижение цели Программы (решение задачи подпрограммы) можно проверить);</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4) достижимость (цель Программы (задача подпрограммы) должна быть достижима (решаема) за период реализации Программы (подпрограммы);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5) релевантность (соответствие формулировки цели Программы (задачи подпрограммы) ожидаемым конечным результатам реализации Программы (подпрограммы).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Формулировка цели Программы (задачи подпрограммы) должна быть краткой и ясной и не должна содержать специальных терминов, указаний на иные цели Программы (задачи подпрограммы) или результаты, которые являются следствиями достижения самой цели Программы (решения задачи подпрограммы), а также описания путей, средств и методов достижения цели Программы (решения задачи подпрограммы).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15. Достижение цели Программы обеспечивается решением задач соответствующей этой цели подпрограммы. Задача подпрограммы определяет непосредственный результат реализации совокупности взаимосвязанных основных мероприятий. Сформулированные задачи подпрограммы должны быть необходимы и достаточны для достижения соответствующей цели 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Решение задачи подпрограммы осуществляется посредством реализации конкретного основного мероприятия (конкретных основных мероприятий). Формулировка задач подпрограммы и выделение основных мероприятий должны осуществляться таким образом, чтобы исключить зависимость решения нескольких задач от реализации одного основного мероприятия.</w:t>
      </w:r>
    </w:p>
    <w:p>
      <w:pPr>
        <w:pStyle w:val="ConsPlusNonformat"/>
        <w:ind w:firstLine="709" w:right="0"/>
        <w:jc w:val="both"/>
        <w:rPr>
          <w:rFonts w:ascii="Times New Roman" w:hAnsi="Times New Roman" w:cs="Times New Roman"/>
          <w:sz w:val="28"/>
          <w:szCs w:val="28"/>
        </w:rPr>
      </w:pPr>
      <w:r>
        <w:rPr>
          <w:rFonts w:cs="Times New Roman" w:ascii="Times New Roman" w:hAnsi="Times New Roman"/>
          <w:sz w:val="28"/>
          <w:szCs w:val="28"/>
        </w:rPr>
        <w:t>16. Каждой  цели Программы (задаче подпрограммы) присваивается весовой коэффициент, исходя из специфики Программы (подпрограммы), в зависимости от значимости достижения цели  Программы (задачи  подпрограммы) для оценки эффективности реализации Программы  (подпрограммы), а также с учетом доли финансовых затрат в общем объеме финансирования, направляемых на достижение цели  Программы (задачи подпрограммы). Сумма весовых коэффициентов по Программе (подпрограмме) должна быть равна единице.</w:t>
      </w:r>
    </w:p>
    <w:p>
      <w:pPr>
        <w:pStyle w:val="ConsPlusNonformat"/>
        <w:ind w:firstLine="709" w:right="0"/>
        <w:jc w:val="both"/>
        <w:rPr>
          <w:rFonts w:ascii="Times New Roman" w:hAnsi="Times New Roman" w:cs="Times New Roman"/>
          <w:sz w:val="28"/>
          <w:szCs w:val="28"/>
        </w:rPr>
      </w:pPr>
      <w:r>
        <w:rPr>
          <w:rFonts w:cs="Times New Roman" w:ascii="Times New Roman" w:hAnsi="Times New Roman"/>
          <w:sz w:val="28"/>
          <w:szCs w:val="28"/>
        </w:rPr>
        <w:t>Сведения о весовых коэффициентах, присвоенных целям Программы и задачам подпрограмм Программы, приводятся согласно приложению к настоящим Методическим указаниям (таблица 4).</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17. При постановке целей Программы и задач подпрограммы необходимо обеспечить возможность проверки и подтверждения достижения целей Программы или решения задач подпрограммы. Для этого необходимо сформировать индикаторы достижения целей Программы и показатели решения задач подпрограммы.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18. Сведения о составе и значениях индикаторов достижения целей Программы (показателей решения задач подпрограммы) приводятся согласно приложению к настоящим Методическим указаниям (таблица 1).</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Количество индикаторов достижения целей Программы и показателей решения задач подпрограммы формируется исходя из принципов необходимости и достаточности при проверке достижения целей Программы и решения задач подпрограммы.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Индикаторы достижения целей Программы приводятся по Программе в разрезе ее целей, показатели решения задач подпрограммы приводятся по каждой подпрограмме в разрезе ее задач.</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Один и более индикаторов достижения целей Программы (показателей решения задач подпрограммы) может характеризовать достижение одной цели Программы (решение одной задачи подпрограммы). Не допускается включение индикаторов достижения целей Программы (показателей решения задач подпрограммы), которые характеризуют достижение более чем одной цели Программы (решение более чем одной задачи подпрограммы).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19. Используемые индикаторы достижения цели Программы (показатели решения задачи подпрограммы) должны соответствовать следующим требованиям:</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1) адекватность (индикатор достижения цели Программы (показатель решения задачи подпрограммы) должен очевидным образом характеризовать прогресс в достижении цели Программы (решении задачи подпрограммы) и охватывать все существенные аспекты достижения цели Программы (решения задачи подпрограммы), при этом из формулировки индикатора достижения цели Программы (показателя решения задачи подпрограммы) и дополнительных документов должна быть очевидна желаемая тенденция изменения значений индикатора достижения цели Программы (показателя решения задачи подпрограммы), отражающая достижение соответствующей цели Программы (решение задачи подпрограммы);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2) точность (погрешности измерения не должны приводить к искаженному представлению о результатах реализации Программы (подпрограммы);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3) объективность (не допускается использование индикаторов достижения цели Программы (показателей решения задач подпрограммы), улучшение отчетных значений, которых возможно при ухудшении реального положения дел);</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4) используемые индикаторы достижения цели Программы (показатели решения задачи подпрограммы) должны в наименьшей степени создавать стимулы для исполнителей подпрограммы, подведомственных им организаций, к искажению результатов реализации Программы (подпрограммы);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5) 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Программы (подпрограммы);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6) однозначность (определение индикатора достижения цели Программы (показателя решения задачи подпрограммы)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не имеющих четкого, общепринятого определения и единиц измерения индикатора достижения цели Программы (показателя решения задачи подпрограммы);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7) экономичность (получение отчетных данных должно проводиться с минимально возможными затратами, применяемые индикаторы достижения цели Программы (показатели решения задач подпрограммы) должны в максимальной степени основываться на уже существующих процедурах сбора информации);</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8) сопоставимость (выбор индикаторов достижения цели Программы (показателей решения задач подпрограммы)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сходных (смежных) подпрограмм);</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9) своевременность и регулярность проведения мониторинга индикаторов достижения цели Программы (показателей решения задач подпрограммы).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20. Индикаторы достижения целей Программы (показатели решения задач подпрограммы) должны количественно и (или) качественно характеризовать ход реализации Программы (подпрограммы), достижение целей Программы (решение задач подпрограммы), а также:</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отражать специфику развития конкретной сферы деятельности, проблем и основных задач, на решение которых направлена реализация подпрограммы;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непосредственно зависеть от решения задач и выполнения основных мероприятий подпрограммы;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соответствовать нормативным правовым актам и документам, определяющим стратегические приоритеты социально-экономического развития Петровского муниципального округа Ставропольского края;</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отвечать иным требованиям, определяемым в соответствии с настоящими Методическими указаниями.</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21. В число используемых индикаторов достижения целей Программы (показателей решения задач подпрограммы) должны включаться:</w:t>
      </w:r>
    </w:p>
    <w:p>
      <w:pPr>
        <w:pStyle w:val="ConsPlusNormal"/>
        <w:ind w:firstLine="709" w:right="0"/>
        <w:jc w:val="both"/>
        <w:rPr/>
      </w:pPr>
      <w:r>
        <w:rPr>
          <w:rFonts w:cs="Times New Roman" w:ascii="Times New Roman" w:hAnsi="Times New Roman"/>
          <w:sz w:val="28"/>
          <w:szCs w:val="28"/>
        </w:rPr>
        <w:t xml:space="preserve">1) показатели, содержащиеся в Указе Президента Российской Федерации от 7 мая 2018 года № 204 «О национальных целях и стратегических задачах развития Российской Федерации на период до 2024 года», </w:t>
      </w:r>
      <w:hyperlink r:id="rId5">
        <w:r>
          <w:rPr>
            <w:rStyle w:val="Hyperlink"/>
            <w:rFonts w:cs="Times New Roman" w:ascii="Times New Roman" w:hAnsi="Times New Roman"/>
            <w:sz w:val="28"/>
            <w:szCs w:val="28"/>
          </w:rPr>
          <w:t>Указе</w:t>
        </w:r>
      </w:hyperlink>
      <w:r>
        <w:rPr>
          <w:rFonts w:cs="Times New Roman" w:ascii="Times New Roman" w:hAnsi="Times New Roman"/>
          <w:sz w:val="28"/>
          <w:szCs w:val="28"/>
        </w:rPr>
        <w:t xml:space="preserve"> Президента Российской Федерации от 21 июля 2020 года № 474 «О национальных целях и стратегических задачах развития Российской Федерации на период до 2030 года»;</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2) показатели для оценки эффективности деятельности органов местного самоуправления городских округов и муниципальных районов, утвержденные Указом Президента Российской Федерации от 28 апреля 2008 года № 607, постановлением Правительства Российской Федерации от 17 декабря 2012 года № 1317 «О мерах по реализации Указа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года № 601 «Об основных направлениях совершенствования системы государственного управления»;</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3) показатели (индикаторы) государственных программ Российской Федерации и Ставропольского края, реализуемых в соответствующей сфере деятельности, предусмотренные для Петровского муниципального округа Ставропольского края;</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4) основные показатели и результаты, содержащиеся в региональных проектах Ставропольского края (далее – региональный проект) и (или) муниципальных проектах Петровского муниципального округа Ставропольского края (далее – муниципальный проект), по основным  направлениям  стратегического  развития  Российской  Федерации и социально-экономического развития Ставропольского края и округа;</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5) агрегированные показатели объема и качества оказания (выполнения) муниципальных услуг (работ);</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6) агрегированные показатели результативности использования межбюджетных субсидий, предоставляемых в рамках 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7) показатели результативности применения мер муниципального регулирования (налоговых, тарифных и др.);</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8) показатели результативности использования субсидий юридическими лицами (за исключением субсидий муниципальным учреждениям Петровского муниципального округа Ставропольского края и субсидий некоммерческим организациям на оказание (выполнение) муниципальных услуг (работ);</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9) показатели результативности исполнения публичных нормативных обязательств (по каждому обязательству или группе обязательств);</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10) показатели результативности осуществления основных мероприятий участниками реализации 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11) показатели результативности проведения основных мероприятий, направленных на совершенствование процедур муниципального управления, отражающие эффективность выполнения функций органов местного самоуправления Петровского муниципального округа Ставропольского края и (или) результативность применения мер правового регулирования;</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12) показатели, зафиксированные в планах мероприятий («дорожных картах») и иных планах мероприятий, стратегиях, концепциях и иных документах стратегического планирования.</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22. Показатели решения задач подпрограммы должны быть увязаны с индикаторами достижения целей Программы, но не должны их дублировать.</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Индикаторы достижения целей Программы и показатели решения задач подпрограммы должны иметь запланированные по годам количественные значения, которые:</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1) рассчитываются по методикам, утвержденным Правительством Российской Федерации или федеральным органом исполнительной власти, международными организациями;</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2) определяются на основе данных государственного (федерального) статистического наблюдения;</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3) рассчитываются по методикам, утвержденным Правительством Ставропольского края, органами исполнительной власти Ставропольского края, администрацией Петровского муниципального округа Ставропольского края или ответственным исполнителем (соисполнителем) либо включенным в дополнительные документы в соответствии с требованиями методических указаний.</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Сведения об источнике информации и методике расчета индикаторов достижения целей Программы и показателей решения задач подпрограммы представляются по форме согласно приложению к настоящим Методическим указаниям (таблица 7) в составе дополнительных документов.</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23. Индикаторы достижения целей Программы (показатели решения задач подпрограммы), рассчитанные по методикам, утвержденным администрацией Петровского муниципального округа Ставропольского края или ответственным исполнителем (соисполнителем) (включенным в дополнительные документы), применяются только при отсутствии возможности получить данные государственного (федерального) статистического наблюдения, а также невозможности применить показатели, рассчитанные по методикам, утвержденным Правительством Российской Федерации, федеральными органами исполнительной власти, Правительством Ставропольского края, органами исполнительной власти Ставропольского края.</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24. Показатели результативности проведения основных мероприятий, направленных на совершенствование процедур муниципального управления, отражающие эффективность выполнения функций органами и отделами администрации Петровского муниципального округа Ставропольского края и (или) результативность применения мер правового регулирования, могут иметь значения, отличные от числовых, и не иметь методики расчета их значений.</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25. В случае несоответствия целевых значений индикаторов достижения целей Программы (показателей решения задач подпрограммы) целевым значениям показателей (индикаторов), установленным в документах, указанных в пункте 23 Порядка, а также при планировании сохранения текущих значений индикаторов достижения целей Программы (показателей решения задач подпрограммы) либо их ухудшения в ходе реализации Программы (подпрограммы) в составе дополнительных документов представляется отдельное обоснование предлагаемых значений индикаторов достижения целей Программы (показателей решения задач подпрограммы).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26. На основе последовательности решения задач подпрограммы могут определяться этапы реализации Программы. Для каждого из этапов реализации Программы необходимо определить промежуточные результаты реализации Программы.</w:t>
      </w:r>
    </w:p>
    <w:p>
      <w:pPr>
        <w:pStyle w:val="ConsPlusNormal"/>
        <w:spacing w:lineRule="exact" w:line="24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jc w:val="center"/>
        <w:outlineLvl w:val="1"/>
        <w:rPr>
          <w:rFonts w:ascii="Times New Roman" w:hAnsi="Times New Roman" w:cs="Times New Roman"/>
          <w:sz w:val="28"/>
          <w:szCs w:val="28"/>
        </w:rPr>
      </w:pPr>
      <w:r>
        <w:rPr>
          <w:rFonts w:cs="Times New Roman" w:ascii="Times New Roman" w:hAnsi="Times New Roman"/>
          <w:sz w:val="28"/>
          <w:szCs w:val="28"/>
        </w:rPr>
        <w:t>V. Требования к отражению информации об объемах и источниках</w:t>
      </w:r>
    </w:p>
    <w:p>
      <w:pPr>
        <w:pStyle w:val="ConsPlusTitle"/>
        <w:jc w:val="center"/>
        <w:rPr>
          <w:rFonts w:ascii="Times New Roman" w:hAnsi="Times New Roman" w:cs="Times New Roman"/>
          <w:sz w:val="28"/>
          <w:szCs w:val="28"/>
        </w:rPr>
      </w:pPr>
      <w:r>
        <w:rPr>
          <w:rFonts w:cs="Times New Roman" w:ascii="Times New Roman" w:hAnsi="Times New Roman"/>
          <w:sz w:val="28"/>
          <w:szCs w:val="28"/>
        </w:rPr>
        <w:t>финансового обеспечения реализации Программы</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27. Объемы финансового обеспечения реализации Программы указываются в целом с распределением по подпрограммам, основным мероприятиям, по главным распорядителям средств бюджета Петровского муниципального округа Ставропольского края (далее - бюджет округа) (по ответственному исполнителю Программы и соисполнителям Программы) и источникам финансового обеспечения реализации Программы согласно приложению к настоящим Методическим указаниям (таблица 3).</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28. В Программе отражается информация обо всех источниках финансового обеспечения ее реализации, в том числе:</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бюджет округа по типам средств;</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прогноз поступлений в бюджет округа средств бюджета Ставропольского края на реализацию Программы в ходе ее реализации;</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 xml:space="preserve">оценка объема налоговых расходов Петровского муниципального округа Ставропольского края в сфере реализации Программы; </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оценка объема расходов участников 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29. Объемы финансового обеспечения реализации Программы за счет средств бюджета округа на период после планового периода определяются исходя из устанавливаемого администрацией Петровского муниципального округа Ставропольского края предельного объема расходов на реализацию Программы в бюджетном прогнозе Петровского муниципального округа Ставропольского края на долгосрочный период.</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30. Параметры финансового обеспечения реализации Программы подлежат приведению в соответствие с решением Совета депутатов Петровского муниципального округа Ставропольского края о бюджете округа на очередной финансовый год и плановый период в течение 3-х месяцев со дня вступления их в силу. При уточнении объема финансового обеспечения реализации Программы при необходимости подлежат уточнению и иные основные параметры Программы, в том числе индикаторы достижения целей Программы, показатели решения задач подпрограммы и ожидаемые конечные результаты реализации 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31. Прогнозируемые объемы поступлений в бюджет округа средств бюджета Ставропольского края (далее – краевой бюджет) на реализацию Программы должны быть подтверждены соответствующими документами, обосновывающими механизм привлечения указанных средств.</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32. В рамках отдельных основных мероприятий Программы может предусматриваться возможность заключения долгосрочных муниципальных контрактов, указанных в абзаце третьем пункта 3 статьи 72 Бюджетного кодекса Российской Федерации, на выполнение работ, оказание услуг для обеспечения муниципальных нужд округа, длительность производственного цикла выполнения, оказания которых превышает срок действия утвержденных лимитов бюджетных обязательств, а также долгосрочных государственных контрактов, указанных в абзаце четвертом пункта 3 статьи 72 Бюджетного кодекса Российской Федерации, на поставку товаров для обеспечения муниципальных нужд округа, условиями которых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предусмотрены встречные обязательства, не связанные с предметами их исполнения, если возможность своевременного достижения ожидаемых результатов соответствующих основных мероприятий обусловлена исполнением таких долгосрочных муниципальных контрактов.</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Предельные объемы средств бюджета округа на исполнение долгосрочных муниципальных контрактов в целях реализации основных мероприятий Программы представляются по форме согласно приложению к настоящим Методическим указаниям (таблица 5).</w:t>
      </w:r>
    </w:p>
    <w:p>
      <w:pPr>
        <w:pStyle w:val="ConsPlusNormal"/>
        <w:spacing w:lineRule="exact" w:line="24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spacing w:lineRule="exact" w:line="240"/>
        <w:jc w:val="center"/>
        <w:outlineLvl w:val="1"/>
        <w:rPr>
          <w:rFonts w:ascii="Times New Roman" w:hAnsi="Times New Roman" w:cs="Times New Roman"/>
          <w:sz w:val="28"/>
          <w:szCs w:val="28"/>
        </w:rPr>
      </w:pPr>
      <w:r>
        <w:rPr>
          <w:rFonts w:cs="Times New Roman" w:ascii="Times New Roman" w:hAnsi="Times New Roman"/>
          <w:sz w:val="28"/>
          <w:szCs w:val="28"/>
        </w:rPr>
        <w:t>VI. Требования к разработке подпрограммы</w:t>
      </w:r>
    </w:p>
    <w:p>
      <w:pPr>
        <w:pStyle w:val="ConsPlusNormal"/>
        <w:spacing w:lineRule="exact" w:line="2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33. Подпрограмма является неотъемлемой частью Программы и формируется с учетом согласованности основных параметров подпрограммы и 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34. Подпрограмма имеет следующую структуру:</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1) паспорт подпрограммы;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2) текстовая часть подпрограммы в разделе:</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Характеристика основных мероприятий подпрограммы.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35. Подпрограмма «Обеспечение реализации Программы и общепрограммные мероприятия» не содержит паспорта. Цели, задачи и показатели решения задач для данной подпрограммы могут не формулироваться.</w:t>
      </w:r>
    </w:p>
    <w:p>
      <w:pPr>
        <w:pStyle w:val="ConsPlusTitle"/>
        <w:numPr>
          <w:ilvl w:val="0"/>
          <w:numId w:val="0"/>
        </w:numPr>
        <w:outlineLvl w:val="1"/>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jc w:val="center"/>
        <w:outlineLvl w:val="1"/>
        <w:rPr>
          <w:rFonts w:ascii="Times New Roman" w:hAnsi="Times New Roman" w:cs="Times New Roman"/>
          <w:sz w:val="28"/>
          <w:szCs w:val="28"/>
        </w:rPr>
      </w:pPr>
      <w:r>
        <w:rPr>
          <w:rFonts w:cs="Times New Roman" w:ascii="Times New Roman" w:hAnsi="Times New Roman"/>
          <w:sz w:val="28"/>
          <w:szCs w:val="28"/>
        </w:rPr>
        <w:t>VII. Требования по заполнению паспорта подпрограммы</w:t>
      </w:r>
    </w:p>
    <w:p>
      <w:pPr>
        <w:pStyle w:val="ConsPlusTitle"/>
        <w:jc w:val="center"/>
        <w:rPr>
          <w:rFonts w:ascii="Times New Roman" w:hAnsi="Times New Roman" w:cs="Times New Roman"/>
          <w:sz w:val="28"/>
          <w:szCs w:val="28"/>
        </w:rPr>
      </w:pPr>
      <w:r>
        <w:rPr>
          <w:rFonts w:cs="Times New Roman" w:ascii="Times New Roman" w:hAnsi="Times New Roman"/>
          <w:sz w:val="28"/>
          <w:szCs w:val="28"/>
        </w:rPr>
        <w:t>и содержание подпрограммы</w:t>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36. Паспорт подпрограммы разрабатывается по форме согласно приложению к настоящим Методическим указаниям (таблица 16).</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Требования по заполнению паспорта подпрограммы аналогичны требованиям, предъявляемым к заполнению паспорта 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37. Набор основных мероприятий должен быть необходимым и достаточным для решения задач подпрограммы и должен содержать не менее двух основных мероприятий. Кроме того, основные мероприятия должны быть согласованными и непротиворечивыми.</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38. Масштаб основного мероприятия должен обеспечивать возможность контроля хода выполнения подпрограммы, но не усложнять систему контроля и отчетности. Наименования основных мероприятий не могут дублировать наименования целей Программы и индикаторов их достижения, задач подпрограммы и показателей их решения.</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При формировании перечня основных мероприятий учитывается возможность выделения контрольных событий Программы в рамках их реализации, позволяющих оценить промежуточные или окончательные результаты выполнения основных мероприятий в течение года.</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Основные мероприятия необходимо формировать с учетом возможности отражения их наименований в целевых статьях расходов бюджета округа, при этом наименования основных мероприятий не должны дублировать наименования направлений расходов целевых статей расходов бюджета округа.</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39. В качестве основных мероприятий могут выделяться мероприятия, предусматривающие:</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1) обеспечение выполнения функций органами местного самоуправления округа, казенными учреждениями округа, подведомственными главным распорядителям средств бюджета округа;</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2) исполнение публичных нормативных обязательств (по каждому обязательству или группе обязательств);</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3) оказание (выполнение) государственных и муниципальных услуг (работ) муниципальными учреждениями округа, иными некоммерческими организациями по группам государственных и муниципальных услуг (работ);</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4) предоставление субсидий муниципальным учреждениям округа на цели, не связанные с оказанием (выполнением) ими государственных и (или) муниципальных услуг (работ) в соответствии с муниципальным заданием;</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5) осуществление бюджетных инвестиций в объекты муниципальной собственности округа;</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6) осуществление основных мероприятий участниками реализации Программы (муниципальные унитарные предприятия округа, общественные, научные и иные организации, а также индивидуальные предприниматели и физические лица);</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7) применение мер муниципального регулирования, в том числе предоставление субсидий юридическим лицам (за исключением субсидий муниципальным учреждениям округа и субсидий некоммерческим организациям на оказание (выполнение) государственных услуг и (или) муниципальных (работ) по каждой субсидии или группе субсидий;</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8) предоставление налоговых льгот;</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9) проведение мероприятий, направленных на совершенствование процедур муниципального управления, эффективное выполнение функций органов местного самоуправления округа и (или) применение мер правового регулирования.</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Основное мероприятие должно быть направлено на решение конкретной задачи подпрограммы и влиять на достижение показателя, характеризующего решение конкретной задачи подпрограммы. На решение одной задачи может быть направлено несколько основных мероприятий. Не допускается формирование основных мероприятий, реализация которых направлена на решение более чем одной задачи подпрограммы (за исключением основных мероприятий, направленных на нормативно-правовое и научно-методическое (аналитическое) обеспечение реализации подпрограммы);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10) реализацию региональных и (или) муниципальных проектов.</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40. Характеристика основных мероприятий подпрограммы содержит сведения о конкретных мерах и действиях, запланированных к реализации, описание непосредственных результатов реализации основных мероприятий, а также включает перечень участников Программы и степень их участия в реализации основных мероприятий.</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41. Сводная информация о перечне основных мероприятий, их типах, исполнителях и сроках реализации, в том числе по годам реализации, взаимосвязи с задачами и показателями их решения, отражается в таблице 2 согласно приложению к настоящим Методическим указаниям.</w:t>
      </w:r>
    </w:p>
    <w:p>
      <w:pPr>
        <w:pStyle w:val="ConsPlusTitle"/>
        <w:numPr>
          <w:ilvl w:val="0"/>
          <w:numId w:val="0"/>
        </w:numPr>
        <w:outlineLvl w:val="1"/>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jc w:val="center"/>
        <w:outlineLvl w:val="1"/>
        <w:rPr>
          <w:rFonts w:ascii="Times New Roman" w:hAnsi="Times New Roman" w:cs="Times New Roman"/>
          <w:sz w:val="28"/>
          <w:szCs w:val="28"/>
        </w:rPr>
      </w:pPr>
      <w:r>
        <w:rPr>
          <w:rFonts w:cs="Times New Roman" w:ascii="Times New Roman" w:hAnsi="Times New Roman"/>
          <w:sz w:val="28"/>
          <w:szCs w:val="28"/>
        </w:rPr>
        <w:t>VIII. Дополнительные документы, представляемые</w:t>
      </w:r>
    </w:p>
    <w:p>
      <w:pPr>
        <w:pStyle w:val="ConsPlusTitle"/>
        <w:jc w:val="center"/>
        <w:rPr>
          <w:rFonts w:ascii="Times New Roman" w:hAnsi="Times New Roman" w:cs="Times New Roman"/>
          <w:sz w:val="28"/>
          <w:szCs w:val="28"/>
        </w:rPr>
      </w:pPr>
      <w:r>
        <w:rPr>
          <w:rFonts w:cs="Times New Roman" w:ascii="Times New Roman" w:hAnsi="Times New Roman"/>
          <w:sz w:val="28"/>
          <w:szCs w:val="28"/>
        </w:rPr>
        <w:t>с проектом Программы</w:t>
      </w:r>
    </w:p>
    <w:p>
      <w:pPr>
        <w:pStyle w:val="ConsPlusNormal"/>
        <w:spacing w:lineRule="exact" w:line="2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42. В рамках характеристики текущего состояния соответствующей сферы социально-экономического развития Петровского муниципального округа Ставропольского края, основных показателей приводится анализ ее действительного состояния, включая выявление основных проблем.</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Анализ текущего состояния (действительного) состояния сферы реализации Программы должен включать характеристику итогов реализации муниципальной политики в этой сфере, выявление потенциала развития анализируемой сферы и существующих ограничений в сфере реализации Программы. Характеристика текущего состояния сферы реализации Программы должна содержать основные показатели уровня развития соответствующей сферы социально-экономического развития округа, сопоставление существующего состояния анализируемой сферы с состоянием аналогичной сферы в других субъектах Российской Федерации и муниципальных образованиях Ставропольского края (при возможности такого сопоставления), прогноза ее развития, описание ожидаемых конечных результатов Программы, сроков и этапов (в случае необходимости) реализации 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Прогноз развития соответствующей сферы социально-экономического развития округа по итогам реализации Программы должен определять тенденции и планируемые показатели по итогам реализации Программы. При формировании прогноза развития сферы реализации Программы учитываются параметры прогноза социально-экономического развития округа на долгосрочный период, стратегические документы в сфере реализации Программы и текущее состояние сферы реализации 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43. Обоснование планируемых объемов ресурсов на реализацию Программы (подпрограмм).</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В части расходных обязательств округа по каждому основному мероприятию прилагаются подробные обоснования планируемых ресурсов с учетом прогнозируемого уровня инфляции и иных факторов в соответствии с нормативными правовыми актами Ставропольского края, муниципальными правовыми актами, регулирующими порядок составления проекта бюджета округа на очередной финансовый год и плановый период, с анализом возможности (невозможности) использования иных инструментов реализации каждого основного мероприятия, в том числе использования инструментов государственно-частного партнерства, предусматривающего привлечение внебюджетных источников, принятие мер муниципального регулирования и др.</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44. Для мер правового регулирования в сфере реализации Программы приводится обоснование изменений правового регулирования в сфере реализации Программы (если таковые планируются), основные положения и ожидаемые сроки принятия необходимых нормативных правовых актов с оценкой их регулирующего воздействия (если такая оценка предусмотрена нормативными правовыми актами администрации округа). Сведения о мерах правового регулирования приводятся согласно приложению к настоящим Методическим указаниям (таблица 6).</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45. Сведения о формах государственного (федерального) статистического наблюдения, о методиках расчета значений индикаторов достижения целей Программы (показателей решения задач подпрограмм), утвержденных Правительством Российской Федерации или федеральными органами исполнительной власти, Правительством Ставропольского края или органами исполнительной власти Ставропольского края, администрацией округа или ответственным исполнителем Программы (соисполнителем Программы), представляются по форме согласно приложению к настоящим Методическим указаниям (таблица 7).</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46. Дополнительные документы, представляемые с проектом Программы, подписываются ответственным исполнителем Программы и вместе с Программой размещаются на официальном сайте администрации Петровского муниципального округа Ставропольского края в информационно-телекоммуникационной сети «Интернет» (далее - официальный сайт администрации).</w:t>
      </w:r>
    </w:p>
    <w:p>
      <w:pPr>
        <w:pStyle w:val="ConsPlusNormal"/>
        <w:spacing w:lineRule="exact" w:line="24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spacing w:lineRule="exact" w:line="240"/>
        <w:jc w:val="center"/>
        <w:outlineLvl w:val="1"/>
        <w:rPr>
          <w:rFonts w:ascii="Times New Roman" w:hAnsi="Times New Roman" w:cs="Times New Roman"/>
          <w:sz w:val="28"/>
          <w:szCs w:val="28"/>
        </w:rPr>
      </w:pPr>
      <w:r>
        <w:rPr>
          <w:rFonts w:cs="Times New Roman" w:ascii="Times New Roman" w:hAnsi="Times New Roman"/>
          <w:sz w:val="28"/>
          <w:szCs w:val="28"/>
        </w:rPr>
        <w:t>IX. Мониторинг реализации Программы</w:t>
      </w:r>
    </w:p>
    <w:p>
      <w:pPr>
        <w:pStyle w:val="ConsPlusNormal"/>
        <w:spacing w:lineRule="exact" w:line="2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47. Мониторинг реализации Программы ориентирован на раннее предупреждение возникновения проблем и отклонений хода реализации Программы от запланированного и осуществляется ежеквартально (за исключением IV квартала) по форме согласно приложению к настоящим Методическим указаниям (таблица 9).</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48. Объектом мониторинга является выполнение основных мероприятий в установленные сроки, исходя из своевременности наступления контрольных событий, характеризующих выполнение основного мероприятия, полнота расходов осуществляемых за счет всех источников финансового обеспечения, выполнение прогноза поступлений в бюджет округа, а также определение причин невыполнения сроков основных мероприятий и контрольных событий.</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49. В соответствии с пунктом 33 Порядка ответственный исполнитель ежегодно разрабатывает проект детального плана-графика реализации Программы на очередной финансовый год (далее - детальный план-график) и представляет его на согласование в отдел стратегического планирования не позднее 01 декабря года, предшествующего очередному финансовому году.</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50. В детальном плане-графике отражаются:</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1) полный перечень основных мероприятий;</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2) контрольные события, детально характеризующие ход выполнения основных мероприятий, с указанием сроков наступления контрольного события;</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3) фамилии и должности должностных лиц ответственного исполнителя, соисполнителя Программы, ответственных за реализацию основных мероприятий, контрольных событий (не более одного исполнителя не ниже руководителя отдела или органа администрации округа);</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4) объемы и источники финансового обеспечения основных мероприятий, соответствующие объемам и источникам финансового обеспечения 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51. Детальный план-график разрабатывается по форме согласно приложению к настоящим Методическим указаниям (таблица 8).</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Детальный план-график, согласованный с отделом стратегического планирования, утверждается ответственным исполнителем Программы ежегодно в срок до 31 декабря года, предшествующего очередному финансовому году.</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Внесение изменений в детальный план-график осуществляется по согласованию с отделом стратегического планирования.</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В обязательном порядке внесение изменений в детальный план-график осуществляется в связи с корректировкой основных параметров Программы, а также включением в детальный план-график (или исключением из него) контрольных событий в составе основных мероприятий.</w:t>
      </w:r>
    </w:p>
    <w:p>
      <w:pPr>
        <w:pStyle w:val="ConsPlusNonformat"/>
        <w:ind w:firstLine="709" w:right="0"/>
        <w:jc w:val="both"/>
        <w:rPr>
          <w:rFonts w:ascii="Times New Roman" w:hAnsi="Times New Roman" w:cs="Times New Roman"/>
          <w:sz w:val="28"/>
          <w:szCs w:val="28"/>
        </w:rPr>
      </w:pPr>
      <w:r>
        <w:rPr>
          <w:rFonts w:cs="Times New Roman" w:ascii="Times New Roman" w:hAnsi="Times New Roman"/>
          <w:sz w:val="28"/>
          <w:szCs w:val="28"/>
        </w:rPr>
        <w:t>52. Внесение изменений в детальный план-график осуществляется при необходимости его корректировки, связанной с:</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1) внесением изменений в Программу;</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2) отсутствием возможности реализации по причинам, независящим от ответственного исполнителя, соисполнителя 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3) дополнением новыми контрольными событиями.</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К изменениям в детальный план-график прилагаются пояснительная записка с причинами внесения изменений и подтверждающие документы.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53. Основными характеристиками контрольных событий являются значимость (важность) для достижения результата основного мероприятия, нулевая длительность, возможность однозначной оценки достижения (0 процентов или 100 процентов), по возможности документальное подтверждение результата выполнения основного мероприятия.</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В качестве формулировок таких контрольных событий рекомендуется использовать следующие:</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1) нормативный правовой акт утвержден;</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2) соглашение заключено;</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3) объект капитального строительства (реконструкции) введен в эксплуатацию;</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4) система разработана и введена в эксплуатацию и т.д.</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54. В детальном плане-графике контрольные события выделяются по основным мероприятиям, в составе которых предусмотрена реализация функций ответственного исполнителя по разработке муниципальной политики в сфере реализации Программы, осуществлению муниципального контроля и надзора, управлению муниципальным имуществом и предоставлению государственных и (или) муниципальных услуг.</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Контрольные события определяются в зависимости от содержания основных мероприятий, по которым они выделяются.</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Для основных мероприятий, направленных на реализацию региональных и (или) муниципальных проектов, в качестве контрольных событий следует использовать контрольные точки Плана мероприятий по реализации регионального и (или) муниципального проекта, позволяющие определить непосредственные результаты реализации соответствующего основного мероприятия.</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Для основных мероприятий, направленных на внедрение новых технологий, модернизацию административных процессов, реализацию инвестиционных проектов, в качестве контрольных событий при необходимости следует использовать характеристику непосредственного результата (или промежуточного результата) реализации соответствующего основного мероприятия (значимый промежуточный (ожидаемый) результат реализации основного мероприятия).</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Для основных мероприятий, направленных на совершенствование нормативно-правовой базы, в качестве контрольных событий при необходимости следует использовать характеристику или предполагаемый результат введения нормы.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Для основных мероприятий, направленных на обеспечение постоянной реализации муниципальных функций (предоставления государственных и (или)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функций (предоставления услуг) в отчетном периоде.</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Для основных мероприятий, 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проведены плановые проверки в установленные сроки (% в общем количестве запланированных);</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проведены проверки, результаты которых были аннулированы по решению суда, прокуратуры (иного уполномоченного органа) (% в общем количестве проверок).</w:t>
      </w:r>
    </w:p>
    <w:p>
      <w:pPr>
        <w:pStyle w:val="ConsPlusNormal"/>
        <w:ind w:firstLine="709" w:right="0"/>
        <w:jc w:val="both"/>
        <w:rPr/>
      </w:pPr>
      <w:r>
        <w:rPr>
          <w:rFonts w:cs="Times New Roman" w:ascii="Times New Roman" w:hAnsi="Times New Roman"/>
          <w:sz w:val="28"/>
          <w:szCs w:val="28"/>
        </w:rPr>
        <w:t xml:space="preserve">В состав контрольных событий детальных планов-графиков реализации Программ следует включать ключевые события и мероприятия, содержащиеся в планах деятельности органов местного самоуправления Петровского муниципального округа Ставропольского края, в планах закупок, в планах мероприятий («дорожных картах»), поэтапных планах выполнения мероприятий, содержащих ежегодные индикаторы, обеспечивающие достижение установленных с Указом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w:t>
      </w:r>
      <w:hyperlink r:id="rId6">
        <w:r>
          <w:rPr>
            <w:rStyle w:val="Hyperlink"/>
            <w:rFonts w:cs="Times New Roman" w:ascii="Times New Roman" w:hAnsi="Times New Roman"/>
            <w:sz w:val="28"/>
            <w:szCs w:val="28"/>
          </w:rPr>
          <w:t>Указом</w:t>
        </w:r>
      </w:hyperlink>
      <w:r>
        <w:rPr>
          <w:rFonts w:cs="Times New Roman" w:ascii="Times New Roman" w:hAnsi="Times New Roman"/>
          <w:sz w:val="28"/>
          <w:szCs w:val="28"/>
        </w:rPr>
        <w:t xml:space="preserve"> Президента Российской Федерации от 21 июля 2020 года       № 474 «О национальных целях и стратегических задачах развития Российской Федерации на период до2030 года»,  целевых показателей, и иных планах мероприятий и комплексах мер по развитию отдельных сфер и территорий и решению социально-экономических задач.</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В детальном плане-графике следует обеспечивать равномерное распределение контрольных событий в течение года.</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55. В соответствии с пунктом 37 Порядка отдел стратегического планирования осуществляет мониторинг хода реализации Программ, результаты которого размещаются на официальном сайте администрации.</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56. Мониторинг хода реализации Программы проводится на основе данных официального статистического наблюдения, годовых отчетов, иных отчетов и докладов отделов и органов администрации - ответственных исполнителей и соисполнителей Программ, подготавливаемых по поручению главы Петровского муниципального округа Ставропольского края.</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По отдельным запросам отдела стратегического планирования ответственный исполнитель и соисполнители Программы представляют дополнительную (уточненную) информацию о ходе реализации 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57. По результатам мониторинга реализации Программы отделом стратегического планирования, при необходимости, готовятся предложения о сокращении или перераспределении между ответственным исполнителем (соисполнителями) Программы на очередной финансовый год и плановый период средств бюджета округа или о досрочном прекращении реализации как отдельных мероприятий Программы, так и Программы в целом.</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58. В соответствии с пунктом 38 Порядка финансовое управление направляет в отдел стратегического планирования информацию о кассовых расходах бюджета округа в разрезе Программ, подпрограмм Программ, основных мероприятий, ответственных исполнителей и соисполнителей для проведения мониторинга реализации Программ согласно приложению к настоящим Методическим указаниям (таблица 10).</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59. В соответствии с пунктом 37 Порядка ответственный исполнитель Программы на основании отчетных данных, представленных соисполнителями Программы, направляет в отдел стратегического планирования информацию о мониторинге реализации Программы согласно приложению к настоящим Методическим указаниям (таблица 9).</w:t>
      </w:r>
    </w:p>
    <w:p>
      <w:pPr>
        <w:pStyle w:val="ConsPlusNormal"/>
        <w:spacing w:lineRule="exact" w:line="24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spacing w:lineRule="exact" w:line="240"/>
        <w:jc w:val="center"/>
        <w:outlineLvl w:val="1"/>
        <w:rPr>
          <w:rFonts w:ascii="Times New Roman" w:hAnsi="Times New Roman" w:cs="Times New Roman"/>
          <w:sz w:val="28"/>
          <w:szCs w:val="28"/>
        </w:rPr>
      </w:pPr>
      <w:r>
        <w:rPr>
          <w:rFonts w:cs="Times New Roman" w:ascii="Times New Roman" w:hAnsi="Times New Roman"/>
          <w:sz w:val="28"/>
          <w:szCs w:val="28"/>
        </w:rPr>
        <w:t>X. Подготовка годовых отчетов о ходе реализации Программы</w:t>
      </w:r>
    </w:p>
    <w:p>
      <w:pPr>
        <w:pStyle w:val="ConsPlusNormal"/>
        <w:spacing w:lineRule="exact" w:line="2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60. Годовой отчет о ходе реализации Программы (далее - годовой отчет) должен содержать разделы с информацией о:</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1) конечных результатах реализации Программы, достигнутых за отчетный период, в том числе характеристику влияния основных результатов в решение задач подпрограмм и достижение целей 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2) перечне основных мероприятий и контрольных событий, выполненных и не выполненных в установленные сроки (с указанием причин такого невыполнения) и результатах реализации основных мероприятий в разрезе подпрограмм (указываются согласно приложению к настоящим Методическим указаниям (таблица 14);</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3) анализе рисков, повлиявших на ход реализации Программы, и фактических, вероятных последствий влияния рисков на основные параметры Программы (подпрограмм);</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4) использовании средств бюджета округа и иных средств на выполнение основных мероприятий подпрограмм Программы;</w:t>
      </w:r>
    </w:p>
    <w:p>
      <w:pPr>
        <w:pStyle w:val="ConsPlusNonformat"/>
        <w:ind w:firstLine="709" w:right="0"/>
        <w:jc w:val="both"/>
        <w:rPr>
          <w:rFonts w:ascii="Times New Roman" w:hAnsi="Times New Roman" w:cs="Times New Roman"/>
          <w:sz w:val="28"/>
          <w:szCs w:val="28"/>
        </w:rPr>
      </w:pPr>
      <w:r>
        <w:rPr>
          <w:rFonts w:cs="Times New Roman" w:ascii="Times New Roman" w:hAnsi="Times New Roman"/>
          <w:sz w:val="28"/>
          <w:szCs w:val="28"/>
        </w:rPr>
        <w:t>5) участии в реализации региональных и (или) муниципальных проектов по основным направлениям стратегического развития Российской Федерации, государственных программ Российской Федерации и Ставропольского края, федеральных целевых программ, ведомственных целевых программ и объемах привлеченных средств из краевого бюджета на их реализацию в отчетном году в сравнении с предыдущим годом;</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6) достижении значений индикаторов достижения целей Программы и показателей решения задач подпрограмм (указываются согласно приложению к настоящим Методическим указаниям (таблица 13), с обоснованием отклонений по индикаторам достижения целей Программы и показателям решения задач подпрограмм, плановые значения по которым не достигнуты);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7) результатах реализации мер правового регулирования;</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8) предложениях по дальнейшей реализации Программы (подпрограмм).</w:t>
      </w:r>
    </w:p>
    <w:p>
      <w:pPr>
        <w:pStyle w:val="ConsPlusNonformat"/>
        <w:ind w:firstLine="709" w:right="0"/>
        <w:jc w:val="both"/>
        <w:rPr>
          <w:rFonts w:ascii="Times New Roman" w:hAnsi="Times New Roman" w:cs="Times New Roman"/>
          <w:sz w:val="28"/>
          <w:szCs w:val="28"/>
        </w:rPr>
      </w:pPr>
      <w:r>
        <w:rPr>
          <w:rFonts w:cs="Times New Roman" w:ascii="Times New Roman" w:hAnsi="Times New Roman"/>
          <w:sz w:val="28"/>
          <w:szCs w:val="28"/>
        </w:rPr>
        <w:t>61. При формировании ответственным исполнителем сведений об использовании средств бюджета округа и иных средств на реализацию основных мероприятий в разрезе подпрограмм, предусмотренных в отчетном году, необходимо указывать данные о расходах, осуществляемых за счет всех источников финансового обеспечения. Сведения представляются ответственным исполнителем Программы в составе годового отчета о ходе реализации Программы согласно приложению к настоящим Методическим указаниям (таблица 11 и 12).</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62. В случае выявления отклонений фактических результатов реализации основных мероприятий в отчетном году от запланированных на этот год по всем вышеуказанным направлениям, ответственному исполнителю Программы рекомендуется с указанием нереализованных или реализованных не в полной мере основных мероприятий, представлять в отдел стратегического планирования и финансовое управление аргументированное обоснование причин:</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1) отклонения достигнутых в отчетном периоде значений индикаторов достижения целей Программы и показателей решения задач подпрограмм от плановых, а также изменений в этой связи плановых значений индикаторов достижения целей Программы и показателей решения задач подпрограмм на предстоящий период;</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2) значительного недовыполнения одних индикаторов достижения целей Программы и показателей решения задач подпрограмм в сочетании с перевыполнением других или значительного перевыполнения по большинству плановых индикаторов достижения целей Программы и показателей решения задач подпрограмм в отчетном периоде;</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3) возникновения экономии и (или) не освоения средств бюджета округа, краевого бюджета на реализацию Программы (подпрограммы) в отчетном году;</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4) перераспределения средств бюджета округа между основными мероприятиями Программы (подпрограммы) в отчетном году;</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5) исполнения детального плана-графика в отчетном периоде с нарушением запланированных сроков.</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63. В случае отклонений от плановой динамики реализации Программы или воздействия факторов риска, оказывающих негативное влияние на основные параметры Программы, в годовой отчет включаются предложения по дальнейшей реализации Программы и их обоснование.</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64. В соответствии с пунктом 47 Порядка отдел стратегического планирования ежегодно осуществляет подготовку сводного годового доклада о ходе реализации и об оценке эффективности Программ (далее - сводный годовой доклад).</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65. Сводный годовой доклад о ходе реализации Программ должен содержать:</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1) основные результаты реализации Программ за отчетный год;</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2) результаты  реализации основных мероприятий подпрограмм Программ, региональных проектов и муниципальных проектов;</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3) сведения о степени соответствия запланированных и достигнутых значений индикаторов достижения целей Программ и показателей решения задач подпрограмм Программ за отчетный год;</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4) сведения о степени соответствия кассовых расходов бюджета округа на реализацию Программ, фактических объемов налоговых расходов бюджета округа, фактических расходов участников Программы и фактических расходов за счет других источников финансового обеспечения Программы их запланированному уровню;</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5) оценку деятельности ответственных исполнителей Программ в части, касающейся хода реализации соответствующих Программ;</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6) оценку эффективности реализации Программ;</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7) предложения об изменении форм и методов управления ходом реализации Программ, о сокращении (увеличении) финансового обеспечения Программ и (или) досрочном прекращении выполнения отдельных основных мероприятий подпрограмм Программ или Программ в целом начиная с очередного финансового года, а также о начале реализации новых основных мероприятий подпрограмм Программ, корректировке индикаторов достижения целей Программ (показателей решения задач подпрограмм Программ) с учетом основных направлений стратегического развития Российской Федерации, Ставропольского края, округа, приоритизации целей Программы (при необходимости);</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8) предложения о применении мер ответственности к должностным лицам ответственных исполнителей Программы или соисполнителей Программы (при наличии непосредственной зависимости неэффективной реализации Программы от недобросовестного выполнения должностных обязанностей должностных лиц ответственных исполнителей Программы или соисполнителей 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exact" w:line="240"/>
        <w:jc w:val="both"/>
        <w:rPr>
          <w:rFonts w:ascii="Times New Roman" w:hAnsi="Times New Roman" w:cs="Times New Roman"/>
          <w:sz w:val="28"/>
          <w:szCs w:val="28"/>
        </w:rPr>
      </w:pPr>
      <w:r>
        <w:rPr>
          <w:rFonts w:cs="Times New Roman" w:ascii="Times New Roman" w:hAnsi="Times New Roman"/>
          <w:sz w:val="28"/>
          <w:szCs w:val="28"/>
        </w:rPr>
        <w:t>Управляющий делами администрации</w:t>
      </w:r>
    </w:p>
    <w:p>
      <w:pPr>
        <w:pStyle w:val="ConsPlusNormal"/>
        <w:spacing w:lineRule="exact" w:line="240"/>
        <w:jc w:val="both"/>
        <w:rPr>
          <w:rFonts w:ascii="Times New Roman" w:hAnsi="Times New Roman" w:cs="Times New Roman"/>
          <w:sz w:val="28"/>
          <w:szCs w:val="28"/>
        </w:rPr>
      </w:pPr>
      <w:r>
        <w:rPr>
          <w:rFonts w:cs="Times New Roman" w:ascii="Times New Roman" w:hAnsi="Times New Roman"/>
          <w:sz w:val="28"/>
          <w:szCs w:val="28"/>
        </w:rPr>
        <w:t>Петровского муниципального округа</w:t>
      </w:r>
    </w:p>
    <w:p>
      <w:pPr>
        <w:pStyle w:val="ConsPlusNormal"/>
        <w:spacing w:lineRule="exact" w:line="240"/>
        <w:jc w:val="both"/>
        <w:rPr>
          <w:rFonts w:ascii="Times New Roman" w:hAnsi="Times New Roman" w:cs="Times New Roman"/>
          <w:sz w:val="28"/>
          <w:szCs w:val="28"/>
        </w:rPr>
      </w:pPr>
      <w:r>
        <w:rPr>
          <w:rFonts w:cs="Times New Roman" w:ascii="Times New Roman" w:hAnsi="Times New Roman"/>
          <w:sz w:val="28"/>
          <w:szCs w:val="28"/>
        </w:rPr>
        <w:t>Ставропольского края                                                                         Ю.В.Петрич</w:t>
      </w:r>
    </w:p>
    <w:p>
      <w:pPr>
        <w:pStyle w:val="ConsPlusNormal"/>
        <w:spacing w:lineRule="exact" w:line="240"/>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exact" w:line="240"/>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exact" w:line="240"/>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exact" w:line="240"/>
        <w:jc w:val="both"/>
        <w:rPr>
          <w:rFonts w:ascii="Times New Roman" w:hAnsi="Times New Roman" w:cs="Times New Roman"/>
          <w:sz w:val="28"/>
          <w:szCs w:val="28"/>
        </w:rPr>
      </w:pPr>
      <w:r>
        <w:rPr>
          <w:rFonts w:cs="Times New Roman" w:ascii="Times New Roman" w:hAnsi="Times New Roman"/>
          <w:sz w:val="28"/>
          <w:szCs w:val="28"/>
        </w:rPr>
      </w:r>
    </w:p>
    <w:tbl>
      <w:tblPr>
        <w:tblW w:w="9570" w:type="dxa"/>
        <w:jc w:val="left"/>
        <w:tblInd w:w="0" w:type="dxa"/>
        <w:tblLayout w:type="fixed"/>
        <w:tblCellMar>
          <w:top w:w="0" w:type="dxa"/>
          <w:left w:w="108" w:type="dxa"/>
          <w:bottom w:w="0" w:type="dxa"/>
          <w:right w:w="108" w:type="dxa"/>
        </w:tblCellMar>
      </w:tblPr>
      <w:tblGrid>
        <w:gridCol w:w="5564"/>
        <w:gridCol w:w="4006"/>
      </w:tblGrid>
      <w:tr>
        <w:trPr/>
        <w:tc>
          <w:tcPr>
            <w:tcW w:w="5564" w:type="dxa"/>
            <w:tcBorders/>
          </w:tcPr>
          <w:p>
            <w:pPr>
              <w:pStyle w:val="ConsPlusNormal"/>
              <w:numPr>
                <w:ilvl w:val="0"/>
                <w:numId w:val="0"/>
              </w:numPr>
              <w:snapToGrid w:val="false"/>
              <w:jc w:val="right"/>
              <w:outlineLvl w:val="1"/>
              <w:rPr>
                <w:rFonts w:ascii="Times New Roman" w:hAnsi="Times New Roman" w:cs="Times New Roman"/>
                <w:sz w:val="28"/>
                <w:szCs w:val="28"/>
              </w:rPr>
            </w:pPr>
            <w:r>
              <w:rPr>
                <w:rFonts w:cs="Times New Roman" w:ascii="Times New Roman" w:hAnsi="Times New Roman"/>
                <w:sz w:val="28"/>
                <w:szCs w:val="28"/>
              </w:rPr>
            </w:r>
          </w:p>
        </w:tc>
        <w:tc>
          <w:tcPr>
            <w:tcW w:w="4006" w:type="dxa"/>
            <w:tcBorders/>
          </w:tcPr>
          <w:p>
            <w:pPr>
              <w:pStyle w:val="ConsPlusNormal"/>
              <w:numPr>
                <w:ilvl w:val="0"/>
                <w:numId w:val="0"/>
              </w:numPr>
              <w:jc w:val="center"/>
              <w:outlineLvl w:val="1"/>
              <w:rPr>
                <w:rFonts w:ascii="Times New Roman" w:hAnsi="Times New Roman" w:cs="Times New Roman"/>
                <w:sz w:val="28"/>
                <w:szCs w:val="28"/>
              </w:rPr>
            </w:pPr>
            <w:r>
              <w:rPr>
                <w:rFonts w:cs="Times New Roman" w:ascii="Times New Roman" w:hAnsi="Times New Roman"/>
                <w:sz w:val="28"/>
                <w:szCs w:val="28"/>
              </w:rPr>
              <w:t>Приложение</w:t>
            </w:r>
          </w:p>
        </w:tc>
      </w:tr>
      <w:tr>
        <w:trPr/>
        <w:tc>
          <w:tcPr>
            <w:tcW w:w="5564" w:type="dxa"/>
            <w:tcBorders/>
          </w:tcPr>
          <w:p>
            <w:pPr>
              <w:pStyle w:val="ConsPlusNormal"/>
              <w:numPr>
                <w:ilvl w:val="0"/>
                <w:numId w:val="0"/>
              </w:numPr>
              <w:snapToGrid w:val="false"/>
              <w:jc w:val="right"/>
              <w:outlineLvl w:val="1"/>
              <w:rPr>
                <w:rFonts w:ascii="Times New Roman" w:hAnsi="Times New Roman" w:cs="Times New Roman"/>
                <w:sz w:val="28"/>
                <w:szCs w:val="28"/>
              </w:rPr>
            </w:pPr>
            <w:r>
              <w:rPr>
                <w:rFonts w:cs="Times New Roman" w:ascii="Times New Roman" w:hAnsi="Times New Roman"/>
                <w:sz w:val="28"/>
                <w:szCs w:val="28"/>
              </w:rPr>
            </w:r>
          </w:p>
        </w:tc>
        <w:tc>
          <w:tcPr>
            <w:tcW w:w="4006" w:type="dxa"/>
            <w:tcBorders/>
          </w:tcPr>
          <w:p>
            <w:pPr>
              <w:pStyle w:val="ConsPlusNormal"/>
              <w:snapToGrid w:val="false"/>
              <w:spacing w:lineRule="exact" w:line="240"/>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exact" w:line="240"/>
              <w:jc w:val="both"/>
              <w:rPr>
                <w:rFonts w:ascii="Times New Roman" w:hAnsi="Times New Roman" w:cs="Times New Roman"/>
                <w:sz w:val="28"/>
                <w:szCs w:val="28"/>
              </w:rPr>
            </w:pPr>
            <w:r>
              <w:rPr>
                <w:rFonts w:cs="Times New Roman" w:ascii="Times New Roman" w:hAnsi="Times New Roman"/>
                <w:sz w:val="28"/>
                <w:szCs w:val="28"/>
              </w:rPr>
              <w:t>к Методическим указаниям по разработке и реализации муниципальных программ Петровского муниципального округа Ставропольского края</w:t>
            </w:r>
          </w:p>
          <w:p>
            <w:pPr>
              <w:pStyle w:val="ConsPlusNormal"/>
              <w:numPr>
                <w:ilvl w:val="0"/>
                <w:numId w:val="0"/>
              </w:numPr>
              <w:jc w:val="right"/>
              <w:outlineLvl w:val="1"/>
              <w:rPr>
                <w:rFonts w:ascii="Times New Roman" w:hAnsi="Times New Roman" w:cs="Times New Roman"/>
                <w:sz w:val="28"/>
                <w:szCs w:val="28"/>
              </w:rPr>
            </w:pPr>
            <w:r>
              <w:rPr>
                <w:rFonts w:cs="Times New Roman" w:ascii="Times New Roman" w:hAnsi="Times New Roman"/>
                <w:sz w:val="28"/>
                <w:szCs w:val="28"/>
              </w:rPr>
            </w:r>
          </w:p>
        </w:tc>
      </w:tr>
    </w:tbl>
    <w:p>
      <w:pPr>
        <w:pStyle w:val="ConsPlusNormal"/>
        <w:numPr>
          <w:ilvl w:val="0"/>
          <w:numId w:val="0"/>
        </w:numPr>
        <w:ind w:firstLine="709" w:right="0"/>
        <w:jc w:val="right"/>
        <w:outlineLvl w:val="1"/>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right"/>
        <w:outlineLvl w:val="2"/>
        <w:rPr>
          <w:rFonts w:ascii="Times New Roman" w:hAnsi="Times New Roman" w:cs="Times New Roman"/>
          <w:sz w:val="28"/>
          <w:szCs w:val="28"/>
        </w:rPr>
      </w:pPr>
      <w:r>
        <w:rPr>
          <w:rFonts w:cs="Times New Roman" w:ascii="Times New Roman" w:hAnsi="Times New Roman"/>
          <w:sz w:val="28"/>
          <w:szCs w:val="28"/>
        </w:rPr>
        <w:t>Таблица 1</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right"/>
        <w:rPr>
          <w:rFonts w:ascii="Times New Roman" w:hAnsi="Times New Roman" w:cs="Times New Roman"/>
          <w:sz w:val="28"/>
          <w:szCs w:val="28"/>
        </w:rPr>
      </w:pPr>
      <w:r>
        <w:rPr>
          <w:rFonts w:cs="Times New Roman" w:ascii="Times New Roman" w:hAnsi="Times New Roman"/>
          <w:sz w:val="28"/>
          <w:szCs w:val="28"/>
        </w:rPr>
        <w:t>Форма</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center"/>
        <w:rPr>
          <w:rFonts w:ascii="Times New Roman" w:hAnsi="Times New Roman" w:cs="Times New Roman"/>
          <w:sz w:val="28"/>
          <w:szCs w:val="28"/>
        </w:rPr>
      </w:pPr>
      <w:bookmarkStart w:id="3" w:name="Par350"/>
      <w:bookmarkEnd w:id="3"/>
      <w:r>
        <w:rPr>
          <w:rFonts w:cs="Times New Roman" w:ascii="Times New Roman" w:hAnsi="Times New Roman"/>
          <w:sz w:val="28"/>
          <w:szCs w:val="28"/>
        </w:rPr>
        <w:t>СВЕДЕНИЯ</w:t>
      </w:r>
    </w:p>
    <w:p>
      <w:pPr>
        <w:pStyle w:val="ConsPlusNormal"/>
        <w:ind w:firstLine="709" w:right="0"/>
        <w:jc w:val="center"/>
        <w:rPr>
          <w:rFonts w:ascii="Times New Roman" w:hAnsi="Times New Roman" w:cs="Times New Roman"/>
          <w:sz w:val="28"/>
          <w:szCs w:val="28"/>
        </w:rPr>
      </w:pPr>
      <w:r>
        <w:rPr>
          <w:rFonts w:cs="Times New Roman" w:ascii="Times New Roman" w:hAnsi="Times New Roman"/>
          <w:sz w:val="28"/>
          <w:szCs w:val="28"/>
        </w:rPr>
        <w:t>об индикаторах достижения целей муниципальной программы</w:t>
      </w:r>
    </w:p>
    <w:p>
      <w:pPr>
        <w:pStyle w:val="ConsPlusNormal"/>
        <w:ind w:firstLine="709" w:right="0"/>
        <w:jc w:val="center"/>
        <w:rPr>
          <w:rFonts w:ascii="Times New Roman" w:hAnsi="Times New Roman" w:cs="Times New Roman"/>
          <w:sz w:val="28"/>
          <w:szCs w:val="28"/>
        </w:rPr>
      </w:pPr>
      <w:r>
        <w:rPr>
          <w:rFonts w:cs="Times New Roman" w:ascii="Times New Roman" w:hAnsi="Times New Roman"/>
          <w:sz w:val="28"/>
          <w:szCs w:val="28"/>
        </w:rPr>
        <w:t>Петровского муниципального округа Ставропольского края &lt;1&gt;</w:t>
      </w:r>
    </w:p>
    <w:p>
      <w:pPr>
        <w:pStyle w:val="ConsPlusNormal"/>
        <w:ind w:firstLine="709" w:right="0"/>
        <w:jc w:val="center"/>
        <w:rPr>
          <w:rFonts w:ascii="Times New Roman" w:hAnsi="Times New Roman" w:cs="Times New Roman"/>
          <w:sz w:val="28"/>
          <w:szCs w:val="28"/>
        </w:rPr>
      </w:pPr>
      <w:r>
        <w:rPr>
          <w:rFonts w:cs="Times New Roman" w:ascii="Times New Roman" w:hAnsi="Times New Roman"/>
          <w:sz w:val="28"/>
          <w:szCs w:val="28"/>
        </w:rPr>
        <w:t>и показателях решения задач подпрограмм Программы</w:t>
      </w:r>
    </w:p>
    <w:p>
      <w:pPr>
        <w:pStyle w:val="ConsPlusNormal"/>
        <w:ind w:firstLine="709" w:right="0"/>
        <w:jc w:val="center"/>
        <w:rPr>
          <w:rFonts w:ascii="Times New Roman" w:hAnsi="Times New Roman" w:cs="Times New Roman"/>
          <w:sz w:val="28"/>
          <w:szCs w:val="28"/>
        </w:rPr>
      </w:pPr>
      <w:r>
        <w:rPr>
          <w:rFonts w:cs="Times New Roman" w:ascii="Times New Roman" w:hAnsi="Times New Roman"/>
          <w:sz w:val="28"/>
          <w:szCs w:val="28"/>
        </w:rPr>
        <w:t>и их значениях</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tbl>
      <w:tblPr>
        <w:tblW w:w="9560" w:type="dxa"/>
        <w:jc w:val="left"/>
        <w:tblInd w:w="0" w:type="dxa"/>
        <w:tblLayout w:type="fixed"/>
        <w:tblCellMar>
          <w:top w:w="102" w:type="dxa"/>
          <w:left w:w="62" w:type="dxa"/>
          <w:bottom w:w="102" w:type="dxa"/>
          <w:right w:w="62" w:type="dxa"/>
        </w:tblCellMar>
      </w:tblPr>
      <w:tblGrid>
        <w:gridCol w:w="595"/>
        <w:gridCol w:w="2240"/>
        <w:gridCol w:w="913"/>
        <w:gridCol w:w="1134"/>
        <w:gridCol w:w="1276"/>
        <w:gridCol w:w="1276"/>
        <w:gridCol w:w="1417"/>
        <w:gridCol w:w="709"/>
      </w:tblGrid>
      <w:tr>
        <w:trPr/>
        <w:tc>
          <w:tcPr>
            <w:tcW w:w="59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224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Наименование индикатора достижения цели Программы и показателя решения задачи подпрограммы Программы</w:t>
            </w:r>
          </w:p>
        </w:tc>
        <w:tc>
          <w:tcPr>
            <w:tcW w:w="913"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Единица измерения</w:t>
            </w:r>
          </w:p>
        </w:tc>
        <w:tc>
          <w:tcPr>
            <w:tcW w:w="5812" w:type="dxa"/>
            <w:gridSpan w:val="5"/>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Значение индикатора достижения цели Программы и показателя решения задачи подпрограммы Программы по годам</w:t>
            </w:r>
          </w:p>
        </w:tc>
      </w:tr>
      <w:tr>
        <w:trPr/>
        <w:tc>
          <w:tcPr>
            <w:tcW w:w="59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2240"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913"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отчетный год</w:t>
            </w:r>
          </w:p>
          <w:p>
            <w:pPr>
              <w:pStyle w:val="ConsPlusNormal"/>
              <w:jc w:val="center"/>
              <w:rPr>
                <w:rFonts w:ascii="Times New Roman" w:hAnsi="Times New Roman" w:cs="Times New Roman"/>
                <w:sz w:val="24"/>
                <w:szCs w:val="24"/>
              </w:rPr>
            </w:pPr>
            <w:r>
              <w:rPr>
                <w:rFonts w:cs="Times New Roman" w:ascii="Times New Roman" w:hAnsi="Times New Roman"/>
                <w:sz w:val="24"/>
                <w:szCs w:val="24"/>
              </w:rPr>
              <w:t>&lt;2&gt;</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текущий год</w:t>
            </w:r>
          </w:p>
          <w:p>
            <w:pPr>
              <w:pStyle w:val="ConsPlusNormal"/>
              <w:jc w:val="center"/>
              <w:rPr>
                <w:rFonts w:ascii="Times New Roman" w:hAnsi="Times New Roman" w:cs="Times New Roman"/>
                <w:sz w:val="24"/>
                <w:szCs w:val="24"/>
              </w:rPr>
            </w:pPr>
            <w:r>
              <w:rPr>
                <w:rFonts w:cs="Times New Roman" w:ascii="Times New Roman" w:hAnsi="Times New Roman"/>
                <w:sz w:val="24"/>
                <w:szCs w:val="24"/>
              </w:rPr>
              <w:t>&lt;3&gt;</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очередной год</w:t>
            </w:r>
          </w:p>
          <w:p>
            <w:pPr>
              <w:pStyle w:val="ConsPlusNormal"/>
              <w:jc w:val="center"/>
              <w:rPr>
                <w:rFonts w:ascii="Times New Roman" w:hAnsi="Times New Roman" w:cs="Times New Roman"/>
                <w:sz w:val="24"/>
                <w:szCs w:val="24"/>
              </w:rPr>
            </w:pPr>
            <w:r>
              <w:rPr>
                <w:rFonts w:cs="Times New Roman" w:ascii="Times New Roman" w:hAnsi="Times New Roman"/>
                <w:sz w:val="24"/>
                <w:szCs w:val="24"/>
              </w:rPr>
              <w:t>&lt;4&gt;</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 xml:space="preserve">первый год планового периода </w:t>
            </w:r>
          </w:p>
          <w:p>
            <w:pPr>
              <w:pStyle w:val="ConsPlusNormal"/>
              <w:jc w:val="center"/>
              <w:rPr>
                <w:rFonts w:ascii="Times New Roman" w:hAnsi="Times New Roman" w:cs="Times New Roman"/>
                <w:sz w:val="24"/>
                <w:szCs w:val="24"/>
              </w:rPr>
            </w:pPr>
            <w:r>
              <w:rPr>
                <w:rFonts w:cs="Times New Roman" w:ascii="Times New Roman" w:hAnsi="Times New Roman"/>
                <w:sz w:val="24"/>
                <w:szCs w:val="24"/>
              </w:rPr>
              <w:t>&lt;5&gt;</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595"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2240"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2</w:t>
            </w:r>
          </w:p>
        </w:tc>
        <w:tc>
          <w:tcPr>
            <w:tcW w:w="913"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5</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6</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8</w:t>
            </w:r>
          </w:p>
        </w:tc>
      </w:tr>
      <w:tr>
        <w:trPr/>
        <w:tc>
          <w:tcPr>
            <w:tcW w:w="9560" w:type="dxa"/>
            <w:gridSpan w:val="8"/>
            <w:tcBorders>
              <w:top w:val="single" w:sz="4" w:space="0" w:color="000000"/>
              <w:left w:val="single" w:sz="4" w:space="0" w:color="000000"/>
              <w:bottom w:val="single" w:sz="4" w:space="0" w:color="000000"/>
              <w:right w:val="single" w:sz="4" w:space="0" w:color="000000"/>
            </w:tcBorders>
            <w:vAlign w:val="center"/>
          </w:tcPr>
          <w:p>
            <w:pPr>
              <w:pStyle w:val="ConsPlusNormal"/>
              <w:numPr>
                <w:ilvl w:val="0"/>
                <w:numId w:val="0"/>
              </w:numPr>
              <w:jc w:val="center"/>
              <w:outlineLvl w:val="3"/>
              <w:rPr>
                <w:rFonts w:ascii="Times New Roman" w:hAnsi="Times New Roman" w:cs="Times New Roman"/>
                <w:sz w:val="24"/>
                <w:szCs w:val="24"/>
              </w:rPr>
            </w:pPr>
            <w:r>
              <w:rPr>
                <w:rFonts w:cs="Times New Roman" w:ascii="Times New Roman" w:hAnsi="Times New Roman"/>
                <w:sz w:val="24"/>
                <w:szCs w:val="24"/>
              </w:rPr>
              <w:t>Цель 1 Программы</w:t>
            </w:r>
          </w:p>
        </w:tc>
      </w:tr>
      <w:tr>
        <w:trPr/>
        <w:tc>
          <w:tcPr>
            <w:tcW w:w="595"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224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Индикатор достижения цели Программы</w:t>
            </w:r>
          </w:p>
        </w:tc>
        <w:tc>
          <w:tcPr>
            <w:tcW w:w="913"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595" w:type="dxa"/>
            <w:tcBorders>
              <w:top w:val="single" w:sz="4" w:space="0" w:color="000000"/>
              <w:left w:val="single" w:sz="4" w:space="0" w:color="000000"/>
              <w:bottom w:val="single" w:sz="4" w:space="0" w:color="000000"/>
              <w:right w:val="single" w:sz="4" w:space="0" w:color="000000"/>
            </w:tcBorders>
            <w:vAlign w:val="bottom"/>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2240" w:type="dxa"/>
            <w:tcBorders>
              <w:top w:val="single" w:sz="4" w:space="0" w:color="000000"/>
              <w:left w:val="single" w:sz="4" w:space="0" w:color="000000"/>
              <w:bottom w:val="single" w:sz="4" w:space="0" w:color="000000"/>
              <w:right w:val="single" w:sz="4" w:space="0" w:color="000000"/>
            </w:tcBorders>
            <w:vAlign w:val="bottom"/>
          </w:tcPr>
          <w:p>
            <w:pPr>
              <w:pStyle w:val="ConsPlusNormal"/>
              <w:rPr>
                <w:rFonts w:ascii="Times New Roman" w:hAnsi="Times New Roman" w:cs="Times New Roman"/>
                <w:sz w:val="24"/>
                <w:szCs w:val="24"/>
              </w:rPr>
            </w:pPr>
            <w:r>
              <w:rPr>
                <w:rFonts w:cs="Times New Roman" w:ascii="Times New Roman" w:hAnsi="Times New Roman"/>
                <w:sz w:val="24"/>
                <w:szCs w:val="24"/>
              </w:rPr>
              <w:t>...</w:t>
            </w:r>
          </w:p>
        </w:tc>
        <w:tc>
          <w:tcPr>
            <w:tcW w:w="913"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9560" w:type="dxa"/>
            <w:gridSpan w:val="8"/>
            <w:tcBorders>
              <w:top w:val="single" w:sz="4" w:space="0" w:color="000000"/>
              <w:left w:val="single" w:sz="4" w:space="0" w:color="000000"/>
              <w:bottom w:val="single" w:sz="4" w:space="0" w:color="000000"/>
              <w:right w:val="single" w:sz="4" w:space="0" w:color="000000"/>
            </w:tcBorders>
          </w:tcPr>
          <w:p>
            <w:pPr>
              <w:pStyle w:val="ConsPlusNormal"/>
              <w:numPr>
                <w:ilvl w:val="0"/>
                <w:numId w:val="0"/>
              </w:numPr>
              <w:jc w:val="center"/>
              <w:outlineLvl w:val="4"/>
              <w:rPr>
                <w:rFonts w:ascii="Times New Roman" w:hAnsi="Times New Roman" w:cs="Times New Roman"/>
                <w:sz w:val="24"/>
                <w:szCs w:val="24"/>
              </w:rPr>
            </w:pPr>
            <w:r>
              <w:rPr>
                <w:rFonts w:cs="Times New Roman" w:ascii="Times New Roman" w:hAnsi="Times New Roman"/>
                <w:sz w:val="24"/>
                <w:szCs w:val="24"/>
              </w:rPr>
              <w:t>Подпрограмма 1</w:t>
            </w:r>
          </w:p>
        </w:tc>
      </w:tr>
      <w:tr>
        <w:trPr/>
        <w:tc>
          <w:tcPr>
            <w:tcW w:w="9560" w:type="dxa"/>
            <w:gridSpan w:val="8"/>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Задача 1 подпрограммы 1 Программы</w:t>
            </w:r>
          </w:p>
        </w:tc>
      </w:tr>
      <w:tr>
        <w:trPr/>
        <w:tc>
          <w:tcPr>
            <w:tcW w:w="595"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224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Показатель решения задачи подпрограммы</w:t>
            </w:r>
          </w:p>
        </w:tc>
        <w:tc>
          <w:tcPr>
            <w:tcW w:w="913"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595"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224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w:t>
            </w:r>
          </w:p>
        </w:tc>
        <w:tc>
          <w:tcPr>
            <w:tcW w:w="913"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9560" w:type="dxa"/>
            <w:gridSpan w:val="8"/>
            <w:tcBorders>
              <w:top w:val="single" w:sz="4" w:space="0" w:color="000000"/>
              <w:left w:val="single" w:sz="4" w:space="0" w:color="000000"/>
              <w:bottom w:val="single" w:sz="4" w:space="0" w:color="000000"/>
              <w:right w:val="single" w:sz="4" w:space="0" w:color="000000"/>
            </w:tcBorders>
            <w:vAlign w:val="center"/>
          </w:tcPr>
          <w:p>
            <w:pPr>
              <w:pStyle w:val="ConsPlusNormal"/>
              <w:numPr>
                <w:ilvl w:val="0"/>
                <w:numId w:val="0"/>
              </w:numPr>
              <w:jc w:val="center"/>
              <w:outlineLvl w:val="3"/>
              <w:rPr>
                <w:rFonts w:ascii="Times New Roman" w:hAnsi="Times New Roman" w:cs="Times New Roman"/>
                <w:sz w:val="24"/>
                <w:szCs w:val="24"/>
              </w:rPr>
            </w:pPr>
            <w:r>
              <w:rPr>
                <w:rFonts w:cs="Times New Roman" w:ascii="Times New Roman" w:hAnsi="Times New Roman"/>
                <w:sz w:val="24"/>
                <w:szCs w:val="24"/>
              </w:rPr>
              <w:t>Цель 2 Программы</w:t>
            </w:r>
          </w:p>
        </w:tc>
      </w:tr>
      <w:tr>
        <w:trPr/>
        <w:tc>
          <w:tcPr>
            <w:tcW w:w="595"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n.</w:t>
            </w:r>
          </w:p>
        </w:tc>
        <w:tc>
          <w:tcPr>
            <w:tcW w:w="224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Индикатор достижения цели Программы</w:t>
            </w:r>
          </w:p>
        </w:tc>
        <w:tc>
          <w:tcPr>
            <w:tcW w:w="913"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595" w:type="dxa"/>
            <w:tcBorders>
              <w:top w:val="single" w:sz="4" w:space="0" w:color="000000"/>
              <w:left w:val="single" w:sz="4" w:space="0" w:color="000000"/>
              <w:bottom w:val="single" w:sz="4" w:space="0" w:color="000000"/>
              <w:right w:val="single" w:sz="4" w:space="0" w:color="000000"/>
            </w:tcBorders>
            <w:vAlign w:val="bottom"/>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2240" w:type="dxa"/>
            <w:tcBorders>
              <w:top w:val="single" w:sz="4" w:space="0" w:color="000000"/>
              <w:left w:val="single" w:sz="4" w:space="0" w:color="000000"/>
              <w:bottom w:val="single" w:sz="4" w:space="0" w:color="000000"/>
              <w:right w:val="single" w:sz="4" w:space="0" w:color="000000"/>
            </w:tcBorders>
            <w:vAlign w:val="bottom"/>
          </w:tcPr>
          <w:p>
            <w:pPr>
              <w:pStyle w:val="ConsPlusNormal"/>
              <w:rPr>
                <w:rFonts w:ascii="Times New Roman" w:hAnsi="Times New Roman" w:cs="Times New Roman"/>
                <w:sz w:val="24"/>
                <w:szCs w:val="24"/>
              </w:rPr>
            </w:pPr>
            <w:r>
              <w:rPr>
                <w:rFonts w:cs="Times New Roman" w:ascii="Times New Roman" w:hAnsi="Times New Roman"/>
                <w:sz w:val="24"/>
                <w:szCs w:val="24"/>
              </w:rPr>
              <w:t>...</w:t>
            </w:r>
          </w:p>
        </w:tc>
        <w:tc>
          <w:tcPr>
            <w:tcW w:w="913"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9560" w:type="dxa"/>
            <w:gridSpan w:val="8"/>
            <w:tcBorders>
              <w:top w:val="single" w:sz="4" w:space="0" w:color="000000"/>
              <w:left w:val="single" w:sz="4" w:space="0" w:color="000000"/>
              <w:bottom w:val="single" w:sz="4" w:space="0" w:color="000000"/>
              <w:right w:val="single" w:sz="4" w:space="0" w:color="000000"/>
            </w:tcBorders>
          </w:tcPr>
          <w:p>
            <w:pPr>
              <w:pStyle w:val="ConsPlusNormal"/>
              <w:numPr>
                <w:ilvl w:val="0"/>
                <w:numId w:val="0"/>
              </w:numPr>
              <w:jc w:val="center"/>
              <w:outlineLvl w:val="4"/>
              <w:rPr>
                <w:rFonts w:ascii="Times New Roman" w:hAnsi="Times New Roman" w:cs="Times New Roman"/>
                <w:sz w:val="24"/>
                <w:szCs w:val="24"/>
              </w:rPr>
            </w:pPr>
            <w:r>
              <w:rPr>
                <w:rFonts w:cs="Times New Roman" w:ascii="Times New Roman" w:hAnsi="Times New Roman"/>
                <w:sz w:val="24"/>
                <w:szCs w:val="24"/>
              </w:rPr>
              <w:t>Подпрограмма 2</w:t>
            </w:r>
          </w:p>
        </w:tc>
      </w:tr>
      <w:tr>
        <w:trPr/>
        <w:tc>
          <w:tcPr>
            <w:tcW w:w="9560" w:type="dxa"/>
            <w:gridSpan w:val="8"/>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Задача 1 подпрограммы 2 Программы</w:t>
            </w:r>
          </w:p>
        </w:tc>
      </w:tr>
      <w:tr>
        <w:trPr/>
        <w:tc>
          <w:tcPr>
            <w:tcW w:w="595"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224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Показатель решения задачи подпрограммы</w:t>
            </w:r>
          </w:p>
        </w:tc>
        <w:tc>
          <w:tcPr>
            <w:tcW w:w="913"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595"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224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w:t>
            </w:r>
          </w:p>
        </w:tc>
        <w:tc>
          <w:tcPr>
            <w:tcW w:w="913"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bl>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exact" w:line="240"/>
        <w:ind w:firstLine="709" w:right="0"/>
        <w:jc w:val="both"/>
        <w:rPr>
          <w:rFonts w:ascii="Times New Roman" w:hAnsi="Times New Roman" w:cs="Times New Roman"/>
          <w:sz w:val="28"/>
          <w:szCs w:val="28"/>
        </w:rPr>
      </w:pPr>
      <w:r>
        <w:rPr>
          <w:rFonts w:cs="Times New Roman" w:ascii="Times New Roman" w:hAnsi="Times New Roman"/>
          <w:sz w:val="28"/>
          <w:szCs w:val="28"/>
        </w:rPr>
        <w:t>--------------------------------</w:t>
      </w:r>
    </w:p>
    <w:p>
      <w:pPr>
        <w:pStyle w:val="ConsPlusNormal"/>
        <w:spacing w:lineRule="exact" w:line="240"/>
        <w:ind w:firstLine="709" w:right="0"/>
        <w:jc w:val="both"/>
        <w:rPr>
          <w:rFonts w:ascii="Times New Roman" w:hAnsi="Times New Roman" w:cs="Times New Roman"/>
          <w:sz w:val="24"/>
          <w:szCs w:val="24"/>
        </w:rPr>
      </w:pPr>
      <w:bookmarkStart w:id="4" w:name="Par445"/>
      <w:bookmarkEnd w:id="4"/>
      <w:r>
        <w:rPr>
          <w:rFonts w:cs="Times New Roman" w:ascii="Times New Roman" w:hAnsi="Times New Roman"/>
          <w:sz w:val="24"/>
          <w:szCs w:val="24"/>
        </w:rPr>
        <w:t>&lt;1&gt; Далее в настоящем Приложении используется сокращение - Программа.</w:t>
      </w:r>
    </w:p>
    <w:p>
      <w:pPr>
        <w:pStyle w:val="ConsPlusNormal"/>
        <w:spacing w:lineRule="exact" w:line="240"/>
        <w:ind w:firstLine="709" w:right="0"/>
        <w:jc w:val="both"/>
        <w:rPr>
          <w:rFonts w:ascii="Times New Roman" w:hAnsi="Times New Roman" w:cs="Times New Roman"/>
          <w:sz w:val="24"/>
          <w:szCs w:val="24"/>
        </w:rPr>
      </w:pPr>
      <w:bookmarkStart w:id="5" w:name="Par446"/>
      <w:bookmarkEnd w:id="5"/>
      <w:r>
        <w:rPr>
          <w:rFonts w:cs="Times New Roman" w:ascii="Times New Roman" w:hAnsi="Times New Roman"/>
          <w:sz w:val="24"/>
          <w:szCs w:val="24"/>
        </w:rPr>
        <w:t>&lt;2&gt; Отчетный год - год, предшествующий текущему году.</w:t>
      </w:r>
    </w:p>
    <w:p>
      <w:pPr>
        <w:pStyle w:val="ConsPlusNormal"/>
        <w:spacing w:lineRule="exact" w:line="240"/>
        <w:ind w:firstLine="709" w:right="0"/>
        <w:jc w:val="both"/>
        <w:rPr>
          <w:rFonts w:ascii="Times New Roman" w:hAnsi="Times New Roman" w:cs="Times New Roman"/>
          <w:sz w:val="24"/>
          <w:szCs w:val="24"/>
        </w:rPr>
      </w:pPr>
      <w:bookmarkStart w:id="6" w:name="Par447"/>
      <w:bookmarkEnd w:id="6"/>
      <w:r>
        <w:rPr>
          <w:rFonts w:cs="Times New Roman" w:ascii="Times New Roman" w:hAnsi="Times New Roman"/>
          <w:sz w:val="24"/>
          <w:szCs w:val="24"/>
        </w:rPr>
        <w:t>&lt;3&gt; Текущий год - год, в котором осуществляется формирование Программы.</w:t>
      </w:r>
    </w:p>
    <w:p>
      <w:pPr>
        <w:pStyle w:val="ConsPlusNormal"/>
        <w:spacing w:lineRule="exact" w:line="240"/>
        <w:ind w:firstLine="709" w:right="0"/>
        <w:jc w:val="both"/>
        <w:rPr>
          <w:rFonts w:ascii="Times New Roman" w:hAnsi="Times New Roman" w:cs="Times New Roman"/>
          <w:sz w:val="24"/>
          <w:szCs w:val="24"/>
        </w:rPr>
      </w:pPr>
      <w:bookmarkStart w:id="7" w:name="Par448"/>
      <w:bookmarkEnd w:id="7"/>
      <w:r>
        <w:rPr>
          <w:rFonts w:cs="Times New Roman" w:ascii="Times New Roman" w:hAnsi="Times New Roman"/>
          <w:sz w:val="24"/>
          <w:szCs w:val="24"/>
        </w:rPr>
        <w:t>&lt;4&gt; Очередной год - год начала реализации Программы.</w:t>
      </w:r>
    </w:p>
    <w:p>
      <w:pPr>
        <w:pStyle w:val="ConsPlusNormal"/>
        <w:spacing w:lineRule="exact" w:line="240"/>
        <w:ind w:firstLine="709" w:right="0"/>
        <w:jc w:val="both"/>
        <w:rPr>
          <w:rFonts w:ascii="Times New Roman" w:hAnsi="Times New Roman" w:cs="Times New Roman"/>
          <w:sz w:val="24"/>
          <w:szCs w:val="24"/>
        </w:rPr>
      </w:pPr>
      <w:bookmarkStart w:id="8" w:name="Par449"/>
      <w:bookmarkEnd w:id="8"/>
      <w:r>
        <w:rPr>
          <w:rFonts w:cs="Times New Roman" w:ascii="Times New Roman" w:hAnsi="Times New Roman"/>
          <w:sz w:val="24"/>
          <w:szCs w:val="24"/>
        </w:rPr>
        <w:t xml:space="preserve">&lt;5&gt; Первый год планового периода - год, следующий за годом начала реализации Программы. </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sectPr>
          <w:type w:val="nextPage"/>
          <w:pgSz w:w="11906" w:h="16838"/>
          <w:pgMar w:left="1985" w:right="567" w:gutter="0" w:header="0" w:top="1418" w:footer="0" w:bottom="1134"/>
          <w:pgNumType w:fmt="decimal"/>
          <w:formProt w:val="false"/>
          <w:textDirection w:val="lrTb"/>
          <w:docGrid w:type="default" w:linePitch="360" w:charSpace="0"/>
        </w:sect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firstLine="709" w:right="0"/>
        <w:jc w:val="right"/>
        <w:outlineLvl w:val="2"/>
        <w:rPr>
          <w:rFonts w:ascii="Times New Roman" w:hAnsi="Times New Roman" w:cs="Times New Roman"/>
          <w:sz w:val="28"/>
          <w:szCs w:val="28"/>
        </w:rPr>
      </w:pPr>
      <w:r>
        <w:rPr>
          <w:rFonts w:cs="Times New Roman" w:ascii="Times New Roman" w:hAnsi="Times New Roman"/>
          <w:sz w:val="28"/>
          <w:szCs w:val="28"/>
        </w:rPr>
        <w:t>Таблица 2</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right"/>
        <w:rPr>
          <w:rFonts w:ascii="Times New Roman" w:hAnsi="Times New Roman" w:cs="Times New Roman"/>
          <w:sz w:val="28"/>
          <w:szCs w:val="28"/>
        </w:rPr>
      </w:pPr>
      <w:r>
        <w:rPr>
          <w:rFonts w:cs="Times New Roman" w:ascii="Times New Roman" w:hAnsi="Times New Roman"/>
          <w:sz w:val="28"/>
          <w:szCs w:val="28"/>
        </w:rPr>
        <w:t>Форма</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center"/>
        <w:rPr>
          <w:rFonts w:ascii="Times New Roman" w:hAnsi="Times New Roman" w:cs="Times New Roman"/>
          <w:sz w:val="28"/>
          <w:szCs w:val="28"/>
        </w:rPr>
      </w:pPr>
      <w:bookmarkStart w:id="9" w:name="Par457"/>
      <w:bookmarkEnd w:id="9"/>
      <w:r>
        <w:rPr>
          <w:rFonts w:cs="Times New Roman" w:ascii="Times New Roman" w:hAnsi="Times New Roman"/>
          <w:sz w:val="28"/>
          <w:szCs w:val="28"/>
        </w:rPr>
        <w:t>ПЕРЕЧЕНЬ</w:t>
      </w:r>
    </w:p>
    <w:p>
      <w:pPr>
        <w:pStyle w:val="ConsPlusNormal"/>
        <w:ind w:firstLine="709" w:right="0"/>
        <w:jc w:val="center"/>
        <w:rPr>
          <w:rFonts w:ascii="Times New Roman" w:hAnsi="Times New Roman" w:cs="Times New Roman"/>
          <w:sz w:val="28"/>
          <w:szCs w:val="28"/>
        </w:rPr>
      </w:pPr>
      <w:r>
        <w:rPr>
          <w:rFonts w:cs="Times New Roman" w:ascii="Times New Roman" w:hAnsi="Times New Roman"/>
          <w:sz w:val="28"/>
          <w:szCs w:val="28"/>
        </w:rPr>
        <w:t>основных мероприятий подпрограмм 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tbl>
      <w:tblPr>
        <w:tblW w:w="14804" w:type="dxa"/>
        <w:jc w:val="left"/>
        <w:tblInd w:w="488" w:type="dxa"/>
        <w:tblLayout w:type="fixed"/>
        <w:tblCellMar>
          <w:top w:w="102" w:type="dxa"/>
          <w:left w:w="62" w:type="dxa"/>
          <w:bottom w:w="102" w:type="dxa"/>
          <w:right w:w="62" w:type="dxa"/>
        </w:tblCellMar>
      </w:tblPr>
      <w:tblGrid>
        <w:gridCol w:w="600"/>
        <w:gridCol w:w="2522"/>
        <w:gridCol w:w="1476"/>
        <w:gridCol w:w="2977"/>
        <w:gridCol w:w="2268"/>
        <w:gridCol w:w="2268"/>
        <w:gridCol w:w="2693"/>
      </w:tblGrid>
      <w:tr>
        <w:trPr/>
        <w:tc>
          <w:tcPr>
            <w:tcW w:w="60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Наименование подпрограммы Программы, основного мероприятия подпрограммы Программы</w:t>
            </w:r>
          </w:p>
        </w:tc>
        <w:tc>
          <w:tcPr>
            <w:tcW w:w="1476"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Тип основного мероприятия &lt;6&gt;</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Ответственный исполнитель (соисполнитель, участник) основного мероприятия подпрограммы Программы</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Срок</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Связь с индикаторами достижения целей Программы и показателями решения задач подпрограммы Программы</w:t>
            </w:r>
          </w:p>
        </w:tc>
      </w:tr>
      <w:tr>
        <w:trPr/>
        <w:tc>
          <w:tcPr>
            <w:tcW w:w="600"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2522"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47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начала реализации</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окончания реализации</w:t>
            </w:r>
          </w:p>
        </w:tc>
        <w:tc>
          <w:tcPr>
            <w:tcW w:w="2693"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jc w:val="center"/>
              <w:rPr>
                <w:rFonts w:ascii="Times New Roman" w:hAnsi="Times New Roman" w:cs="Times New Roman"/>
                <w:sz w:val="24"/>
                <w:szCs w:val="24"/>
              </w:rPr>
            </w:pPr>
            <w:r>
              <w:rPr>
                <w:rFonts w:cs="Times New Roman" w:ascii="Times New Roman" w:hAnsi="Times New Roman"/>
                <w:sz w:val="24"/>
                <w:szCs w:val="24"/>
              </w:rPr>
            </w:r>
          </w:p>
        </w:tc>
      </w:tr>
      <w:tr>
        <w:trPr/>
        <w:tc>
          <w:tcPr>
            <w:tcW w:w="600"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2522"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2</w:t>
            </w:r>
          </w:p>
        </w:tc>
        <w:tc>
          <w:tcPr>
            <w:tcW w:w="1476"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3</w:t>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4</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6</w:t>
            </w:r>
          </w:p>
        </w:tc>
        <w:tc>
          <w:tcPr>
            <w:tcW w:w="2693"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7</w:t>
            </w:r>
          </w:p>
        </w:tc>
      </w:tr>
      <w:tr>
        <w:trPr/>
        <w:tc>
          <w:tcPr>
            <w:tcW w:w="600"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204"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
              <w:numPr>
                <w:ilvl w:val="0"/>
                <w:numId w:val="0"/>
              </w:numPr>
              <w:jc w:val="center"/>
              <w:outlineLvl w:val="3"/>
              <w:rPr>
                <w:rFonts w:ascii="Times New Roman" w:hAnsi="Times New Roman" w:cs="Times New Roman"/>
                <w:sz w:val="24"/>
                <w:szCs w:val="24"/>
              </w:rPr>
            </w:pPr>
            <w:r>
              <w:rPr>
                <w:rFonts w:cs="Times New Roman" w:ascii="Times New Roman" w:hAnsi="Times New Roman"/>
                <w:sz w:val="24"/>
                <w:szCs w:val="24"/>
              </w:rPr>
              <w:t>Цель 1 Программы</w:t>
            </w:r>
          </w:p>
        </w:tc>
      </w:tr>
      <w:tr>
        <w:trPr/>
        <w:tc>
          <w:tcPr>
            <w:tcW w:w="600"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522" w:type="dxa"/>
            <w:tcBorders>
              <w:top w:val="single" w:sz="4" w:space="0" w:color="000000"/>
              <w:left w:val="single" w:sz="4" w:space="0" w:color="000000"/>
              <w:bottom w:val="single" w:sz="4" w:space="0" w:color="000000"/>
              <w:right w:val="single" w:sz="4" w:space="0" w:color="000000"/>
            </w:tcBorders>
            <w:vAlign w:val="center"/>
          </w:tcPr>
          <w:p>
            <w:pPr>
              <w:pStyle w:val="ConsPlusNormal"/>
              <w:rPr>
                <w:rFonts w:ascii="Times New Roman" w:hAnsi="Times New Roman" w:cs="Times New Roman"/>
                <w:sz w:val="24"/>
                <w:szCs w:val="24"/>
              </w:rPr>
            </w:pPr>
            <w:r>
              <w:rPr>
                <w:rFonts w:cs="Times New Roman" w:ascii="Times New Roman" w:hAnsi="Times New Roman"/>
                <w:sz w:val="24"/>
                <w:szCs w:val="24"/>
              </w:rPr>
              <w:t>Подпрограмма 1</w:t>
            </w:r>
          </w:p>
        </w:tc>
        <w:tc>
          <w:tcPr>
            <w:tcW w:w="1476" w:type="dxa"/>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693" w:type="dxa"/>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00"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204"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
              <w:numPr>
                <w:ilvl w:val="0"/>
                <w:numId w:val="0"/>
              </w:numPr>
              <w:jc w:val="center"/>
              <w:outlineLvl w:val="4"/>
              <w:rPr>
                <w:rFonts w:ascii="Times New Roman" w:hAnsi="Times New Roman" w:cs="Times New Roman"/>
                <w:sz w:val="24"/>
                <w:szCs w:val="24"/>
              </w:rPr>
            </w:pPr>
            <w:r>
              <w:rPr>
                <w:rFonts w:cs="Times New Roman" w:ascii="Times New Roman" w:hAnsi="Times New Roman"/>
                <w:sz w:val="24"/>
                <w:szCs w:val="24"/>
              </w:rPr>
              <w:t>Задача 1 подпрограммы 1 Программы</w:t>
            </w:r>
          </w:p>
        </w:tc>
      </w:tr>
      <w:tr>
        <w:trPr/>
        <w:tc>
          <w:tcPr>
            <w:tcW w:w="600"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2522"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Основное мероприятие 1.1</w:t>
            </w:r>
          </w:p>
        </w:tc>
        <w:tc>
          <w:tcPr>
            <w:tcW w:w="1476"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693"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00"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w:t>
            </w:r>
          </w:p>
        </w:tc>
        <w:tc>
          <w:tcPr>
            <w:tcW w:w="2522"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Основное мероприятие 1.2</w:t>
            </w:r>
          </w:p>
        </w:tc>
        <w:tc>
          <w:tcPr>
            <w:tcW w:w="1476"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693"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00"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2522"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w:t>
            </w:r>
          </w:p>
        </w:tc>
        <w:tc>
          <w:tcPr>
            <w:tcW w:w="1476"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693"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00"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204"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
              <w:numPr>
                <w:ilvl w:val="0"/>
                <w:numId w:val="0"/>
              </w:numPr>
              <w:jc w:val="center"/>
              <w:outlineLvl w:val="3"/>
              <w:rPr>
                <w:rFonts w:ascii="Times New Roman" w:hAnsi="Times New Roman" w:cs="Times New Roman"/>
                <w:sz w:val="24"/>
                <w:szCs w:val="24"/>
              </w:rPr>
            </w:pPr>
            <w:r>
              <w:rPr>
                <w:rFonts w:cs="Times New Roman" w:ascii="Times New Roman" w:hAnsi="Times New Roman"/>
                <w:sz w:val="24"/>
                <w:szCs w:val="24"/>
              </w:rPr>
              <w:t>Цель 2 Программы</w:t>
            </w:r>
          </w:p>
        </w:tc>
      </w:tr>
      <w:tr>
        <w:trPr/>
        <w:tc>
          <w:tcPr>
            <w:tcW w:w="600"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522" w:type="dxa"/>
            <w:tcBorders>
              <w:top w:val="single" w:sz="4" w:space="0" w:color="000000"/>
              <w:left w:val="single" w:sz="4" w:space="0" w:color="000000"/>
              <w:bottom w:val="single" w:sz="4" w:space="0" w:color="000000"/>
              <w:right w:val="single" w:sz="4" w:space="0" w:color="000000"/>
            </w:tcBorders>
            <w:vAlign w:val="center"/>
          </w:tcPr>
          <w:p>
            <w:pPr>
              <w:pStyle w:val="ConsPlusNormal"/>
              <w:rPr>
                <w:rFonts w:ascii="Times New Roman" w:hAnsi="Times New Roman" w:cs="Times New Roman"/>
                <w:sz w:val="24"/>
                <w:szCs w:val="24"/>
              </w:rPr>
            </w:pPr>
            <w:r>
              <w:rPr>
                <w:rFonts w:cs="Times New Roman" w:ascii="Times New Roman" w:hAnsi="Times New Roman"/>
                <w:sz w:val="24"/>
                <w:szCs w:val="24"/>
              </w:rPr>
              <w:t>Подпрограмма 2</w:t>
            </w:r>
          </w:p>
        </w:tc>
        <w:tc>
          <w:tcPr>
            <w:tcW w:w="1476" w:type="dxa"/>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693" w:type="dxa"/>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00"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204"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
              <w:numPr>
                <w:ilvl w:val="0"/>
                <w:numId w:val="0"/>
              </w:numPr>
              <w:jc w:val="center"/>
              <w:outlineLvl w:val="4"/>
              <w:rPr>
                <w:rFonts w:ascii="Times New Roman" w:hAnsi="Times New Roman" w:cs="Times New Roman"/>
                <w:sz w:val="24"/>
                <w:szCs w:val="24"/>
              </w:rPr>
            </w:pPr>
            <w:r>
              <w:rPr>
                <w:rFonts w:cs="Times New Roman" w:ascii="Times New Roman" w:hAnsi="Times New Roman"/>
                <w:sz w:val="24"/>
                <w:szCs w:val="24"/>
              </w:rPr>
              <w:t>Задача 1 подпрограммы 2 Программы</w:t>
            </w:r>
          </w:p>
        </w:tc>
      </w:tr>
      <w:tr>
        <w:trPr/>
        <w:tc>
          <w:tcPr>
            <w:tcW w:w="600"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2522"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Основное мероприятие 2.1</w:t>
            </w:r>
          </w:p>
        </w:tc>
        <w:tc>
          <w:tcPr>
            <w:tcW w:w="1476"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693"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00"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w:t>
            </w:r>
          </w:p>
        </w:tc>
        <w:tc>
          <w:tcPr>
            <w:tcW w:w="2522"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Основное мероприятие 2.2</w:t>
            </w:r>
          </w:p>
        </w:tc>
        <w:tc>
          <w:tcPr>
            <w:tcW w:w="1476"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693"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00"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2522"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w:t>
            </w:r>
          </w:p>
        </w:tc>
        <w:tc>
          <w:tcPr>
            <w:tcW w:w="1476"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693"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bl>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w:t>
      </w:r>
    </w:p>
    <w:p>
      <w:pPr>
        <w:pStyle w:val="ConsPlusNormal"/>
        <w:ind w:firstLine="709" w:right="0"/>
        <w:jc w:val="both"/>
        <w:rPr>
          <w:rFonts w:ascii="Times New Roman" w:hAnsi="Times New Roman" w:cs="Times New Roman"/>
          <w:sz w:val="24"/>
          <w:szCs w:val="24"/>
        </w:rPr>
      </w:pPr>
      <w:bookmarkStart w:id="10" w:name="Par541"/>
      <w:bookmarkEnd w:id="10"/>
      <w:r>
        <w:rPr>
          <w:rFonts w:cs="Times New Roman" w:ascii="Times New Roman" w:hAnsi="Times New Roman"/>
          <w:sz w:val="24"/>
          <w:szCs w:val="24"/>
        </w:rPr>
        <w:t>&lt;6&gt; Указывается один из следующих типов основного мероприятия:</w:t>
      </w:r>
    </w:p>
    <w:p>
      <w:pPr>
        <w:pStyle w:val="ConsPlusNormal"/>
        <w:ind w:firstLine="709" w:right="0"/>
        <w:jc w:val="both"/>
        <w:rPr>
          <w:rFonts w:ascii="Times New Roman" w:hAnsi="Times New Roman" w:cs="Times New Roman"/>
          <w:sz w:val="24"/>
          <w:szCs w:val="24"/>
        </w:rPr>
      </w:pPr>
      <w:r>
        <w:rPr>
          <w:rFonts w:cs="Times New Roman" w:ascii="Times New Roman" w:hAnsi="Times New Roman"/>
          <w:sz w:val="24"/>
          <w:szCs w:val="24"/>
        </w:rPr>
        <w:t>«выполнение функций органами и отделами администрации Петровского муниципального округа Ставропольского края, казенными учреждениями»,</w:t>
      </w:r>
    </w:p>
    <w:p>
      <w:pPr>
        <w:pStyle w:val="ConsPlusNormal"/>
        <w:ind w:firstLine="709" w:right="0"/>
        <w:jc w:val="both"/>
        <w:rPr>
          <w:rFonts w:ascii="Times New Roman" w:hAnsi="Times New Roman" w:cs="Times New Roman"/>
          <w:sz w:val="24"/>
          <w:szCs w:val="24"/>
        </w:rPr>
      </w:pPr>
      <w:r>
        <w:rPr>
          <w:rFonts w:cs="Times New Roman" w:ascii="Times New Roman" w:hAnsi="Times New Roman"/>
          <w:sz w:val="24"/>
          <w:szCs w:val="24"/>
        </w:rPr>
        <w:t>«оказание (выполнение) муниципальных услуг (работ) муниципальными учреждениями Петровского муниципального округа Ставропольского края, иными некоммерческими организациями»,</w:t>
      </w:r>
    </w:p>
    <w:p>
      <w:pPr>
        <w:pStyle w:val="ConsPlusNormal"/>
        <w:ind w:firstLine="709" w:right="0"/>
        <w:jc w:val="both"/>
        <w:rPr>
          <w:rFonts w:ascii="Times New Roman" w:hAnsi="Times New Roman" w:cs="Times New Roman"/>
          <w:sz w:val="24"/>
          <w:szCs w:val="24"/>
        </w:rPr>
      </w:pPr>
      <w:r>
        <w:rPr>
          <w:rFonts w:cs="Times New Roman" w:ascii="Times New Roman" w:hAnsi="Times New Roman"/>
          <w:sz w:val="24"/>
          <w:szCs w:val="24"/>
        </w:rPr>
        <w:t>«исполнение публичных нормативных обязательств»,</w:t>
      </w:r>
    </w:p>
    <w:p>
      <w:pPr>
        <w:pStyle w:val="ConsPlusNormal"/>
        <w:ind w:firstLine="709" w:right="0"/>
        <w:jc w:val="both"/>
        <w:rPr>
          <w:rFonts w:ascii="Times New Roman" w:hAnsi="Times New Roman" w:cs="Times New Roman"/>
          <w:sz w:val="24"/>
          <w:szCs w:val="24"/>
        </w:rPr>
      </w:pPr>
      <w:r>
        <w:rPr>
          <w:rFonts w:cs="Times New Roman" w:ascii="Times New Roman" w:hAnsi="Times New Roman"/>
          <w:sz w:val="24"/>
          <w:szCs w:val="24"/>
        </w:rPr>
        <w:t>«предоставление межбюджетных трансфертов»,</w:t>
      </w:r>
    </w:p>
    <w:p>
      <w:pPr>
        <w:pStyle w:val="ConsPlusNormal"/>
        <w:ind w:firstLine="709" w:right="0"/>
        <w:jc w:val="both"/>
        <w:rPr>
          <w:rFonts w:ascii="Times New Roman" w:hAnsi="Times New Roman" w:cs="Times New Roman"/>
          <w:sz w:val="24"/>
          <w:szCs w:val="24"/>
        </w:rPr>
      </w:pPr>
      <w:r>
        <w:rPr>
          <w:rFonts w:cs="Times New Roman" w:ascii="Times New Roman" w:hAnsi="Times New Roman"/>
          <w:sz w:val="24"/>
          <w:szCs w:val="24"/>
        </w:rPr>
        <w:t>«предоставление субсидий муниципальным учреждениям Петровского муниципального округа Ставропольского края на цели, не связанные с оказанием (выполнением) ими муниципальных услуг (работ)»,</w:t>
      </w:r>
    </w:p>
    <w:p>
      <w:pPr>
        <w:pStyle w:val="ConsPlusNormal"/>
        <w:ind w:firstLine="709" w:right="0"/>
        <w:jc w:val="both"/>
        <w:rPr>
          <w:rFonts w:ascii="Times New Roman" w:hAnsi="Times New Roman" w:cs="Times New Roman"/>
          <w:sz w:val="24"/>
          <w:szCs w:val="24"/>
        </w:rPr>
      </w:pPr>
      <w:r>
        <w:rPr>
          <w:rFonts w:cs="Times New Roman" w:ascii="Times New Roman" w:hAnsi="Times New Roman"/>
          <w:sz w:val="24"/>
          <w:szCs w:val="24"/>
        </w:rPr>
        <w:t>«осуществление бюджетных инвестиций в объекты муниципальной собственности Петровского муниципального округа Ставропольского края»,</w:t>
      </w:r>
    </w:p>
    <w:p>
      <w:pPr>
        <w:pStyle w:val="ConsPlusNormal"/>
        <w:ind w:firstLine="709" w:right="0"/>
        <w:jc w:val="both"/>
        <w:rPr>
          <w:rFonts w:ascii="Times New Roman" w:hAnsi="Times New Roman" w:cs="Times New Roman"/>
          <w:sz w:val="24"/>
          <w:szCs w:val="24"/>
        </w:rPr>
      </w:pPr>
      <w:r>
        <w:rPr>
          <w:rFonts w:cs="Times New Roman" w:ascii="Times New Roman" w:hAnsi="Times New Roman"/>
          <w:sz w:val="24"/>
          <w:szCs w:val="24"/>
        </w:rPr>
        <w:t>«осуществление мероприятий участниками реализации Программы»,</w:t>
      </w:r>
    </w:p>
    <w:p>
      <w:pPr>
        <w:pStyle w:val="ConsPlusNormal"/>
        <w:ind w:firstLine="709" w:right="0"/>
        <w:jc w:val="both"/>
        <w:rPr>
          <w:rFonts w:ascii="Times New Roman" w:hAnsi="Times New Roman" w:cs="Times New Roman"/>
          <w:sz w:val="24"/>
          <w:szCs w:val="24"/>
        </w:rPr>
      </w:pPr>
      <w:r>
        <w:rPr>
          <w:rFonts w:cs="Times New Roman" w:ascii="Times New Roman" w:hAnsi="Times New Roman"/>
          <w:sz w:val="24"/>
          <w:szCs w:val="24"/>
        </w:rPr>
        <w:t>«проведение мероприятий, направленных на совершенствование процедур муниципального управления»,</w:t>
      </w:r>
    </w:p>
    <w:p>
      <w:pPr>
        <w:pStyle w:val="ConsPlusNormal"/>
        <w:ind w:firstLine="709" w:right="0"/>
        <w:jc w:val="both"/>
        <w:rPr>
          <w:rFonts w:ascii="Times New Roman" w:hAnsi="Times New Roman" w:cs="Times New Roman"/>
          <w:sz w:val="24"/>
          <w:szCs w:val="24"/>
        </w:rPr>
      </w:pPr>
      <w:r>
        <w:rPr>
          <w:rFonts w:cs="Times New Roman" w:ascii="Times New Roman" w:hAnsi="Times New Roman"/>
          <w:sz w:val="24"/>
          <w:szCs w:val="24"/>
        </w:rPr>
        <w:t>«применение мер муниципального регулирования»,</w:t>
      </w:r>
    </w:p>
    <w:p>
      <w:pPr>
        <w:pStyle w:val="ConsPlusNormal"/>
        <w:ind w:firstLine="709" w:right="0"/>
        <w:jc w:val="both"/>
        <w:rPr>
          <w:rFonts w:ascii="Times New Roman" w:hAnsi="Times New Roman" w:cs="Times New Roman"/>
          <w:sz w:val="24"/>
          <w:szCs w:val="24"/>
        </w:rPr>
      </w:pPr>
      <w:r>
        <w:rPr>
          <w:rFonts w:cs="Times New Roman" w:ascii="Times New Roman" w:hAnsi="Times New Roman"/>
          <w:sz w:val="24"/>
          <w:szCs w:val="24"/>
        </w:rPr>
        <w:t>«предоставление налоговых льгот».</w:t>
      </w:r>
    </w:p>
    <w:p>
      <w:pPr>
        <w:pStyle w:val="ConsPlusNormal"/>
        <w:ind w:firstLine="709" w:right="0"/>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firstLine="709" w:right="0"/>
        <w:jc w:val="right"/>
        <w:outlineLvl w:val="2"/>
        <w:rPr>
          <w:rFonts w:ascii="Times New Roman" w:hAnsi="Times New Roman" w:cs="Times New Roman"/>
          <w:sz w:val="28"/>
          <w:szCs w:val="28"/>
        </w:rPr>
      </w:pPr>
      <w:r>
        <w:rPr>
          <w:rFonts w:cs="Times New Roman" w:ascii="Times New Roman" w:hAnsi="Times New Roman"/>
          <w:sz w:val="28"/>
          <w:szCs w:val="28"/>
        </w:rPr>
        <w:t>Таблица 3</w:t>
      </w:r>
    </w:p>
    <w:p>
      <w:pPr>
        <w:pStyle w:val="ConsPlusNormal"/>
        <w:ind w:firstLine="709" w:right="0"/>
        <w:jc w:val="right"/>
        <w:rPr>
          <w:rFonts w:ascii="Times New Roman" w:hAnsi="Times New Roman" w:cs="Times New Roman"/>
          <w:sz w:val="28"/>
          <w:szCs w:val="28"/>
        </w:rPr>
      </w:pPr>
      <w:r>
        <w:rPr>
          <w:rFonts w:cs="Times New Roman" w:ascii="Times New Roman" w:hAnsi="Times New Roman"/>
          <w:sz w:val="28"/>
          <w:szCs w:val="28"/>
        </w:rPr>
        <w:t>Форма</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center"/>
        <w:rPr>
          <w:rFonts w:ascii="Times New Roman" w:hAnsi="Times New Roman" w:cs="Times New Roman"/>
          <w:sz w:val="28"/>
          <w:szCs w:val="28"/>
        </w:rPr>
      </w:pPr>
      <w:bookmarkStart w:id="11" w:name="Par559"/>
      <w:bookmarkEnd w:id="11"/>
      <w:r>
        <w:rPr>
          <w:rFonts w:cs="Times New Roman" w:ascii="Times New Roman" w:hAnsi="Times New Roman"/>
          <w:sz w:val="28"/>
          <w:szCs w:val="28"/>
        </w:rPr>
        <w:t>ОБЪЕМЫ И ИСТОЧНИКИ</w:t>
      </w:r>
    </w:p>
    <w:p>
      <w:pPr>
        <w:pStyle w:val="ConsPlusNormal"/>
        <w:ind w:firstLine="709" w:right="0"/>
        <w:jc w:val="center"/>
        <w:rPr>
          <w:rFonts w:ascii="Times New Roman" w:hAnsi="Times New Roman" w:cs="Times New Roman"/>
          <w:sz w:val="28"/>
          <w:szCs w:val="28"/>
        </w:rPr>
      </w:pPr>
      <w:r>
        <w:rPr>
          <w:rFonts w:cs="Times New Roman" w:ascii="Times New Roman" w:hAnsi="Times New Roman"/>
          <w:sz w:val="28"/>
          <w:szCs w:val="28"/>
        </w:rPr>
        <w:t>финансового обеспечения 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tbl>
      <w:tblPr>
        <w:tblW w:w="14804" w:type="dxa"/>
        <w:jc w:val="left"/>
        <w:tblInd w:w="346" w:type="dxa"/>
        <w:tblLayout w:type="fixed"/>
        <w:tblCellMar>
          <w:top w:w="102" w:type="dxa"/>
          <w:left w:w="62" w:type="dxa"/>
          <w:bottom w:w="102" w:type="dxa"/>
          <w:right w:w="62" w:type="dxa"/>
        </w:tblCellMar>
      </w:tblPr>
      <w:tblGrid>
        <w:gridCol w:w="624"/>
        <w:gridCol w:w="2699"/>
        <w:gridCol w:w="5670"/>
        <w:gridCol w:w="1417"/>
        <w:gridCol w:w="1418"/>
        <w:gridCol w:w="1559"/>
        <w:gridCol w:w="1417"/>
      </w:tblGrid>
      <w:tr>
        <w:trPr/>
        <w:tc>
          <w:tcPr>
            <w:tcW w:w="62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269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Наименование Программы, подпрограммы Программы, основного мероприятия подпрограммы Программы</w:t>
            </w:r>
          </w:p>
        </w:tc>
        <w:tc>
          <w:tcPr>
            <w:tcW w:w="567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Источники финансового обеспечения по ответственному исполнителю, соисполнителю программы, подпрограммы программы, основному мероприятию подпрограммы программы</w:t>
            </w:r>
          </w:p>
        </w:tc>
        <w:tc>
          <w:tcPr>
            <w:tcW w:w="5811"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 xml:space="preserve">Объемы финансового обеспечения по годам </w:t>
            </w:r>
          </w:p>
          <w:p>
            <w:pPr>
              <w:pStyle w:val="ConsPlusNormal"/>
              <w:jc w:val="center"/>
              <w:rPr>
                <w:rFonts w:ascii="Times New Roman" w:hAnsi="Times New Roman" w:cs="Times New Roman"/>
                <w:sz w:val="24"/>
                <w:szCs w:val="24"/>
              </w:rPr>
            </w:pPr>
            <w:r>
              <w:rPr>
                <w:rFonts w:cs="Times New Roman" w:ascii="Times New Roman" w:hAnsi="Times New Roman"/>
                <w:sz w:val="24"/>
                <w:szCs w:val="24"/>
              </w:rPr>
              <w:t>(тыс. рублей)</w:t>
            </w:r>
          </w:p>
        </w:tc>
      </w:tr>
      <w:tr>
        <w:trPr/>
        <w:tc>
          <w:tcPr>
            <w:tcW w:w="624"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2699"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5670"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очередной год</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первый год планового периода</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второй год планового периода</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624"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2699"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2</w:t>
            </w:r>
          </w:p>
        </w:tc>
        <w:tc>
          <w:tcPr>
            <w:tcW w:w="5670"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3</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4</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5</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6</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7</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2699"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Программа, всего</w:t>
            </w:r>
          </w:p>
        </w:tc>
        <w:tc>
          <w:tcPr>
            <w:tcW w:w="5670"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69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567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бюджет Петровского муниципального округа Ставропольского края (далее - бюджет округа), в т.ч.</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69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567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средства краевого бюджета, в т.ч. предусмотренные:</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69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567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ответственному исполнителю</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69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567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соисполнителю 1</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69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567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средства бюджета округа, в т.ч. предусмотренные:</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69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567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ответственному исполнителю</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69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567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соисполнителю 1</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69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567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налоговые расходы бюджета округа</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69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567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средства участников программы, в т.ч.:</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69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567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средства юридических лиц</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69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567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средства индивидуальных предпринимателей, физических лиц</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w:t>
            </w:r>
          </w:p>
        </w:tc>
        <w:tc>
          <w:tcPr>
            <w:tcW w:w="2699"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Подпрограмма 1, всего</w:t>
            </w:r>
          </w:p>
        </w:tc>
        <w:tc>
          <w:tcPr>
            <w:tcW w:w="5670"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69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567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бюджет округа, в т.ч.</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69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567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средства краевого бюджета, в т.ч. предусмотренные:</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69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567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ответственному исполнителю</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69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567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соисполнителю 1</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69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567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средства бюджета округа, в т.ч. предусмотренные:</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69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567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ответственному исполнителю</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69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567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соисполнителю 1</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69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567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налоговые расходы бюджета округа</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69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567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средства участников программы, в т.ч.:</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69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567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средства юридических лиц</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69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567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средства индивидуальных предпринимателей, физических лиц</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699"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в том числе следующие основные мероприятия:</w:t>
            </w:r>
          </w:p>
        </w:tc>
        <w:tc>
          <w:tcPr>
            <w:tcW w:w="5670"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2.1.</w:t>
            </w:r>
          </w:p>
        </w:tc>
        <w:tc>
          <w:tcPr>
            <w:tcW w:w="2699"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Основное мероприятие 1, всего</w:t>
            </w:r>
          </w:p>
        </w:tc>
        <w:tc>
          <w:tcPr>
            <w:tcW w:w="5670"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69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567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бюджет округа, в т.ч.</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69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567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средства краевого бюджета, в т.ч. предусмотренные:</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69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567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ответственному исполнителю</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69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567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соисполнителю 1</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69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567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средства бюджета округа, в т.ч. предусмотренные:</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69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567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ответственному исполнителю</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69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567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соисполнителю 1</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69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567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налоговые расходы бюджета округа</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69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567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средства участников программы, в т.ч.:</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69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567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средства юридических лиц</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69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567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средства индивидуальных предпринимателей, физических лиц</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orient="landscape" w:w="16838" w:h="11906"/>
          <w:pgMar w:left="1134" w:right="1134" w:gutter="0" w:header="0" w:top="1701" w:footer="0" w:bottom="567"/>
          <w:pgNumType w:fmt="decimal"/>
          <w:formProt w:val="false"/>
          <w:textDirection w:val="lrTb"/>
          <w:docGrid w:type="default" w:linePitch="360" w:charSpace="0"/>
        </w:sect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9" w:right="0"/>
        <w:jc w:val="right"/>
        <w:rPr>
          <w:rFonts w:ascii="Times New Roman" w:hAnsi="Times New Roman" w:cs="Times New Roman"/>
          <w:sz w:val="28"/>
          <w:szCs w:val="28"/>
          <w:vertAlign w:val="superscript"/>
        </w:rPr>
      </w:pPr>
      <w:r>
        <w:rPr>
          <w:rFonts w:cs="Times New Roman" w:ascii="Times New Roman" w:hAnsi="Times New Roman"/>
          <w:sz w:val="28"/>
          <w:szCs w:val="28"/>
        </w:rPr>
        <w:t>Таблица 4</w:t>
      </w:r>
    </w:p>
    <w:p>
      <w:pPr>
        <w:pStyle w:val="ConsPlusNormal"/>
        <w:ind w:firstLine="709" w:right="0"/>
        <w:jc w:val="both"/>
        <w:rPr>
          <w:rFonts w:ascii="Times New Roman" w:hAnsi="Times New Roman" w:cs="Times New Roman"/>
          <w:sz w:val="28"/>
          <w:szCs w:val="28"/>
          <w:vertAlign w:val="superscript"/>
        </w:rPr>
      </w:pPr>
      <w:r>
        <w:rPr>
          <w:rFonts w:cs="Times New Roman" w:ascii="Times New Roman" w:hAnsi="Times New Roman"/>
          <w:sz w:val="28"/>
          <w:szCs w:val="28"/>
          <w:vertAlign w:val="superscript"/>
        </w:rPr>
      </w:r>
    </w:p>
    <w:p>
      <w:pPr>
        <w:pStyle w:val="ConsPlusNormal"/>
        <w:ind w:firstLine="709" w:right="0"/>
        <w:jc w:val="right"/>
        <w:rPr>
          <w:rFonts w:ascii="Times New Roman" w:hAnsi="Times New Roman" w:cs="Times New Roman"/>
          <w:sz w:val="28"/>
          <w:szCs w:val="28"/>
        </w:rPr>
      </w:pPr>
      <w:r>
        <w:rPr>
          <w:rFonts w:cs="Times New Roman" w:ascii="Times New Roman" w:hAnsi="Times New Roman"/>
          <w:sz w:val="28"/>
          <w:szCs w:val="28"/>
        </w:rPr>
        <w:t>Форма</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center"/>
        <w:rPr>
          <w:rFonts w:ascii="Times New Roman" w:hAnsi="Times New Roman" w:cs="Times New Roman"/>
          <w:sz w:val="28"/>
          <w:szCs w:val="28"/>
        </w:rPr>
      </w:pPr>
      <w:bookmarkStart w:id="12" w:name="Par823"/>
      <w:bookmarkEnd w:id="12"/>
      <w:r>
        <w:rPr>
          <w:rFonts w:cs="Times New Roman" w:ascii="Times New Roman" w:hAnsi="Times New Roman"/>
          <w:sz w:val="28"/>
          <w:szCs w:val="28"/>
        </w:rPr>
        <w:t>СВЕДЕНИЯ</w:t>
      </w:r>
    </w:p>
    <w:p>
      <w:pPr>
        <w:pStyle w:val="ConsPlusNormal"/>
        <w:ind w:firstLine="709" w:right="0"/>
        <w:jc w:val="center"/>
        <w:rPr>
          <w:rFonts w:ascii="Times New Roman" w:hAnsi="Times New Roman" w:cs="Times New Roman"/>
          <w:sz w:val="28"/>
          <w:szCs w:val="28"/>
        </w:rPr>
      </w:pPr>
      <w:r>
        <w:rPr>
          <w:rFonts w:cs="Times New Roman" w:ascii="Times New Roman" w:hAnsi="Times New Roman"/>
          <w:sz w:val="28"/>
          <w:szCs w:val="28"/>
        </w:rPr>
        <w:t>о весовых коэффициентах, присвоенных целям Программы,</w:t>
      </w:r>
    </w:p>
    <w:p>
      <w:pPr>
        <w:pStyle w:val="ConsPlusNormal"/>
        <w:ind w:firstLine="709" w:right="0"/>
        <w:jc w:val="center"/>
        <w:rPr>
          <w:rFonts w:ascii="Times New Roman" w:hAnsi="Times New Roman" w:cs="Times New Roman"/>
          <w:sz w:val="28"/>
          <w:szCs w:val="28"/>
        </w:rPr>
      </w:pPr>
      <w:r>
        <w:rPr>
          <w:rFonts w:cs="Times New Roman" w:ascii="Times New Roman" w:hAnsi="Times New Roman"/>
          <w:sz w:val="28"/>
          <w:szCs w:val="28"/>
        </w:rPr>
        <w:t>задачам подпрограмм Программы</w:t>
      </w:r>
    </w:p>
    <w:p>
      <w:pPr>
        <w:pStyle w:val="ConsPlusNormal"/>
        <w:ind w:firstLine="709" w:right="0"/>
        <w:jc w:val="center"/>
        <w:rPr>
          <w:rFonts w:ascii="Times New Roman" w:hAnsi="Times New Roman" w:cs="Times New Roman"/>
          <w:sz w:val="28"/>
          <w:szCs w:val="28"/>
        </w:rPr>
      </w:pPr>
      <w:r>
        <w:rPr>
          <w:rFonts w:cs="Times New Roman" w:ascii="Times New Roman" w:hAnsi="Times New Roman"/>
          <w:sz w:val="28"/>
          <w:szCs w:val="28"/>
        </w:rPr>
      </w:r>
    </w:p>
    <w:tbl>
      <w:tblPr>
        <w:tblW w:w="9843" w:type="dxa"/>
        <w:jc w:val="left"/>
        <w:tblInd w:w="0" w:type="dxa"/>
        <w:tblLayout w:type="fixed"/>
        <w:tblCellMar>
          <w:top w:w="102" w:type="dxa"/>
          <w:left w:w="62" w:type="dxa"/>
          <w:bottom w:w="102" w:type="dxa"/>
          <w:right w:w="62" w:type="dxa"/>
        </w:tblCellMar>
      </w:tblPr>
      <w:tblGrid>
        <w:gridCol w:w="680"/>
        <w:gridCol w:w="2835"/>
        <w:gridCol w:w="1191"/>
        <w:gridCol w:w="1474"/>
        <w:gridCol w:w="2529"/>
        <w:gridCol w:w="1134"/>
      </w:tblGrid>
      <w:tr>
        <w:trPr/>
        <w:tc>
          <w:tcPr>
            <w:tcW w:w="68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Цели Программы, задачи подпрограмм Программы</w:t>
            </w:r>
          </w:p>
        </w:tc>
        <w:tc>
          <w:tcPr>
            <w:tcW w:w="6328"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Значения весовых коэффициентов, присвоенных целям Программы и задачам подпрограмм Программы, по годам</w:t>
            </w:r>
          </w:p>
        </w:tc>
      </w:tr>
      <w:tr>
        <w:trPr/>
        <w:tc>
          <w:tcPr>
            <w:tcW w:w="680"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текущий год</w:t>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очередной год</w:t>
            </w:r>
          </w:p>
        </w:tc>
        <w:tc>
          <w:tcPr>
            <w:tcW w:w="2529"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первый год планового периода</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680"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2</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3</w:t>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4</w:t>
            </w:r>
          </w:p>
        </w:tc>
        <w:tc>
          <w:tcPr>
            <w:tcW w:w="2529"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6</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Цель 1 Программы</w:t>
            </w:r>
          </w:p>
        </w:tc>
        <w:tc>
          <w:tcPr>
            <w:tcW w:w="1191"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52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Цель 2 Программы</w:t>
            </w:r>
          </w:p>
        </w:tc>
        <w:tc>
          <w:tcPr>
            <w:tcW w:w="1191"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52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191"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52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Подпрограмма</w:t>
            </w:r>
          </w:p>
        </w:tc>
        <w:tc>
          <w:tcPr>
            <w:tcW w:w="1191"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52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Задача 1 подпрограммы 1 Программы</w:t>
            </w:r>
          </w:p>
        </w:tc>
        <w:tc>
          <w:tcPr>
            <w:tcW w:w="1191"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52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Задача 2 подпрограммы 1 Программы</w:t>
            </w:r>
          </w:p>
        </w:tc>
        <w:tc>
          <w:tcPr>
            <w:tcW w:w="1191"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52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191"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52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Подпрограмма</w:t>
            </w:r>
          </w:p>
        </w:tc>
        <w:tc>
          <w:tcPr>
            <w:tcW w:w="1191"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52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Задача 1 подпрограммы 2 Программы</w:t>
            </w:r>
          </w:p>
        </w:tc>
        <w:tc>
          <w:tcPr>
            <w:tcW w:w="1191"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52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6.</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Задача 2 подпрограммы 2 Программы</w:t>
            </w:r>
          </w:p>
        </w:tc>
        <w:tc>
          <w:tcPr>
            <w:tcW w:w="1191"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52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191"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52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bl>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sectPr>
          <w:type w:val="nextPage"/>
          <w:pgSz w:w="11906" w:h="16838"/>
          <w:pgMar w:left="1701" w:right="567" w:gutter="0" w:header="0" w:top="1134" w:footer="0" w:bottom="1134"/>
          <w:pgNumType w:fmt="decimal"/>
          <w:formProt w:val="false"/>
          <w:textDirection w:val="lrTb"/>
          <w:docGrid w:type="default" w:linePitch="360" w:charSpace="0"/>
        </w:sect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firstLine="709" w:right="0"/>
        <w:jc w:val="right"/>
        <w:outlineLvl w:val="2"/>
        <w:rPr>
          <w:rFonts w:ascii="Times New Roman" w:hAnsi="Times New Roman" w:cs="Times New Roman"/>
          <w:sz w:val="28"/>
          <w:szCs w:val="28"/>
        </w:rPr>
      </w:pPr>
      <w:r>
        <w:rPr>
          <w:rFonts w:cs="Times New Roman" w:ascii="Times New Roman" w:hAnsi="Times New Roman"/>
          <w:sz w:val="28"/>
          <w:szCs w:val="28"/>
        </w:rPr>
        <w:t>Таблица 5</w:t>
      </w:r>
    </w:p>
    <w:p>
      <w:pPr>
        <w:pStyle w:val="ConsPlusNormal"/>
        <w:ind w:firstLine="709" w:right="0"/>
        <w:jc w:val="right"/>
        <w:rPr>
          <w:rFonts w:ascii="Times New Roman" w:hAnsi="Times New Roman" w:cs="Times New Roman"/>
          <w:sz w:val="28"/>
          <w:szCs w:val="28"/>
        </w:rPr>
      </w:pPr>
      <w:r>
        <w:rPr>
          <w:rFonts w:cs="Times New Roman" w:ascii="Times New Roman" w:hAnsi="Times New Roman"/>
          <w:sz w:val="28"/>
          <w:szCs w:val="28"/>
        </w:rPr>
        <w:t>Форма</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center"/>
        <w:rPr>
          <w:rFonts w:ascii="Times New Roman" w:hAnsi="Times New Roman" w:cs="Times New Roman"/>
          <w:sz w:val="28"/>
          <w:szCs w:val="28"/>
        </w:rPr>
      </w:pPr>
      <w:bookmarkStart w:id="13" w:name="Par893"/>
      <w:bookmarkEnd w:id="13"/>
      <w:r>
        <w:rPr>
          <w:rFonts w:cs="Times New Roman" w:ascii="Times New Roman" w:hAnsi="Times New Roman"/>
          <w:sz w:val="28"/>
          <w:szCs w:val="28"/>
        </w:rPr>
        <w:t>Предельные объемы средств бюджета Петровского муниципального округа Ставропольского края на исполнение долгосрочных муниципальных контрактов в целях реализации основных мероприятий 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tbl>
      <w:tblPr>
        <w:tblW w:w="14883" w:type="dxa"/>
        <w:jc w:val="left"/>
        <w:tblInd w:w="488" w:type="dxa"/>
        <w:tblLayout w:type="fixed"/>
        <w:tblCellMar>
          <w:top w:w="102" w:type="dxa"/>
          <w:left w:w="62" w:type="dxa"/>
          <w:bottom w:w="102" w:type="dxa"/>
          <w:right w:w="62" w:type="dxa"/>
        </w:tblCellMar>
      </w:tblPr>
      <w:tblGrid>
        <w:gridCol w:w="2756"/>
        <w:gridCol w:w="1984"/>
        <w:gridCol w:w="1701"/>
        <w:gridCol w:w="2347"/>
        <w:gridCol w:w="993"/>
        <w:gridCol w:w="992"/>
        <w:gridCol w:w="992"/>
        <w:gridCol w:w="1134"/>
        <w:gridCol w:w="1276"/>
        <w:gridCol w:w="708"/>
      </w:tblGrid>
      <w:tr>
        <w:trPr/>
        <w:tc>
          <w:tcPr>
            <w:tcW w:w="2756"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Наименование Программы, подпрограммы Программы, основного мероприятия подпрограммы Программы, объекта закупки</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Муниципальный заказчик, уполномоченный на заключение муниципального контракта</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Предельный срок осуществления закупки</w:t>
            </w:r>
          </w:p>
        </w:tc>
        <w:tc>
          <w:tcPr>
            <w:tcW w:w="234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Результаты выполнения работ (оказания услуг) &lt;9&gt;, предмет встречного обязательства и предельный срок его исполнения &lt;10&gt;</w:t>
            </w: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Код бюджетной классификации</w:t>
            </w: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 xml:space="preserve">Предельный объем средств </w:t>
            </w:r>
          </w:p>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на оплату результатов выполненных работ, оказанных услуг, поставленных товаров</w:t>
            </w:r>
          </w:p>
        </w:tc>
      </w:tr>
      <w:tr>
        <w:trPr/>
        <w:tc>
          <w:tcPr>
            <w:tcW w:w="275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c>
          <w:tcPr>
            <w:tcW w:w="1984"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c>
          <w:tcPr>
            <w:tcW w:w="1701"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c>
          <w:tcPr>
            <w:tcW w:w="234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Рз Пр</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ЦСР</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Группа ВР</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текущий год</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очередной год</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2756"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1</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3</w:t>
            </w:r>
          </w:p>
        </w:tc>
        <w:tc>
          <w:tcPr>
            <w:tcW w:w="2347"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4</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7</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8</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9</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10</w:t>
            </w:r>
          </w:p>
        </w:tc>
      </w:tr>
      <w:tr>
        <w:trPr>
          <w:trHeight w:val="466" w:hRule="atLeast"/>
        </w:trPr>
        <w:tc>
          <w:tcPr>
            <w:tcW w:w="275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Муниципальная программа, всего</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2347"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993"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r>
      <w:tr>
        <w:trPr>
          <w:trHeight w:val="266" w:hRule="atLeast"/>
        </w:trPr>
        <w:tc>
          <w:tcPr>
            <w:tcW w:w="275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Бюджет округа</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2347"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993"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r>
      <w:tr>
        <w:trPr/>
        <w:tc>
          <w:tcPr>
            <w:tcW w:w="275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Подпрограмма 1</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2347"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993"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r>
      <w:tr>
        <w:trPr/>
        <w:tc>
          <w:tcPr>
            <w:tcW w:w="275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Бюджет округа</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2347"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993"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r>
      <w:tr>
        <w:trPr/>
        <w:tc>
          <w:tcPr>
            <w:tcW w:w="275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Основное мероприятие 1</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2347"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993"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r>
      <w:tr>
        <w:trPr/>
        <w:tc>
          <w:tcPr>
            <w:tcW w:w="275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Бюджет округа</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2347"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993"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r>
      <w:tr>
        <w:trPr/>
        <w:tc>
          <w:tcPr>
            <w:tcW w:w="275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Объект закупки 1</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c>
          <w:tcPr>
            <w:tcW w:w="2347"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r>
      <w:tr>
        <w:trPr/>
        <w:tc>
          <w:tcPr>
            <w:tcW w:w="275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Объект закупки 2</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c>
          <w:tcPr>
            <w:tcW w:w="2347"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r>
      <w:tr>
        <w:trPr/>
        <w:tc>
          <w:tcPr>
            <w:tcW w:w="275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c>
          <w:tcPr>
            <w:tcW w:w="2347"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r>
    </w:tbl>
    <w:p>
      <w:pPr>
        <w:pStyle w:val="ConsPlusNormal"/>
        <w:spacing w:lineRule="exact" w:line="240"/>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exact" w:line="240"/>
        <w:ind w:firstLine="709" w:right="0"/>
        <w:jc w:val="both"/>
        <w:rPr>
          <w:rFonts w:ascii="Times New Roman" w:hAnsi="Times New Roman" w:cs="Times New Roman"/>
          <w:sz w:val="28"/>
          <w:szCs w:val="28"/>
        </w:rPr>
      </w:pPr>
      <w:r>
        <w:rPr>
          <w:rFonts w:cs="Times New Roman" w:ascii="Times New Roman" w:hAnsi="Times New Roman"/>
          <w:sz w:val="28"/>
          <w:szCs w:val="28"/>
        </w:rPr>
        <w:t>--------------------------------</w:t>
      </w:r>
    </w:p>
    <w:p>
      <w:pPr>
        <w:pStyle w:val="ConsPlusNormal"/>
        <w:spacing w:lineRule="exact" w:line="240"/>
        <w:ind w:firstLine="709" w:right="0"/>
        <w:jc w:val="both"/>
        <w:rPr>
          <w:rFonts w:ascii="Times New Roman" w:hAnsi="Times New Roman" w:cs="Times New Roman"/>
          <w:sz w:val="24"/>
          <w:szCs w:val="24"/>
        </w:rPr>
      </w:pPr>
      <w:bookmarkStart w:id="14" w:name="Par1013"/>
      <w:bookmarkEnd w:id="14"/>
      <w:r>
        <w:rPr>
          <w:rFonts w:cs="Times New Roman" w:ascii="Times New Roman" w:hAnsi="Times New Roman"/>
          <w:sz w:val="24"/>
          <w:szCs w:val="24"/>
        </w:rPr>
        <w:t>&lt;9&gt; В случае если предметом долгосрочного муниципального контракта является выполнение работ, оказание услуг.</w:t>
      </w:r>
    </w:p>
    <w:p>
      <w:pPr>
        <w:pStyle w:val="ConsPlusNormal"/>
        <w:spacing w:lineRule="exact" w:line="240"/>
        <w:ind w:firstLine="709" w:right="0"/>
        <w:jc w:val="both"/>
        <w:rPr>
          <w:rFonts w:ascii="Times New Roman" w:hAnsi="Times New Roman" w:cs="Times New Roman"/>
          <w:sz w:val="24"/>
          <w:szCs w:val="24"/>
        </w:rPr>
      </w:pPr>
      <w:bookmarkStart w:id="15" w:name="Par1014"/>
      <w:bookmarkEnd w:id="15"/>
      <w:r>
        <w:rPr>
          <w:rFonts w:cs="Times New Roman" w:ascii="Times New Roman" w:hAnsi="Times New Roman"/>
          <w:sz w:val="24"/>
          <w:szCs w:val="24"/>
        </w:rPr>
        <w:t>&lt;10&gt; В случае если предметом долгосрочного муниципального контракта является поставка товаров.</w:t>
      </w:r>
    </w:p>
    <w:p>
      <w:pPr>
        <w:pStyle w:val="ConsPlusNormal"/>
        <w:numPr>
          <w:ilvl w:val="0"/>
          <w:numId w:val="0"/>
        </w:numPr>
        <w:ind w:firstLine="709" w:right="0"/>
        <w:jc w:val="right"/>
        <w:outlineLvl w:val="2"/>
        <w:rPr>
          <w:rFonts w:ascii="Times New Roman" w:hAnsi="Times New Roman" w:cs="Times New Roman"/>
          <w:sz w:val="28"/>
          <w:szCs w:val="28"/>
        </w:rPr>
      </w:pPr>
      <w:r>
        <w:rPr>
          <w:rFonts w:cs="Times New Roman" w:ascii="Times New Roman" w:hAnsi="Times New Roman"/>
          <w:sz w:val="28"/>
          <w:szCs w:val="28"/>
        </w:rPr>
        <w:t>Таблица 6</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right"/>
        <w:rPr>
          <w:rFonts w:ascii="Times New Roman" w:hAnsi="Times New Roman" w:cs="Times New Roman"/>
          <w:sz w:val="28"/>
          <w:szCs w:val="28"/>
        </w:rPr>
      </w:pPr>
      <w:r>
        <w:rPr>
          <w:rFonts w:cs="Times New Roman" w:ascii="Times New Roman" w:hAnsi="Times New Roman"/>
          <w:sz w:val="28"/>
          <w:szCs w:val="28"/>
        </w:rPr>
        <w:t>Форма</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center"/>
        <w:rPr>
          <w:rFonts w:ascii="Times New Roman" w:hAnsi="Times New Roman" w:cs="Times New Roman"/>
          <w:sz w:val="28"/>
          <w:szCs w:val="28"/>
        </w:rPr>
      </w:pPr>
      <w:bookmarkStart w:id="16" w:name="Par1022"/>
      <w:bookmarkEnd w:id="16"/>
      <w:r>
        <w:rPr>
          <w:rFonts w:cs="Times New Roman" w:ascii="Times New Roman" w:hAnsi="Times New Roman"/>
          <w:sz w:val="28"/>
          <w:szCs w:val="28"/>
        </w:rPr>
        <w:t>СВЕДЕНИЯ</w:t>
      </w:r>
    </w:p>
    <w:p>
      <w:pPr>
        <w:pStyle w:val="ConsPlusNormal"/>
        <w:ind w:firstLine="709" w:right="0"/>
        <w:jc w:val="center"/>
        <w:rPr>
          <w:rFonts w:ascii="Times New Roman" w:hAnsi="Times New Roman" w:cs="Times New Roman"/>
          <w:sz w:val="28"/>
          <w:szCs w:val="28"/>
        </w:rPr>
      </w:pPr>
      <w:r>
        <w:rPr>
          <w:rFonts w:cs="Times New Roman" w:ascii="Times New Roman" w:hAnsi="Times New Roman"/>
          <w:sz w:val="28"/>
          <w:szCs w:val="28"/>
        </w:rPr>
        <w:t>об основных мерах правового регулирования в сфере реализации 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tbl>
      <w:tblPr>
        <w:tblW w:w="14883" w:type="dxa"/>
        <w:jc w:val="left"/>
        <w:tblInd w:w="488" w:type="dxa"/>
        <w:tblLayout w:type="fixed"/>
        <w:tblCellMar>
          <w:top w:w="102" w:type="dxa"/>
          <w:left w:w="62" w:type="dxa"/>
          <w:bottom w:w="102" w:type="dxa"/>
          <w:right w:w="62" w:type="dxa"/>
        </w:tblCellMar>
      </w:tblPr>
      <w:tblGrid>
        <w:gridCol w:w="540"/>
        <w:gridCol w:w="2357"/>
        <w:gridCol w:w="3686"/>
        <w:gridCol w:w="4678"/>
        <w:gridCol w:w="3622"/>
      </w:tblGrid>
      <w:tr>
        <w:trPr/>
        <w:tc>
          <w:tcPr>
            <w:tcW w:w="540"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п/п</w:t>
            </w:r>
          </w:p>
        </w:tc>
        <w:tc>
          <w:tcPr>
            <w:tcW w:w="2357"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Вид нормативного правового акта</w:t>
            </w:r>
          </w:p>
        </w:tc>
        <w:tc>
          <w:tcPr>
            <w:tcW w:w="3686"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Основные положения нормативного правового акта</w:t>
            </w:r>
          </w:p>
        </w:tc>
        <w:tc>
          <w:tcPr>
            <w:tcW w:w="4678"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Ответственный исполнитель, соисполнитель Программы, подпрограммы Программы</w:t>
            </w:r>
          </w:p>
        </w:tc>
        <w:tc>
          <w:tcPr>
            <w:tcW w:w="3622"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Ожидаемые сроки принятия нормативного правового акта</w:t>
            </w:r>
          </w:p>
        </w:tc>
      </w:tr>
      <w:tr>
        <w:trPr/>
        <w:tc>
          <w:tcPr>
            <w:tcW w:w="540"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8"/>
                <w:szCs w:val="28"/>
              </w:rPr>
            </w:pPr>
            <w:r>
              <w:rPr>
                <w:rFonts w:cs="Times New Roman" w:ascii="Times New Roman" w:hAnsi="Times New Roman"/>
                <w:sz w:val="28"/>
                <w:szCs w:val="28"/>
              </w:rPr>
              <w:t>1</w:t>
            </w:r>
          </w:p>
        </w:tc>
        <w:tc>
          <w:tcPr>
            <w:tcW w:w="235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8"/>
                <w:szCs w:val="28"/>
              </w:rPr>
            </w:pPr>
            <w:r>
              <w:rPr>
                <w:rFonts w:cs="Times New Roman" w:ascii="Times New Roman" w:hAnsi="Times New Roman"/>
                <w:sz w:val="28"/>
                <w:szCs w:val="28"/>
              </w:rPr>
              <w:t>2</w:t>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8"/>
                <w:szCs w:val="28"/>
              </w:rPr>
            </w:pPr>
            <w:r>
              <w:rPr>
                <w:rFonts w:cs="Times New Roman" w:ascii="Times New Roman" w:hAnsi="Times New Roman"/>
                <w:sz w:val="28"/>
                <w:szCs w:val="28"/>
              </w:rPr>
              <w:t>3</w:t>
            </w:r>
          </w:p>
        </w:tc>
        <w:tc>
          <w:tcPr>
            <w:tcW w:w="467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8"/>
                <w:szCs w:val="28"/>
              </w:rPr>
            </w:pPr>
            <w:r>
              <w:rPr>
                <w:rFonts w:cs="Times New Roman" w:ascii="Times New Roman" w:hAnsi="Times New Roman"/>
                <w:sz w:val="28"/>
                <w:szCs w:val="28"/>
              </w:rPr>
              <w:t>4</w:t>
            </w:r>
          </w:p>
        </w:tc>
        <w:tc>
          <w:tcPr>
            <w:tcW w:w="3622"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8"/>
                <w:szCs w:val="28"/>
              </w:rPr>
            </w:pPr>
            <w:r>
              <w:rPr>
                <w:rFonts w:cs="Times New Roman" w:ascii="Times New Roman" w:hAnsi="Times New Roman"/>
                <w:sz w:val="28"/>
                <w:szCs w:val="28"/>
              </w:rPr>
              <w:t>5</w:t>
            </w:r>
          </w:p>
        </w:tc>
      </w:tr>
      <w:tr>
        <w:trPr/>
        <w:tc>
          <w:tcPr>
            <w:tcW w:w="540"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14343" w:type="dxa"/>
            <w:gridSpan w:val="4"/>
            <w:tcBorders>
              <w:top w:val="single" w:sz="4" w:space="0" w:color="000000"/>
              <w:left w:val="single" w:sz="4" w:space="0" w:color="000000"/>
              <w:bottom w:val="single" w:sz="4" w:space="0" w:color="000000"/>
              <w:right w:val="single" w:sz="4" w:space="0" w:color="000000"/>
            </w:tcBorders>
          </w:tcPr>
          <w:p>
            <w:pPr>
              <w:pStyle w:val="ConsPlusNormal"/>
              <w:numPr>
                <w:ilvl w:val="0"/>
                <w:numId w:val="0"/>
              </w:numPr>
              <w:jc w:val="center"/>
              <w:outlineLvl w:val="3"/>
              <w:rPr>
                <w:rFonts w:ascii="Times New Roman" w:hAnsi="Times New Roman" w:cs="Times New Roman"/>
                <w:sz w:val="28"/>
                <w:szCs w:val="28"/>
              </w:rPr>
            </w:pPr>
            <w:r>
              <w:rPr>
                <w:rFonts w:cs="Times New Roman" w:ascii="Times New Roman" w:hAnsi="Times New Roman"/>
                <w:sz w:val="28"/>
                <w:szCs w:val="28"/>
              </w:rPr>
              <w:t>Подпрограмма 1</w:t>
            </w:r>
          </w:p>
        </w:tc>
      </w:tr>
      <w:tr>
        <w:trPr/>
        <w:tc>
          <w:tcPr>
            <w:tcW w:w="540"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8"/>
                <w:szCs w:val="28"/>
              </w:rPr>
            </w:pPr>
            <w:r>
              <w:rPr>
                <w:rFonts w:cs="Times New Roman" w:ascii="Times New Roman" w:hAnsi="Times New Roman"/>
                <w:sz w:val="28"/>
                <w:szCs w:val="28"/>
              </w:rPr>
              <w:t>1.</w:t>
            </w:r>
          </w:p>
        </w:tc>
        <w:tc>
          <w:tcPr>
            <w:tcW w:w="235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467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3622"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540"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14343" w:type="dxa"/>
            <w:gridSpan w:val="4"/>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540"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8"/>
                <w:szCs w:val="28"/>
              </w:rPr>
            </w:pPr>
            <w:r>
              <w:rPr>
                <w:rFonts w:cs="Times New Roman" w:ascii="Times New Roman" w:hAnsi="Times New Roman"/>
                <w:sz w:val="28"/>
                <w:szCs w:val="28"/>
              </w:rPr>
              <w:t>2.</w:t>
            </w:r>
          </w:p>
        </w:tc>
        <w:tc>
          <w:tcPr>
            <w:tcW w:w="235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467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3622"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540"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8"/>
                <w:szCs w:val="28"/>
              </w:rPr>
            </w:pPr>
            <w:r>
              <w:rPr>
                <w:rFonts w:cs="Times New Roman" w:ascii="Times New Roman" w:hAnsi="Times New Roman"/>
                <w:sz w:val="28"/>
                <w:szCs w:val="28"/>
              </w:rPr>
              <w:t>...</w:t>
            </w:r>
          </w:p>
        </w:tc>
        <w:tc>
          <w:tcPr>
            <w:tcW w:w="14343" w:type="dxa"/>
            <w:gridSpan w:val="4"/>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8"/>
                <w:szCs w:val="28"/>
              </w:rPr>
            </w:pPr>
            <w:r>
              <w:rPr>
                <w:rFonts w:cs="Times New Roman" w:ascii="Times New Roman" w:hAnsi="Times New Roman"/>
                <w:sz w:val="28"/>
                <w:szCs w:val="28"/>
              </w:rPr>
              <w:t>...</w:t>
            </w:r>
          </w:p>
        </w:tc>
      </w:tr>
    </w:tbl>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right"/>
        <w:outlineLvl w:val="2"/>
        <w:rPr>
          <w:rFonts w:ascii="Times New Roman" w:hAnsi="Times New Roman" w:cs="Times New Roman"/>
          <w:sz w:val="28"/>
          <w:szCs w:val="28"/>
        </w:rPr>
      </w:pPr>
      <w:r>
        <w:rPr>
          <w:rFonts w:cs="Times New Roman" w:ascii="Times New Roman" w:hAnsi="Times New Roman"/>
          <w:sz w:val="28"/>
          <w:szCs w:val="28"/>
        </w:rPr>
        <w:t>Таблица 7</w:t>
      </w:r>
    </w:p>
    <w:p>
      <w:pPr>
        <w:pStyle w:val="ConsPlusNormal"/>
        <w:spacing w:lineRule="exact" w:line="240"/>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exact" w:line="240"/>
        <w:jc w:val="right"/>
        <w:rPr>
          <w:rFonts w:ascii="Times New Roman" w:hAnsi="Times New Roman" w:cs="Times New Roman"/>
          <w:sz w:val="28"/>
          <w:szCs w:val="28"/>
        </w:rPr>
      </w:pPr>
      <w:r>
        <w:rPr>
          <w:rFonts w:cs="Times New Roman" w:ascii="Times New Roman" w:hAnsi="Times New Roman"/>
          <w:sz w:val="28"/>
          <w:szCs w:val="28"/>
        </w:rPr>
        <w:t>Форма</w:t>
      </w:r>
    </w:p>
    <w:p>
      <w:pPr>
        <w:pStyle w:val="ConsPlusNormal"/>
        <w:spacing w:lineRule="exact" w:line="240"/>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bookmarkStart w:id="17" w:name="Par1059"/>
      <w:bookmarkEnd w:id="17"/>
      <w:r>
        <w:rPr>
          <w:rFonts w:cs="Times New Roman" w:ascii="Times New Roman" w:hAnsi="Times New Roman"/>
          <w:sz w:val="28"/>
          <w:szCs w:val="28"/>
        </w:rPr>
        <w:t>СВЕДЕНИЯ</w:t>
      </w:r>
    </w:p>
    <w:p>
      <w:pPr>
        <w:pStyle w:val="ConsPlusNormal"/>
        <w:jc w:val="center"/>
        <w:rPr>
          <w:rFonts w:ascii="Times New Roman" w:hAnsi="Times New Roman" w:cs="Times New Roman"/>
          <w:sz w:val="28"/>
          <w:szCs w:val="28"/>
        </w:rPr>
      </w:pPr>
      <w:r>
        <w:rPr>
          <w:rFonts w:cs="Times New Roman" w:ascii="Times New Roman" w:hAnsi="Times New Roman"/>
          <w:sz w:val="28"/>
          <w:szCs w:val="28"/>
        </w:rPr>
        <w:t xml:space="preserve">об источнике информации и методике расчета индикаторов достижения целей Программы </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и показателей решения задач подпрограмм Программы</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tbl>
      <w:tblPr>
        <w:tblW w:w="14884" w:type="dxa"/>
        <w:jc w:val="left"/>
        <w:tblInd w:w="62" w:type="dxa"/>
        <w:tblLayout w:type="fixed"/>
        <w:tblCellMar>
          <w:top w:w="102" w:type="dxa"/>
          <w:left w:w="62" w:type="dxa"/>
          <w:bottom w:w="102" w:type="dxa"/>
          <w:right w:w="62" w:type="dxa"/>
        </w:tblCellMar>
      </w:tblPr>
      <w:tblGrid>
        <w:gridCol w:w="505"/>
        <w:gridCol w:w="4740"/>
        <w:gridCol w:w="1559"/>
        <w:gridCol w:w="2694"/>
        <w:gridCol w:w="5386"/>
      </w:tblGrid>
      <w:tr>
        <w:trPr/>
        <w:tc>
          <w:tcPr>
            <w:tcW w:w="505"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4740"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Наименование индикатора достижения цели Программы и показателя решения задачи подпрограммы Программы</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Единица измерения</w:t>
            </w:r>
          </w:p>
        </w:tc>
        <w:tc>
          <w:tcPr>
            <w:tcW w:w="2694"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Источник информации (методика расчета) &lt;11&gt;</w:t>
            </w:r>
          </w:p>
        </w:tc>
        <w:tc>
          <w:tcPr>
            <w:tcW w:w="5386"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Временные характеристики индикатора достижения цели Программы и показателя решения задачи подпрограммы Программы &lt;12&gt;</w:t>
            </w:r>
          </w:p>
        </w:tc>
      </w:tr>
      <w:tr>
        <w:trPr/>
        <w:tc>
          <w:tcPr>
            <w:tcW w:w="505"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1</w:t>
            </w:r>
          </w:p>
        </w:tc>
        <w:tc>
          <w:tcPr>
            <w:tcW w:w="4740"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2</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3</w:t>
            </w:r>
          </w:p>
        </w:tc>
        <w:tc>
          <w:tcPr>
            <w:tcW w:w="2694"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4</w:t>
            </w:r>
          </w:p>
        </w:tc>
        <w:tc>
          <w:tcPr>
            <w:tcW w:w="5386"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5</w:t>
            </w:r>
          </w:p>
        </w:tc>
      </w:tr>
      <w:tr>
        <w:trPr/>
        <w:tc>
          <w:tcPr>
            <w:tcW w:w="14884" w:type="dxa"/>
            <w:gridSpan w:val="5"/>
            <w:tcBorders>
              <w:top w:val="single" w:sz="4" w:space="0" w:color="000000"/>
            </w:tcBorders>
          </w:tcPr>
          <w:p>
            <w:pPr>
              <w:pStyle w:val="ConsPlusNormal"/>
              <w:numPr>
                <w:ilvl w:val="0"/>
                <w:numId w:val="0"/>
              </w:numPr>
              <w:spacing w:lineRule="exact" w:line="240"/>
              <w:jc w:val="center"/>
              <w:outlineLvl w:val="3"/>
              <w:rPr>
                <w:rFonts w:ascii="Times New Roman" w:hAnsi="Times New Roman" w:cs="Times New Roman"/>
                <w:sz w:val="24"/>
                <w:szCs w:val="24"/>
              </w:rPr>
            </w:pPr>
            <w:r>
              <w:rPr>
                <w:rFonts w:cs="Times New Roman" w:ascii="Times New Roman" w:hAnsi="Times New Roman"/>
                <w:sz w:val="24"/>
                <w:szCs w:val="24"/>
              </w:rPr>
              <w:t>Программа</w:t>
            </w:r>
          </w:p>
        </w:tc>
      </w:tr>
      <w:tr>
        <w:trPr/>
        <w:tc>
          <w:tcPr>
            <w:tcW w:w="505" w:type="dxa"/>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1</w:t>
            </w:r>
          </w:p>
        </w:tc>
        <w:tc>
          <w:tcPr>
            <w:tcW w:w="4740" w:type="dxa"/>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Индикатор достижения цели Программы</w:t>
            </w:r>
          </w:p>
        </w:tc>
        <w:tc>
          <w:tcPr>
            <w:tcW w:w="1559" w:type="dxa"/>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2694" w:type="dxa"/>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5386" w:type="dxa"/>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505" w:type="dxa"/>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4740" w:type="dxa"/>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w:t>
            </w:r>
          </w:p>
        </w:tc>
        <w:tc>
          <w:tcPr>
            <w:tcW w:w="1559" w:type="dxa"/>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2694" w:type="dxa"/>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5386" w:type="dxa"/>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14884" w:type="dxa"/>
            <w:gridSpan w:val="5"/>
            <w:tcBorders/>
          </w:tcPr>
          <w:p>
            <w:pPr>
              <w:pStyle w:val="ConsPlusNormal"/>
              <w:numPr>
                <w:ilvl w:val="0"/>
                <w:numId w:val="0"/>
              </w:numPr>
              <w:spacing w:lineRule="exact" w:line="240"/>
              <w:jc w:val="center"/>
              <w:outlineLvl w:val="4"/>
              <w:rPr>
                <w:rFonts w:ascii="Times New Roman" w:hAnsi="Times New Roman" w:cs="Times New Roman"/>
                <w:sz w:val="24"/>
                <w:szCs w:val="24"/>
              </w:rPr>
            </w:pPr>
            <w:r>
              <w:rPr>
                <w:rFonts w:cs="Times New Roman" w:ascii="Times New Roman" w:hAnsi="Times New Roman"/>
                <w:sz w:val="24"/>
                <w:szCs w:val="24"/>
              </w:rPr>
              <w:t>Подпрограмма 1 Программы</w:t>
            </w:r>
          </w:p>
        </w:tc>
      </w:tr>
      <w:tr>
        <w:trPr/>
        <w:tc>
          <w:tcPr>
            <w:tcW w:w="505" w:type="dxa"/>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w:t>
            </w:r>
          </w:p>
        </w:tc>
        <w:tc>
          <w:tcPr>
            <w:tcW w:w="4740" w:type="dxa"/>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Показатель решения задачи подпрограммы 1</w:t>
            </w:r>
          </w:p>
        </w:tc>
        <w:tc>
          <w:tcPr>
            <w:tcW w:w="1559" w:type="dxa"/>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2694" w:type="dxa"/>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5386" w:type="dxa"/>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505" w:type="dxa"/>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4740" w:type="dxa"/>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w:t>
            </w:r>
          </w:p>
        </w:tc>
        <w:tc>
          <w:tcPr>
            <w:tcW w:w="1559" w:type="dxa"/>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2694" w:type="dxa"/>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5386" w:type="dxa"/>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bl>
    <w:p>
      <w:pPr>
        <w:pStyle w:val="ConsPlusNormal"/>
        <w:spacing w:lineRule="exact" w:line="240"/>
        <w:ind w:firstLine="709" w:right="0"/>
        <w:jc w:val="both"/>
        <w:rPr>
          <w:rFonts w:ascii="Times New Roman" w:hAnsi="Times New Roman" w:cs="Times New Roman"/>
          <w:sz w:val="28"/>
          <w:szCs w:val="28"/>
        </w:rPr>
      </w:pPr>
      <w:r>
        <w:rPr>
          <w:rFonts w:cs="Times New Roman" w:ascii="Times New Roman" w:hAnsi="Times New Roman"/>
          <w:sz w:val="28"/>
          <w:szCs w:val="28"/>
        </w:rPr>
        <w:t>--------------------------------</w:t>
      </w:r>
    </w:p>
    <w:p>
      <w:pPr>
        <w:pStyle w:val="ConsPlusNormal"/>
        <w:spacing w:lineRule="exact" w:line="240"/>
        <w:ind w:firstLine="709" w:right="0"/>
        <w:jc w:val="both"/>
        <w:rPr>
          <w:rFonts w:ascii="Times New Roman" w:hAnsi="Times New Roman" w:cs="Times New Roman"/>
          <w:sz w:val="24"/>
          <w:szCs w:val="24"/>
        </w:rPr>
      </w:pPr>
      <w:bookmarkStart w:id="18" w:name="Par1098"/>
      <w:bookmarkEnd w:id="18"/>
      <w:r>
        <w:rPr>
          <w:rFonts w:cs="Times New Roman" w:ascii="Times New Roman" w:hAnsi="Times New Roman"/>
          <w:sz w:val="24"/>
          <w:szCs w:val="24"/>
        </w:rPr>
        <w:t>&lt;11&gt; Приводятся формула и краткий алгоритм расчета. При описании формулы или алгоритма необходимо использовать буквенные обозначения базовых показателей.</w:t>
      </w:r>
    </w:p>
    <w:p>
      <w:pPr>
        <w:pStyle w:val="ConsPlusNormal"/>
        <w:spacing w:lineRule="exact" w:line="240"/>
        <w:ind w:firstLine="709" w:right="0"/>
        <w:jc w:val="both"/>
        <w:rPr>
          <w:rFonts w:ascii="Times New Roman" w:hAnsi="Times New Roman" w:cs="Times New Roman"/>
          <w:sz w:val="24"/>
          <w:szCs w:val="24"/>
        </w:rPr>
      </w:pPr>
      <w:r>
        <w:rPr>
          <w:rFonts w:cs="Times New Roman" w:ascii="Times New Roman" w:hAnsi="Times New Roman"/>
          <w:sz w:val="24"/>
          <w:szCs w:val="24"/>
        </w:rPr>
        <w:t>Если значения индикаторов достижения цели (показателей решения задач) рассчитываются по методикам, утвержденным Правительством Российской Федерации или федеральным органом исполнительной власти, Правительством Ставропольского края, органов исполнительной влсти Ставропольского края, администрацией Петровского муниципального округа Ставропольского края или ответственным исполнителем (соисполнителем), указываются реквизиты соответствующих нормативных правовых актов.</w:t>
      </w:r>
    </w:p>
    <w:p>
      <w:pPr>
        <w:pStyle w:val="ConsPlusNormal"/>
        <w:spacing w:lineRule="exact" w:line="240"/>
        <w:ind w:firstLine="709" w:right="0"/>
        <w:jc w:val="both"/>
        <w:rPr>
          <w:rFonts w:ascii="Times New Roman" w:hAnsi="Times New Roman" w:cs="Times New Roman"/>
          <w:sz w:val="24"/>
          <w:szCs w:val="24"/>
        </w:rPr>
      </w:pPr>
      <w:r>
        <w:rPr>
          <w:rFonts w:cs="Times New Roman" w:ascii="Times New Roman" w:hAnsi="Times New Roman"/>
          <w:sz w:val="24"/>
          <w:szCs w:val="24"/>
        </w:rPr>
        <w:t>Если значение индикаторов достижения цели (показателей решения задач) определяется исходя из данных государственного (федерального) статистического наблюдения, необходимо дать ссылку на соответствующий пункт федерального плана статистических работ или указать реквизиты правового акта, которым утверждены формы отчетности, используемые при формировании статистического показателя.</w:t>
      </w:r>
    </w:p>
    <w:p>
      <w:pPr>
        <w:sectPr>
          <w:type w:val="nextPage"/>
          <w:pgSz w:orient="landscape" w:w="16838" w:h="11906"/>
          <w:pgMar w:left="1134" w:right="1134" w:gutter="0" w:header="0" w:top="1418" w:footer="0" w:bottom="567"/>
          <w:pgNumType w:fmt="decimal"/>
          <w:formProt w:val="false"/>
          <w:textDirection w:val="lrTb"/>
          <w:docGrid w:type="default" w:linePitch="360" w:charSpace="0"/>
        </w:sectPr>
        <w:pStyle w:val="ConsPlusNormal"/>
        <w:spacing w:lineRule="exact" w:line="240"/>
        <w:ind w:firstLine="709" w:right="0"/>
        <w:jc w:val="both"/>
        <w:rPr>
          <w:rFonts w:ascii="Times New Roman" w:hAnsi="Times New Roman" w:cs="Times New Roman"/>
          <w:sz w:val="24"/>
          <w:szCs w:val="24"/>
        </w:rPr>
      </w:pPr>
      <w:bookmarkStart w:id="19" w:name="Par1101"/>
      <w:bookmarkEnd w:id="19"/>
      <w:r>
        <w:rPr>
          <w:rFonts w:cs="Times New Roman" w:ascii="Times New Roman" w:hAnsi="Times New Roman"/>
          <w:sz w:val="24"/>
          <w:szCs w:val="24"/>
        </w:rPr>
        <w:t>&lt;12&gt; Указываются периодичность сбора данных и вид временной характеристики (показатель на дату, показатель за период).</w:t>
      </w:r>
    </w:p>
    <w:p>
      <w:pPr>
        <w:pStyle w:val="ConsPlusNormal"/>
        <w:numPr>
          <w:ilvl w:val="0"/>
          <w:numId w:val="0"/>
        </w:numPr>
        <w:ind w:firstLine="709" w:right="0"/>
        <w:jc w:val="right"/>
        <w:outlineLvl w:val="2"/>
        <w:rPr>
          <w:rFonts w:ascii="Times New Roman" w:hAnsi="Times New Roman" w:cs="Times New Roman"/>
          <w:sz w:val="28"/>
          <w:szCs w:val="28"/>
        </w:rPr>
      </w:pPr>
      <w:r>
        <w:rPr>
          <w:rFonts w:cs="Times New Roman" w:ascii="Times New Roman" w:hAnsi="Times New Roman"/>
          <w:sz w:val="28"/>
          <w:szCs w:val="28"/>
        </w:rPr>
        <w:t>Таблица 8</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right"/>
        <w:rPr>
          <w:rFonts w:ascii="Times New Roman" w:hAnsi="Times New Roman" w:cs="Times New Roman"/>
          <w:sz w:val="28"/>
          <w:szCs w:val="28"/>
        </w:rPr>
      </w:pPr>
      <w:r>
        <w:rPr>
          <w:rFonts w:cs="Times New Roman" w:ascii="Times New Roman" w:hAnsi="Times New Roman"/>
          <w:sz w:val="28"/>
          <w:szCs w:val="28"/>
        </w:rPr>
        <w:t>Форма</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center"/>
        <w:rPr>
          <w:rFonts w:ascii="Times New Roman" w:hAnsi="Times New Roman" w:cs="Times New Roman"/>
          <w:sz w:val="28"/>
          <w:szCs w:val="28"/>
        </w:rPr>
      </w:pPr>
      <w:bookmarkStart w:id="20" w:name="Par1109"/>
      <w:bookmarkEnd w:id="20"/>
      <w:r>
        <w:rPr>
          <w:rFonts w:cs="Times New Roman" w:ascii="Times New Roman" w:hAnsi="Times New Roman"/>
          <w:sz w:val="28"/>
          <w:szCs w:val="28"/>
        </w:rPr>
        <w:t>Детальный план-график</w:t>
      </w:r>
    </w:p>
    <w:p>
      <w:pPr>
        <w:pStyle w:val="ConsPlusNormal"/>
        <w:ind w:firstLine="709" w:right="0"/>
        <w:jc w:val="center"/>
        <w:rPr>
          <w:rFonts w:ascii="Times New Roman" w:hAnsi="Times New Roman" w:cs="Times New Roman"/>
          <w:sz w:val="28"/>
          <w:szCs w:val="28"/>
        </w:rPr>
      </w:pPr>
      <w:r>
        <w:rPr>
          <w:rFonts w:cs="Times New Roman" w:ascii="Times New Roman" w:hAnsi="Times New Roman"/>
          <w:sz w:val="28"/>
          <w:szCs w:val="28"/>
        </w:rPr>
        <w:t>реализации муниципальной программы Петровского муниципального округа Ставропольского края</w:t>
      </w:r>
    </w:p>
    <w:p>
      <w:pPr>
        <w:pStyle w:val="ConsPlusNormal"/>
        <w:ind w:firstLine="709" w:right="0"/>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на очередной финансовый год</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rPr>
          <w:rFonts w:ascii="Times New Roman" w:hAnsi="Times New Roman" w:cs="Times New Roman"/>
          <w:sz w:val="28"/>
          <w:szCs w:val="28"/>
        </w:rPr>
      </w:pPr>
      <w:r>
        <w:rPr>
          <w:rFonts w:cs="Times New Roman" w:ascii="Times New Roman" w:hAnsi="Times New Roman"/>
          <w:sz w:val="28"/>
          <w:szCs w:val="28"/>
        </w:rPr>
      </w:r>
    </w:p>
    <w:tbl>
      <w:tblPr>
        <w:tblW w:w="14946" w:type="dxa"/>
        <w:jc w:val="left"/>
        <w:tblInd w:w="0" w:type="dxa"/>
        <w:tblLayout w:type="fixed"/>
        <w:tblCellMar>
          <w:top w:w="102" w:type="dxa"/>
          <w:left w:w="62" w:type="dxa"/>
          <w:bottom w:w="102" w:type="dxa"/>
          <w:right w:w="62" w:type="dxa"/>
        </w:tblCellMar>
      </w:tblPr>
      <w:tblGrid>
        <w:gridCol w:w="680"/>
        <w:gridCol w:w="2076"/>
        <w:gridCol w:w="1842"/>
        <w:gridCol w:w="1560"/>
        <w:gridCol w:w="992"/>
        <w:gridCol w:w="992"/>
        <w:gridCol w:w="1843"/>
        <w:gridCol w:w="1276"/>
        <w:gridCol w:w="1559"/>
        <w:gridCol w:w="2126"/>
      </w:tblGrid>
      <w:tr>
        <w:trPr/>
        <w:tc>
          <w:tcPr>
            <w:tcW w:w="68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2076"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Наименование основного мероприятия подпрограммы Программы, мероприятия, контрольного события мероприятия подпрограммы Программы</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Ответственный исполнитель (должность/ Ф.И.О.)</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Дата наступления контрольного события &lt;13&gt;</w:t>
            </w:r>
          </w:p>
        </w:tc>
        <w:tc>
          <w:tcPr>
            <w:tcW w:w="8788"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Объемы и источники финансового обеспечения Программы &lt;14&gt;, тыс. рублей</w:t>
            </w:r>
          </w:p>
        </w:tc>
      </w:tr>
      <w:tr>
        <w:trPr/>
        <w:tc>
          <w:tcPr>
            <w:tcW w:w="680"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207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842"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560"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Всего, в т.ч.:</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Бюджет округа</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Налоговые расходы бюджета округа</w:t>
            </w:r>
          </w:p>
        </w:tc>
        <w:tc>
          <w:tcPr>
            <w:tcW w:w="3685"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Средства участников Программы</w:t>
            </w:r>
          </w:p>
        </w:tc>
      </w:tr>
      <w:tr>
        <w:trPr/>
        <w:tc>
          <w:tcPr>
            <w:tcW w:w="680"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207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842"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560"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бюджет округа</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межбюджетные трансферты из краевого бюджета</w:t>
            </w:r>
          </w:p>
        </w:tc>
        <w:tc>
          <w:tcPr>
            <w:tcW w:w="127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юридические лица</w:t>
            </w:r>
          </w:p>
        </w:tc>
        <w:tc>
          <w:tcPr>
            <w:tcW w:w="2126"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индивидуальные предприниматели, физические лица</w:t>
            </w:r>
          </w:p>
        </w:tc>
      </w:tr>
      <w:tr>
        <w:trPr/>
        <w:tc>
          <w:tcPr>
            <w:tcW w:w="680"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1</w:t>
            </w:r>
          </w:p>
        </w:tc>
        <w:tc>
          <w:tcPr>
            <w:tcW w:w="2076"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2</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3</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6</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8</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9</w:t>
            </w:r>
          </w:p>
        </w:tc>
        <w:tc>
          <w:tcPr>
            <w:tcW w:w="2126"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10</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207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Программа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560"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43"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2126"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Подпрограмма 1</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560"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43"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2126"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1.1.</w:t>
            </w:r>
          </w:p>
        </w:tc>
        <w:tc>
          <w:tcPr>
            <w:tcW w:w="207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Основное мероприятие 1.1</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560"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43"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2126"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207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Контрольное событие 1</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560"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1843"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127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212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207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560"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43"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2126"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1.2.</w:t>
            </w:r>
          </w:p>
        </w:tc>
        <w:tc>
          <w:tcPr>
            <w:tcW w:w="207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Основное мероприятие 1.2</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560"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43"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2126"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207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Контрольное событие 2</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560"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1843"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127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212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207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Контрольное событие 3</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560"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1843"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127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212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207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560"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43"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2126"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1.3.</w:t>
            </w:r>
          </w:p>
        </w:tc>
        <w:tc>
          <w:tcPr>
            <w:tcW w:w="207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Основное мероприятие 1.3</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560"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43"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2126"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207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560"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43"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2126"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2.</w:t>
            </w:r>
          </w:p>
        </w:tc>
        <w:tc>
          <w:tcPr>
            <w:tcW w:w="207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Подпрограмма 2</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560"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43"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2126"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2.1.</w:t>
            </w:r>
          </w:p>
        </w:tc>
        <w:tc>
          <w:tcPr>
            <w:tcW w:w="207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Основное мероприятие 2.1</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560"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43"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2126"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207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Контрольное событие 4</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560"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1843"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127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212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207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560"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43"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2126"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bl>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w:t>
      </w:r>
    </w:p>
    <w:p>
      <w:pPr>
        <w:pStyle w:val="ConsPlusNormal"/>
        <w:ind w:firstLine="709" w:right="0"/>
        <w:jc w:val="both"/>
        <w:rPr>
          <w:rFonts w:ascii="Times New Roman" w:hAnsi="Times New Roman" w:cs="Times New Roman"/>
          <w:sz w:val="24"/>
          <w:szCs w:val="24"/>
        </w:rPr>
      </w:pPr>
      <w:bookmarkStart w:id="21" w:name="Par1271"/>
      <w:bookmarkEnd w:id="21"/>
      <w:r>
        <w:rPr>
          <w:rFonts w:cs="Times New Roman" w:ascii="Times New Roman" w:hAnsi="Times New Roman"/>
          <w:sz w:val="24"/>
          <w:szCs w:val="24"/>
        </w:rPr>
        <w:t>&lt;13&gt; Указывается дата - дд.мм.гггг.</w:t>
      </w:r>
    </w:p>
    <w:p>
      <w:pPr>
        <w:pStyle w:val="ConsPlusNormal"/>
        <w:ind w:firstLine="709" w:right="0"/>
        <w:jc w:val="both"/>
        <w:rPr>
          <w:rFonts w:ascii="Times New Roman" w:hAnsi="Times New Roman" w:cs="Times New Roman"/>
          <w:sz w:val="24"/>
          <w:szCs w:val="24"/>
        </w:rPr>
      </w:pPr>
      <w:bookmarkStart w:id="22" w:name="Par1272"/>
      <w:bookmarkEnd w:id="22"/>
      <w:r>
        <w:rPr>
          <w:rFonts w:cs="Times New Roman" w:ascii="Times New Roman" w:hAnsi="Times New Roman"/>
          <w:sz w:val="24"/>
          <w:szCs w:val="24"/>
        </w:rPr>
        <w:t>&lt;14&gt; Указываются предусмотренные Программой источники финансирования.</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r>
        <w:br w:type="page"/>
      </w:r>
    </w:p>
    <w:p>
      <w:pPr>
        <w:pStyle w:val="ConsPlusNormal"/>
        <w:ind w:firstLine="709" w:right="0"/>
        <w:jc w:val="right"/>
        <w:rPr>
          <w:rFonts w:ascii="Times New Roman" w:hAnsi="Times New Roman" w:cs="Times New Roman"/>
          <w:sz w:val="28"/>
          <w:szCs w:val="28"/>
        </w:rPr>
      </w:pPr>
      <w:r>
        <w:rPr>
          <w:rFonts w:cs="Times New Roman" w:ascii="Times New Roman" w:hAnsi="Times New Roman"/>
          <w:sz w:val="28"/>
          <w:szCs w:val="28"/>
        </w:rPr>
        <w:t>Таблица 9</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right"/>
        <w:rPr>
          <w:rFonts w:ascii="Times New Roman" w:hAnsi="Times New Roman" w:cs="Times New Roman"/>
          <w:sz w:val="28"/>
          <w:szCs w:val="28"/>
        </w:rPr>
      </w:pPr>
      <w:r>
        <w:rPr>
          <w:rFonts w:cs="Times New Roman" w:ascii="Times New Roman" w:hAnsi="Times New Roman"/>
          <w:sz w:val="28"/>
          <w:szCs w:val="28"/>
        </w:rPr>
        <w:t>Форма</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center"/>
        <w:rPr>
          <w:rFonts w:ascii="Times New Roman" w:hAnsi="Times New Roman" w:cs="Times New Roman"/>
          <w:sz w:val="28"/>
          <w:szCs w:val="28"/>
        </w:rPr>
      </w:pPr>
      <w:bookmarkStart w:id="23" w:name="Par1281"/>
      <w:bookmarkEnd w:id="23"/>
      <w:r>
        <w:rPr>
          <w:rFonts w:cs="Times New Roman" w:ascii="Times New Roman" w:hAnsi="Times New Roman"/>
          <w:sz w:val="28"/>
          <w:szCs w:val="28"/>
        </w:rPr>
        <w:t>Мониторинг реализации 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right="-926"/>
        <w:jc w:val="both"/>
        <w:rPr>
          <w:rFonts w:ascii="Times New Roman" w:hAnsi="Times New Roman" w:cs="Times New Roman"/>
          <w:sz w:val="28"/>
          <w:szCs w:val="28"/>
        </w:rPr>
      </w:pPr>
      <w:r>
        <w:rPr>
          <w:rFonts w:cs="Times New Roman" w:ascii="Times New Roman" w:hAnsi="Times New Roman"/>
          <w:sz w:val="28"/>
          <w:szCs w:val="28"/>
        </w:rPr>
        <w:t>Наименование Программы: __________________________________________________________________________________</w:t>
      </w:r>
    </w:p>
    <w:p>
      <w:pPr>
        <w:pStyle w:val="ConsPlusNormal"/>
        <w:ind w:right="-22"/>
        <w:jc w:val="both"/>
        <w:rPr>
          <w:rFonts w:ascii="Times New Roman" w:hAnsi="Times New Roman" w:cs="Times New Roman"/>
          <w:sz w:val="28"/>
          <w:szCs w:val="28"/>
        </w:rPr>
      </w:pPr>
      <w:r>
        <w:rPr>
          <w:rFonts w:cs="Times New Roman" w:ascii="Times New Roman" w:hAnsi="Times New Roman"/>
          <w:sz w:val="28"/>
          <w:szCs w:val="28"/>
        </w:rPr>
        <w:t>отчетный период: __________________________________________________________________________________________</w:t>
      </w:r>
    </w:p>
    <w:p>
      <w:pPr>
        <w:pStyle w:val="ConsPlusNormal"/>
        <w:ind w:right="-22"/>
        <w:jc w:val="both"/>
        <w:rPr>
          <w:rFonts w:ascii="Times New Roman" w:hAnsi="Times New Roman" w:cs="Times New Roman"/>
          <w:sz w:val="28"/>
          <w:szCs w:val="28"/>
        </w:rPr>
      </w:pPr>
      <w:r>
        <w:rPr>
          <w:rFonts w:cs="Times New Roman" w:ascii="Times New Roman" w:hAnsi="Times New Roman"/>
          <w:sz w:val="28"/>
          <w:szCs w:val="28"/>
        </w:rPr>
        <w:t>Ответственный исполнитель: ________________________________________________________________________________</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tbl>
      <w:tblPr>
        <w:tblW w:w="14946" w:type="dxa"/>
        <w:jc w:val="left"/>
        <w:tblInd w:w="0" w:type="dxa"/>
        <w:tblLayout w:type="fixed"/>
        <w:tblCellMar>
          <w:top w:w="102" w:type="dxa"/>
          <w:left w:w="62" w:type="dxa"/>
          <w:bottom w:w="102" w:type="dxa"/>
          <w:right w:w="62" w:type="dxa"/>
        </w:tblCellMar>
      </w:tblPr>
      <w:tblGrid>
        <w:gridCol w:w="567"/>
        <w:gridCol w:w="3175"/>
        <w:gridCol w:w="1701"/>
        <w:gridCol w:w="431"/>
        <w:gridCol w:w="646"/>
        <w:gridCol w:w="205"/>
        <w:gridCol w:w="702"/>
        <w:gridCol w:w="290"/>
        <w:gridCol w:w="1411"/>
        <w:gridCol w:w="432"/>
        <w:gridCol w:w="807"/>
        <w:gridCol w:w="752"/>
        <w:gridCol w:w="552"/>
        <w:gridCol w:w="1007"/>
        <w:gridCol w:w="2268"/>
      </w:tblGrid>
      <w:tr>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317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Наименование основного мероприятия подпрограммы Программы, мероприятия, контрольного события мероприятия подпрограммы Программы</w:t>
            </w:r>
          </w:p>
        </w:tc>
        <w:tc>
          <w:tcPr>
            <w:tcW w:w="2132"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План наступления контрольного события/факт наступления контрольного события</w:t>
            </w:r>
          </w:p>
        </w:tc>
        <w:tc>
          <w:tcPr>
            <w:tcW w:w="9072" w:type="dxa"/>
            <w:gridSpan w:val="11"/>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Объемы и источники финансового обеспечения Программы &lt;14&gt;, тыс. рублей</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317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2132"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85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Всего, в т.ч.:</w:t>
            </w:r>
          </w:p>
        </w:tc>
        <w:tc>
          <w:tcPr>
            <w:tcW w:w="2835"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Бюджет округа</w:t>
            </w:r>
          </w:p>
        </w:tc>
        <w:tc>
          <w:tcPr>
            <w:tcW w:w="1559"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Налоговые расходы бюджета округа</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Средства участников Программы</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317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2132"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85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бюджет округа</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межбюджетные трансферты из краевого бюджета</w:t>
            </w:r>
          </w:p>
        </w:tc>
        <w:tc>
          <w:tcPr>
            <w:tcW w:w="155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юридические лица</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индивидуальные предприниматели, физические лица</w:t>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175"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2</w:t>
            </w:r>
          </w:p>
        </w:tc>
        <w:tc>
          <w:tcPr>
            <w:tcW w:w="2132"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3</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6</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7</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8</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9</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Программа</w:t>
            </w:r>
          </w:p>
        </w:tc>
        <w:tc>
          <w:tcPr>
            <w:tcW w:w="2132" w:type="dxa"/>
            <w:gridSpan w:val="2"/>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843" w:type="dxa"/>
            <w:gridSpan w:val="2"/>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gridSpan w:val="2"/>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gridSpan w:val="2"/>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Подпрограмма 1</w:t>
            </w:r>
          </w:p>
        </w:tc>
        <w:tc>
          <w:tcPr>
            <w:tcW w:w="2132" w:type="dxa"/>
            <w:gridSpan w:val="2"/>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843" w:type="dxa"/>
            <w:gridSpan w:val="2"/>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gridSpan w:val="2"/>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gridSpan w:val="2"/>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1.1.</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Основное мероприятие 1.1</w:t>
            </w:r>
          </w:p>
        </w:tc>
        <w:tc>
          <w:tcPr>
            <w:tcW w:w="2132" w:type="dxa"/>
            <w:gridSpan w:val="2"/>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843" w:type="dxa"/>
            <w:gridSpan w:val="2"/>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gridSpan w:val="2"/>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gridSpan w:val="2"/>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14946" w:type="dxa"/>
            <w:gridSpan w:val="15"/>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Сведения о ходе реализации основного мероприятия 1.1 подпрограммы 1, причины невыполнения, отклонения сроков, низкого кассового исполнения и их влияние на ход реализации Программы</w:t>
            </w:r>
          </w:p>
          <w:p>
            <w:pPr>
              <w:pStyle w:val="ConsPlusNormal"/>
              <w:jc w:val="both"/>
              <w:rPr>
                <w:rFonts w:ascii="Times New Roman" w:hAnsi="Times New Roman" w:cs="Times New Roman"/>
                <w:sz w:val="24"/>
                <w:szCs w:val="24"/>
              </w:rPr>
            </w:pPr>
            <w:r>
              <w:rPr>
                <w:rFonts w:cs="Times New Roman" w:ascii="Times New Roman" w:hAnsi="Times New Roman"/>
                <w:sz w:val="24"/>
                <w:szCs w:val="24"/>
              </w:rPr>
              <w:t>...</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Контрольное событие 1</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077" w:type="dxa"/>
            <w:gridSpan w:val="2"/>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x</w:t>
            </w:r>
          </w:p>
        </w:tc>
        <w:tc>
          <w:tcPr>
            <w:tcW w:w="907" w:type="dxa"/>
            <w:gridSpan w:val="2"/>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x</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x</w:t>
            </w:r>
          </w:p>
        </w:tc>
        <w:tc>
          <w:tcPr>
            <w:tcW w:w="1239" w:type="dxa"/>
            <w:gridSpan w:val="2"/>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x</w:t>
            </w:r>
          </w:p>
        </w:tc>
        <w:tc>
          <w:tcPr>
            <w:tcW w:w="1304" w:type="dxa"/>
            <w:gridSpan w:val="2"/>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x</w:t>
            </w:r>
          </w:p>
        </w:tc>
        <w:tc>
          <w:tcPr>
            <w:tcW w:w="3275" w:type="dxa"/>
            <w:gridSpan w:val="2"/>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x</w:t>
            </w:r>
          </w:p>
        </w:tc>
      </w:tr>
      <w:tr>
        <w:trPr/>
        <w:tc>
          <w:tcPr>
            <w:tcW w:w="14946" w:type="dxa"/>
            <w:gridSpan w:val="15"/>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Сведения о выполнении контрольного события 1 основного мероприятия 1.1 подпрограммы 1, причины невыполнения, влияние на ход реализации Программы</w:t>
            </w:r>
          </w:p>
          <w:p>
            <w:pPr>
              <w:pStyle w:val="ConsPlusNormal"/>
              <w:rPr>
                <w:rFonts w:ascii="Times New Roman" w:hAnsi="Times New Roman" w:cs="Times New Roman"/>
                <w:sz w:val="24"/>
                <w:szCs w:val="24"/>
              </w:rPr>
            </w:pPr>
            <w:r>
              <w:rPr>
                <w:rFonts w:cs="Times New Roman" w:ascii="Times New Roman" w:hAnsi="Times New Roman"/>
                <w:sz w:val="24"/>
                <w:szCs w:val="24"/>
              </w:rPr>
              <w:t>...</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Подпрограмма 2</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077" w:type="dxa"/>
            <w:gridSpan w:val="2"/>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907" w:type="dxa"/>
            <w:gridSpan w:val="2"/>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239" w:type="dxa"/>
            <w:gridSpan w:val="2"/>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304" w:type="dxa"/>
            <w:gridSpan w:val="2"/>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3275" w:type="dxa"/>
            <w:gridSpan w:val="2"/>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2.1.</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Основное мероприятие 2.1</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077" w:type="dxa"/>
            <w:gridSpan w:val="2"/>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907" w:type="dxa"/>
            <w:gridSpan w:val="2"/>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239" w:type="dxa"/>
            <w:gridSpan w:val="2"/>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304" w:type="dxa"/>
            <w:gridSpan w:val="2"/>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3275" w:type="dxa"/>
            <w:gridSpan w:val="2"/>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14946" w:type="dxa"/>
            <w:gridSpan w:val="15"/>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Сведения о ходе реализации основного мероприятия 2.1 подпрограммы 2, причины невыполнения, отклонения сроков, низкого кассового исполнения и их влияние на ход реализации Программы</w:t>
            </w:r>
          </w:p>
          <w:p>
            <w:pPr>
              <w:pStyle w:val="ConsPlusNormal"/>
              <w:jc w:val="both"/>
              <w:rPr>
                <w:rFonts w:ascii="Times New Roman" w:hAnsi="Times New Roman" w:cs="Times New Roman"/>
                <w:sz w:val="24"/>
                <w:szCs w:val="24"/>
              </w:rPr>
            </w:pPr>
            <w:r>
              <w:rPr>
                <w:rFonts w:cs="Times New Roman" w:ascii="Times New Roman" w:hAnsi="Times New Roman"/>
                <w:sz w:val="24"/>
                <w:szCs w:val="24"/>
              </w:rPr>
              <w:t>...</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Контрольное событие 2</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077" w:type="dxa"/>
            <w:gridSpan w:val="2"/>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x</w:t>
            </w:r>
          </w:p>
        </w:tc>
        <w:tc>
          <w:tcPr>
            <w:tcW w:w="907" w:type="dxa"/>
            <w:gridSpan w:val="2"/>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x</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x</w:t>
            </w:r>
          </w:p>
        </w:tc>
        <w:tc>
          <w:tcPr>
            <w:tcW w:w="1239" w:type="dxa"/>
            <w:gridSpan w:val="2"/>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304" w:type="dxa"/>
            <w:gridSpan w:val="2"/>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x</w:t>
            </w:r>
          </w:p>
        </w:tc>
        <w:tc>
          <w:tcPr>
            <w:tcW w:w="3275" w:type="dxa"/>
            <w:gridSpan w:val="2"/>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x</w:t>
            </w:r>
          </w:p>
        </w:tc>
      </w:tr>
      <w:tr>
        <w:trPr/>
        <w:tc>
          <w:tcPr>
            <w:tcW w:w="14946" w:type="dxa"/>
            <w:gridSpan w:val="15"/>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Сведения о выполнении контрольного события 2 основного мероприятия 2.1 подпрограммы 2, причины невыполнения, влияние на ход реализации Программы</w:t>
            </w:r>
          </w:p>
          <w:p>
            <w:pPr>
              <w:pStyle w:val="ConsPlusNormal"/>
              <w:jc w:val="both"/>
              <w:rPr>
                <w:rFonts w:ascii="Times New Roman" w:hAnsi="Times New Roman" w:cs="Times New Roman"/>
                <w:sz w:val="24"/>
                <w:szCs w:val="24"/>
              </w:rPr>
            </w:pPr>
            <w:r>
              <w:rPr>
                <w:rFonts w:cs="Times New Roman" w:ascii="Times New Roman" w:hAnsi="Times New Roman"/>
                <w:sz w:val="24"/>
                <w:szCs w:val="24"/>
              </w:rPr>
              <w:t>...</w:t>
            </w:r>
          </w:p>
        </w:tc>
      </w:tr>
    </w:tbl>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firstLine="709" w:right="0"/>
        <w:jc w:val="right"/>
        <w:outlineLvl w:val="2"/>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firstLine="709" w:right="0"/>
        <w:jc w:val="right"/>
        <w:outlineLvl w:val="2"/>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firstLine="709" w:right="0"/>
        <w:jc w:val="right"/>
        <w:outlineLvl w:val="2"/>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firstLine="709" w:right="0"/>
        <w:jc w:val="right"/>
        <w:outlineLvl w:val="2"/>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firstLine="709" w:right="0"/>
        <w:jc w:val="right"/>
        <w:outlineLvl w:val="2"/>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firstLine="709" w:right="0"/>
        <w:jc w:val="right"/>
        <w:outlineLvl w:val="2"/>
        <w:rPr>
          <w:rFonts w:ascii="Times New Roman" w:hAnsi="Times New Roman" w:cs="Times New Roman"/>
          <w:sz w:val="28"/>
          <w:szCs w:val="28"/>
        </w:rPr>
      </w:pPr>
      <w:r>
        <w:rPr>
          <w:rFonts w:cs="Times New Roman" w:ascii="Times New Roman" w:hAnsi="Times New Roman"/>
          <w:sz w:val="28"/>
          <w:szCs w:val="28"/>
        </w:rPr>
        <w:t>Таблица 10</w:t>
      </w:r>
    </w:p>
    <w:p>
      <w:pPr>
        <w:pStyle w:val="ConsPlusNormal"/>
        <w:ind w:firstLine="709" w:right="0"/>
        <w:jc w:val="right"/>
        <w:rPr>
          <w:rFonts w:ascii="Times New Roman" w:hAnsi="Times New Roman" w:cs="Times New Roman"/>
          <w:sz w:val="28"/>
          <w:szCs w:val="28"/>
        </w:rPr>
      </w:pPr>
      <w:r>
        <w:rPr>
          <w:rFonts w:cs="Times New Roman" w:ascii="Times New Roman" w:hAnsi="Times New Roman"/>
          <w:sz w:val="28"/>
          <w:szCs w:val="28"/>
        </w:rPr>
        <w:t>Форма</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exact" w:line="240"/>
        <w:jc w:val="center"/>
        <w:rPr>
          <w:rFonts w:ascii="Times New Roman" w:hAnsi="Times New Roman" w:cs="Times New Roman"/>
          <w:sz w:val="28"/>
          <w:szCs w:val="28"/>
        </w:rPr>
      </w:pPr>
      <w:bookmarkStart w:id="24" w:name="Par1399"/>
      <w:bookmarkEnd w:id="24"/>
      <w:r>
        <w:rPr>
          <w:rFonts w:cs="Times New Roman" w:ascii="Times New Roman" w:hAnsi="Times New Roman"/>
          <w:sz w:val="28"/>
          <w:szCs w:val="28"/>
        </w:rPr>
        <w:t>ОТЧЕТ</w:t>
      </w:r>
    </w:p>
    <w:p>
      <w:pPr>
        <w:pStyle w:val="ConsPlusNormal"/>
        <w:spacing w:lineRule="exact" w:line="240"/>
        <w:jc w:val="center"/>
        <w:rPr>
          <w:rFonts w:ascii="Times New Roman" w:hAnsi="Times New Roman" w:cs="Times New Roman"/>
          <w:sz w:val="28"/>
          <w:szCs w:val="28"/>
        </w:rPr>
      </w:pPr>
      <w:r>
        <w:rPr>
          <w:rFonts w:cs="Times New Roman" w:ascii="Times New Roman" w:hAnsi="Times New Roman"/>
          <w:sz w:val="28"/>
          <w:szCs w:val="28"/>
        </w:rPr>
        <w:t>об исполнении Программ</w:t>
      </w:r>
    </w:p>
    <w:p>
      <w:pPr>
        <w:pStyle w:val="ConsPlusNormal"/>
        <w:ind w:firstLine="709" w:right="0"/>
        <w:jc w:val="right"/>
        <w:rPr>
          <w:rFonts w:ascii="Times New Roman" w:hAnsi="Times New Roman" w:cs="Times New Roman"/>
          <w:sz w:val="24"/>
          <w:szCs w:val="24"/>
        </w:rPr>
      </w:pPr>
      <w:r>
        <w:rPr>
          <w:rFonts w:cs="Times New Roman" w:ascii="Times New Roman" w:hAnsi="Times New Roman"/>
          <w:sz w:val="24"/>
          <w:szCs w:val="24"/>
        </w:rPr>
        <w:t>рублей</w:t>
      </w:r>
    </w:p>
    <w:tbl>
      <w:tblPr>
        <w:tblW w:w="14946" w:type="dxa"/>
        <w:jc w:val="left"/>
        <w:tblInd w:w="0" w:type="dxa"/>
        <w:tblLayout w:type="fixed"/>
        <w:tblCellMar>
          <w:top w:w="102" w:type="dxa"/>
          <w:left w:w="62" w:type="dxa"/>
          <w:bottom w:w="102" w:type="dxa"/>
          <w:right w:w="62" w:type="dxa"/>
        </w:tblCellMar>
      </w:tblPr>
      <w:tblGrid>
        <w:gridCol w:w="2835"/>
        <w:gridCol w:w="1905"/>
        <w:gridCol w:w="1134"/>
        <w:gridCol w:w="1134"/>
        <w:gridCol w:w="1701"/>
        <w:gridCol w:w="1843"/>
        <w:gridCol w:w="1843"/>
        <w:gridCol w:w="2551"/>
      </w:tblGrid>
      <w:tr>
        <w:trPr/>
        <w:tc>
          <w:tcPr>
            <w:tcW w:w="283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Наименование Программы, подпрограммы, Программы и основного мероприятия подпрограммы Программы</w:t>
            </w:r>
          </w:p>
        </w:tc>
        <w:tc>
          <w:tcPr>
            <w:tcW w:w="190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Код Программы, подпрограммы, основного мероприятия</w:t>
            </w:r>
          </w:p>
        </w:tc>
        <w:tc>
          <w:tcPr>
            <w:tcW w:w="3969"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Код по бюджетной классификации</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Сводная бюджетная роспись расходов Петровского муниципального округа Ставропольского края</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Кассовое исполнение</w:t>
            </w:r>
          </w:p>
        </w:tc>
      </w:tr>
      <w:tr>
        <w:trPr/>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c>
          <w:tcPr>
            <w:tcW w:w="190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ГРБС</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ЦСР</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Тип средств</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утвержденная</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с изменениями</w:t>
            </w:r>
          </w:p>
        </w:tc>
        <w:tc>
          <w:tcPr>
            <w:tcW w:w="2551"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spacing w:lineRule="exact" w:line="240"/>
              <w:jc w:val="center"/>
              <w:rPr>
                <w:rFonts w:ascii="Times New Roman" w:hAnsi="Times New Roman" w:cs="Times New Roman"/>
                <w:sz w:val="24"/>
                <w:szCs w:val="24"/>
              </w:rPr>
            </w:pPr>
            <w:r>
              <w:rPr>
                <w:rFonts w:cs="Times New Roman" w:ascii="Times New Roman" w:hAnsi="Times New Roman"/>
                <w:sz w:val="24"/>
                <w:szCs w:val="24"/>
              </w:rPr>
            </w:r>
          </w:p>
        </w:tc>
      </w:tr>
      <w:tr>
        <w:trPr/>
        <w:tc>
          <w:tcPr>
            <w:tcW w:w="2835"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1</w:t>
            </w:r>
          </w:p>
        </w:tc>
        <w:tc>
          <w:tcPr>
            <w:tcW w:w="1905"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4</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5</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6</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7</w:t>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8</w:t>
            </w:r>
          </w:p>
        </w:tc>
      </w:tr>
      <w:tr>
        <w:trPr/>
        <w:tc>
          <w:tcPr>
            <w:tcW w:w="2835" w:type="dxa"/>
            <w:tcBorders>
              <w:top w:val="single" w:sz="4" w:space="0" w:color="000000"/>
              <w:left w:val="single" w:sz="4" w:space="0" w:color="000000"/>
              <w:bottom w:val="single" w:sz="4" w:space="0" w:color="000000"/>
              <w:right w:val="single" w:sz="4" w:space="0" w:color="000000"/>
            </w:tcBorders>
            <w:vAlign w:val="bottom"/>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Программа 1</w:t>
            </w:r>
          </w:p>
        </w:tc>
        <w:tc>
          <w:tcPr>
            <w:tcW w:w="1905"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vAlign w:val="bottom"/>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vAlign w:val="bottom"/>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1701" w:type="dxa"/>
            <w:tcBorders>
              <w:top w:val="single" w:sz="4" w:space="0" w:color="000000"/>
              <w:left w:val="single" w:sz="4" w:space="0" w:color="000000"/>
              <w:bottom w:val="single" w:sz="4" w:space="0" w:color="000000"/>
              <w:right w:val="single" w:sz="4" w:space="0" w:color="000000"/>
            </w:tcBorders>
            <w:vAlign w:val="bottom"/>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1843"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43"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2551"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2835" w:type="dxa"/>
            <w:tcBorders>
              <w:top w:val="single" w:sz="4" w:space="0" w:color="000000"/>
              <w:left w:val="single" w:sz="4" w:space="0" w:color="000000"/>
              <w:bottom w:val="single" w:sz="4" w:space="0" w:color="000000"/>
              <w:right w:val="single" w:sz="4" w:space="0" w:color="000000"/>
            </w:tcBorders>
            <w:vAlign w:val="bottom"/>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Подпрограмм 1.1</w:t>
            </w:r>
          </w:p>
        </w:tc>
        <w:tc>
          <w:tcPr>
            <w:tcW w:w="1905"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vAlign w:val="bottom"/>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vAlign w:val="bottom"/>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1701" w:type="dxa"/>
            <w:tcBorders>
              <w:top w:val="single" w:sz="4" w:space="0" w:color="000000"/>
              <w:left w:val="single" w:sz="4" w:space="0" w:color="000000"/>
              <w:bottom w:val="single" w:sz="4" w:space="0" w:color="000000"/>
              <w:right w:val="single" w:sz="4" w:space="0" w:color="000000"/>
            </w:tcBorders>
            <w:vAlign w:val="bottom"/>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1843"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43"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2551"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2835" w:type="dxa"/>
            <w:tcBorders>
              <w:top w:val="single" w:sz="4" w:space="0" w:color="000000"/>
              <w:left w:val="single" w:sz="4" w:space="0" w:color="000000"/>
              <w:bottom w:val="single" w:sz="4" w:space="0" w:color="000000"/>
              <w:right w:val="single" w:sz="4" w:space="0" w:color="000000"/>
            </w:tcBorders>
            <w:vAlign w:val="bottom"/>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Основное мероприятие 1.1.1</w:t>
            </w:r>
          </w:p>
        </w:tc>
        <w:tc>
          <w:tcPr>
            <w:tcW w:w="1905"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701"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43"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43"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2551"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2835" w:type="dxa"/>
            <w:tcBorders>
              <w:top w:val="single" w:sz="4" w:space="0" w:color="000000"/>
              <w:left w:val="single" w:sz="4" w:space="0" w:color="000000"/>
              <w:bottom w:val="single" w:sz="4" w:space="0" w:color="000000"/>
              <w:right w:val="single" w:sz="4" w:space="0" w:color="000000"/>
            </w:tcBorders>
            <w:vAlign w:val="bottom"/>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Основное мероприятие 1.1.2</w:t>
            </w:r>
          </w:p>
        </w:tc>
        <w:tc>
          <w:tcPr>
            <w:tcW w:w="1905"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701"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43"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43"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2551"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2835" w:type="dxa"/>
            <w:tcBorders>
              <w:top w:val="single" w:sz="4" w:space="0" w:color="000000"/>
              <w:left w:val="single" w:sz="4" w:space="0" w:color="000000"/>
              <w:bottom w:val="single" w:sz="4" w:space="0" w:color="000000"/>
              <w:right w:val="single" w:sz="4" w:space="0" w:color="000000"/>
            </w:tcBorders>
            <w:vAlign w:val="bottom"/>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w:t>
            </w:r>
          </w:p>
        </w:tc>
        <w:tc>
          <w:tcPr>
            <w:tcW w:w="1905"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701"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43"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43"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2551"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2835" w:type="dxa"/>
            <w:tcBorders>
              <w:top w:val="single" w:sz="4" w:space="0" w:color="000000"/>
              <w:left w:val="single" w:sz="4" w:space="0" w:color="000000"/>
              <w:bottom w:val="single" w:sz="4" w:space="0" w:color="000000"/>
              <w:right w:val="single" w:sz="4" w:space="0" w:color="000000"/>
            </w:tcBorders>
            <w:vAlign w:val="bottom"/>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Подпрограмм 1.2</w:t>
            </w:r>
          </w:p>
        </w:tc>
        <w:tc>
          <w:tcPr>
            <w:tcW w:w="1905"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vAlign w:val="bottom"/>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vAlign w:val="bottom"/>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1701" w:type="dxa"/>
            <w:tcBorders>
              <w:top w:val="single" w:sz="4" w:space="0" w:color="000000"/>
              <w:left w:val="single" w:sz="4" w:space="0" w:color="000000"/>
              <w:bottom w:val="single" w:sz="4" w:space="0" w:color="000000"/>
              <w:right w:val="single" w:sz="4" w:space="0" w:color="000000"/>
            </w:tcBorders>
            <w:vAlign w:val="bottom"/>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1843"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43"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2551"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2835" w:type="dxa"/>
            <w:tcBorders>
              <w:top w:val="single" w:sz="4" w:space="0" w:color="000000"/>
              <w:left w:val="single" w:sz="4" w:space="0" w:color="000000"/>
              <w:bottom w:val="single" w:sz="4" w:space="0" w:color="000000"/>
              <w:right w:val="single" w:sz="4" w:space="0" w:color="000000"/>
            </w:tcBorders>
            <w:vAlign w:val="bottom"/>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Основное мероприятие 1.2.1</w:t>
            </w:r>
          </w:p>
        </w:tc>
        <w:tc>
          <w:tcPr>
            <w:tcW w:w="1905"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701"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43"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43"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2551"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2835" w:type="dxa"/>
            <w:tcBorders>
              <w:top w:val="single" w:sz="4" w:space="0" w:color="000000"/>
              <w:left w:val="single" w:sz="4" w:space="0" w:color="000000"/>
              <w:bottom w:val="single" w:sz="4" w:space="0" w:color="000000"/>
              <w:right w:val="single" w:sz="4" w:space="0" w:color="000000"/>
            </w:tcBorders>
            <w:vAlign w:val="bottom"/>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Основное мероприятие 1.2.2</w:t>
            </w:r>
          </w:p>
        </w:tc>
        <w:tc>
          <w:tcPr>
            <w:tcW w:w="1905"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701"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43"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43"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2551"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2835" w:type="dxa"/>
            <w:tcBorders>
              <w:top w:val="single" w:sz="4" w:space="0" w:color="000000"/>
              <w:left w:val="single" w:sz="4" w:space="0" w:color="000000"/>
              <w:bottom w:val="single" w:sz="4" w:space="0" w:color="000000"/>
              <w:right w:val="single" w:sz="4" w:space="0" w:color="000000"/>
            </w:tcBorders>
            <w:vAlign w:val="bottom"/>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w:t>
            </w:r>
          </w:p>
        </w:tc>
        <w:tc>
          <w:tcPr>
            <w:tcW w:w="1905"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701"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43"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43"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2551"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2835" w:type="dxa"/>
            <w:tcBorders>
              <w:top w:val="single" w:sz="4" w:space="0" w:color="000000"/>
              <w:left w:val="single" w:sz="4" w:space="0" w:color="000000"/>
              <w:bottom w:val="single" w:sz="4" w:space="0" w:color="000000"/>
              <w:right w:val="single" w:sz="4" w:space="0" w:color="000000"/>
            </w:tcBorders>
            <w:vAlign w:val="bottom"/>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Программа 2</w:t>
            </w:r>
          </w:p>
        </w:tc>
        <w:tc>
          <w:tcPr>
            <w:tcW w:w="1905"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vAlign w:val="bottom"/>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vAlign w:val="bottom"/>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1701" w:type="dxa"/>
            <w:tcBorders>
              <w:top w:val="single" w:sz="4" w:space="0" w:color="000000"/>
              <w:left w:val="single" w:sz="4" w:space="0" w:color="000000"/>
              <w:bottom w:val="single" w:sz="4" w:space="0" w:color="000000"/>
              <w:right w:val="single" w:sz="4" w:space="0" w:color="000000"/>
            </w:tcBorders>
            <w:vAlign w:val="bottom"/>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x</w:t>
            </w:r>
          </w:p>
        </w:tc>
        <w:tc>
          <w:tcPr>
            <w:tcW w:w="1843"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43"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2551"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2835" w:type="dxa"/>
            <w:tcBorders>
              <w:top w:val="single" w:sz="4" w:space="0" w:color="000000"/>
              <w:left w:val="single" w:sz="4" w:space="0" w:color="000000"/>
              <w:bottom w:val="single" w:sz="4" w:space="0" w:color="000000"/>
              <w:right w:val="single" w:sz="4" w:space="0" w:color="000000"/>
            </w:tcBorders>
            <w:vAlign w:val="bottom"/>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w:t>
            </w:r>
          </w:p>
        </w:tc>
        <w:tc>
          <w:tcPr>
            <w:tcW w:w="1905"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701"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43"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43"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2551" w:type="dxa"/>
            <w:tcBorders>
              <w:top w:val="single" w:sz="4" w:space="0" w:color="000000"/>
              <w:left w:val="single" w:sz="4" w:space="0" w:color="000000"/>
              <w:bottom w:val="single" w:sz="4" w:space="0" w:color="000000"/>
              <w:right w:val="single" w:sz="4" w:space="0" w:color="000000"/>
            </w:tcBorders>
            <w:vAlign w:val="bottom"/>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bl>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firstLine="709" w:right="0"/>
        <w:jc w:val="right"/>
        <w:outlineLvl w:val="2"/>
        <w:rPr>
          <w:rFonts w:ascii="Times New Roman" w:hAnsi="Times New Roman" w:cs="Times New Roman"/>
          <w:sz w:val="28"/>
          <w:szCs w:val="28"/>
        </w:rPr>
      </w:pPr>
      <w:r>
        <w:rPr>
          <w:rFonts w:cs="Times New Roman" w:ascii="Times New Roman" w:hAnsi="Times New Roman"/>
          <w:sz w:val="28"/>
          <w:szCs w:val="28"/>
        </w:rPr>
        <w:t>Таблица 11</w:t>
      </w:r>
    </w:p>
    <w:p>
      <w:pPr>
        <w:pStyle w:val="ConsPlusNormal"/>
        <w:ind w:firstLine="709" w:right="0"/>
        <w:jc w:val="right"/>
        <w:rPr>
          <w:rFonts w:ascii="Times New Roman" w:hAnsi="Times New Roman" w:cs="Times New Roman"/>
          <w:sz w:val="28"/>
          <w:szCs w:val="28"/>
        </w:rPr>
      </w:pPr>
      <w:r>
        <w:rPr>
          <w:rFonts w:cs="Times New Roman" w:ascii="Times New Roman" w:hAnsi="Times New Roman"/>
          <w:sz w:val="28"/>
          <w:szCs w:val="28"/>
        </w:rPr>
        <w:t>Форма</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center"/>
        <w:rPr>
          <w:rFonts w:ascii="Times New Roman" w:hAnsi="Times New Roman" w:cs="Times New Roman"/>
          <w:sz w:val="28"/>
          <w:szCs w:val="28"/>
        </w:rPr>
      </w:pPr>
      <w:bookmarkStart w:id="25" w:name="Par1516"/>
      <w:bookmarkEnd w:id="25"/>
      <w:r>
        <w:rPr>
          <w:rFonts w:cs="Times New Roman" w:ascii="Times New Roman" w:hAnsi="Times New Roman"/>
          <w:sz w:val="28"/>
          <w:szCs w:val="28"/>
        </w:rPr>
        <w:t>ОТЧЕТ</w:t>
      </w:r>
    </w:p>
    <w:p>
      <w:pPr>
        <w:pStyle w:val="ConsPlusNormal"/>
        <w:ind w:firstLine="709" w:right="0"/>
        <w:jc w:val="center"/>
        <w:rPr/>
      </w:pPr>
      <w:r>
        <w:rPr/>
        <w:t>об использовании средств бюджета Петровского муниципального округа Ставропольского края на реализацию Программы</w:t>
      </w:r>
    </w:p>
    <w:tbl>
      <w:tblPr>
        <w:tblW w:w="14946" w:type="dxa"/>
        <w:jc w:val="left"/>
        <w:tblInd w:w="0" w:type="dxa"/>
        <w:tblLayout w:type="fixed"/>
        <w:tblCellMar>
          <w:top w:w="102" w:type="dxa"/>
          <w:left w:w="62" w:type="dxa"/>
          <w:bottom w:w="102" w:type="dxa"/>
          <w:right w:w="62" w:type="dxa"/>
        </w:tblCellMar>
      </w:tblPr>
      <w:tblGrid>
        <w:gridCol w:w="629"/>
        <w:gridCol w:w="2268"/>
        <w:gridCol w:w="2127"/>
        <w:gridCol w:w="992"/>
        <w:gridCol w:w="992"/>
        <w:gridCol w:w="1559"/>
        <w:gridCol w:w="1560"/>
        <w:gridCol w:w="1701"/>
        <w:gridCol w:w="1559"/>
        <w:gridCol w:w="1559"/>
      </w:tblGrid>
      <w:tr>
        <w:trPr/>
        <w:tc>
          <w:tcPr>
            <w:tcW w:w="62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Наименование Программы, подпрограммы Программы, основного мероприятия подпрограммы Программы</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Ответственный исполнитель, соисполнители Программы</w:t>
            </w:r>
          </w:p>
        </w:tc>
        <w:tc>
          <w:tcPr>
            <w:tcW w:w="5103"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Целевая статья расходов</w:t>
            </w:r>
          </w:p>
        </w:tc>
        <w:tc>
          <w:tcPr>
            <w:tcW w:w="4819"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Расходы за отчетный год (тыс. рублей)</w:t>
            </w:r>
          </w:p>
        </w:tc>
      </w:tr>
      <w:tr>
        <w:trPr/>
        <w:tc>
          <w:tcPr>
            <w:tcW w:w="629"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2268"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Программа</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Подпрограмма</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Основное мероприятие</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Направление расходов</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сводная бюджетная роспись, план на 1 января отчетного года</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сводная бюджетная роспись на 31 декабря отчетного финансового года</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кассовое исполнение</w:t>
            </w:r>
          </w:p>
        </w:tc>
      </w:tr>
      <w:tr>
        <w:trPr/>
        <w:tc>
          <w:tcPr>
            <w:tcW w:w="629"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5</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6</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7</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8</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9</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10</w:t>
            </w:r>
          </w:p>
        </w:tc>
      </w:tr>
      <w:tr>
        <w:trPr/>
        <w:tc>
          <w:tcPr>
            <w:tcW w:w="629"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I.</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Программа, всего</w:t>
            </w:r>
          </w:p>
        </w:tc>
        <w:tc>
          <w:tcPr>
            <w:tcW w:w="212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60"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29" w:type="dxa"/>
            <w:vMerge w:val="continue"/>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127"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ответственный исполнитель Программы</w:t>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60"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29" w:type="dxa"/>
            <w:vMerge w:val="continue"/>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127"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соисполнитель 1</w:t>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60"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29" w:type="dxa"/>
            <w:vMerge w:val="continue"/>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127"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60"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29"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II.</w:t>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Подпрограмма 1, всего</w:t>
            </w:r>
          </w:p>
        </w:tc>
        <w:tc>
          <w:tcPr>
            <w:tcW w:w="212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60"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29" w:type="dxa"/>
            <w:vMerge w:val="continue"/>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127"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ответственный исполнитель подпрограммы 1</w:t>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60"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29" w:type="dxa"/>
            <w:vMerge w:val="continue"/>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127"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соисполнитель 1</w:t>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60"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2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Основное мероприятие 1.1</w:t>
            </w:r>
          </w:p>
        </w:tc>
        <w:tc>
          <w:tcPr>
            <w:tcW w:w="2127"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ответственный исполнитель мероприятия</w:t>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60"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2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Основное мероприятие 1.2</w:t>
            </w:r>
          </w:p>
        </w:tc>
        <w:tc>
          <w:tcPr>
            <w:tcW w:w="2127"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ответственный исполнитель мероприятия</w:t>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60"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2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III.</w:t>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Подпрограмма «Обеспечение реализации программы и общепрограммные мероприятия», всего</w:t>
            </w:r>
          </w:p>
        </w:tc>
        <w:tc>
          <w:tcPr>
            <w:tcW w:w="2127"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ответственный исполнитель подпрограммы</w:t>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60"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2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127"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соисполнитель 1</w:t>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60"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62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127"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соисполнитель 2</w:t>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60"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bl>
    <w:p>
      <w:pPr>
        <w:sectPr>
          <w:headerReference w:type="default" r:id="rId7"/>
          <w:footerReference w:type="default" r:id="rId8"/>
          <w:type w:val="nextPage"/>
          <w:pgSz w:orient="landscape" w:w="16838" w:h="11906"/>
          <w:pgMar w:left="1440" w:right="536" w:gutter="0" w:header="0" w:top="1133" w:footer="0" w:bottom="566"/>
          <w:pgNumType w:fmt="decimal"/>
          <w:formProt w:val="false"/>
          <w:textDirection w:val="lrTb"/>
          <w:docGrid w:type="default" w:linePitch="360" w:charSpace="0"/>
        </w:sectPr>
      </w:pPr>
    </w:p>
    <w:p>
      <w:pPr>
        <w:pStyle w:val="ConsPlusNonformat"/>
        <w:ind w:firstLine="709" w:right="0"/>
        <w:jc w:val="right"/>
        <w:rPr>
          <w:rFonts w:ascii="Times New Roman" w:hAnsi="Times New Roman" w:cs="Times New Roman"/>
          <w:sz w:val="28"/>
          <w:szCs w:val="28"/>
          <w:vertAlign w:val="superscript"/>
        </w:rPr>
      </w:pPr>
      <w:r>
        <w:rPr>
          <w:rFonts w:cs="Times New Roman" w:ascii="Times New Roman" w:hAnsi="Times New Roman"/>
          <w:sz w:val="28"/>
          <w:szCs w:val="28"/>
        </w:rPr>
        <w:t>Таблица 12</w:t>
      </w:r>
    </w:p>
    <w:p>
      <w:pPr>
        <w:pStyle w:val="ConsPlusNormal"/>
        <w:ind w:firstLine="709" w:right="0"/>
        <w:jc w:val="right"/>
        <w:rPr>
          <w:rFonts w:ascii="Times New Roman" w:hAnsi="Times New Roman" w:cs="Times New Roman"/>
          <w:sz w:val="28"/>
          <w:szCs w:val="28"/>
        </w:rPr>
      </w:pPr>
      <w:r>
        <w:rPr>
          <w:rFonts w:cs="Times New Roman" w:ascii="Times New Roman" w:hAnsi="Times New Roman"/>
          <w:sz w:val="28"/>
          <w:szCs w:val="28"/>
        </w:rPr>
        <w:t>Форма</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center"/>
        <w:rPr>
          <w:rFonts w:ascii="Times New Roman" w:hAnsi="Times New Roman" w:cs="Times New Roman"/>
          <w:sz w:val="28"/>
          <w:szCs w:val="28"/>
        </w:rPr>
      </w:pPr>
      <w:bookmarkStart w:id="26" w:name="Par1662"/>
      <w:bookmarkEnd w:id="26"/>
      <w:r>
        <w:rPr>
          <w:rFonts w:cs="Times New Roman" w:ascii="Times New Roman" w:hAnsi="Times New Roman"/>
          <w:sz w:val="28"/>
          <w:szCs w:val="28"/>
        </w:rPr>
        <w:t>ИНФОРМАЦИЯ</w:t>
      </w:r>
    </w:p>
    <w:p>
      <w:pPr>
        <w:pStyle w:val="ConsPlusNormal"/>
        <w:ind w:firstLine="709" w:right="0"/>
        <w:jc w:val="center"/>
        <w:rPr>
          <w:rFonts w:ascii="Times New Roman" w:hAnsi="Times New Roman" w:cs="Times New Roman"/>
          <w:sz w:val="28"/>
          <w:szCs w:val="28"/>
        </w:rPr>
      </w:pPr>
      <w:r>
        <w:rPr>
          <w:rFonts w:cs="Times New Roman" w:ascii="Times New Roman" w:hAnsi="Times New Roman"/>
          <w:sz w:val="28"/>
          <w:szCs w:val="28"/>
        </w:rPr>
        <w:t>о расходах бюджета Петровского муниципального округа</w:t>
      </w:r>
    </w:p>
    <w:p>
      <w:pPr>
        <w:pStyle w:val="ConsPlusNormal"/>
        <w:ind w:firstLine="709" w:right="0"/>
        <w:jc w:val="center"/>
        <w:rPr>
          <w:rFonts w:ascii="Times New Roman" w:hAnsi="Times New Roman" w:cs="Times New Roman"/>
          <w:sz w:val="28"/>
          <w:szCs w:val="28"/>
        </w:rPr>
      </w:pPr>
      <w:r>
        <w:rPr>
          <w:rFonts w:cs="Times New Roman" w:ascii="Times New Roman" w:hAnsi="Times New Roman"/>
          <w:sz w:val="28"/>
          <w:szCs w:val="28"/>
        </w:rPr>
        <w:t>Ставропольского края, средств физических</w:t>
      </w:r>
    </w:p>
    <w:p>
      <w:pPr>
        <w:pStyle w:val="ConsPlusNormal"/>
        <w:ind w:firstLine="709" w:right="0"/>
        <w:jc w:val="center"/>
        <w:rPr>
          <w:rFonts w:ascii="Times New Roman" w:hAnsi="Times New Roman" w:cs="Times New Roman"/>
          <w:sz w:val="28"/>
          <w:szCs w:val="28"/>
        </w:rPr>
      </w:pPr>
      <w:r>
        <w:rPr>
          <w:rFonts w:cs="Times New Roman" w:ascii="Times New Roman" w:hAnsi="Times New Roman"/>
          <w:sz w:val="28"/>
          <w:szCs w:val="28"/>
        </w:rPr>
        <w:t>и юридических лиц на реализацию 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right"/>
        <w:rPr>
          <w:rFonts w:ascii="Times New Roman" w:hAnsi="Times New Roman" w:cs="Times New Roman"/>
          <w:sz w:val="24"/>
          <w:szCs w:val="24"/>
        </w:rPr>
      </w:pPr>
      <w:r>
        <w:rPr>
          <w:rFonts w:cs="Times New Roman" w:ascii="Times New Roman" w:hAnsi="Times New Roman"/>
          <w:sz w:val="24"/>
          <w:szCs w:val="24"/>
        </w:rPr>
        <w:t>тыс. рублей</w:t>
      </w:r>
    </w:p>
    <w:tbl>
      <w:tblPr>
        <w:tblW w:w="9560" w:type="dxa"/>
        <w:jc w:val="left"/>
        <w:tblInd w:w="0" w:type="dxa"/>
        <w:tblLayout w:type="fixed"/>
        <w:tblCellMar>
          <w:top w:w="102" w:type="dxa"/>
          <w:left w:w="62" w:type="dxa"/>
          <w:bottom w:w="102" w:type="dxa"/>
          <w:right w:w="62" w:type="dxa"/>
        </w:tblCellMar>
      </w:tblPr>
      <w:tblGrid>
        <w:gridCol w:w="568"/>
        <w:gridCol w:w="1827"/>
        <w:gridCol w:w="4046"/>
        <w:gridCol w:w="1701"/>
        <w:gridCol w:w="1418"/>
      </w:tblGrid>
      <w:tr>
        <w:trPr/>
        <w:tc>
          <w:tcPr>
            <w:tcW w:w="568"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1827"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Наименование Программы, подпрограммы Программы, основного мероприятия</w:t>
            </w:r>
          </w:p>
        </w:tc>
        <w:tc>
          <w:tcPr>
            <w:tcW w:w="4046"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Источники ресурсного обеспечения</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Объемы финансового обеспечения по Программе</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Исполнение</w:t>
            </w:r>
          </w:p>
        </w:tc>
      </w:tr>
      <w:tr>
        <w:trPr/>
        <w:tc>
          <w:tcPr>
            <w:tcW w:w="568"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1</w:t>
            </w:r>
          </w:p>
        </w:tc>
        <w:tc>
          <w:tcPr>
            <w:tcW w:w="1827"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2</w:t>
            </w:r>
          </w:p>
        </w:tc>
        <w:tc>
          <w:tcPr>
            <w:tcW w:w="4046"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4</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5</w:t>
            </w:r>
          </w:p>
        </w:tc>
      </w:tr>
      <w:tr>
        <w:trPr/>
        <w:tc>
          <w:tcPr>
            <w:tcW w:w="568"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1.</w:t>
            </w:r>
          </w:p>
        </w:tc>
        <w:tc>
          <w:tcPr>
            <w:tcW w:w="1827"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Программа, всего</w:t>
            </w:r>
          </w:p>
        </w:tc>
        <w:tc>
          <w:tcPr>
            <w:tcW w:w="4046"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27"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404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бюджет округа, в т.ч.:</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27"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404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средства краевого бюджета, в т.ч. предусмотренные:</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27"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404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ответственному исполнителю</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27"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404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соисполнителю 1</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27"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404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средства бюджета округа, в т.ч. предусмотренные:</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27"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404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ответственному исполнителю</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27"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404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соисполнителю 1</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27"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404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налоговые расходы бюджета округа</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27"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404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средства участников Программы, в т.ч.:</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27"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404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средства юридических лиц</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27"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404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средства индивидуальных предпринимателей, физических лиц</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jc w:val="center"/>
              <w:rPr>
                <w:rFonts w:ascii="Times New Roman" w:hAnsi="Times New Roman" w:cs="Times New Roman"/>
                <w:sz w:val="24"/>
                <w:szCs w:val="24"/>
              </w:rPr>
            </w:pPr>
            <w:r>
              <w:rPr>
                <w:rFonts w:cs="Times New Roman" w:ascii="Times New Roman" w:hAnsi="Times New Roman"/>
                <w:sz w:val="24"/>
                <w:szCs w:val="24"/>
              </w:rPr>
              <w:t>2.</w:t>
            </w:r>
          </w:p>
        </w:tc>
        <w:tc>
          <w:tcPr>
            <w:tcW w:w="1827"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Подпрограмма 1, всего</w:t>
            </w:r>
          </w:p>
        </w:tc>
        <w:tc>
          <w:tcPr>
            <w:tcW w:w="4046"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27"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404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бюджет округа, в т.ч.:</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27"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404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средства краевого бюджета, в т.ч. предусмотренные:</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27"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404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ответственному исполнителю</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27"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404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соисполнителю 1</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27"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404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средства бюджета округа, в т.ч. предусмотренные:</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27"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404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ответственному исполнителю</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27"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404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соисполнителю 1</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27"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404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налоговые расходы бюджета округа</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27"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404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средства участников Программы, в т.ч.:</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27"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404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средства юридических лиц</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27"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404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средства индивидуальных предпринимателей, физических лиц</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27"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Основное мероприятие 1.1</w:t>
            </w:r>
          </w:p>
        </w:tc>
        <w:tc>
          <w:tcPr>
            <w:tcW w:w="4046"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27"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404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бюджет округа, в т.ч.</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27"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404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средства краевого бюджета, в т.ч. предусмотренные:</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27"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404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ответственному исполнителю</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27"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404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соисполнителю 1</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27"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404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средства бюджета округа, в т.ч. предусмотренные:</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27"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404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ответственному исполнителю</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27"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404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соисполнителю 1</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27"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404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налоговые расходы бюджета округа</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27"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404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средства участников Программы, в т.ч.:</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27"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404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средства юридических лиц</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27"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4046"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средства индивидуальных предпринимателей, физических лиц</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27"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Основное мероприятие 1.2</w:t>
            </w:r>
          </w:p>
        </w:tc>
        <w:tc>
          <w:tcPr>
            <w:tcW w:w="4046"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827" w:type="dxa"/>
            <w:tcBorders>
              <w:top w:val="single" w:sz="4" w:space="0" w:color="000000"/>
              <w:left w:val="single" w:sz="4" w:space="0" w:color="000000"/>
              <w:bottom w:val="single" w:sz="4" w:space="0" w:color="000000"/>
              <w:right w:val="single" w:sz="4" w:space="0" w:color="000000"/>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w:t>
            </w:r>
          </w:p>
        </w:tc>
        <w:tc>
          <w:tcPr>
            <w:tcW w:w="4046"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r>
    </w:tbl>
    <w:p>
      <w:pPr>
        <w:pStyle w:val="ConsPlusNormal"/>
        <w:spacing w:lineRule="exact" w:line="2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firstLine="709" w:right="0"/>
        <w:jc w:val="right"/>
        <w:outlineLvl w:val="2"/>
        <w:rPr>
          <w:rFonts w:ascii="Times New Roman" w:hAnsi="Times New Roman" w:cs="Times New Roman"/>
          <w:sz w:val="28"/>
          <w:szCs w:val="28"/>
        </w:rPr>
      </w:pPr>
      <w:r>
        <w:rPr>
          <w:rFonts w:cs="Times New Roman" w:ascii="Times New Roman" w:hAnsi="Times New Roman"/>
          <w:sz w:val="28"/>
          <w:szCs w:val="28"/>
        </w:rPr>
        <w:t>Таблица 13</w:t>
      </w:r>
    </w:p>
    <w:p>
      <w:pPr>
        <w:pStyle w:val="ConsPlusNormal"/>
        <w:ind w:firstLine="709" w:right="0"/>
        <w:jc w:val="right"/>
        <w:rPr>
          <w:rFonts w:ascii="Times New Roman" w:hAnsi="Times New Roman" w:cs="Times New Roman"/>
          <w:sz w:val="28"/>
          <w:szCs w:val="28"/>
        </w:rPr>
      </w:pPr>
      <w:r>
        <w:rPr>
          <w:rFonts w:cs="Times New Roman" w:ascii="Times New Roman" w:hAnsi="Times New Roman"/>
          <w:sz w:val="28"/>
          <w:szCs w:val="28"/>
        </w:rPr>
        <w:t>Форма</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center"/>
        <w:rPr>
          <w:rFonts w:ascii="Times New Roman" w:hAnsi="Times New Roman" w:cs="Times New Roman"/>
          <w:sz w:val="28"/>
          <w:szCs w:val="28"/>
        </w:rPr>
      </w:pPr>
      <w:bookmarkStart w:id="27" w:name="Par1865"/>
      <w:bookmarkEnd w:id="27"/>
      <w:r>
        <w:rPr>
          <w:rFonts w:cs="Times New Roman" w:ascii="Times New Roman" w:hAnsi="Times New Roman"/>
          <w:sz w:val="28"/>
          <w:szCs w:val="28"/>
        </w:rPr>
        <w:t>СВЕДЕНИЯ</w:t>
      </w:r>
    </w:p>
    <w:p>
      <w:pPr>
        <w:pStyle w:val="ConsPlusNormal"/>
        <w:ind w:firstLine="709" w:right="0"/>
        <w:jc w:val="center"/>
        <w:rPr>
          <w:rFonts w:ascii="Times New Roman" w:hAnsi="Times New Roman" w:cs="Times New Roman"/>
          <w:sz w:val="28"/>
          <w:szCs w:val="28"/>
        </w:rPr>
      </w:pPr>
      <w:r>
        <w:rPr>
          <w:rFonts w:cs="Times New Roman" w:ascii="Times New Roman" w:hAnsi="Times New Roman"/>
          <w:sz w:val="28"/>
          <w:szCs w:val="28"/>
        </w:rPr>
        <w:t>о достижении значений индикаторов достижения целей</w:t>
      </w:r>
    </w:p>
    <w:p>
      <w:pPr>
        <w:pStyle w:val="ConsPlusNormal"/>
        <w:ind w:firstLine="709" w:right="0"/>
        <w:jc w:val="center"/>
        <w:rPr>
          <w:rFonts w:ascii="Times New Roman" w:hAnsi="Times New Roman" w:cs="Times New Roman"/>
          <w:sz w:val="28"/>
          <w:szCs w:val="28"/>
        </w:rPr>
      </w:pPr>
      <w:r>
        <w:rPr>
          <w:rFonts w:cs="Times New Roman" w:ascii="Times New Roman" w:hAnsi="Times New Roman"/>
          <w:sz w:val="28"/>
          <w:szCs w:val="28"/>
        </w:rPr>
        <w:t>Программы и показателей решения задач подпрограммы Программы</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tbl>
      <w:tblPr>
        <w:tblW w:w="9418" w:type="dxa"/>
        <w:jc w:val="left"/>
        <w:tblInd w:w="0" w:type="dxa"/>
        <w:tblLayout w:type="fixed"/>
        <w:tblCellMar>
          <w:top w:w="102" w:type="dxa"/>
          <w:left w:w="62" w:type="dxa"/>
          <w:bottom w:w="102" w:type="dxa"/>
          <w:right w:w="62" w:type="dxa"/>
        </w:tblCellMar>
      </w:tblPr>
      <w:tblGrid>
        <w:gridCol w:w="540"/>
        <w:gridCol w:w="2608"/>
        <w:gridCol w:w="794"/>
        <w:gridCol w:w="907"/>
        <w:gridCol w:w="624"/>
        <w:gridCol w:w="1134"/>
        <w:gridCol w:w="2811"/>
      </w:tblGrid>
      <w:tr>
        <w:trPr/>
        <w:tc>
          <w:tcPr>
            <w:tcW w:w="54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260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Наименование целевого индикатора достижения цели Программы, показателя решения задачи подпрограммы Программы</w:t>
            </w:r>
          </w:p>
        </w:tc>
        <w:tc>
          <w:tcPr>
            <w:tcW w:w="79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Единица измерения</w:t>
            </w:r>
          </w:p>
        </w:tc>
        <w:tc>
          <w:tcPr>
            <w:tcW w:w="2665"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Значение целевого индикатора достижения цели Программы, показателя решения задачи подпрограммы Программы</w:t>
            </w:r>
          </w:p>
        </w:tc>
        <w:tc>
          <w:tcPr>
            <w:tcW w:w="281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Обоснование отклонений значений индикатора достижения цели Программы (показателя решения задачи подпрограммы Программы) на конец отчетного года (при наличии)</w:t>
            </w:r>
          </w:p>
        </w:tc>
      </w:tr>
      <w:tr>
        <w:trPr/>
        <w:tc>
          <w:tcPr>
            <w:tcW w:w="540"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2608"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794"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90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год, предшествующий отчетному</w:t>
            </w:r>
          </w:p>
        </w:tc>
        <w:tc>
          <w:tcPr>
            <w:tcW w:w="1758"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отчетный год</w:t>
            </w:r>
          </w:p>
        </w:tc>
        <w:tc>
          <w:tcPr>
            <w:tcW w:w="2811"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jc w:val="center"/>
              <w:rPr>
                <w:rFonts w:ascii="Times New Roman" w:hAnsi="Times New Roman" w:cs="Times New Roman"/>
                <w:sz w:val="24"/>
                <w:szCs w:val="24"/>
              </w:rPr>
            </w:pPr>
            <w:r>
              <w:rPr>
                <w:rFonts w:cs="Times New Roman" w:ascii="Times New Roman" w:hAnsi="Times New Roman"/>
                <w:sz w:val="24"/>
                <w:szCs w:val="24"/>
              </w:rPr>
            </w:r>
          </w:p>
        </w:tc>
      </w:tr>
      <w:tr>
        <w:trPr/>
        <w:tc>
          <w:tcPr>
            <w:tcW w:w="540"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2608"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794"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90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624"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план</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фактическое значение на конец года</w:t>
            </w:r>
          </w:p>
        </w:tc>
        <w:tc>
          <w:tcPr>
            <w:tcW w:w="2811"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jc w:val="center"/>
              <w:rPr>
                <w:rFonts w:ascii="Times New Roman" w:hAnsi="Times New Roman" w:cs="Times New Roman"/>
                <w:sz w:val="24"/>
                <w:szCs w:val="24"/>
              </w:rPr>
            </w:pPr>
            <w:r>
              <w:rPr>
                <w:rFonts w:cs="Times New Roman" w:ascii="Times New Roman" w:hAnsi="Times New Roman"/>
                <w:sz w:val="24"/>
                <w:szCs w:val="24"/>
              </w:rPr>
            </w:r>
          </w:p>
        </w:tc>
      </w:tr>
      <w:tr>
        <w:trPr/>
        <w:tc>
          <w:tcPr>
            <w:tcW w:w="540"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2608"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2</w:t>
            </w:r>
          </w:p>
        </w:tc>
        <w:tc>
          <w:tcPr>
            <w:tcW w:w="794"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3</w:t>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4</w:t>
            </w:r>
          </w:p>
        </w:tc>
        <w:tc>
          <w:tcPr>
            <w:tcW w:w="624"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6</w:t>
            </w:r>
          </w:p>
        </w:tc>
        <w:tc>
          <w:tcPr>
            <w:tcW w:w="2811"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7</w:t>
            </w:r>
          </w:p>
        </w:tc>
      </w:tr>
      <w:tr>
        <w:trPr/>
        <w:tc>
          <w:tcPr>
            <w:tcW w:w="540"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8878" w:type="dxa"/>
            <w:gridSpan w:val="6"/>
            <w:tcBorders>
              <w:top w:val="single" w:sz="4" w:space="0" w:color="000000"/>
              <w:left w:val="single" w:sz="4" w:space="0" w:color="000000"/>
              <w:bottom w:val="single" w:sz="4" w:space="0" w:color="000000"/>
              <w:right w:val="single" w:sz="4" w:space="0" w:color="000000"/>
            </w:tcBorders>
          </w:tcPr>
          <w:p>
            <w:pPr>
              <w:pStyle w:val="ConsPlusNormal"/>
              <w:numPr>
                <w:ilvl w:val="0"/>
                <w:numId w:val="0"/>
              </w:numPr>
              <w:jc w:val="center"/>
              <w:outlineLvl w:val="3"/>
              <w:rPr>
                <w:rFonts w:ascii="Times New Roman" w:hAnsi="Times New Roman" w:cs="Times New Roman"/>
                <w:sz w:val="24"/>
                <w:szCs w:val="24"/>
              </w:rPr>
            </w:pPr>
            <w:r>
              <w:rPr>
                <w:rFonts w:cs="Times New Roman" w:ascii="Times New Roman" w:hAnsi="Times New Roman"/>
                <w:sz w:val="24"/>
                <w:szCs w:val="24"/>
              </w:rPr>
              <w:t>Программа</w:t>
            </w:r>
          </w:p>
        </w:tc>
      </w:tr>
      <w:tr>
        <w:trPr/>
        <w:tc>
          <w:tcPr>
            <w:tcW w:w="540"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2608"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Индикатор достижения цели Программы</w:t>
            </w:r>
          </w:p>
        </w:tc>
        <w:tc>
          <w:tcPr>
            <w:tcW w:w="79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90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62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811"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540"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8878" w:type="dxa"/>
            <w:gridSpan w:val="6"/>
            <w:tcBorders>
              <w:top w:val="single" w:sz="4" w:space="0" w:color="000000"/>
              <w:left w:val="single" w:sz="4" w:space="0" w:color="000000"/>
              <w:bottom w:val="single" w:sz="4" w:space="0" w:color="000000"/>
              <w:right w:val="single" w:sz="4" w:space="0" w:color="000000"/>
            </w:tcBorders>
          </w:tcPr>
          <w:p>
            <w:pPr>
              <w:pStyle w:val="ConsPlusNormal"/>
              <w:numPr>
                <w:ilvl w:val="0"/>
                <w:numId w:val="0"/>
              </w:numPr>
              <w:jc w:val="center"/>
              <w:outlineLvl w:val="4"/>
              <w:rPr>
                <w:rFonts w:ascii="Times New Roman" w:hAnsi="Times New Roman" w:cs="Times New Roman"/>
                <w:sz w:val="24"/>
                <w:szCs w:val="24"/>
              </w:rPr>
            </w:pPr>
            <w:r>
              <w:rPr>
                <w:rFonts w:cs="Times New Roman" w:ascii="Times New Roman" w:hAnsi="Times New Roman"/>
                <w:sz w:val="24"/>
                <w:szCs w:val="24"/>
              </w:rPr>
              <w:t>Подпрограмма Программы</w:t>
            </w:r>
          </w:p>
        </w:tc>
      </w:tr>
      <w:tr>
        <w:trPr/>
        <w:tc>
          <w:tcPr>
            <w:tcW w:w="540"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2608"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Показатель решения задачи подпрограммы программы</w:t>
            </w:r>
          </w:p>
        </w:tc>
        <w:tc>
          <w:tcPr>
            <w:tcW w:w="79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90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62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811"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540"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260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79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907"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62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811"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bl>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sectPr>
          <w:headerReference w:type="default" r:id="rId9"/>
          <w:headerReference w:type="first" r:id="rId10"/>
          <w:footerReference w:type="default" r:id="rId11"/>
          <w:footerReference w:type="first" r:id="rId12"/>
          <w:type w:val="nextPage"/>
          <w:pgSz w:w="11906" w:h="16838"/>
          <w:pgMar w:left="1985" w:right="567" w:gutter="0" w:header="0" w:top="1418" w:footer="0" w:bottom="1134"/>
          <w:pgNumType w:fmt="decimal"/>
          <w:formProt w:val="false"/>
          <w:textDirection w:val="lrTb"/>
          <w:docGrid w:type="default" w:linePitch="360" w:charSpace="0"/>
        </w:sect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right"/>
        <w:outlineLvl w:val="2"/>
        <w:rPr>
          <w:rFonts w:ascii="Times New Roman" w:hAnsi="Times New Roman" w:cs="Times New Roman"/>
          <w:sz w:val="28"/>
          <w:szCs w:val="28"/>
        </w:rPr>
      </w:pPr>
      <w:r>
        <w:rPr>
          <w:rFonts w:cs="Times New Roman" w:ascii="Times New Roman" w:hAnsi="Times New Roman"/>
          <w:sz w:val="28"/>
          <w:szCs w:val="28"/>
        </w:rPr>
        <w:t>Таблица 14</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right"/>
        <w:rPr>
          <w:rFonts w:ascii="Times New Roman" w:hAnsi="Times New Roman" w:cs="Times New Roman"/>
          <w:sz w:val="28"/>
          <w:szCs w:val="28"/>
        </w:rPr>
      </w:pPr>
      <w:r>
        <w:rPr>
          <w:rFonts w:cs="Times New Roman" w:ascii="Times New Roman" w:hAnsi="Times New Roman"/>
          <w:sz w:val="28"/>
          <w:szCs w:val="28"/>
        </w:rPr>
        <w:t>Форма</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СВЕДЕНИЯ</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о степени выполнения основных мероприятий подпрограмм, мероприятий и контрольных событий Программы</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tbl>
      <w:tblPr>
        <w:tblW w:w="14946" w:type="dxa"/>
        <w:jc w:val="left"/>
        <w:tblInd w:w="346" w:type="dxa"/>
        <w:tblLayout w:type="fixed"/>
        <w:tblCellMar>
          <w:top w:w="102" w:type="dxa"/>
          <w:left w:w="62" w:type="dxa"/>
          <w:bottom w:w="102" w:type="dxa"/>
          <w:right w:w="62" w:type="dxa"/>
        </w:tblCellMar>
      </w:tblPr>
      <w:tblGrid>
        <w:gridCol w:w="539"/>
        <w:gridCol w:w="3776"/>
        <w:gridCol w:w="3402"/>
        <w:gridCol w:w="4536"/>
        <w:gridCol w:w="2693"/>
      </w:tblGrid>
      <w:tr>
        <w:trPr/>
        <w:tc>
          <w:tcPr>
            <w:tcW w:w="539"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3776"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Наименование основного мероприятия подпрограммы муниципальной программы Петровского муниципального округа Ставропольского края</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Плановый/фактический срок наступления контрольного события</w:t>
            </w:r>
          </w:p>
        </w:tc>
        <w:tc>
          <w:tcPr>
            <w:tcW w:w="4536"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Сведения о ходе реализации основного мероприятия, проблемы, возникшие в ходе выполнения основного мероприятия, контрольного события</w:t>
            </w:r>
          </w:p>
        </w:tc>
        <w:tc>
          <w:tcPr>
            <w:tcW w:w="2693"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Результаты реализации &lt;15&gt;</w:t>
            </w:r>
          </w:p>
        </w:tc>
      </w:tr>
      <w:tr>
        <w:trPr/>
        <w:tc>
          <w:tcPr>
            <w:tcW w:w="53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77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w:t>
            </w:r>
          </w:p>
        </w:tc>
        <w:tc>
          <w:tcPr>
            <w:tcW w:w="3402"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w:t>
            </w:r>
          </w:p>
        </w:tc>
        <w:tc>
          <w:tcPr>
            <w:tcW w:w="45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w:t>
            </w:r>
          </w:p>
        </w:tc>
        <w:tc>
          <w:tcPr>
            <w:tcW w:w="2693"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w:t>
            </w:r>
          </w:p>
        </w:tc>
      </w:tr>
      <w:tr>
        <w:trPr/>
        <w:tc>
          <w:tcPr>
            <w:tcW w:w="14946" w:type="dxa"/>
            <w:gridSpan w:val="5"/>
            <w:tcBorders>
              <w:top w:val="single" w:sz="4" w:space="0" w:color="000000"/>
              <w:left w:val="single" w:sz="4" w:space="0" w:color="000000"/>
              <w:bottom w:val="single" w:sz="4" w:space="0" w:color="000000"/>
              <w:right w:val="single" w:sz="4" w:space="0" w:color="000000"/>
            </w:tcBorders>
          </w:tcPr>
          <w:p>
            <w:pPr>
              <w:pStyle w:val="ConsPlusNormal"/>
              <w:numPr>
                <w:ilvl w:val="0"/>
                <w:numId w:val="0"/>
              </w:numPr>
              <w:jc w:val="center"/>
              <w:outlineLvl w:val="3"/>
              <w:rPr>
                <w:rFonts w:ascii="Times New Roman" w:hAnsi="Times New Roman" w:cs="Times New Roman"/>
                <w:sz w:val="24"/>
                <w:szCs w:val="24"/>
              </w:rPr>
            </w:pPr>
            <w:r>
              <w:rPr>
                <w:rFonts w:cs="Times New Roman" w:ascii="Times New Roman" w:hAnsi="Times New Roman"/>
                <w:sz w:val="24"/>
                <w:szCs w:val="24"/>
              </w:rPr>
              <w:t>Цель 1 Программы</w:t>
            </w:r>
          </w:p>
        </w:tc>
      </w:tr>
      <w:tr>
        <w:trPr/>
        <w:tc>
          <w:tcPr>
            <w:tcW w:w="14946" w:type="dxa"/>
            <w:gridSpan w:val="5"/>
            <w:tcBorders>
              <w:top w:val="single" w:sz="4" w:space="0" w:color="000000"/>
              <w:left w:val="single" w:sz="4" w:space="0" w:color="000000"/>
              <w:bottom w:val="single" w:sz="4" w:space="0" w:color="000000"/>
              <w:right w:val="single" w:sz="4" w:space="0" w:color="000000"/>
            </w:tcBorders>
          </w:tcPr>
          <w:p>
            <w:pPr>
              <w:pStyle w:val="ConsPlusNormal"/>
              <w:numPr>
                <w:ilvl w:val="0"/>
                <w:numId w:val="0"/>
              </w:numPr>
              <w:jc w:val="center"/>
              <w:outlineLvl w:val="4"/>
              <w:rPr>
                <w:rFonts w:ascii="Times New Roman" w:hAnsi="Times New Roman" w:cs="Times New Roman"/>
                <w:sz w:val="24"/>
                <w:szCs w:val="24"/>
              </w:rPr>
            </w:pPr>
            <w:r>
              <w:rPr>
                <w:rFonts w:cs="Times New Roman" w:ascii="Times New Roman" w:hAnsi="Times New Roman"/>
                <w:sz w:val="24"/>
                <w:szCs w:val="24"/>
              </w:rPr>
              <w:t>Подпрограмма 1 Программы</w:t>
            </w:r>
          </w:p>
        </w:tc>
      </w:tr>
      <w:tr>
        <w:trPr/>
        <w:tc>
          <w:tcPr>
            <w:tcW w:w="14946" w:type="dxa"/>
            <w:gridSpan w:val="5"/>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Задача 1 подпрограммы Программы</w:t>
            </w:r>
          </w:p>
        </w:tc>
      </w:tr>
      <w:tr>
        <w:trPr/>
        <w:tc>
          <w:tcPr>
            <w:tcW w:w="53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776"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Основное мероприятие 1.1.</w:t>
            </w:r>
          </w:p>
        </w:tc>
        <w:tc>
          <w:tcPr>
            <w:tcW w:w="3402"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x</w:t>
            </w:r>
          </w:p>
        </w:tc>
        <w:tc>
          <w:tcPr>
            <w:tcW w:w="4536"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693"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53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Контрольное событие 1</w:t>
            </w:r>
          </w:p>
        </w:tc>
        <w:tc>
          <w:tcPr>
            <w:tcW w:w="3402"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4536"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693"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x</w:t>
            </w:r>
          </w:p>
        </w:tc>
      </w:tr>
      <w:tr>
        <w:trPr/>
        <w:tc>
          <w:tcPr>
            <w:tcW w:w="53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Контрольное событие 2</w:t>
            </w:r>
          </w:p>
        </w:tc>
        <w:tc>
          <w:tcPr>
            <w:tcW w:w="3402"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4536"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693"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x</w:t>
            </w:r>
          </w:p>
        </w:tc>
      </w:tr>
      <w:tr>
        <w:trPr/>
        <w:tc>
          <w:tcPr>
            <w:tcW w:w="53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3776"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w:t>
            </w:r>
          </w:p>
        </w:tc>
        <w:tc>
          <w:tcPr>
            <w:tcW w:w="3402"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4536"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693"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14946" w:type="dxa"/>
            <w:gridSpan w:val="5"/>
            <w:tcBorders>
              <w:top w:val="single" w:sz="4" w:space="0" w:color="000000"/>
              <w:left w:val="single" w:sz="4" w:space="0" w:color="000000"/>
              <w:bottom w:val="single" w:sz="4" w:space="0" w:color="000000"/>
              <w:right w:val="single" w:sz="4" w:space="0" w:color="000000"/>
            </w:tcBorders>
          </w:tcPr>
          <w:p>
            <w:pPr>
              <w:pStyle w:val="ConsPlusNormal"/>
              <w:numPr>
                <w:ilvl w:val="0"/>
                <w:numId w:val="0"/>
              </w:numPr>
              <w:jc w:val="center"/>
              <w:outlineLvl w:val="3"/>
              <w:rPr>
                <w:rFonts w:ascii="Times New Roman" w:hAnsi="Times New Roman" w:cs="Times New Roman"/>
                <w:sz w:val="24"/>
                <w:szCs w:val="24"/>
              </w:rPr>
            </w:pPr>
            <w:r>
              <w:rPr>
                <w:rFonts w:cs="Times New Roman" w:ascii="Times New Roman" w:hAnsi="Times New Roman"/>
                <w:sz w:val="24"/>
                <w:szCs w:val="24"/>
              </w:rPr>
              <w:t>Цель 2 Программы</w:t>
            </w:r>
          </w:p>
        </w:tc>
      </w:tr>
      <w:tr>
        <w:trPr/>
        <w:tc>
          <w:tcPr>
            <w:tcW w:w="14946" w:type="dxa"/>
            <w:gridSpan w:val="5"/>
            <w:tcBorders>
              <w:top w:val="single" w:sz="4" w:space="0" w:color="000000"/>
              <w:left w:val="single" w:sz="4" w:space="0" w:color="000000"/>
              <w:bottom w:val="single" w:sz="4" w:space="0" w:color="000000"/>
              <w:right w:val="single" w:sz="4" w:space="0" w:color="000000"/>
            </w:tcBorders>
          </w:tcPr>
          <w:p>
            <w:pPr>
              <w:pStyle w:val="ConsPlusNormal"/>
              <w:numPr>
                <w:ilvl w:val="0"/>
                <w:numId w:val="0"/>
              </w:numPr>
              <w:jc w:val="center"/>
              <w:outlineLvl w:val="4"/>
              <w:rPr>
                <w:rFonts w:ascii="Times New Roman" w:hAnsi="Times New Roman" w:cs="Times New Roman"/>
                <w:sz w:val="24"/>
                <w:szCs w:val="24"/>
              </w:rPr>
            </w:pPr>
            <w:r>
              <w:rPr>
                <w:rFonts w:cs="Times New Roman" w:ascii="Times New Roman" w:hAnsi="Times New Roman"/>
                <w:sz w:val="24"/>
                <w:szCs w:val="24"/>
              </w:rPr>
              <w:t>Подпрограмма 2 Программы</w:t>
            </w:r>
          </w:p>
        </w:tc>
      </w:tr>
      <w:tr>
        <w:trPr/>
        <w:tc>
          <w:tcPr>
            <w:tcW w:w="14946" w:type="dxa"/>
            <w:gridSpan w:val="5"/>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Задача 1 подпрограммы Программы</w:t>
            </w:r>
          </w:p>
        </w:tc>
      </w:tr>
      <w:tr>
        <w:trPr/>
        <w:tc>
          <w:tcPr>
            <w:tcW w:w="53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w:t>
            </w:r>
          </w:p>
        </w:tc>
        <w:tc>
          <w:tcPr>
            <w:tcW w:w="3776"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Основное мероприятие 2.1</w:t>
            </w:r>
          </w:p>
        </w:tc>
        <w:tc>
          <w:tcPr>
            <w:tcW w:w="3402"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x</w:t>
            </w:r>
          </w:p>
        </w:tc>
        <w:tc>
          <w:tcPr>
            <w:tcW w:w="4536"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693"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53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Контрольное событие 3</w:t>
            </w:r>
          </w:p>
        </w:tc>
        <w:tc>
          <w:tcPr>
            <w:tcW w:w="3402"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4536"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693"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x</w:t>
            </w:r>
          </w:p>
        </w:tc>
      </w:tr>
      <w:tr>
        <w:trPr/>
        <w:tc>
          <w:tcPr>
            <w:tcW w:w="53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3776"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w:t>
            </w:r>
          </w:p>
        </w:tc>
        <w:tc>
          <w:tcPr>
            <w:tcW w:w="3402"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4536"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c>
          <w:tcPr>
            <w:tcW w:w="2693"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 w:hAnsi="Times New Roman" w:cs="Times New Roman"/>
                <w:sz w:val="24"/>
                <w:szCs w:val="24"/>
              </w:rPr>
            </w:pPr>
            <w:r>
              <w:rPr>
                <w:rFonts w:cs="Times New Roman" w:ascii="Times New Roman" w:hAnsi="Times New Roman"/>
                <w:sz w:val="24"/>
                <w:szCs w:val="24"/>
              </w:rPr>
            </w:r>
          </w:p>
        </w:tc>
      </w:tr>
    </w:tbl>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t>--------------------------------</w:t>
      </w:r>
    </w:p>
    <w:p>
      <w:pPr>
        <w:sectPr>
          <w:headerReference w:type="default" r:id="rId13"/>
          <w:headerReference w:type="first" r:id="rId14"/>
          <w:footerReference w:type="default" r:id="rId15"/>
          <w:footerReference w:type="first" r:id="rId16"/>
          <w:type w:val="nextPage"/>
          <w:pgSz w:orient="landscape" w:w="16838" w:h="11906"/>
          <w:pgMar w:left="1134" w:right="1418" w:gutter="0" w:header="0" w:top="1985" w:footer="0" w:bottom="567"/>
          <w:pgNumType w:fmt="decimal"/>
          <w:formProt w:val="false"/>
          <w:textDirection w:val="lrTb"/>
          <w:docGrid w:type="default" w:linePitch="360" w:charSpace="0"/>
        </w:sectPr>
        <w:pStyle w:val="ConsPlusNormal"/>
        <w:ind w:firstLine="709" w:right="0"/>
        <w:jc w:val="both"/>
        <w:rPr>
          <w:rFonts w:ascii="Times New Roman" w:hAnsi="Times New Roman" w:cs="Times New Roman"/>
          <w:sz w:val="24"/>
          <w:szCs w:val="24"/>
        </w:rPr>
      </w:pPr>
      <w:bookmarkStart w:id="28" w:name="Par1974"/>
      <w:bookmarkEnd w:id="28"/>
      <w:r>
        <w:rPr>
          <w:rFonts w:cs="Times New Roman" w:ascii="Times New Roman" w:hAnsi="Times New Roman"/>
          <w:sz w:val="24"/>
          <w:szCs w:val="24"/>
        </w:rPr>
        <w:t>&lt;15&gt; В качестве результатов указываются в том числе значения индикаторов достижения целей Программы, показателей решения задач подпрограмм Программы.</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firstLine="709" w:right="0"/>
        <w:jc w:val="right"/>
        <w:outlineLvl w:val="2"/>
        <w:rPr>
          <w:rFonts w:ascii="Times New Roman" w:hAnsi="Times New Roman" w:cs="Times New Roman"/>
          <w:sz w:val="28"/>
          <w:szCs w:val="28"/>
        </w:rPr>
      </w:pPr>
      <w:r>
        <w:rPr>
          <w:rFonts w:cs="Times New Roman" w:ascii="Times New Roman" w:hAnsi="Times New Roman"/>
          <w:sz w:val="28"/>
          <w:szCs w:val="28"/>
        </w:rPr>
        <w:t>Таблица 15</w:t>
      </w:r>
    </w:p>
    <w:p>
      <w:pPr>
        <w:pStyle w:val="ConsPlusNormal"/>
        <w:ind w:firstLine="709" w:right="0"/>
        <w:jc w:val="right"/>
        <w:rPr>
          <w:rFonts w:ascii="Times New Roman" w:hAnsi="Times New Roman" w:cs="Times New Roman"/>
          <w:sz w:val="28"/>
          <w:szCs w:val="28"/>
        </w:rPr>
      </w:pPr>
      <w:r>
        <w:rPr>
          <w:rFonts w:cs="Times New Roman" w:ascii="Times New Roman" w:hAnsi="Times New Roman"/>
          <w:sz w:val="28"/>
          <w:szCs w:val="28"/>
        </w:rPr>
        <w:t>Форма</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bookmarkStart w:id="29" w:name="Par1982"/>
      <w:bookmarkEnd w:id="29"/>
      <w:r>
        <w:rPr>
          <w:rFonts w:cs="Times New Roman" w:ascii="Times New Roman" w:hAnsi="Times New Roman"/>
          <w:sz w:val="28"/>
          <w:szCs w:val="28"/>
        </w:rPr>
        <w:t>ПАСПОРТ ПРОГРАММЫ</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t>Наименование Программы</w:t>
      </w:r>
    </w:p>
    <w:p>
      <w:pPr>
        <w:pStyle w:val="ConsPlusNormal"/>
        <w:jc w:val="both"/>
        <w:rPr>
          <w:rFonts w:ascii="Times New Roman" w:hAnsi="Times New Roman" w:cs="Times New Roman"/>
          <w:sz w:val="28"/>
          <w:szCs w:val="28"/>
        </w:rPr>
      </w:pPr>
      <w:r>
        <w:rPr>
          <w:rFonts w:cs="Times New Roman" w:ascii="Times New Roman" w:hAnsi="Times New Roman"/>
          <w:sz w:val="28"/>
          <w:szCs w:val="28"/>
        </w:rPr>
        <w:t>Ответственный исполнитель Программы</w:t>
      </w:r>
    </w:p>
    <w:p>
      <w:pPr>
        <w:pStyle w:val="ConsPlusNormal"/>
        <w:jc w:val="both"/>
        <w:rPr>
          <w:rFonts w:ascii="Times New Roman" w:hAnsi="Times New Roman" w:cs="Times New Roman"/>
          <w:sz w:val="28"/>
          <w:szCs w:val="28"/>
        </w:rPr>
      </w:pPr>
      <w:r>
        <w:rPr>
          <w:rFonts w:cs="Times New Roman" w:ascii="Times New Roman" w:hAnsi="Times New Roman"/>
          <w:sz w:val="28"/>
          <w:szCs w:val="28"/>
        </w:rPr>
        <w:t>Соисполнители Программы</w:t>
      </w:r>
    </w:p>
    <w:p>
      <w:pPr>
        <w:pStyle w:val="ConsPlusNormal"/>
        <w:jc w:val="both"/>
        <w:rPr>
          <w:rFonts w:ascii="Times New Roman" w:hAnsi="Times New Roman" w:cs="Times New Roman"/>
          <w:sz w:val="28"/>
          <w:szCs w:val="28"/>
        </w:rPr>
      </w:pPr>
      <w:r>
        <w:rPr>
          <w:rFonts w:cs="Times New Roman" w:ascii="Times New Roman" w:hAnsi="Times New Roman"/>
          <w:sz w:val="28"/>
          <w:szCs w:val="28"/>
        </w:rPr>
        <w:t>Участники Программы</w:t>
      </w:r>
    </w:p>
    <w:p>
      <w:pPr>
        <w:pStyle w:val="ConsPlusNormal"/>
        <w:jc w:val="both"/>
        <w:rPr>
          <w:rFonts w:ascii="Times New Roman" w:hAnsi="Times New Roman" w:cs="Times New Roman"/>
          <w:sz w:val="28"/>
          <w:szCs w:val="28"/>
        </w:rPr>
      </w:pPr>
      <w:r>
        <w:rPr>
          <w:rFonts w:cs="Times New Roman" w:ascii="Times New Roman" w:hAnsi="Times New Roman"/>
          <w:sz w:val="28"/>
          <w:szCs w:val="28"/>
        </w:rPr>
        <w:t>Подпрограммы Программы</w:t>
      </w:r>
    </w:p>
    <w:p>
      <w:pPr>
        <w:pStyle w:val="ConsPlusNormal"/>
        <w:jc w:val="both"/>
        <w:rPr>
          <w:rFonts w:ascii="Times New Roman" w:hAnsi="Times New Roman" w:cs="Times New Roman"/>
          <w:sz w:val="28"/>
          <w:szCs w:val="28"/>
        </w:rPr>
      </w:pPr>
      <w:r>
        <w:rPr>
          <w:rFonts w:cs="Times New Roman" w:ascii="Times New Roman" w:hAnsi="Times New Roman"/>
          <w:sz w:val="28"/>
          <w:szCs w:val="28"/>
        </w:rPr>
        <w:t>Цели Программы</w:t>
      </w:r>
    </w:p>
    <w:p>
      <w:pPr>
        <w:pStyle w:val="ConsPlusNormal"/>
        <w:jc w:val="both"/>
        <w:rPr>
          <w:rFonts w:ascii="Times New Roman" w:hAnsi="Times New Roman" w:cs="Times New Roman"/>
          <w:sz w:val="28"/>
          <w:szCs w:val="28"/>
        </w:rPr>
      </w:pPr>
      <w:r>
        <w:rPr>
          <w:rFonts w:cs="Times New Roman" w:ascii="Times New Roman" w:hAnsi="Times New Roman"/>
          <w:sz w:val="28"/>
          <w:szCs w:val="28"/>
        </w:rPr>
        <w:t>Индикаторы достижения целей Программы</w:t>
      </w:r>
    </w:p>
    <w:p>
      <w:pPr>
        <w:pStyle w:val="ConsPlusNormal"/>
        <w:jc w:val="both"/>
        <w:rPr>
          <w:rFonts w:ascii="Times New Roman" w:hAnsi="Times New Roman" w:cs="Times New Roman"/>
          <w:sz w:val="28"/>
          <w:szCs w:val="28"/>
        </w:rPr>
      </w:pPr>
      <w:r>
        <w:rPr>
          <w:rFonts w:cs="Times New Roman" w:ascii="Times New Roman" w:hAnsi="Times New Roman"/>
          <w:sz w:val="28"/>
          <w:szCs w:val="28"/>
        </w:rPr>
        <w:t>Сроки реализации Программы</w:t>
      </w:r>
    </w:p>
    <w:p>
      <w:pPr>
        <w:pStyle w:val="ConsPlusNormal"/>
        <w:jc w:val="both"/>
        <w:rPr>
          <w:rFonts w:ascii="Times New Roman" w:hAnsi="Times New Roman" w:cs="Times New Roman"/>
          <w:sz w:val="28"/>
          <w:szCs w:val="28"/>
        </w:rPr>
      </w:pPr>
      <w:r>
        <w:rPr>
          <w:rFonts w:cs="Times New Roman" w:ascii="Times New Roman" w:hAnsi="Times New Roman"/>
          <w:sz w:val="28"/>
          <w:szCs w:val="28"/>
        </w:rPr>
        <w:t>Объемы и источники финансового</w:t>
      </w:r>
    </w:p>
    <w:p>
      <w:pPr>
        <w:pStyle w:val="ConsPlusNormal"/>
        <w:jc w:val="both"/>
        <w:rPr>
          <w:rFonts w:ascii="Times New Roman" w:hAnsi="Times New Roman" w:cs="Times New Roman"/>
          <w:sz w:val="28"/>
          <w:szCs w:val="28"/>
        </w:rPr>
      </w:pPr>
      <w:r>
        <w:rPr>
          <w:rFonts w:cs="Times New Roman" w:ascii="Times New Roman" w:hAnsi="Times New Roman"/>
          <w:sz w:val="28"/>
          <w:szCs w:val="28"/>
        </w:rPr>
        <w:t>обеспечения Программы</w:t>
      </w:r>
    </w:p>
    <w:p>
      <w:pPr>
        <w:pStyle w:val="ConsPlusNormal"/>
        <w:jc w:val="both"/>
        <w:rPr>
          <w:rFonts w:ascii="Times New Roman" w:hAnsi="Times New Roman" w:cs="Times New Roman"/>
          <w:sz w:val="28"/>
          <w:szCs w:val="28"/>
        </w:rPr>
      </w:pPr>
      <w:r>
        <w:rPr>
          <w:rFonts w:cs="Times New Roman" w:ascii="Times New Roman" w:hAnsi="Times New Roman"/>
          <w:sz w:val="28"/>
          <w:szCs w:val="28"/>
        </w:rPr>
        <w:t>Ожидаемые конечные результаты</w:t>
      </w:r>
    </w:p>
    <w:p>
      <w:pPr>
        <w:pStyle w:val="ConsPlusNormal"/>
        <w:jc w:val="both"/>
        <w:rPr>
          <w:rFonts w:ascii="Times New Roman" w:hAnsi="Times New Roman" w:cs="Times New Roman"/>
          <w:sz w:val="28"/>
          <w:szCs w:val="28"/>
        </w:rPr>
      </w:pPr>
      <w:r>
        <w:rPr>
          <w:rFonts w:cs="Times New Roman" w:ascii="Times New Roman" w:hAnsi="Times New Roman"/>
          <w:sz w:val="28"/>
          <w:szCs w:val="28"/>
        </w:rPr>
        <w:t>реализации Программы</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spacing w:lineRule="exact" w:line="240"/>
        <w:jc w:val="right"/>
        <w:outlineLvl w:val="2"/>
        <w:rPr>
          <w:rFonts w:ascii="Times New Roman" w:hAnsi="Times New Roman" w:cs="Times New Roman"/>
          <w:sz w:val="28"/>
          <w:szCs w:val="28"/>
        </w:rPr>
      </w:pPr>
      <w:r>
        <w:rPr>
          <w:rFonts w:cs="Times New Roman" w:ascii="Times New Roman" w:hAnsi="Times New Roman"/>
          <w:sz w:val="28"/>
          <w:szCs w:val="28"/>
        </w:rPr>
        <w:t>Таблица 16</w:t>
      </w:r>
    </w:p>
    <w:p>
      <w:pPr>
        <w:pStyle w:val="ConsPlusNormal"/>
        <w:spacing w:lineRule="exact" w:line="240"/>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exact" w:line="240"/>
        <w:jc w:val="right"/>
        <w:rPr>
          <w:rFonts w:ascii="Times New Roman" w:hAnsi="Times New Roman" w:cs="Times New Roman"/>
          <w:sz w:val="28"/>
          <w:szCs w:val="28"/>
        </w:rPr>
      </w:pPr>
      <w:r>
        <w:rPr>
          <w:rFonts w:cs="Times New Roman" w:ascii="Times New Roman" w:hAnsi="Times New Roman"/>
          <w:sz w:val="28"/>
          <w:szCs w:val="28"/>
        </w:rPr>
        <w:t>Форма</w:t>
      </w:r>
    </w:p>
    <w:p>
      <w:pPr>
        <w:pStyle w:val="ConsPlusNormal"/>
        <w:spacing w:lineRule="exact" w:line="240"/>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exact" w:line="240"/>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bookmarkStart w:id="30" w:name="Par2005"/>
      <w:bookmarkEnd w:id="30"/>
      <w:r>
        <w:rPr>
          <w:rFonts w:cs="Times New Roman" w:ascii="Times New Roman" w:hAnsi="Times New Roman"/>
          <w:sz w:val="28"/>
          <w:szCs w:val="28"/>
        </w:rPr>
        <w:t>ПАСПОРТ</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подпрограммы Программы</w:t>
      </w:r>
    </w:p>
    <w:p>
      <w:pPr>
        <w:pStyle w:val="ConsPlusNormal"/>
        <w:jc w:val="both"/>
        <w:rPr>
          <w:rFonts w:ascii="Times New Roman" w:hAnsi="Times New Roman" w:cs="Times New Roman"/>
          <w:sz w:val="28"/>
          <w:szCs w:val="28"/>
        </w:rPr>
      </w:pPr>
      <w:r>
        <w:rPr>
          <w:rFonts w:cs="Times New Roman" w:ascii="Times New Roman" w:hAnsi="Times New Roman"/>
          <w:sz w:val="28"/>
          <w:szCs w:val="28"/>
        </w:rPr>
        <w:t>Наименование подпрограммы</w:t>
      </w:r>
    </w:p>
    <w:p>
      <w:pPr>
        <w:pStyle w:val="ConsPlusNormal"/>
        <w:jc w:val="both"/>
        <w:rPr>
          <w:rFonts w:ascii="Times New Roman" w:hAnsi="Times New Roman" w:cs="Times New Roman"/>
          <w:sz w:val="28"/>
          <w:szCs w:val="28"/>
        </w:rPr>
      </w:pPr>
      <w:r>
        <w:rPr>
          <w:rFonts w:cs="Times New Roman" w:ascii="Times New Roman" w:hAnsi="Times New Roman"/>
          <w:sz w:val="28"/>
          <w:szCs w:val="28"/>
        </w:rPr>
        <w:t>Ответственный исполнитель подпрограммы</w:t>
      </w:r>
    </w:p>
    <w:p>
      <w:pPr>
        <w:pStyle w:val="ConsPlusNormal"/>
        <w:jc w:val="both"/>
        <w:rPr>
          <w:rFonts w:ascii="Times New Roman" w:hAnsi="Times New Roman" w:cs="Times New Roman"/>
          <w:sz w:val="28"/>
          <w:szCs w:val="28"/>
        </w:rPr>
      </w:pPr>
      <w:r>
        <w:rPr>
          <w:rFonts w:cs="Times New Roman" w:ascii="Times New Roman" w:hAnsi="Times New Roman"/>
          <w:sz w:val="28"/>
          <w:szCs w:val="28"/>
        </w:rPr>
        <w:t>Соисполнители подпрограммы</w:t>
      </w:r>
    </w:p>
    <w:p>
      <w:pPr>
        <w:pStyle w:val="ConsPlusNormal"/>
        <w:jc w:val="both"/>
        <w:rPr>
          <w:rFonts w:ascii="Times New Roman" w:hAnsi="Times New Roman" w:cs="Times New Roman"/>
          <w:sz w:val="28"/>
          <w:szCs w:val="28"/>
        </w:rPr>
      </w:pPr>
      <w:r>
        <w:rPr>
          <w:rFonts w:cs="Times New Roman" w:ascii="Times New Roman" w:hAnsi="Times New Roman"/>
          <w:sz w:val="28"/>
          <w:szCs w:val="28"/>
        </w:rPr>
        <w:t>Участники подпрограммы</w:t>
      </w:r>
    </w:p>
    <w:p>
      <w:pPr>
        <w:pStyle w:val="ConsPlusNormal"/>
        <w:jc w:val="both"/>
        <w:rPr>
          <w:rFonts w:ascii="Times New Roman" w:hAnsi="Times New Roman" w:cs="Times New Roman"/>
          <w:sz w:val="28"/>
          <w:szCs w:val="28"/>
        </w:rPr>
      </w:pPr>
      <w:r>
        <w:rPr>
          <w:rFonts w:cs="Times New Roman" w:ascii="Times New Roman" w:hAnsi="Times New Roman"/>
          <w:sz w:val="28"/>
          <w:szCs w:val="28"/>
        </w:rPr>
        <w:t>Задачи подпрограммы</w:t>
      </w:r>
    </w:p>
    <w:p>
      <w:pPr>
        <w:pStyle w:val="ConsPlusNormal"/>
        <w:jc w:val="both"/>
        <w:rPr>
          <w:rFonts w:ascii="Times New Roman" w:hAnsi="Times New Roman" w:cs="Times New Roman"/>
          <w:sz w:val="28"/>
          <w:szCs w:val="28"/>
        </w:rPr>
      </w:pPr>
      <w:r>
        <w:rPr>
          <w:rFonts w:cs="Times New Roman" w:ascii="Times New Roman" w:hAnsi="Times New Roman"/>
          <w:sz w:val="28"/>
          <w:szCs w:val="28"/>
        </w:rPr>
        <w:t>Показатели решения задач подпрограммы</w:t>
      </w:r>
    </w:p>
    <w:p>
      <w:pPr>
        <w:pStyle w:val="ConsPlusNormal"/>
        <w:jc w:val="both"/>
        <w:rPr>
          <w:rFonts w:ascii="Times New Roman" w:hAnsi="Times New Roman" w:cs="Times New Roman"/>
          <w:sz w:val="28"/>
          <w:szCs w:val="28"/>
        </w:rPr>
      </w:pPr>
      <w:r>
        <w:rPr>
          <w:rFonts w:cs="Times New Roman" w:ascii="Times New Roman" w:hAnsi="Times New Roman"/>
          <w:sz w:val="28"/>
          <w:szCs w:val="28"/>
        </w:rPr>
        <w:t>Сроки реализации подпрограммы</w:t>
      </w:r>
    </w:p>
    <w:p>
      <w:pPr>
        <w:pStyle w:val="ConsPlusNormal"/>
        <w:jc w:val="both"/>
        <w:rPr>
          <w:rFonts w:ascii="Times New Roman" w:hAnsi="Times New Roman" w:cs="Times New Roman"/>
          <w:sz w:val="28"/>
          <w:szCs w:val="28"/>
        </w:rPr>
      </w:pPr>
      <w:r>
        <w:rPr>
          <w:rFonts w:cs="Times New Roman" w:ascii="Times New Roman" w:hAnsi="Times New Roman"/>
          <w:sz w:val="28"/>
          <w:szCs w:val="28"/>
        </w:rPr>
        <w:t>Объемы и источники финансового</w:t>
      </w:r>
    </w:p>
    <w:p>
      <w:pPr>
        <w:pStyle w:val="ConsPlusNormal"/>
        <w:jc w:val="both"/>
        <w:rPr>
          <w:rFonts w:ascii="Times New Roman" w:hAnsi="Times New Roman" w:cs="Times New Roman"/>
          <w:sz w:val="28"/>
          <w:szCs w:val="28"/>
        </w:rPr>
      </w:pPr>
      <w:r>
        <w:rPr>
          <w:rFonts w:cs="Times New Roman" w:ascii="Times New Roman" w:hAnsi="Times New Roman"/>
          <w:sz w:val="28"/>
          <w:szCs w:val="28"/>
        </w:rPr>
        <w:t>обеспечения подпрограммы</w:t>
      </w:r>
    </w:p>
    <w:p>
      <w:pPr>
        <w:pStyle w:val="ConsPlusNormal"/>
        <w:jc w:val="both"/>
        <w:rPr>
          <w:rFonts w:ascii="Times New Roman" w:hAnsi="Times New Roman" w:cs="Times New Roman"/>
          <w:sz w:val="28"/>
          <w:szCs w:val="28"/>
        </w:rPr>
      </w:pPr>
      <w:r>
        <w:rPr>
          <w:rFonts w:cs="Times New Roman" w:ascii="Times New Roman" w:hAnsi="Times New Roman"/>
          <w:sz w:val="28"/>
          <w:szCs w:val="28"/>
        </w:rPr>
        <w:t>Ожидаемые конечные результаты</w:t>
      </w:r>
    </w:p>
    <w:p>
      <w:pPr>
        <w:pStyle w:val="ConsPlusNormal"/>
        <w:jc w:val="both"/>
        <w:rPr>
          <w:rFonts w:ascii="Times New Roman" w:hAnsi="Times New Roman" w:cs="Times New Roman"/>
          <w:sz w:val="28"/>
          <w:szCs w:val="28"/>
        </w:rPr>
      </w:pPr>
      <w:r>
        <w:rPr>
          <w:rFonts w:cs="Times New Roman" w:ascii="Times New Roman" w:hAnsi="Times New Roman"/>
          <w:sz w:val="28"/>
          <w:szCs w:val="28"/>
        </w:rPr>
        <w:t>реализации подпрограммы</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firstLine="709" w:right="0"/>
        <w:jc w:val="right"/>
        <w:outlineLvl w:val="2"/>
        <w:rPr>
          <w:rFonts w:ascii="Times New Roman" w:hAnsi="Times New Roman" w:cs="Times New Roman"/>
          <w:sz w:val="28"/>
          <w:szCs w:val="28"/>
        </w:rPr>
      </w:pPr>
      <w:bookmarkStart w:id="31" w:name="Par2024"/>
      <w:bookmarkEnd w:id="31"/>
      <w:r>
        <w:rPr>
          <w:rFonts w:cs="Times New Roman" w:ascii="Times New Roman" w:hAnsi="Times New Roman"/>
          <w:sz w:val="28"/>
          <w:szCs w:val="28"/>
        </w:rPr>
        <w:t>Таблица 17</w:t>
      </w:r>
    </w:p>
    <w:p>
      <w:pPr>
        <w:pStyle w:val="ConsPlusNormal"/>
        <w:ind w:firstLine="709" w:right="0"/>
        <w:jc w:val="right"/>
        <w:rPr>
          <w:rFonts w:ascii="Times New Roman" w:hAnsi="Times New Roman" w:cs="Times New Roman"/>
          <w:sz w:val="28"/>
          <w:szCs w:val="28"/>
        </w:rPr>
      </w:pPr>
      <w:r>
        <w:rPr>
          <w:rFonts w:cs="Times New Roman" w:ascii="Times New Roman" w:hAnsi="Times New Roman"/>
          <w:sz w:val="28"/>
          <w:szCs w:val="28"/>
        </w:rPr>
        <w:t>Форма</w:t>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tbl>
      <w:tblPr>
        <w:tblW w:w="9418" w:type="dxa"/>
        <w:jc w:val="left"/>
        <w:tblInd w:w="0" w:type="dxa"/>
        <w:tblLayout w:type="fixed"/>
        <w:tblCellMar>
          <w:top w:w="102" w:type="dxa"/>
          <w:left w:w="62" w:type="dxa"/>
          <w:bottom w:w="102" w:type="dxa"/>
          <w:right w:w="62" w:type="dxa"/>
        </w:tblCellMar>
      </w:tblPr>
      <w:tblGrid>
        <w:gridCol w:w="2897"/>
        <w:gridCol w:w="6521"/>
      </w:tblGrid>
      <w:tr>
        <w:trPr/>
        <w:tc>
          <w:tcPr>
            <w:tcW w:w="2897" w:type="dxa"/>
            <w:tcBorders/>
          </w:tcPr>
          <w:p>
            <w:pPr>
              <w:pStyle w:val="ConsPlusNormal"/>
              <w:spacing w:lineRule="exact" w:line="240"/>
              <w:rPr>
                <w:rFonts w:ascii="Times New Roman" w:hAnsi="Times New Roman" w:cs="Times New Roman"/>
                <w:sz w:val="24"/>
                <w:szCs w:val="24"/>
              </w:rPr>
            </w:pPr>
            <w:r>
              <w:rPr>
                <w:rFonts w:cs="Times New Roman" w:ascii="Times New Roman" w:hAnsi="Times New Roman"/>
                <w:sz w:val="24"/>
                <w:szCs w:val="24"/>
              </w:rPr>
              <w:t>Объемы и источники финансового обеспечения Программы</w:t>
            </w:r>
          </w:p>
        </w:tc>
        <w:tc>
          <w:tcPr>
            <w:tcW w:w="6521" w:type="dxa"/>
            <w:tcBorders/>
          </w:tcPr>
          <w:p>
            <w:pPr>
              <w:pStyle w:val="ConsPlusNormal"/>
              <w:spacing w:lineRule="exact" w:line="240"/>
              <w:jc w:val="both"/>
              <w:rPr>
                <w:rFonts w:ascii="Times New Roman" w:hAnsi="Times New Roman" w:cs="Times New Roman"/>
                <w:sz w:val="24"/>
                <w:szCs w:val="24"/>
              </w:rPr>
            </w:pPr>
            <w:r>
              <w:rPr>
                <w:rFonts w:cs="Times New Roman" w:ascii="Times New Roman" w:hAnsi="Times New Roman"/>
                <w:sz w:val="24"/>
                <w:szCs w:val="24"/>
              </w:rPr>
              <w:t>объем финансового обеспечения Программы составит (Сумма всего), в том числе по источникам финансового обеспечения:</w:t>
            </w:r>
          </w:p>
        </w:tc>
      </w:tr>
      <w:tr>
        <w:trPr/>
        <w:tc>
          <w:tcPr>
            <w:tcW w:w="2897" w:type="dxa"/>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6521" w:type="dxa"/>
            <w:tcBorders/>
          </w:tcPr>
          <w:p>
            <w:pPr>
              <w:pStyle w:val="ConsPlusNormal"/>
              <w:spacing w:lineRule="exact" w:line="240"/>
              <w:jc w:val="both"/>
              <w:rPr>
                <w:rFonts w:ascii="Times New Roman" w:hAnsi="Times New Roman" w:cs="Times New Roman"/>
                <w:sz w:val="24"/>
                <w:szCs w:val="24"/>
              </w:rPr>
            </w:pPr>
            <w:r>
              <w:rPr>
                <w:rFonts w:cs="Times New Roman" w:ascii="Times New Roman" w:hAnsi="Times New Roman"/>
                <w:sz w:val="24"/>
                <w:szCs w:val="24"/>
              </w:rPr>
              <w:t>бюджет Ставропольского края (далее - краевой бюджет) - (Сумма), в том числе по годам:</w:t>
            </w:r>
          </w:p>
        </w:tc>
      </w:tr>
      <w:tr>
        <w:trPr/>
        <w:tc>
          <w:tcPr>
            <w:tcW w:w="2897" w:type="dxa"/>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6521" w:type="dxa"/>
            <w:tcBorders/>
          </w:tcPr>
          <w:p>
            <w:pPr>
              <w:pStyle w:val="ConsPlusNormal"/>
              <w:spacing w:lineRule="exact" w:line="240"/>
              <w:jc w:val="both"/>
              <w:rPr>
                <w:rFonts w:ascii="Times New Roman" w:hAnsi="Times New Roman" w:cs="Times New Roman"/>
                <w:sz w:val="24"/>
                <w:szCs w:val="24"/>
              </w:rPr>
            </w:pPr>
            <w:r>
              <w:rPr>
                <w:rFonts w:cs="Times New Roman" w:ascii="Times New Roman" w:hAnsi="Times New Roman"/>
                <w:sz w:val="24"/>
                <w:szCs w:val="24"/>
              </w:rPr>
              <w:t>в очередном году -</w:t>
            </w:r>
          </w:p>
        </w:tc>
      </w:tr>
      <w:tr>
        <w:trPr/>
        <w:tc>
          <w:tcPr>
            <w:tcW w:w="2897" w:type="dxa"/>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6521" w:type="dxa"/>
            <w:tcBorders/>
          </w:tcPr>
          <w:p>
            <w:pPr>
              <w:pStyle w:val="ConsPlusNormal"/>
              <w:spacing w:lineRule="exact" w:line="240"/>
              <w:jc w:val="both"/>
              <w:rPr>
                <w:rFonts w:ascii="Times New Roman" w:hAnsi="Times New Roman" w:cs="Times New Roman"/>
                <w:sz w:val="24"/>
                <w:szCs w:val="24"/>
              </w:rPr>
            </w:pPr>
            <w:r>
              <w:rPr>
                <w:rFonts w:cs="Times New Roman" w:ascii="Times New Roman" w:hAnsi="Times New Roman"/>
                <w:sz w:val="24"/>
                <w:szCs w:val="24"/>
              </w:rPr>
              <w:t>в первом году планового периода -</w:t>
            </w:r>
          </w:p>
        </w:tc>
      </w:tr>
      <w:tr>
        <w:trPr/>
        <w:tc>
          <w:tcPr>
            <w:tcW w:w="2897" w:type="dxa"/>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6521" w:type="dxa"/>
            <w:tcBorders/>
          </w:tcPr>
          <w:p>
            <w:pPr>
              <w:pStyle w:val="ConsPlusNormal"/>
              <w:spacing w:lineRule="exact" w:line="240"/>
              <w:jc w:val="both"/>
              <w:rPr>
                <w:rFonts w:ascii="Times New Roman" w:hAnsi="Times New Roman" w:cs="Times New Roman"/>
                <w:sz w:val="24"/>
                <w:szCs w:val="24"/>
              </w:rPr>
            </w:pPr>
            <w:r>
              <w:rPr>
                <w:rFonts w:cs="Times New Roman" w:ascii="Times New Roman" w:hAnsi="Times New Roman"/>
                <w:sz w:val="24"/>
                <w:szCs w:val="24"/>
              </w:rPr>
              <w:t>во втором году планового периода -</w:t>
            </w:r>
          </w:p>
        </w:tc>
      </w:tr>
      <w:tr>
        <w:trPr/>
        <w:tc>
          <w:tcPr>
            <w:tcW w:w="2897" w:type="dxa"/>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6521" w:type="dxa"/>
            <w:tcBorders/>
          </w:tcPr>
          <w:p>
            <w:pPr>
              <w:pStyle w:val="ConsPlusNormal"/>
              <w:spacing w:lineRule="exact" w:line="240"/>
              <w:jc w:val="both"/>
              <w:rPr>
                <w:rFonts w:ascii="Times New Roman" w:hAnsi="Times New Roman" w:cs="Times New Roman"/>
                <w:sz w:val="24"/>
                <w:szCs w:val="24"/>
              </w:rPr>
            </w:pPr>
            <w:r>
              <w:rPr>
                <w:rFonts w:cs="Times New Roman" w:ascii="Times New Roman" w:hAnsi="Times New Roman"/>
                <w:sz w:val="24"/>
                <w:szCs w:val="24"/>
              </w:rPr>
              <w:t>...</w:t>
            </w:r>
          </w:p>
        </w:tc>
      </w:tr>
      <w:tr>
        <w:trPr/>
        <w:tc>
          <w:tcPr>
            <w:tcW w:w="2897" w:type="dxa"/>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6521" w:type="dxa"/>
            <w:tcBorders/>
          </w:tcPr>
          <w:p>
            <w:pPr>
              <w:pStyle w:val="ConsPlusNormal"/>
              <w:spacing w:lineRule="exact" w:line="240"/>
              <w:jc w:val="both"/>
              <w:rPr>
                <w:rFonts w:ascii="Times New Roman" w:hAnsi="Times New Roman" w:cs="Times New Roman"/>
                <w:sz w:val="24"/>
                <w:szCs w:val="24"/>
              </w:rPr>
            </w:pPr>
            <w:r>
              <w:rPr>
                <w:rFonts w:cs="Times New Roman" w:ascii="Times New Roman" w:hAnsi="Times New Roman"/>
                <w:sz w:val="24"/>
                <w:szCs w:val="24"/>
              </w:rPr>
              <w:t>бюджет Петровского муниципального округа Ставропольского края (далее - бюджет округа) - (Сумма), в том числе по годам:</w:t>
            </w:r>
          </w:p>
        </w:tc>
      </w:tr>
      <w:tr>
        <w:trPr/>
        <w:tc>
          <w:tcPr>
            <w:tcW w:w="2897" w:type="dxa"/>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6521" w:type="dxa"/>
            <w:tcBorders/>
          </w:tcPr>
          <w:p>
            <w:pPr>
              <w:pStyle w:val="ConsPlusNormal"/>
              <w:spacing w:lineRule="exact" w:line="240"/>
              <w:jc w:val="both"/>
              <w:rPr>
                <w:rFonts w:ascii="Times New Roman" w:hAnsi="Times New Roman" w:cs="Times New Roman"/>
                <w:sz w:val="24"/>
                <w:szCs w:val="24"/>
              </w:rPr>
            </w:pPr>
            <w:r>
              <w:rPr>
                <w:rFonts w:cs="Times New Roman" w:ascii="Times New Roman" w:hAnsi="Times New Roman"/>
                <w:sz w:val="24"/>
                <w:szCs w:val="24"/>
              </w:rPr>
              <w:t>в очередном году -</w:t>
            </w:r>
          </w:p>
        </w:tc>
      </w:tr>
      <w:tr>
        <w:trPr/>
        <w:tc>
          <w:tcPr>
            <w:tcW w:w="2897" w:type="dxa"/>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6521" w:type="dxa"/>
            <w:tcBorders/>
          </w:tcPr>
          <w:p>
            <w:pPr>
              <w:pStyle w:val="ConsPlusNormal"/>
              <w:spacing w:lineRule="exact" w:line="240"/>
              <w:jc w:val="both"/>
              <w:rPr>
                <w:rFonts w:ascii="Times New Roman" w:hAnsi="Times New Roman" w:cs="Times New Roman"/>
                <w:sz w:val="24"/>
                <w:szCs w:val="24"/>
              </w:rPr>
            </w:pPr>
            <w:r>
              <w:rPr>
                <w:rFonts w:cs="Times New Roman" w:ascii="Times New Roman" w:hAnsi="Times New Roman"/>
                <w:sz w:val="24"/>
                <w:szCs w:val="24"/>
              </w:rPr>
              <w:t>в первом году планового периода -</w:t>
            </w:r>
          </w:p>
        </w:tc>
      </w:tr>
      <w:tr>
        <w:trPr/>
        <w:tc>
          <w:tcPr>
            <w:tcW w:w="2897" w:type="dxa"/>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6521" w:type="dxa"/>
            <w:tcBorders/>
          </w:tcPr>
          <w:p>
            <w:pPr>
              <w:pStyle w:val="ConsPlusNormal"/>
              <w:spacing w:lineRule="exact" w:line="240"/>
              <w:jc w:val="both"/>
              <w:rPr>
                <w:rFonts w:ascii="Times New Roman" w:hAnsi="Times New Roman" w:cs="Times New Roman"/>
                <w:sz w:val="24"/>
                <w:szCs w:val="24"/>
              </w:rPr>
            </w:pPr>
            <w:r>
              <w:rPr>
                <w:rFonts w:cs="Times New Roman" w:ascii="Times New Roman" w:hAnsi="Times New Roman"/>
                <w:sz w:val="24"/>
                <w:szCs w:val="24"/>
              </w:rPr>
              <w:t>во втором году планового периода -</w:t>
            </w:r>
          </w:p>
        </w:tc>
      </w:tr>
      <w:tr>
        <w:trPr/>
        <w:tc>
          <w:tcPr>
            <w:tcW w:w="2897" w:type="dxa"/>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6521" w:type="dxa"/>
            <w:tcBorders/>
          </w:tcPr>
          <w:p>
            <w:pPr>
              <w:pStyle w:val="ConsPlusNormal"/>
              <w:spacing w:lineRule="exact" w:line="240"/>
              <w:jc w:val="both"/>
              <w:rPr>
                <w:rFonts w:ascii="Times New Roman" w:hAnsi="Times New Roman" w:cs="Times New Roman"/>
                <w:sz w:val="24"/>
                <w:szCs w:val="24"/>
              </w:rPr>
            </w:pPr>
            <w:r>
              <w:rPr>
                <w:rFonts w:cs="Times New Roman" w:ascii="Times New Roman" w:hAnsi="Times New Roman"/>
                <w:sz w:val="24"/>
                <w:szCs w:val="24"/>
              </w:rPr>
              <w:t>...</w:t>
            </w:r>
          </w:p>
        </w:tc>
      </w:tr>
      <w:tr>
        <w:trPr/>
        <w:tc>
          <w:tcPr>
            <w:tcW w:w="2897" w:type="dxa"/>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6521" w:type="dxa"/>
            <w:tcBorders/>
          </w:tcPr>
          <w:p>
            <w:pPr>
              <w:pStyle w:val="ConsPlusNormal"/>
              <w:spacing w:lineRule="exact" w:line="240"/>
              <w:jc w:val="both"/>
              <w:rPr>
                <w:rFonts w:ascii="Times New Roman" w:hAnsi="Times New Roman" w:cs="Times New Roman"/>
                <w:sz w:val="24"/>
                <w:szCs w:val="24"/>
              </w:rPr>
            </w:pPr>
            <w:r>
              <w:rPr>
                <w:rFonts w:cs="Times New Roman" w:ascii="Times New Roman" w:hAnsi="Times New Roman"/>
                <w:sz w:val="24"/>
                <w:szCs w:val="24"/>
              </w:rPr>
              <w:t>налоговые расходы бюджета округа - (Сумма), в том числе по годам:</w:t>
            </w:r>
          </w:p>
        </w:tc>
      </w:tr>
      <w:tr>
        <w:trPr/>
        <w:tc>
          <w:tcPr>
            <w:tcW w:w="2897" w:type="dxa"/>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6521" w:type="dxa"/>
            <w:tcBorders/>
          </w:tcPr>
          <w:p>
            <w:pPr>
              <w:pStyle w:val="ConsPlusNormal"/>
              <w:spacing w:lineRule="exact" w:line="240"/>
              <w:jc w:val="both"/>
              <w:rPr>
                <w:rFonts w:ascii="Times New Roman" w:hAnsi="Times New Roman" w:cs="Times New Roman"/>
                <w:sz w:val="24"/>
                <w:szCs w:val="24"/>
              </w:rPr>
            </w:pPr>
            <w:r>
              <w:rPr>
                <w:rFonts w:cs="Times New Roman" w:ascii="Times New Roman" w:hAnsi="Times New Roman"/>
                <w:sz w:val="24"/>
                <w:szCs w:val="24"/>
              </w:rPr>
              <w:t>в очередном году -</w:t>
            </w:r>
          </w:p>
        </w:tc>
      </w:tr>
      <w:tr>
        <w:trPr/>
        <w:tc>
          <w:tcPr>
            <w:tcW w:w="2897" w:type="dxa"/>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6521" w:type="dxa"/>
            <w:tcBorders/>
          </w:tcPr>
          <w:p>
            <w:pPr>
              <w:pStyle w:val="ConsPlusNormal"/>
              <w:spacing w:lineRule="exact" w:line="240"/>
              <w:jc w:val="both"/>
              <w:rPr>
                <w:rFonts w:ascii="Times New Roman" w:hAnsi="Times New Roman" w:cs="Times New Roman"/>
                <w:sz w:val="24"/>
                <w:szCs w:val="24"/>
              </w:rPr>
            </w:pPr>
            <w:r>
              <w:rPr>
                <w:rFonts w:cs="Times New Roman" w:ascii="Times New Roman" w:hAnsi="Times New Roman"/>
                <w:sz w:val="24"/>
                <w:szCs w:val="24"/>
              </w:rPr>
              <w:t>в первом году планового периода -</w:t>
            </w:r>
          </w:p>
        </w:tc>
      </w:tr>
      <w:tr>
        <w:trPr/>
        <w:tc>
          <w:tcPr>
            <w:tcW w:w="2897" w:type="dxa"/>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6521" w:type="dxa"/>
            <w:tcBorders/>
          </w:tcPr>
          <w:p>
            <w:pPr>
              <w:pStyle w:val="ConsPlusNormal"/>
              <w:spacing w:lineRule="exact" w:line="240"/>
              <w:jc w:val="both"/>
              <w:rPr>
                <w:rFonts w:ascii="Times New Roman" w:hAnsi="Times New Roman" w:cs="Times New Roman"/>
                <w:sz w:val="24"/>
                <w:szCs w:val="24"/>
              </w:rPr>
            </w:pPr>
            <w:r>
              <w:rPr>
                <w:rFonts w:cs="Times New Roman" w:ascii="Times New Roman" w:hAnsi="Times New Roman"/>
                <w:sz w:val="24"/>
                <w:szCs w:val="24"/>
              </w:rPr>
              <w:t>во втором году планового периода -</w:t>
            </w:r>
          </w:p>
        </w:tc>
      </w:tr>
      <w:tr>
        <w:trPr/>
        <w:tc>
          <w:tcPr>
            <w:tcW w:w="2897" w:type="dxa"/>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6521" w:type="dxa"/>
            <w:tcBorders/>
          </w:tcPr>
          <w:p>
            <w:pPr>
              <w:pStyle w:val="ConsPlusNormal"/>
              <w:spacing w:lineRule="exact" w:line="240"/>
              <w:jc w:val="both"/>
              <w:rPr>
                <w:rFonts w:ascii="Times New Roman" w:hAnsi="Times New Roman" w:cs="Times New Roman"/>
                <w:sz w:val="24"/>
                <w:szCs w:val="24"/>
              </w:rPr>
            </w:pPr>
            <w:r>
              <w:rPr>
                <w:rFonts w:cs="Times New Roman" w:ascii="Times New Roman" w:hAnsi="Times New Roman"/>
                <w:sz w:val="24"/>
                <w:szCs w:val="24"/>
              </w:rPr>
              <w:t>...</w:t>
            </w:r>
          </w:p>
        </w:tc>
      </w:tr>
      <w:tr>
        <w:trPr/>
        <w:tc>
          <w:tcPr>
            <w:tcW w:w="2897" w:type="dxa"/>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6521" w:type="dxa"/>
            <w:tcBorders/>
          </w:tcPr>
          <w:p>
            <w:pPr>
              <w:pStyle w:val="ConsPlusNormal"/>
              <w:spacing w:lineRule="exact" w:line="240"/>
              <w:jc w:val="both"/>
              <w:rPr>
                <w:rFonts w:ascii="Times New Roman" w:hAnsi="Times New Roman" w:cs="Times New Roman"/>
                <w:sz w:val="24"/>
                <w:szCs w:val="24"/>
              </w:rPr>
            </w:pPr>
            <w:r>
              <w:rPr>
                <w:rFonts w:cs="Times New Roman" w:ascii="Times New Roman" w:hAnsi="Times New Roman"/>
                <w:sz w:val="24"/>
                <w:szCs w:val="24"/>
              </w:rPr>
              <w:t>средства участников Программы - (Сумма), в том числе по годам:</w:t>
            </w:r>
          </w:p>
        </w:tc>
      </w:tr>
      <w:tr>
        <w:trPr/>
        <w:tc>
          <w:tcPr>
            <w:tcW w:w="2897" w:type="dxa"/>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6521" w:type="dxa"/>
            <w:tcBorders/>
          </w:tcPr>
          <w:p>
            <w:pPr>
              <w:pStyle w:val="ConsPlusNormal"/>
              <w:spacing w:lineRule="exact" w:line="240"/>
              <w:jc w:val="both"/>
              <w:rPr>
                <w:rFonts w:ascii="Times New Roman" w:hAnsi="Times New Roman" w:cs="Times New Roman"/>
                <w:sz w:val="24"/>
                <w:szCs w:val="24"/>
              </w:rPr>
            </w:pPr>
            <w:r>
              <w:rPr>
                <w:rFonts w:cs="Times New Roman" w:ascii="Times New Roman" w:hAnsi="Times New Roman"/>
                <w:sz w:val="24"/>
                <w:szCs w:val="24"/>
              </w:rPr>
              <w:t>в очередном году -</w:t>
            </w:r>
          </w:p>
        </w:tc>
      </w:tr>
      <w:tr>
        <w:trPr/>
        <w:tc>
          <w:tcPr>
            <w:tcW w:w="2897" w:type="dxa"/>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6521" w:type="dxa"/>
            <w:tcBorders/>
          </w:tcPr>
          <w:p>
            <w:pPr>
              <w:pStyle w:val="ConsPlusNormal"/>
              <w:spacing w:lineRule="exact" w:line="240"/>
              <w:jc w:val="both"/>
              <w:rPr>
                <w:rFonts w:ascii="Times New Roman" w:hAnsi="Times New Roman" w:cs="Times New Roman"/>
                <w:sz w:val="24"/>
                <w:szCs w:val="24"/>
              </w:rPr>
            </w:pPr>
            <w:r>
              <w:rPr>
                <w:rFonts w:cs="Times New Roman" w:ascii="Times New Roman" w:hAnsi="Times New Roman"/>
                <w:sz w:val="24"/>
                <w:szCs w:val="24"/>
              </w:rPr>
              <w:t>в первом году планового периода -</w:t>
            </w:r>
          </w:p>
        </w:tc>
      </w:tr>
      <w:tr>
        <w:trPr/>
        <w:tc>
          <w:tcPr>
            <w:tcW w:w="2897" w:type="dxa"/>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6521" w:type="dxa"/>
            <w:tcBorders/>
          </w:tcPr>
          <w:p>
            <w:pPr>
              <w:pStyle w:val="ConsPlusNormal"/>
              <w:spacing w:lineRule="exact" w:line="240"/>
              <w:jc w:val="both"/>
              <w:rPr>
                <w:rFonts w:ascii="Times New Roman" w:hAnsi="Times New Roman" w:cs="Times New Roman"/>
                <w:sz w:val="24"/>
                <w:szCs w:val="24"/>
              </w:rPr>
            </w:pPr>
            <w:r>
              <w:rPr>
                <w:rFonts w:cs="Times New Roman" w:ascii="Times New Roman" w:hAnsi="Times New Roman"/>
                <w:sz w:val="24"/>
                <w:szCs w:val="24"/>
              </w:rPr>
              <w:t>во втором году планового периода -</w:t>
            </w:r>
          </w:p>
        </w:tc>
      </w:tr>
      <w:tr>
        <w:trPr/>
        <w:tc>
          <w:tcPr>
            <w:tcW w:w="2897" w:type="dxa"/>
            <w:tcBorders/>
          </w:tcPr>
          <w:p>
            <w:pPr>
              <w:pStyle w:val="ConsPlusNormal"/>
              <w:snapToGrid w:val="false"/>
              <w:spacing w:lineRule="exact" w:line="240"/>
              <w:rPr>
                <w:rFonts w:ascii="Times New Roman" w:hAnsi="Times New Roman" w:cs="Times New Roman"/>
                <w:sz w:val="24"/>
                <w:szCs w:val="24"/>
              </w:rPr>
            </w:pPr>
            <w:r>
              <w:rPr>
                <w:rFonts w:cs="Times New Roman" w:ascii="Times New Roman" w:hAnsi="Times New Roman"/>
                <w:sz w:val="24"/>
                <w:szCs w:val="24"/>
              </w:rPr>
            </w:r>
          </w:p>
        </w:tc>
        <w:tc>
          <w:tcPr>
            <w:tcW w:w="6521" w:type="dxa"/>
            <w:tcBorders/>
          </w:tcPr>
          <w:p>
            <w:pPr>
              <w:pStyle w:val="ConsPlusNormal"/>
              <w:spacing w:lineRule="exact" w:line="240"/>
              <w:jc w:val="both"/>
              <w:rPr>
                <w:rFonts w:ascii="Times New Roman" w:hAnsi="Times New Roman" w:cs="Times New Roman"/>
                <w:sz w:val="24"/>
                <w:szCs w:val="24"/>
              </w:rPr>
            </w:pPr>
            <w:r>
              <w:rPr>
                <w:rFonts w:cs="Times New Roman" w:ascii="Times New Roman" w:hAnsi="Times New Roman"/>
                <w:sz w:val="24"/>
                <w:szCs w:val="24"/>
              </w:rPr>
              <w:t>...</w:t>
            </w:r>
          </w:p>
        </w:tc>
      </w:tr>
    </w:tbl>
    <w:p>
      <w:pPr>
        <w:pStyle w:val="ConsPlusNormal"/>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pBdr>
          <w:top w:val="single" w:sz="6" w:space="0" w:color="000000"/>
        </w:pBdr>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right="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r>
    </w:p>
    <w:sectPr>
      <w:headerReference w:type="default" r:id="rId17"/>
      <w:headerReference w:type="first" r:id="rId18"/>
      <w:footerReference w:type="default" r:id="rId19"/>
      <w:footerReference w:type="first" r:id="rId20"/>
      <w:type w:val="nextPage"/>
      <w:pgSz w:w="11906" w:h="16838"/>
      <w:pgMar w:left="1985" w:right="567" w:gutter="0" w:header="0" w:top="1418" w:footer="0" w:bottom="1134"/>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cc"/>
    <w:family w:val="swiss"/>
    <w:pitch w:val="variable"/>
  </w:font>
  <w:font w:name="Times New Roman">
    <w:charset w:val="cc"/>
    <w:family w:val="roman"/>
    <w:pitch w:val="variable"/>
  </w:font>
  <w:font w:name="Courier New">
    <w:charset w:val="cc"/>
    <w:family w:val="modern"/>
    <w:pitch w:val="default"/>
  </w:font>
  <w:font w:name="Tahoma">
    <w:charset w:val="cc"/>
    <w:family w:val="swiss"/>
    <w:pitch w:val="variable"/>
  </w:font>
  <w:font w:name="Arial">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rPr>
        <w:sz w:val="2"/>
        <w:szCs w:val="2"/>
      </w:rPr>
    </w:pPr>
    <w:r>
      <w:rPr>
        <w:sz w:val="2"/>
        <w:szCs w:val="2"/>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rPr>
        <w:sz w:val="2"/>
        <w:szCs w:val="2"/>
      </w:rPr>
    </w:pPr>
    <w:r>
      <w:rPr>
        <w:sz w:val="2"/>
        <w:szCs w:val="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rPr>
        <w:sz w:val="2"/>
        <w:szCs w:val="2"/>
      </w:rPr>
    </w:pPr>
    <w:r>
      <w:rPr>
        <w:sz w:val="2"/>
        <w:szCs w:val="2"/>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rPr>
        <w:sz w:val="2"/>
        <w:szCs w:val="2"/>
      </w:rPr>
    </w:pPr>
    <w:r>
      <w:rPr>
        <w:sz w:val="2"/>
        <w:szCs w:val="2"/>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roid Sans Devanagari"/>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Times New Roman" w:cs="Times New Roman"/>
      <w:color w:val="auto"/>
      <w:sz w:val="22"/>
      <w:szCs w:val="22"/>
      <w:lang w:val="ru-RU" w:bidi="ar-SA" w:eastAsia="zh-CN"/>
    </w:rPr>
  </w:style>
  <w:style w:type="paragraph" w:styleId="Heading1">
    <w:name w:val="Heading 1"/>
    <w:basedOn w:val="Normal"/>
    <w:next w:val="BodyText"/>
    <w:qFormat/>
    <w:pPr>
      <w:numPr>
        <w:ilvl w:val="0"/>
        <w:numId w:val="1"/>
      </w:numPr>
      <w:spacing w:lineRule="auto" w:line="240" w:before="280" w:after="280"/>
      <w:outlineLvl w:val="0"/>
    </w:pPr>
    <w:rPr>
      <w:rFonts w:ascii="Times New Roman" w:hAnsi="Times New Roman" w:cs="Times New Roman"/>
      <w:b/>
      <w:bCs/>
      <w:kern w:val="2"/>
      <w:sz w:val="48"/>
      <w:szCs w:val="48"/>
    </w:rPr>
  </w:style>
  <w:style w:type="character" w:styleId="Style13">
    <w:name w:val="Основной шрифт абзаца"/>
    <w:qFormat/>
    <w:rPr/>
  </w:style>
  <w:style w:type="character" w:styleId="1">
    <w:name w:val="Заголовок 1 Знак"/>
    <w:qFormat/>
    <w:rPr>
      <w:rFonts w:ascii="Times New Roman" w:hAnsi="Times New Roman" w:cs="Times New Roman"/>
      <w:b/>
      <w:bCs/>
      <w:kern w:val="2"/>
      <w:sz w:val="48"/>
      <w:szCs w:val="48"/>
    </w:rPr>
  </w:style>
  <w:style w:type="character" w:styleId="Style14">
    <w:name w:val="Название Знак"/>
    <w:qFormat/>
    <w:rPr>
      <w:rFonts w:ascii="Times New Roman" w:hAnsi="Times New Roman" w:eastAsia="Times New Roman" w:cs="Times New Roman"/>
      <w:b/>
      <w:bCs/>
      <w:sz w:val="32"/>
      <w:szCs w:val="32"/>
    </w:rPr>
  </w:style>
  <w:style w:type="character" w:styleId="Hyperlink">
    <w:name w:val="Hyperlink"/>
    <w:rPr>
      <w:color w:val="0000FF"/>
      <w:u w:val="single"/>
    </w:rPr>
  </w:style>
  <w:style w:type="character" w:styleId="Style15">
    <w:name w:val="Верхний колонтитул Знак"/>
    <w:basedOn w:val="Style13"/>
    <w:qFormat/>
    <w:rPr/>
  </w:style>
  <w:style w:type="character" w:styleId="Style16">
    <w:name w:val="Нижний колонтитул Знак"/>
    <w:basedOn w:val="Style13"/>
    <w:qFormat/>
    <w:rPr/>
  </w:style>
  <w:style w:type="character" w:styleId="HTML">
    <w:name w:val="Стандартный HTML Знак"/>
    <w:qFormat/>
    <w:rPr>
      <w:rFonts w:ascii="Courier New" w:hAnsi="Courier New" w:cs="Courier New"/>
    </w:rPr>
  </w:style>
  <w:style w:type="character" w:styleId="Style17">
    <w:name w:val="Текст выноски Знак"/>
    <w:qFormat/>
    <w:rPr>
      <w:rFonts w:ascii="Tahoma" w:hAnsi="Tahoma" w:cs="Tahoma"/>
      <w:sz w:val="16"/>
      <w:szCs w:val="16"/>
    </w:rPr>
  </w:style>
  <w:style w:type="paragraph" w:styleId="Style18">
    <w:name w:val="Заголовок"/>
    <w:basedOn w:val="Normal"/>
    <w:next w:val="BodyText"/>
    <w:qFormat/>
    <w:pPr>
      <w:spacing w:lineRule="auto" w:line="240" w:before="0" w:after="0"/>
      <w:jc w:val="center"/>
    </w:pPr>
    <w:rPr>
      <w:rFonts w:ascii="Times New Roman" w:hAnsi="Times New Roman" w:cs="Times New Roman"/>
      <w:b/>
      <w:bCs/>
      <w:sz w:val="32"/>
      <w:szCs w:val="32"/>
      <w:lang w:val="ru-RU"/>
    </w:rPr>
  </w:style>
  <w:style w:type="paragraph" w:styleId="BodyText">
    <w:name w:val="Body Text"/>
    <w:basedOn w:val="Normal"/>
    <w:pPr>
      <w:spacing w:lineRule="auto" w:line="276" w:before="0" w:after="140"/>
    </w:pPr>
    <w:rPr/>
  </w:style>
  <w:style w:type="paragraph" w:styleId="List">
    <w:name w:val="List"/>
    <w:basedOn w:val="BodyText"/>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Style19">
    <w:name w:val="Указатель"/>
    <w:basedOn w:val="Normal"/>
    <w:qFormat/>
    <w:pPr>
      <w:suppressLineNumbers/>
    </w:pPr>
    <w:rPr>
      <w:rFonts w:cs="Droid Sans Devanagari"/>
    </w:rPr>
  </w:style>
  <w:style w:type="paragraph" w:styleId="ConsPlusNormal">
    <w:name w:val="ConsPlusNormal"/>
    <w:qFormat/>
    <w:pPr>
      <w:widowControl w:val="false"/>
      <w:autoSpaceDE w:val="false"/>
      <w:bidi w:val="0"/>
    </w:pPr>
    <w:rPr>
      <w:rFonts w:ascii="Calibri" w:hAnsi="Calibri" w:eastAsia="Times New Roman" w:cs="Calibri"/>
      <w:color w:val="auto"/>
      <w:sz w:val="22"/>
      <w:szCs w:val="22"/>
      <w:lang w:val="ru-RU" w:bidi="ar-SA" w:eastAsia="zh-CN"/>
    </w:rPr>
  </w:style>
  <w:style w:type="paragraph" w:styleId="ConsNonformat">
    <w:name w:val="ConsNonformat"/>
    <w:qFormat/>
    <w:pPr>
      <w:widowControl w:val="false"/>
      <w:autoSpaceDE w:val="false"/>
      <w:bidi w:val="0"/>
      <w:ind w:hanging="0" w:left="0" w:right="19772"/>
    </w:pPr>
    <w:rPr>
      <w:rFonts w:ascii="Courier New" w:hAnsi="Courier New" w:eastAsia="Calibri" w:cs="Courier New"/>
      <w:color w:val="auto"/>
      <w:sz w:val="20"/>
      <w:szCs w:val="20"/>
      <w:lang w:val="ru-RU" w:bidi="ar-SA" w:eastAsia="zh-CN"/>
    </w:rPr>
  </w:style>
  <w:style w:type="paragraph" w:styleId="Style20">
    <w:name w:val="Без интервала"/>
    <w:qFormat/>
    <w:pPr>
      <w:widowControl/>
      <w:bidi w:val="0"/>
    </w:pPr>
    <w:rPr>
      <w:rFonts w:ascii="Calibri" w:hAnsi="Calibri" w:eastAsia="Calibri" w:cs="Calibri"/>
      <w:color w:val="auto"/>
      <w:sz w:val="22"/>
      <w:szCs w:val="22"/>
      <w:lang w:val="ru-RU" w:bidi="ar-SA" w:eastAsia="zh-CN"/>
    </w:rPr>
  </w:style>
  <w:style w:type="paragraph" w:styleId="Style21">
    <w:name w:val="Колонтитул"/>
    <w:basedOn w:val="Normal"/>
    <w:qFormat/>
    <w:pPr>
      <w:suppressLineNumbers/>
      <w:tabs>
        <w:tab w:val="clear" w:pos="708"/>
        <w:tab w:val="center" w:pos="4819" w:leader="none"/>
        <w:tab w:val="right" w:pos="9638" w:leader="none"/>
      </w:tabs>
    </w:pPr>
    <w:rPr/>
  </w:style>
  <w:style w:type="paragraph" w:styleId="Header">
    <w:name w:val="Header"/>
    <w:basedOn w:val="Normal"/>
    <w:pPr>
      <w:spacing w:lineRule="auto" w:line="240" w:before="0" w:after="0"/>
    </w:pPr>
    <w:rPr/>
  </w:style>
  <w:style w:type="paragraph" w:styleId="Footer">
    <w:name w:val="Footer"/>
    <w:basedOn w:val="Normal"/>
    <w:pPr>
      <w:spacing w:lineRule="auto" w:line="240" w:before="0" w:after="0"/>
    </w:pPr>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ConsPlusTitle">
    <w:name w:val="ConsPlusTitle"/>
    <w:qFormat/>
    <w:pPr>
      <w:widowControl w:val="false"/>
      <w:autoSpaceDE w:val="false"/>
      <w:bidi w:val="0"/>
    </w:pPr>
    <w:rPr>
      <w:rFonts w:ascii="Arial" w:hAnsi="Arial" w:eastAsia="Times New Roman" w:cs="Arial"/>
      <w:b/>
      <w:bCs/>
      <w:color w:val="auto"/>
      <w:sz w:val="24"/>
      <w:szCs w:val="24"/>
      <w:lang w:val="ru-RU" w:bidi="ar-SA" w:eastAsia="zh-CN"/>
    </w:rPr>
  </w:style>
  <w:style w:type="paragraph" w:styleId="HTML1">
    <w:name w:val="Стандартный HTML"/>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lang w:val="ru-RU"/>
    </w:rPr>
  </w:style>
  <w:style w:type="paragraph" w:styleId="Western">
    <w:name w:val="western"/>
    <w:basedOn w:val="Normal"/>
    <w:qFormat/>
    <w:pPr>
      <w:spacing w:before="280" w:after="142"/>
    </w:pPr>
    <w:rPr>
      <w:rFonts w:cs="Calibri"/>
      <w:color w:val="000000"/>
      <w:lang w:eastAsia="zh-CN"/>
    </w:rPr>
  </w:style>
  <w:style w:type="paragraph" w:styleId="Style22">
    <w:name w:val="Текст выноски"/>
    <w:basedOn w:val="Normal"/>
    <w:qFormat/>
    <w:pPr>
      <w:spacing w:lineRule="auto" w:line="240" w:before="0" w:after="0"/>
    </w:pPr>
    <w:rPr>
      <w:rFonts w:ascii="Tahoma" w:hAnsi="Tahoma" w:cs="Tahoma"/>
      <w:sz w:val="16"/>
      <w:szCs w:val="16"/>
      <w:lang w:val="ru-RU"/>
    </w:rPr>
  </w:style>
  <w:style w:type="paragraph" w:styleId="ConsPlusTitlePage">
    <w:name w:val="ConsPlusTitlePage"/>
    <w:qFormat/>
    <w:pPr>
      <w:widowControl w:val="false"/>
      <w:autoSpaceDE w:val="false"/>
      <w:bidi w:val="0"/>
    </w:pPr>
    <w:rPr>
      <w:rFonts w:ascii="Tahoma" w:hAnsi="Tahoma" w:eastAsia="Times New Roman" w:cs="Tahoma"/>
      <w:color w:val="auto"/>
      <w:sz w:val="20"/>
      <w:szCs w:val="20"/>
      <w:lang w:val="ru-RU" w:bidi="ar-SA" w:eastAsia="zh-CN"/>
    </w:rPr>
  </w:style>
  <w:style w:type="paragraph" w:styleId="ConsTitle">
    <w:name w:val="ConsTitle"/>
    <w:qFormat/>
    <w:pPr>
      <w:widowControl/>
      <w:autoSpaceDE w:val="false"/>
      <w:bidi w:val="0"/>
    </w:pPr>
    <w:rPr>
      <w:rFonts w:ascii="Arial" w:hAnsi="Arial" w:eastAsia="Times New Roman" w:cs="Arial"/>
      <w:b/>
      <w:bCs/>
      <w:color w:val="auto"/>
      <w:sz w:val="16"/>
      <w:szCs w:val="16"/>
      <w:lang w:val="ru-RU" w:bidi="ar-SA" w:eastAsia="zh-CN"/>
    </w:rPr>
  </w:style>
  <w:style w:type="paragraph" w:styleId="NoSpacing">
    <w:name w:val="No Spacing"/>
    <w:qFormat/>
    <w:pPr>
      <w:widowControl/>
      <w:bidi w:val="0"/>
    </w:pPr>
    <w:rPr>
      <w:rFonts w:ascii="Calibri" w:hAnsi="Calibri" w:eastAsia="Times New Roman" w:cs="Calibri"/>
      <w:color w:val="auto"/>
      <w:sz w:val="22"/>
      <w:szCs w:val="22"/>
      <w:lang w:val="ru-RU" w:bidi="ar-SA" w:eastAsia="zh-CN"/>
    </w:rPr>
  </w:style>
  <w:style w:type="paragraph" w:styleId="ConsPlusCell">
    <w:name w:val="ConsPlusCell"/>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ConsPlusDocList">
    <w:name w:val="ConsPlusDocList"/>
    <w:qFormat/>
    <w:pPr>
      <w:widowControl w:val="false"/>
      <w:autoSpaceDE w:val="false"/>
      <w:bidi w:val="0"/>
    </w:pPr>
    <w:rPr>
      <w:rFonts w:ascii="Tahoma" w:hAnsi="Tahoma" w:eastAsia="Times New Roman" w:cs="Tahoma"/>
      <w:color w:val="auto"/>
      <w:sz w:val="18"/>
      <w:szCs w:val="18"/>
      <w:lang w:val="ru-RU" w:bidi="ar-SA" w:eastAsia="zh-CN"/>
    </w:rPr>
  </w:style>
  <w:style w:type="paragraph" w:styleId="ConsPlusJurTerm">
    <w:name w:val="ConsPlusJurTerm"/>
    <w:qFormat/>
    <w:pPr>
      <w:widowControl w:val="false"/>
      <w:autoSpaceDE w:val="false"/>
      <w:bidi w:val="0"/>
    </w:pPr>
    <w:rPr>
      <w:rFonts w:ascii="Times New Roman" w:hAnsi="Times New Roman" w:eastAsia="Times New Roman" w:cs="Times New Roman"/>
      <w:color w:val="auto"/>
      <w:sz w:val="24"/>
      <w:szCs w:val="24"/>
      <w:lang w:val="ru-RU" w:bidi="ar-SA" w:eastAsia="zh-CN"/>
    </w:rPr>
  </w:style>
  <w:style w:type="paragraph" w:styleId="ConsPlusTextList">
    <w:name w:val="ConsPlusTextList"/>
    <w:qFormat/>
    <w:pPr>
      <w:widowControl w:val="false"/>
      <w:autoSpaceDE w:val="false"/>
      <w:bidi w:val="0"/>
    </w:pPr>
    <w:rPr>
      <w:rFonts w:ascii="Times New Roman" w:hAnsi="Times New Roman" w:eastAsia="Times New Roman" w:cs="Times New Roman"/>
      <w:color w:val="auto"/>
      <w:sz w:val="24"/>
      <w:szCs w:val="24"/>
      <w:lang w:val="ru-RU" w:bidi="ar-SA" w:eastAsia="zh-CN"/>
    </w:rPr>
  </w:style>
  <w:style w:type="paragraph" w:styleId="ConsPlusTextList1">
    <w:name w:val="ConsPlusTextList1"/>
    <w:qFormat/>
    <w:pPr>
      <w:widowControl w:val="false"/>
      <w:autoSpaceDE w:val="false"/>
      <w:bidi w:val="0"/>
    </w:pPr>
    <w:rPr>
      <w:rFonts w:ascii="Times New Roman" w:hAnsi="Times New Roman" w:eastAsia="Times New Roman" w:cs="Times New Roman"/>
      <w:color w:val="auto"/>
      <w:sz w:val="24"/>
      <w:szCs w:val="24"/>
      <w:lang w:val="ru-RU" w:bidi="ar-SA" w:eastAsia="zh-CN"/>
    </w:rPr>
  </w:style>
  <w:style w:type="paragraph" w:styleId="Style23">
    <w:name w:val="Содержимое таблицы"/>
    <w:basedOn w:val="Normal"/>
    <w:qFormat/>
    <w:pPr>
      <w:widowControl w:val="false"/>
      <w:suppressLineNumbers/>
    </w:pPr>
    <w:rPr/>
  </w:style>
  <w:style w:type="paragraph" w:styleId="Style24">
    <w:name w:val="Заголовок таблицы"/>
    <w:basedOn w:val="Style23"/>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358026&amp;date=11.07.2023" TargetMode="External"/><Relationship Id="rId3" Type="http://schemas.openxmlformats.org/officeDocument/2006/relationships/hyperlink" Target="https://login.consultant.ru/link/?req=doc&amp;base=LAW&amp;n=358026&amp;date=11.07.2023" TargetMode="External"/><Relationship Id="rId4" Type="http://schemas.openxmlformats.org/officeDocument/2006/relationships/hyperlink" Target="https://login.consultant.ru/link/?req=doc&amp;base=LAW&amp;n=358026&amp;date=11.07.2023" TargetMode="External"/><Relationship Id="rId5" Type="http://schemas.openxmlformats.org/officeDocument/2006/relationships/hyperlink" Target="https://login.consultant.ru/link/?req=doc&amp;base=LAW&amp;n=358026&amp;date=11.07.2023" TargetMode="External"/><Relationship Id="rId6" Type="http://schemas.openxmlformats.org/officeDocument/2006/relationships/hyperlink" Target="https://login.consultant.ru/link/?req=doc&amp;base=LAW&amp;n=358026&amp;date=11.07.2023"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header" Target="header4.xml"/><Relationship Id="rId14" Type="http://schemas.openxmlformats.org/officeDocument/2006/relationships/header" Target="header5.xml"/><Relationship Id="rId15" Type="http://schemas.openxmlformats.org/officeDocument/2006/relationships/footer" Target="footer4.xml"/><Relationship Id="rId16" Type="http://schemas.openxmlformats.org/officeDocument/2006/relationships/footer" Target="footer5.xml"/><Relationship Id="rId17" Type="http://schemas.openxmlformats.org/officeDocument/2006/relationships/header" Target="header6.xml"/><Relationship Id="rId18" Type="http://schemas.openxmlformats.org/officeDocument/2006/relationships/header" Target="header7.xml"/><Relationship Id="rId19" Type="http://schemas.openxmlformats.org/officeDocument/2006/relationships/footer" Target="footer6.xml"/><Relationship Id="rId20" Type="http://schemas.openxmlformats.org/officeDocument/2006/relationships/footer" Target="footer7.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16</TotalTime>
  <Application>LibreOffice/7.6.6.3$Linux_X86_64 LibreOffice_project/60$Build-3</Application>
  <AppVersion>15.0000</AppVersion>
  <Pages>44</Pages>
  <Words>8234</Words>
  <Characters>62875</Characters>
  <CharactersWithSpaces>70777</CharactersWithSpaces>
  <Paragraphs>987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2024-05-07T14:35:00Z</dcterms:created>
  <dc:creator>Отдел экономичесого развития</dc:creator>
  <dc:description/>
  <cp:keywords/>
  <dc:language>ru-RU</dc:language>
  <cp:lastModifiedBy>Хорошилова</cp:lastModifiedBy>
  <cp:lastPrinted>2024-05-08T10:09:00Z</cp:lastPrinted>
  <dcterms:modified xsi:type="dcterms:W3CDTF">2024-05-08T10:09:00Z</dcterms:modified>
  <cp:revision>5</cp:revision>
  <dc:subject/>
  <dc:title/>
</cp:coreProperties>
</file>