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87" w:type="dxa"/>
        <w:tblInd w:w="-106" w:type="dxa"/>
        <w:tblLook w:val="01E0" w:firstRow="1" w:lastRow="1" w:firstColumn="1" w:lastColumn="1" w:noHBand="0" w:noVBand="0"/>
      </w:tblPr>
      <w:tblGrid>
        <w:gridCol w:w="9828"/>
        <w:gridCol w:w="4359"/>
      </w:tblGrid>
      <w:tr w:rsidR="007079D2" w:rsidTr="009E108D">
        <w:trPr>
          <w:trHeight w:val="179"/>
        </w:trPr>
        <w:tc>
          <w:tcPr>
            <w:tcW w:w="9828" w:type="dxa"/>
          </w:tcPr>
          <w:p w:rsidR="007079D2" w:rsidRPr="009E108D" w:rsidRDefault="007079D2" w:rsidP="009E108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108D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9E108D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359" w:type="dxa"/>
          </w:tcPr>
          <w:p w:rsidR="007079D2" w:rsidRPr="009E108D" w:rsidRDefault="007079D2" w:rsidP="009E108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108D">
              <w:rPr>
                <w:rFonts w:ascii="Times New Roman" w:hAnsi="Times New Roman" w:cs="Times New Roman"/>
                <w:sz w:val="28"/>
                <w:szCs w:val="28"/>
              </w:rPr>
              <w:t>Одобрен</w:t>
            </w:r>
          </w:p>
        </w:tc>
      </w:tr>
      <w:tr w:rsidR="007079D2" w:rsidTr="009E108D">
        <w:trPr>
          <w:trHeight w:val="20"/>
        </w:trPr>
        <w:tc>
          <w:tcPr>
            <w:tcW w:w="9828" w:type="dxa"/>
          </w:tcPr>
          <w:p w:rsidR="007079D2" w:rsidRPr="009E108D" w:rsidRDefault="007079D2" w:rsidP="009E108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7079D2" w:rsidRPr="009E108D" w:rsidRDefault="007079D2" w:rsidP="009E108D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108D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Петровского городского округа</w:t>
            </w:r>
          </w:p>
          <w:p w:rsidR="007079D2" w:rsidRPr="009E108D" w:rsidRDefault="007079D2" w:rsidP="009E108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E108D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7079D2" w:rsidTr="009E108D">
        <w:trPr>
          <w:trHeight w:val="20"/>
        </w:trPr>
        <w:tc>
          <w:tcPr>
            <w:tcW w:w="9828" w:type="dxa"/>
          </w:tcPr>
          <w:p w:rsidR="007079D2" w:rsidRPr="009E108D" w:rsidRDefault="007079D2" w:rsidP="009E108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7079D2" w:rsidRPr="009E108D" w:rsidRDefault="008505AB" w:rsidP="009E108D">
            <w:pPr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bookmarkStart w:id="0" w:name="_GoBack"/>
            <w:bookmarkEnd w:id="0"/>
            <w:r w:rsidRPr="008505AB">
              <w:rPr>
                <w:rFonts w:ascii="Times New Roman" w:hAnsi="Times New Roman" w:cs="Times New Roman"/>
                <w:sz w:val="28"/>
                <w:szCs w:val="28"/>
              </w:rPr>
              <w:t xml:space="preserve"> 15 ноября 2023 г. № 1884</w:t>
            </w:r>
          </w:p>
        </w:tc>
      </w:tr>
    </w:tbl>
    <w:p w:rsidR="007079D2" w:rsidRDefault="007079D2" w:rsidP="00463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9D2" w:rsidRPr="00463CA0" w:rsidRDefault="007079D2" w:rsidP="00463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79D2" w:rsidRPr="00463CA0" w:rsidRDefault="007079D2" w:rsidP="00463CA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63CA0">
        <w:rPr>
          <w:rFonts w:ascii="Times New Roman" w:hAnsi="Times New Roman" w:cs="Times New Roman"/>
          <w:sz w:val="28"/>
          <w:szCs w:val="28"/>
        </w:rPr>
        <w:t>ПРОГНОЗ</w:t>
      </w:r>
    </w:p>
    <w:p w:rsidR="007079D2" w:rsidRPr="00463CA0" w:rsidRDefault="007079D2" w:rsidP="00463CA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63CA0">
        <w:rPr>
          <w:rFonts w:ascii="Times New Roman" w:hAnsi="Times New Roman" w:cs="Times New Roman"/>
          <w:sz w:val="28"/>
          <w:szCs w:val="28"/>
        </w:rPr>
        <w:t>социально-экономического развития Петровского муниципального округа Ставропольского края</w:t>
      </w:r>
    </w:p>
    <w:p w:rsidR="007079D2" w:rsidRPr="00463CA0" w:rsidRDefault="007079D2" w:rsidP="00463CA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63CA0">
        <w:rPr>
          <w:rFonts w:ascii="Times New Roman" w:hAnsi="Times New Roman" w:cs="Times New Roman"/>
          <w:sz w:val="28"/>
          <w:szCs w:val="28"/>
        </w:rPr>
        <w:t>на 2024 год и плановый период 2025 и 2026 годов</w:t>
      </w:r>
    </w:p>
    <w:p w:rsidR="007079D2" w:rsidRPr="00463CA0" w:rsidRDefault="007079D2" w:rsidP="00463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350" w:type="dxa"/>
        <w:tblInd w:w="-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61"/>
        <w:gridCol w:w="1304"/>
        <w:gridCol w:w="1200"/>
        <w:gridCol w:w="1140"/>
        <w:gridCol w:w="1141"/>
        <w:gridCol w:w="1168"/>
        <w:gridCol w:w="1167"/>
        <w:gridCol w:w="1167"/>
        <w:gridCol w:w="1167"/>
        <w:gridCol w:w="1167"/>
        <w:gridCol w:w="1168"/>
      </w:tblGrid>
      <w:tr w:rsidR="007079D2" w:rsidRPr="005F53C0">
        <w:trPr>
          <w:trHeight w:val="365"/>
        </w:trPr>
        <w:tc>
          <w:tcPr>
            <w:tcW w:w="25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79D2" w:rsidRPr="005F53C0" w:rsidRDefault="007079D2" w:rsidP="00463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Показатели</w:t>
            </w:r>
          </w:p>
        </w:tc>
        <w:tc>
          <w:tcPr>
            <w:tcW w:w="1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79D2" w:rsidRPr="005F53C0" w:rsidRDefault="007079D2" w:rsidP="00463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Единица измерения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79D2" w:rsidRPr="005F53C0" w:rsidRDefault="007079D2" w:rsidP="00463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Отчет</w:t>
            </w:r>
          </w:p>
          <w:p w:rsidR="007079D2" w:rsidRPr="005F53C0" w:rsidRDefault="007079D2" w:rsidP="00463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2021</w:t>
            </w:r>
          </w:p>
        </w:tc>
        <w:tc>
          <w:tcPr>
            <w:tcW w:w="11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79D2" w:rsidRPr="005F53C0" w:rsidRDefault="007079D2" w:rsidP="00463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Отчет</w:t>
            </w:r>
          </w:p>
          <w:p w:rsidR="007079D2" w:rsidRPr="005F53C0" w:rsidRDefault="007079D2" w:rsidP="00463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2022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79D2" w:rsidRPr="005F53C0" w:rsidRDefault="007079D2" w:rsidP="00463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Оценка показателя</w:t>
            </w:r>
          </w:p>
          <w:p w:rsidR="007079D2" w:rsidRPr="005F53C0" w:rsidRDefault="007079D2" w:rsidP="00463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2023</w:t>
            </w:r>
          </w:p>
        </w:tc>
        <w:tc>
          <w:tcPr>
            <w:tcW w:w="70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Прогноз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1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14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2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2024</w:t>
            </w:r>
          </w:p>
        </w:tc>
        <w:tc>
          <w:tcPr>
            <w:tcW w:w="2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2025</w:t>
            </w:r>
          </w:p>
        </w:tc>
        <w:tc>
          <w:tcPr>
            <w:tcW w:w="2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2025</w:t>
            </w:r>
          </w:p>
        </w:tc>
      </w:tr>
      <w:tr w:rsidR="007079D2" w:rsidRPr="005F53C0">
        <w:trPr>
          <w:trHeight w:val="759"/>
        </w:trPr>
        <w:tc>
          <w:tcPr>
            <w:tcW w:w="25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1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1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консервативный</w:t>
            </w:r>
          </w:p>
          <w:p w:rsidR="007079D2" w:rsidRPr="005F53C0" w:rsidRDefault="007079D2" w:rsidP="00F37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 вариант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базовый</w:t>
            </w:r>
          </w:p>
          <w:p w:rsidR="007079D2" w:rsidRPr="005F53C0" w:rsidRDefault="007079D2" w:rsidP="00F335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 вариант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консервативный</w:t>
            </w:r>
          </w:p>
          <w:p w:rsidR="007079D2" w:rsidRPr="005F53C0" w:rsidRDefault="007079D2" w:rsidP="000415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 вариант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базовый</w:t>
            </w:r>
          </w:p>
          <w:p w:rsidR="007079D2" w:rsidRPr="005F53C0" w:rsidRDefault="007079D2" w:rsidP="003F1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 вариант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консервативный</w:t>
            </w:r>
          </w:p>
          <w:p w:rsidR="007079D2" w:rsidRPr="005F53C0" w:rsidRDefault="007079D2" w:rsidP="005D3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 вариант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базовый</w:t>
            </w:r>
          </w:p>
          <w:p w:rsidR="007079D2" w:rsidRPr="005F53C0" w:rsidRDefault="007079D2" w:rsidP="00D00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 вариант</w:t>
            </w:r>
          </w:p>
        </w:tc>
      </w:tr>
      <w:tr w:rsidR="007079D2" w:rsidRPr="005F53C0">
        <w:trPr>
          <w:trHeight w:val="29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Население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kern w:val="0"/>
              </w:rPr>
            </w:pPr>
          </w:p>
        </w:tc>
      </w:tr>
      <w:tr w:rsidR="007079D2" w:rsidRPr="005F53C0">
        <w:trPr>
          <w:trHeight w:val="444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Численность населения (в среднегодовом исчислении)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чел.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70,27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69,15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68,64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68,14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68,18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67,75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67,76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67,19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67,35</w:t>
            </w:r>
          </w:p>
        </w:tc>
      </w:tr>
      <w:tr w:rsidR="007079D2" w:rsidRPr="005F53C0">
        <w:trPr>
          <w:trHeight w:val="641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Численность населения трудоспособного возраста</w:t>
            </w:r>
          </w:p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(на 1 января года)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чел.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37,05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38,82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38,00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37,62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37,64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37,35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37,41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37,10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37,2</w:t>
            </w:r>
          </w:p>
        </w:tc>
      </w:tr>
      <w:tr w:rsidR="007079D2" w:rsidRPr="005F53C0">
        <w:trPr>
          <w:trHeight w:val="713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Численность населения старше трудоспособного возраста</w:t>
            </w:r>
          </w:p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(на 1 января года)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чел.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20,93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19,34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19,67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19,49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19,4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19,35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19,3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19,25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19,2</w:t>
            </w:r>
          </w:p>
        </w:tc>
      </w:tr>
      <w:tr w:rsidR="007079D2" w:rsidRPr="005F53C0">
        <w:trPr>
          <w:trHeight w:val="50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Ожидаемая продолжительность жизни при рождении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число лет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72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72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72,5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72,5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72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72,5</w:t>
            </w:r>
          </w:p>
        </w:tc>
      </w:tr>
      <w:tr w:rsidR="007079D2" w:rsidRPr="005F53C0">
        <w:trPr>
          <w:trHeight w:val="91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Общий коэффициент рождаемости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число </w:t>
            </w: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родившихся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живыми</w:t>
            </w:r>
          </w:p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на 1000 человек населения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7,30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7,50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7,60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7,30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7,60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7,70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7,60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7,90</w:t>
            </w:r>
          </w:p>
        </w:tc>
      </w:tr>
      <w:tr w:rsidR="007079D2" w:rsidRPr="005F53C0">
        <w:trPr>
          <w:trHeight w:val="626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>Общий коэффициент смертности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число умерших на 1000 человек населения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16,20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14,70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14,70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14,50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14,60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14,50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14,50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14,30</w:t>
            </w:r>
          </w:p>
        </w:tc>
      </w:tr>
      <w:tr w:rsidR="007079D2" w:rsidRPr="005F53C0">
        <w:trPr>
          <w:trHeight w:val="458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Коэффициент естественного прироста населения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на 1000 человек населения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-12,70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-8,70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-7,10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-7,40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-6,90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-7,10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-6,80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-6,90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-6,40</w:t>
            </w:r>
          </w:p>
        </w:tc>
      </w:tr>
      <w:tr w:rsidR="007079D2" w:rsidRPr="005F53C0">
        <w:trPr>
          <w:trHeight w:val="283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Миграционный прирост (убыль)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чел.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-0,02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0,01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-0,01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0,01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0,04</w:t>
            </w:r>
          </w:p>
        </w:tc>
      </w:tr>
      <w:tr w:rsidR="007079D2" w:rsidRPr="005F53C0">
        <w:trPr>
          <w:trHeight w:val="290"/>
        </w:trPr>
        <w:tc>
          <w:tcPr>
            <w:tcW w:w="3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Промышленное производство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</w:tr>
      <w:tr w:rsidR="007079D2" w:rsidRPr="005F53C0">
        <w:trPr>
          <w:trHeight w:val="1214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Объем отгруженных товаров собственного производства, выполненных работ и услуг собственными силами по промышленным видам экономической деятельности 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млн. руб. 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6 216,20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10 483,60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9 561,04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9 685,34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10 144,27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10 337,01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10 712,35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10 926,59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11 172,98</w:t>
            </w:r>
          </w:p>
        </w:tc>
      </w:tr>
      <w:tr w:rsidR="007079D2" w:rsidRPr="005F53C0">
        <w:trPr>
          <w:trHeight w:val="1214"/>
        </w:trPr>
        <w:tc>
          <w:tcPr>
            <w:tcW w:w="256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Темп роста отгрузки товаров собственного производства, выполненных работ и услуг собственными силами по промышленным видам экономической деятельности 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% к предыдущему году в действующих ценах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90,90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168,65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91,20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101,30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106,10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101,90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105,60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102,00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104,30</w:t>
            </w:r>
          </w:p>
        </w:tc>
      </w:tr>
      <w:tr w:rsidR="007079D2" w:rsidRPr="005F53C0">
        <w:trPr>
          <w:trHeight w:val="557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млн. руб.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3138,59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7147,75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6311,46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6519,74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6740,64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6990,05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7070,93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7325,49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7417,41</w:t>
            </w:r>
          </w:p>
        </w:tc>
      </w:tr>
      <w:tr w:rsidR="007079D2" w:rsidRPr="005F53C0">
        <w:trPr>
          <w:trHeight w:val="910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>Темп роста отгрузки - РАЗДЕЛ C: Обрабатывающие производства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% к предыдущему году в действующих ценах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76,90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227,74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88,30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103,30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106,80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103,70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104,90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103,60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104,90</w:t>
            </w:r>
          </w:p>
        </w:tc>
      </w:tr>
      <w:tr w:rsidR="007079D2" w:rsidRPr="005F53C0">
        <w:trPr>
          <w:trHeight w:val="290"/>
        </w:trPr>
        <w:tc>
          <w:tcPr>
            <w:tcW w:w="85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</w:tr>
      <w:tr w:rsidR="007079D2" w:rsidRPr="005F53C0">
        <w:trPr>
          <w:trHeight w:val="144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млн. руб. 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480,92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569,32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576,15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581,34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584,22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591,23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594,15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601,28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603,06</w:t>
            </w:r>
          </w:p>
        </w:tc>
      </w:tr>
      <w:tr w:rsidR="007079D2" w:rsidRPr="005F53C0">
        <w:trPr>
          <w:trHeight w:val="917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% к предыдущему году в действующих ценах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104,64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118,38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101,20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100,90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101,40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101,20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101,70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101,20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101,50</w:t>
            </w:r>
          </w:p>
        </w:tc>
      </w:tr>
      <w:tr w:rsidR="007079D2" w:rsidRPr="005F53C0">
        <w:trPr>
          <w:trHeight w:val="290"/>
        </w:trPr>
        <w:tc>
          <w:tcPr>
            <w:tcW w:w="10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</w:tr>
      <w:tr w:rsidR="007079D2" w:rsidRPr="005F53C0">
        <w:trPr>
          <w:trHeight w:val="557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млн. руб. 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</w:t>
            </w:r>
          </w:p>
        </w:tc>
      </w:tr>
      <w:tr w:rsidR="007079D2" w:rsidRPr="005F53C0">
        <w:trPr>
          <w:trHeight w:val="55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% к предыдущему году в действующих ценах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</w:t>
            </w:r>
          </w:p>
        </w:tc>
      </w:tr>
      <w:tr w:rsidR="007079D2" w:rsidRPr="005F53C0">
        <w:trPr>
          <w:trHeight w:val="29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Сельское хозяйство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</w:tr>
      <w:tr w:rsidR="007079D2" w:rsidRPr="005F53C0">
        <w:trPr>
          <w:trHeight w:val="30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Продукция сельского хозяйства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13376,7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12234,18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13349,60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12124,50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13594,20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12587,00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14217,30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13252,10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14896,70</w:t>
            </w:r>
          </w:p>
        </w:tc>
      </w:tr>
      <w:tr w:rsidR="007079D2" w:rsidRPr="005F53C0">
        <w:trPr>
          <w:trHeight w:val="91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Индекс производства продукции сельского хозяйства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% к предыдущему году</w:t>
            </w:r>
          </w:p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в сопоставимых ценах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173,95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87,77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108,36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84,80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95,26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99,92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100,37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101,14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100,65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Продукция растениеводства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9715,40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8622,62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9378,60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8051,00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9474,10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8385,20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9927,60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8924,20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10396,80</w:t>
            </w:r>
          </w:p>
        </w:tc>
      </w:tr>
      <w:tr w:rsidR="007079D2" w:rsidRPr="005F53C0">
        <w:trPr>
          <w:trHeight w:val="91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Индекс производства продукции растениеводства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% к предыдущему году</w:t>
            </w:r>
          </w:p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в сопоставимых ценах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222,34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87,18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107,16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78,97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93,02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100,15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100,56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102,43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100,70</w:t>
            </w:r>
          </w:p>
        </w:tc>
      </w:tr>
      <w:tr w:rsidR="007079D2" w:rsidRPr="005F53C0">
        <w:trPr>
          <w:trHeight w:val="30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Продукция животноводства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3661,30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3611,56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3971,00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4073,50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4120,10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4201,80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4289,70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4327,90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4499,90</w:t>
            </w:r>
          </w:p>
        </w:tc>
      </w:tr>
      <w:tr w:rsidR="007079D2" w:rsidRPr="005F53C0">
        <w:trPr>
          <w:trHeight w:val="91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Индекс производства продукции животноводства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% к предыдущему году</w:t>
            </w:r>
          </w:p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в сопоставимых ценах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110,80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91,42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108,54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97,60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98,91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99,28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99,92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98,85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100,67</w:t>
            </w:r>
          </w:p>
        </w:tc>
      </w:tr>
      <w:tr w:rsidR="007079D2" w:rsidRPr="005F53C0">
        <w:trPr>
          <w:trHeight w:val="290"/>
        </w:trPr>
        <w:tc>
          <w:tcPr>
            <w:tcW w:w="73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 xml:space="preserve">Производство важнейших видов продукции в натуральном выражении </w:t>
            </w: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</w:tr>
      <w:tr w:rsidR="007079D2" w:rsidRPr="005F53C0">
        <w:trPr>
          <w:trHeight w:val="516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Валовой сбор зерна (в весе после доработки)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тонн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474,80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441,70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496,40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420,10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450,40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435,30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460,50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440,80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480,10</w:t>
            </w:r>
          </w:p>
        </w:tc>
      </w:tr>
      <w:tr w:rsidR="007079D2" w:rsidRPr="005F53C0">
        <w:trPr>
          <w:trHeight w:val="298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Валовой сбор сахарной </w:t>
            </w: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 xml:space="preserve">свеклы 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>тыс. тонн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</w:tr>
      <w:tr w:rsidR="007079D2" w:rsidRPr="005F53C0">
        <w:trPr>
          <w:trHeight w:val="487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>Валовой сбор семян масличных культур – всего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тонн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46,30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50,30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47,50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41,20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48,00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43,50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48,50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45,10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49,00</w:t>
            </w:r>
          </w:p>
        </w:tc>
      </w:tr>
      <w:tr w:rsidR="007079D2" w:rsidRPr="005F53C0">
        <w:trPr>
          <w:trHeight w:val="26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в том числе подсолнечника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тонн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32,60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28,60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35,60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29,10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32,10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30,50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33,00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31,00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34,20</w:t>
            </w:r>
          </w:p>
        </w:tc>
      </w:tr>
      <w:tr w:rsidR="007079D2" w:rsidRPr="005F53C0">
        <w:trPr>
          <w:trHeight w:val="233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Валовой сбор картофеля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тонн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4,20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5,50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12,00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13,50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11,20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14,00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11,30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15,00</w:t>
            </w:r>
          </w:p>
        </w:tc>
      </w:tr>
      <w:tr w:rsidR="007079D2" w:rsidRPr="005F53C0">
        <w:trPr>
          <w:trHeight w:val="254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Валовой сбор овощей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тонн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5,70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10,50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10,60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12,00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10,50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12,50</w:t>
            </w:r>
          </w:p>
        </w:tc>
      </w:tr>
      <w:tr w:rsidR="007079D2" w:rsidRPr="005F53C0">
        <w:trPr>
          <w:trHeight w:val="254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Скот и птица на убой (в живом весе)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тонн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28,50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32,00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25,70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25,30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25,80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25,40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25,90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25,60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26,00</w:t>
            </w:r>
          </w:p>
        </w:tc>
      </w:tr>
      <w:tr w:rsidR="007079D2" w:rsidRPr="005F53C0">
        <w:trPr>
          <w:trHeight w:val="204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Молоко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тонн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27,30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24,40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24,00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24,04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24,50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25,10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25,30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25,20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25,50</w:t>
            </w:r>
          </w:p>
        </w:tc>
      </w:tr>
      <w:tr w:rsidR="007079D2" w:rsidRPr="005F53C0">
        <w:trPr>
          <w:trHeight w:val="283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Яйца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spell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тыс.шт</w:t>
            </w:r>
            <w:proofErr w:type="spell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28,60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20,90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21,00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20,90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21,00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20,90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21,00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21,00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21,10</w:t>
            </w:r>
          </w:p>
        </w:tc>
      </w:tr>
      <w:tr w:rsidR="007079D2" w:rsidRPr="005F53C0">
        <w:trPr>
          <w:trHeight w:val="29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Строительство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</w:tr>
      <w:tr w:rsidR="007079D2" w:rsidRPr="005F53C0">
        <w:trPr>
          <w:trHeight w:val="641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Объем работ, выполненных по виду деятельности "Строительство"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в ценах соответствующих лет; </w:t>
            </w: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120,00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1335,91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1239,00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612,50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650,80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621,50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665,10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635,20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687,80</w:t>
            </w:r>
          </w:p>
        </w:tc>
      </w:tr>
      <w:tr w:rsidR="007079D2" w:rsidRPr="005F53C0">
        <w:trPr>
          <w:trHeight w:val="91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% к предыдущему году</w:t>
            </w:r>
          </w:p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в сопоставимых ценах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104,70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1004,75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87,66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51,39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54,86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97,85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97,80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98,37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99,34</w:t>
            </w:r>
          </w:p>
        </w:tc>
      </w:tr>
      <w:tr w:rsidR="007079D2" w:rsidRPr="005F53C0">
        <w:trPr>
          <w:trHeight w:val="36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Ввод в действие жилых домов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кв. м общей площади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7,76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8,20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8,30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8,30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8,40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8,40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8,50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8,60</w:t>
            </w:r>
          </w:p>
        </w:tc>
      </w:tr>
      <w:tr w:rsidR="007079D2" w:rsidRPr="005F53C0">
        <w:trPr>
          <w:trHeight w:val="290"/>
        </w:trPr>
        <w:tc>
          <w:tcPr>
            <w:tcW w:w="3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Торговля и услуги населению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</w:tr>
      <w:tr w:rsidR="007079D2" w:rsidRPr="005F53C0">
        <w:trPr>
          <w:trHeight w:val="30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Оборот розничной торговли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рублей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2036,25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2484,91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2648,91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2818,44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2850,23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2987,55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3061,15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3166,80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3290,73</w:t>
            </w:r>
          </w:p>
        </w:tc>
      </w:tr>
      <w:tr w:rsidR="007079D2" w:rsidRPr="005F53C0">
        <w:trPr>
          <w:trHeight w:val="91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Индекс физического объема оборота розничной торговли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% к предыдущему году</w:t>
            </w:r>
          </w:p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в сопоставимых ценах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115,52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122,03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106,60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106,40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107,60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106,00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107,40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106,00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107,50</w:t>
            </w:r>
          </w:p>
        </w:tc>
      </w:tr>
      <w:tr w:rsidR="007079D2" w:rsidRPr="005F53C0">
        <w:trPr>
          <w:trHeight w:val="30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Объем платных услуг </w:t>
            </w: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>населению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рублей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1236,75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1287,58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1477,79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1605,26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1745,96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1876,85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2016,07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2138,51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2286,23</w:t>
            </w:r>
          </w:p>
        </w:tc>
      </w:tr>
      <w:tr w:rsidR="007079D2" w:rsidRPr="005F53C0">
        <w:trPr>
          <w:trHeight w:val="91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>Индекс физического объема платных услуг населению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% к предыдущему году</w:t>
            </w:r>
          </w:p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в сопоставимых ценах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86,93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96,40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103,40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101,90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102,90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101,70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102,40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101,70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102,50</w:t>
            </w:r>
          </w:p>
        </w:tc>
      </w:tr>
      <w:tr w:rsidR="007079D2" w:rsidRPr="005F53C0">
        <w:trPr>
          <w:trHeight w:val="290"/>
        </w:trPr>
        <w:tc>
          <w:tcPr>
            <w:tcW w:w="10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 xml:space="preserve">Малое и среднее предпринимательство, включая </w:t>
            </w:r>
            <w:proofErr w:type="spellStart"/>
            <w:r w:rsidRPr="005F53C0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микропредприятия</w:t>
            </w:r>
            <w:proofErr w:type="spellEnd"/>
            <w:r w:rsidRPr="005F53C0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 xml:space="preserve"> (без учета индивидуальных предпринимателей)</w:t>
            </w: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</w:tr>
      <w:tr w:rsidR="007079D2" w:rsidRPr="005F53C0">
        <w:trPr>
          <w:trHeight w:val="698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Количество малых и средних предприятий, включая </w:t>
            </w:r>
            <w:proofErr w:type="spell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микропредприятия</w:t>
            </w:r>
            <w:proofErr w:type="spell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(на конец года)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единиц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186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178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178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181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183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185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187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189</w:t>
            </w:r>
          </w:p>
        </w:tc>
      </w:tr>
      <w:tr w:rsidR="007079D2" w:rsidRPr="005F53C0">
        <w:trPr>
          <w:trHeight w:val="1054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Среднесписочная численность работников на предприятиях малого и среднего предпринимательства (включая </w:t>
            </w:r>
            <w:proofErr w:type="spell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микропредприятия</w:t>
            </w:r>
            <w:proofErr w:type="spell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) (без внешних совместителей)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чел.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2,50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2,50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2,50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2,60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2,60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2,70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2,70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2,80</w:t>
            </w:r>
          </w:p>
        </w:tc>
      </w:tr>
      <w:tr w:rsidR="007079D2" w:rsidRPr="005F53C0">
        <w:trPr>
          <w:trHeight w:val="54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Оборот малых и средних предприятий, включая </w:t>
            </w:r>
            <w:proofErr w:type="spell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микропредприятия</w:t>
            </w:r>
            <w:proofErr w:type="spellEnd"/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млрд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13,14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13,14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13,15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13,15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13,16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13,16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13,17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13,17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13,18</w:t>
            </w:r>
          </w:p>
        </w:tc>
      </w:tr>
      <w:tr w:rsidR="007079D2" w:rsidRPr="005F53C0">
        <w:trPr>
          <w:trHeight w:val="29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Инвестиции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</w:tr>
      <w:tr w:rsidR="007079D2" w:rsidRPr="005F53C0">
        <w:trPr>
          <w:trHeight w:val="54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Инвестиции в основной капитал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в ценах соответствующих лет; млн.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6 069,38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8 466,68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3 991,70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4 401,72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4 622,82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4 631,48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4 951,02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4 775,19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4 806,33</w:t>
            </w:r>
          </w:p>
        </w:tc>
      </w:tr>
      <w:tr w:rsidR="007079D2" w:rsidRPr="005F53C0">
        <w:trPr>
          <w:trHeight w:val="91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Индекс физического объема инвестиций в основной капитал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% к предыдущему году в сопоставимых ценах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114,97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121,73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44,06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101,96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107,48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103,13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104,58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98,57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92,81</w:t>
            </w:r>
          </w:p>
        </w:tc>
      </w:tr>
      <w:tr w:rsidR="007079D2" w:rsidRPr="005F53C0">
        <w:trPr>
          <w:trHeight w:val="127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 всего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млн. руб. 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3041,67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7405,62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1948,97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2093,07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2194,75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2307,40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2400,00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2494,71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2604,88</w:t>
            </w:r>
          </w:p>
        </w:tc>
      </w:tr>
      <w:tr w:rsidR="007079D2" w:rsidRPr="005F53C0">
        <w:trPr>
          <w:trHeight w:val="91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Индекс физического объема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% к предыдущему году в сопоставимых ценах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110,23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243,47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26,32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101,60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106,94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105,59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104,34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103,36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103,76</w:t>
            </w:r>
          </w:p>
        </w:tc>
      </w:tr>
      <w:tr w:rsidR="007079D2" w:rsidRPr="005F53C0">
        <w:trPr>
          <w:trHeight w:val="379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</w:rPr>
              <w:t>Инвестиции в основной капитал по источникам финансирования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</w:rPr>
            </w:pP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Собственные средства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млн. рублей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572,56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850,13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811,37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871,35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913,67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1024,10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1053,97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1130,05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1185,38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Привлеченные средства, из них: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млн. рублей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2469,11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6222,91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978,00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935,47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973,66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1188,74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1226,99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1297,97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1341,61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    кредиты банков, в том числе: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млн. рублей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2002,42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6222,91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978,00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935,47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973,66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1188,74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1226,99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1297,97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1341,61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    кредиты иностранных банков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млн. рублей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</w:tr>
      <w:tr w:rsidR="007079D2" w:rsidRPr="005F53C0">
        <w:trPr>
          <w:trHeight w:val="36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Заемные средства других организаций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млн. рублей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1,10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Бюджетные средства, в том числе: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млн. рублей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463,92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330,98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158,40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285,00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306,10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93,18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117,60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65,19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76,33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    федеральный бюджет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млн. рублей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367,06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90,33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5,20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5,30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5,18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5,60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5,19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5,83</w:t>
            </w:r>
          </w:p>
        </w:tc>
      </w:tr>
      <w:tr w:rsidR="007079D2" w:rsidRPr="005F53C0">
        <w:trPr>
          <w:trHeight w:val="36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    бюджеты субъектов Российской Федерации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млн. рублей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44,49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173,24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142,50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270,00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280,30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60,00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    из местных бюджетов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млн. рублей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52,36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67,41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10,70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20,50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12,00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10,50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Прочие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млн. рублей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1,07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1,60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1,20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1,26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1,32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1,38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1,44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1,50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1,56</w:t>
            </w:r>
          </w:p>
        </w:tc>
      </w:tr>
      <w:tr w:rsidR="007079D2" w:rsidRPr="005F53C0">
        <w:trPr>
          <w:trHeight w:val="29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 xml:space="preserve">Консолидированный бюджет 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</w:tr>
      <w:tr w:rsidR="007079D2" w:rsidRPr="005F53C0">
        <w:trPr>
          <w:trHeight w:val="36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i/>
                <w:iCs/>
                <w:color w:val="000000"/>
                <w:kern w:val="0"/>
              </w:rPr>
              <w:lastRenderedPageBreak/>
              <w:t xml:space="preserve">Доходы консолидированного бюджета 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2 764,55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2 630,42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2 621,65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2 308,08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2 308,08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2 131,54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2 131,54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2 165,96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2 165,96</w:t>
            </w:r>
          </w:p>
        </w:tc>
      </w:tr>
      <w:tr w:rsidR="007079D2" w:rsidRPr="005F53C0">
        <w:trPr>
          <w:trHeight w:val="36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i/>
                <w:iCs/>
                <w:color w:val="000000"/>
                <w:kern w:val="0"/>
              </w:rPr>
              <w:t>Налоговые и неналоговые доходы, всего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629,42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649,03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635,45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822,84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822,84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812,53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812,53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861,71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861,71</w:t>
            </w:r>
          </w:p>
        </w:tc>
      </w:tr>
      <w:tr w:rsidR="007079D2" w:rsidRPr="005F53C0">
        <w:trPr>
          <w:trHeight w:val="996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i/>
                <w:iCs/>
                <w:color w:val="000000"/>
                <w:kern w:val="0"/>
              </w:rPr>
              <w:t>Налоговые доходы консолидированного бюджета муниципального образования Ставропольского края всего, в том числе: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518,83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547,80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538,69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732,10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732,10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727,61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727,61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776,67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776,67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налог на прибыль организаций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налог на доходы физических лиц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303,68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326,49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330,98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501,03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501,03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482,94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482,94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520,10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520,10</w:t>
            </w:r>
          </w:p>
        </w:tc>
      </w:tr>
      <w:tr w:rsidR="007079D2" w:rsidRPr="005F53C0">
        <w:trPr>
          <w:trHeight w:val="36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налог на добычу полезных ископаемых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акцизы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39,98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47,84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41,79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43,39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43,39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45,09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45,09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46,53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46,53</w:t>
            </w:r>
          </w:p>
        </w:tc>
      </w:tr>
      <w:tr w:rsidR="007079D2" w:rsidRPr="005F53C0">
        <w:trPr>
          <w:trHeight w:val="54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12,99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18,09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18,75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40,47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40,47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44,26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44,26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48,15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48,15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налог на имущество физических лиц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26,42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29,79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22,49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37,37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37,37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39,47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39,47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41,67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41,67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налог на имущество организаций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налог на игорный бизнес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транспортный налог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земельный налог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102,26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83,98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84,08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79,26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79,26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81,63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81,63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82,88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82,88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i/>
                <w:iCs/>
                <w:color w:val="000000"/>
                <w:kern w:val="0"/>
              </w:rPr>
              <w:t>Неналоговые доходы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110,59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101,23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96,76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90,74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90,74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84,92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84,92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85,04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85,04</w:t>
            </w:r>
          </w:p>
        </w:tc>
      </w:tr>
      <w:tr w:rsidR="007079D2" w:rsidRPr="005F53C0">
        <w:trPr>
          <w:trHeight w:val="36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i/>
                <w:iCs/>
                <w:color w:val="000000"/>
                <w:kern w:val="0"/>
              </w:rPr>
              <w:t>Безвозмездные поступления всего, в том числе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2 135,13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1 981,39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1 986,20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1 485,24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1 485,24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1 319,01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1 319,01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1 304,25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1 304,25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субсидии из федерального бюджета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субвенции из </w:t>
            </w: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>федерального бюджета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</w:tr>
      <w:tr w:rsidR="007079D2" w:rsidRPr="005F53C0">
        <w:trPr>
          <w:trHeight w:val="36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>дотации из федерального бюджета, в том числе: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</w:tr>
      <w:tr w:rsidR="007079D2" w:rsidRPr="005F53C0">
        <w:trPr>
          <w:trHeight w:val="36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дотации на выравнивание бюджетной обеспеченности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</w:tr>
      <w:tr w:rsidR="007079D2" w:rsidRPr="005F53C0">
        <w:trPr>
          <w:trHeight w:val="54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i/>
                <w:iCs/>
                <w:color w:val="000000"/>
                <w:kern w:val="0"/>
              </w:rPr>
              <w:t>Расходы консолидированного бюджета, в том числе по направлениям: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2 535,65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2 865,59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2 829,34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2 308,08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2 308,08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2 131,54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2 131,54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2 172,00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2 172,00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общегосударственные вопросы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227,70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256,47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305,27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292,95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292,95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286,92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286,92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287,41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287,41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национальная оборона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3,57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1,53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1,53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1,58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1,58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1,58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1,58</w:t>
            </w:r>
          </w:p>
        </w:tc>
      </w:tr>
      <w:tr w:rsidR="007079D2" w:rsidRPr="005F53C0">
        <w:trPr>
          <w:trHeight w:val="36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8,08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9,36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10,29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11,54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11,54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11,44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11,44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11,46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11,46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национальная экономика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172,99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279,70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474,59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82,86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82,86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60,36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60,36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70,82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70,82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жилищно-коммунальное хозяйство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148,15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112,70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131,21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229,82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229,82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85,80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85,80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96,00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96,00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охрана окружающей среды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0,47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0,35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образование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1 010,27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1 145,36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1 158,60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1 141,80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1 141,80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1 146,79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1 146,79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1 166,12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1 166,12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культура, кинематография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201,80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305,40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198,35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146,11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146,11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143,53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143,53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148,00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148,00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здравоохранение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социальная политика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729,80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716,70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512,29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365,42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365,42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359,58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359,58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358,63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358,63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физическая культура и спорт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36,86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36,33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38,27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35,70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35,70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35,19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35,19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31,63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31,63</w:t>
            </w: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средства массовой информации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</w:tr>
      <w:tr w:rsidR="007079D2" w:rsidRPr="005F53C0">
        <w:trPr>
          <w:trHeight w:val="36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обслуживание государственного и муниципального долга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</w:tr>
      <w:tr w:rsidR="007079D2" w:rsidRPr="005F53C0">
        <w:trPr>
          <w:trHeight w:val="379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</w:rPr>
              <w:t>Дефици</w:t>
            </w:r>
            <w:proofErr w:type="gramStart"/>
            <w:r w:rsidRPr="005F53C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</w:rPr>
              <w:t>т(</w:t>
            </w:r>
            <w:proofErr w:type="gramEnd"/>
            <w:r w:rsidRPr="005F53C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</w:rPr>
              <w:t>-),</w:t>
            </w:r>
            <w:r w:rsidR="002E2DC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</w:rPr>
              <w:t xml:space="preserve"> </w:t>
            </w:r>
            <w:r w:rsidRPr="005F53C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</w:rPr>
              <w:t>профицит(+) консолидированного бюджета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spell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.р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уб</w:t>
            </w:r>
            <w:proofErr w:type="spell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228,90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-235,17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-207,69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-6,04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-6,04</w:t>
            </w:r>
          </w:p>
        </w:tc>
      </w:tr>
      <w:tr w:rsidR="007079D2" w:rsidRPr="005F53C0">
        <w:trPr>
          <w:trHeight w:val="379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kern w:val="0"/>
              </w:rPr>
              <w:lastRenderedPageBreak/>
              <w:t>Государственный долг муниципального образования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spell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.р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уб</w:t>
            </w:r>
            <w:proofErr w:type="spell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4D3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</w:rPr>
              <w:t>0,00</w:t>
            </w:r>
          </w:p>
        </w:tc>
      </w:tr>
      <w:tr w:rsidR="007079D2" w:rsidRPr="005F53C0">
        <w:trPr>
          <w:trHeight w:val="29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Труд и занятость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</w:tr>
      <w:tr w:rsidR="007079D2" w:rsidRPr="005F53C0">
        <w:trPr>
          <w:trHeight w:val="18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Численность рабочей силы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чел.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33,12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33,54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33,05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32,6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33,05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32,5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33,05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32,4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33,05</w:t>
            </w:r>
          </w:p>
        </w:tc>
      </w:tr>
      <w:tr w:rsidR="007079D2" w:rsidRPr="005F53C0">
        <w:trPr>
          <w:trHeight w:val="36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Численность трудовых ресурсов – всего, в том числе: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чел.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34,8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35,5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35,4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34,8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35,2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34,6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35,1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34,4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34,9</w:t>
            </w:r>
          </w:p>
        </w:tc>
      </w:tr>
      <w:tr w:rsidR="007079D2" w:rsidRPr="005F53C0">
        <w:trPr>
          <w:trHeight w:val="42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трудоспособное население в трудоспособном возрасте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чел.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33,6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34,2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34,2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33,5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34,0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33,3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33,8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33,2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33,7</w:t>
            </w:r>
          </w:p>
        </w:tc>
      </w:tr>
      <w:tr w:rsidR="007079D2" w:rsidRPr="005F53C0">
        <w:trPr>
          <w:trHeight w:val="29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иностранные трудовые мигранты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чел.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0,01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0,01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0,01</w:t>
            </w:r>
          </w:p>
        </w:tc>
      </w:tr>
      <w:tr w:rsidR="007079D2" w:rsidRPr="005F53C0">
        <w:trPr>
          <w:trHeight w:val="79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численность лиц старше трудоспособного возраста и подростков, занятых в экономике, в том числе: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чел.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1,28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1,27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1,23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1,22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1,22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1,22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1,22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1,22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1,22</w:t>
            </w:r>
          </w:p>
        </w:tc>
      </w:tr>
      <w:tr w:rsidR="007079D2" w:rsidRPr="005F53C0">
        <w:trPr>
          <w:trHeight w:val="458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пенсионеры старше трудоспособного возраста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чел.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1,09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1,1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1,1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1,09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1,09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1,1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1,09</w:t>
            </w:r>
          </w:p>
        </w:tc>
      </w:tr>
      <w:tr w:rsidR="007079D2" w:rsidRPr="005F53C0">
        <w:trPr>
          <w:trHeight w:val="394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подростки моложе трудоспособного возраста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чел.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0,19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0,17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0,13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0,12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0,13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0,12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0,13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0,12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0,13</w:t>
            </w:r>
          </w:p>
        </w:tc>
      </w:tr>
      <w:tr w:rsidR="007079D2" w:rsidRPr="005F53C0">
        <w:trPr>
          <w:trHeight w:val="61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Среднегодовая численность занятых в экономике (по данным баланса трудовых ресурсов)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чел.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17,3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18,32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18,25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17,8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18,27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17,8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18,27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17,82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18,32</w:t>
            </w:r>
          </w:p>
        </w:tc>
      </w:tr>
      <w:tr w:rsidR="007079D2" w:rsidRPr="005F53C0">
        <w:trPr>
          <w:trHeight w:val="67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чел.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10,73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10,6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10,08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10,08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10,09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10,1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10,11</w:t>
            </w:r>
          </w:p>
        </w:tc>
      </w:tr>
      <w:tr w:rsidR="007079D2" w:rsidRPr="005F53C0">
        <w:trPr>
          <w:trHeight w:val="641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рублей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32562,80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38906,80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43381,08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47068,47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47285,38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49421,90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50500,79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51892,99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53732,84</w:t>
            </w:r>
          </w:p>
        </w:tc>
      </w:tr>
      <w:tr w:rsidR="007079D2" w:rsidRPr="005F53C0">
        <w:trPr>
          <w:trHeight w:val="727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>Темп роста номинальной начисленной среднемесячной заработной платы работников организаций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% </w:t>
            </w: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г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/г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109,32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119,48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111,50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108,50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109,00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105,00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106,80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105,00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106,40</w:t>
            </w:r>
          </w:p>
        </w:tc>
      </w:tr>
      <w:tr w:rsidR="007079D2" w:rsidRPr="005F53C0">
        <w:trPr>
          <w:trHeight w:val="50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Уровень зарегистрированной безработицы (на конец года)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%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2,12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1,30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1,10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1,10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1,10</w:t>
            </w:r>
          </w:p>
        </w:tc>
      </w:tr>
      <w:tr w:rsidR="007079D2" w:rsidRPr="005F53C0">
        <w:trPr>
          <w:trHeight w:val="444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Общая численность безработных (по методологии МОТ)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чел.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-</w:t>
            </w:r>
          </w:p>
        </w:tc>
      </w:tr>
      <w:tr w:rsidR="007079D2" w:rsidRPr="005F53C0">
        <w:trPr>
          <w:trHeight w:val="91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Численность безработных, зарегистрированных в государственных учреждениях службы занятости населения (на конец года)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тыс. чел.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0,70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0,40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0,30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0,35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0,35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0,30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0,30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0,30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0,30</w:t>
            </w:r>
          </w:p>
        </w:tc>
      </w:tr>
      <w:tr w:rsidR="007079D2" w:rsidRPr="005F53C0">
        <w:trPr>
          <w:trHeight w:val="473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Фонд заработной платы работников организаций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млн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руб.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4159,71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4919,52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5293,40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5838,62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5955,10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6130,55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6360,05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6437,10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6773,45</w:t>
            </w:r>
          </w:p>
        </w:tc>
      </w:tr>
      <w:tr w:rsidR="007079D2" w:rsidRPr="005F53C0">
        <w:trPr>
          <w:trHeight w:val="458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Темп роста фонда заработной платы работников организаций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% </w:t>
            </w: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г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/г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107,74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118,27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107,60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110,50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112,50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105,00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106,80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105,00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106,50</w:t>
            </w:r>
          </w:p>
        </w:tc>
      </w:tr>
      <w:tr w:rsidR="007079D2" w:rsidRPr="005F53C0">
        <w:trPr>
          <w:trHeight w:val="29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Финансы организаций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</w:tr>
      <w:tr w:rsidR="007079D2" w:rsidRPr="005F53C0">
        <w:trPr>
          <w:trHeight w:val="72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Темп роста прибыли прибыльных организаций для целей бухгалтерского учета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% </w:t>
            </w: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г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/г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299,67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44,40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103,00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101,90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108,90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101,10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105,30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101,10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105,20</w:t>
            </w:r>
          </w:p>
        </w:tc>
      </w:tr>
      <w:tr w:rsidR="007079D2" w:rsidRPr="005F53C0">
        <w:trPr>
          <w:trHeight w:val="29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  <w:t>Развитие социальной сферы</w:t>
            </w:r>
          </w:p>
        </w:tc>
        <w:tc>
          <w:tcPr>
            <w:tcW w:w="13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</w:rPr>
            </w:pPr>
          </w:p>
        </w:tc>
      </w:tr>
      <w:tr w:rsidR="007079D2" w:rsidRPr="005F53C0">
        <w:trPr>
          <w:trHeight w:val="36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Численность детей в дошкольных образовательных учреждениях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чел.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3044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2831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2497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2492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2497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2490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2492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2487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2490</w:t>
            </w:r>
          </w:p>
        </w:tc>
      </w:tr>
      <w:tr w:rsidR="007079D2" w:rsidRPr="005F53C0">
        <w:trPr>
          <w:trHeight w:val="262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Обеспеченность: 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</w:tr>
      <w:tr w:rsidR="007079D2" w:rsidRPr="005F53C0">
        <w:trPr>
          <w:trHeight w:val="430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lastRenderedPageBreak/>
              <w:t>больничными койками на 10 000 человек населения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 коек 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68,45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69,56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70,08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70,58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70,57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71,15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71,05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71,58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71,47</w:t>
            </w:r>
          </w:p>
        </w:tc>
      </w:tr>
      <w:tr w:rsidR="007079D2" w:rsidRPr="005F53C0">
        <w:trPr>
          <w:trHeight w:val="36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общедоступными библиотеками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spell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учрежд</w:t>
            </w:r>
            <w:proofErr w:type="spell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. на 100 </w:t>
            </w:r>
            <w:proofErr w:type="spell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</w:t>
            </w: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.н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аселения</w:t>
            </w:r>
            <w:proofErr w:type="spellEnd"/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31,31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31,81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32,05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32,28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32,28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32,54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32,50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32,74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32,69</w:t>
            </w:r>
          </w:p>
        </w:tc>
      </w:tr>
      <w:tr w:rsidR="007079D2" w:rsidRPr="005F53C0">
        <w:trPr>
          <w:trHeight w:val="41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учреждениями культурно-досугового типа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proofErr w:type="spell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учрежд</w:t>
            </w:r>
            <w:proofErr w:type="spell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 xml:space="preserve">. на 100 </w:t>
            </w:r>
            <w:proofErr w:type="spell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тыс</w:t>
            </w:r>
            <w:proofErr w:type="gramStart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.н</w:t>
            </w:r>
            <w:proofErr w:type="gramEnd"/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аселения</w:t>
            </w:r>
            <w:proofErr w:type="spellEnd"/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34,15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34,71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34,97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35,22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35,21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35,50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35,45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C0C0C0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35,71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35,66</w:t>
            </w:r>
          </w:p>
        </w:tc>
      </w:tr>
      <w:tr w:rsidR="007079D2" w:rsidRPr="005F53C0">
        <w:trPr>
          <w:trHeight w:val="545"/>
        </w:trPr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 w:rsidP="003B2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дошкольными образовательными учреждениями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мест на 1000 детей в возрасте 1-6 лет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830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779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816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857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816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902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857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952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9D2" w:rsidRPr="005F53C0" w:rsidRDefault="00707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 w:rsidRPr="005F53C0">
              <w:rPr>
                <w:rFonts w:ascii="Times New Roman" w:hAnsi="Times New Roman" w:cs="Times New Roman"/>
                <w:color w:val="000000"/>
                <w:kern w:val="0"/>
              </w:rPr>
              <w:t>902</w:t>
            </w:r>
          </w:p>
        </w:tc>
      </w:tr>
    </w:tbl>
    <w:p w:rsidR="007079D2" w:rsidRDefault="007079D2" w:rsidP="009E108D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  <w:bookmarkStart w:id="1" w:name="OLE_LINK1"/>
    </w:p>
    <w:p w:rsidR="007079D2" w:rsidRDefault="007079D2" w:rsidP="009E108D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7079D2" w:rsidRDefault="007079D2" w:rsidP="009E108D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7079D2" w:rsidRPr="009E108D" w:rsidRDefault="007079D2" w:rsidP="009E108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08D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администрации - </w:t>
      </w:r>
    </w:p>
    <w:p w:rsidR="007079D2" w:rsidRPr="009E108D" w:rsidRDefault="007079D2" w:rsidP="009E108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08D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сельского хозяйства и </w:t>
      </w:r>
    </w:p>
    <w:p w:rsidR="007079D2" w:rsidRPr="009E108D" w:rsidRDefault="007079D2" w:rsidP="009E108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08D">
        <w:rPr>
          <w:rFonts w:ascii="Times New Roman" w:eastAsia="Times New Roman" w:hAnsi="Times New Roman" w:cs="Times New Roman"/>
          <w:sz w:val="28"/>
          <w:szCs w:val="28"/>
        </w:rPr>
        <w:t>охраны окружающей среды администрации</w:t>
      </w:r>
    </w:p>
    <w:p w:rsidR="007079D2" w:rsidRPr="009E108D" w:rsidRDefault="007079D2" w:rsidP="009E108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08D">
        <w:rPr>
          <w:rFonts w:ascii="Times New Roman" w:eastAsia="Times New Roman" w:hAnsi="Times New Roman" w:cs="Times New Roman"/>
          <w:sz w:val="28"/>
          <w:szCs w:val="28"/>
        </w:rPr>
        <w:t>Петровского городского округа</w:t>
      </w:r>
    </w:p>
    <w:p w:rsidR="007079D2" w:rsidRPr="009E108D" w:rsidRDefault="007079D2" w:rsidP="009E108D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08D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</w:t>
      </w:r>
      <w:r w:rsidR="002E2DC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9E108D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bookmarkEnd w:id="1"/>
      <w:proofErr w:type="spellStart"/>
      <w:r w:rsidRPr="009E108D">
        <w:rPr>
          <w:rFonts w:ascii="Times New Roman" w:eastAsia="Times New Roman" w:hAnsi="Times New Roman" w:cs="Times New Roman"/>
          <w:sz w:val="28"/>
          <w:szCs w:val="28"/>
        </w:rPr>
        <w:t>В.Б.Ковтун</w:t>
      </w:r>
      <w:proofErr w:type="spellEnd"/>
    </w:p>
    <w:p w:rsidR="007079D2" w:rsidRDefault="007079D2"/>
    <w:sectPr w:rsidR="007079D2" w:rsidSect="009E108D">
      <w:pgSz w:w="15840" w:h="12240" w:orient="landscape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64F7"/>
    <w:rsid w:val="000264F7"/>
    <w:rsid w:val="00041530"/>
    <w:rsid w:val="00264B0D"/>
    <w:rsid w:val="002E2DC7"/>
    <w:rsid w:val="003B2672"/>
    <w:rsid w:val="003F137A"/>
    <w:rsid w:val="00463CA0"/>
    <w:rsid w:val="004D341F"/>
    <w:rsid w:val="005D329D"/>
    <w:rsid w:val="005F53C0"/>
    <w:rsid w:val="007079D2"/>
    <w:rsid w:val="00817608"/>
    <w:rsid w:val="008505AB"/>
    <w:rsid w:val="009E108D"/>
    <w:rsid w:val="00D00F29"/>
    <w:rsid w:val="00F3357A"/>
    <w:rsid w:val="00F37FF9"/>
    <w:rsid w:val="00F5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608"/>
    <w:pPr>
      <w:spacing w:after="160" w:line="259" w:lineRule="auto"/>
    </w:pPr>
    <w:rPr>
      <w:rFonts w:cs="Calibri"/>
      <w:kern w:val="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a"/>
    <w:uiPriority w:val="99"/>
    <w:rsid w:val="009E108D"/>
    <w:pPr>
      <w:spacing w:after="0" w:line="240" w:lineRule="auto"/>
    </w:pPr>
    <w:rPr>
      <w:rFonts w:ascii="Verdana" w:hAnsi="Verdana" w:cs="Verdana"/>
      <w:kern w:val="0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850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5AB"/>
    <w:rPr>
      <w:rFonts w:ascii="Tahoma" w:hAnsi="Tahoma" w:cs="Tahoma"/>
      <w:kern w:val="2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00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2272</Words>
  <Characters>12953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Кириленко Лариса Васильевна</dc:creator>
  <cp:keywords/>
  <dc:description/>
  <cp:lastModifiedBy>seryak</cp:lastModifiedBy>
  <cp:revision>7</cp:revision>
  <cp:lastPrinted>2023-11-15T05:11:00Z</cp:lastPrinted>
  <dcterms:created xsi:type="dcterms:W3CDTF">2023-10-30T11:24:00Z</dcterms:created>
  <dcterms:modified xsi:type="dcterms:W3CDTF">2023-11-15T05:11:00Z</dcterms:modified>
</cp:coreProperties>
</file>