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268E5" w14:textId="77777777" w:rsidR="007C7A9F" w:rsidRPr="007C7A9F" w:rsidRDefault="007C7A9F" w:rsidP="007C7A9F">
      <w:pPr>
        <w:tabs>
          <w:tab w:val="center" w:pos="4677"/>
          <w:tab w:val="left" w:pos="7713"/>
        </w:tabs>
        <w:spacing w:line="240" w:lineRule="auto"/>
        <w:ind w:right="-1"/>
        <w:jc w:val="center"/>
        <w:rPr>
          <w:sz w:val="28"/>
          <w:szCs w:val="28"/>
          <w:lang w:eastAsia="zh-CN"/>
        </w:rPr>
      </w:pPr>
      <w:proofErr w:type="gramStart"/>
      <w:r w:rsidRPr="007C7A9F">
        <w:rPr>
          <w:rFonts w:eastAsia="Calibri"/>
          <w:b/>
          <w:sz w:val="32"/>
          <w:szCs w:val="32"/>
          <w:lang w:eastAsia="zh-CN"/>
        </w:rPr>
        <w:t>П</w:t>
      </w:r>
      <w:proofErr w:type="gramEnd"/>
      <w:r w:rsidRPr="007C7A9F">
        <w:rPr>
          <w:rFonts w:eastAsia="Calibri"/>
          <w:b/>
          <w:sz w:val="32"/>
          <w:szCs w:val="32"/>
          <w:lang w:eastAsia="zh-CN"/>
        </w:rPr>
        <w:t xml:space="preserve"> О С Т А Н О В Л Е Н И Е</w:t>
      </w:r>
    </w:p>
    <w:p w14:paraId="655EBECE" w14:textId="77777777" w:rsidR="007C7A9F" w:rsidRPr="007C7A9F" w:rsidRDefault="007C7A9F" w:rsidP="007C7A9F">
      <w:pPr>
        <w:widowControl w:val="0"/>
        <w:spacing w:line="240" w:lineRule="auto"/>
        <w:ind w:right="-1" w:firstLine="567"/>
        <w:jc w:val="center"/>
        <w:rPr>
          <w:rFonts w:eastAsia="Calibri"/>
          <w:sz w:val="28"/>
          <w:szCs w:val="28"/>
          <w:lang w:eastAsia="zh-CN"/>
        </w:rPr>
      </w:pPr>
    </w:p>
    <w:p w14:paraId="7ECAC5B7" w14:textId="77777777" w:rsidR="007C7A9F" w:rsidRPr="007C7A9F" w:rsidRDefault="007C7A9F" w:rsidP="007C7A9F">
      <w:pPr>
        <w:widowControl w:val="0"/>
        <w:spacing w:line="240" w:lineRule="auto"/>
        <w:ind w:right="-1" w:firstLine="567"/>
        <w:jc w:val="center"/>
        <w:rPr>
          <w:sz w:val="28"/>
          <w:szCs w:val="28"/>
          <w:lang w:eastAsia="zh-CN"/>
        </w:rPr>
      </w:pPr>
      <w:r w:rsidRPr="007C7A9F">
        <w:rPr>
          <w:lang w:eastAsia="zh-CN"/>
        </w:rPr>
        <w:t>АДМИНИСТРАЦИИ ПЕТРОВСКОГО МУНИЦИПАЛЬНОГО ОКРУГА</w:t>
      </w:r>
    </w:p>
    <w:p w14:paraId="440FF85D" w14:textId="77777777" w:rsidR="007C7A9F" w:rsidRPr="007C7A9F" w:rsidRDefault="007C7A9F" w:rsidP="007C7A9F">
      <w:pPr>
        <w:widowControl w:val="0"/>
        <w:spacing w:line="240" w:lineRule="auto"/>
        <w:ind w:right="-1" w:firstLine="567"/>
        <w:jc w:val="center"/>
        <w:rPr>
          <w:sz w:val="28"/>
          <w:szCs w:val="28"/>
          <w:lang w:eastAsia="zh-CN"/>
        </w:rPr>
      </w:pPr>
      <w:r w:rsidRPr="007C7A9F">
        <w:rPr>
          <w:lang w:eastAsia="zh-CN"/>
        </w:rPr>
        <w:t>СТАВРОПОЛЬСКОГО КРАЯ</w:t>
      </w:r>
    </w:p>
    <w:p w14:paraId="33B7DD6E" w14:textId="77777777" w:rsidR="007C7A9F" w:rsidRPr="007C7A9F" w:rsidRDefault="007C7A9F" w:rsidP="007C7A9F">
      <w:pPr>
        <w:widowControl w:val="0"/>
        <w:spacing w:line="240" w:lineRule="auto"/>
        <w:ind w:right="-1" w:firstLine="567"/>
        <w:jc w:val="center"/>
        <w:rPr>
          <w:sz w:val="28"/>
          <w:szCs w:val="28"/>
          <w:lang w:eastAsia="zh-CN"/>
        </w:rPr>
      </w:pPr>
    </w:p>
    <w:tbl>
      <w:tblPr>
        <w:tblW w:w="0" w:type="auto"/>
        <w:tblInd w:w="108" w:type="dxa"/>
        <w:tblLayout w:type="fixed"/>
        <w:tblLook w:val="0000" w:firstRow="0" w:lastRow="0" w:firstColumn="0" w:lastColumn="0" w:noHBand="0" w:noVBand="0"/>
      </w:tblPr>
      <w:tblGrid>
        <w:gridCol w:w="3063"/>
        <w:gridCol w:w="3171"/>
        <w:gridCol w:w="3122"/>
      </w:tblGrid>
      <w:tr w:rsidR="007C7A9F" w:rsidRPr="007C7A9F" w14:paraId="660BC5A8" w14:textId="77777777" w:rsidTr="00597D37">
        <w:trPr>
          <w:trHeight w:val="208"/>
        </w:trPr>
        <w:tc>
          <w:tcPr>
            <w:tcW w:w="3063" w:type="dxa"/>
            <w:shd w:val="clear" w:color="auto" w:fill="auto"/>
          </w:tcPr>
          <w:p w14:paraId="2FB6900A" w14:textId="77777777" w:rsidR="007C7A9F" w:rsidRPr="007C7A9F" w:rsidRDefault="007C7A9F" w:rsidP="007C7A9F">
            <w:pPr>
              <w:widowControl w:val="0"/>
              <w:snapToGrid w:val="0"/>
              <w:spacing w:line="240" w:lineRule="auto"/>
              <w:ind w:right="-1"/>
              <w:jc w:val="both"/>
              <w:rPr>
                <w:lang w:eastAsia="zh-CN"/>
              </w:rPr>
            </w:pPr>
            <w:r w:rsidRPr="007C7A9F">
              <w:rPr>
                <w:lang w:eastAsia="zh-CN"/>
              </w:rPr>
              <w:t>28 мая 2024 г.</w:t>
            </w:r>
          </w:p>
        </w:tc>
        <w:tc>
          <w:tcPr>
            <w:tcW w:w="3171" w:type="dxa"/>
            <w:shd w:val="clear" w:color="auto" w:fill="auto"/>
          </w:tcPr>
          <w:p w14:paraId="09C0A9A0" w14:textId="77777777" w:rsidR="007C7A9F" w:rsidRPr="007C7A9F" w:rsidRDefault="007C7A9F" w:rsidP="007C7A9F">
            <w:pPr>
              <w:spacing w:line="240" w:lineRule="auto"/>
              <w:ind w:right="-1"/>
              <w:jc w:val="center"/>
              <w:rPr>
                <w:sz w:val="28"/>
                <w:szCs w:val="28"/>
                <w:lang w:eastAsia="zh-CN"/>
              </w:rPr>
            </w:pPr>
            <w:r w:rsidRPr="007C7A9F">
              <w:rPr>
                <w:rFonts w:eastAsia="Calibri"/>
                <w:lang w:eastAsia="zh-CN"/>
              </w:rPr>
              <w:t>г. Светлоград</w:t>
            </w:r>
          </w:p>
        </w:tc>
        <w:tc>
          <w:tcPr>
            <w:tcW w:w="3122" w:type="dxa"/>
            <w:shd w:val="clear" w:color="auto" w:fill="auto"/>
          </w:tcPr>
          <w:p w14:paraId="3F38185F" w14:textId="77777777" w:rsidR="007C7A9F" w:rsidRPr="007C7A9F" w:rsidRDefault="007C7A9F" w:rsidP="007C7A9F">
            <w:pPr>
              <w:widowControl w:val="0"/>
              <w:snapToGrid w:val="0"/>
              <w:spacing w:line="240" w:lineRule="auto"/>
              <w:ind w:right="-1" w:firstLine="567"/>
              <w:jc w:val="right"/>
              <w:rPr>
                <w:rFonts w:eastAsia="Calibri"/>
                <w:lang w:eastAsia="zh-CN"/>
              </w:rPr>
            </w:pPr>
            <w:r w:rsidRPr="007C7A9F">
              <w:rPr>
                <w:rFonts w:eastAsia="Calibri"/>
                <w:lang w:eastAsia="zh-CN"/>
              </w:rPr>
              <w:t>№ 891</w:t>
            </w:r>
          </w:p>
        </w:tc>
      </w:tr>
    </w:tbl>
    <w:p w14:paraId="6CAAB35E" w14:textId="77777777" w:rsidR="007C7A9F" w:rsidRPr="007C7A9F" w:rsidRDefault="007C7A9F" w:rsidP="007C7A9F">
      <w:pPr>
        <w:spacing w:line="240" w:lineRule="exact"/>
        <w:ind w:right="-1"/>
        <w:jc w:val="both"/>
        <w:rPr>
          <w:sz w:val="28"/>
          <w:szCs w:val="28"/>
          <w:lang w:eastAsia="zh-CN"/>
        </w:rPr>
      </w:pPr>
    </w:p>
    <w:p w14:paraId="6BB00838" w14:textId="77777777" w:rsidR="007C7A9F" w:rsidRPr="007C7A9F" w:rsidRDefault="007C7A9F" w:rsidP="007C7A9F">
      <w:pPr>
        <w:widowControl w:val="0"/>
        <w:spacing w:line="240" w:lineRule="exact"/>
        <w:jc w:val="both"/>
        <w:rPr>
          <w:sz w:val="28"/>
          <w:szCs w:val="28"/>
          <w:lang w:eastAsia="zh-CN"/>
        </w:rPr>
      </w:pPr>
      <w:r w:rsidRPr="007C7A9F">
        <w:rPr>
          <w:color w:val="000000"/>
          <w:sz w:val="28"/>
          <w:szCs w:val="28"/>
        </w:rPr>
        <w:t>О рассмотрении сводного годового отчета 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p>
    <w:p w14:paraId="5B383BE9" w14:textId="77777777" w:rsidR="007C7A9F" w:rsidRPr="007C7A9F" w:rsidRDefault="007C7A9F" w:rsidP="007C7A9F">
      <w:pPr>
        <w:autoSpaceDE w:val="0"/>
        <w:spacing w:line="240" w:lineRule="auto"/>
        <w:ind w:firstLine="567"/>
        <w:jc w:val="both"/>
        <w:rPr>
          <w:sz w:val="28"/>
          <w:szCs w:val="28"/>
          <w:lang w:eastAsia="zh-CN"/>
        </w:rPr>
      </w:pPr>
    </w:p>
    <w:p w14:paraId="175F4552" w14:textId="77777777" w:rsidR="007C7A9F" w:rsidRPr="007C7A9F" w:rsidRDefault="007C7A9F" w:rsidP="007C7A9F">
      <w:pPr>
        <w:autoSpaceDE w:val="0"/>
        <w:spacing w:line="240" w:lineRule="auto"/>
        <w:ind w:firstLine="567"/>
        <w:jc w:val="both"/>
        <w:rPr>
          <w:sz w:val="28"/>
          <w:szCs w:val="28"/>
          <w:lang w:eastAsia="zh-CN"/>
        </w:rPr>
      </w:pPr>
    </w:p>
    <w:p w14:paraId="3CF30EF1" w14:textId="77777777" w:rsidR="007C7A9F" w:rsidRPr="007C7A9F" w:rsidRDefault="007C7A9F" w:rsidP="007C7A9F">
      <w:pPr>
        <w:autoSpaceDE w:val="0"/>
        <w:spacing w:line="240" w:lineRule="auto"/>
        <w:ind w:firstLine="567"/>
        <w:jc w:val="both"/>
        <w:rPr>
          <w:sz w:val="28"/>
          <w:szCs w:val="28"/>
          <w:lang w:eastAsia="zh-CN"/>
        </w:rPr>
      </w:pPr>
      <w:r w:rsidRPr="007C7A9F">
        <w:rPr>
          <w:sz w:val="28"/>
          <w:szCs w:val="28"/>
          <w:lang w:eastAsia="zh-CN"/>
        </w:rPr>
        <w:t xml:space="preserve">Рассмотрев сводный годовой отчет </w:t>
      </w:r>
      <w:r w:rsidRPr="007C7A9F">
        <w:rPr>
          <w:color w:val="000000"/>
          <w:sz w:val="28"/>
          <w:szCs w:val="28"/>
        </w:rPr>
        <w:t>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r w:rsidRPr="007C7A9F">
        <w:rPr>
          <w:sz w:val="28"/>
          <w:szCs w:val="28"/>
          <w:lang w:eastAsia="zh-CN"/>
        </w:rPr>
        <w:t xml:space="preserve">, администрация </w:t>
      </w:r>
      <w:r w:rsidRPr="007C7A9F">
        <w:rPr>
          <w:bCs/>
          <w:sz w:val="28"/>
          <w:szCs w:val="28"/>
          <w:lang w:eastAsia="zh-CN"/>
        </w:rPr>
        <w:t>Петровского муниципального округа Ставропольского края</w:t>
      </w:r>
    </w:p>
    <w:p w14:paraId="5390F736" w14:textId="77777777" w:rsidR="007C7A9F" w:rsidRPr="007C7A9F" w:rsidRDefault="007C7A9F" w:rsidP="007C7A9F">
      <w:pPr>
        <w:spacing w:line="240" w:lineRule="auto"/>
        <w:ind w:firstLine="708"/>
        <w:jc w:val="both"/>
        <w:rPr>
          <w:bCs/>
          <w:sz w:val="28"/>
          <w:szCs w:val="28"/>
        </w:rPr>
      </w:pPr>
    </w:p>
    <w:p w14:paraId="7B68AD47" w14:textId="77777777" w:rsidR="007C7A9F" w:rsidRPr="007C7A9F" w:rsidRDefault="007C7A9F" w:rsidP="007C7A9F">
      <w:pPr>
        <w:spacing w:line="240" w:lineRule="auto"/>
        <w:ind w:firstLine="708"/>
        <w:jc w:val="both"/>
        <w:rPr>
          <w:bCs/>
          <w:sz w:val="28"/>
          <w:szCs w:val="28"/>
        </w:rPr>
      </w:pPr>
    </w:p>
    <w:p w14:paraId="79CC74C0" w14:textId="77777777" w:rsidR="007C7A9F" w:rsidRPr="007C7A9F" w:rsidRDefault="007C7A9F" w:rsidP="007C7A9F">
      <w:pPr>
        <w:spacing w:line="240" w:lineRule="auto"/>
        <w:jc w:val="both"/>
        <w:rPr>
          <w:sz w:val="28"/>
          <w:szCs w:val="28"/>
          <w:lang w:eastAsia="zh-CN"/>
        </w:rPr>
      </w:pPr>
      <w:r w:rsidRPr="007C7A9F">
        <w:rPr>
          <w:bCs/>
          <w:sz w:val="28"/>
          <w:szCs w:val="28"/>
          <w:lang w:eastAsia="zh-CN"/>
        </w:rPr>
        <w:t>ПОСТАНОВЛЯЕТ:</w:t>
      </w:r>
    </w:p>
    <w:p w14:paraId="33A7E29C" w14:textId="77777777" w:rsidR="007C7A9F" w:rsidRPr="007C7A9F" w:rsidRDefault="007C7A9F" w:rsidP="007C7A9F">
      <w:pPr>
        <w:tabs>
          <w:tab w:val="left" w:pos="0"/>
        </w:tabs>
        <w:autoSpaceDE w:val="0"/>
        <w:spacing w:line="240" w:lineRule="auto"/>
        <w:ind w:firstLine="624"/>
        <w:jc w:val="both"/>
        <w:rPr>
          <w:sz w:val="28"/>
          <w:szCs w:val="28"/>
          <w:lang w:eastAsia="zh-CN"/>
        </w:rPr>
      </w:pPr>
    </w:p>
    <w:p w14:paraId="4AAD5410" w14:textId="77777777" w:rsidR="007C7A9F" w:rsidRPr="007C7A9F" w:rsidRDefault="007C7A9F" w:rsidP="007C7A9F">
      <w:pPr>
        <w:tabs>
          <w:tab w:val="left" w:pos="0"/>
        </w:tabs>
        <w:autoSpaceDE w:val="0"/>
        <w:spacing w:line="240" w:lineRule="auto"/>
        <w:ind w:firstLine="624"/>
        <w:jc w:val="both"/>
        <w:rPr>
          <w:sz w:val="28"/>
          <w:szCs w:val="28"/>
          <w:lang w:eastAsia="zh-CN"/>
        </w:rPr>
      </w:pPr>
    </w:p>
    <w:p w14:paraId="767EB809" w14:textId="77777777" w:rsidR="007C7A9F" w:rsidRPr="007C7A9F" w:rsidRDefault="007C7A9F" w:rsidP="007C7A9F">
      <w:pPr>
        <w:tabs>
          <w:tab w:val="left" w:pos="0"/>
        </w:tabs>
        <w:autoSpaceDE w:val="0"/>
        <w:spacing w:line="240" w:lineRule="auto"/>
        <w:ind w:firstLine="567"/>
        <w:jc w:val="both"/>
        <w:rPr>
          <w:sz w:val="28"/>
          <w:szCs w:val="28"/>
          <w:lang w:eastAsia="zh-CN"/>
        </w:rPr>
      </w:pPr>
      <w:r w:rsidRPr="007C7A9F">
        <w:rPr>
          <w:sz w:val="28"/>
          <w:szCs w:val="28"/>
          <w:lang w:eastAsia="zh-CN"/>
        </w:rPr>
        <w:t xml:space="preserve">1. Принять к сведению сводный годовой отчет </w:t>
      </w:r>
      <w:r w:rsidRPr="007C7A9F">
        <w:rPr>
          <w:color w:val="000000"/>
          <w:sz w:val="28"/>
          <w:szCs w:val="28"/>
        </w:rPr>
        <w:t xml:space="preserve">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 </w:t>
      </w:r>
      <w:r w:rsidRPr="007C7A9F">
        <w:rPr>
          <w:sz w:val="28"/>
          <w:szCs w:val="28"/>
          <w:lang w:eastAsia="zh-CN"/>
        </w:rPr>
        <w:t xml:space="preserve"> (далее — Отчет) согласно приложению. </w:t>
      </w:r>
    </w:p>
    <w:p w14:paraId="76672362" w14:textId="77777777" w:rsidR="007C7A9F" w:rsidRPr="007C7A9F" w:rsidRDefault="007C7A9F" w:rsidP="007C7A9F">
      <w:pPr>
        <w:widowControl w:val="0"/>
        <w:autoSpaceDE w:val="0"/>
        <w:spacing w:line="240" w:lineRule="auto"/>
        <w:ind w:firstLine="567"/>
        <w:jc w:val="both"/>
        <w:rPr>
          <w:rFonts w:eastAsia="Calibri"/>
          <w:sz w:val="28"/>
          <w:szCs w:val="28"/>
          <w:lang w:eastAsia="zh-CN"/>
        </w:rPr>
      </w:pPr>
    </w:p>
    <w:p w14:paraId="6DC55904" w14:textId="77777777" w:rsidR="007C7A9F" w:rsidRPr="007C7A9F" w:rsidRDefault="007C7A9F" w:rsidP="007C7A9F">
      <w:pPr>
        <w:widowControl w:val="0"/>
        <w:autoSpaceDE w:val="0"/>
        <w:spacing w:line="240" w:lineRule="auto"/>
        <w:ind w:firstLine="567"/>
        <w:jc w:val="both"/>
        <w:rPr>
          <w:rFonts w:eastAsia="Calibri"/>
          <w:b/>
          <w:sz w:val="28"/>
          <w:szCs w:val="20"/>
          <w:lang w:eastAsia="zh-CN"/>
        </w:rPr>
      </w:pPr>
      <w:r w:rsidRPr="007C7A9F">
        <w:rPr>
          <w:rFonts w:eastAsia="Calibri"/>
          <w:sz w:val="28"/>
          <w:szCs w:val="28"/>
          <w:lang w:eastAsia="zh-CN"/>
        </w:rPr>
        <w:t xml:space="preserve">2. Отделам и органам администрации Петровского муниципального округа Ставропольского края продолжить работу по выполнению плановых </w:t>
      </w:r>
      <w:proofErr w:type="gramStart"/>
      <w:r w:rsidRPr="007C7A9F">
        <w:rPr>
          <w:rFonts w:eastAsia="Calibri"/>
          <w:sz w:val="28"/>
          <w:szCs w:val="28"/>
          <w:lang w:eastAsia="zh-CN"/>
        </w:rPr>
        <w:t>показателей стратегии социально-экономического развития Петровского муниципального округа Ставропольского края</w:t>
      </w:r>
      <w:proofErr w:type="gramEnd"/>
      <w:r w:rsidRPr="007C7A9F">
        <w:rPr>
          <w:rFonts w:eastAsia="Calibri"/>
          <w:sz w:val="28"/>
          <w:szCs w:val="28"/>
          <w:lang w:eastAsia="zh-CN"/>
        </w:rPr>
        <w:t xml:space="preserve"> до 2035 года и по выполнению Плана мероприятий по реализации стратегии социально-экономического развития Петровского муниципального округа Ставропольского края до   2035 года.</w:t>
      </w:r>
    </w:p>
    <w:p w14:paraId="46F4D661" w14:textId="77777777" w:rsidR="007C7A9F" w:rsidRPr="007C7A9F" w:rsidRDefault="007C7A9F" w:rsidP="007C7A9F">
      <w:pPr>
        <w:widowControl w:val="0"/>
        <w:autoSpaceDE w:val="0"/>
        <w:spacing w:line="240" w:lineRule="auto"/>
        <w:ind w:firstLine="567"/>
        <w:jc w:val="both"/>
        <w:rPr>
          <w:rFonts w:eastAsia="Calibri"/>
          <w:sz w:val="28"/>
          <w:szCs w:val="28"/>
          <w:lang w:eastAsia="zh-CN"/>
        </w:rPr>
      </w:pPr>
    </w:p>
    <w:p w14:paraId="39D11EAE" w14:textId="77777777" w:rsidR="007C7A9F" w:rsidRPr="007C7A9F" w:rsidRDefault="007C7A9F" w:rsidP="007C7A9F">
      <w:pPr>
        <w:widowControl w:val="0"/>
        <w:autoSpaceDE w:val="0"/>
        <w:spacing w:line="240" w:lineRule="auto"/>
        <w:ind w:firstLine="567"/>
        <w:jc w:val="both"/>
        <w:rPr>
          <w:rFonts w:eastAsia="Calibri"/>
          <w:b/>
          <w:sz w:val="28"/>
          <w:szCs w:val="20"/>
          <w:lang w:eastAsia="zh-CN"/>
        </w:rPr>
      </w:pPr>
      <w:r w:rsidRPr="007C7A9F">
        <w:rPr>
          <w:rFonts w:eastAsia="Calibri"/>
          <w:sz w:val="28"/>
          <w:szCs w:val="28"/>
          <w:lang w:eastAsia="zh-CN"/>
        </w:rPr>
        <w:t xml:space="preserve">3. Отделу стратегического планирования и инвестиций администрации Петровского муниципального округа Ставропольского края </w:t>
      </w:r>
      <w:proofErr w:type="gramStart"/>
      <w:r w:rsidRPr="007C7A9F">
        <w:rPr>
          <w:rFonts w:eastAsia="Calibri"/>
          <w:sz w:val="28"/>
          <w:szCs w:val="28"/>
          <w:lang w:eastAsia="zh-CN"/>
        </w:rPr>
        <w:t>разместить Отчет</w:t>
      </w:r>
      <w:proofErr w:type="gramEnd"/>
      <w:r w:rsidRPr="007C7A9F">
        <w:rPr>
          <w:rFonts w:eastAsia="Calibri"/>
          <w:sz w:val="28"/>
          <w:szCs w:val="28"/>
          <w:lang w:eastAsia="zh-CN"/>
        </w:rPr>
        <w:t xml:space="preserve"> на официальном сайте администрации Петровского муниципального округа Ставропольского края в информационно-телекоммуникационной сети «Интернет» и информационном ресурсе стратегического планирования.</w:t>
      </w:r>
    </w:p>
    <w:p w14:paraId="2692D214" w14:textId="77777777" w:rsidR="007C7A9F" w:rsidRPr="007C7A9F" w:rsidRDefault="007C7A9F" w:rsidP="007C7A9F">
      <w:pPr>
        <w:shd w:val="clear" w:color="auto" w:fill="FFFFFF"/>
        <w:spacing w:line="240" w:lineRule="auto"/>
        <w:ind w:firstLine="567"/>
        <w:jc w:val="both"/>
        <w:rPr>
          <w:sz w:val="28"/>
          <w:szCs w:val="28"/>
          <w:shd w:val="clear" w:color="auto" w:fill="FFFF00"/>
          <w:lang w:eastAsia="zh-CN"/>
        </w:rPr>
      </w:pPr>
    </w:p>
    <w:p w14:paraId="69920D13" w14:textId="77777777" w:rsidR="007C7A9F" w:rsidRPr="007C7A9F" w:rsidRDefault="007C7A9F" w:rsidP="007C7A9F">
      <w:pPr>
        <w:shd w:val="clear" w:color="auto" w:fill="FFFFFF"/>
        <w:spacing w:line="240" w:lineRule="auto"/>
        <w:ind w:firstLine="567"/>
        <w:jc w:val="both"/>
        <w:rPr>
          <w:sz w:val="28"/>
          <w:szCs w:val="28"/>
          <w:lang w:eastAsia="zh-CN"/>
        </w:rPr>
      </w:pPr>
      <w:r w:rsidRPr="007C7A9F">
        <w:rPr>
          <w:sz w:val="28"/>
          <w:szCs w:val="28"/>
          <w:lang w:eastAsia="zh-CN"/>
        </w:rPr>
        <w:lastRenderedPageBreak/>
        <w:t xml:space="preserve">4. </w:t>
      </w:r>
      <w:proofErr w:type="gramStart"/>
      <w:r w:rsidRPr="007C7A9F">
        <w:rPr>
          <w:sz w:val="28"/>
          <w:szCs w:val="28"/>
          <w:lang w:eastAsia="zh-CN"/>
        </w:rPr>
        <w:t xml:space="preserve">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w:t>
      </w:r>
      <w:proofErr w:type="spellStart"/>
      <w:r w:rsidRPr="007C7A9F">
        <w:rPr>
          <w:sz w:val="28"/>
          <w:szCs w:val="28"/>
          <w:lang w:eastAsia="zh-CN"/>
        </w:rPr>
        <w:t>Бабыкина</w:t>
      </w:r>
      <w:proofErr w:type="spellEnd"/>
      <w:r w:rsidRPr="007C7A9F">
        <w:rPr>
          <w:sz w:val="28"/>
          <w:szCs w:val="28"/>
          <w:lang w:eastAsia="zh-CN"/>
        </w:rPr>
        <w:t xml:space="preserve"> А.И., заместителя главы администрации Петровского муниципального округа Ставропольского края Сергееву Е.И., заместителя главы администрации - начальника отдела сельского хозяйства и охраны окружающей среды администрации Петровского муниципального округа Ставропольского края Ковтуна В.Б., управляющего делами администрации Петровского муниципального округа Ставропольского края </w:t>
      </w:r>
      <w:proofErr w:type="spellStart"/>
      <w:r w:rsidRPr="007C7A9F">
        <w:rPr>
          <w:sz w:val="28"/>
          <w:szCs w:val="28"/>
          <w:lang w:eastAsia="zh-CN"/>
        </w:rPr>
        <w:t>Петрича</w:t>
      </w:r>
      <w:proofErr w:type="spellEnd"/>
      <w:r w:rsidRPr="007C7A9F">
        <w:rPr>
          <w:sz w:val="28"/>
          <w:szCs w:val="28"/>
          <w:lang w:eastAsia="zh-CN"/>
        </w:rPr>
        <w:t xml:space="preserve"> Ю.</w:t>
      </w:r>
      <w:proofErr w:type="gramEnd"/>
      <w:r w:rsidRPr="007C7A9F">
        <w:rPr>
          <w:sz w:val="28"/>
          <w:szCs w:val="28"/>
          <w:lang w:eastAsia="zh-CN"/>
        </w:rPr>
        <w:t>В.</w:t>
      </w:r>
    </w:p>
    <w:p w14:paraId="230C7A81" w14:textId="77777777" w:rsidR="007C7A9F" w:rsidRPr="007C7A9F" w:rsidRDefault="007C7A9F" w:rsidP="007C7A9F">
      <w:pPr>
        <w:shd w:val="clear" w:color="auto" w:fill="FFFFFF"/>
        <w:spacing w:line="240" w:lineRule="auto"/>
        <w:ind w:firstLine="567"/>
        <w:jc w:val="both"/>
        <w:rPr>
          <w:sz w:val="28"/>
          <w:szCs w:val="28"/>
          <w:shd w:val="clear" w:color="auto" w:fill="FFFF00"/>
          <w:lang w:eastAsia="zh-CN"/>
        </w:rPr>
      </w:pPr>
    </w:p>
    <w:p w14:paraId="30C47038" w14:textId="77777777" w:rsidR="007C7A9F" w:rsidRPr="007C7A9F" w:rsidRDefault="007C7A9F" w:rsidP="007C7A9F">
      <w:pPr>
        <w:shd w:val="clear" w:color="auto" w:fill="FFFFFF"/>
        <w:spacing w:line="240" w:lineRule="auto"/>
        <w:ind w:firstLine="567"/>
        <w:jc w:val="both"/>
        <w:rPr>
          <w:sz w:val="28"/>
          <w:szCs w:val="28"/>
          <w:lang w:eastAsia="zh-CN"/>
        </w:rPr>
      </w:pPr>
      <w:r w:rsidRPr="007C7A9F">
        <w:rPr>
          <w:sz w:val="28"/>
          <w:szCs w:val="28"/>
          <w:lang w:eastAsia="zh-CN"/>
        </w:rPr>
        <w:t>5. Настоящее постановление «</w:t>
      </w:r>
      <w:r w:rsidRPr="007C7A9F">
        <w:rPr>
          <w:color w:val="000000"/>
          <w:sz w:val="28"/>
          <w:szCs w:val="28"/>
        </w:rPr>
        <w:t>О рассмотрении сводного годового отчета 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r w:rsidRPr="007C7A9F">
        <w:rPr>
          <w:sz w:val="28"/>
          <w:szCs w:val="28"/>
          <w:lang w:eastAsia="zh-CN"/>
        </w:rPr>
        <w:t>» вступает в силу со дня его подписания.</w:t>
      </w:r>
    </w:p>
    <w:p w14:paraId="7B11E783" w14:textId="77777777" w:rsidR="007C7A9F" w:rsidRPr="007C7A9F" w:rsidRDefault="007C7A9F" w:rsidP="007C7A9F">
      <w:pPr>
        <w:shd w:val="clear" w:color="auto" w:fill="FFFFFF"/>
        <w:spacing w:line="240" w:lineRule="auto"/>
        <w:jc w:val="both"/>
        <w:rPr>
          <w:sz w:val="28"/>
          <w:szCs w:val="28"/>
          <w:shd w:val="clear" w:color="auto" w:fill="FFFF00"/>
          <w:lang w:eastAsia="zh-CN"/>
        </w:rPr>
      </w:pPr>
    </w:p>
    <w:p w14:paraId="78EB7E41" w14:textId="77777777" w:rsidR="007C7A9F" w:rsidRPr="007C7A9F" w:rsidRDefault="007C7A9F" w:rsidP="007C7A9F">
      <w:pPr>
        <w:shd w:val="clear" w:color="auto" w:fill="FFFFFF"/>
        <w:spacing w:line="240" w:lineRule="auto"/>
        <w:jc w:val="both"/>
        <w:rPr>
          <w:shd w:val="clear" w:color="auto" w:fill="FFFF00"/>
          <w:lang w:eastAsia="zh-CN"/>
        </w:rPr>
      </w:pPr>
    </w:p>
    <w:p w14:paraId="7D577294" w14:textId="77777777" w:rsidR="007C7A9F" w:rsidRPr="007C7A9F" w:rsidRDefault="007C7A9F" w:rsidP="007C7A9F">
      <w:pPr>
        <w:autoSpaceDE w:val="0"/>
        <w:spacing w:line="240" w:lineRule="exact"/>
        <w:rPr>
          <w:rFonts w:ascii="Courier New" w:hAnsi="Courier New" w:cs="Courier New"/>
          <w:sz w:val="20"/>
          <w:szCs w:val="20"/>
          <w:lang w:eastAsia="zh-CN"/>
        </w:rPr>
      </w:pPr>
      <w:r w:rsidRPr="007C7A9F">
        <w:rPr>
          <w:sz w:val="28"/>
          <w:szCs w:val="28"/>
          <w:lang w:eastAsia="zh-CN"/>
        </w:rPr>
        <w:t xml:space="preserve">Глава </w:t>
      </w:r>
      <w:proofErr w:type="gramStart"/>
      <w:r w:rsidRPr="007C7A9F">
        <w:rPr>
          <w:sz w:val="28"/>
          <w:szCs w:val="28"/>
          <w:lang w:eastAsia="zh-CN"/>
        </w:rPr>
        <w:t>Петровского</w:t>
      </w:r>
      <w:proofErr w:type="gramEnd"/>
      <w:r w:rsidRPr="007C7A9F">
        <w:rPr>
          <w:sz w:val="28"/>
          <w:szCs w:val="28"/>
          <w:lang w:eastAsia="zh-CN"/>
        </w:rPr>
        <w:t xml:space="preserve"> </w:t>
      </w:r>
    </w:p>
    <w:p w14:paraId="1ED3986B" w14:textId="77777777" w:rsidR="007C7A9F" w:rsidRPr="007C7A9F" w:rsidRDefault="007C7A9F" w:rsidP="007C7A9F">
      <w:pPr>
        <w:autoSpaceDE w:val="0"/>
        <w:spacing w:line="240" w:lineRule="exact"/>
        <w:rPr>
          <w:rFonts w:ascii="Courier New" w:hAnsi="Courier New" w:cs="Courier New"/>
          <w:sz w:val="20"/>
          <w:szCs w:val="20"/>
          <w:lang w:eastAsia="zh-CN"/>
        </w:rPr>
      </w:pPr>
      <w:r w:rsidRPr="007C7A9F">
        <w:rPr>
          <w:sz w:val="28"/>
          <w:szCs w:val="28"/>
          <w:lang w:eastAsia="zh-CN"/>
        </w:rPr>
        <w:t>муниципального округа</w:t>
      </w:r>
    </w:p>
    <w:p w14:paraId="368B1611" w14:textId="77777777" w:rsidR="007C7A9F" w:rsidRPr="007C7A9F" w:rsidRDefault="007C7A9F" w:rsidP="007C7A9F">
      <w:pPr>
        <w:autoSpaceDE w:val="0"/>
        <w:spacing w:line="240" w:lineRule="exact"/>
        <w:jc w:val="both"/>
        <w:rPr>
          <w:rFonts w:ascii="Courier New" w:hAnsi="Courier New" w:cs="Courier New"/>
          <w:sz w:val="20"/>
          <w:szCs w:val="20"/>
          <w:lang w:eastAsia="zh-CN"/>
        </w:rPr>
      </w:pPr>
      <w:r w:rsidRPr="007C7A9F">
        <w:rPr>
          <w:sz w:val="28"/>
          <w:szCs w:val="28"/>
          <w:lang w:eastAsia="zh-CN"/>
        </w:rPr>
        <w:t>Ставропольского края</w:t>
      </w:r>
      <w:r w:rsidRPr="007C7A9F">
        <w:rPr>
          <w:sz w:val="28"/>
          <w:szCs w:val="28"/>
          <w:lang w:eastAsia="zh-CN"/>
        </w:rPr>
        <w:tab/>
      </w:r>
      <w:r w:rsidRPr="007C7A9F">
        <w:rPr>
          <w:sz w:val="28"/>
          <w:szCs w:val="28"/>
          <w:lang w:eastAsia="zh-CN"/>
        </w:rPr>
        <w:tab/>
      </w:r>
      <w:r w:rsidRPr="007C7A9F">
        <w:rPr>
          <w:sz w:val="28"/>
          <w:szCs w:val="28"/>
          <w:lang w:eastAsia="zh-CN"/>
        </w:rPr>
        <w:tab/>
      </w:r>
      <w:r w:rsidRPr="007C7A9F">
        <w:rPr>
          <w:sz w:val="28"/>
          <w:szCs w:val="28"/>
          <w:lang w:eastAsia="zh-CN"/>
        </w:rPr>
        <w:tab/>
      </w:r>
      <w:r w:rsidRPr="007C7A9F">
        <w:rPr>
          <w:sz w:val="28"/>
          <w:szCs w:val="28"/>
          <w:lang w:eastAsia="zh-CN"/>
        </w:rPr>
        <w:tab/>
        <w:t xml:space="preserve">                              </w:t>
      </w:r>
      <w:proofErr w:type="spellStart"/>
      <w:r w:rsidRPr="007C7A9F">
        <w:rPr>
          <w:sz w:val="28"/>
          <w:szCs w:val="28"/>
          <w:lang w:eastAsia="zh-CN"/>
        </w:rPr>
        <w:t>Н.В.Конкина</w:t>
      </w:r>
      <w:proofErr w:type="spellEnd"/>
    </w:p>
    <w:p w14:paraId="10DA51CF" w14:textId="77777777" w:rsidR="007C7A9F" w:rsidRPr="007C7A9F" w:rsidRDefault="007C7A9F" w:rsidP="007C7A9F">
      <w:pPr>
        <w:autoSpaceDE w:val="0"/>
        <w:spacing w:line="240" w:lineRule="exact"/>
        <w:rPr>
          <w:sz w:val="28"/>
          <w:szCs w:val="28"/>
          <w:lang w:eastAsia="zh-CN"/>
        </w:rPr>
      </w:pPr>
    </w:p>
    <w:p w14:paraId="22813E8E" w14:textId="77777777" w:rsidR="007C7A9F" w:rsidRPr="007C7A9F" w:rsidRDefault="007C7A9F" w:rsidP="007C7A9F">
      <w:pPr>
        <w:autoSpaceDE w:val="0"/>
        <w:spacing w:line="240" w:lineRule="exact"/>
        <w:rPr>
          <w:sz w:val="28"/>
          <w:szCs w:val="28"/>
          <w:lang w:eastAsia="zh-CN"/>
        </w:rPr>
      </w:pPr>
    </w:p>
    <w:p w14:paraId="53498495" w14:textId="77777777" w:rsidR="007C7A9F" w:rsidRPr="007C7A9F" w:rsidRDefault="007C7A9F" w:rsidP="007C7A9F">
      <w:pPr>
        <w:autoSpaceDE w:val="0"/>
        <w:spacing w:line="240" w:lineRule="exact"/>
        <w:rPr>
          <w:sz w:val="28"/>
          <w:szCs w:val="28"/>
          <w:lang w:eastAsia="zh-CN"/>
        </w:rPr>
      </w:pPr>
    </w:p>
    <w:p w14:paraId="46702E68" w14:textId="77777777" w:rsidR="007C7A9F" w:rsidRPr="007C7A9F" w:rsidRDefault="007C7A9F" w:rsidP="007C7A9F">
      <w:pPr>
        <w:shd w:val="clear" w:color="auto" w:fill="FFFFFF"/>
        <w:spacing w:before="5" w:line="240" w:lineRule="exact"/>
        <w:jc w:val="both"/>
        <w:rPr>
          <w:color w:val="FFFFFF" w:themeColor="background1"/>
          <w:sz w:val="28"/>
          <w:szCs w:val="28"/>
          <w:lang w:eastAsia="zh-CN"/>
        </w:rPr>
      </w:pPr>
      <w:r w:rsidRPr="007C7A9F">
        <w:rPr>
          <w:color w:val="FFFFFF" w:themeColor="background1"/>
          <w:sz w:val="28"/>
          <w:szCs w:val="28"/>
          <w:lang w:eastAsia="zh-CN"/>
        </w:rPr>
        <w:t>Проект постановления вносит первый заместитель главы администрации Петровского муниципального округа Ставропольского края</w:t>
      </w:r>
    </w:p>
    <w:tbl>
      <w:tblPr>
        <w:tblW w:w="0" w:type="auto"/>
        <w:tblInd w:w="108" w:type="dxa"/>
        <w:tblLayout w:type="fixed"/>
        <w:tblLook w:val="0000" w:firstRow="0" w:lastRow="0" w:firstColumn="0" w:lastColumn="0" w:noHBand="0" w:noVBand="0"/>
      </w:tblPr>
      <w:tblGrid>
        <w:gridCol w:w="3063"/>
        <w:gridCol w:w="3171"/>
        <w:gridCol w:w="3122"/>
      </w:tblGrid>
      <w:tr w:rsidR="007C7A9F" w:rsidRPr="007C7A9F" w14:paraId="06D6796C" w14:textId="77777777" w:rsidTr="00597D37">
        <w:trPr>
          <w:trHeight w:val="286"/>
        </w:trPr>
        <w:tc>
          <w:tcPr>
            <w:tcW w:w="3063" w:type="dxa"/>
            <w:shd w:val="clear" w:color="auto" w:fill="auto"/>
          </w:tcPr>
          <w:p w14:paraId="58B1234C" w14:textId="77777777" w:rsidR="007C7A9F" w:rsidRPr="007C7A9F" w:rsidRDefault="007C7A9F" w:rsidP="007C7A9F">
            <w:pPr>
              <w:keepNext/>
              <w:snapToGrid w:val="0"/>
              <w:spacing w:line="240" w:lineRule="exact"/>
              <w:jc w:val="both"/>
              <w:rPr>
                <w:rFonts w:eastAsia="Tahoma"/>
                <w:color w:val="FFFFFF" w:themeColor="background1"/>
                <w:sz w:val="28"/>
                <w:szCs w:val="28"/>
                <w:lang w:eastAsia="zh-CN"/>
              </w:rPr>
            </w:pPr>
          </w:p>
        </w:tc>
        <w:tc>
          <w:tcPr>
            <w:tcW w:w="3171" w:type="dxa"/>
            <w:shd w:val="clear" w:color="auto" w:fill="auto"/>
          </w:tcPr>
          <w:p w14:paraId="1EA3FA72" w14:textId="77777777" w:rsidR="007C7A9F" w:rsidRPr="007C7A9F" w:rsidRDefault="007C7A9F" w:rsidP="007C7A9F">
            <w:pPr>
              <w:snapToGrid w:val="0"/>
              <w:spacing w:line="240" w:lineRule="exact"/>
              <w:jc w:val="center"/>
              <w:rPr>
                <w:b/>
                <w:color w:val="FFFFFF" w:themeColor="background1"/>
                <w:sz w:val="28"/>
                <w:szCs w:val="28"/>
                <w:lang w:eastAsia="zh-CN"/>
              </w:rPr>
            </w:pPr>
          </w:p>
        </w:tc>
        <w:tc>
          <w:tcPr>
            <w:tcW w:w="3122" w:type="dxa"/>
            <w:shd w:val="clear" w:color="auto" w:fill="auto"/>
          </w:tcPr>
          <w:p w14:paraId="13CBA71B" w14:textId="77777777" w:rsidR="007C7A9F" w:rsidRPr="007C7A9F" w:rsidRDefault="007C7A9F" w:rsidP="007C7A9F">
            <w:pPr>
              <w:keepNext/>
              <w:spacing w:line="240" w:lineRule="exact"/>
              <w:jc w:val="right"/>
              <w:rPr>
                <w:rFonts w:ascii="Liberation Sans" w:eastAsia="Tahoma" w:hAnsi="Liberation Sans" w:cs="Droid Sans Devanagari"/>
                <w:color w:val="FFFFFF" w:themeColor="background1"/>
                <w:sz w:val="28"/>
                <w:szCs w:val="28"/>
                <w:lang w:eastAsia="zh-CN"/>
              </w:rPr>
            </w:pPr>
            <w:r w:rsidRPr="007C7A9F">
              <w:rPr>
                <w:rFonts w:eastAsia="Tahoma"/>
                <w:color w:val="FFFFFF" w:themeColor="background1"/>
                <w:sz w:val="28"/>
                <w:szCs w:val="28"/>
                <w:lang w:eastAsia="zh-CN"/>
              </w:rPr>
              <w:t xml:space="preserve">    </w:t>
            </w:r>
            <w:proofErr w:type="spellStart"/>
            <w:r w:rsidRPr="007C7A9F">
              <w:rPr>
                <w:rFonts w:eastAsia="Tahoma"/>
                <w:color w:val="FFFFFF" w:themeColor="background1"/>
                <w:sz w:val="28"/>
                <w:szCs w:val="28"/>
                <w:lang w:eastAsia="zh-CN"/>
              </w:rPr>
              <w:t>А.И.Бабыкин</w:t>
            </w:r>
            <w:proofErr w:type="spellEnd"/>
          </w:p>
        </w:tc>
      </w:tr>
    </w:tbl>
    <w:p w14:paraId="6CFCEA11" w14:textId="77777777" w:rsidR="007C7A9F" w:rsidRPr="007C7A9F" w:rsidRDefault="007C7A9F" w:rsidP="007C7A9F">
      <w:pPr>
        <w:spacing w:line="240" w:lineRule="exact"/>
        <w:jc w:val="both"/>
        <w:rPr>
          <w:color w:val="FFFFFF" w:themeColor="background1"/>
          <w:sz w:val="28"/>
          <w:szCs w:val="28"/>
          <w:shd w:val="clear" w:color="auto" w:fill="FFFF00"/>
        </w:rPr>
      </w:pPr>
    </w:p>
    <w:p w14:paraId="3DAC731B" w14:textId="77777777" w:rsidR="007C7A9F" w:rsidRPr="007C7A9F" w:rsidRDefault="007C7A9F" w:rsidP="007C7A9F">
      <w:pPr>
        <w:spacing w:line="240" w:lineRule="exact"/>
        <w:ind w:left="-1418" w:right="1274"/>
        <w:jc w:val="both"/>
        <w:rPr>
          <w:color w:val="FFFFFF" w:themeColor="background1"/>
          <w:sz w:val="28"/>
          <w:szCs w:val="28"/>
          <w:shd w:val="clear" w:color="auto" w:fill="FFFF00"/>
        </w:rPr>
      </w:pPr>
    </w:p>
    <w:p w14:paraId="1BC8A010" w14:textId="77777777" w:rsidR="007C7A9F" w:rsidRPr="007C7A9F" w:rsidRDefault="007C7A9F" w:rsidP="007C7A9F">
      <w:pPr>
        <w:spacing w:line="240" w:lineRule="exact"/>
        <w:ind w:left="-1418" w:right="1274"/>
        <w:jc w:val="both"/>
        <w:rPr>
          <w:color w:val="FFFFFF" w:themeColor="background1"/>
          <w:sz w:val="28"/>
          <w:szCs w:val="28"/>
          <w:shd w:val="clear" w:color="auto" w:fill="FFFF00"/>
        </w:rPr>
      </w:pPr>
    </w:p>
    <w:p w14:paraId="7AB143B3"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Визируют:</w:t>
      </w:r>
    </w:p>
    <w:p w14:paraId="7D7F2B93" w14:textId="77777777" w:rsidR="007C7A9F" w:rsidRPr="007C7A9F" w:rsidRDefault="007C7A9F" w:rsidP="007C7A9F">
      <w:pPr>
        <w:spacing w:line="240" w:lineRule="exact"/>
        <w:ind w:right="-2"/>
        <w:jc w:val="both"/>
        <w:rPr>
          <w:color w:val="FFFFFF" w:themeColor="background1"/>
          <w:sz w:val="28"/>
          <w:szCs w:val="28"/>
        </w:rPr>
      </w:pPr>
    </w:p>
    <w:p w14:paraId="12B7A8DB" w14:textId="77777777" w:rsidR="007C7A9F" w:rsidRPr="007C7A9F" w:rsidRDefault="007C7A9F" w:rsidP="007C7A9F">
      <w:pPr>
        <w:spacing w:line="240" w:lineRule="exact"/>
        <w:ind w:right="-2"/>
        <w:jc w:val="both"/>
        <w:rPr>
          <w:color w:val="FFFFFF" w:themeColor="background1"/>
          <w:sz w:val="28"/>
          <w:szCs w:val="28"/>
        </w:rPr>
      </w:pPr>
    </w:p>
    <w:p w14:paraId="2AD5962D"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 xml:space="preserve">Заместитель главы администрации </w:t>
      </w:r>
    </w:p>
    <w:p w14:paraId="5EEF1429"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 xml:space="preserve">Петровского муниципального округа </w:t>
      </w:r>
    </w:p>
    <w:p w14:paraId="14E5649B"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Ставропольского края</w:t>
      </w:r>
      <w:r w:rsidRPr="007C7A9F">
        <w:rPr>
          <w:color w:val="FFFFFF" w:themeColor="background1"/>
          <w:sz w:val="28"/>
          <w:szCs w:val="28"/>
        </w:rPr>
        <w:tab/>
      </w:r>
      <w:r w:rsidRPr="007C7A9F">
        <w:rPr>
          <w:color w:val="FFFFFF" w:themeColor="background1"/>
          <w:sz w:val="28"/>
          <w:szCs w:val="28"/>
        </w:rPr>
        <w:tab/>
      </w:r>
      <w:r w:rsidRPr="007C7A9F">
        <w:rPr>
          <w:color w:val="FFFFFF" w:themeColor="background1"/>
          <w:sz w:val="28"/>
          <w:szCs w:val="28"/>
        </w:rPr>
        <w:tab/>
      </w:r>
      <w:r w:rsidRPr="007C7A9F">
        <w:rPr>
          <w:color w:val="FFFFFF" w:themeColor="background1"/>
          <w:sz w:val="28"/>
          <w:szCs w:val="28"/>
        </w:rPr>
        <w:tab/>
      </w:r>
      <w:r w:rsidRPr="007C7A9F">
        <w:rPr>
          <w:color w:val="FFFFFF" w:themeColor="background1"/>
          <w:sz w:val="28"/>
          <w:szCs w:val="28"/>
        </w:rPr>
        <w:tab/>
      </w:r>
      <w:r w:rsidRPr="007C7A9F">
        <w:rPr>
          <w:color w:val="FFFFFF" w:themeColor="background1"/>
          <w:sz w:val="28"/>
          <w:szCs w:val="28"/>
        </w:rPr>
        <w:tab/>
      </w:r>
      <w:r w:rsidRPr="007C7A9F">
        <w:rPr>
          <w:color w:val="FFFFFF" w:themeColor="background1"/>
          <w:sz w:val="28"/>
          <w:szCs w:val="28"/>
        </w:rPr>
        <w:tab/>
        <w:t xml:space="preserve">         </w:t>
      </w:r>
      <w:proofErr w:type="spellStart"/>
      <w:r w:rsidRPr="007C7A9F">
        <w:rPr>
          <w:color w:val="FFFFFF" w:themeColor="background1"/>
          <w:sz w:val="28"/>
          <w:szCs w:val="28"/>
        </w:rPr>
        <w:t>Е.И.Сергеева</w:t>
      </w:r>
      <w:proofErr w:type="spellEnd"/>
    </w:p>
    <w:p w14:paraId="3F513D84" w14:textId="77777777" w:rsidR="007C7A9F" w:rsidRPr="007C7A9F" w:rsidRDefault="007C7A9F" w:rsidP="007C7A9F">
      <w:pPr>
        <w:spacing w:line="240" w:lineRule="exact"/>
        <w:ind w:right="-2"/>
        <w:jc w:val="both"/>
        <w:rPr>
          <w:color w:val="FFFFFF" w:themeColor="background1"/>
          <w:sz w:val="28"/>
          <w:szCs w:val="28"/>
          <w:lang w:eastAsia="zh-CN"/>
        </w:rPr>
      </w:pPr>
    </w:p>
    <w:p w14:paraId="2AB1B511" w14:textId="77777777" w:rsidR="007C7A9F" w:rsidRPr="007C7A9F" w:rsidRDefault="007C7A9F" w:rsidP="007C7A9F">
      <w:pPr>
        <w:spacing w:line="240" w:lineRule="exact"/>
        <w:ind w:right="-2"/>
        <w:jc w:val="both"/>
        <w:rPr>
          <w:color w:val="FFFFFF" w:themeColor="background1"/>
          <w:sz w:val="28"/>
          <w:szCs w:val="28"/>
          <w:lang w:eastAsia="zh-CN"/>
        </w:rPr>
      </w:pPr>
    </w:p>
    <w:p w14:paraId="7E7C04EB"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 xml:space="preserve">Заместитель главы администрации - </w:t>
      </w:r>
    </w:p>
    <w:p w14:paraId="76D5B0F7"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 xml:space="preserve">начальник отдела сельского хозяйства и </w:t>
      </w:r>
    </w:p>
    <w:p w14:paraId="7EF2EED6"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охраны окружающей среды администрации</w:t>
      </w:r>
    </w:p>
    <w:p w14:paraId="48C1725D"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Петровского муниципального округа</w:t>
      </w:r>
    </w:p>
    <w:p w14:paraId="404D45E8"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 xml:space="preserve">Ставропольского края                                                                            </w:t>
      </w:r>
      <w:proofErr w:type="spellStart"/>
      <w:r w:rsidRPr="007C7A9F">
        <w:rPr>
          <w:color w:val="FFFFFF" w:themeColor="background1"/>
          <w:sz w:val="28"/>
          <w:szCs w:val="28"/>
        </w:rPr>
        <w:t>В.Б.Ковтун</w:t>
      </w:r>
      <w:proofErr w:type="spellEnd"/>
    </w:p>
    <w:p w14:paraId="6F7FB33D" w14:textId="77777777" w:rsidR="007C7A9F" w:rsidRPr="007C7A9F" w:rsidRDefault="007C7A9F" w:rsidP="007C7A9F">
      <w:pPr>
        <w:spacing w:line="240" w:lineRule="exact"/>
        <w:ind w:right="-2"/>
        <w:jc w:val="both"/>
        <w:rPr>
          <w:color w:val="FFFFFF" w:themeColor="background1"/>
          <w:sz w:val="28"/>
          <w:szCs w:val="28"/>
          <w:lang w:eastAsia="zh-CN"/>
        </w:rPr>
      </w:pPr>
    </w:p>
    <w:p w14:paraId="110C22D3" w14:textId="77777777" w:rsidR="007C7A9F" w:rsidRPr="007C7A9F" w:rsidRDefault="007C7A9F" w:rsidP="007C7A9F">
      <w:pPr>
        <w:spacing w:line="240" w:lineRule="exact"/>
        <w:ind w:right="-2"/>
        <w:jc w:val="both"/>
        <w:rPr>
          <w:color w:val="FFFFFF" w:themeColor="background1"/>
          <w:sz w:val="28"/>
          <w:szCs w:val="28"/>
          <w:lang w:eastAsia="zh-CN"/>
        </w:rPr>
      </w:pPr>
    </w:p>
    <w:p w14:paraId="19A0AF47"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 xml:space="preserve">Начальник правового отдела администрации </w:t>
      </w:r>
    </w:p>
    <w:p w14:paraId="4470FA3A" w14:textId="77777777" w:rsidR="007C7A9F" w:rsidRPr="007C7A9F" w:rsidRDefault="007C7A9F" w:rsidP="007C7A9F">
      <w:pPr>
        <w:spacing w:line="240" w:lineRule="exact"/>
        <w:ind w:right="-2"/>
        <w:jc w:val="both"/>
        <w:rPr>
          <w:color w:val="FFFFFF" w:themeColor="background1"/>
          <w:sz w:val="28"/>
          <w:szCs w:val="28"/>
          <w:lang w:eastAsia="zh-CN"/>
        </w:rPr>
      </w:pPr>
      <w:r w:rsidRPr="007C7A9F">
        <w:rPr>
          <w:color w:val="FFFFFF" w:themeColor="background1"/>
          <w:sz w:val="28"/>
          <w:szCs w:val="28"/>
        </w:rPr>
        <w:t xml:space="preserve">Петровского муниципального округа </w:t>
      </w:r>
    </w:p>
    <w:p w14:paraId="3D3C6F31" w14:textId="77777777" w:rsidR="007C7A9F" w:rsidRPr="007C7A9F" w:rsidRDefault="007C7A9F" w:rsidP="007C7A9F">
      <w:pPr>
        <w:spacing w:line="240" w:lineRule="exact"/>
        <w:ind w:right="-2"/>
        <w:jc w:val="both"/>
        <w:rPr>
          <w:color w:val="FFFFFF" w:themeColor="background1"/>
          <w:sz w:val="28"/>
          <w:szCs w:val="28"/>
        </w:rPr>
      </w:pPr>
      <w:r w:rsidRPr="007C7A9F">
        <w:rPr>
          <w:color w:val="FFFFFF" w:themeColor="background1"/>
          <w:sz w:val="28"/>
          <w:szCs w:val="28"/>
        </w:rPr>
        <w:t>Ставропольского края</w:t>
      </w:r>
      <w:r w:rsidRPr="007C7A9F">
        <w:rPr>
          <w:color w:val="FFFFFF" w:themeColor="background1"/>
          <w:sz w:val="28"/>
          <w:szCs w:val="28"/>
        </w:rPr>
        <w:tab/>
      </w:r>
      <w:r w:rsidRPr="007C7A9F">
        <w:rPr>
          <w:color w:val="FFFFFF" w:themeColor="background1"/>
          <w:sz w:val="28"/>
          <w:szCs w:val="28"/>
        </w:rPr>
        <w:tab/>
      </w:r>
      <w:r w:rsidRPr="007C7A9F">
        <w:rPr>
          <w:color w:val="FFFFFF" w:themeColor="background1"/>
          <w:sz w:val="28"/>
          <w:szCs w:val="28"/>
        </w:rPr>
        <w:tab/>
      </w:r>
      <w:r w:rsidRPr="007C7A9F">
        <w:rPr>
          <w:color w:val="FFFFFF" w:themeColor="background1"/>
          <w:sz w:val="28"/>
          <w:szCs w:val="28"/>
        </w:rPr>
        <w:tab/>
      </w:r>
      <w:r w:rsidRPr="007C7A9F">
        <w:rPr>
          <w:color w:val="FFFFFF" w:themeColor="background1"/>
          <w:sz w:val="28"/>
          <w:szCs w:val="28"/>
        </w:rPr>
        <w:tab/>
        <w:t xml:space="preserve">                            </w:t>
      </w:r>
      <w:proofErr w:type="spellStart"/>
      <w:r w:rsidRPr="007C7A9F">
        <w:rPr>
          <w:color w:val="FFFFFF" w:themeColor="background1"/>
          <w:sz w:val="28"/>
          <w:szCs w:val="28"/>
        </w:rPr>
        <w:t>О.А.Нехаенко</w:t>
      </w:r>
      <w:proofErr w:type="spellEnd"/>
    </w:p>
    <w:p w14:paraId="528288C3" w14:textId="77777777" w:rsidR="007C7A9F" w:rsidRPr="007C7A9F" w:rsidRDefault="007C7A9F" w:rsidP="007C7A9F">
      <w:pPr>
        <w:spacing w:line="240" w:lineRule="exact"/>
        <w:ind w:left="-1418" w:right="1274"/>
        <w:jc w:val="both"/>
        <w:rPr>
          <w:color w:val="FFFFFF" w:themeColor="background1"/>
          <w:sz w:val="28"/>
          <w:szCs w:val="20"/>
          <w:lang w:eastAsia="zh-CN"/>
        </w:rPr>
      </w:pPr>
    </w:p>
    <w:p w14:paraId="74C57222" w14:textId="77777777" w:rsidR="007C7A9F" w:rsidRPr="007C7A9F" w:rsidRDefault="007C7A9F" w:rsidP="007C7A9F">
      <w:pPr>
        <w:spacing w:line="240" w:lineRule="exact"/>
        <w:ind w:left="-1418" w:right="1274"/>
        <w:jc w:val="both"/>
        <w:rPr>
          <w:color w:val="FFFFFF" w:themeColor="background1"/>
          <w:sz w:val="28"/>
          <w:szCs w:val="20"/>
          <w:lang w:eastAsia="zh-CN"/>
        </w:rPr>
      </w:pPr>
    </w:p>
    <w:p w14:paraId="55B885A0" w14:textId="77777777" w:rsidR="007C7A9F" w:rsidRPr="007C7A9F" w:rsidRDefault="007C7A9F" w:rsidP="007C7A9F">
      <w:pPr>
        <w:spacing w:line="240" w:lineRule="exact"/>
        <w:ind w:left="-1418" w:right="1274"/>
        <w:jc w:val="both"/>
        <w:rPr>
          <w:sz w:val="28"/>
          <w:szCs w:val="20"/>
          <w:lang w:eastAsia="zh-CN"/>
        </w:rPr>
      </w:pPr>
    </w:p>
    <w:p w14:paraId="22EB2DF5" w14:textId="77777777" w:rsidR="007C7A9F" w:rsidRPr="007C7A9F" w:rsidRDefault="007C7A9F" w:rsidP="007C7A9F">
      <w:pPr>
        <w:spacing w:line="240" w:lineRule="exact"/>
        <w:ind w:left="-1418" w:right="1274"/>
        <w:jc w:val="both"/>
        <w:rPr>
          <w:sz w:val="28"/>
          <w:szCs w:val="20"/>
          <w:lang w:eastAsia="zh-CN"/>
        </w:rPr>
      </w:pPr>
    </w:p>
    <w:p w14:paraId="334ED9E2" w14:textId="77777777" w:rsidR="007C7A9F" w:rsidRPr="007C7A9F" w:rsidRDefault="007C7A9F" w:rsidP="007C7A9F">
      <w:pPr>
        <w:spacing w:line="240" w:lineRule="exact"/>
        <w:ind w:left="-1418" w:right="1274"/>
        <w:jc w:val="both"/>
        <w:rPr>
          <w:sz w:val="28"/>
          <w:szCs w:val="28"/>
          <w:lang w:eastAsia="ar-SA"/>
        </w:rPr>
      </w:pPr>
    </w:p>
    <w:p w14:paraId="730990AF" w14:textId="77777777" w:rsidR="007C7A9F" w:rsidRPr="007C7A9F" w:rsidRDefault="007C7A9F" w:rsidP="007C7A9F">
      <w:pPr>
        <w:spacing w:line="240" w:lineRule="exact"/>
        <w:ind w:left="-1418" w:right="1274"/>
        <w:jc w:val="both"/>
        <w:rPr>
          <w:sz w:val="28"/>
          <w:szCs w:val="28"/>
          <w:lang w:eastAsia="ar-SA"/>
        </w:rPr>
      </w:pPr>
    </w:p>
    <w:p w14:paraId="510084C1" w14:textId="77777777" w:rsidR="007C7A9F" w:rsidRPr="007C7A9F" w:rsidRDefault="007C7A9F" w:rsidP="007C7A9F">
      <w:pPr>
        <w:spacing w:line="240" w:lineRule="exact"/>
        <w:ind w:left="-1418" w:right="1274"/>
        <w:jc w:val="both"/>
        <w:rPr>
          <w:sz w:val="28"/>
          <w:szCs w:val="28"/>
          <w:lang w:eastAsia="ar-SA"/>
        </w:rPr>
      </w:pPr>
    </w:p>
    <w:p w14:paraId="1BF1D1A2" w14:textId="77777777" w:rsidR="007C7A9F" w:rsidRPr="007C7A9F" w:rsidRDefault="007C7A9F" w:rsidP="007C7A9F">
      <w:pPr>
        <w:spacing w:line="240" w:lineRule="exact"/>
        <w:ind w:left="-1418" w:right="1274"/>
        <w:jc w:val="both"/>
        <w:rPr>
          <w:sz w:val="28"/>
          <w:szCs w:val="28"/>
          <w:lang w:eastAsia="ar-SA"/>
        </w:rPr>
      </w:pPr>
    </w:p>
    <w:p w14:paraId="2703EE73" w14:textId="77777777" w:rsidR="007C7A9F" w:rsidRPr="007C7A9F" w:rsidRDefault="007C7A9F" w:rsidP="007C7A9F">
      <w:pPr>
        <w:spacing w:line="240" w:lineRule="exact"/>
        <w:ind w:left="-1418" w:right="1274"/>
        <w:jc w:val="both"/>
        <w:rPr>
          <w:sz w:val="28"/>
          <w:szCs w:val="28"/>
          <w:lang w:eastAsia="ar-SA"/>
        </w:rPr>
      </w:pPr>
    </w:p>
    <w:p w14:paraId="5CDF66E6" w14:textId="77777777" w:rsidR="007C7A9F" w:rsidRPr="007C7A9F" w:rsidRDefault="007C7A9F" w:rsidP="007C7A9F">
      <w:pPr>
        <w:spacing w:line="240" w:lineRule="exact"/>
        <w:ind w:left="-1418" w:right="1274"/>
        <w:jc w:val="both"/>
        <w:rPr>
          <w:sz w:val="28"/>
          <w:szCs w:val="28"/>
          <w:lang w:eastAsia="ar-SA"/>
        </w:rPr>
      </w:pPr>
    </w:p>
    <w:p w14:paraId="017B7D72" w14:textId="77777777" w:rsidR="007C7A9F" w:rsidRPr="007C7A9F" w:rsidRDefault="007C7A9F" w:rsidP="007C7A9F">
      <w:pPr>
        <w:spacing w:line="240" w:lineRule="exact"/>
        <w:ind w:left="-1418" w:right="1274"/>
        <w:jc w:val="both"/>
        <w:rPr>
          <w:sz w:val="28"/>
          <w:szCs w:val="28"/>
          <w:lang w:eastAsia="ar-SA"/>
        </w:rPr>
      </w:pPr>
    </w:p>
    <w:p w14:paraId="79882380" w14:textId="77777777" w:rsidR="007C7A9F" w:rsidRPr="007C7A9F" w:rsidRDefault="007C7A9F" w:rsidP="007C7A9F">
      <w:pPr>
        <w:spacing w:line="240" w:lineRule="exact"/>
        <w:ind w:left="-1418" w:right="1274"/>
        <w:jc w:val="both"/>
        <w:rPr>
          <w:sz w:val="28"/>
          <w:szCs w:val="28"/>
          <w:lang w:eastAsia="ar-SA"/>
        </w:rPr>
      </w:pPr>
    </w:p>
    <w:p w14:paraId="76C6E254" w14:textId="77777777" w:rsidR="007C7A9F" w:rsidRPr="007C7A9F" w:rsidRDefault="007C7A9F" w:rsidP="007C7A9F">
      <w:pPr>
        <w:spacing w:line="240" w:lineRule="exact"/>
        <w:ind w:left="-1418" w:right="1274"/>
        <w:jc w:val="both"/>
        <w:rPr>
          <w:sz w:val="28"/>
          <w:szCs w:val="28"/>
          <w:lang w:eastAsia="ar-SA"/>
        </w:rPr>
      </w:pPr>
    </w:p>
    <w:p w14:paraId="46E5AD6C" w14:textId="77777777" w:rsidR="007C7A9F" w:rsidRPr="007C7A9F" w:rsidRDefault="007C7A9F" w:rsidP="007C7A9F">
      <w:pPr>
        <w:spacing w:line="240" w:lineRule="exact"/>
        <w:ind w:left="-1418" w:right="1274"/>
        <w:jc w:val="both"/>
        <w:rPr>
          <w:sz w:val="28"/>
          <w:szCs w:val="28"/>
          <w:lang w:eastAsia="ar-SA"/>
        </w:rPr>
      </w:pPr>
    </w:p>
    <w:p w14:paraId="743ADA47" w14:textId="77777777" w:rsidR="007C7A9F" w:rsidRPr="007C7A9F" w:rsidRDefault="007C7A9F" w:rsidP="007C7A9F">
      <w:pPr>
        <w:spacing w:line="240" w:lineRule="exact"/>
        <w:ind w:left="-1418" w:right="1274"/>
        <w:jc w:val="both"/>
        <w:rPr>
          <w:sz w:val="28"/>
          <w:szCs w:val="28"/>
          <w:lang w:eastAsia="ar-SA"/>
        </w:rPr>
      </w:pPr>
    </w:p>
    <w:p w14:paraId="10D4D207" w14:textId="77777777" w:rsidR="007C7A9F" w:rsidRPr="007C7A9F" w:rsidRDefault="007C7A9F" w:rsidP="007C7A9F">
      <w:pPr>
        <w:spacing w:line="240" w:lineRule="exact"/>
        <w:ind w:left="-1418" w:right="1274"/>
        <w:jc w:val="both"/>
        <w:rPr>
          <w:sz w:val="28"/>
          <w:szCs w:val="28"/>
          <w:lang w:eastAsia="ar-SA"/>
        </w:rPr>
      </w:pPr>
    </w:p>
    <w:p w14:paraId="4F8A1050" w14:textId="77777777" w:rsidR="007C7A9F" w:rsidRPr="007C7A9F" w:rsidRDefault="007C7A9F" w:rsidP="007C7A9F">
      <w:pPr>
        <w:spacing w:line="240" w:lineRule="exact"/>
        <w:ind w:left="-1418" w:right="1274"/>
        <w:jc w:val="both"/>
        <w:rPr>
          <w:sz w:val="28"/>
          <w:szCs w:val="28"/>
          <w:lang w:eastAsia="ar-SA"/>
        </w:rPr>
      </w:pPr>
    </w:p>
    <w:p w14:paraId="7EA0A89F" w14:textId="77777777" w:rsidR="007C7A9F" w:rsidRPr="007C7A9F" w:rsidRDefault="007C7A9F" w:rsidP="007C7A9F">
      <w:pPr>
        <w:spacing w:line="240" w:lineRule="exact"/>
        <w:ind w:left="-1418" w:right="1274"/>
        <w:jc w:val="both"/>
        <w:rPr>
          <w:sz w:val="28"/>
          <w:szCs w:val="28"/>
          <w:lang w:eastAsia="ar-SA"/>
        </w:rPr>
      </w:pPr>
    </w:p>
    <w:p w14:paraId="7471DA9D" w14:textId="77777777" w:rsidR="007C7A9F" w:rsidRPr="007C7A9F" w:rsidRDefault="007C7A9F" w:rsidP="007C7A9F">
      <w:pPr>
        <w:spacing w:line="240" w:lineRule="exact"/>
        <w:ind w:left="-1418" w:right="1274"/>
        <w:jc w:val="both"/>
        <w:rPr>
          <w:sz w:val="28"/>
          <w:szCs w:val="28"/>
          <w:lang w:eastAsia="ar-SA"/>
        </w:rPr>
      </w:pPr>
    </w:p>
    <w:p w14:paraId="4EDCA6CE" w14:textId="77777777" w:rsidR="007C7A9F" w:rsidRPr="007C7A9F" w:rsidRDefault="007C7A9F" w:rsidP="007C7A9F">
      <w:pPr>
        <w:spacing w:line="240" w:lineRule="exact"/>
        <w:ind w:left="-1418" w:right="1274"/>
        <w:jc w:val="both"/>
        <w:rPr>
          <w:sz w:val="28"/>
          <w:szCs w:val="28"/>
          <w:lang w:eastAsia="ar-SA"/>
        </w:rPr>
      </w:pPr>
    </w:p>
    <w:p w14:paraId="01F80ABA" w14:textId="77777777" w:rsidR="007C7A9F" w:rsidRPr="007C7A9F" w:rsidRDefault="007C7A9F" w:rsidP="007C7A9F">
      <w:pPr>
        <w:spacing w:line="240" w:lineRule="exact"/>
        <w:ind w:left="-1418" w:right="1274"/>
        <w:jc w:val="both"/>
        <w:rPr>
          <w:sz w:val="28"/>
          <w:szCs w:val="28"/>
          <w:lang w:eastAsia="ar-SA"/>
        </w:rPr>
      </w:pPr>
    </w:p>
    <w:p w14:paraId="23C0258A" w14:textId="77777777" w:rsidR="007C7A9F" w:rsidRPr="007C7A9F" w:rsidRDefault="007C7A9F" w:rsidP="007C7A9F">
      <w:pPr>
        <w:spacing w:line="240" w:lineRule="exact"/>
        <w:ind w:left="-1418" w:right="1274"/>
        <w:jc w:val="both"/>
        <w:rPr>
          <w:sz w:val="28"/>
          <w:szCs w:val="28"/>
          <w:lang w:eastAsia="ar-SA"/>
        </w:rPr>
      </w:pPr>
    </w:p>
    <w:p w14:paraId="1D6CD9CE" w14:textId="77777777" w:rsidR="007C7A9F" w:rsidRPr="007C7A9F" w:rsidRDefault="007C7A9F" w:rsidP="007C7A9F">
      <w:pPr>
        <w:spacing w:line="240" w:lineRule="exact"/>
        <w:ind w:left="-1418" w:right="1274"/>
        <w:jc w:val="both"/>
        <w:rPr>
          <w:sz w:val="28"/>
          <w:szCs w:val="28"/>
          <w:lang w:eastAsia="ar-SA"/>
        </w:rPr>
      </w:pPr>
    </w:p>
    <w:p w14:paraId="73EC86EE" w14:textId="77777777" w:rsidR="007C7A9F" w:rsidRPr="007C7A9F" w:rsidRDefault="007C7A9F" w:rsidP="007C7A9F">
      <w:pPr>
        <w:spacing w:line="240" w:lineRule="exact"/>
        <w:ind w:left="-1418" w:right="1274"/>
        <w:jc w:val="both"/>
        <w:rPr>
          <w:sz w:val="28"/>
          <w:szCs w:val="28"/>
          <w:lang w:eastAsia="ar-SA"/>
        </w:rPr>
      </w:pPr>
    </w:p>
    <w:p w14:paraId="54014328" w14:textId="77777777" w:rsidR="007C7A9F" w:rsidRPr="007C7A9F" w:rsidRDefault="007C7A9F" w:rsidP="007C7A9F">
      <w:pPr>
        <w:spacing w:line="240" w:lineRule="exact"/>
        <w:ind w:left="-1418" w:right="1274"/>
        <w:jc w:val="both"/>
        <w:rPr>
          <w:sz w:val="28"/>
          <w:szCs w:val="28"/>
          <w:lang w:eastAsia="ar-SA"/>
        </w:rPr>
      </w:pPr>
    </w:p>
    <w:p w14:paraId="4F7A488C" w14:textId="77777777" w:rsidR="007C7A9F" w:rsidRPr="007C7A9F" w:rsidRDefault="007C7A9F" w:rsidP="007C7A9F">
      <w:pPr>
        <w:spacing w:line="240" w:lineRule="exact"/>
        <w:ind w:left="-1418" w:right="1274"/>
        <w:jc w:val="both"/>
        <w:rPr>
          <w:sz w:val="28"/>
          <w:szCs w:val="28"/>
          <w:lang w:eastAsia="ar-SA"/>
        </w:rPr>
      </w:pPr>
    </w:p>
    <w:p w14:paraId="213DF5BB" w14:textId="77777777" w:rsidR="007C7A9F" w:rsidRPr="007C7A9F" w:rsidRDefault="007C7A9F" w:rsidP="007C7A9F">
      <w:pPr>
        <w:spacing w:line="240" w:lineRule="exact"/>
        <w:ind w:left="-1418" w:right="1274"/>
        <w:jc w:val="both"/>
        <w:rPr>
          <w:sz w:val="28"/>
          <w:szCs w:val="28"/>
          <w:lang w:eastAsia="ar-SA"/>
        </w:rPr>
      </w:pPr>
    </w:p>
    <w:p w14:paraId="6108DCBA" w14:textId="77777777" w:rsidR="007C7A9F" w:rsidRPr="007C7A9F" w:rsidRDefault="007C7A9F" w:rsidP="007C7A9F">
      <w:pPr>
        <w:spacing w:line="240" w:lineRule="exact"/>
        <w:ind w:left="-1418" w:right="1274"/>
        <w:jc w:val="both"/>
        <w:rPr>
          <w:sz w:val="28"/>
          <w:szCs w:val="28"/>
          <w:lang w:eastAsia="ar-SA"/>
        </w:rPr>
      </w:pPr>
    </w:p>
    <w:p w14:paraId="2C08A496" w14:textId="77777777" w:rsidR="007C7A9F" w:rsidRPr="007C7A9F" w:rsidRDefault="007C7A9F" w:rsidP="007C7A9F">
      <w:pPr>
        <w:spacing w:line="240" w:lineRule="exact"/>
        <w:ind w:left="-1418" w:right="1274"/>
        <w:jc w:val="both"/>
        <w:rPr>
          <w:sz w:val="28"/>
          <w:szCs w:val="28"/>
          <w:lang w:eastAsia="ar-SA"/>
        </w:rPr>
      </w:pPr>
    </w:p>
    <w:p w14:paraId="629EE03D" w14:textId="77777777" w:rsidR="007C7A9F" w:rsidRPr="007C7A9F" w:rsidRDefault="007C7A9F" w:rsidP="007C7A9F">
      <w:pPr>
        <w:spacing w:line="240" w:lineRule="exact"/>
        <w:ind w:left="-1418" w:right="1274"/>
        <w:jc w:val="both"/>
        <w:rPr>
          <w:sz w:val="28"/>
          <w:szCs w:val="28"/>
          <w:lang w:eastAsia="ar-SA"/>
        </w:rPr>
      </w:pPr>
    </w:p>
    <w:p w14:paraId="040D6486" w14:textId="77777777" w:rsidR="007C7A9F" w:rsidRPr="007C7A9F" w:rsidRDefault="007C7A9F" w:rsidP="007C7A9F">
      <w:pPr>
        <w:spacing w:line="240" w:lineRule="exact"/>
        <w:ind w:left="-1418" w:right="1274"/>
        <w:jc w:val="both"/>
        <w:rPr>
          <w:sz w:val="28"/>
          <w:szCs w:val="28"/>
          <w:lang w:eastAsia="ar-SA"/>
        </w:rPr>
      </w:pPr>
    </w:p>
    <w:p w14:paraId="10D60C6C" w14:textId="77777777" w:rsidR="007C7A9F" w:rsidRPr="007C7A9F" w:rsidRDefault="007C7A9F" w:rsidP="007C7A9F">
      <w:pPr>
        <w:spacing w:line="240" w:lineRule="exact"/>
        <w:ind w:left="-1418" w:right="1274"/>
        <w:jc w:val="both"/>
        <w:rPr>
          <w:sz w:val="28"/>
          <w:szCs w:val="28"/>
          <w:lang w:eastAsia="ar-SA"/>
        </w:rPr>
      </w:pPr>
    </w:p>
    <w:p w14:paraId="7EA7575C" w14:textId="77777777" w:rsidR="007C7A9F" w:rsidRPr="007C7A9F" w:rsidRDefault="007C7A9F" w:rsidP="007C7A9F">
      <w:pPr>
        <w:spacing w:line="240" w:lineRule="exact"/>
        <w:ind w:left="-1418" w:right="1274"/>
        <w:jc w:val="both"/>
        <w:rPr>
          <w:sz w:val="28"/>
          <w:szCs w:val="28"/>
          <w:lang w:eastAsia="ar-SA"/>
        </w:rPr>
      </w:pPr>
    </w:p>
    <w:p w14:paraId="74CF533D" w14:textId="77777777" w:rsidR="007C7A9F" w:rsidRPr="007C7A9F" w:rsidRDefault="007C7A9F" w:rsidP="007C7A9F">
      <w:pPr>
        <w:spacing w:line="240" w:lineRule="exact"/>
        <w:ind w:left="-1418" w:right="1274"/>
        <w:jc w:val="both"/>
        <w:rPr>
          <w:sz w:val="28"/>
          <w:szCs w:val="28"/>
          <w:lang w:eastAsia="ar-SA"/>
        </w:rPr>
      </w:pPr>
    </w:p>
    <w:p w14:paraId="50B93DE0" w14:textId="77777777" w:rsidR="007C7A9F" w:rsidRPr="007C7A9F" w:rsidRDefault="007C7A9F" w:rsidP="007C7A9F">
      <w:pPr>
        <w:spacing w:line="240" w:lineRule="exact"/>
        <w:ind w:left="-1418" w:right="1274"/>
        <w:jc w:val="both"/>
        <w:rPr>
          <w:sz w:val="28"/>
          <w:szCs w:val="28"/>
          <w:lang w:eastAsia="ar-SA"/>
        </w:rPr>
      </w:pPr>
    </w:p>
    <w:p w14:paraId="6D8797CF" w14:textId="77777777" w:rsidR="007C7A9F" w:rsidRPr="007C7A9F" w:rsidRDefault="007C7A9F" w:rsidP="007C7A9F">
      <w:pPr>
        <w:spacing w:line="240" w:lineRule="exact"/>
        <w:ind w:left="-1418" w:right="1274"/>
        <w:jc w:val="both"/>
        <w:rPr>
          <w:sz w:val="28"/>
          <w:szCs w:val="28"/>
          <w:lang w:eastAsia="ar-SA"/>
        </w:rPr>
      </w:pPr>
    </w:p>
    <w:p w14:paraId="05D7CD73" w14:textId="77777777" w:rsidR="007C7A9F" w:rsidRPr="007C7A9F" w:rsidRDefault="007C7A9F" w:rsidP="007C7A9F">
      <w:pPr>
        <w:spacing w:line="240" w:lineRule="exact"/>
        <w:ind w:left="-1418" w:right="1274"/>
        <w:jc w:val="both"/>
        <w:rPr>
          <w:sz w:val="28"/>
          <w:szCs w:val="28"/>
          <w:lang w:eastAsia="ar-SA"/>
        </w:rPr>
      </w:pPr>
    </w:p>
    <w:p w14:paraId="42F161F6" w14:textId="77777777" w:rsidR="007C7A9F" w:rsidRPr="007C7A9F" w:rsidRDefault="007C7A9F" w:rsidP="007C7A9F">
      <w:pPr>
        <w:spacing w:line="240" w:lineRule="exact"/>
        <w:ind w:left="-1418" w:right="1274"/>
        <w:jc w:val="both"/>
        <w:rPr>
          <w:sz w:val="28"/>
          <w:szCs w:val="28"/>
          <w:lang w:eastAsia="ar-SA"/>
        </w:rPr>
      </w:pPr>
    </w:p>
    <w:p w14:paraId="4147E226" w14:textId="77777777" w:rsidR="007C7A9F" w:rsidRPr="007C7A9F" w:rsidRDefault="007C7A9F" w:rsidP="007C7A9F">
      <w:pPr>
        <w:spacing w:line="240" w:lineRule="exact"/>
        <w:ind w:left="-1418" w:right="1274"/>
        <w:jc w:val="both"/>
        <w:rPr>
          <w:sz w:val="28"/>
          <w:szCs w:val="28"/>
          <w:lang w:eastAsia="ar-SA"/>
        </w:rPr>
      </w:pPr>
    </w:p>
    <w:p w14:paraId="7DBBA617" w14:textId="77777777" w:rsidR="007C7A9F" w:rsidRPr="007C7A9F" w:rsidRDefault="007C7A9F" w:rsidP="007C7A9F">
      <w:pPr>
        <w:spacing w:line="240" w:lineRule="exact"/>
        <w:ind w:left="-1418" w:right="1274"/>
        <w:jc w:val="both"/>
        <w:rPr>
          <w:sz w:val="28"/>
          <w:szCs w:val="28"/>
          <w:lang w:eastAsia="ar-SA"/>
        </w:rPr>
      </w:pPr>
    </w:p>
    <w:p w14:paraId="22DFBBD7" w14:textId="77777777" w:rsidR="007C7A9F" w:rsidRPr="007C7A9F" w:rsidRDefault="007C7A9F" w:rsidP="007C7A9F">
      <w:pPr>
        <w:spacing w:line="240" w:lineRule="exact"/>
        <w:ind w:left="-1418" w:right="1274"/>
        <w:jc w:val="both"/>
        <w:rPr>
          <w:sz w:val="28"/>
          <w:szCs w:val="28"/>
          <w:lang w:eastAsia="ar-SA"/>
        </w:rPr>
      </w:pPr>
    </w:p>
    <w:p w14:paraId="7C35E7C4" w14:textId="77777777" w:rsidR="007C7A9F" w:rsidRPr="007C7A9F" w:rsidRDefault="007C7A9F" w:rsidP="007C7A9F">
      <w:pPr>
        <w:spacing w:line="240" w:lineRule="exact"/>
        <w:ind w:left="-1418" w:right="1274"/>
        <w:jc w:val="both"/>
        <w:rPr>
          <w:sz w:val="28"/>
          <w:szCs w:val="28"/>
          <w:lang w:eastAsia="ar-SA"/>
        </w:rPr>
      </w:pPr>
    </w:p>
    <w:p w14:paraId="3B09410A" w14:textId="77777777" w:rsidR="007C7A9F" w:rsidRPr="007C7A9F" w:rsidRDefault="007C7A9F" w:rsidP="007C7A9F">
      <w:pPr>
        <w:spacing w:line="240" w:lineRule="exact"/>
        <w:ind w:left="-1418" w:right="1274"/>
        <w:jc w:val="both"/>
        <w:rPr>
          <w:sz w:val="28"/>
          <w:szCs w:val="28"/>
          <w:lang w:eastAsia="ar-SA"/>
        </w:rPr>
      </w:pPr>
    </w:p>
    <w:p w14:paraId="6D10F9C4" w14:textId="77777777" w:rsidR="007C7A9F" w:rsidRPr="007C7A9F" w:rsidRDefault="007C7A9F" w:rsidP="007C7A9F">
      <w:pPr>
        <w:spacing w:line="240" w:lineRule="exact"/>
        <w:ind w:left="-1418" w:right="1274"/>
        <w:jc w:val="both"/>
        <w:rPr>
          <w:sz w:val="28"/>
          <w:szCs w:val="20"/>
          <w:lang w:eastAsia="zh-CN"/>
        </w:rPr>
      </w:pPr>
      <w:r w:rsidRPr="007C7A9F">
        <w:rPr>
          <w:sz w:val="28"/>
          <w:szCs w:val="28"/>
          <w:lang w:eastAsia="ar-SA"/>
        </w:rPr>
        <w:t xml:space="preserve">Начальник отдела </w:t>
      </w:r>
      <w:proofErr w:type="gramStart"/>
      <w:r w:rsidRPr="007C7A9F">
        <w:rPr>
          <w:sz w:val="28"/>
          <w:szCs w:val="28"/>
          <w:lang w:eastAsia="ar-SA"/>
        </w:rPr>
        <w:t>по</w:t>
      </w:r>
      <w:proofErr w:type="gramEnd"/>
      <w:r w:rsidRPr="007C7A9F">
        <w:rPr>
          <w:sz w:val="28"/>
          <w:szCs w:val="28"/>
          <w:lang w:eastAsia="ar-SA"/>
        </w:rPr>
        <w:t xml:space="preserve"> организационно - </w:t>
      </w:r>
    </w:p>
    <w:p w14:paraId="3F4ACBF0" w14:textId="77777777" w:rsidR="007C7A9F" w:rsidRPr="007C7A9F" w:rsidRDefault="007C7A9F" w:rsidP="007C7A9F">
      <w:pPr>
        <w:spacing w:line="240" w:lineRule="exact"/>
        <w:ind w:left="-1418" w:right="1274"/>
        <w:jc w:val="both"/>
        <w:rPr>
          <w:sz w:val="28"/>
          <w:szCs w:val="20"/>
          <w:lang w:eastAsia="zh-CN"/>
        </w:rPr>
      </w:pPr>
      <w:r w:rsidRPr="007C7A9F">
        <w:rPr>
          <w:sz w:val="28"/>
          <w:szCs w:val="28"/>
          <w:lang w:eastAsia="ar-SA"/>
        </w:rPr>
        <w:t xml:space="preserve">кадровым вопросам и профилактике </w:t>
      </w:r>
    </w:p>
    <w:p w14:paraId="337E9A38" w14:textId="77777777" w:rsidR="007C7A9F" w:rsidRPr="007C7A9F" w:rsidRDefault="007C7A9F" w:rsidP="007C7A9F">
      <w:pPr>
        <w:spacing w:line="240" w:lineRule="exact"/>
        <w:ind w:left="-1418" w:right="1274"/>
        <w:jc w:val="both"/>
        <w:rPr>
          <w:sz w:val="28"/>
          <w:szCs w:val="20"/>
          <w:lang w:eastAsia="zh-CN"/>
        </w:rPr>
      </w:pPr>
      <w:r w:rsidRPr="007C7A9F">
        <w:rPr>
          <w:sz w:val="28"/>
          <w:szCs w:val="28"/>
          <w:lang w:eastAsia="ar-SA"/>
        </w:rPr>
        <w:t xml:space="preserve">коррупционных правонарушений </w:t>
      </w:r>
    </w:p>
    <w:p w14:paraId="1AEF1CA1" w14:textId="77777777" w:rsidR="007C7A9F" w:rsidRPr="007C7A9F" w:rsidRDefault="007C7A9F" w:rsidP="007C7A9F">
      <w:pPr>
        <w:spacing w:line="240" w:lineRule="exact"/>
        <w:ind w:left="-1418" w:right="1274"/>
        <w:jc w:val="both"/>
        <w:rPr>
          <w:sz w:val="28"/>
          <w:szCs w:val="20"/>
          <w:lang w:eastAsia="zh-CN"/>
        </w:rPr>
      </w:pPr>
      <w:r w:rsidRPr="007C7A9F">
        <w:rPr>
          <w:sz w:val="28"/>
          <w:szCs w:val="28"/>
          <w:lang w:eastAsia="ar-SA"/>
        </w:rPr>
        <w:t xml:space="preserve">администрации </w:t>
      </w:r>
      <w:proofErr w:type="gramStart"/>
      <w:r w:rsidRPr="007C7A9F">
        <w:rPr>
          <w:sz w:val="28"/>
          <w:szCs w:val="28"/>
          <w:lang w:eastAsia="ar-SA"/>
        </w:rPr>
        <w:t>Петровского</w:t>
      </w:r>
      <w:proofErr w:type="gramEnd"/>
      <w:r w:rsidRPr="007C7A9F">
        <w:rPr>
          <w:sz w:val="28"/>
          <w:szCs w:val="28"/>
          <w:lang w:eastAsia="ar-SA"/>
        </w:rPr>
        <w:t xml:space="preserve"> </w:t>
      </w:r>
    </w:p>
    <w:p w14:paraId="622A0E80" w14:textId="77777777" w:rsidR="007C7A9F" w:rsidRPr="007C7A9F" w:rsidRDefault="007C7A9F" w:rsidP="007C7A9F">
      <w:pPr>
        <w:spacing w:line="240" w:lineRule="exact"/>
        <w:ind w:left="-1418" w:right="1274"/>
        <w:jc w:val="both"/>
        <w:rPr>
          <w:sz w:val="28"/>
          <w:szCs w:val="20"/>
          <w:lang w:eastAsia="zh-CN"/>
        </w:rPr>
      </w:pPr>
      <w:r w:rsidRPr="007C7A9F">
        <w:rPr>
          <w:sz w:val="28"/>
          <w:szCs w:val="28"/>
          <w:lang w:eastAsia="ar-SA"/>
        </w:rPr>
        <w:t xml:space="preserve">муниципального округа </w:t>
      </w:r>
    </w:p>
    <w:p w14:paraId="027B1F51" w14:textId="77777777" w:rsidR="007C7A9F" w:rsidRPr="007C7A9F" w:rsidRDefault="007C7A9F" w:rsidP="007C7A9F">
      <w:pPr>
        <w:spacing w:line="240" w:lineRule="exact"/>
        <w:ind w:left="-1418" w:right="1274"/>
        <w:jc w:val="both"/>
        <w:rPr>
          <w:sz w:val="28"/>
          <w:szCs w:val="20"/>
          <w:lang w:eastAsia="zh-CN"/>
        </w:rPr>
      </w:pPr>
      <w:r w:rsidRPr="007C7A9F">
        <w:rPr>
          <w:sz w:val="28"/>
          <w:szCs w:val="28"/>
          <w:lang w:eastAsia="ar-SA"/>
        </w:rPr>
        <w:t>Ставропольского края</w:t>
      </w:r>
      <w:r w:rsidRPr="007C7A9F">
        <w:rPr>
          <w:sz w:val="28"/>
          <w:szCs w:val="28"/>
          <w:lang w:eastAsia="ar-SA"/>
        </w:rPr>
        <w:tab/>
      </w:r>
      <w:r w:rsidRPr="007C7A9F">
        <w:rPr>
          <w:sz w:val="28"/>
          <w:szCs w:val="28"/>
          <w:lang w:eastAsia="ar-SA"/>
        </w:rPr>
        <w:tab/>
      </w:r>
      <w:r w:rsidRPr="007C7A9F">
        <w:rPr>
          <w:sz w:val="28"/>
          <w:szCs w:val="28"/>
          <w:lang w:eastAsia="ar-SA"/>
        </w:rPr>
        <w:tab/>
      </w:r>
      <w:r w:rsidRPr="007C7A9F">
        <w:rPr>
          <w:sz w:val="28"/>
          <w:szCs w:val="28"/>
          <w:lang w:eastAsia="ar-SA"/>
        </w:rPr>
        <w:tab/>
      </w:r>
      <w:r w:rsidRPr="007C7A9F">
        <w:rPr>
          <w:sz w:val="28"/>
          <w:szCs w:val="28"/>
          <w:lang w:eastAsia="ar-SA"/>
        </w:rPr>
        <w:tab/>
        <w:t xml:space="preserve">                              </w:t>
      </w:r>
      <w:proofErr w:type="spellStart"/>
      <w:r w:rsidRPr="007C7A9F">
        <w:rPr>
          <w:sz w:val="28"/>
          <w:szCs w:val="28"/>
          <w:lang w:eastAsia="ar-SA"/>
        </w:rPr>
        <w:t>С.Н.Кулькина</w:t>
      </w:r>
      <w:proofErr w:type="spellEnd"/>
    </w:p>
    <w:p w14:paraId="486D1F99" w14:textId="77777777" w:rsidR="007C7A9F" w:rsidRPr="007C7A9F" w:rsidRDefault="007C7A9F" w:rsidP="007C7A9F">
      <w:pPr>
        <w:spacing w:line="240" w:lineRule="exact"/>
        <w:ind w:left="-1418" w:right="1274"/>
        <w:jc w:val="both"/>
        <w:rPr>
          <w:sz w:val="28"/>
          <w:szCs w:val="20"/>
          <w:lang w:eastAsia="zh-CN"/>
        </w:rPr>
      </w:pPr>
    </w:p>
    <w:p w14:paraId="1D61FAC4" w14:textId="77777777" w:rsidR="007C7A9F" w:rsidRPr="007C7A9F" w:rsidRDefault="007C7A9F" w:rsidP="007C7A9F">
      <w:pPr>
        <w:spacing w:line="240" w:lineRule="exact"/>
        <w:ind w:left="-1418" w:right="1274"/>
        <w:jc w:val="both"/>
        <w:rPr>
          <w:sz w:val="28"/>
          <w:szCs w:val="20"/>
          <w:lang w:eastAsia="zh-CN"/>
        </w:rPr>
      </w:pPr>
    </w:p>
    <w:p w14:paraId="52DDF4F0" w14:textId="77777777" w:rsidR="007C7A9F" w:rsidRPr="007C7A9F" w:rsidRDefault="007C7A9F" w:rsidP="007C7A9F">
      <w:pPr>
        <w:spacing w:line="240" w:lineRule="exact"/>
        <w:ind w:left="-1418" w:right="1274"/>
        <w:jc w:val="both"/>
        <w:rPr>
          <w:sz w:val="28"/>
          <w:szCs w:val="20"/>
          <w:lang w:eastAsia="zh-CN"/>
        </w:rPr>
      </w:pPr>
      <w:bookmarkStart w:id="0" w:name="_Hlk167719803"/>
      <w:r w:rsidRPr="007C7A9F">
        <w:rPr>
          <w:sz w:val="28"/>
          <w:szCs w:val="20"/>
          <w:lang w:eastAsia="zh-CN"/>
        </w:rPr>
        <w:t xml:space="preserve">Управляющий делами администрации </w:t>
      </w:r>
    </w:p>
    <w:p w14:paraId="280A7CD2" w14:textId="77777777" w:rsidR="007C7A9F" w:rsidRPr="007C7A9F" w:rsidRDefault="007C7A9F" w:rsidP="007C7A9F">
      <w:pPr>
        <w:spacing w:line="240" w:lineRule="exact"/>
        <w:ind w:left="-1418" w:right="1274"/>
        <w:jc w:val="both"/>
        <w:rPr>
          <w:sz w:val="28"/>
          <w:szCs w:val="20"/>
          <w:lang w:eastAsia="zh-CN"/>
        </w:rPr>
      </w:pPr>
      <w:r w:rsidRPr="007C7A9F">
        <w:rPr>
          <w:sz w:val="28"/>
          <w:szCs w:val="20"/>
          <w:lang w:eastAsia="zh-CN"/>
        </w:rPr>
        <w:t xml:space="preserve">Петровского муниципального округа </w:t>
      </w:r>
    </w:p>
    <w:p w14:paraId="356351C4" w14:textId="77777777" w:rsidR="007C7A9F" w:rsidRPr="007C7A9F" w:rsidRDefault="007C7A9F" w:rsidP="007C7A9F">
      <w:pPr>
        <w:spacing w:line="240" w:lineRule="exact"/>
        <w:ind w:left="-1418" w:right="1274"/>
        <w:jc w:val="both"/>
        <w:rPr>
          <w:sz w:val="28"/>
          <w:szCs w:val="20"/>
          <w:lang w:eastAsia="zh-CN"/>
        </w:rPr>
      </w:pPr>
      <w:r w:rsidRPr="007C7A9F">
        <w:rPr>
          <w:sz w:val="28"/>
          <w:szCs w:val="20"/>
          <w:lang w:eastAsia="zh-CN"/>
        </w:rPr>
        <w:t>Ставропольского края</w:t>
      </w:r>
      <w:r w:rsidRPr="007C7A9F">
        <w:rPr>
          <w:sz w:val="28"/>
          <w:szCs w:val="20"/>
          <w:lang w:eastAsia="zh-CN"/>
        </w:rPr>
        <w:tab/>
      </w:r>
      <w:r w:rsidRPr="007C7A9F">
        <w:rPr>
          <w:sz w:val="28"/>
          <w:szCs w:val="20"/>
          <w:lang w:eastAsia="zh-CN"/>
        </w:rPr>
        <w:tab/>
      </w:r>
      <w:r w:rsidRPr="007C7A9F">
        <w:rPr>
          <w:sz w:val="28"/>
          <w:szCs w:val="20"/>
          <w:lang w:eastAsia="zh-CN"/>
        </w:rPr>
        <w:tab/>
      </w:r>
      <w:r w:rsidRPr="007C7A9F">
        <w:rPr>
          <w:sz w:val="28"/>
          <w:szCs w:val="20"/>
          <w:lang w:eastAsia="zh-CN"/>
        </w:rPr>
        <w:tab/>
      </w:r>
      <w:r w:rsidRPr="007C7A9F">
        <w:rPr>
          <w:sz w:val="28"/>
          <w:szCs w:val="20"/>
          <w:lang w:eastAsia="zh-CN"/>
        </w:rPr>
        <w:tab/>
      </w:r>
      <w:r w:rsidRPr="007C7A9F">
        <w:rPr>
          <w:sz w:val="28"/>
          <w:szCs w:val="20"/>
          <w:lang w:eastAsia="zh-CN"/>
        </w:rPr>
        <w:tab/>
        <w:t xml:space="preserve">                       </w:t>
      </w:r>
      <w:proofErr w:type="spellStart"/>
      <w:r w:rsidRPr="007C7A9F">
        <w:rPr>
          <w:sz w:val="28"/>
          <w:szCs w:val="20"/>
          <w:lang w:eastAsia="zh-CN"/>
        </w:rPr>
        <w:t>Ю.В.Петрич</w:t>
      </w:r>
      <w:proofErr w:type="spellEnd"/>
    </w:p>
    <w:p w14:paraId="3E449F00" w14:textId="77777777" w:rsidR="007C7A9F" w:rsidRPr="007C7A9F" w:rsidRDefault="007C7A9F" w:rsidP="007C7A9F">
      <w:pPr>
        <w:tabs>
          <w:tab w:val="left" w:pos="9214"/>
        </w:tabs>
        <w:spacing w:line="240" w:lineRule="exact"/>
        <w:ind w:left="-1418" w:right="1274"/>
        <w:jc w:val="both"/>
        <w:rPr>
          <w:sz w:val="28"/>
          <w:szCs w:val="28"/>
          <w:shd w:val="clear" w:color="auto" w:fill="FFFF00"/>
        </w:rPr>
      </w:pPr>
    </w:p>
    <w:bookmarkEnd w:id="0"/>
    <w:p w14:paraId="699491D3" w14:textId="77777777" w:rsidR="007C7A9F" w:rsidRPr="007C7A9F" w:rsidRDefault="007C7A9F" w:rsidP="007C7A9F">
      <w:pPr>
        <w:tabs>
          <w:tab w:val="left" w:pos="9214"/>
        </w:tabs>
        <w:spacing w:line="240" w:lineRule="exact"/>
        <w:ind w:left="-1418" w:right="1274"/>
        <w:jc w:val="both"/>
        <w:rPr>
          <w:sz w:val="28"/>
          <w:szCs w:val="28"/>
          <w:shd w:val="clear" w:color="auto" w:fill="FFFF00"/>
        </w:rPr>
      </w:pPr>
    </w:p>
    <w:p w14:paraId="03AB28CB" w14:textId="77777777" w:rsidR="007C7A9F" w:rsidRPr="007C7A9F" w:rsidRDefault="007C7A9F" w:rsidP="007C7A9F">
      <w:pPr>
        <w:tabs>
          <w:tab w:val="left" w:pos="9214"/>
        </w:tabs>
        <w:spacing w:line="240" w:lineRule="exact"/>
        <w:ind w:left="-1418" w:right="1274"/>
        <w:jc w:val="both"/>
        <w:rPr>
          <w:sz w:val="28"/>
          <w:szCs w:val="28"/>
          <w:shd w:val="clear" w:color="auto" w:fill="FFFF00"/>
        </w:rPr>
      </w:pPr>
    </w:p>
    <w:p w14:paraId="58489EC1" w14:textId="77777777" w:rsidR="007C7A9F" w:rsidRPr="007C7A9F" w:rsidRDefault="007C7A9F" w:rsidP="007C7A9F">
      <w:pPr>
        <w:tabs>
          <w:tab w:val="left" w:pos="-1131"/>
          <w:tab w:val="left" w:pos="9214"/>
        </w:tabs>
        <w:spacing w:line="240" w:lineRule="exact"/>
        <w:ind w:left="-1418" w:right="1274"/>
        <w:jc w:val="both"/>
        <w:rPr>
          <w:sz w:val="28"/>
          <w:szCs w:val="28"/>
          <w:lang w:eastAsia="zh-CN"/>
        </w:rPr>
      </w:pPr>
      <w:r w:rsidRPr="007C7A9F">
        <w:rPr>
          <w:color w:val="000000"/>
          <w:sz w:val="28"/>
          <w:szCs w:val="28"/>
          <w:lang w:eastAsia="zh-CN"/>
        </w:rPr>
        <w:t xml:space="preserve">Проект постановления подготовлен отделом стратегического </w:t>
      </w:r>
      <w:r w:rsidRPr="007C7A9F">
        <w:rPr>
          <w:sz w:val="28"/>
          <w:szCs w:val="28"/>
          <w:lang w:eastAsia="zh-CN"/>
        </w:rPr>
        <w:t xml:space="preserve">планирования и инвестиций администрации Петровского муниципального округа </w:t>
      </w:r>
      <w:r w:rsidRPr="007C7A9F">
        <w:rPr>
          <w:color w:val="000000"/>
          <w:sz w:val="28"/>
          <w:szCs w:val="28"/>
          <w:lang w:eastAsia="zh-CN"/>
        </w:rPr>
        <w:t>Ставропольского края</w:t>
      </w:r>
    </w:p>
    <w:tbl>
      <w:tblPr>
        <w:tblW w:w="0" w:type="auto"/>
        <w:tblLayout w:type="fixed"/>
        <w:tblLook w:val="0000" w:firstRow="0" w:lastRow="0" w:firstColumn="0" w:lastColumn="0" w:noHBand="0" w:noVBand="0"/>
      </w:tblPr>
      <w:tblGrid>
        <w:gridCol w:w="3063"/>
        <w:gridCol w:w="2715"/>
        <w:gridCol w:w="3578"/>
      </w:tblGrid>
      <w:tr w:rsidR="007C7A9F" w:rsidRPr="007C7A9F" w14:paraId="5D8DB29C" w14:textId="77777777" w:rsidTr="00597D37">
        <w:tc>
          <w:tcPr>
            <w:tcW w:w="3063" w:type="dxa"/>
            <w:shd w:val="clear" w:color="auto" w:fill="auto"/>
          </w:tcPr>
          <w:p w14:paraId="74FF35FD" w14:textId="77777777" w:rsidR="007C7A9F" w:rsidRPr="007C7A9F" w:rsidRDefault="007C7A9F" w:rsidP="007C7A9F">
            <w:pPr>
              <w:keepNext/>
              <w:widowControl w:val="0"/>
              <w:snapToGrid w:val="0"/>
              <w:spacing w:line="240" w:lineRule="exact"/>
              <w:ind w:left="-1418" w:right="1274"/>
              <w:jc w:val="both"/>
              <w:rPr>
                <w:rFonts w:eastAsia="Tahoma"/>
                <w:sz w:val="28"/>
                <w:szCs w:val="28"/>
                <w:lang w:eastAsia="zh-CN"/>
              </w:rPr>
            </w:pPr>
          </w:p>
        </w:tc>
        <w:tc>
          <w:tcPr>
            <w:tcW w:w="2715" w:type="dxa"/>
            <w:shd w:val="clear" w:color="auto" w:fill="auto"/>
          </w:tcPr>
          <w:p w14:paraId="7DC72FFB" w14:textId="77777777" w:rsidR="007C7A9F" w:rsidRPr="007C7A9F" w:rsidRDefault="007C7A9F" w:rsidP="007C7A9F">
            <w:pPr>
              <w:widowControl w:val="0"/>
              <w:snapToGrid w:val="0"/>
              <w:spacing w:after="200" w:line="240" w:lineRule="exact"/>
              <w:ind w:left="-1418" w:right="1274"/>
              <w:jc w:val="center"/>
              <w:rPr>
                <w:b/>
                <w:sz w:val="28"/>
                <w:szCs w:val="28"/>
                <w:lang w:eastAsia="zh-CN"/>
              </w:rPr>
            </w:pPr>
          </w:p>
        </w:tc>
        <w:tc>
          <w:tcPr>
            <w:tcW w:w="3578" w:type="dxa"/>
            <w:shd w:val="clear" w:color="auto" w:fill="auto"/>
          </w:tcPr>
          <w:p w14:paraId="5D88A0CD" w14:textId="77777777" w:rsidR="007C7A9F" w:rsidRPr="007C7A9F" w:rsidRDefault="007C7A9F" w:rsidP="007C7A9F">
            <w:pPr>
              <w:widowControl w:val="0"/>
              <w:tabs>
                <w:tab w:val="left" w:pos="9214"/>
              </w:tabs>
              <w:spacing w:after="200" w:line="240" w:lineRule="exact"/>
              <w:ind w:left="-1418" w:right="1274"/>
              <w:jc w:val="right"/>
              <w:rPr>
                <w:sz w:val="28"/>
                <w:szCs w:val="28"/>
                <w:lang w:eastAsia="zh-CN"/>
              </w:rPr>
            </w:pPr>
            <w:r w:rsidRPr="007C7A9F">
              <w:rPr>
                <w:color w:val="000000"/>
                <w:sz w:val="28"/>
                <w:szCs w:val="28"/>
                <w:lang w:eastAsia="zh-CN"/>
              </w:rPr>
              <w:t xml:space="preserve">                       </w:t>
            </w:r>
            <w:proofErr w:type="spellStart"/>
            <w:r w:rsidRPr="007C7A9F">
              <w:rPr>
                <w:color w:val="000000"/>
                <w:sz w:val="28"/>
                <w:szCs w:val="28"/>
                <w:lang w:eastAsia="zh-CN"/>
              </w:rPr>
              <w:t>Л.В.Кириленко</w:t>
            </w:r>
            <w:proofErr w:type="spellEnd"/>
          </w:p>
        </w:tc>
      </w:tr>
    </w:tbl>
    <w:p w14:paraId="2009F838" w14:textId="77777777" w:rsidR="007C7A9F" w:rsidRPr="007C7A9F" w:rsidRDefault="007C7A9F" w:rsidP="007C7A9F">
      <w:pPr>
        <w:tabs>
          <w:tab w:val="left" w:pos="9214"/>
        </w:tabs>
        <w:spacing w:line="240" w:lineRule="exact"/>
        <w:ind w:right="-59"/>
        <w:jc w:val="both"/>
        <w:rPr>
          <w:color w:val="000000"/>
          <w:sz w:val="28"/>
          <w:szCs w:val="28"/>
          <w:lang w:eastAsia="zh-CN"/>
        </w:rPr>
      </w:pPr>
    </w:p>
    <w:p w14:paraId="55DB0E9A" w14:textId="1ADD857D" w:rsidR="00010B45" w:rsidRDefault="00010B45">
      <w:pPr>
        <w:spacing w:line="283" w:lineRule="exact"/>
      </w:pPr>
    </w:p>
    <w:tbl>
      <w:tblPr>
        <w:tblW w:w="0" w:type="auto"/>
        <w:tblLayout w:type="fixed"/>
        <w:tblLook w:val="04A0" w:firstRow="1" w:lastRow="0" w:firstColumn="1" w:lastColumn="0" w:noHBand="0" w:noVBand="1"/>
      </w:tblPr>
      <w:tblGrid>
        <w:gridCol w:w="4759"/>
        <w:gridCol w:w="4705"/>
      </w:tblGrid>
      <w:tr w:rsidR="00010B45" w:rsidRPr="00010B45" w14:paraId="09F9CE83" w14:textId="77777777" w:rsidTr="00010B45">
        <w:tc>
          <w:tcPr>
            <w:tcW w:w="4759" w:type="dxa"/>
          </w:tcPr>
          <w:p w14:paraId="173BC85E" w14:textId="77777777" w:rsidR="00010B45" w:rsidRPr="00010B45" w:rsidRDefault="00010B45">
            <w:pPr>
              <w:widowControl w:val="0"/>
              <w:snapToGrid w:val="0"/>
              <w:spacing w:line="240" w:lineRule="auto"/>
              <w:jc w:val="both"/>
              <w:rPr>
                <w:rFonts w:eastAsia="Calibri"/>
                <w:color w:val="000000"/>
                <w:sz w:val="28"/>
                <w:szCs w:val="28"/>
                <w:shd w:val="clear" w:color="auto" w:fill="FFFF00"/>
                <w:lang w:eastAsia="en-US"/>
              </w:rPr>
            </w:pPr>
          </w:p>
        </w:tc>
        <w:tc>
          <w:tcPr>
            <w:tcW w:w="4705" w:type="dxa"/>
            <w:hideMark/>
          </w:tcPr>
          <w:p w14:paraId="6B828A20" w14:textId="77777777" w:rsidR="00010B45" w:rsidRPr="00010B45" w:rsidRDefault="00010B45">
            <w:pPr>
              <w:spacing w:line="240" w:lineRule="exact"/>
              <w:jc w:val="center"/>
              <w:rPr>
                <w:sz w:val="28"/>
                <w:szCs w:val="28"/>
                <w:lang w:eastAsia="zh-CN"/>
              </w:rPr>
            </w:pPr>
            <w:r w:rsidRPr="00010B45">
              <w:rPr>
                <w:sz w:val="28"/>
                <w:szCs w:val="28"/>
              </w:rPr>
              <w:t>Приложение</w:t>
            </w:r>
          </w:p>
        </w:tc>
      </w:tr>
      <w:tr w:rsidR="00010B45" w:rsidRPr="00010B45" w14:paraId="4B43F5E0" w14:textId="77777777" w:rsidTr="00010B45">
        <w:tc>
          <w:tcPr>
            <w:tcW w:w="4759" w:type="dxa"/>
          </w:tcPr>
          <w:p w14:paraId="4F7425D2" w14:textId="77777777" w:rsidR="00010B45" w:rsidRPr="00010B45" w:rsidRDefault="00010B45">
            <w:pPr>
              <w:widowControl w:val="0"/>
              <w:snapToGrid w:val="0"/>
              <w:spacing w:line="240" w:lineRule="auto"/>
              <w:jc w:val="both"/>
              <w:rPr>
                <w:rFonts w:eastAsia="Calibri"/>
                <w:color w:val="000000"/>
                <w:sz w:val="28"/>
                <w:szCs w:val="28"/>
                <w:shd w:val="clear" w:color="auto" w:fill="FFFF00"/>
                <w:lang w:eastAsia="en-US"/>
              </w:rPr>
            </w:pPr>
          </w:p>
        </w:tc>
        <w:tc>
          <w:tcPr>
            <w:tcW w:w="4705" w:type="dxa"/>
            <w:hideMark/>
          </w:tcPr>
          <w:p w14:paraId="35DBC5E7" w14:textId="77777777" w:rsidR="00010B45" w:rsidRPr="00010B45" w:rsidRDefault="00010B45">
            <w:pPr>
              <w:shd w:val="clear" w:color="auto" w:fill="FFFFFF"/>
              <w:spacing w:line="240" w:lineRule="exact"/>
              <w:jc w:val="center"/>
              <w:rPr>
                <w:sz w:val="28"/>
                <w:szCs w:val="28"/>
                <w:lang w:eastAsia="zh-CN"/>
              </w:rPr>
            </w:pPr>
            <w:r w:rsidRPr="00010B45">
              <w:rPr>
                <w:rFonts w:eastAsia="Calibri"/>
                <w:color w:val="000000"/>
                <w:sz w:val="28"/>
                <w:szCs w:val="28"/>
                <w:lang w:eastAsia="en-US"/>
              </w:rPr>
              <w:t xml:space="preserve">к </w:t>
            </w:r>
            <w:r w:rsidRPr="00010B45">
              <w:rPr>
                <w:sz w:val="28"/>
                <w:szCs w:val="28"/>
              </w:rPr>
              <w:t>постановлению администрации Петровского муниципального округа Ставропольского края</w:t>
            </w:r>
          </w:p>
        </w:tc>
      </w:tr>
      <w:tr w:rsidR="00010B45" w:rsidRPr="00010B45" w14:paraId="0620044C" w14:textId="77777777" w:rsidTr="00010B45">
        <w:trPr>
          <w:trHeight w:val="74"/>
        </w:trPr>
        <w:tc>
          <w:tcPr>
            <w:tcW w:w="4759" w:type="dxa"/>
          </w:tcPr>
          <w:p w14:paraId="093C6CBE" w14:textId="77777777" w:rsidR="00010B45" w:rsidRPr="00010B45" w:rsidRDefault="00010B45">
            <w:pPr>
              <w:widowControl w:val="0"/>
              <w:snapToGrid w:val="0"/>
              <w:spacing w:line="240" w:lineRule="auto"/>
              <w:jc w:val="both"/>
              <w:rPr>
                <w:rFonts w:eastAsia="Calibri"/>
                <w:color w:val="000000"/>
                <w:sz w:val="28"/>
                <w:szCs w:val="28"/>
                <w:shd w:val="clear" w:color="auto" w:fill="FFFF00"/>
                <w:lang w:eastAsia="en-US"/>
              </w:rPr>
            </w:pPr>
          </w:p>
        </w:tc>
        <w:tc>
          <w:tcPr>
            <w:tcW w:w="4705" w:type="dxa"/>
          </w:tcPr>
          <w:p w14:paraId="6E246ABF" w14:textId="39844540" w:rsidR="00010B45" w:rsidRPr="007C7A9F" w:rsidRDefault="007C7A9F" w:rsidP="007C7A9F">
            <w:pPr>
              <w:shd w:val="clear" w:color="auto" w:fill="FFFFFF"/>
              <w:spacing w:line="240" w:lineRule="exact"/>
              <w:jc w:val="center"/>
              <w:rPr>
                <w:sz w:val="28"/>
                <w:szCs w:val="28"/>
              </w:rPr>
            </w:pPr>
            <w:r w:rsidRPr="007C7A9F">
              <w:rPr>
                <w:sz w:val="28"/>
                <w:szCs w:val="28"/>
              </w:rPr>
              <w:t>от 28 мая 2024 г. № 891</w:t>
            </w:r>
          </w:p>
        </w:tc>
      </w:tr>
    </w:tbl>
    <w:p w14:paraId="15518219" w14:textId="77777777" w:rsidR="00010B45" w:rsidRPr="00010B45" w:rsidRDefault="00010B45" w:rsidP="00010B45">
      <w:pPr>
        <w:widowControl w:val="0"/>
        <w:spacing w:line="240" w:lineRule="auto"/>
        <w:jc w:val="both"/>
        <w:rPr>
          <w:color w:val="000000"/>
          <w:sz w:val="28"/>
          <w:szCs w:val="28"/>
          <w:shd w:val="clear" w:color="auto" w:fill="FFFF00"/>
        </w:rPr>
      </w:pPr>
    </w:p>
    <w:p w14:paraId="72F8AC2E" w14:textId="77777777" w:rsidR="00010B45" w:rsidRPr="00010B45" w:rsidRDefault="00010B45" w:rsidP="00010B45">
      <w:pPr>
        <w:widowControl w:val="0"/>
        <w:spacing w:line="240" w:lineRule="auto"/>
        <w:rPr>
          <w:color w:val="000000"/>
          <w:sz w:val="28"/>
          <w:szCs w:val="28"/>
          <w:shd w:val="clear" w:color="auto" w:fill="FFFF00"/>
        </w:rPr>
      </w:pPr>
    </w:p>
    <w:p w14:paraId="48F25C44" w14:textId="77777777" w:rsidR="00010B45" w:rsidRPr="00010B45" w:rsidRDefault="00010B45" w:rsidP="00010B45">
      <w:pPr>
        <w:widowControl w:val="0"/>
        <w:spacing w:line="283" w:lineRule="exact"/>
        <w:jc w:val="center"/>
        <w:rPr>
          <w:sz w:val="28"/>
          <w:szCs w:val="28"/>
          <w:lang w:eastAsia="zh-CN"/>
        </w:rPr>
      </w:pPr>
      <w:r w:rsidRPr="00010B45">
        <w:rPr>
          <w:color w:val="000000"/>
          <w:sz w:val="28"/>
          <w:szCs w:val="28"/>
        </w:rPr>
        <w:t>СВОДНЫЙ ГОДОВОЙ ОТЧЕТ</w:t>
      </w:r>
    </w:p>
    <w:p w14:paraId="14CA8AC7" w14:textId="77777777" w:rsidR="00010B45" w:rsidRPr="00010B45" w:rsidRDefault="00010B45" w:rsidP="00010B45">
      <w:pPr>
        <w:widowControl w:val="0"/>
        <w:spacing w:line="283" w:lineRule="exact"/>
        <w:jc w:val="center"/>
        <w:rPr>
          <w:rFonts w:eastAsia="Calibri"/>
          <w:color w:val="000000"/>
          <w:sz w:val="28"/>
          <w:szCs w:val="28"/>
        </w:rPr>
      </w:pPr>
    </w:p>
    <w:p w14:paraId="393AA140" w14:textId="77777777" w:rsidR="00010B45" w:rsidRPr="00010B45" w:rsidRDefault="00010B45" w:rsidP="00010B45">
      <w:pPr>
        <w:widowControl w:val="0"/>
        <w:shd w:val="clear" w:color="auto" w:fill="FFFFFF"/>
        <w:spacing w:line="240" w:lineRule="exact"/>
        <w:jc w:val="center"/>
        <w:rPr>
          <w:sz w:val="28"/>
          <w:szCs w:val="28"/>
          <w:lang w:eastAsia="zh-CN"/>
        </w:rPr>
      </w:pPr>
      <w:r w:rsidRPr="00010B45">
        <w:rPr>
          <w:iCs/>
          <w:color w:val="000000"/>
          <w:sz w:val="28"/>
          <w:szCs w:val="28"/>
        </w:rPr>
        <w:t>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p>
    <w:p w14:paraId="1948ED7E" w14:textId="77777777" w:rsidR="00010B45" w:rsidRPr="00010B45" w:rsidRDefault="00010B45" w:rsidP="00010B45">
      <w:pPr>
        <w:widowControl w:val="0"/>
        <w:spacing w:line="240" w:lineRule="auto"/>
        <w:jc w:val="both"/>
        <w:rPr>
          <w:rFonts w:eastAsia="Calibri"/>
          <w:color w:val="000000"/>
          <w:sz w:val="28"/>
          <w:szCs w:val="28"/>
          <w:shd w:val="clear" w:color="auto" w:fill="FFFF00"/>
          <w:lang w:eastAsia="en-US"/>
        </w:rPr>
      </w:pPr>
    </w:p>
    <w:p w14:paraId="1DCBBB10" w14:textId="77777777" w:rsidR="00010B45" w:rsidRPr="00010B45" w:rsidRDefault="00010B45" w:rsidP="00010B45">
      <w:pPr>
        <w:spacing w:line="240" w:lineRule="auto"/>
        <w:ind w:firstLine="708"/>
        <w:jc w:val="both"/>
        <w:rPr>
          <w:sz w:val="28"/>
          <w:szCs w:val="28"/>
          <w:lang w:eastAsia="zh-CN"/>
        </w:rPr>
      </w:pPr>
      <w:r w:rsidRPr="00010B45">
        <w:rPr>
          <w:rFonts w:eastAsia="Calibri"/>
          <w:color w:val="000000"/>
          <w:sz w:val="28"/>
          <w:szCs w:val="28"/>
          <w:lang w:eastAsia="en-US"/>
        </w:rPr>
        <w:t xml:space="preserve">Согласно положениям Федерального закона от 28 июня 2014 года        № 172-ФЗ «О стратегическом планировании в Российской Федерации» документом, определяющим цели и задачи муниципального управления и социально-экономического развития муниципального образования на долгосрочный период, является стратегия муниципального образования, </w:t>
      </w:r>
      <w:r w:rsidRPr="00010B45">
        <w:rPr>
          <w:rFonts w:eastAsia="Calibri"/>
          <w:color w:val="000000"/>
          <w:sz w:val="28"/>
          <w:szCs w:val="28"/>
        </w:rPr>
        <w:t>мониторинг и контроль реализации стратегии осуществляется в соответствии с планом мероприятий по ее реализации.</w:t>
      </w:r>
    </w:p>
    <w:p w14:paraId="2BD428CF" w14:textId="77777777" w:rsidR="00010B45" w:rsidRPr="00010B45" w:rsidRDefault="00010B45" w:rsidP="00010B45">
      <w:pPr>
        <w:spacing w:line="240" w:lineRule="auto"/>
        <w:ind w:firstLine="708"/>
        <w:jc w:val="both"/>
        <w:rPr>
          <w:sz w:val="28"/>
          <w:szCs w:val="28"/>
        </w:rPr>
      </w:pPr>
      <w:r w:rsidRPr="00010B45">
        <w:rPr>
          <w:color w:val="000000"/>
          <w:sz w:val="28"/>
          <w:szCs w:val="28"/>
        </w:rPr>
        <w:t>Стратегия социально-экономического развития Петровского муниципального округа Ставропольского края до 2035 года (далее - стратегия) утверждена решением Совета депутатов Петровского городского округа Ставропольского края № 196 от 14 декабря 2018 г. (с изм.                                   от 18 февраля 2021 г. № 9, от 26 мая 2023 г. № 42, от 14 декабря 2023 г. №125).</w:t>
      </w:r>
    </w:p>
    <w:p w14:paraId="052E586E" w14:textId="77777777" w:rsidR="00010B45" w:rsidRPr="00010B45" w:rsidRDefault="00010B45" w:rsidP="00010B45">
      <w:pPr>
        <w:spacing w:line="240" w:lineRule="auto"/>
        <w:ind w:firstLine="708"/>
        <w:jc w:val="both"/>
        <w:rPr>
          <w:sz w:val="28"/>
          <w:szCs w:val="28"/>
        </w:rPr>
      </w:pPr>
      <w:r w:rsidRPr="00010B45">
        <w:rPr>
          <w:rFonts w:eastAsia="Calibri"/>
          <w:color w:val="000000"/>
          <w:sz w:val="28"/>
          <w:szCs w:val="28"/>
        </w:rPr>
        <w:t xml:space="preserve">Одним из основных инструментов реализации стратегии является План </w:t>
      </w:r>
      <w:proofErr w:type="gramStart"/>
      <w:r w:rsidRPr="00010B45">
        <w:rPr>
          <w:rFonts w:eastAsia="Calibri"/>
          <w:color w:val="000000"/>
          <w:sz w:val="28"/>
          <w:szCs w:val="28"/>
        </w:rPr>
        <w:t>мероприятий по реализации стратегии социально-экономического развития округа</w:t>
      </w:r>
      <w:r w:rsidRPr="00010B45">
        <w:rPr>
          <w:color w:val="000000"/>
          <w:sz w:val="28"/>
          <w:szCs w:val="28"/>
        </w:rPr>
        <w:t xml:space="preserve"> Петровского городского округа Ставропольского края до 2035 года (далее - план по реализации стратегии), который утвержден постановлением администрации Петровского городского округа Ставропольского края                      от 29 апреля 2019 г. № 1005 (с изм. </w:t>
      </w:r>
      <w:r w:rsidRPr="00010B45">
        <w:rPr>
          <w:color w:val="000000"/>
          <w:sz w:val="28"/>
          <w:szCs w:val="28"/>
          <w:lang w:eastAsia="en-US"/>
        </w:rPr>
        <w:t>от 22 июня 2021 г. № 1028, от 28 августа 2023 года № 1376, от 05 марта 2024 г. № 365).</w:t>
      </w:r>
      <w:proofErr w:type="gramEnd"/>
    </w:p>
    <w:p w14:paraId="5E033586"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С 2021 по 2023 год шла реализация второго этапа стратегии, предполагающего улучшение уровня жизни населения на фоне инвестиционной активности и развития производственного потенциала в основных сферах экономики.</w:t>
      </w:r>
      <w:r w:rsidRPr="00010B45">
        <w:rPr>
          <w:rFonts w:eastAsia="Calibri"/>
          <w:color w:val="000000"/>
          <w:sz w:val="28"/>
          <w:szCs w:val="28"/>
        </w:rPr>
        <w:t xml:space="preserve"> </w:t>
      </w:r>
      <w:r w:rsidRPr="00010B45">
        <w:rPr>
          <w:color w:val="000000"/>
          <w:sz w:val="28"/>
          <w:szCs w:val="28"/>
        </w:rPr>
        <w:t xml:space="preserve">Оценка </w:t>
      </w:r>
      <w:proofErr w:type="gramStart"/>
      <w:r w:rsidRPr="00010B45">
        <w:rPr>
          <w:color w:val="000000"/>
          <w:sz w:val="28"/>
          <w:szCs w:val="28"/>
        </w:rPr>
        <w:t>достижения результатов достижения целей социально-экономического развития Петровского муниципального округа Ставропольского</w:t>
      </w:r>
      <w:proofErr w:type="gramEnd"/>
      <w:r w:rsidRPr="00010B45">
        <w:rPr>
          <w:color w:val="000000"/>
          <w:sz w:val="28"/>
          <w:szCs w:val="28"/>
        </w:rPr>
        <w:t xml:space="preserve"> края (далее - округ) за 2023 год основана на анализе выполнения мероприятий плана по реализации стратегии. Источником информации для проведения анализа послужили: </w:t>
      </w:r>
    </w:p>
    <w:p w14:paraId="3C292D0C" w14:textId="4684B3FE" w:rsidR="00010B45" w:rsidRPr="00010B45" w:rsidRDefault="00010B45" w:rsidP="00010B45">
      <w:pPr>
        <w:widowControl w:val="0"/>
        <w:spacing w:line="240" w:lineRule="auto"/>
        <w:ind w:firstLine="709"/>
        <w:jc w:val="both"/>
        <w:rPr>
          <w:sz w:val="28"/>
          <w:szCs w:val="28"/>
        </w:rPr>
      </w:pPr>
      <w:r>
        <w:rPr>
          <w:color w:val="000000"/>
          <w:sz w:val="28"/>
          <w:szCs w:val="28"/>
        </w:rPr>
        <w:t xml:space="preserve">- </w:t>
      </w:r>
      <w:r w:rsidRPr="00010B45">
        <w:rPr>
          <w:color w:val="000000"/>
          <w:sz w:val="28"/>
          <w:szCs w:val="28"/>
        </w:rPr>
        <w:t xml:space="preserve">годовые отчеты о реализации муниципальных программ Петровского городского округа Ставропольского края (далее - муниципальные </w:t>
      </w:r>
      <w:r w:rsidRPr="00010B45">
        <w:rPr>
          <w:color w:val="000000"/>
          <w:sz w:val="28"/>
          <w:szCs w:val="28"/>
        </w:rPr>
        <w:lastRenderedPageBreak/>
        <w:t>программы) за 2023 год;</w:t>
      </w:r>
    </w:p>
    <w:p w14:paraId="12B1F742" w14:textId="6BF9FD8C" w:rsidR="00010B45" w:rsidRPr="00010B45" w:rsidRDefault="00010B45" w:rsidP="00010B45">
      <w:pPr>
        <w:widowControl w:val="0"/>
        <w:spacing w:line="240" w:lineRule="auto"/>
        <w:ind w:firstLine="737"/>
        <w:jc w:val="both"/>
        <w:rPr>
          <w:sz w:val="28"/>
          <w:szCs w:val="28"/>
        </w:rPr>
      </w:pPr>
      <w:r>
        <w:rPr>
          <w:color w:val="000000"/>
          <w:sz w:val="28"/>
          <w:szCs w:val="28"/>
        </w:rPr>
        <w:t xml:space="preserve">- </w:t>
      </w:r>
      <w:r w:rsidRPr="00010B45">
        <w:rPr>
          <w:color w:val="000000"/>
          <w:sz w:val="28"/>
          <w:szCs w:val="28"/>
        </w:rPr>
        <w:t xml:space="preserve">доклад об оценке </w:t>
      </w:r>
      <w:proofErr w:type="gramStart"/>
      <w:r w:rsidRPr="00010B45">
        <w:rPr>
          <w:color w:val="000000"/>
          <w:sz w:val="28"/>
          <w:szCs w:val="28"/>
        </w:rPr>
        <w:t>эффективности деятельности органов местного самоуправления Петровского муниципального округа Ставропольского края</w:t>
      </w:r>
      <w:proofErr w:type="gramEnd"/>
      <w:r w:rsidRPr="00010B45">
        <w:rPr>
          <w:color w:val="000000"/>
          <w:sz w:val="28"/>
          <w:szCs w:val="28"/>
        </w:rPr>
        <w:t xml:space="preserve"> за 2023 год;</w:t>
      </w:r>
    </w:p>
    <w:p w14:paraId="506766E8" w14:textId="7080E1BC" w:rsidR="00010B45" w:rsidRPr="00010B45" w:rsidRDefault="00010B45" w:rsidP="00010B45">
      <w:pPr>
        <w:widowControl w:val="0"/>
        <w:spacing w:line="240" w:lineRule="auto"/>
        <w:ind w:firstLine="709"/>
        <w:jc w:val="both"/>
        <w:rPr>
          <w:sz w:val="28"/>
          <w:szCs w:val="28"/>
        </w:rPr>
      </w:pPr>
      <w:r>
        <w:rPr>
          <w:color w:val="000000"/>
          <w:sz w:val="28"/>
          <w:szCs w:val="28"/>
        </w:rPr>
        <w:t xml:space="preserve">- </w:t>
      </w:r>
      <w:r w:rsidRPr="00010B45">
        <w:rPr>
          <w:color w:val="000000"/>
          <w:sz w:val="28"/>
          <w:szCs w:val="28"/>
        </w:rPr>
        <w:t>результаты мониторинга и контроля прогнозов социально-экономического развития округа;</w:t>
      </w:r>
    </w:p>
    <w:p w14:paraId="29E3BA82" w14:textId="1B60EF7F" w:rsidR="00010B45" w:rsidRPr="00010B45" w:rsidRDefault="00010B45" w:rsidP="00010B45">
      <w:pPr>
        <w:widowControl w:val="0"/>
        <w:spacing w:line="240" w:lineRule="auto"/>
        <w:ind w:firstLine="709"/>
        <w:jc w:val="both"/>
        <w:rPr>
          <w:sz w:val="28"/>
          <w:szCs w:val="28"/>
        </w:rPr>
      </w:pPr>
      <w:r>
        <w:rPr>
          <w:color w:val="000000"/>
          <w:sz w:val="28"/>
          <w:szCs w:val="28"/>
        </w:rPr>
        <w:t xml:space="preserve">- </w:t>
      </w:r>
      <w:r w:rsidRPr="00010B45">
        <w:rPr>
          <w:color w:val="000000"/>
          <w:sz w:val="28"/>
          <w:szCs w:val="28"/>
        </w:rPr>
        <w:t>официальная статистическая информация;</w:t>
      </w:r>
    </w:p>
    <w:p w14:paraId="2076DA1B" w14:textId="70D09AE6" w:rsidR="00010B45" w:rsidRPr="00010B45" w:rsidRDefault="00010B45" w:rsidP="00010B45">
      <w:pPr>
        <w:widowControl w:val="0"/>
        <w:spacing w:line="240" w:lineRule="auto"/>
        <w:ind w:firstLine="709"/>
        <w:jc w:val="both"/>
        <w:rPr>
          <w:sz w:val="28"/>
          <w:szCs w:val="28"/>
        </w:rPr>
      </w:pPr>
      <w:r>
        <w:rPr>
          <w:color w:val="000000"/>
          <w:sz w:val="28"/>
          <w:szCs w:val="28"/>
        </w:rPr>
        <w:t xml:space="preserve">- </w:t>
      </w:r>
      <w:r w:rsidRPr="00010B45">
        <w:rPr>
          <w:color w:val="000000"/>
          <w:sz w:val="28"/>
          <w:szCs w:val="28"/>
        </w:rPr>
        <w:t>информация, предоставленная отделами и органами администрации Петровского муниципального округа Ставропольского края, предприятиями и организациями Петровского муниципального округа Ставропольского края;</w:t>
      </w:r>
    </w:p>
    <w:p w14:paraId="0A99FF39" w14:textId="0DD35980" w:rsidR="00010B45" w:rsidRPr="00010B45" w:rsidRDefault="00010B45" w:rsidP="00010B45">
      <w:pPr>
        <w:widowControl w:val="0"/>
        <w:spacing w:line="240" w:lineRule="auto"/>
        <w:ind w:firstLine="709"/>
        <w:jc w:val="both"/>
        <w:rPr>
          <w:sz w:val="28"/>
          <w:szCs w:val="28"/>
        </w:rPr>
      </w:pPr>
      <w:r>
        <w:rPr>
          <w:color w:val="000000"/>
          <w:sz w:val="28"/>
          <w:szCs w:val="28"/>
        </w:rPr>
        <w:t xml:space="preserve">- </w:t>
      </w:r>
      <w:r w:rsidRPr="00010B45">
        <w:rPr>
          <w:color w:val="000000"/>
          <w:sz w:val="28"/>
          <w:szCs w:val="28"/>
        </w:rPr>
        <w:t>информация из открытых источников.</w:t>
      </w:r>
    </w:p>
    <w:p w14:paraId="50E0F723" w14:textId="77777777" w:rsidR="00010B45" w:rsidRPr="00010B45" w:rsidRDefault="00010B45" w:rsidP="00010B45">
      <w:pPr>
        <w:spacing w:line="240" w:lineRule="auto"/>
        <w:ind w:firstLine="708"/>
        <w:jc w:val="both"/>
        <w:rPr>
          <w:rFonts w:eastAsia="Calibri"/>
          <w:color w:val="000000"/>
          <w:sz w:val="28"/>
          <w:szCs w:val="28"/>
          <w:shd w:val="clear" w:color="auto" w:fill="FFFF00"/>
          <w:lang w:eastAsia="en-US"/>
        </w:rPr>
      </w:pPr>
    </w:p>
    <w:p w14:paraId="6175D3DA" w14:textId="77777777" w:rsidR="00010B45" w:rsidRPr="00010B45" w:rsidRDefault="00010B45" w:rsidP="00010B45">
      <w:pPr>
        <w:widowControl w:val="0"/>
        <w:spacing w:line="283" w:lineRule="exact"/>
        <w:jc w:val="center"/>
        <w:rPr>
          <w:sz w:val="28"/>
          <w:szCs w:val="28"/>
          <w:lang w:eastAsia="zh-CN"/>
        </w:rPr>
      </w:pPr>
      <w:r w:rsidRPr="00010B45">
        <w:rPr>
          <w:color w:val="000000"/>
          <w:sz w:val="28"/>
          <w:szCs w:val="28"/>
        </w:rPr>
        <w:t>1. Информация</w:t>
      </w:r>
    </w:p>
    <w:p w14:paraId="004D3FBF" w14:textId="77777777" w:rsidR="00010B45" w:rsidRPr="00010B45" w:rsidRDefault="00010B45" w:rsidP="00010B45">
      <w:pPr>
        <w:widowControl w:val="0"/>
        <w:spacing w:line="283" w:lineRule="exact"/>
        <w:jc w:val="center"/>
        <w:rPr>
          <w:sz w:val="28"/>
          <w:szCs w:val="28"/>
        </w:rPr>
      </w:pPr>
      <w:r w:rsidRPr="00010B45">
        <w:rPr>
          <w:bCs/>
          <w:color w:val="000000"/>
          <w:sz w:val="28"/>
          <w:szCs w:val="28"/>
        </w:rPr>
        <w:t xml:space="preserve">о достигнутых значениях </w:t>
      </w:r>
      <w:proofErr w:type="gramStart"/>
      <w:r w:rsidRPr="00010B45">
        <w:rPr>
          <w:bCs/>
          <w:color w:val="000000"/>
          <w:sz w:val="28"/>
          <w:szCs w:val="28"/>
        </w:rPr>
        <w:t>показателей достижения целей социально-экономического развития Петровского муниципального округа Ставропольского края</w:t>
      </w:r>
      <w:proofErr w:type="gramEnd"/>
    </w:p>
    <w:p w14:paraId="2E9324EE" w14:textId="77777777" w:rsidR="00010B45" w:rsidRPr="00010B45" w:rsidRDefault="00010B45" w:rsidP="00010B45">
      <w:pPr>
        <w:spacing w:line="240" w:lineRule="auto"/>
        <w:ind w:firstLine="709"/>
        <w:jc w:val="both"/>
        <w:rPr>
          <w:rFonts w:eastAsia="Calibri"/>
          <w:color w:val="000000"/>
          <w:sz w:val="28"/>
          <w:szCs w:val="28"/>
        </w:rPr>
      </w:pPr>
    </w:p>
    <w:p w14:paraId="5DFC8E2F" w14:textId="77777777" w:rsidR="00010B45" w:rsidRPr="00010B45" w:rsidRDefault="00010B45" w:rsidP="00010B45">
      <w:pPr>
        <w:spacing w:line="240" w:lineRule="auto"/>
        <w:ind w:firstLine="709"/>
        <w:jc w:val="both"/>
        <w:rPr>
          <w:sz w:val="28"/>
          <w:szCs w:val="28"/>
          <w:lang w:eastAsia="zh-CN"/>
        </w:rPr>
      </w:pPr>
      <w:r w:rsidRPr="00010B45">
        <w:rPr>
          <w:color w:val="000000"/>
          <w:sz w:val="28"/>
          <w:szCs w:val="28"/>
        </w:rPr>
        <w:t>Достижения целей социально-экономического развития округа характеризуют 40 целевых показателей:</w:t>
      </w:r>
    </w:p>
    <w:p w14:paraId="3CE7937D" w14:textId="77777777" w:rsidR="00010B45" w:rsidRPr="00010B45" w:rsidRDefault="00010B45" w:rsidP="00010B45">
      <w:pPr>
        <w:spacing w:line="240" w:lineRule="auto"/>
        <w:ind w:firstLine="709"/>
        <w:jc w:val="both"/>
        <w:rPr>
          <w:sz w:val="28"/>
          <w:szCs w:val="28"/>
        </w:rPr>
      </w:pPr>
      <w:r w:rsidRPr="00010B45">
        <w:rPr>
          <w:color w:val="000000"/>
          <w:sz w:val="28"/>
          <w:szCs w:val="28"/>
        </w:rPr>
        <w:t>1. Стратегическая цель 1 «Укрепление социальной стабильности» -              13 целевых показателей;</w:t>
      </w:r>
    </w:p>
    <w:p w14:paraId="1B120A43" w14:textId="77777777" w:rsidR="00010B45" w:rsidRPr="00010B45" w:rsidRDefault="00010B45" w:rsidP="00010B45">
      <w:pPr>
        <w:spacing w:line="240" w:lineRule="auto"/>
        <w:ind w:firstLine="709"/>
        <w:jc w:val="both"/>
        <w:rPr>
          <w:sz w:val="28"/>
          <w:szCs w:val="28"/>
        </w:rPr>
      </w:pPr>
      <w:r w:rsidRPr="00010B45">
        <w:rPr>
          <w:color w:val="000000"/>
          <w:sz w:val="28"/>
          <w:szCs w:val="28"/>
        </w:rPr>
        <w:t>2. Стратегическая цель 2 «Создание комфортной среды проживания и развитие инфраструктуры» - 15 показателей;</w:t>
      </w:r>
    </w:p>
    <w:p w14:paraId="1E207CBE" w14:textId="77777777" w:rsidR="00010B45" w:rsidRPr="00010B45" w:rsidRDefault="00010B45" w:rsidP="00010B45">
      <w:pPr>
        <w:spacing w:line="240" w:lineRule="auto"/>
        <w:ind w:firstLine="709"/>
        <w:jc w:val="both"/>
        <w:rPr>
          <w:sz w:val="28"/>
          <w:szCs w:val="28"/>
        </w:rPr>
      </w:pPr>
      <w:r w:rsidRPr="00010B45">
        <w:rPr>
          <w:color w:val="000000"/>
          <w:sz w:val="28"/>
          <w:szCs w:val="28"/>
        </w:rPr>
        <w:t>3. Стратегическая цель 3 «Создание условий для привлечения инвестиций и повышение уровня экономической активности» - 12 целевых показателей.</w:t>
      </w:r>
    </w:p>
    <w:p w14:paraId="5F5E34AD" w14:textId="77777777" w:rsidR="00010B45" w:rsidRPr="00010B45" w:rsidRDefault="00010B45" w:rsidP="00010B45">
      <w:pPr>
        <w:spacing w:line="240" w:lineRule="auto"/>
        <w:ind w:firstLine="709"/>
        <w:jc w:val="both"/>
        <w:rPr>
          <w:sz w:val="28"/>
          <w:szCs w:val="28"/>
        </w:rPr>
      </w:pPr>
      <w:r w:rsidRPr="00010B45">
        <w:rPr>
          <w:color w:val="000000"/>
          <w:sz w:val="28"/>
          <w:szCs w:val="28"/>
        </w:rPr>
        <w:t>Результаты достижения плановых значений целевых показателей по итогам 2023 года выглядят следующим образом:</w:t>
      </w:r>
    </w:p>
    <w:p w14:paraId="3C17BEC5" w14:textId="77777777" w:rsidR="00010B45" w:rsidRPr="00010B45" w:rsidRDefault="00010B45" w:rsidP="00010B45">
      <w:pPr>
        <w:widowControl w:val="0"/>
        <w:spacing w:line="240" w:lineRule="auto"/>
        <w:ind w:firstLine="709"/>
        <w:jc w:val="both"/>
        <w:rPr>
          <w:sz w:val="28"/>
          <w:szCs w:val="28"/>
        </w:rPr>
      </w:pPr>
      <w:r w:rsidRPr="00010B45">
        <w:rPr>
          <w:b/>
          <w:bCs/>
          <w:color w:val="000000"/>
          <w:sz w:val="28"/>
          <w:szCs w:val="28"/>
        </w:rPr>
        <w:t>Стратегическая цель 1 «Укрепление социальной стабильности»</w:t>
      </w:r>
    </w:p>
    <w:p w14:paraId="75FE50F2"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 xml:space="preserve">1. Численность постоянного населения (среднегодовая) —                     68,56 тыс. человек (с учетом итогов ВПН-2020). </w:t>
      </w:r>
    </w:p>
    <w:p w14:paraId="38745BC3" w14:textId="77777777" w:rsidR="00010B45" w:rsidRPr="00010B45" w:rsidRDefault="00010B45" w:rsidP="00010B45">
      <w:pPr>
        <w:widowControl w:val="0"/>
        <w:spacing w:line="240" w:lineRule="auto"/>
        <w:ind w:firstLine="709"/>
        <w:jc w:val="both"/>
        <w:rPr>
          <w:sz w:val="28"/>
          <w:szCs w:val="28"/>
        </w:rPr>
      </w:pPr>
      <w:r w:rsidRPr="00010B45">
        <w:rPr>
          <w:rFonts w:eastAsia="Calibri"/>
          <w:bCs/>
          <w:color w:val="000000"/>
          <w:sz w:val="28"/>
          <w:szCs w:val="28"/>
        </w:rPr>
        <w:t>В 2023 году сохранились негативные тенденции, сформировавшиеся за последние годы в демографической сфере. В результате естественных и миграционных процессов среднегодовая численность населения округа в 2023 году сократилась до 68561 человек или на 1279 человек по сравнению с показателем 2021 года (69840 человек).</w:t>
      </w:r>
    </w:p>
    <w:p w14:paraId="62F10774" w14:textId="77777777" w:rsidR="00010B45" w:rsidRPr="00010B45" w:rsidRDefault="00010B45" w:rsidP="00010B45">
      <w:pPr>
        <w:widowControl w:val="0"/>
        <w:spacing w:line="240" w:lineRule="auto"/>
        <w:ind w:firstLine="709"/>
        <w:jc w:val="both"/>
        <w:rPr>
          <w:sz w:val="28"/>
          <w:szCs w:val="28"/>
        </w:rPr>
      </w:pPr>
      <w:r w:rsidRPr="00010B45">
        <w:rPr>
          <w:rFonts w:eastAsia="Calibri"/>
          <w:bCs/>
          <w:sz w:val="28"/>
          <w:szCs w:val="28"/>
        </w:rPr>
        <w:t>Естественная убыль населения за 2023 сократилась до 1036 человек (в 2022 году показатель составлял 1128 человек, в 2021 году - 1406 человек).  Сократилась смертность населения в трудоспособном возрасте: в 202</w:t>
      </w:r>
      <w:r w:rsidRPr="00010B45">
        <w:rPr>
          <w:rFonts w:eastAsia="Calibri"/>
          <w:bCs/>
          <w:color w:val="000000"/>
          <w:sz w:val="28"/>
          <w:szCs w:val="28"/>
        </w:rPr>
        <w:t>3</w:t>
      </w:r>
      <w:r w:rsidRPr="00010B45">
        <w:rPr>
          <w:rFonts w:eastAsia="Calibri"/>
          <w:bCs/>
          <w:sz w:val="28"/>
          <w:szCs w:val="28"/>
        </w:rPr>
        <w:t xml:space="preserve"> году умерло </w:t>
      </w:r>
      <w:r w:rsidRPr="00010B45">
        <w:rPr>
          <w:rFonts w:eastAsia="Calibri"/>
          <w:bCs/>
          <w:color w:val="000000"/>
          <w:sz w:val="28"/>
          <w:szCs w:val="28"/>
        </w:rPr>
        <w:t xml:space="preserve">176 </w:t>
      </w:r>
      <w:r w:rsidRPr="00010B45">
        <w:rPr>
          <w:rFonts w:eastAsia="Calibri"/>
          <w:bCs/>
          <w:sz w:val="28"/>
          <w:szCs w:val="28"/>
        </w:rPr>
        <w:t>человек (в 20</w:t>
      </w:r>
      <w:r w:rsidRPr="00010B45">
        <w:rPr>
          <w:rFonts w:eastAsia="Calibri"/>
          <w:bCs/>
          <w:color w:val="000000"/>
          <w:sz w:val="28"/>
          <w:szCs w:val="28"/>
        </w:rPr>
        <w:t xml:space="preserve">21 </w:t>
      </w:r>
      <w:r w:rsidRPr="00010B45">
        <w:rPr>
          <w:rFonts w:eastAsia="Calibri"/>
          <w:bCs/>
          <w:sz w:val="28"/>
          <w:szCs w:val="28"/>
        </w:rPr>
        <w:t xml:space="preserve">году </w:t>
      </w:r>
      <w:r w:rsidRPr="00010B45">
        <w:rPr>
          <w:rFonts w:eastAsia="Calibri"/>
          <w:bCs/>
          <w:color w:val="000000"/>
          <w:sz w:val="28"/>
          <w:szCs w:val="28"/>
        </w:rPr>
        <w:t>209</w:t>
      </w:r>
      <w:r w:rsidRPr="00010B45">
        <w:rPr>
          <w:rFonts w:eastAsia="Calibri"/>
          <w:bCs/>
          <w:sz w:val="28"/>
          <w:szCs w:val="28"/>
        </w:rPr>
        <w:t xml:space="preserve"> человек, в 20</w:t>
      </w:r>
      <w:r w:rsidRPr="00010B45">
        <w:rPr>
          <w:rFonts w:eastAsia="Calibri"/>
          <w:bCs/>
          <w:color w:val="000000"/>
          <w:sz w:val="28"/>
          <w:szCs w:val="28"/>
        </w:rPr>
        <w:t>22</w:t>
      </w:r>
      <w:r w:rsidRPr="00010B45">
        <w:rPr>
          <w:rFonts w:eastAsia="Calibri"/>
          <w:bCs/>
          <w:sz w:val="28"/>
          <w:szCs w:val="28"/>
        </w:rPr>
        <w:t xml:space="preserve"> году </w:t>
      </w:r>
      <w:r w:rsidRPr="00010B45">
        <w:rPr>
          <w:rFonts w:eastAsia="Calibri"/>
          <w:bCs/>
          <w:color w:val="000000"/>
          <w:sz w:val="28"/>
          <w:szCs w:val="28"/>
        </w:rPr>
        <w:t>203</w:t>
      </w:r>
      <w:r w:rsidRPr="00010B45">
        <w:rPr>
          <w:rFonts w:eastAsia="Calibri"/>
          <w:bCs/>
          <w:sz w:val="28"/>
          <w:szCs w:val="28"/>
        </w:rPr>
        <w:t xml:space="preserve"> человек). </w:t>
      </w:r>
    </w:p>
    <w:p w14:paraId="53B7CF25" w14:textId="77777777" w:rsidR="00010B45" w:rsidRPr="00010B45" w:rsidRDefault="00010B45" w:rsidP="00010B45">
      <w:pPr>
        <w:widowControl w:val="0"/>
        <w:spacing w:line="240" w:lineRule="auto"/>
        <w:ind w:firstLine="709"/>
        <w:jc w:val="both"/>
        <w:rPr>
          <w:sz w:val="28"/>
          <w:szCs w:val="28"/>
        </w:rPr>
      </w:pPr>
      <w:r w:rsidRPr="00010B45">
        <w:rPr>
          <w:rFonts w:eastAsia="Calibri"/>
          <w:bCs/>
          <w:sz w:val="28"/>
          <w:szCs w:val="28"/>
        </w:rPr>
        <w:t xml:space="preserve">По данным </w:t>
      </w:r>
      <w:r w:rsidRPr="00010B45">
        <w:rPr>
          <w:rFonts w:eastAsia="Calibri"/>
          <w:bCs/>
          <w:color w:val="000000"/>
          <w:sz w:val="28"/>
          <w:szCs w:val="28"/>
        </w:rPr>
        <w:t xml:space="preserve">ГБУЗ СК «Петровская районная больница» в 2023 году </w:t>
      </w:r>
      <w:r w:rsidRPr="00010B45">
        <w:rPr>
          <w:rFonts w:eastAsia="Calibri"/>
          <w:bCs/>
          <w:sz w:val="28"/>
          <w:szCs w:val="28"/>
        </w:rPr>
        <w:t>в структуре смертности преобладают смертность от болезней органов кровообращения (</w:t>
      </w:r>
      <w:r w:rsidRPr="00010B45">
        <w:rPr>
          <w:rFonts w:eastAsia="Calibri"/>
          <w:bCs/>
          <w:color w:val="000000"/>
          <w:sz w:val="28"/>
          <w:szCs w:val="28"/>
        </w:rPr>
        <w:t>53,2</w:t>
      </w:r>
      <w:r w:rsidRPr="00010B45">
        <w:rPr>
          <w:rFonts w:eastAsia="Calibri"/>
          <w:bCs/>
          <w:sz w:val="28"/>
          <w:szCs w:val="28"/>
        </w:rPr>
        <w:t xml:space="preserve">% смертей), от злокачественных новообразований </w:t>
      </w:r>
      <w:r w:rsidRPr="00010B45">
        <w:rPr>
          <w:rFonts w:eastAsia="Calibri"/>
          <w:bCs/>
          <w:sz w:val="28"/>
          <w:szCs w:val="28"/>
        </w:rPr>
        <w:lastRenderedPageBreak/>
        <w:t xml:space="preserve">(12,3% смертей), </w:t>
      </w:r>
      <w:r w:rsidRPr="00010B45">
        <w:rPr>
          <w:rFonts w:eastAsia="Calibri"/>
          <w:bCs/>
          <w:color w:val="000000"/>
          <w:sz w:val="28"/>
          <w:szCs w:val="28"/>
        </w:rPr>
        <w:t>доля</w:t>
      </w:r>
      <w:r w:rsidRPr="00010B45">
        <w:rPr>
          <w:rFonts w:eastAsia="Calibri"/>
          <w:bCs/>
          <w:sz w:val="28"/>
          <w:szCs w:val="28"/>
        </w:rPr>
        <w:t xml:space="preserve"> смертности от новой </w:t>
      </w:r>
      <w:proofErr w:type="spellStart"/>
      <w:r w:rsidRPr="00010B45">
        <w:rPr>
          <w:rFonts w:eastAsia="Calibri"/>
          <w:bCs/>
          <w:sz w:val="28"/>
          <w:szCs w:val="28"/>
        </w:rPr>
        <w:t>коронавирусной</w:t>
      </w:r>
      <w:proofErr w:type="spellEnd"/>
      <w:r w:rsidRPr="00010B45">
        <w:rPr>
          <w:rFonts w:eastAsia="Calibri"/>
          <w:bCs/>
          <w:sz w:val="28"/>
          <w:szCs w:val="28"/>
        </w:rPr>
        <w:t xml:space="preserve"> инфекции сократилась до 0,3% (в 2021 году доля составляла 13,2%, в 2022 году 3,3%). </w:t>
      </w:r>
    </w:p>
    <w:p w14:paraId="4D92AEC2" w14:textId="77777777" w:rsidR="00010B45" w:rsidRPr="00010B45" w:rsidRDefault="00010B45" w:rsidP="00010B45">
      <w:pPr>
        <w:widowControl w:val="0"/>
        <w:spacing w:line="240" w:lineRule="auto"/>
        <w:ind w:firstLine="709"/>
        <w:jc w:val="both"/>
        <w:rPr>
          <w:sz w:val="28"/>
          <w:szCs w:val="28"/>
        </w:rPr>
      </w:pPr>
      <w:r w:rsidRPr="00010B45">
        <w:rPr>
          <w:rFonts w:eastAsia="Calibri"/>
          <w:bCs/>
          <w:color w:val="000000"/>
          <w:sz w:val="28"/>
          <w:szCs w:val="28"/>
        </w:rPr>
        <w:t>В 2023 году отмечено увеличение миграционного оттока населения до 112 человек (в 2022 году — 21 человек, в 2021 году — отмечался миграционный прирост 38 человек).</w:t>
      </w:r>
      <w:r w:rsidRPr="00010B45">
        <w:rPr>
          <w:bCs/>
          <w:color w:val="000000"/>
          <w:sz w:val="28"/>
          <w:szCs w:val="28"/>
        </w:rPr>
        <w:t xml:space="preserve"> Среди потоков миграции преобладает миграция в пределах России.</w:t>
      </w:r>
    </w:p>
    <w:p w14:paraId="0F472D09"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 xml:space="preserve">2. Общий коэффициент рождаемости — 7,30. </w:t>
      </w:r>
    </w:p>
    <w:p w14:paraId="38975C9B" w14:textId="77777777" w:rsidR="00010B45" w:rsidRPr="00010B45" w:rsidRDefault="00010B45" w:rsidP="00010B45">
      <w:pPr>
        <w:widowControl w:val="0"/>
        <w:spacing w:line="240" w:lineRule="auto"/>
        <w:ind w:firstLine="709"/>
        <w:jc w:val="both"/>
        <w:rPr>
          <w:sz w:val="28"/>
          <w:szCs w:val="28"/>
        </w:rPr>
      </w:pPr>
      <w:r w:rsidRPr="00010B45">
        <w:rPr>
          <w:rFonts w:eastAsia="Calibri"/>
          <w:bCs/>
          <w:color w:val="000000"/>
          <w:sz w:val="28"/>
          <w:szCs w:val="28"/>
        </w:rPr>
        <w:t>В отчетном году родилось 504 ребенка (в 2022 году 511 детей, в 2021 году 514 детей), стоит отметить, что на долю вторых и последующих детей по очередности рождения детей приходится 62,3% общего числа родившихся. Коэффициент рождаемости в расчете на 1000 человек населения за 3 года сократился на 0,1 промилле. Коэффициент рождаемости составлял в 2021 году 7,40, в 2022 году 7,40, в 2023 году 7,30.</w:t>
      </w:r>
    </w:p>
    <w:p w14:paraId="21C871D7" w14:textId="77777777" w:rsidR="00010B45" w:rsidRPr="00010B45" w:rsidRDefault="00010B45" w:rsidP="00010B45">
      <w:pPr>
        <w:widowControl w:val="0"/>
        <w:spacing w:line="240" w:lineRule="auto"/>
        <w:ind w:firstLine="709"/>
        <w:jc w:val="both"/>
        <w:rPr>
          <w:sz w:val="28"/>
          <w:szCs w:val="28"/>
        </w:rPr>
      </w:pPr>
      <w:r w:rsidRPr="00010B45">
        <w:rPr>
          <w:rFonts w:eastAsia="Calibri"/>
          <w:bCs/>
          <w:i/>
          <w:color w:val="000000"/>
          <w:sz w:val="28"/>
          <w:szCs w:val="28"/>
        </w:rPr>
        <w:t>3. Младенческая смертность — 5,20.</w:t>
      </w:r>
    </w:p>
    <w:p w14:paraId="21C3FC2E" w14:textId="77777777" w:rsidR="00010B45" w:rsidRPr="00010B45" w:rsidRDefault="00010B45" w:rsidP="00010B45">
      <w:pPr>
        <w:pStyle w:val="13"/>
        <w:widowControl w:val="0"/>
        <w:spacing w:after="0" w:line="240" w:lineRule="auto"/>
        <w:ind w:firstLine="709"/>
        <w:rPr>
          <w:rFonts w:ascii="Times New Roman" w:hAnsi="Times New Roman" w:cs="Times New Roman"/>
        </w:rPr>
      </w:pPr>
      <w:r w:rsidRPr="00010B45">
        <w:rPr>
          <w:rFonts w:ascii="Times New Roman" w:hAnsi="Times New Roman" w:cs="Times New Roman"/>
          <w:bCs/>
          <w:color w:val="000000"/>
          <w:lang w:eastAsia="ru-RU"/>
        </w:rPr>
        <w:t xml:space="preserve">В отчетном году умерло 3 детей, в том числе в возрасте до 1 года - 1 ребёнок. </w:t>
      </w:r>
      <w:r w:rsidRPr="00010B45">
        <w:rPr>
          <w:rFonts w:ascii="Times New Roman" w:hAnsi="Times New Roman" w:cs="Times New Roman"/>
          <w:color w:val="000000"/>
          <w:lang w:eastAsia="ru-RU"/>
        </w:rPr>
        <w:t xml:space="preserve">Младенческая смертность обусловлена патологией новорожденных, показатель младенческой смертности в 2023 году составил </w:t>
      </w:r>
      <w:r w:rsidRPr="00010B45">
        <w:rPr>
          <w:rFonts w:ascii="Times New Roman" w:eastAsia="MS Mincho" w:hAnsi="Times New Roman" w:cs="Times New Roman"/>
          <w:color w:val="000000"/>
          <w:lang w:eastAsia="ru-RU"/>
        </w:rPr>
        <w:t xml:space="preserve">5,20 (в 2022 году — 2,34, в 2021 году — 11,30, </w:t>
      </w:r>
      <w:r w:rsidRPr="00010B45">
        <w:rPr>
          <w:rFonts w:ascii="Times New Roman" w:hAnsi="Times New Roman" w:cs="Times New Roman"/>
          <w:color w:val="000000"/>
          <w:lang w:eastAsia="ru-RU"/>
        </w:rPr>
        <w:t>кроме того был зарегистрирован 1 случай материнской смертности</w:t>
      </w:r>
      <w:r w:rsidRPr="00010B45">
        <w:rPr>
          <w:rFonts w:ascii="Times New Roman" w:eastAsia="MS Mincho" w:hAnsi="Times New Roman" w:cs="Times New Roman"/>
          <w:color w:val="000000"/>
          <w:lang w:eastAsia="ru-RU"/>
        </w:rPr>
        <w:t>).</w:t>
      </w:r>
      <w:r w:rsidRPr="00010B45">
        <w:rPr>
          <w:rFonts w:ascii="Times New Roman" w:hAnsi="Times New Roman" w:cs="Times New Roman"/>
          <w:color w:val="000000"/>
          <w:lang w:eastAsia="ru-RU"/>
        </w:rPr>
        <w:t xml:space="preserve"> </w:t>
      </w:r>
    </w:p>
    <w:p w14:paraId="76AE3797" w14:textId="77777777" w:rsidR="00010B45" w:rsidRPr="00010B45" w:rsidRDefault="00010B45" w:rsidP="00010B45">
      <w:pPr>
        <w:spacing w:line="240" w:lineRule="auto"/>
        <w:ind w:firstLine="709"/>
        <w:jc w:val="both"/>
        <w:rPr>
          <w:sz w:val="28"/>
          <w:szCs w:val="28"/>
        </w:rPr>
      </w:pPr>
      <w:r w:rsidRPr="00010B45">
        <w:rPr>
          <w:i/>
          <w:color w:val="000000"/>
          <w:sz w:val="28"/>
          <w:szCs w:val="28"/>
        </w:rPr>
        <w:t xml:space="preserve">4. </w:t>
      </w:r>
      <w:r w:rsidRPr="00010B45">
        <w:rPr>
          <w:rFonts w:eastAsia="Calibri"/>
          <w:i/>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87,17%.</w:t>
      </w:r>
    </w:p>
    <w:p w14:paraId="1497959E" w14:textId="77777777" w:rsidR="00010B45" w:rsidRPr="00010B45" w:rsidRDefault="00010B45" w:rsidP="00010B45">
      <w:pPr>
        <w:widowControl w:val="0"/>
        <w:tabs>
          <w:tab w:val="left" w:pos="709"/>
        </w:tabs>
        <w:spacing w:line="240" w:lineRule="auto"/>
        <w:ind w:firstLine="709"/>
        <w:jc w:val="both"/>
        <w:rPr>
          <w:sz w:val="28"/>
          <w:szCs w:val="28"/>
        </w:rPr>
      </w:pPr>
      <w:r w:rsidRPr="00010B45">
        <w:rPr>
          <w:color w:val="000000"/>
          <w:sz w:val="28"/>
          <w:szCs w:val="28"/>
          <w:lang w:eastAsia="ar-SA"/>
        </w:rPr>
        <w:t>На втором этапе реализации стратегии была продолжена работа по созданию комфортных современных условий для получения общего и дополнительного образования, развития инфраструктуры образовательных организаций, в</w:t>
      </w:r>
      <w:r w:rsidRPr="00010B45">
        <w:rPr>
          <w:rFonts w:eastAsia="font1211"/>
          <w:color w:val="000000"/>
          <w:sz w:val="28"/>
          <w:szCs w:val="28"/>
          <w:lang w:eastAsia="ar-SA"/>
        </w:rPr>
        <w:t xml:space="preserve"> рамках муниципальной программы «Развитие образования»:</w:t>
      </w:r>
    </w:p>
    <w:p w14:paraId="16538852" w14:textId="77777777" w:rsidR="00010B45" w:rsidRPr="00010B45" w:rsidRDefault="00010B45" w:rsidP="00010B45">
      <w:pPr>
        <w:widowControl w:val="0"/>
        <w:tabs>
          <w:tab w:val="left" w:pos="709"/>
        </w:tabs>
        <w:spacing w:line="240" w:lineRule="auto"/>
        <w:ind w:firstLine="709"/>
        <w:jc w:val="both"/>
        <w:rPr>
          <w:sz w:val="28"/>
          <w:szCs w:val="28"/>
        </w:rPr>
      </w:pPr>
      <w:r w:rsidRPr="00010B45">
        <w:rPr>
          <w:rFonts w:eastAsia="font1211"/>
          <w:color w:val="000000"/>
          <w:sz w:val="28"/>
          <w:szCs w:val="28"/>
          <w:lang w:eastAsia="ar-SA"/>
        </w:rPr>
        <w:t>В 2021 году проведен капитальный ремонт помещения групповой в МБДОУ ЦРР - ДС №10 «Березка» г. Светлоград.</w:t>
      </w:r>
    </w:p>
    <w:p w14:paraId="1DA174ED" w14:textId="77777777" w:rsidR="00010B45" w:rsidRPr="00010B45" w:rsidRDefault="00010B45" w:rsidP="00010B45">
      <w:pPr>
        <w:widowControl w:val="0"/>
        <w:tabs>
          <w:tab w:val="left" w:pos="709"/>
        </w:tabs>
        <w:spacing w:line="240" w:lineRule="auto"/>
        <w:ind w:firstLine="709"/>
        <w:jc w:val="both"/>
        <w:rPr>
          <w:sz w:val="28"/>
          <w:szCs w:val="28"/>
        </w:rPr>
      </w:pPr>
      <w:r w:rsidRPr="00010B45">
        <w:rPr>
          <w:rFonts w:eastAsia="font1211"/>
          <w:color w:val="000000"/>
          <w:sz w:val="28"/>
          <w:szCs w:val="28"/>
          <w:lang w:eastAsia="ar-SA"/>
        </w:rPr>
        <w:t>В 2022 году:</w:t>
      </w:r>
    </w:p>
    <w:p w14:paraId="560F7858" w14:textId="77777777" w:rsidR="00010B45" w:rsidRPr="00010B45" w:rsidRDefault="00010B45" w:rsidP="00010B45">
      <w:pPr>
        <w:widowControl w:val="0"/>
        <w:tabs>
          <w:tab w:val="left" w:pos="709"/>
        </w:tabs>
        <w:spacing w:line="240" w:lineRule="auto"/>
        <w:jc w:val="both"/>
        <w:rPr>
          <w:sz w:val="28"/>
          <w:szCs w:val="28"/>
        </w:rPr>
      </w:pPr>
      <w:r w:rsidRPr="00010B45">
        <w:rPr>
          <w:rFonts w:eastAsia="font1211"/>
          <w:color w:val="000000"/>
          <w:sz w:val="28"/>
          <w:szCs w:val="28"/>
          <w:lang w:eastAsia="ar-SA"/>
        </w:rPr>
        <w:tab/>
        <w:t xml:space="preserve">- благоустроена территория ДС № 8 «Малютка» </w:t>
      </w:r>
      <w:proofErr w:type="spellStart"/>
      <w:r w:rsidRPr="00010B45">
        <w:rPr>
          <w:rFonts w:eastAsia="font1211"/>
          <w:color w:val="000000"/>
          <w:sz w:val="28"/>
          <w:szCs w:val="28"/>
          <w:lang w:eastAsia="ar-SA"/>
        </w:rPr>
        <w:t>г</w:t>
      </w:r>
      <w:proofErr w:type="gramStart"/>
      <w:r w:rsidRPr="00010B45">
        <w:rPr>
          <w:rFonts w:eastAsia="font1211"/>
          <w:color w:val="000000"/>
          <w:sz w:val="28"/>
          <w:szCs w:val="28"/>
          <w:lang w:eastAsia="ar-SA"/>
        </w:rPr>
        <w:t>.С</w:t>
      </w:r>
      <w:proofErr w:type="gramEnd"/>
      <w:r w:rsidRPr="00010B45">
        <w:rPr>
          <w:rFonts w:eastAsia="font1211"/>
          <w:color w:val="000000"/>
          <w:sz w:val="28"/>
          <w:szCs w:val="28"/>
          <w:lang w:eastAsia="ar-SA"/>
        </w:rPr>
        <w:t>ветлограда</w:t>
      </w:r>
      <w:proofErr w:type="spellEnd"/>
      <w:r w:rsidRPr="00010B45">
        <w:rPr>
          <w:rFonts w:eastAsia="font1211"/>
          <w:color w:val="000000"/>
          <w:sz w:val="28"/>
          <w:szCs w:val="28"/>
          <w:lang w:eastAsia="ar-SA"/>
        </w:rPr>
        <w:t>;</w:t>
      </w:r>
    </w:p>
    <w:p w14:paraId="2A88B66A" w14:textId="77777777" w:rsidR="00010B45" w:rsidRPr="00010B45" w:rsidRDefault="00010B45" w:rsidP="00010B45">
      <w:pPr>
        <w:tabs>
          <w:tab w:val="left" w:pos="709"/>
        </w:tabs>
        <w:spacing w:line="240" w:lineRule="auto"/>
        <w:jc w:val="both"/>
        <w:rPr>
          <w:sz w:val="28"/>
          <w:szCs w:val="28"/>
        </w:rPr>
      </w:pPr>
      <w:r w:rsidRPr="00010B45">
        <w:rPr>
          <w:color w:val="000000"/>
          <w:sz w:val="28"/>
          <w:szCs w:val="28"/>
          <w:lang w:eastAsia="ar-SA"/>
        </w:rPr>
        <w:tab/>
        <w:t xml:space="preserve">- продолжена работа по капитальному ремонту МКОУ СОШ № 15                      п. </w:t>
      </w:r>
      <w:proofErr w:type="spellStart"/>
      <w:r w:rsidRPr="00010B45">
        <w:rPr>
          <w:color w:val="000000"/>
          <w:sz w:val="28"/>
          <w:szCs w:val="28"/>
          <w:lang w:eastAsia="ar-SA"/>
        </w:rPr>
        <w:t>Прикалаусский</w:t>
      </w:r>
      <w:proofErr w:type="spellEnd"/>
      <w:r w:rsidRPr="00010B45">
        <w:rPr>
          <w:color w:val="000000"/>
          <w:sz w:val="28"/>
          <w:szCs w:val="28"/>
          <w:lang w:eastAsia="ar-SA"/>
        </w:rPr>
        <w:t xml:space="preserve">. Это первая школа, в которой проводится капитальный ремонт. В 2021 году ликвидирована аварийность МКОУ СОШ № 15                                                                                                     п. </w:t>
      </w:r>
      <w:proofErr w:type="spellStart"/>
      <w:r w:rsidRPr="00010B45">
        <w:rPr>
          <w:color w:val="000000"/>
          <w:sz w:val="28"/>
          <w:szCs w:val="28"/>
          <w:lang w:eastAsia="ar-SA"/>
        </w:rPr>
        <w:t>Прикалаусский</w:t>
      </w:r>
      <w:proofErr w:type="spellEnd"/>
      <w:r w:rsidRPr="00010B45">
        <w:rPr>
          <w:color w:val="000000"/>
          <w:sz w:val="28"/>
          <w:szCs w:val="28"/>
          <w:lang w:eastAsia="ar-SA"/>
        </w:rPr>
        <w:t xml:space="preserve"> (проведен капитальный ремонт крыши, заменены изношенные коммуникации, электрическая проводка, произведена отделка стен, потолков и полов на 1 и 2 этажах здания, проведены работы по укреплению конструкций и ликвидации аварийности нависающего блока). В 2022 году проводился ремонт фасада здания и благоустройство территории. По состоянию на 31 декабря 2022 года из-за нарушения подрядчиком сроков выполнения работ общий объем выполненных работ составляет 78%. Велась претензионная работа. В настоящее время работы завершены. </w:t>
      </w:r>
    </w:p>
    <w:p w14:paraId="59CAD04E" w14:textId="77777777" w:rsidR="00010B45" w:rsidRPr="00010B45" w:rsidRDefault="00010B45" w:rsidP="00010B45">
      <w:pPr>
        <w:spacing w:line="240" w:lineRule="auto"/>
        <w:ind w:firstLine="709"/>
        <w:jc w:val="both"/>
        <w:rPr>
          <w:sz w:val="28"/>
          <w:szCs w:val="28"/>
        </w:rPr>
      </w:pPr>
      <w:r w:rsidRPr="00010B45">
        <w:rPr>
          <w:color w:val="000000"/>
          <w:sz w:val="28"/>
          <w:szCs w:val="28"/>
        </w:rPr>
        <w:t>В 2023 году:</w:t>
      </w:r>
    </w:p>
    <w:p w14:paraId="54A62B55" w14:textId="77777777" w:rsidR="00010B45" w:rsidRPr="00010B45" w:rsidRDefault="00010B45" w:rsidP="00010B45">
      <w:pPr>
        <w:pStyle w:val="13"/>
        <w:widowControl w:val="0"/>
        <w:spacing w:after="0" w:line="240" w:lineRule="auto"/>
        <w:ind w:firstLine="709"/>
        <w:rPr>
          <w:rFonts w:ascii="Times New Roman" w:hAnsi="Times New Roman" w:cs="Times New Roman"/>
        </w:rPr>
      </w:pPr>
      <w:r w:rsidRPr="00010B45">
        <w:rPr>
          <w:rFonts w:ascii="Times New Roman" w:eastAsia="Times New Roman" w:hAnsi="Times New Roman" w:cs="Times New Roman"/>
          <w:lang w:eastAsia="ar-SA"/>
        </w:rPr>
        <w:t>- реализован инициативный проект по благоустройству прилегающей территории в детском саду</w:t>
      </w:r>
      <w:r w:rsidRPr="00010B45">
        <w:rPr>
          <w:rFonts w:ascii="Times New Roman" w:hAnsi="Times New Roman" w:cs="Times New Roman"/>
        </w:rPr>
        <w:t xml:space="preserve"> ДС № </w:t>
      </w:r>
      <w:r w:rsidRPr="00010B45">
        <w:rPr>
          <w:rFonts w:ascii="Times New Roman" w:hAnsi="Times New Roman" w:cs="Times New Roman"/>
          <w:color w:val="000000"/>
        </w:rPr>
        <w:t>14</w:t>
      </w:r>
      <w:r w:rsidRPr="00010B45">
        <w:rPr>
          <w:rFonts w:ascii="Times New Roman" w:hAnsi="Times New Roman" w:cs="Times New Roman"/>
        </w:rPr>
        <w:t xml:space="preserve"> «Колокольчик»</w:t>
      </w:r>
      <w:r w:rsidRPr="00010B45">
        <w:rPr>
          <w:rFonts w:ascii="Times New Roman" w:eastAsia="Times New Roman" w:hAnsi="Times New Roman" w:cs="Times New Roman"/>
          <w:lang w:eastAsia="ar-SA"/>
        </w:rPr>
        <w:t xml:space="preserve"> в</w:t>
      </w:r>
      <w:r w:rsidRPr="00010B45">
        <w:rPr>
          <w:rFonts w:ascii="Times New Roman" w:hAnsi="Times New Roman" w:cs="Times New Roman"/>
        </w:rPr>
        <w:t xml:space="preserve"> селе </w:t>
      </w:r>
      <w:r w:rsidRPr="00010B45">
        <w:rPr>
          <w:rFonts w:ascii="Times New Roman" w:hAnsi="Times New Roman" w:cs="Times New Roman"/>
          <w:color w:val="000000"/>
        </w:rPr>
        <w:t>Просянка;</w:t>
      </w:r>
    </w:p>
    <w:p w14:paraId="05D94468" w14:textId="77777777" w:rsidR="00010B45" w:rsidRPr="00010B45" w:rsidRDefault="00010B45" w:rsidP="00010B45">
      <w:pPr>
        <w:pStyle w:val="13"/>
        <w:widowControl w:val="0"/>
        <w:spacing w:after="0" w:line="240" w:lineRule="auto"/>
        <w:ind w:firstLine="0"/>
        <w:rPr>
          <w:rFonts w:ascii="Times New Roman" w:hAnsi="Times New Roman" w:cs="Times New Roman"/>
        </w:rPr>
      </w:pPr>
      <w:r w:rsidRPr="00010B45">
        <w:rPr>
          <w:rFonts w:ascii="Times New Roman" w:eastAsia="font1211" w:hAnsi="Times New Roman" w:cs="Times New Roman"/>
          <w:color w:val="000000"/>
        </w:rPr>
        <w:lastRenderedPageBreak/>
        <w:tab/>
        <w:t xml:space="preserve">- благоустроена территория </w:t>
      </w:r>
      <w:r w:rsidRPr="00010B45">
        <w:rPr>
          <w:rFonts w:ascii="Times New Roman" w:eastAsia="font1211" w:hAnsi="Times New Roman" w:cs="Times New Roman"/>
          <w:color w:val="000000"/>
          <w:lang w:eastAsia="ar-SA"/>
        </w:rPr>
        <w:t>МБДОУ ЦРР - ДС №10 «Березка»                         г. Светлоград</w:t>
      </w:r>
      <w:r w:rsidRPr="00010B45">
        <w:rPr>
          <w:rFonts w:ascii="Times New Roman" w:eastAsia="font1211" w:hAnsi="Times New Roman" w:cs="Times New Roman"/>
          <w:color w:val="000000"/>
        </w:rPr>
        <w:t>;</w:t>
      </w:r>
      <w:r w:rsidRPr="00010B45">
        <w:rPr>
          <w:rFonts w:ascii="Times New Roman" w:hAnsi="Times New Roman" w:cs="Times New Roman"/>
          <w:color w:val="000000"/>
        </w:rPr>
        <w:t xml:space="preserve"> </w:t>
      </w:r>
    </w:p>
    <w:p w14:paraId="7B220C2A" w14:textId="77777777" w:rsidR="00010B45" w:rsidRPr="00010B45" w:rsidRDefault="00010B45" w:rsidP="00010B45">
      <w:pPr>
        <w:spacing w:line="240" w:lineRule="auto"/>
        <w:ind w:firstLine="709"/>
        <w:jc w:val="both"/>
        <w:rPr>
          <w:sz w:val="28"/>
          <w:szCs w:val="28"/>
        </w:rPr>
      </w:pPr>
      <w:r w:rsidRPr="00010B45">
        <w:rPr>
          <w:rFonts w:eastAsia="Lucida Sans Unicode"/>
          <w:color w:val="000000"/>
          <w:sz w:val="28"/>
          <w:szCs w:val="28"/>
        </w:rPr>
        <w:t xml:space="preserve">- завершены работы по объекту «Строительство спортзала, мастерской и спортивной площадки для МКОУ СОШ № 5 в г. Светлограде по                          ул. Матросова, 195А». </w:t>
      </w:r>
    </w:p>
    <w:p w14:paraId="6439A4E9" w14:textId="77777777" w:rsidR="00010B45" w:rsidRPr="00010B45" w:rsidRDefault="00010B45" w:rsidP="00010B45">
      <w:pPr>
        <w:spacing w:line="240" w:lineRule="auto"/>
        <w:ind w:firstLine="709"/>
        <w:jc w:val="both"/>
        <w:rPr>
          <w:sz w:val="28"/>
          <w:szCs w:val="28"/>
        </w:rPr>
      </w:pPr>
      <w:r w:rsidRPr="00010B45">
        <w:rPr>
          <w:rFonts w:eastAsia="Calibri"/>
          <w:color w:val="000000"/>
          <w:sz w:val="28"/>
          <w:szCs w:val="28"/>
        </w:rPr>
        <w:t xml:space="preserve">В ходе реализации мероприятий регионального проекта «Современная школа» в округе за 2021-2023 году сеть Центров образования «Точка роста» пополнилась еще 6 Центрами </w:t>
      </w:r>
      <w:proofErr w:type="gramStart"/>
      <w:r w:rsidRPr="00010B45">
        <w:rPr>
          <w:rFonts w:eastAsia="Calibri"/>
          <w:color w:val="000000"/>
          <w:sz w:val="28"/>
          <w:szCs w:val="28"/>
        </w:rPr>
        <w:t>естественно-научной</w:t>
      </w:r>
      <w:proofErr w:type="gramEnd"/>
      <w:r w:rsidRPr="00010B45">
        <w:rPr>
          <w:rFonts w:eastAsia="Calibri"/>
          <w:color w:val="000000"/>
          <w:sz w:val="28"/>
          <w:szCs w:val="28"/>
        </w:rPr>
        <w:t xml:space="preserve"> и технологической направленности. </w:t>
      </w:r>
      <w:proofErr w:type="gramStart"/>
      <w:r w:rsidRPr="00010B45">
        <w:rPr>
          <w:rFonts w:eastAsia="Calibri"/>
          <w:color w:val="000000"/>
          <w:sz w:val="28"/>
          <w:szCs w:val="28"/>
        </w:rPr>
        <w:t xml:space="preserve">Всего в округе по состоянию на начало 2024 года функционируют </w:t>
      </w:r>
      <w:r w:rsidRPr="00010B45">
        <w:rPr>
          <w:color w:val="000000"/>
          <w:sz w:val="28"/>
          <w:szCs w:val="28"/>
        </w:rPr>
        <w:t xml:space="preserve">11 центров образования «Точка роста» - на базе МКОУ СОШ № 6 им. Г.В. Батищева с. Гофицкое, МКОУ СОШ № 17 с. Сухая Буйвола, МКОУ СОШ № 2 г. Светлограда, МКОУ СОШ № 8 с. Благодатное,                                     МКОУ СОШ № 10 с. Донская Балка, МКОУ СОШ № 18 с. </w:t>
      </w:r>
      <w:proofErr w:type="spellStart"/>
      <w:r w:rsidRPr="00010B45">
        <w:rPr>
          <w:color w:val="000000"/>
          <w:sz w:val="28"/>
          <w:szCs w:val="28"/>
        </w:rPr>
        <w:t>Шангала</w:t>
      </w:r>
      <w:proofErr w:type="spellEnd"/>
      <w:r w:rsidRPr="00010B45">
        <w:rPr>
          <w:color w:val="000000"/>
          <w:sz w:val="28"/>
          <w:szCs w:val="28"/>
        </w:rPr>
        <w:t>,                   МКОУ СОШ № 1</w:t>
      </w:r>
      <w:r w:rsidRPr="00010B45">
        <w:rPr>
          <w:rFonts w:eastAsia="Calibri"/>
          <w:color w:val="000000"/>
          <w:sz w:val="28"/>
          <w:szCs w:val="28"/>
        </w:rPr>
        <w:t>1</w:t>
      </w:r>
      <w:r w:rsidRPr="00010B45">
        <w:rPr>
          <w:color w:val="000000"/>
          <w:sz w:val="28"/>
          <w:szCs w:val="28"/>
        </w:rPr>
        <w:t xml:space="preserve"> с. </w:t>
      </w:r>
      <w:proofErr w:type="spellStart"/>
      <w:r w:rsidRPr="00010B45">
        <w:rPr>
          <w:color w:val="000000"/>
          <w:sz w:val="28"/>
          <w:szCs w:val="28"/>
        </w:rPr>
        <w:t>Константиновское</w:t>
      </w:r>
      <w:proofErr w:type="spellEnd"/>
      <w:r w:rsidRPr="00010B45">
        <w:rPr>
          <w:color w:val="000000"/>
          <w:sz w:val="28"/>
          <w:szCs w:val="28"/>
        </w:rPr>
        <w:t xml:space="preserve"> и МКОУ</w:t>
      </w:r>
      <w:proofErr w:type="gramEnd"/>
      <w:r w:rsidRPr="00010B45">
        <w:rPr>
          <w:color w:val="000000"/>
          <w:sz w:val="28"/>
          <w:szCs w:val="28"/>
        </w:rPr>
        <w:t xml:space="preserve"> СОШ № 16 с. Рогатая Балка, МКОУ СОШ № </w:t>
      </w:r>
      <w:r w:rsidRPr="00010B45">
        <w:rPr>
          <w:rFonts w:eastAsia="Calibri"/>
          <w:color w:val="000000"/>
          <w:sz w:val="28"/>
          <w:szCs w:val="28"/>
        </w:rPr>
        <w:t xml:space="preserve">9 им. Н.К. Калашникова с. Высоцкого,                            </w:t>
      </w:r>
      <w:r w:rsidRPr="00010B45">
        <w:rPr>
          <w:color w:val="000000"/>
          <w:sz w:val="28"/>
          <w:szCs w:val="28"/>
        </w:rPr>
        <w:t xml:space="preserve">МКОУ СОШ № </w:t>
      </w:r>
      <w:r w:rsidRPr="00010B45">
        <w:rPr>
          <w:rFonts w:eastAsia="Calibri"/>
          <w:color w:val="000000"/>
          <w:sz w:val="28"/>
          <w:szCs w:val="28"/>
        </w:rPr>
        <w:t>19</w:t>
      </w:r>
      <w:r w:rsidRPr="00010B45">
        <w:rPr>
          <w:color w:val="000000"/>
          <w:sz w:val="28"/>
          <w:szCs w:val="28"/>
        </w:rPr>
        <w:t xml:space="preserve"> с. </w:t>
      </w:r>
      <w:proofErr w:type="spellStart"/>
      <w:r w:rsidRPr="00010B45">
        <w:rPr>
          <w:color w:val="000000"/>
          <w:sz w:val="28"/>
          <w:szCs w:val="28"/>
        </w:rPr>
        <w:t>Шведино</w:t>
      </w:r>
      <w:proofErr w:type="spellEnd"/>
      <w:r w:rsidRPr="00010B45">
        <w:rPr>
          <w:color w:val="000000"/>
          <w:sz w:val="28"/>
          <w:szCs w:val="28"/>
        </w:rPr>
        <w:t xml:space="preserve">, МБОУЛ № 3 г. Светлограда. </w:t>
      </w:r>
    </w:p>
    <w:p w14:paraId="12787004" w14:textId="77777777" w:rsidR="00010B45" w:rsidRPr="00010B45" w:rsidRDefault="00010B45" w:rsidP="00010B45">
      <w:pPr>
        <w:spacing w:line="240" w:lineRule="auto"/>
        <w:ind w:firstLine="709"/>
        <w:jc w:val="both"/>
        <w:rPr>
          <w:sz w:val="28"/>
          <w:szCs w:val="28"/>
        </w:rPr>
      </w:pPr>
      <w:r w:rsidRPr="00010B45">
        <w:rPr>
          <w:rFonts w:eastAsia="Calibri"/>
          <w:color w:val="000000"/>
          <w:sz w:val="28"/>
          <w:szCs w:val="28"/>
        </w:rPr>
        <w:t>Оснащение школ новым компьютерным и презентационным оборудованием начато в 2019 году в рамках регионального проекта «Цифровая образовательная среда». По состоянию на 31 декабря 2023 года оснащены 3 крупные школы округа - МБОУГ № 1, МБОУ Л № 3 и                       МБОУ СОШ № 4 г. Светлограда и одна сельская школа - МКОУ СОШ № 12      с. Николина Балка. В 2023 году в округе новые объекты образования в рамках регионального проекта «Цифровая образовательная среда» не оснащались. По состоянию на 01 января 2024 года в 19 школах (100%) обеспечено подключение к единой системе передачи данных в рамках нацпроекта «Цифровая экономика».</w:t>
      </w:r>
    </w:p>
    <w:p w14:paraId="316DF61D"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lang w:eastAsia="ru-RU"/>
        </w:rPr>
        <w:t xml:space="preserve">В </w:t>
      </w:r>
      <w:r w:rsidRPr="00010B45">
        <w:rPr>
          <w:rFonts w:ascii="Times New Roman" w:hAnsi="Times New Roman" w:cs="Times New Roman"/>
        </w:rPr>
        <w:t xml:space="preserve">рамках регионального проекта «Успех каждого ребенка» </w:t>
      </w:r>
      <w:r w:rsidRPr="00010B45">
        <w:rPr>
          <w:rFonts w:ascii="Times New Roman" w:eastAsia="Times New Roman" w:hAnsi="Times New Roman" w:cs="Times New Roman"/>
          <w:lang w:eastAsia="ru-RU"/>
        </w:rPr>
        <w:t>в округе используются механизмы ранней профориентации детей, в том числе с использованием системы онлайн-уроков «</w:t>
      </w:r>
      <w:proofErr w:type="spellStart"/>
      <w:r w:rsidRPr="00010B45">
        <w:rPr>
          <w:rFonts w:ascii="Times New Roman" w:eastAsia="Times New Roman" w:hAnsi="Times New Roman" w:cs="Times New Roman"/>
          <w:lang w:eastAsia="ru-RU"/>
        </w:rPr>
        <w:t>ПроеКТОриЯ</w:t>
      </w:r>
      <w:proofErr w:type="spellEnd"/>
      <w:r w:rsidRPr="00010B45">
        <w:rPr>
          <w:rFonts w:ascii="Times New Roman" w:eastAsia="Times New Roman" w:hAnsi="Times New Roman" w:cs="Times New Roman"/>
          <w:lang w:eastAsia="ru-RU"/>
        </w:rPr>
        <w:t xml:space="preserve">». </w:t>
      </w:r>
      <w:r w:rsidRPr="00010B45">
        <w:rPr>
          <w:rFonts w:ascii="Times New Roman" w:eastAsia="Times New Roman" w:hAnsi="Times New Roman" w:cs="Times New Roman"/>
          <w:color w:val="000000"/>
          <w:lang w:eastAsia="ru-RU"/>
        </w:rPr>
        <w:t xml:space="preserve">В данных мероприятиях принимали участие все учащиеся 1-11 классов. </w:t>
      </w:r>
      <w:r w:rsidRPr="00010B45">
        <w:rPr>
          <w:rFonts w:ascii="Times New Roman" w:eastAsia="Times New Roman" w:hAnsi="Times New Roman" w:cs="Times New Roman"/>
          <w:lang w:eastAsia="ru-RU"/>
        </w:rPr>
        <w:t>В 2023 году было организовано 2077 просмотров</w:t>
      </w:r>
      <w:r w:rsidRPr="00010B45">
        <w:rPr>
          <w:rFonts w:ascii="Times New Roman" w:eastAsia="Times New Roman" w:hAnsi="Times New Roman" w:cs="Times New Roman"/>
          <w:color w:val="000000"/>
          <w:lang w:eastAsia="ru-RU"/>
        </w:rPr>
        <w:t xml:space="preserve"> всероссийских открытых уроков по профессиональной навигации.</w:t>
      </w:r>
    </w:p>
    <w:p w14:paraId="628773E6"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color w:val="000000"/>
          <w:lang w:eastAsia="ru-RU"/>
        </w:rPr>
        <w:t xml:space="preserve">В рамках национального проекта «Образование» в 2023 году в Петровском муниципальном округе Ставропольского края реализовывался проект по ранней профессиональной ориентации учащихся 6-11 классов общеобразовательных организаций «Билет в будущее», зарегистрировано 532 новых участника, всего - 728 человек. </w:t>
      </w:r>
    </w:p>
    <w:p w14:paraId="017635B2" w14:textId="77777777" w:rsidR="00010B45" w:rsidRPr="00010B45" w:rsidRDefault="00010B45" w:rsidP="00010B45">
      <w:pPr>
        <w:tabs>
          <w:tab w:val="left" w:pos="709"/>
        </w:tabs>
        <w:spacing w:line="240" w:lineRule="auto"/>
        <w:ind w:firstLine="737"/>
        <w:jc w:val="both"/>
        <w:rPr>
          <w:sz w:val="28"/>
          <w:szCs w:val="28"/>
        </w:rPr>
      </w:pPr>
      <w:r w:rsidRPr="00010B45">
        <w:rPr>
          <w:color w:val="000000"/>
          <w:sz w:val="28"/>
          <w:szCs w:val="28"/>
          <w:lang w:eastAsia="ar-SA"/>
        </w:rPr>
        <w:t xml:space="preserve">Особое значение в работе с одаренными детьми занимает Всероссийская олимпиада школьников. В региональном этапе Всероссийской олимпиады школьников 2022 - 2023 учебного года принимали участие 33 учащихся по 15 предметам. Победителями стали 2 ребенка, призерами стали 10 школьников. </w:t>
      </w:r>
    </w:p>
    <w:p w14:paraId="2EF699CC" w14:textId="77777777" w:rsidR="00010B45" w:rsidRPr="00010B45" w:rsidRDefault="00010B45" w:rsidP="00010B45">
      <w:pPr>
        <w:tabs>
          <w:tab w:val="left" w:pos="709"/>
        </w:tabs>
        <w:spacing w:line="240" w:lineRule="auto"/>
        <w:ind w:firstLine="709"/>
        <w:jc w:val="both"/>
        <w:rPr>
          <w:sz w:val="28"/>
          <w:szCs w:val="28"/>
        </w:rPr>
      </w:pPr>
      <w:r w:rsidRPr="00010B45">
        <w:rPr>
          <w:rFonts w:eastAsia="Calibri"/>
          <w:color w:val="000000"/>
          <w:sz w:val="28"/>
          <w:szCs w:val="28"/>
          <w:lang w:eastAsia="en-US"/>
        </w:rPr>
        <w:t>В рамках регионального проекта «Успех каждого ребенка» национального проекта «Образование»:</w:t>
      </w:r>
    </w:p>
    <w:p w14:paraId="4577006D" w14:textId="77777777" w:rsidR="00010B45" w:rsidRPr="00010B45" w:rsidRDefault="00010B45" w:rsidP="00010B45">
      <w:pPr>
        <w:tabs>
          <w:tab w:val="left" w:pos="709"/>
        </w:tabs>
        <w:spacing w:line="240" w:lineRule="auto"/>
        <w:ind w:firstLine="709"/>
        <w:jc w:val="both"/>
        <w:rPr>
          <w:sz w:val="28"/>
          <w:szCs w:val="28"/>
        </w:rPr>
      </w:pPr>
      <w:r w:rsidRPr="00010B45">
        <w:rPr>
          <w:rFonts w:eastAsia="Calibri"/>
          <w:color w:val="000000"/>
          <w:sz w:val="28"/>
          <w:szCs w:val="28"/>
          <w:lang w:eastAsia="en-US"/>
        </w:rPr>
        <w:lastRenderedPageBreak/>
        <w:t>В 2021 году:</w:t>
      </w:r>
    </w:p>
    <w:p w14:paraId="0158285C" w14:textId="77777777" w:rsidR="00010B45" w:rsidRPr="00010B45" w:rsidRDefault="00010B45" w:rsidP="00010B45">
      <w:pPr>
        <w:tabs>
          <w:tab w:val="left" w:pos="709"/>
        </w:tabs>
        <w:spacing w:line="240" w:lineRule="auto"/>
        <w:ind w:firstLine="709"/>
        <w:jc w:val="both"/>
        <w:rPr>
          <w:sz w:val="28"/>
          <w:szCs w:val="28"/>
        </w:rPr>
      </w:pPr>
      <w:r w:rsidRPr="00010B45">
        <w:rPr>
          <w:rFonts w:eastAsia="Calibri"/>
          <w:color w:val="000000"/>
          <w:sz w:val="28"/>
          <w:szCs w:val="28"/>
          <w:lang w:eastAsia="en-US"/>
        </w:rPr>
        <w:t xml:space="preserve">- в МКОУ СОШ № 8 с. </w:t>
      </w:r>
      <w:proofErr w:type="gramStart"/>
      <w:r w:rsidRPr="00010B45">
        <w:rPr>
          <w:rFonts w:eastAsia="Calibri"/>
          <w:color w:val="000000"/>
          <w:sz w:val="28"/>
          <w:szCs w:val="28"/>
          <w:lang w:eastAsia="en-US"/>
        </w:rPr>
        <w:t>Благодатное</w:t>
      </w:r>
      <w:proofErr w:type="gramEnd"/>
      <w:r w:rsidRPr="00010B45">
        <w:rPr>
          <w:rFonts w:eastAsia="Calibri"/>
          <w:color w:val="000000"/>
          <w:sz w:val="28"/>
          <w:szCs w:val="28"/>
          <w:lang w:eastAsia="en-US"/>
        </w:rPr>
        <w:t xml:space="preserve"> приобретён спортинвентарь для спортивного клуба;</w:t>
      </w:r>
    </w:p>
    <w:p w14:paraId="2E11099F" w14:textId="77777777" w:rsidR="00010B45" w:rsidRPr="00010B45" w:rsidRDefault="00010B45" w:rsidP="00010B45">
      <w:pPr>
        <w:tabs>
          <w:tab w:val="left" w:pos="709"/>
        </w:tabs>
        <w:spacing w:line="240" w:lineRule="auto"/>
        <w:ind w:firstLine="737"/>
        <w:jc w:val="both"/>
        <w:rPr>
          <w:sz w:val="28"/>
          <w:szCs w:val="28"/>
        </w:rPr>
      </w:pPr>
      <w:r w:rsidRPr="00010B45">
        <w:rPr>
          <w:rFonts w:eastAsia="Calibri"/>
          <w:color w:val="000000"/>
          <w:sz w:val="28"/>
          <w:szCs w:val="28"/>
          <w:lang w:eastAsia="en-US"/>
        </w:rPr>
        <w:t xml:space="preserve">- в МКОУ СОШ № 19 с. </w:t>
      </w:r>
      <w:proofErr w:type="spellStart"/>
      <w:r w:rsidRPr="00010B45">
        <w:rPr>
          <w:rFonts w:eastAsia="Calibri"/>
          <w:color w:val="000000"/>
          <w:sz w:val="28"/>
          <w:szCs w:val="28"/>
          <w:lang w:eastAsia="en-US"/>
        </w:rPr>
        <w:t>Шведино</w:t>
      </w:r>
      <w:proofErr w:type="spellEnd"/>
      <w:r w:rsidRPr="00010B45">
        <w:rPr>
          <w:rFonts w:eastAsia="Calibri"/>
          <w:color w:val="000000"/>
          <w:sz w:val="28"/>
          <w:szCs w:val="28"/>
          <w:lang w:eastAsia="en-US"/>
        </w:rPr>
        <w:t xml:space="preserve"> произведен ремонт спортивного зала.</w:t>
      </w:r>
    </w:p>
    <w:p w14:paraId="5EAAD514" w14:textId="77777777" w:rsidR="00010B45" w:rsidRPr="00010B45" w:rsidRDefault="00010B45" w:rsidP="00010B45">
      <w:pPr>
        <w:tabs>
          <w:tab w:val="left" w:pos="709"/>
        </w:tabs>
        <w:spacing w:line="240" w:lineRule="auto"/>
        <w:ind w:firstLine="737"/>
        <w:jc w:val="both"/>
        <w:rPr>
          <w:sz w:val="28"/>
          <w:szCs w:val="28"/>
        </w:rPr>
      </w:pPr>
      <w:r w:rsidRPr="00010B45">
        <w:rPr>
          <w:rFonts w:eastAsia="Calibri"/>
          <w:color w:val="000000"/>
          <w:sz w:val="28"/>
          <w:szCs w:val="28"/>
          <w:lang w:eastAsia="en-US"/>
        </w:rPr>
        <w:t>В 2022 году:</w:t>
      </w:r>
    </w:p>
    <w:p w14:paraId="5ABD4E12" w14:textId="77777777" w:rsidR="00010B45" w:rsidRPr="00010B45" w:rsidRDefault="00010B45" w:rsidP="00010B45">
      <w:pPr>
        <w:tabs>
          <w:tab w:val="left" w:pos="709"/>
        </w:tabs>
        <w:spacing w:line="240" w:lineRule="auto"/>
        <w:ind w:firstLine="737"/>
        <w:jc w:val="both"/>
        <w:rPr>
          <w:sz w:val="28"/>
          <w:szCs w:val="28"/>
        </w:rPr>
      </w:pPr>
      <w:r w:rsidRPr="00010B45">
        <w:rPr>
          <w:rFonts w:eastAsia="Calibri"/>
          <w:color w:val="000000"/>
          <w:sz w:val="28"/>
          <w:szCs w:val="28"/>
          <w:lang w:eastAsia="en-US"/>
        </w:rPr>
        <w:t>-</w:t>
      </w:r>
      <w:r w:rsidRPr="00010B45">
        <w:rPr>
          <w:rFonts w:eastAsia="font1211"/>
          <w:color w:val="000000"/>
          <w:sz w:val="28"/>
          <w:szCs w:val="28"/>
        </w:rPr>
        <w:t xml:space="preserve"> в МКОУ СОШ № 17 с. Сухая Буйвола выполнен капитальный ремонт спортивного зала.</w:t>
      </w:r>
    </w:p>
    <w:p w14:paraId="2B68FCFB" w14:textId="77777777" w:rsidR="00010B45" w:rsidRPr="00010B45" w:rsidRDefault="00010B45" w:rsidP="00010B45">
      <w:pPr>
        <w:tabs>
          <w:tab w:val="left" w:pos="709"/>
        </w:tabs>
        <w:spacing w:line="240" w:lineRule="auto"/>
        <w:ind w:firstLine="737"/>
        <w:jc w:val="both"/>
        <w:rPr>
          <w:sz w:val="28"/>
          <w:szCs w:val="28"/>
        </w:rPr>
      </w:pPr>
      <w:r w:rsidRPr="00010B45">
        <w:rPr>
          <w:rFonts w:eastAsia="font1211"/>
          <w:color w:val="000000"/>
          <w:sz w:val="28"/>
          <w:szCs w:val="28"/>
        </w:rPr>
        <w:t>В 2023 году:</w:t>
      </w:r>
    </w:p>
    <w:p w14:paraId="75BDE6FF" w14:textId="77777777" w:rsidR="00010B45" w:rsidRPr="00010B45" w:rsidRDefault="00010B45" w:rsidP="00010B45">
      <w:pPr>
        <w:tabs>
          <w:tab w:val="left" w:pos="709"/>
        </w:tabs>
        <w:spacing w:line="240" w:lineRule="auto"/>
        <w:ind w:firstLine="737"/>
        <w:jc w:val="both"/>
        <w:rPr>
          <w:sz w:val="28"/>
          <w:szCs w:val="28"/>
        </w:rPr>
      </w:pPr>
      <w:r w:rsidRPr="00010B45">
        <w:rPr>
          <w:rFonts w:eastAsia="font1211"/>
          <w:color w:val="000000"/>
          <w:sz w:val="28"/>
          <w:szCs w:val="28"/>
        </w:rPr>
        <w:t>- в МКОУ СОШ № 14 с. Просянка проведен ремонт спортивного зала и обновлена материально-техническая база для занятий физической культурой и спортом.</w:t>
      </w:r>
    </w:p>
    <w:p w14:paraId="1153BF39" w14:textId="77777777" w:rsidR="00010B45" w:rsidRPr="00010B45" w:rsidRDefault="00010B45" w:rsidP="00010B45">
      <w:pPr>
        <w:tabs>
          <w:tab w:val="left" w:pos="709"/>
        </w:tabs>
        <w:spacing w:line="240" w:lineRule="auto"/>
        <w:ind w:firstLine="708"/>
        <w:jc w:val="both"/>
        <w:rPr>
          <w:sz w:val="28"/>
          <w:szCs w:val="28"/>
        </w:rPr>
      </w:pPr>
      <w:r w:rsidRPr="00010B45">
        <w:rPr>
          <w:color w:val="000000"/>
          <w:sz w:val="28"/>
          <w:szCs w:val="28"/>
        </w:rPr>
        <w:t xml:space="preserve">Большинство образовательных организаций округа построены более 40 лет назад, поэтому имеется потребность в приведении их в соответствие с современными требованиями, многие нуждаются в замене износившихся коммуникаций. С 2022 года начала действовать федеральная программа модернизация школьных систем образования по капитальному ремонту школ. В нем нуждаются 16 школ округа, 8 из них были включены в заявку на 2024-2026 годы. В конце 2023 года получены положительные заключения государственной экспертизы на проектно-сметную документацию еще по 8 школам. Очень важной остается проблема ликвидации аварийности в   МКОУ СОШ № 7 г. Светлограда. Разработка проектно-сметной документации по объекту: «Строительство школы на 250 мест, расположенной по адресу: г. Светлоград, ул. </w:t>
      </w:r>
      <w:proofErr w:type="spellStart"/>
      <w:r w:rsidRPr="00010B45">
        <w:rPr>
          <w:color w:val="000000"/>
          <w:sz w:val="28"/>
          <w:szCs w:val="28"/>
        </w:rPr>
        <w:t>Кисличанская</w:t>
      </w:r>
      <w:proofErr w:type="spellEnd"/>
      <w:r w:rsidRPr="00010B45">
        <w:rPr>
          <w:color w:val="000000"/>
          <w:sz w:val="28"/>
          <w:szCs w:val="28"/>
        </w:rPr>
        <w:t xml:space="preserve">, 90» </w:t>
      </w:r>
      <w:proofErr w:type="gramStart"/>
      <w:r w:rsidRPr="00010B45">
        <w:rPr>
          <w:color w:val="000000"/>
          <w:sz w:val="28"/>
          <w:szCs w:val="28"/>
        </w:rPr>
        <w:t>запланирована</w:t>
      </w:r>
      <w:proofErr w:type="gramEnd"/>
      <w:r w:rsidRPr="00010B45">
        <w:rPr>
          <w:color w:val="000000"/>
          <w:sz w:val="28"/>
          <w:szCs w:val="28"/>
        </w:rPr>
        <w:t xml:space="preserve"> на 2024 год.</w:t>
      </w:r>
    </w:p>
    <w:p w14:paraId="54DBA77A" w14:textId="77777777" w:rsidR="00010B45" w:rsidRPr="00010B45" w:rsidRDefault="00010B45" w:rsidP="00010B45">
      <w:pPr>
        <w:widowControl w:val="0"/>
        <w:tabs>
          <w:tab w:val="left" w:pos="709"/>
        </w:tabs>
        <w:spacing w:line="240" w:lineRule="auto"/>
        <w:ind w:firstLine="709"/>
        <w:jc w:val="both"/>
        <w:rPr>
          <w:sz w:val="28"/>
          <w:szCs w:val="28"/>
        </w:rPr>
      </w:pPr>
      <w:r w:rsidRPr="00010B45">
        <w:rPr>
          <w:rFonts w:eastAsia="font1211"/>
          <w:color w:val="000000"/>
          <w:sz w:val="28"/>
          <w:szCs w:val="28"/>
        </w:rPr>
        <w:t>На протяжении трех лет МБУ ДО ДООЦ «Родничок» не функционировал в связи с аварийным состоянием пищеблока, столовой и еще одного корпуса. Для решения данного вопроса в 2022 году разработана проектно-сметная документация на реконструкцию МБУ ДО ДООЦ «Родничок». Д</w:t>
      </w:r>
      <w:r w:rsidRPr="00010B45">
        <w:rPr>
          <w:color w:val="000000"/>
          <w:sz w:val="28"/>
          <w:szCs w:val="28"/>
        </w:rPr>
        <w:t>ля заключения муниципального контракта по данному объекту необходимо выполнить корректировку проектно-сметной документации с сопровождением в государственной экспертизе.</w:t>
      </w:r>
    </w:p>
    <w:p w14:paraId="09B4CEE3"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 xml:space="preserve">5. </w:t>
      </w:r>
      <w:r w:rsidRPr="00010B45">
        <w:rPr>
          <w:rFonts w:eastAsia="Calibri"/>
          <w:i/>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29,70%.</w:t>
      </w:r>
    </w:p>
    <w:p w14:paraId="78718C97" w14:textId="77777777" w:rsidR="00010B45" w:rsidRPr="00010B45" w:rsidRDefault="00010B45" w:rsidP="00010B45">
      <w:pPr>
        <w:widowControl w:val="0"/>
        <w:shd w:val="clear" w:color="auto" w:fill="FFFFFF"/>
        <w:spacing w:line="240" w:lineRule="auto"/>
        <w:ind w:firstLine="709"/>
        <w:jc w:val="both"/>
        <w:rPr>
          <w:sz w:val="28"/>
          <w:szCs w:val="28"/>
        </w:rPr>
      </w:pPr>
      <w:r w:rsidRPr="00010B45">
        <w:rPr>
          <w:color w:val="000000"/>
          <w:sz w:val="28"/>
          <w:szCs w:val="28"/>
          <w:lang w:bidi="he-IL"/>
        </w:rPr>
        <w:t xml:space="preserve">В 2022 году в рамках подпрограммы «Государственная поддержка отрасли культуры» государственной программы Ставропольского края «Сохранение и развитие культуры» завершен капитальный ремонт здания МКУК «ЦДК </w:t>
      </w:r>
      <w:proofErr w:type="spellStart"/>
      <w:r w:rsidRPr="00010B45">
        <w:rPr>
          <w:color w:val="000000"/>
          <w:sz w:val="28"/>
          <w:szCs w:val="28"/>
          <w:lang w:bidi="he-IL"/>
        </w:rPr>
        <w:t>г</w:t>
      </w:r>
      <w:proofErr w:type="gramStart"/>
      <w:r w:rsidRPr="00010B45">
        <w:rPr>
          <w:color w:val="000000"/>
          <w:sz w:val="28"/>
          <w:szCs w:val="28"/>
          <w:lang w:bidi="he-IL"/>
        </w:rPr>
        <w:t>.С</w:t>
      </w:r>
      <w:proofErr w:type="gramEnd"/>
      <w:r w:rsidRPr="00010B45">
        <w:rPr>
          <w:color w:val="000000"/>
          <w:sz w:val="28"/>
          <w:szCs w:val="28"/>
          <w:lang w:bidi="he-IL"/>
        </w:rPr>
        <w:t>ветлограда</w:t>
      </w:r>
      <w:proofErr w:type="spellEnd"/>
      <w:r w:rsidRPr="00010B45">
        <w:rPr>
          <w:color w:val="000000"/>
          <w:sz w:val="28"/>
          <w:szCs w:val="28"/>
          <w:lang w:bidi="he-IL"/>
        </w:rPr>
        <w:t>».</w:t>
      </w:r>
    </w:p>
    <w:p w14:paraId="372B6A8D" w14:textId="77777777" w:rsidR="00010B45" w:rsidRPr="00010B45" w:rsidRDefault="00010B45" w:rsidP="00010B45">
      <w:pPr>
        <w:widowControl w:val="0"/>
        <w:shd w:val="clear" w:color="auto" w:fill="FFFFFF"/>
        <w:spacing w:line="240" w:lineRule="auto"/>
        <w:ind w:firstLine="709"/>
        <w:jc w:val="both"/>
        <w:rPr>
          <w:sz w:val="28"/>
          <w:szCs w:val="28"/>
        </w:rPr>
      </w:pPr>
      <w:r w:rsidRPr="00010B45">
        <w:rPr>
          <w:color w:val="000000"/>
          <w:sz w:val="28"/>
          <w:szCs w:val="28"/>
          <w:lang w:bidi="he-IL"/>
        </w:rPr>
        <w:t>В рамках реализации регионального проекта «Культурная среда» национального проекта «Культура»:</w:t>
      </w:r>
    </w:p>
    <w:p w14:paraId="17A37A11" w14:textId="77777777" w:rsidR="00010B45" w:rsidRPr="00010B45" w:rsidRDefault="00010B45" w:rsidP="00010B45">
      <w:pPr>
        <w:widowControl w:val="0"/>
        <w:shd w:val="clear" w:color="auto" w:fill="FFFFFF"/>
        <w:spacing w:line="240" w:lineRule="auto"/>
        <w:ind w:firstLine="709"/>
        <w:jc w:val="both"/>
        <w:rPr>
          <w:sz w:val="28"/>
          <w:szCs w:val="28"/>
        </w:rPr>
      </w:pPr>
      <w:r w:rsidRPr="00010B45">
        <w:rPr>
          <w:color w:val="000000"/>
          <w:sz w:val="28"/>
          <w:szCs w:val="28"/>
          <w:lang w:bidi="he-IL"/>
        </w:rPr>
        <w:t>В 2021 году:</w:t>
      </w:r>
    </w:p>
    <w:p w14:paraId="758EA5A8" w14:textId="77777777" w:rsidR="00010B45" w:rsidRPr="00010B45" w:rsidRDefault="00010B45" w:rsidP="00010B45">
      <w:pPr>
        <w:widowControl w:val="0"/>
        <w:shd w:val="clear" w:color="auto" w:fill="FFFFFF"/>
        <w:spacing w:line="240" w:lineRule="auto"/>
        <w:ind w:firstLine="708"/>
        <w:jc w:val="both"/>
        <w:rPr>
          <w:sz w:val="28"/>
          <w:szCs w:val="28"/>
        </w:rPr>
      </w:pPr>
      <w:r w:rsidRPr="00010B45">
        <w:rPr>
          <w:color w:val="000000"/>
          <w:sz w:val="28"/>
          <w:szCs w:val="28"/>
          <w:lang w:bidi="he-IL"/>
        </w:rPr>
        <w:t>- выполнен комплексный капитальный ремонт в МКУК «Дом культуры села Донская Балка»;</w:t>
      </w:r>
    </w:p>
    <w:p w14:paraId="7C7602CE" w14:textId="2AFCD3E0" w:rsidR="00010B45" w:rsidRPr="00010B45" w:rsidRDefault="00010B45" w:rsidP="00010B45">
      <w:pPr>
        <w:widowControl w:val="0"/>
        <w:shd w:val="clear" w:color="auto" w:fill="FFFFFF"/>
        <w:spacing w:line="240" w:lineRule="auto"/>
        <w:ind w:firstLine="708"/>
        <w:jc w:val="both"/>
        <w:rPr>
          <w:sz w:val="28"/>
          <w:szCs w:val="28"/>
        </w:rPr>
      </w:pPr>
      <w:r w:rsidRPr="00010B45">
        <w:rPr>
          <w:color w:val="000000"/>
          <w:sz w:val="28"/>
          <w:szCs w:val="28"/>
          <w:lang w:bidi="he-IL"/>
        </w:rPr>
        <w:lastRenderedPageBreak/>
        <w:t>- выполнен комплексный капитальный ремонт в МБУ ДО «</w:t>
      </w:r>
      <w:proofErr w:type="spellStart"/>
      <w:r w:rsidRPr="00010B45">
        <w:rPr>
          <w:color w:val="000000"/>
          <w:sz w:val="28"/>
          <w:szCs w:val="28"/>
          <w:lang w:bidi="he-IL"/>
        </w:rPr>
        <w:t>Светлоградска</w:t>
      </w:r>
      <w:r>
        <w:rPr>
          <w:color w:val="000000"/>
          <w:sz w:val="28"/>
          <w:szCs w:val="28"/>
          <w:lang w:bidi="he-IL"/>
        </w:rPr>
        <w:t>я</w:t>
      </w:r>
      <w:proofErr w:type="spellEnd"/>
      <w:r>
        <w:rPr>
          <w:color w:val="000000"/>
          <w:sz w:val="28"/>
          <w:szCs w:val="28"/>
          <w:lang w:bidi="he-IL"/>
        </w:rPr>
        <w:t xml:space="preserve"> детская художественная школа»</w:t>
      </w:r>
      <w:r w:rsidRPr="00010B45">
        <w:rPr>
          <w:color w:val="000000"/>
          <w:sz w:val="28"/>
          <w:szCs w:val="28"/>
          <w:lang w:bidi="he-IL"/>
        </w:rPr>
        <w:t>.</w:t>
      </w:r>
    </w:p>
    <w:p w14:paraId="5656A4E0" w14:textId="77777777" w:rsidR="00010B45" w:rsidRPr="00010B45" w:rsidRDefault="00010B45" w:rsidP="00010B45">
      <w:pPr>
        <w:widowControl w:val="0"/>
        <w:shd w:val="clear" w:color="auto" w:fill="FFFFFF"/>
        <w:spacing w:line="240" w:lineRule="auto"/>
        <w:ind w:firstLine="708"/>
        <w:jc w:val="both"/>
        <w:rPr>
          <w:sz w:val="28"/>
          <w:szCs w:val="28"/>
        </w:rPr>
      </w:pPr>
      <w:r w:rsidRPr="00010B45">
        <w:rPr>
          <w:color w:val="000000"/>
          <w:sz w:val="28"/>
          <w:szCs w:val="28"/>
          <w:lang w:bidi="he-IL"/>
        </w:rPr>
        <w:t>В 2022 году:</w:t>
      </w:r>
    </w:p>
    <w:p w14:paraId="550011F2" w14:textId="77777777" w:rsidR="00010B45" w:rsidRPr="00010B45" w:rsidRDefault="00010B45" w:rsidP="00010B45">
      <w:pPr>
        <w:widowControl w:val="0"/>
        <w:shd w:val="clear" w:color="auto" w:fill="FFFFFF"/>
        <w:spacing w:line="240" w:lineRule="auto"/>
        <w:ind w:firstLine="708"/>
        <w:jc w:val="both"/>
        <w:rPr>
          <w:sz w:val="28"/>
          <w:szCs w:val="28"/>
        </w:rPr>
      </w:pPr>
      <w:r w:rsidRPr="00010B45">
        <w:rPr>
          <w:color w:val="000000"/>
          <w:sz w:val="28"/>
          <w:szCs w:val="28"/>
          <w:lang w:bidi="he-IL"/>
        </w:rPr>
        <w:t>- выполнен капитальный ремонт МКУ ДО «</w:t>
      </w:r>
      <w:proofErr w:type="spellStart"/>
      <w:r w:rsidRPr="00010B45">
        <w:rPr>
          <w:color w:val="000000"/>
          <w:sz w:val="28"/>
          <w:szCs w:val="28"/>
          <w:lang w:bidi="he-IL"/>
        </w:rPr>
        <w:t>Светлоградская</w:t>
      </w:r>
      <w:proofErr w:type="spellEnd"/>
      <w:r w:rsidRPr="00010B45">
        <w:rPr>
          <w:color w:val="000000"/>
          <w:sz w:val="28"/>
          <w:szCs w:val="28"/>
          <w:lang w:bidi="he-IL"/>
        </w:rPr>
        <w:t xml:space="preserve"> районная детская музыкальная школа»;</w:t>
      </w:r>
    </w:p>
    <w:p w14:paraId="7EBD5251" w14:textId="77777777" w:rsidR="00010B45" w:rsidRPr="00010B45" w:rsidRDefault="00010B45" w:rsidP="00010B45">
      <w:pPr>
        <w:widowControl w:val="0"/>
        <w:shd w:val="clear" w:color="auto" w:fill="FFFFFF"/>
        <w:spacing w:line="240" w:lineRule="auto"/>
        <w:ind w:firstLine="708"/>
        <w:jc w:val="both"/>
        <w:rPr>
          <w:sz w:val="28"/>
          <w:szCs w:val="28"/>
        </w:rPr>
      </w:pPr>
      <w:r w:rsidRPr="00010B45">
        <w:rPr>
          <w:color w:val="000000"/>
          <w:sz w:val="28"/>
          <w:szCs w:val="28"/>
          <w:lang w:bidi="he-IL"/>
        </w:rPr>
        <w:t>- выполнен капитальный ремонт МКУК «</w:t>
      </w:r>
      <w:proofErr w:type="spellStart"/>
      <w:r w:rsidRPr="00010B45">
        <w:rPr>
          <w:color w:val="000000"/>
          <w:sz w:val="28"/>
          <w:szCs w:val="28"/>
          <w:lang w:bidi="he-IL"/>
        </w:rPr>
        <w:t>Гофицкий</w:t>
      </w:r>
      <w:proofErr w:type="spellEnd"/>
      <w:r w:rsidRPr="00010B45">
        <w:rPr>
          <w:color w:val="000000"/>
          <w:sz w:val="28"/>
          <w:szCs w:val="28"/>
          <w:lang w:bidi="he-IL"/>
        </w:rPr>
        <w:t xml:space="preserve"> историко-краеведческий музей им. </w:t>
      </w:r>
      <w:proofErr w:type="spellStart"/>
      <w:r w:rsidRPr="00010B45">
        <w:rPr>
          <w:color w:val="000000"/>
          <w:sz w:val="28"/>
          <w:szCs w:val="28"/>
          <w:lang w:bidi="he-IL"/>
        </w:rPr>
        <w:t>Ю.И.Бельгарова</w:t>
      </w:r>
      <w:proofErr w:type="spellEnd"/>
      <w:r w:rsidRPr="00010B45">
        <w:rPr>
          <w:color w:val="000000"/>
          <w:sz w:val="28"/>
          <w:szCs w:val="28"/>
          <w:lang w:bidi="he-IL"/>
        </w:rPr>
        <w:t>»;</w:t>
      </w:r>
    </w:p>
    <w:p w14:paraId="400BF2B9" w14:textId="77777777" w:rsidR="00010B45" w:rsidRPr="00010B45" w:rsidRDefault="00010B45" w:rsidP="00010B45">
      <w:pPr>
        <w:widowControl w:val="0"/>
        <w:shd w:val="clear" w:color="auto" w:fill="FFFFFF"/>
        <w:spacing w:line="240" w:lineRule="auto"/>
        <w:ind w:firstLine="708"/>
        <w:jc w:val="both"/>
        <w:rPr>
          <w:sz w:val="28"/>
          <w:szCs w:val="28"/>
        </w:rPr>
      </w:pPr>
      <w:r w:rsidRPr="00010B45">
        <w:rPr>
          <w:color w:val="000000"/>
          <w:sz w:val="28"/>
          <w:szCs w:val="28"/>
          <w:lang w:bidi="he-IL"/>
        </w:rPr>
        <w:t xml:space="preserve">- </w:t>
      </w:r>
      <w:r w:rsidRPr="00010B45">
        <w:rPr>
          <w:color w:val="000000"/>
          <w:spacing w:val="-2"/>
          <w:sz w:val="28"/>
          <w:szCs w:val="28"/>
          <w:lang w:bidi="he-IL"/>
        </w:rPr>
        <w:t>предоставлена субсидия на техническое оснащение муниципальных музеев МКУК «</w:t>
      </w:r>
      <w:proofErr w:type="spellStart"/>
      <w:r w:rsidRPr="00010B45">
        <w:rPr>
          <w:color w:val="000000"/>
          <w:spacing w:val="-2"/>
          <w:sz w:val="28"/>
          <w:szCs w:val="28"/>
          <w:lang w:bidi="he-IL"/>
        </w:rPr>
        <w:t>Гофицкий</w:t>
      </w:r>
      <w:proofErr w:type="spellEnd"/>
      <w:r w:rsidRPr="00010B45">
        <w:rPr>
          <w:color w:val="000000"/>
          <w:spacing w:val="-2"/>
          <w:sz w:val="28"/>
          <w:szCs w:val="28"/>
          <w:lang w:bidi="he-IL"/>
        </w:rPr>
        <w:t xml:space="preserve"> историко-краеведческий музей им. </w:t>
      </w:r>
      <w:proofErr w:type="spellStart"/>
      <w:r w:rsidRPr="00010B45">
        <w:rPr>
          <w:color w:val="000000"/>
          <w:spacing w:val="-2"/>
          <w:sz w:val="28"/>
          <w:szCs w:val="28"/>
          <w:lang w:bidi="he-IL"/>
        </w:rPr>
        <w:t>Ю.И.Бельгарова</w:t>
      </w:r>
      <w:proofErr w:type="spellEnd"/>
      <w:r w:rsidRPr="00010B45">
        <w:rPr>
          <w:color w:val="000000"/>
          <w:spacing w:val="-2"/>
          <w:sz w:val="28"/>
          <w:szCs w:val="28"/>
          <w:lang w:bidi="he-IL"/>
        </w:rPr>
        <w:t xml:space="preserve">» и МКУК «Народный музей села Сухая Буйвола». </w:t>
      </w:r>
    </w:p>
    <w:p w14:paraId="256B8271"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В 2023 году:</w:t>
      </w:r>
    </w:p>
    <w:p w14:paraId="2877FDB9" w14:textId="77777777" w:rsidR="00010B45" w:rsidRPr="00010B45" w:rsidRDefault="00010B45" w:rsidP="00010B45">
      <w:pPr>
        <w:pStyle w:val="ConsPlusNormal"/>
        <w:ind w:firstLine="737"/>
        <w:jc w:val="both"/>
        <w:rPr>
          <w:rFonts w:ascii="Times New Roman" w:hAnsi="Times New Roman" w:cs="Times New Roman"/>
          <w:sz w:val="28"/>
          <w:szCs w:val="28"/>
        </w:rPr>
      </w:pPr>
      <w:r w:rsidRPr="00010B45">
        <w:rPr>
          <w:rFonts w:ascii="Times New Roman" w:hAnsi="Times New Roman" w:cs="Times New Roman"/>
          <w:color w:val="000000"/>
          <w:sz w:val="28"/>
          <w:szCs w:val="28"/>
        </w:rPr>
        <w:t xml:space="preserve">- выполнен капитальный ремонт здания филиала № 4                                        с. </w:t>
      </w:r>
      <w:proofErr w:type="spellStart"/>
      <w:r w:rsidRPr="00010B45">
        <w:rPr>
          <w:rFonts w:ascii="Times New Roman" w:hAnsi="Times New Roman" w:cs="Times New Roman"/>
          <w:color w:val="000000"/>
          <w:sz w:val="28"/>
          <w:szCs w:val="28"/>
        </w:rPr>
        <w:t>Константиновское</w:t>
      </w:r>
      <w:proofErr w:type="spellEnd"/>
      <w:r w:rsidRPr="00010B45">
        <w:rPr>
          <w:rFonts w:ascii="Times New Roman" w:hAnsi="Times New Roman" w:cs="Times New Roman"/>
          <w:color w:val="000000"/>
          <w:sz w:val="28"/>
          <w:szCs w:val="28"/>
        </w:rPr>
        <w:t xml:space="preserve"> МКУ ДО «</w:t>
      </w:r>
      <w:proofErr w:type="spellStart"/>
      <w:r w:rsidRPr="00010B45">
        <w:rPr>
          <w:rFonts w:ascii="Times New Roman" w:hAnsi="Times New Roman" w:cs="Times New Roman"/>
          <w:color w:val="000000"/>
          <w:sz w:val="28"/>
          <w:szCs w:val="28"/>
        </w:rPr>
        <w:t>Светлоградская</w:t>
      </w:r>
      <w:proofErr w:type="spellEnd"/>
      <w:r w:rsidRPr="00010B45">
        <w:rPr>
          <w:rFonts w:ascii="Times New Roman" w:hAnsi="Times New Roman" w:cs="Times New Roman"/>
          <w:color w:val="000000"/>
          <w:sz w:val="28"/>
          <w:szCs w:val="28"/>
        </w:rPr>
        <w:t xml:space="preserve"> районная детская музыкальная школа»;</w:t>
      </w:r>
    </w:p>
    <w:p w14:paraId="1E4D5F6D" w14:textId="77777777" w:rsidR="00010B45" w:rsidRPr="00010B45" w:rsidRDefault="00010B45" w:rsidP="00010B45">
      <w:pPr>
        <w:widowControl w:val="0"/>
        <w:shd w:val="clear" w:color="auto" w:fill="FFFFFF"/>
        <w:spacing w:line="240" w:lineRule="auto"/>
        <w:ind w:firstLine="709"/>
        <w:jc w:val="both"/>
        <w:rPr>
          <w:sz w:val="28"/>
          <w:szCs w:val="28"/>
        </w:rPr>
      </w:pPr>
      <w:r w:rsidRPr="00010B45">
        <w:rPr>
          <w:color w:val="000000"/>
          <w:sz w:val="28"/>
          <w:szCs w:val="28"/>
          <w:lang w:bidi="he-IL"/>
        </w:rPr>
        <w:t xml:space="preserve">- создана модельная библиотека в </w:t>
      </w:r>
      <w:proofErr w:type="spellStart"/>
      <w:r w:rsidRPr="00010B45">
        <w:rPr>
          <w:color w:val="000000"/>
          <w:sz w:val="28"/>
          <w:szCs w:val="28"/>
          <w:lang w:bidi="he-IL"/>
        </w:rPr>
        <w:t>Швединском</w:t>
      </w:r>
      <w:proofErr w:type="spellEnd"/>
      <w:r w:rsidRPr="00010B45">
        <w:rPr>
          <w:color w:val="000000"/>
          <w:sz w:val="28"/>
          <w:szCs w:val="28"/>
          <w:lang w:bidi="he-IL"/>
        </w:rPr>
        <w:t xml:space="preserve"> филиале №10 МКУК «Петровская централизованная библиотечная система».</w:t>
      </w:r>
    </w:p>
    <w:p w14:paraId="19529B70" w14:textId="77777777" w:rsidR="00010B45" w:rsidRPr="00010B45" w:rsidRDefault="00010B45" w:rsidP="00010B45">
      <w:pPr>
        <w:spacing w:line="240" w:lineRule="auto"/>
        <w:ind w:firstLine="708"/>
        <w:jc w:val="both"/>
        <w:rPr>
          <w:sz w:val="28"/>
          <w:szCs w:val="28"/>
        </w:rPr>
      </w:pPr>
      <w:r w:rsidRPr="00010B45">
        <w:rPr>
          <w:color w:val="000000"/>
          <w:spacing w:val="-2"/>
          <w:sz w:val="28"/>
          <w:szCs w:val="28"/>
          <w:lang w:bidi="he-IL"/>
        </w:rPr>
        <w:t>В рамках федерального проекта партии «Единая Россия» - «Культура малой Родины»:</w:t>
      </w:r>
    </w:p>
    <w:p w14:paraId="1121CC11" w14:textId="77777777" w:rsidR="00010B45" w:rsidRPr="00010B45" w:rsidRDefault="00010B45" w:rsidP="00010B45">
      <w:pPr>
        <w:spacing w:line="240" w:lineRule="auto"/>
        <w:ind w:firstLine="708"/>
        <w:jc w:val="both"/>
        <w:rPr>
          <w:sz w:val="28"/>
          <w:szCs w:val="28"/>
        </w:rPr>
      </w:pPr>
      <w:r w:rsidRPr="00010B45">
        <w:rPr>
          <w:color w:val="000000"/>
          <w:spacing w:val="-2"/>
          <w:sz w:val="28"/>
          <w:szCs w:val="28"/>
          <w:lang w:bidi="he-IL"/>
        </w:rPr>
        <w:t>В 2021 году:</w:t>
      </w:r>
    </w:p>
    <w:p w14:paraId="589E5A60" w14:textId="77777777" w:rsidR="00010B45" w:rsidRPr="00010B45" w:rsidRDefault="00010B45" w:rsidP="00010B45">
      <w:pPr>
        <w:spacing w:line="240" w:lineRule="auto"/>
        <w:ind w:firstLine="708"/>
        <w:jc w:val="both"/>
        <w:rPr>
          <w:sz w:val="28"/>
          <w:szCs w:val="28"/>
        </w:rPr>
      </w:pPr>
      <w:r w:rsidRPr="00010B45">
        <w:rPr>
          <w:color w:val="000000"/>
          <w:spacing w:val="-2"/>
          <w:sz w:val="28"/>
          <w:szCs w:val="28"/>
          <w:lang w:bidi="he-IL"/>
        </w:rPr>
        <w:t>- в МКУК «Дом культуры села Ореховка» появились новые кресла, одежда сцены и звуковое оборудование.</w:t>
      </w:r>
    </w:p>
    <w:p w14:paraId="4DFE098A" w14:textId="77777777" w:rsidR="00010B45" w:rsidRPr="00010B45" w:rsidRDefault="00010B45" w:rsidP="00010B45">
      <w:pPr>
        <w:spacing w:line="240" w:lineRule="auto"/>
        <w:ind w:firstLine="708"/>
        <w:jc w:val="both"/>
        <w:rPr>
          <w:sz w:val="28"/>
          <w:szCs w:val="28"/>
        </w:rPr>
      </w:pPr>
      <w:r w:rsidRPr="00010B45">
        <w:rPr>
          <w:color w:val="000000"/>
          <w:spacing w:val="-2"/>
          <w:sz w:val="28"/>
          <w:szCs w:val="28"/>
          <w:lang w:bidi="he-IL"/>
        </w:rPr>
        <w:t>В 2022 году:</w:t>
      </w:r>
    </w:p>
    <w:p w14:paraId="25C0C5DB" w14:textId="77777777" w:rsidR="00010B45" w:rsidRPr="00010B45" w:rsidRDefault="00010B45" w:rsidP="00010B45">
      <w:pPr>
        <w:widowControl w:val="0"/>
        <w:shd w:val="clear" w:color="auto" w:fill="FFFFFF"/>
        <w:spacing w:line="240" w:lineRule="auto"/>
        <w:ind w:firstLine="708"/>
        <w:jc w:val="both"/>
        <w:rPr>
          <w:sz w:val="28"/>
          <w:szCs w:val="28"/>
        </w:rPr>
      </w:pPr>
      <w:r w:rsidRPr="00010B45">
        <w:rPr>
          <w:color w:val="000000"/>
          <w:spacing w:val="-2"/>
          <w:sz w:val="28"/>
          <w:szCs w:val="28"/>
          <w:lang w:bidi="he-IL"/>
        </w:rPr>
        <w:t>- приобретены кресла и одежда сцены для МКУК «Дом культуры села Донская Балка».</w:t>
      </w:r>
    </w:p>
    <w:p w14:paraId="6F732A6A"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В рамках реализации регионального проекта «Творческие люди» национального проекта «Культура»:</w:t>
      </w:r>
    </w:p>
    <w:p w14:paraId="302F05C4"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 xml:space="preserve">В 2021 году: </w:t>
      </w:r>
    </w:p>
    <w:p w14:paraId="16FD015A" w14:textId="77777777" w:rsidR="00010B45" w:rsidRPr="00010B45" w:rsidRDefault="00010B45" w:rsidP="00010B45">
      <w:pPr>
        <w:widowControl w:val="0"/>
        <w:shd w:val="clear" w:color="auto" w:fill="FFFFFF"/>
        <w:spacing w:line="240" w:lineRule="auto"/>
        <w:ind w:firstLine="737"/>
        <w:jc w:val="both"/>
        <w:rPr>
          <w:sz w:val="28"/>
          <w:szCs w:val="28"/>
        </w:rPr>
      </w:pPr>
      <w:proofErr w:type="gramStart"/>
      <w:r w:rsidRPr="00010B45">
        <w:rPr>
          <w:color w:val="000000"/>
          <w:sz w:val="28"/>
          <w:szCs w:val="28"/>
          <w:lang w:bidi="he-IL"/>
        </w:rPr>
        <w:t>- МКУК «ДК с. Донская Балка» и МКУК «ДК с. Благодатного» получили гранты на укрепление материально-технической базы;</w:t>
      </w:r>
      <w:proofErr w:type="gramEnd"/>
    </w:p>
    <w:p w14:paraId="0329A8AC"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 выплачены денежные поощрения 3 работникам культуры, ставшим победителями краевого конкурса на государственную поддержку лучших работников муниципальных учреждений культуры, находящихся на территориях сельских поселений Ставропольского края.</w:t>
      </w:r>
    </w:p>
    <w:p w14:paraId="70389331"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В 2022 году:</w:t>
      </w:r>
    </w:p>
    <w:p w14:paraId="4573AE4C" w14:textId="77777777" w:rsidR="00010B45" w:rsidRPr="00010B45" w:rsidRDefault="00010B45" w:rsidP="00010B45">
      <w:pPr>
        <w:widowControl w:val="0"/>
        <w:shd w:val="clear" w:color="auto" w:fill="FFFFFF"/>
        <w:spacing w:line="240" w:lineRule="auto"/>
        <w:ind w:firstLine="680"/>
        <w:jc w:val="both"/>
        <w:rPr>
          <w:sz w:val="28"/>
          <w:szCs w:val="28"/>
        </w:rPr>
      </w:pPr>
      <w:r w:rsidRPr="00010B45">
        <w:rPr>
          <w:color w:val="000000"/>
          <w:sz w:val="28"/>
          <w:szCs w:val="28"/>
          <w:lang w:bidi="he-IL"/>
        </w:rPr>
        <w:t xml:space="preserve">- МКУК «Дом культуры села </w:t>
      </w:r>
      <w:proofErr w:type="spellStart"/>
      <w:r w:rsidRPr="00010B45">
        <w:rPr>
          <w:color w:val="000000"/>
          <w:sz w:val="28"/>
          <w:szCs w:val="28"/>
          <w:lang w:bidi="he-IL"/>
        </w:rPr>
        <w:t>Шангала</w:t>
      </w:r>
      <w:proofErr w:type="spellEnd"/>
      <w:r w:rsidRPr="00010B45">
        <w:rPr>
          <w:color w:val="000000"/>
          <w:sz w:val="28"/>
          <w:szCs w:val="28"/>
          <w:lang w:bidi="he-IL"/>
        </w:rPr>
        <w:t>» получил грант на укрепление материально-технической базы;</w:t>
      </w:r>
    </w:p>
    <w:p w14:paraId="01F26EF5"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 выплачены денежные поощрения 3 работникам культуры, ставшим победителями краевого конкурса на государственную поддержку лучших работников муниципальных учреждений культуры, находящихся на территориях сельских поселений Ставропольского края.</w:t>
      </w:r>
    </w:p>
    <w:p w14:paraId="4C975C35"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В 2023 году:</w:t>
      </w:r>
    </w:p>
    <w:p w14:paraId="65B947BA"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 МКУК «ДК п. Рогатая Балка», получил грант на укрепление материально-технической базы;</w:t>
      </w:r>
    </w:p>
    <w:p w14:paraId="10019FB0"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lastRenderedPageBreak/>
        <w:t>- выплачены денежные поощрения 2 работникам культуры, ставшим победителями краевого конкурса на государственную поддержку лучших работников муниципальных учреждений культуры, находящихся на территориях сельских поселений Ставропольского края.</w:t>
      </w:r>
    </w:p>
    <w:p w14:paraId="2957D2BE" w14:textId="77777777" w:rsidR="00010B45" w:rsidRPr="00010B45" w:rsidRDefault="00010B45" w:rsidP="00010B45">
      <w:pPr>
        <w:widowControl w:val="0"/>
        <w:shd w:val="clear" w:color="auto" w:fill="FFFFFF"/>
        <w:spacing w:line="240" w:lineRule="auto"/>
        <w:ind w:firstLine="737"/>
        <w:jc w:val="both"/>
        <w:rPr>
          <w:sz w:val="28"/>
          <w:szCs w:val="28"/>
        </w:rPr>
      </w:pPr>
      <w:r w:rsidRPr="00010B45">
        <w:rPr>
          <w:color w:val="000000"/>
          <w:sz w:val="28"/>
          <w:szCs w:val="28"/>
          <w:lang w:bidi="he-IL"/>
        </w:rPr>
        <w:t>В рамках муниципальной программы «Культура Петровского городского округа Ставропольского края» реализованы проекты развития территорий муниципальных образований Ставропольского края, основанных на местных инициативах:</w:t>
      </w:r>
    </w:p>
    <w:p w14:paraId="293C9885" w14:textId="77777777" w:rsidR="00010B45" w:rsidRPr="00010B45" w:rsidRDefault="00010B45" w:rsidP="00010B45">
      <w:pPr>
        <w:widowControl w:val="0"/>
        <w:shd w:val="clear" w:color="auto" w:fill="FFFFFF"/>
        <w:spacing w:line="240" w:lineRule="auto"/>
        <w:ind w:firstLine="567"/>
        <w:jc w:val="both"/>
        <w:rPr>
          <w:sz w:val="28"/>
          <w:szCs w:val="28"/>
        </w:rPr>
      </w:pPr>
      <w:r w:rsidRPr="00010B45">
        <w:rPr>
          <w:color w:val="000000"/>
          <w:sz w:val="28"/>
          <w:szCs w:val="28"/>
          <w:lang w:bidi="he-IL"/>
        </w:rPr>
        <w:tab/>
        <w:t>В 2021 году реализовано 5 проектов - приобретен аттракцион для сквера имени А.П. Гайдара в г. Светлограде, благоустроенны территории, прилегающие к памятникам и Домам культуры в селах Просянка, Ореховка, Гофицкое и поселке Рогатая Балка;</w:t>
      </w:r>
    </w:p>
    <w:p w14:paraId="14B3E376" w14:textId="77777777" w:rsidR="00010B45" w:rsidRPr="00010B45" w:rsidRDefault="00010B45" w:rsidP="00010B45">
      <w:pPr>
        <w:widowControl w:val="0"/>
        <w:shd w:val="clear" w:color="auto" w:fill="FFFFFF"/>
        <w:spacing w:line="240" w:lineRule="auto"/>
        <w:ind w:firstLine="567"/>
        <w:jc w:val="both"/>
        <w:rPr>
          <w:sz w:val="28"/>
          <w:szCs w:val="28"/>
        </w:rPr>
      </w:pPr>
      <w:r w:rsidRPr="00010B45">
        <w:rPr>
          <w:color w:val="000000"/>
          <w:sz w:val="28"/>
          <w:szCs w:val="28"/>
          <w:lang w:bidi="he-IL"/>
        </w:rPr>
        <w:tab/>
        <w:t xml:space="preserve">В 2022 году реализованы 2 проекта - выполнены работы по благоустройству зоны отдыха, прилегающей к сельскому Дому культуры с. Рогатая Балка и по обустройству детской игровой площадки </w:t>
      </w:r>
      <w:proofErr w:type="gramStart"/>
      <w:r w:rsidRPr="00010B45">
        <w:rPr>
          <w:color w:val="000000"/>
          <w:sz w:val="28"/>
          <w:szCs w:val="28"/>
          <w:lang w:bidi="he-IL"/>
        </w:rPr>
        <w:t>в</w:t>
      </w:r>
      <w:proofErr w:type="gramEnd"/>
      <w:r w:rsidRPr="00010B45">
        <w:rPr>
          <w:color w:val="000000"/>
          <w:sz w:val="28"/>
          <w:szCs w:val="28"/>
          <w:lang w:bidi="he-IL"/>
        </w:rPr>
        <w:t xml:space="preserve"> с. </w:t>
      </w:r>
      <w:proofErr w:type="spellStart"/>
      <w:r w:rsidRPr="00010B45">
        <w:rPr>
          <w:color w:val="000000"/>
          <w:sz w:val="28"/>
          <w:szCs w:val="28"/>
          <w:lang w:bidi="he-IL"/>
        </w:rPr>
        <w:t>Шангала</w:t>
      </w:r>
      <w:proofErr w:type="spellEnd"/>
      <w:r w:rsidRPr="00010B45">
        <w:rPr>
          <w:color w:val="000000"/>
          <w:sz w:val="28"/>
          <w:szCs w:val="28"/>
          <w:lang w:bidi="he-IL"/>
        </w:rPr>
        <w:t>;</w:t>
      </w:r>
    </w:p>
    <w:p w14:paraId="5429E1BC" w14:textId="77777777" w:rsidR="00010B45" w:rsidRPr="00010B45" w:rsidRDefault="00010B45" w:rsidP="00010B45">
      <w:pPr>
        <w:widowControl w:val="0"/>
        <w:shd w:val="clear" w:color="auto" w:fill="FFFFFF"/>
        <w:spacing w:line="240" w:lineRule="auto"/>
        <w:ind w:firstLine="567"/>
        <w:jc w:val="both"/>
        <w:rPr>
          <w:sz w:val="28"/>
          <w:szCs w:val="28"/>
        </w:rPr>
      </w:pPr>
      <w:r w:rsidRPr="00010B45">
        <w:rPr>
          <w:color w:val="000000"/>
          <w:sz w:val="28"/>
          <w:szCs w:val="28"/>
          <w:lang w:bidi="he-IL"/>
        </w:rPr>
        <w:tab/>
        <w:t xml:space="preserve">В 2023 году реализовано 2 проекта - благоустроена территория, прилегающая к МКУК «Дом культуры в поселке Рогатая Балка» и территория, прилегающая к МКУК «Дом культуры хутора Соленое Озеро». </w:t>
      </w:r>
    </w:p>
    <w:p w14:paraId="65C5C827" w14:textId="77777777" w:rsidR="00010B45" w:rsidRPr="00010B45" w:rsidRDefault="00010B45" w:rsidP="00010B45">
      <w:pPr>
        <w:widowControl w:val="0"/>
        <w:shd w:val="clear" w:color="auto" w:fill="FFFFFF"/>
        <w:spacing w:line="240" w:lineRule="auto"/>
        <w:ind w:firstLine="709"/>
        <w:jc w:val="both"/>
        <w:rPr>
          <w:sz w:val="28"/>
          <w:szCs w:val="28"/>
        </w:rPr>
      </w:pPr>
      <w:r w:rsidRPr="00010B45">
        <w:rPr>
          <w:i/>
          <w:color w:val="000000"/>
          <w:sz w:val="28"/>
          <w:szCs w:val="28"/>
          <w:lang w:bidi="he-IL"/>
        </w:rPr>
        <w:t>6. Увеличение числа посещений организаций культуры в сравнении с 2021 годом — 119,15%</w:t>
      </w:r>
    </w:p>
    <w:p w14:paraId="6F9C7EB8" w14:textId="77777777" w:rsidR="00010B45" w:rsidRPr="00010B45" w:rsidRDefault="00010B45" w:rsidP="00010B45">
      <w:pPr>
        <w:widowControl w:val="0"/>
        <w:shd w:val="clear" w:color="auto" w:fill="FFFFFF"/>
        <w:spacing w:line="240" w:lineRule="auto"/>
        <w:ind w:firstLine="709"/>
        <w:jc w:val="both"/>
        <w:rPr>
          <w:sz w:val="28"/>
          <w:szCs w:val="28"/>
        </w:rPr>
      </w:pPr>
      <w:r w:rsidRPr="00010B45">
        <w:rPr>
          <w:color w:val="000000"/>
          <w:sz w:val="28"/>
          <w:szCs w:val="28"/>
          <w:lang w:bidi="he-IL"/>
        </w:rPr>
        <w:t xml:space="preserve">Количество культурных мероприятий и программ различных форм и </w:t>
      </w:r>
      <w:proofErr w:type="gramStart"/>
      <w:r w:rsidRPr="00010B45">
        <w:rPr>
          <w:color w:val="000000"/>
          <w:sz w:val="28"/>
          <w:szCs w:val="28"/>
          <w:lang w:bidi="he-IL"/>
        </w:rPr>
        <w:t>направленностей, реализуемых муниципальными учреждениями культурно-досугового типа увеличилось</w:t>
      </w:r>
      <w:proofErr w:type="gramEnd"/>
      <w:r w:rsidRPr="00010B45">
        <w:rPr>
          <w:color w:val="000000"/>
          <w:sz w:val="28"/>
          <w:szCs w:val="28"/>
          <w:lang w:bidi="he-IL"/>
        </w:rPr>
        <w:t xml:space="preserve"> с 4785 в 2021 году до 4795 в 2023 году. </w:t>
      </w:r>
    </w:p>
    <w:p w14:paraId="61B65107" w14:textId="77777777" w:rsidR="00010B45" w:rsidRPr="00010B45" w:rsidRDefault="00010B45" w:rsidP="00010B45">
      <w:pPr>
        <w:widowControl w:val="0"/>
        <w:shd w:val="clear" w:color="auto" w:fill="FFFFFF"/>
        <w:spacing w:line="240" w:lineRule="auto"/>
        <w:ind w:firstLine="709"/>
        <w:jc w:val="both"/>
        <w:rPr>
          <w:sz w:val="28"/>
          <w:szCs w:val="28"/>
        </w:rPr>
      </w:pPr>
      <w:r w:rsidRPr="00010B45">
        <w:rPr>
          <w:color w:val="000000"/>
          <w:sz w:val="28"/>
          <w:szCs w:val="28"/>
          <w:lang w:bidi="he-IL"/>
        </w:rPr>
        <w:t xml:space="preserve">В 2021 году организации культуры посетило 352,05 тыс. человек, в 2023 году 419,45 тыс. человек, таким </w:t>
      </w:r>
      <w:proofErr w:type="gramStart"/>
      <w:r w:rsidRPr="00010B45">
        <w:rPr>
          <w:color w:val="000000"/>
          <w:sz w:val="28"/>
          <w:szCs w:val="28"/>
          <w:lang w:bidi="he-IL"/>
        </w:rPr>
        <w:t>образом</w:t>
      </w:r>
      <w:proofErr w:type="gramEnd"/>
      <w:r w:rsidRPr="00010B45">
        <w:rPr>
          <w:color w:val="000000"/>
          <w:sz w:val="28"/>
          <w:szCs w:val="28"/>
          <w:lang w:bidi="he-IL"/>
        </w:rPr>
        <w:t xml:space="preserve"> увеличение числа посещений организаций культуры в сравнении с 2021 годом составило 119,5%.</w:t>
      </w:r>
    </w:p>
    <w:p w14:paraId="2A4F60DF"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7. Доля молодых специалистов со стажем работы до 5 лет к общему числу специалистов по отрасли</w:t>
      </w:r>
      <w:r w:rsidRPr="00010B45">
        <w:rPr>
          <w:i/>
          <w:iCs/>
          <w:color w:val="000000"/>
          <w:sz w:val="28"/>
          <w:szCs w:val="28"/>
        </w:rPr>
        <w:t xml:space="preserve"> «Образование» - 15,50%.</w:t>
      </w:r>
    </w:p>
    <w:p w14:paraId="424410FF" w14:textId="77777777" w:rsidR="00010B45" w:rsidRPr="00010B45" w:rsidRDefault="00010B45" w:rsidP="00010B45">
      <w:pPr>
        <w:widowControl w:val="0"/>
        <w:spacing w:line="240" w:lineRule="auto"/>
        <w:ind w:firstLine="737"/>
        <w:jc w:val="both"/>
        <w:rPr>
          <w:sz w:val="28"/>
          <w:szCs w:val="28"/>
        </w:rPr>
      </w:pPr>
      <w:r w:rsidRPr="00010B45">
        <w:rPr>
          <w:color w:val="000000"/>
          <w:sz w:val="28"/>
          <w:szCs w:val="28"/>
        </w:rPr>
        <w:t xml:space="preserve">В рамках развития кадрового потенциала в муниципальной системе образования особое место уделяется работе с молодыми специалистами. Продолжает свою работу «Школа молодого педагога». В составе «Школы молодого педагога» состояло 57 молодых специалистов, стаж работы которых не превышал 3 лет, из них: </w:t>
      </w:r>
    </w:p>
    <w:p w14:paraId="484CD323"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- 18 педагогов в образовательных организациях;</w:t>
      </w:r>
    </w:p>
    <w:p w14:paraId="464CD103"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- 37 педагогов в дошкольных учреждениях;</w:t>
      </w:r>
    </w:p>
    <w:p w14:paraId="0BFB3E21"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- 2 педагога в организациях дополнительного образования.</w:t>
      </w:r>
    </w:p>
    <w:p w14:paraId="408B29E4"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xml:space="preserve">Для закрепления молодых специалистов в образовательных организациях выплачивались «подъемные пособия» по 30,00 тыс. рублей и ежемесячные пособия по 1,50 тыс. рублей молодым специалистам, имеющим педагогический стаж до трех лет. </w:t>
      </w:r>
    </w:p>
    <w:p w14:paraId="35D2E89E" w14:textId="77777777" w:rsidR="00010B45" w:rsidRPr="00010B45" w:rsidRDefault="00010B45" w:rsidP="00010B45">
      <w:pPr>
        <w:widowControl w:val="0"/>
        <w:spacing w:line="240" w:lineRule="auto"/>
        <w:ind w:firstLine="737"/>
        <w:jc w:val="both"/>
        <w:rPr>
          <w:sz w:val="28"/>
          <w:szCs w:val="28"/>
        </w:rPr>
      </w:pPr>
      <w:r w:rsidRPr="00010B45">
        <w:rPr>
          <w:i/>
          <w:color w:val="000000"/>
          <w:sz w:val="28"/>
          <w:szCs w:val="28"/>
        </w:rPr>
        <w:t>8. Доля молодых специалистов со стажем работы до 5 лет к общему числу специалистов по отрасли «Здравоохранение» - 9,40%.</w:t>
      </w:r>
    </w:p>
    <w:p w14:paraId="7732D89A" w14:textId="77777777" w:rsidR="00010B45" w:rsidRPr="00010B45" w:rsidRDefault="00010B45" w:rsidP="00010B45">
      <w:pPr>
        <w:widowControl w:val="0"/>
        <w:tabs>
          <w:tab w:val="left" w:pos="709"/>
        </w:tabs>
        <w:spacing w:line="240" w:lineRule="auto"/>
        <w:ind w:firstLine="709"/>
        <w:jc w:val="both"/>
        <w:rPr>
          <w:sz w:val="28"/>
          <w:szCs w:val="28"/>
        </w:rPr>
      </w:pPr>
      <w:r w:rsidRPr="00010B45">
        <w:rPr>
          <w:color w:val="000000"/>
          <w:sz w:val="28"/>
          <w:szCs w:val="28"/>
          <w:lang w:eastAsia="ar-SA"/>
        </w:rPr>
        <w:t xml:space="preserve">Общая численность работников ГБУЗ СК «Петровская районная больница» по состоянию на 31 декабря 2023 года - 906 человек. В ГБУЗ СК </w:t>
      </w:r>
      <w:r w:rsidRPr="00010B45">
        <w:rPr>
          <w:color w:val="000000"/>
          <w:sz w:val="28"/>
          <w:szCs w:val="28"/>
          <w:lang w:eastAsia="ar-SA"/>
        </w:rPr>
        <w:lastRenderedPageBreak/>
        <w:t xml:space="preserve">«Петровская районная больница» работает 119 врачей, что составляет 46,8% от потребности, среднего медицинского персонала - 338 человек или 57,6% от потребности, коэффициент совместительства 1,6 и 1,4 соответственно. </w:t>
      </w:r>
    </w:p>
    <w:p w14:paraId="74AC78AA" w14:textId="77777777" w:rsidR="00010B45" w:rsidRPr="00010B45" w:rsidRDefault="00010B45" w:rsidP="00010B45">
      <w:pPr>
        <w:pStyle w:val="13"/>
        <w:widowControl w:val="0"/>
        <w:spacing w:after="0" w:line="240" w:lineRule="auto"/>
        <w:ind w:firstLine="709"/>
        <w:rPr>
          <w:rFonts w:ascii="Times New Roman" w:hAnsi="Times New Roman" w:cs="Times New Roman"/>
        </w:rPr>
      </w:pPr>
      <w:proofErr w:type="gramStart"/>
      <w:r w:rsidRPr="00010B45">
        <w:rPr>
          <w:rFonts w:ascii="Times New Roman" w:hAnsi="Times New Roman" w:cs="Times New Roman"/>
          <w:color w:val="000000"/>
        </w:rPr>
        <w:t>За 2021 - 2023 годы на работу в районную больницу поступили 37 врачей, в том числе 13 специалистов, обучавшихся по целевым направлениям, и 48 средних медицинских работников (в 2023 году на работу в районную больницу поступили 8 врачей, в том числе 3 специалиста, обучавшихся по целевым направлениям, и 20 средних медицинских работников).</w:t>
      </w:r>
      <w:proofErr w:type="gramEnd"/>
      <w:r w:rsidRPr="00010B45">
        <w:rPr>
          <w:rFonts w:ascii="Times New Roman" w:hAnsi="Times New Roman" w:cs="Times New Roman"/>
          <w:color w:val="000000"/>
        </w:rPr>
        <w:t xml:space="preserve"> Сохраняется нехватка </w:t>
      </w:r>
      <w:proofErr w:type="gramStart"/>
      <w:r w:rsidRPr="00010B45">
        <w:rPr>
          <w:rFonts w:ascii="Times New Roman" w:hAnsi="Times New Roman" w:cs="Times New Roman"/>
          <w:color w:val="000000"/>
        </w:rPr>
        <w:t>врачей</w:t>
      </w:r>
      <w:proofErr w:type="gramEnd"/>
      <w:r w:rsidRPr="00010B45">
        <w:rPr>
          <w:rFonts w:ascii="Times New Roman" w:hAnsi="Times New Roman" w:cs="Times New Roman"/>
          <w:color w:val="000000"/>
        </w:rPr>
        <w:t xml:space="preserve"> как узких специальностей, так и общей практики. </w:t>
      </w:r>
      <w:proofErr w:type="gramStart"/>
      <w:r w:rsidRPr="00010B45">
        <w:rPr>
          <w:rFonts w:ascii="Times New Roman" w:hAnsi="Times New Roman" w:cs="Times New Roman"/>
        </w:rPr>
        <w:t>Не хватает врачей:</w:t>
      </w:r>
      <w:r w:rsidRPr="00010B45">
        <w:rPr>
          <w:rFonts w:ascii="Times New Roman" w:hAnsi="Times New Roman" w:cs="Times New Roman"/>
          <w:color w:val="000000"/>
          <w:lang w:eastAsia="ru-RU"/>
        </w:rPr>
        <w:t xml:space="preserve"> скорой медицинской помощи, неврологов, общей практики (семейных врачей), анестезиологов - реаниматологов, кардиологов, гериатра, </w:t>
      </w:r>
      <w:proofErr w:type="spellStart"/>
      <w:r w:rsidRPr="00010B45">
        <w:rPr>
          <w:rFonts w:ascii="Times New Roman" w:hAnsi="Times New Roman" w:cs="Times New Roman"/>
          <w:color w:val="000000"/>
          <w:lang w:eastAsia="ru-RU"/>
        </w:rPr>
        <w:t>дерматовенеролога</w:t>
      </w:r>
      <w:proofErr w:type="spellEnd"/>
      <w:r w:rsidRPr="00010B45">
        <w:rPr>
          <w:rFonts w:ascii="Times New Roman" w:hAnsi="Times New Roman" w:cs="Times New Roman"/>
          <w:color w:val="000000"/>
          <w:lang w:eastAsia="ru-RU"/>
        </w:rPr>
        <w:t>, инфекционистов, педиатров и педиатров участковых, онколога.</w:t>
      </w:r>
      <w:proofErr w:type="gramEnd"/>
      <w:r w:rsidRPr="00010B45">
        <w:rPr>
          <w:rFonts w:ascii="Times New Roman" w:hAnsi="Times New Roman" w:cs="Times New Roman"/>
        </w:rPr>
        <w:t xml:space="preserve"> </w:t>
      </w:r>
      <w:r w:rsidRPr="00010B45">
        <w:rPr>
          <w:rFonts w:ascii="Times New Roman" w:hAnsi="Times New Roman" w:cs="Times New Roman"/>
          <w:color w:val="000000"/>
        </w:rPr>
        <w:t>На протяжении последних лет сохраняется тенденция старения медицинского персонала: 52 врача и 84 средних медицинских работника достигли пенсионного возраста.</w:t>
      </w:r>
    </w:p>
    <w:p w14:paraId="179E012E" w14:textId="77777777" w:rsidR="00010B45" w:rsidRPr="00010B45" w:rsidRDefault="00010B45" w:rsidP="00010B45">
      <w:pPr>
        <w:widowControl w:val="0"/>
        <w:tabs>
          <w:tab w:val="left" w:pos="709"/>
        </w:tabs>
        <w:spacing w:line="240" w:lineRule="auto"/>
        <w:ind w:firstLine="709"/>
        <w:jc w:val="both"/>
        <w:rPr>
          <w:sz w:val="28"/>
          <w:szCs w:val="28"/>
        </w:rPr>
      </w:pPr>
      <w:r w:rsidRPr="00010B45">
        <w:rPr>
          <w:color w:val="000000"/>
          <w:sz w:val="28"/>
          <w:szCs w:val="28"/>
          <w:lang w:eastAsia="ar-SA"/>
        </w:rPr>
        <w:t xml:space="preserve">Для выхода из сложившейся ситуации ГБУЗ СК «Петровская районная больница» ходатайствует перед министерством здравоохранения Ставропольского края о выделении целевых направлений для поступления в ФГБОУ </w:t>
      </w:r>
      <w:proofErr w:type="gramStart"/>
      <w:r w:rsidRPr="00010B45">
        <w:rPr>
          <w:color w:val="000000"/>
          <w:sz w:val="28"/>
          <w:szCs w:val="28"/>
          <w:lang w:eastAsia="ar-SA"/>
        </w:rPr>
        <w:t>ВО</w:t>
      </w:r>
      <w:proofErr w:type="gramEnd"/>
      <w:r w:rsidRPr="00010B45">
        <w:rPr>
          <w:color w:val="000000"/>
          <w:sz w:val="28"/>
          <w:szCs w:val="28"/>
          <w:lang w:eastAsia="ar-SA"/>
        </w:rPr>
        <w:t xml:space="preserve"> «Ставропольский государственный медицинский университет» Министерства здравоохранения Российской Федерации. За 2021 - 2023 годы на целевые места поступили 22 человека, 7 человек поступили в целевую ординатуру (в 2023 году на целевые места поступили 7 человек, 3 человека поступили в целевую ординатуру по специальностям «кардиология», «терапия», «анестезиология и реаниматология»). Информация об имеющихся вакансиях размещена на официальных сайтах в информационно-телекоммуникационной сети «Интернет» Центра занятости, министерства здравоохранения Ставропольского края, на портале «Работа в </w:t>
      </w:r>
      <w:proofErr w:type="spellStart"/>
      <w:r w:rsidRPr="00010B45">
        <w:rPr>
          <w:color w:val="000000"/>
          <w:sz w:val="28"/>
          <w:szCs w:val="28"/>
          <w:lang w:eastAsia="ar-SA"/>
        </w:rPr>
        <w:t>России</w:t>
      </w:r>
      <w:proofErr w:type="gramStart"/>
      <w:r w:rsidRPr="00010B45">
        <w:rPr>
          <w:color w:val="000000"/>
          <w:sz w:val="28"/>
          <w:szCs w:val="28"/>
          <w:lang w:eastAsia="ar-SA"/>
        </w:rPr>
        <w:t>.р</w:t>
      </w:r>
      <w:proofErr w:type="gramEnd"/>
      <w:r w:rsidRPr="00010B45">
        <w:rPr>
          <w:color w:val="000000"/>
          <w:sz w:val="28"/>
          <w:szCs w:val="28"/>
          <w:lang w:eastAsia="ar-SA"/>
        </w:rPr>
        <w:t>у</w:t>
      </w:r>
      <w:proofErr w:type="spellEnd"/>
      <w:r w:rsidRPr="00010B45">
        <w:rPr>
          <w:color w:val="000000"/>
          <w:sz w:val="28"/>
          <w:szCs w:val="28"/>
          <w:lang w:eastAsia="ar-SA"/>
        </w:rPr>
        <w:t xml:space="preserve">». Кроме того, главный врач традиционного принимает участие в ярмарке вакансий учреждений здравоохранения районов и городов Ставропольского края для студентов выпускных курсов, ординаторов ФГБОУ </w:t>
      </w:r>
      <w:proofErr w:type="gramStart"/>
      <w:r w:rsidRPr="00010B45">
        <w:rPr>
          <w:color w:val="000000"/>
          <w:sz w:val="28"/>
          <w:szCs w:val="28"/>
          <w:lang w:eastAsia="ar-SA"/>
        </w:rPr>
        <w:t>ВО</w:t>
      </w:r>
      <w:proofErr w:type="gramEnd"/>
      <w:r w:rsidRPr="00010B45">
        <w:rPr>
          <w:color w:val="000000"/>
          <w:sz w:val="28"/>
          <w:szCs w:val="28"/>
          <w:lang w:eastAsia="ar-SA"/>
        </w:rPr>
        <w:t xml:space="preserve"> «Ставропольский государственный университет», а главная медицинская сестра – в ярмарке вакансий для выпускников ГБПОУ СК «Ставропольский базовый медицинский колледж».</w:t>
      </w:r>
    </w:p>
    <w:p w14:paraId="239FF916"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 xml:space="preserve">9. Доля молодых специалистов со стажем работы до 5 лет к общему числу специалистов по отрасли «Культура» - </w:t>
      </w:r>
      <w:r w:rsidRPr="00010B45">
        <w:rPr>
          <w:i/>
          <w:color w:val="000000"/>
          <w:spacing w:val="1"/>
          <w:sz w:val="28"/>
          <w:szCs w:val="28"/>
        </w:rPr>
        <w:t>8,60</w:t>
      </w:r>
      <w:r w:rsidRPr="00010B45">
        <w:rPr>
          <w:i/>
          <w:color w:val="000000"/>
          <w:sz w:val="28"/>
          <w:szCs w:val="28"/>
        </w:rPr>
        <w:t>%.</w:t>
      </w:r>
    </w:p>
    <w:p w14:paraId="4B237D62" w14:textId="77777777" w:rsidR="00010B45" w:rsidRPr="00010B45" w:rsidRDefault="00010B45" w:rsidP="00010B45">
      <w:pPr>
        <w:widowControl w:val="0"/>
        <w:tabs>
          <w:tab w:val="left" w:pos="709"/>
        </w:tabs>
        <w:spacing w:line="240" w:lineRule="auto"/>
        <w:ind w:firstLine="709"/>
        <w:jc w:val="both"/>
        <w:rPr>
          <w:sz w:val="28"/>
          <w:szCs w:val="28"/>
        </w:rPr>
      </w:pPr>
      <w:r w:rsidRPr="00010B45">
        <w:rPr>
          <w:rFonts w:eastAsia="Calibri"/>
          <w:color w:val="000000"/>
          <w:sz w:val="28"/>
          <w:szCs w:val="28"/>
        </w:rPr>
        <w:t xml:space="preserve">По состоянию на 31 декабря 2023 года в отрасли «Культура» работало 267 человек. В 2023 году все работники отрасли «Культура» получили стимулирующие выплаты, предусмотренные новой системой оплаты труда. Выплаты направлены на повышение заинтересованности работника в более эффективном и качественном выполнении своих трудовых обязанностей, в проявлении инициативы, повышении своей квалификации, в продолжительной работе в учреждении. Размер стимулирующих выплат зависел от личного вклада каждого сотрудника, от интенсивности и </w:t>
      </w:r>
      <w:r w:rsidRPr="00010B45">
        <w:rPr>
          <w:rFonts w:eastAsia="Calibri"/>
          <w:color w:val="000000"/>
          <w:sz w:val="28"/>
          <w:szCs w:val="28"/>
        </w:rPr>
        <w:lastRenderedPageBreak/>
        <w:t>показателя работы, от качества выполняемых работ, стажа непрерывной работы и выслуги лет. Стимулирование составляет не менее 30% от фонда оплаты труда. Работники сельских учреждений культуры, дополнительного образования получают компенсационные выплаты в размере 25% за проживание в сельской местности, а также меры социальной поддержки на оплату коммунальных услуг. На долю специалистов со стажем до 5 лет приходится 8,60% общего числа специалистов отрасли «Культура» (23 человека).</w:t>
      </w:r>
    </w:p>
    <w:p w14:paraId="2B8E01E1" w14:textId="77777777" w:rsidR="00010B45" w:rsidRPr="00010B45" w:rsidRDefault="00010B45" w:rsidP="00010B45">
      <w:pPr>
        <w:widowControl w:val="0"/>
        <w:tabs>
          <w:tab w:val="left" w:pos="709"/>
        </w:tabs>
        <w:spacing w:line="240" w:lineRule="auto"/>
        <w:ind w:firstLine="709"/>
        <w:jc w:val="both"/>
        <w:rPr>
          <w:sz w:val="28"/>
          <w:szCs w:val="28"/>
        </w:rPr>
      </w:pPr>
      <w:r w:rsidRPr="00010B45">
        <w:rPr>
          <w:i/>
          <w:color w:val="000000"/>
          <w:sz w:val="28"/>
          <w:szCs w:val="28"/>
        </w:rPr>
        <w:t>10. Доля граждан, систематически занимающихся физической культурой и спортом, в общей численности населения — 61,00%.</w:t>
      </w:r>
    </w:p>
    <w:p w14:paraId="01EAD016" w14:textId="77777777" w:rsidR="00010B45" w:rsidRPr="00010B45" w:rsidRDefault="00010B45" w:rsidP="00010B45">
      <w:pPr>
        <w:spacing w:line="240" w:lineRule="auto"/>
        <w:ind w:firstLine="709"/>
        <w:jc w:val="both"/>
        <w:rPr>
          <w:sz w:val="28"/>
          <w:szCs w:val="28"/>
        </w:rPr>
      </w:pPr>
      <w:r w:rsidRPr="00010B45">
        <w:rPr>
          <w:color w:val="000000"/>
          <w:sz w:val="28"/>
          <w:szCs w:val="28"/>
          <w:lang w:eastAsia="ar-SA"/>
        </w:rPr>
        <w:t>Сеть спортивных учреждений округа состоит из МБУ «</w:t>
      </w:r>
      <w:proofErr w:type="spellStart"/>
      <w:r w:rsidRPr="00010B45">
        <w:rPr>
          <w:color w:val="000000"/>
          <w:sz w:val="28"/>
          <w:szCs w:val="28"/>
          <w:lang w:eastAsia="ar-SA"/>
        </w:rPr>
        <w:t>Светлоградский</w:t>
      </w:r>
      <w:proofErr w:type="spellEnd"/>
      <w:r w:rsidRPr="00010B45">
        <w:rPr>
          <w:color w:val="000000"/>
          <w:sz w:val="28"/>
          <w:szCs w:val="28"/>
          <w:lang w:eastAsia="ar-SA"/>
        </w:rPr>
        <w:t xml:space="preserve"> городской стадион», МБУ «ФОК Победа», МКУ «Спорткомплекс им. </w:t>
      </w:r>
      <w:proofErr w:type="spellStart"/>
      <w:r w:rsidRPr="00010B45">
        <w:rPr>
          <w:color w:val="000000"/>
          <w:sz w:val="28"/>
          <w:szCs w:val="28"/>
          <w:lang w:eastAsia="ar-SA"/>
        </w:rPr>
        <w:t>И.В.Смагина</w:t>
      </w:r>
      <w:proofErr w:type="spellEnd"/>
      <w:r w:rsidRPr="00010B45">
        <w:rPr>
          <w:color w:val="000000"/>
          <w:sz w:val="28"/>
          <w:szCs w:val="28"/>
          <w:lang w:eastAsia="ar-SA"/>
        </w:rPr>
        <w:t xml:space="preserve">», МКУ «Спортивный зал села Благодатного», МКУ, МКУ «Спортивный зал села </w:t>
      </w:r>
      <w:proofErr w:type="spellStart"/>
      <w:r w:rsidRPr="00010B45">
        <w:rPr>
          <w:color w:val="000000"/>
          <w:sz w:val="28"/>
          <w:szCs w:val="28"/>
          <w:lang w:eastAsia="ar-SA"/>
        </w:rPr>
        <w:t>Мартыновка</w:t>
      </w:r>
      <w:proofErr w:type="spellEnd"/>
      <w:r w:rsidRPr="00010B45">
        <w:rPr>
          <w:color w:val="000000"/>
          <w:sz w:val="28"/>
          <w:szCs w:val="28"/>
          <w:lang w:eastAsia="ar-SA"/>
        </w:rPr>
        <w:t xml:space="preserve">» и МБУ </w:t>
      </w:r>
      <w:proofErr w:type="gramStart"/>
      <w:r w:rsidRPr="00010B45">
        <w:rPr>
          <w:color w:val="000000"/>
          <w:sz w:val="28"/>
          <w:szCs w:val="28"/>
          <w:lang w:eastAsia="ar-SA"/>
        </w:rPr>
        <w:t>ДО</w:t>
      </w:r>
      <w:proofErr w:type="gramEnd"/>
      <w:r w:rsidRPr="00010B45">
        <w:rPr>
          <w:color w:val="000000"/>
          <w:sz w:val="28"/>
          <w:szCs w:val="28"/>
          <w:lang w:eastAsia="ar-SA"/>
        </w:rPr>
        <w:t xml:space="preserve"> «Спортивная школа». Наибольшее распространение получили такие виды спорта как волейбол, мини-футбол, баскетбол, настольный теннис, регулярно проводятся турниры и первенства по шахматам.</w:t>
      </w:r>
    </w:p>
    <w:p w14:paraId="283D8A13" w14:textId="77777777" w:rsidR="00010B45" w:rsidRPr="00010B45" w:rsidRDefault="00010B45" w:rsidP="00010B45">
      <w:pPr>
        <w:spacing w:line="240" w:lineRule="auto"/>
        <w:jc w:val="both"/>
        <w:rPr>
          <w:sz w:val="28"/>
          <w:szCs w:val="28"/>
        </w:rPr>
      </w:pPr>
      <w:r w:rsidRPr="00010B45">
        <w:rPr>
          <w:color w:val="000000"/>
          <w:sz w:val="28"/>
          <w:szCs w:val="28"/>
          <w:lang w:eastAsia="ar-SA"/>
        </w:rPr>
        <w:tab/>
        <w:t>В 2023 году в округе проведено 82 спортивно-массовых мероприятия, в которых приняли участие 6,75 тыс. человек (в 2022 году 80 спортивно-массовых мероприятий 6,69 тыс. человек, в 2021 году соответственно 79 и 6,66 тыс. человек). Численность населения систематически занимающегося физической культурой и спортом по итогам 2023 года увеличилась до 41,84 тыс. человек (в 2021 году 37,76 тыс. человек, в 2022 году 38,06 тыс. человек).</w:t>
      </w:r>
      <w:r w:rsidRPr="00010B45">
        <w:rPr>
          <w:color w:val="000000"/>
          <w:sz w:val="28"/>
          <w:szCs w:val="28"/>
          <w:shd w:val="clear" w:color="auto" w:fill="FFFF00"/>
          <w:lang w:eastAsia="ar-SA"/>
        </w:rPr>
        <w:t xml:space="preserve"> </w:t>
      </w:r>
    </w:p>
    <w:p w14:paraId="5BE6C994"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11.</w:t>
      </w:r>
      <w:r w:rsidRPr="00010B45">
        <w:rPr>
          <w:rFonts w:eastAsia="Calibri"/>
          <w:i/>
          <w:color w:val="000000"/>
          <w:sz w:val="28"/>
          <w:szCs w:val="28"/>
        </w:rPr>
        <w:t xml:space="preserve"> Результаты независимой </w:t>
      </w:r>
      <w:proofErr w:type="gramStart"/>
      <w:r w:rsidRPr="00010B45">
        <w:rPr>
          <w:rFonts w:eastAsia="Calibri"/>
          <w:i/>
          <w:color w:val="000000"/>
          <w:sz w:val="28"/>
          <w:szCs w:val="28"/>
        </w:rPr>
        <w:t>оценки качества условий оказания услуг</w:t>
      </w:r>
      <w:proofErr w:type="gramEnd"/>
      <w:r w:rsidRPr="00010B45">
        <w:rPr>
          <w:rFonts w:eastAsia="Calibri"/>
          <w:i/>
          <w:color w:val="000000"/>
          <w:sz w:val="28"/>
          <w:szCs w:val="28"/>
        </w:rPr>
        <w:t xml:space="preserve"> муниципальными организациями в сфере культуры</w:t>
      </w:r>
      <w:r w:rsidRPr="00010B45">
        <w:rPr>
          <w:i/>
          <w:color w:val="000000"/>
          <w:sz w:val="28"/>
          <w:szCs w:val="28"/>
        </w:rPr>
        <w:t xml:space="preserve">— </w:t>
      </w:r>
      <w:r w:rsidRPr="00010B45">
        <w:rPr>
          <w:rFonts w:eastAsia="Calibri"/>
          <w:i/>
          <w:color w:val="000000"/>
          <w:sz w:val="28"/>
          <w:szCs w:val="28"/>
          <w:lang w:eastAsia="en-US" w:bidi="ru-RU"/>
        </w:rPr>
        <w:t>91,40</w:t>
      </w:r>
      <w:r w:rsidRPr="00010B45">
        <w:rPr>
          <w:i/>
          <w:color w:val="000000"/>
          <w:sz w:val="28"/>
          <w:szCs w:val="28"/>
        </w:rPr>
        <w:t>%.</w:t>
      </w:r>
    </w:p>
    <w:p w14:paraId="3FD018F8" w14:textId="77777777" w:rsidR="00010B45" w:rsidRPr="00010B45" w:rsidRDefault="00010B45" w:rsidP="00010B45">
      <w:pPr>
        <w:shd w:val="clear" w:color="auto" w:fill="FFFFFF"/>
        <w:spacing w:line="240" w:lineRule="auto"/>
        <w:ind w:firstLine="709"/>
        <w:jc w:val="both"/>
        <w:rPr>
          <w:sz w:val="28"/>
          <w:szCs w:val="28"/>
        </w:rPr>
      </w:pPr>
      <w:r w:rsidRPr="00010B45">
        <w:rPr>
          <w:rFonts w:eastAsia="Calibri"/>
          <w:color w:val="000000"/>
          <w:sz w:val="28"/>
          <w:szCs w:val="28"/>
          <w:lang w:eastAsia="en-US" w:bidi="ru-RU"/>
        </w:rPr>
        <w:t>В 2023 году независимая оценка качества условий оказания услуг в сфере культуры проведена в 5 культурно-досуговых учреждениях культуры и МКУК «Народный музей села Сухая Буйвола», средний балл 91,40%.</w:t>
      </w:r>
    </w:p>
    <w:p w14:paraId="2D5AB2A5" w14:textId="77777777" w:rsidR="00010B45" w:rsidRPr="00010B45" w:rsidRDefault="00010B45" w:rsidP="00010B45">
      <w:pPr>
        <w:shd w:val="clear" w:color="auto" w:fill="FFFFFF"/>
        <w:spacing w:line="240" w:lineRule="auto"/>
        <w:ind w:firstLine="709"/>
        <w:jc w:val="both"/>
        <w:rPr>
          <w:sz w:val="28"/>
          <w:szCs w:val="28"/>
        </w:rPr>
      </w:pPr>
      <w:r w:rsidRPr="00010B45">
        <w:rPr>
          <w:rFonts w:eastAsia="Calibri"/>
          <w:color w:val="000000"/>
          <w:sz w:val="28"/>
          <w:szCs w:val="28"/>
          <w:lang w:eastAsia="en-US" w:bidi="ru-RU"/>
        </w:rPr>
        <w:t xml:space="preserve">В 2022 году независимая оценка качества условий оказания услуг в сфере культуры проведена в 7 культурно-досуговых учреждениях культуры и </w:t>
      </w:r>
      <w:proofErr w:type="spellStart"/>
      <w:r w:rsidRPr="00010B45">
        <w:rPr>
          <w:rFonts w:eastAsia="Calibri"/>
          <w:color w:val="000000"/>
          <w:sz w:val="28"/>
          <w:szCs w:val="28"/>
          <w:lang w:eastAsia="en-US" w:bidi="ru-RU"/>
        </w:rPr>
        <w:t>Гофицкий</w:t>
      </w:r>
      <w:proofErr w:type="spellEnd"/>
      <w:r w:rsidRPr="00010B45">
        <w:rPr>
          <w:rFonts w:eastAsia="Calibri"/>
          <w:color w:val="000000"/>
          <w:sz w:val="28"/>
          <w:szCs w:val="28"/>
          <w:lang w:eastAsia="en-US" w:bidi="ru-RU"/>
        </w:rPr>
        <w:t xml:space="preserve"> историко-краеведческий музей им. </w:t>
      </w:r>
      <w:proofErr w:type="spellStart"/>
      <w:r w:rsidRPr="00010B45">
        <w:rPr>
          <w:rFonts w:eastAsia="Calibri"/>
          <w:color w:val="000000"/>
          <w:sz w:val="28"/>
          <w:szCs w:val="28"/>
          <w:lang w:eastAsia="en-US" w:bidi="ru-RU"/>
        </w:rPr>
        <w:t>Ю.И.Бельгарова</w:t>
      </w:r>
      <w:proofErr w:type="spellEnd"/>
      <w:r w:rsidRPr="00010B45">
        <w:rPr>
          <w:rFonts w:eastAsia="Calibri"/>
          <w:color w:val="000000"/>
          <w:sz w:val="28"/>
          <w:szCs w:val="28"/>
          <w:lang w:eastAsia="en-US" w:bidi="ru-RU"/>
        </w:rPr>
        <w:t xml:space="preserve">. По итогам обобщения и анализа информации значение итогового показателя независимой </w:t>
      </w:r>
      <w:proofErr w:type="gramStart"/>
      <w:r w:rsidRPr="00010B45">
        <w:rPr>
          <w:rFonts w:eastAsia="Calibri"/>
          <w:color w:val="000000"/>
          <w:sz w:val="28"/>
          <w:szCs w:val="28"/>
          <w:lang w:eastAsia="en-US" w:bidi="ru-RU"/>
        </w:rPr>
        <w:t>оценки качества условий оказания услуг</w:t>
      </w:r>
      <w:proofErr w:type="gramEnd"/>
      <w:r w:rsidRPr="00010B45">
        <w:rPr>
          <w:rFonts w:eastAsia="Calibri"/>
          <w:color w:val="000000"/>
          <w:sz w:val="28"/>
          <w:szCs w:val="28"/>
          <w:lang w:eastAsia="en-US" w:bidi="ru-RU"/>
        </w:rPr>
        <w:t xml:space="preserve"> муниципальными организациями в сферах культуры составило 90,01%.</w:t>
      </w:r>
    </w:p>
    <w:p w14:paraId="0B842189" w14:textId="77777777" w:rsidR="00010B45" w:rsidRPr="00010B45" w:rsidRDefault="00010B45" w:rsidP="00010B45">
      <w:pPr>
        <w:shd w:val="clear" w:color="auto" w:fill="FFFFFF"/>
        <w:spacing w:line="240" w:lineRule="auto"/>
        <w:ind w:firstLine="709"/>
        <w:contextualSpacing/>
        <w:jc w:val="both"/>
        <w:rPr>
          <w:sz w:val="28"/>
          <w:szCs w:val="28"/>
        </w:rPr>
      </w:pPr>
      <w:r w:rsidRPr="00010B45">
        <w:rPr>
          <w:color w:val="000000"/>
          <w:sz w:val="28"/>
          <w:szCs w:val="28"/>
          <w:lang w:eastAsia="en-US" w:bidi="ru-RU"/>
        </w:rPr>
        <w:t>В 20</w:t>
      </w:r>
      <w:r w:rsidRPr="00010B45">
        <w:rPr>
          <w:color w:val="000000"/>
          <w:sz w:val="28"/>
          <w:szCs w:val="28"/>
        </w:rPr>
        <w:t>21</w:t>
      </w:r>
      <w:r w:rsidRPr="00010B45">
        <w:rPr>
          <w:color w:val="000000"/>
          <w:sz w:val="28"/>
          <w:szCs w:val="28"/>
          <w:lang w:eastAsia="en-US" w:bidi="ru-RU"/>
        </w:rPr>
        <w:t xml:space="preserve"> году независимая оценка качества условий оказания услуг в сфере культуры проведена в </w:t>
      </w:r>
      <w:r w:rsidRPr="00010B45">
        <w:rPr>
          <w:color w:val="000000"/>
          <w:sz w:val="28"/>
          <w:szCs w:val="28"/>
        </w:rPr>
        <w:t>2</w:t>
      </w:r>
      <w:r w:rsidRPr="00010B45">
        <w:rPr>
          <w:color w:val="000000"/>
          <w:sz w:val="28"/>
          <w:szCs w:val="28"/>
          <w:lang w:eastAsia="en-US" w:bidi="ru-RU"/>
        </w:rPr>
        <w:t xml:space="preserve"> сельских Домах культуры и организационно-методическом центе округа, средний бал составил </w:t>
      </w:r>
      <w:r w:rsidRPr="00010B45">
        <w:rPr>
          <w:iCs/>
          <w:color w:val="000000"/>
          <w:sz w:val="28"/>
          <w:szCs w:val="28"/>
          <w:lang w:eastAsia="en-US" w:bidi="ru-RU"/>
        </w:rPr>
        <w:t>8</w:t>
      </w:r>
      <w:r w:rsidRPr="00010B45">
        <w:rPr>
          <w:iCs/>
          <w:color w:val="000000"/>
          <w:sz w:val="28"/>
          <w:szCs w:val="28"/>
        </w:rPr>
        <w:t>8,62</w:t>
      </w:r>
      <w:r w:rsidRPr="00010B45">
        <w:rPr>
          <w:color w:val="000000"/>
          <w:sz w:val="28"/>
          <w:szCs w:val="28"/>
          <w:lang w:eastAsia="en-US" w:bidi="ru-RU"/>
        </w:rPr>
        <w:t>%</w:t>
      </w:r>
      <w:r w:rsidRPr="00010B45">
        <w:rPr>
          <w:rFonts w:eastAsia="Calibri"/>
          <w:color w:val="000000"/>
          <w:sz w:val="28"/>
          <w:szCs w:val="28"/>
          <w:lang w:eastAsia="en-US" w:bidi="ru-RU"/>
        </w:rPr>
        <w:t>.</w:t>
      </w:r>
    </w:p>
    <w:p w14:paraId="67074415"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12.</w:t>
      </w:r>
      <w:r w:rsidRPr="00010B45">
        <w:rPr>
          <w:rFonts w:eastAsia="Calibri"/>
          <w:i/>
          <w:color w:val="000000"/>
          <w:sz w:val="28"/>
          <w:szCs w:val="28"/>
        </w:rPr>
        <w:t xml:space="preserve"> </w:t>
      </w:r>
      <w:r w:rsidRPr="00010B45">
        <w:rPr>
          <w:i/>
          <w:color w:val="000000"/>
          <w:sz w:val="28"/>
          <w:szCs w:val="28"/>
        </w:rPr>
        <w:t>Среднемесячная номинальная начисленная заработная плата одного работника — 40998,7 рублей.</w:t>
      </w:r>
    </w:p>
    <w:p w14:paraId="1CCBC621" w14:textId="77777777" w:rsidR="00010B45" w:rsidRPr="00010B45" w:rsidRDefault="00010B45" w:rsidP="00010B45">
      <w:pPr>
        <w:shd w:val="clear" w:color="auto" w:fill="FFFFFF"/>
        <w:spacing w:line="240" w:lineRule="auto"/>
        <w:ind w:firstLine="709"/>
        <w:jc w:val="both"/>
        <w:rPr>
          <w:sz w:val="28"/>
          <w:szCs w:val="28"/>
        </w:rPr>
      </w:pPr>
      <w:r w:rsidRPr="00010B45">
        <w:rPr>
          <w:color w:val="000000"/>
          <w:sz w:val="28"/>
          <w:szCs w:val="28"/>
        </w:rPr>
        <w:t>Основным источником доходов населения является заработная плата. Среднемесячная номинальная начисленная заработная плата работников</w:t>
      </w:r>
      <w:r w:rsidRPr="00010B45">
        <w:rPr>
          <w:rFonts w:eastAsia="Lucida Sans Unicode"/>
          <w:color w:val="000000"/>
          <w:sz w:val="28"/>
          <w:szCs w:val="28"/>
        </w:rPr>
        <w:t xml:space="preserve"> организаций, не относящихся к субъектам МСП, </w:t>
      </w:r>
      <w:r w:rsidRPr="00010B45">
        <w:rPr>
          <w:color w:val="000000"/>
          <w:sz w:val="28"/>
          <w:szCs w:val="28"/>
        </w:rPr>
        <w:t xml:space="preserve">увеличилась с 32387,7 рубля в 2021 году до 40998,7 рублей в 2023 году, темп роста составил 126,59%. </w:t>
      </w:r>
    </w:p>
    <w:p w14:paraId="507C9410"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 xml:space="preserve">13. Доля населения, принявшего участие в общественных </w:t>
      </w:r>
      <w:r w:rsidRPr="00010B45">
        <w:rPr>
          <w:i/>
          <w:color w:val="000000"/>
          <w:sz w:val="28"/>
          <w:szCs w:val="28"/>
        </w:rPr>
        <w:lastRenderedPageBreak/>
        <w:t>мероприятиях на территории округа, в общей численности постоянного населения — 69,66%.</w:t>
      </w:r>
    </w:p>
    <w:p w14:paraId="56490CDE"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xml:space="preserve">Жители округа принимали активное участие в формировании перечня проектов развития территорий муниципальных образований, основанных на местных инициативах, рейтинговом голосовании по выбору проектов благоустройства общественных территорий округа и субботниках. Так количество участвующих в общественных мероприятиях, проводимых на территории округа в 2023 году, увеличилось с до 47758 человек или 69,66% общей численности населения (в 2021 году приняли участие в общественных мероприятиях 43857 человек, в 2022 году соответственно 44267 человек). </w:t>
      </w:r>
    </w:p>
    <w:p w14:paraId="4B7F7F6F" w14:textId="77777777" w:rsidR="00010B45" w:rsidRPr="00010B45" w:rsidRDefault="00010B45" w:rsidP="00010B45">
      <w:pPr>
        <w:widowControl w:val="0"/>
        <w:spacing w:line="240" w:lineRule="auto"/>
        <w:ind w:firstLine="709"/>
        <w:jc w:val="both"/>
        <w:rPr>
          <w:sz w:val="28"/>
          <w:szCs w:val="28"/>
        </w:rPr>
      </w:pPr>
      <w:r w:rsidRPr="00010B45">
        <w:rPr>
          <w:b/>
          <w:bCs/>
          <w:color w:val="000000"/>
          <w:sz w:val="28"/>
          <w:szCs w:val="28"/>
        </w:rPr>
        <w:t xml:space="preserve">Стратегическая цель 2 «Создание комфортной среды проживания и развитие инфраструктуры» </w:t>
      </w:r>
    </w:p>
    <w:p w14:paraId="7548968B"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14.</w:t>
      </w:r>
      <w:r w:rsidRPr="00010B45">
        <w:rPr>
          <w:rFonts w:eastAsia="Calibri"/>
          <w:i/>
          <w:color w:val="000000"/>
          <w:sz w:val="28"/>
          <w:szCs w:val="28"/>
        </w:rPr>
        <w:t xml:space="preserve"> </w:t>
      </w:r>
      <w:r w:rsidRPr="00010B45">
        <w:rPr>
          <w:i/>
          <w:color w:val="000000"/>
          <w:sz w:val="28"/>
          <w:szCs w:val="28"/>
        </w:rPr>
        <w:t>Наличие в городском округе утвержденного генерального плана городского округа - Да.</w:t>
      </w:r>
    </w:p>
    <w:p w14:paraId="7CC44ECC" w14:textId="77777777" w:rsidR="00010B45" w:rsidRPr="00010B45" w:rsidRDefault="00010B45" w:rsidP="00010B45">
      <w:pPr>
        <w:widowControl w:val="0"/>
        <w:spacing w:line="240" w:lineRule="auto"/>
        <w:ind w:firstLine="709"/>
        <w:jc w:val="both"/>
        <w:rPr>
          <w:sz w:val="28"/>
          <w:szCs w:val="28"/>
        </w:rPr>
      </w:pPr>
      <w:proofErr w:type="gramStart"/>
      <w:r w:rsidRPr="00010B45">
        <w:rPr>
          <w:color w:val="000000"/>
          <w:sz w:val="28"/>
          <w:szCs w:val="28"/>
        </w:rPr>
        <w:t>Генеральный план Петровского городского округа Ставропольского края утвержден Решением Совета депутатов Петровского городского округа Ставропольского края от 25 мая 2022 года № 46 «Об утверждении генерального плана Петровского городского округа Ставропольского края» (в</w:t>
      </w:r>
      <w:r w:rsidRPr="00010B45">
        <w:rPr>
          <w:rFonts w:eastAsia="Calibri"/>
          <w:color w:val="000000"/>
          <w:sz w:val="28"/>
          <w:szCs w:val="28"/>
          <w:lang w:eastAsia="en-US"/>
        </w:rPr>
        <w:t xml:space="preserve">ступило в силу 27 мая 2022 </w:t>
      </w:r>
      <w:r w:rsidRPr="00010B45">
        <w:rPr>
          <w:color w:val="000000"/>
          <w:sz w:val="28"/>
          <w:szCs w:val="28"/>
          <w:lang w:eastAsia="en-US"/>
        </w:rPr>
        <w:t>года</w:t>
      </w:r>
      <w:r w:rsidRPr="00010B45">
        <w:rPr>
          <w:rFonts w:eastAsia="Calibri"/>
          <w:color w:val="000000"/>
          <w:sz w:val="28"/>
          <w:szCs w:val="28"/>
          <w:lang w:eastAsia="en-US"/>
        </w:rPr>
        <w:t xml:space="preserve"> (газета «Вестник Петровского городского округа» № 24 (279) от 26 мая 2022 </w:t>
      </w:r>
      <w:r w:rsidRPr="00010B45">
        <w:rPr>
          <w:color w:val="000000"/>
          <w:sz w:val="28"/>
          <w:szCs w:val="28"/>
          <w:lang w:eastAsia="en-US"/>
        </w:rPr>
        <w:t>года</w:t>
      </w:r>
      <w:r w:rsidRPr="00010B45">
        <w:rPr>
          <w:rFonts w:eastAsia="Calibri"/>
          <w:color w:val="000000"/>
          <w:sz w:val="28"/>
          <w:szCs w:val="28"/>
          <w:lang w:eastAsia="en-US"/>
        </w:rPr>
        <w:t xml:space="preserve">, № 25 (280) от 27 мая 2022 </w:t>
      </w:r>
      <w:r w:rsidRPr="00010B45">
        <w:rPr>
          <w:color w:val="000000"/>
          <w:sz w:val="28"/>
          <w:szCs w:val="28"/>
          <w:lang w:eastAsia="en-US"/>
        </w:rPr>
        <w:t>года))</w:t>
      </w:r>
      <w:r w:rsidRPr="00010B45">
        <w:rPr>
          <w:rFonts w:eastAsia="Calibri"/>
          <w:color w:val="000000"/>
          <w:sz w:val="28"/>
          <w:szCs w:val="28"/>
          <w:lang w:eastAsia="en-US"/>
        </w:rPr>
        <w:t>.</w:t>
      </w:r>
      <w:proofErr w:type="gramEnd"/>
    </w:p>
    <w:p w14:paraId="120FF581" w14:textId="77777777" w:rsidR="00010B45" w:rsidRPr="00010B45" w:rsidRDefault="00010B45" w:rsidP="00010B45">
      <w:pPr>
        <w:widowControl w:val="0"/>
        <w:spacing w:line="240" w:lineRule="auto"/>
        <w:ind w:firstLine="709"/>
        <w:jc w:val="both"/>
        <w:rPr>
          <w:sz w:val="28"/>
          <w:szCs w:val="28"/>
        </w:rPr>
      </w:pPr>
      <w:r w:rsidRPr="00010B45">
        <w:rPr>
          <w:i/>
          <w:iCs/>
          <w:color w:val="000000"/>
          <w:sz w:val="28"/>
          <w:szCs w:val="28"/>
          <w:lang w:eastAsia="en-US"/>
        </w:rPr>
        <w:t xml:space="preserve">15. </w:t>
      </w:r>
      <w:r w:rsidRPr="00010B45">
        <w:rPr>
          <w:rFonts w:eastAsia="Calibri"/>
          <w:i/>
          <w:iCs/>
          <w:color w:val="000000"/>
          <w:sz w:val="28"/>
          <w:szCs w:val="28"/>
          <w:lang w:eastAsia="en-US"/>
        </w:rPr>
        <w:t>Градостроительный потенциал земельных участков, вовлеченных в оборот в целях жилищного строительства (с учетом действующих разрешений на строительство) — 8096,4 кв. метров.</w:t>
      </w:r>
    </w:p>
    <w:p w14:paraId="094A000D"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lang w:eastAsia="en-US"/>
        </w:rPr>
        <w:t>Градостроительный потенциал 3 земельных участков, вовлеченных в оборот в целях многоквартирного жилищного строительства за 2023 год 8096,4 кв. метров общей площади жилых помещений.</w:t>
      </w:r>
    </w:p>
    <w:p w14:paraId="76F0B050" w14:textId="77777777" w:rsidR="00010B45" w:rsidRPr="00010B45" w:rsidRDefault="00010B45" w:rsidP="00010B45">
      <w:pPr>
        <w:widowControl w:val="0"/>
        <w:spacing w:line="240" w:lineRule="auto"/>
        <w:ind w:firstLine="709"/>
        <w:jc w:val="both"/>
        <w:rPr>
          <w:sz w:val="28"/>
          <w:szCs w:val="28"/>
        </w:rPr>
      </w:pPr>
      <w:r w:rsidRPr="00010B45">
        <w:rPr>
          <w:rFonts w:eastAsia="Calibri"/>
          <w:i/>
          <w:iCs/>
          <w:color w:val="000000"/>
          <w:sz w:val="28"/>
          <w:szCs w:val="28"/>
          <w:lang w:eastAsia="en-US"/>
        </w:rPr>
        <w:t>16. Земельные участки, вовлеченные в оборот в целях жилищного строительства - 37134,00 кв. метров.</w:t>
      </w:r>
    </w:p>
    <w:p w14:paraId="0AA8D2BE"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lang w:eastAsia="en-US"/>
        </w:rPr>
        <w:t>За 2023 год в оборот в целях жилищного строительства вовлечено 24 земельных участка площадью 37134,00 кв. метров, на которые утверждены градостроительные планы земельных участков.</w:t>
      </w:r>
    </w:p>
    <w:p w14:paraId="09A9893C"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 xml:space="preserve">17. Ввод в действие жилых домов — 7,18 тыс. </w:t>
      </w:r>
      <w:proofErr w:type="spellStart"/>
      <w:r w:rsidRPr="00010B45">
        <w:rPr>
          <w:i/>
          <w:color w:val="000000"/>
          <w:sz w:val="28"/>
          <w:szCs w:val="28"/>
        </w:rPr>
        <w:t>кв.м</w:t>
      </w:r>
      <w:proofErr w:type="spellEnd"/>
      <w:r w:rsidRPr="00010B45">
        <w:rPr>
          <w:i/>
          <w:color w:val="000000"/>
          <w:sz w:val="28"/>
          <w:szCs w:val="28"/>
        </w:rPr>
        <w:t>. общей площади.</w:t>
      </w:r>
    </w:p>
    <w:p w14:paraId="48027DD7"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За 2021-2023 годы в округе </w:t>
      </w:r>
      <w:r w:rsidRPr="00010B45">
        <w:rPr>
          <w:color w:val="000000"/>
          <w:sz w:val="28"/>
          <w:szCs w:val="28"/>
        </w:rPr>
        <w:t>введено в эксплуатацию жилье (доля ИЖС — 100%):</w:t>
      </w:r>
    </w:p>
    <w:p w14:paraId="22A2800B"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xml:space="preserve">- в 2021 году 7760 </w:t>
      </w:r>
      <w:r w:rsidRPr="00010B45">
        <w:rPr>
          <w:rFonts w:eastAsia="Calibri"/>
          <w:color w:val="000000"/>
          <w:sz w:val="28"/>
          <w:szCs w:val="28"/>
        </w:rPr>
        <w:t xml:space="preserve">кв. м. жилья, </w:t>
      </w:r>
      <w:r w:rsidRPr="00010B45">
        <w:rPr>
          <w:color w:val="000000"/>
          <w:sz w:val="28"/>
          <w:szCs w:val="28"/>
        </w:rPr>
        <w:t>что составляет 98,50% к значению 2020 года</w:t>
      </w:r>
      <w:r w:rsidRPr="00010B45">
        <w:rPr>
          <w:rFonts w:eastAsia="Calibri"/>
          <w:color w:val="000000"/>
          <w:sz w:val="28"/>
          <w:szCs w:val="28"/>
        </w:rPr>
        <w:t>;</w:t>
      </w:r>
    </w:p>
    <w:p w14:paraId="4F16DECB"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 в 2022 году 8195 кв. м. жилья, </w:t>
      </w:r>
      <w:r w:rsidRPr="00010B45">
        <w:rPr>
          <w:color w:val="000000"/>
          <w:sz w:val="28"/>
          <w:szCs w:val="28"/>
        </w:rPr>
        <w:t>что составляет 105,61% к значению 2021 года</w:t>
      </w:r>
      <w:r w:rsidRPr="00010B45">
        <w:rPr>
          <w:rFonts w:eastAsia="Calibri"/>
          <w:color w:val="000000"/>
          <w:sz w:val="28"/>
          <w:szCs w:val="28"/>
        </w:rPr>
        <w:t>;</w:t>
      </w:r>
    </w:p>
    <w:p w14:paraId="3B6DDF73"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 в 2023 году 7178 кв. м. жилья, </w:t>
      </w:r>
      <w:r w:rsidRPr="00010B45">
        <w:rPr>
          <w:color w:val="000000"/>
          <w:sz w:val="28"/>
          <w:szCs w:val="28"/>
        </w:rPr>
        <w:t>что составляет 87,59% к значению 2022 года.</w:t>
      </w:r>
    </w:p>
    <w:p w14:paraId="0122001E"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В рамках реализации в округе отдельных функций в области градостроительства администрацией округа выдано:</w:t>
      </w:r>
    </w:p>
    <w:p w14:paraId="106B415D"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Разрешений на строительство:</w:t>
      </w:r>
    </w:p>
    <w:p w14:paraId="7DB744AE"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2021 году 22 разрешения;</w:t>
      </w:r>
    </w:p>
    <w:p w14:paraId="7AD2BFE1"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lastRenderedPageBreak/>
        <w:t>- в 2022 году 25 разрешений, по результатам рассмотрения 2 заявлений принято решение об отказе;</w:t>
      </w:r>
    </w:p>
    <w:p w14:paraId="02181C4B"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2023 году 32 разрешения.</w:t>
      </w:r>
    </w:p>
    <w:p w14:paraId="72021EF8" w14:textId="77777777" w:rsidR="00010B45" w:rsidRPr="00010B45" w:rsidRDefault="00010B45" w:rsidP="00010B45">
      <w:pPr>
        <w:widowControl w:val="0"/>
        <w:spacing w:line="240" w:lineRule="auto"/>
        <w:ind w:firstLine="709"/>
        <w:jc w:val="both"/>
        <w:rPr>
          <w:sz w:val="28"/>
          <w:szCs w:val="28"/>
        </w:rPr>
      </w:pPr>
      <w:proofErr w:type="gramStart"/>
      <w:r w:rsidRPr="00010B45">
        <w:rPr>
          <w:rFonts w:eastAsia="Calibri"/>
          <w:color w:val="000000"/>
          <w:sz w:val="28"/>
          <w:szCs w:val="28"/>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566AF300"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2021 году 71 уведомление;</w:t>
      </w:r>
    </w:p>
    <w:p w14:paraId="5FF92EED"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2022 году 27 уведомлений;</w:t>
      </w:r>
    </w:p>
    <w:p w14:paraId="758A1176"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2023 году 23 уведомления.</w:t>
      </w:r>
    </w:p>
    <w:p w14:paraId="4CCCD420"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Разрешений на ввод объектов капитального строительства в эксплуатацию:</w:t>
      </w:r>
    </w:p>
    <w:p w14:paraId="68F2BDFE"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2021 году 23 разрешения;</w:t>
      </w:r>
    </w:p>
    <w:p w14:paraId="436FA878"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2022 году 16 разрешений;</w:t>
      </w:r>
    </w:p>
    <w:p w14:paraId="2D9ECC5A"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2023 году 25 разрешений.</w:t>
      </w:r>
    </w:p>
    <w:p w14:paraId="40125A7C"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14:paraId="1B260CF5"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2021 году 71 уведомления;</w:t>
      </w:r>
    </w:p>
    <w:p w14:paraId="1DCBD88A"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2022 году 9 уведомлений;</w:t>
      </w:r>
    </w:p>
    <w:p w14:paraId="303EEF30"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в 2023 году 6 уведомлений.</w:t>
      </w:r>
    </w:p>
    <w:p w14:paraId="796AE218"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Градостроительных планов земельного участка:</w:t>
      </w:r>
    </w:p>
    <w:p w14:paraId="1470B4DF"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 в 2021 году 26 </w:t>
      </w:r>
      <w:proofErr w:type="gramStart"/>
      <w:r w:rsidRPr="00010B45">
        <w:rPr>
          <w:rFonts w:eastAsia="Calibri"/>
          <w:color w:val="000000"/>
          <w:sz w:val="28"/>
          <w:szCs w:val="28"/>
        </w:rPr>
        <w:t>градостроительных</w:t>
      </w:r>
      <w:proofErr w:type="gramEnd"/>
      <w:r w:rsidRPr="00010B45">
        <w:rPr>
          <w:rFonts w:eastAsia="Calibri"/>
          <w:color w:val="000000"/>
          <w:sz w:val="28"/>
          <w:szCs w:val="28"/>
        </w:rPr>
        <w:t xml:space="preserve"> плана; </w:t>
      </w:r>
    </w:p>
    <w:p w14:paraId="42D7961E"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 в 2022 году 34 </w:t>
      </w:r>
      <w:proofErr w:type="gramStart"/>
      <w:r w:rsidRPr="00010B45">
        <w:rPr>
          <w:rFonts w:eastAsia="Calibri"/>
          <w:color w:val="000000"/>
          <w:sz w:val="28"/>
          <w:szCs w:val="28"/>
        </w:rPr>
        <w:t>градостроительных</w:t>
      </w:r>
      <w:proofErr w:type="gramEnd"/>
      <w:r w:rsidRPr="00010B45">
        <w:rPr>
          <w:rFonts w:eastAsia="Calibri"/>
          <w:color w:val="000000"/>
          <w:sz w:val="28"/>
          <w:szCs w:val="28"/>
        </w:rPr>
        <w:t xml:space="preserve"> плана;</w:t>
      </w:r>
    </w:p>
    <w:p w14:paraId="63A6E532"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 в 2023 году 42 </w:t>
      </w:r>
      <w:proofErr w:type="gramStart"/>
      <w:r w:rsidRPr="00010B45">
        <w:rPr>
          <w:rFonts w:eastAsia="Calibri"/>
          <w:color w:val="000000"/>
          <w:sz w:val="28"/>
          <w:szCs w:val="28"/>
        </w:rPr>
        <w:t>градостроительных</w:t>
      </w:r>
      <w:proofErr w:type="gramEnd"/>
      <w:r w:rsidRPr="00010B45">
        <w:rPr>
          <w:rFonts w:eastAsia="Calibri"/>
          <w:color w:val="000000"/>
          <w:sz w:val="28"/>
          <w:szCs w:val="28"/>
        </w:rPr>
        <w:t xml:space="preserve"> плана.</w:t>
      </w:r>
    </w:p>
    <w:p w14:paraId="14B3A960"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В 2022 году в целях реализации функций округа в сфере рекламы подготовлено 1 разрешение на установку и эксплуатацию рекламных конструкций. При проведении комплексных кадастровых работ на территории округа для муниципальных нужд подготовлены 30 межевых планов.</w:t>
      </w:r>
    </w:p>
    <w:p w14:paraId="4B75852A"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В 2023 году по результатам исполнения 12 муниципальных контрактов для муниципальных нужд подготовлено 20 межевых планов, 2 схемы расположения земельных участков на кадастровом плане территории, 8 топографических съемок земельных участков, 2 чертежа земельных участков, 4 градостроительных плана, 2 технических плана, акты подписаны на общую сумму 153,20 тыс. рублей.</w:t>
      </w:r>
    </w:p>
    <w:p w14:paraId="76828C6C" w14:textId="362717B6" w:rsidR="00010B45" w:rsidRPr="00010B45" w:rsidRDefault="00010B45" w:rsidP="00010B45">
      <w:pPr>
        <w:widowControl w:val="0"/>
        <w:spacing w:line="240" w:lineRule="auto"/>
        <w:ind w:firstLine="709"/>
        <w:jc w:val="both"/>
        <w:rPr>
          <w:sz w:val="28"/>
          <w:szCs w:val="28"/>
        </w:rPr>
      </w:pPr>
      <w:r w:rsidRPr="00010B45">
        <w:rPr>
          <w:rFonts w:eastAsia="Calibri"/>
          <w:i/>
          <w:iCs/>
          <w:color w:val="000000"/>
          <w:sz w:val="28"/>
          <w:szCs w:val="28"/>
          <w:lang w:val="x-none"/>
        </w:rPr>
        <w:t xml:space="preserve">18. Общая площадь жилых помещений, приходящаяся в среднем на одного жителя — 26,3 </w:t>
      </w:r>
      <w:proofErr w:type="spellStart"/>
      <w:r>
        <w:rPr>
          <w:i/>
          <w:iCs/>
          <w:color w:val="000000"/>
          <w:sz w:val="28"/>
          <w:szCs w:val="28"/>
          <w:lang w:val="x-none"/>
        </w:rPr>
        <w:t>кв.</w:t>
      </w:r>
      <w:r w:rsidRPr="00010B45">
        <w:rPr>
          <w:i/>
          <w:iCs/>
          <w:color w:val="000000"/>
          <w:sz w:val="28"/>
          <w:szCs w:val="28"/>
          <w:lang w:val="x-none"/>
        </w:rPr>
        <w:t>метров</w:t>
      </w:r>
      <w:proofErr w:type="spellEnd"/>
      <w:r w:rsidRPr="00010B45">
        <w:rPr>
          <w:i/>
          <w:iCs/>
          <w:color w:val="000000"/>
          <w:sz w:val="28"/>
          <w:szCs w:val="28"/>
          <w:lang w:val="x-none"/>
        </w:rPr>
        <w:t>.</w:t>
      </w:r>
    </w:p>
    <w:p w14:paraId="09520838" w14:textId="69D8AE9A"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lang w:val="x-none"/>
        </w:rPr>
        <w:t xml:space="preserve">В 2023 году </w:t>
      </w:r>
      <w:r w:rsidRPr="00010B45">
        <w:rPr>
          <w:color w:val="000000"/>
          <w:sz w:val="28"/>
          <w:szCs w:val="28"/>
          <w:lang w:val="x-none"/>
        </w:rPr>
        <w:t xml:space="preserve">введены в эксплуатацию </w:t>
      </w:r>
      <w:r w:rsidRPr="00010B45">
        <w:rPr>
          <w:color w:val="000000"/>
          <w:sz w:val="28"/>
          <w:szCs w:val="28"/>
        </w:rPr>
        <w:t xml:space="preserve">7178 </w:t>
      </w:r>
      <w:r w:rsidRPr="00010B45">
        <w:rPr>
          <w:color w:val="000000"/>
          <w:sz w:val="28"/>
          <w:szCs w:val="28"/>
          <w:lang w:val="x-none"/>
        </w:rPr>
        <w:t xml:space="preserve">кв. м. жилья (доля ИЖС - 100%), что составляет </w:t>
      </w:r>
      <w:r w:rsidRPr="00010B45">
        <w:rPr>
          <w:color w:val="000000"/>
          <w:sz w:val="28"/>
          <w:szCs w:val="28"/>
        </w:rPr>
        <w:t>87,59</w:t>
      </w:r>
      <w:r w:rsidRPr="00010B45">
        <w:rPr>
          <w:color w:val="000000"/>
          <w:sz w:val="28"/>
          <w:szCs w:val="28"/>
          <w:lang w:val="x-none"/>
        </w:rPr>
        <w:t>% к значению 202</w:t>
      </w:r>
      <w:r w:rsidRPr="00010B45">
        <w:rPr>
          <w:color w:val="000000"/>
          <w:sz w:val="28"/>
          <w:szCs w:val="28"/>
        </w:rPr>
        <w:t>2</w:t>
      </w:r>
      <w:r w:rsidRPr="00010B45">
        <w:rPr>
          <w:color w:val="000000"/>
          <w:sz w:val="28"/>
          <w:szCs w:val="28"/>
          <w:lang w:val="x-none"/>
        </w:rPr>
        <w:t xml:space="preserve"> года</w:t>
      </w:r>
      <w:r w:rsidRPr="00010B45">
        <w:rPr>
          <w:rFonts w:eastAsia="Calibri"/>
          <w:color w:val="000000"/>
          <w:sz w:val="28"/>
          <w:szCs w:val="28"/>
          <w:lang w:val="x-none"/>
        </w:rPr>
        <w:t xml:space="preserve">. В результате общая площадь жилых помещений, приходящаяся в среднем на одного жителя, увеличилась до </w:t>
      </w:r>
      <w:r w:rsidRPr="00010B45">
        <w:rPr>
          <w:rFonts w:eastAsia="Calibri"/>
          <w:color w:val="000000"/>
          <w:sz w:val="28"/>
          <w:szCs w:val="28"/>
        </w:rPr>
        <w:t>26,3</w:t>
      </w:r>
      <w:r w:rsidRPr="00010B45">
        <w:rPr>
          <w:rFonts w:eastAsia="Calibri"/>
          <w:color w:val="000000"/>
          <w:sz w:val="28"/>
          <w:szCs w:val="28"/>
          <w:lang w:val="x-none"/>
        </w:rPr>
        <w:t xml:space="preserve"> </w:t>
      </w:r>
      <w:proofErr w:type="spellStart"/>
      <w:r>
        <w:rPr>
          <w:color w:val="000000"/>
          <w:sz w:val="28"/>
          <w:szCs w:val="28"/>
          <w:lang w:val="x-none"/>
        </w:rPr>
        <w:t>кв.</w:t>
      </w:r>
      <w:r w:rsidRPr="00010B45">
        <w:rPr>
          <w:color w:val="000000"/>
          <w:sz w:val="28"/>
          <w:szCs w:val="28"/>
          <w:lang w:val="x-none"/>
        </w:rPr>
        <w:t>метров</w:t>
      </w:r>
      <w:proofErr w:type="spellEnd"/>
      <w:r w:rsidRPr="00010B45">
        <w:rPr>
          <w:color w:val="000000"/>
          <w:sz w:val="28"/>
          <w:szCs w:val="28"/>
          <w:lang w:val="x-none"/>
        </w:rPr>
        <w:t xml:space="preserve"> </w:t>
      </w:r>
      <w:r w:rsidRPr="00010B45">
        <w:rPr>
          <w:rFonts w:eastAsia="Calibri"/>
          <w:color w:val="000000"/>
          <w:sz w:val="28"/>
          <w:szCs w:val="28"/>
          <w:lang w:val="x-none"/>
        </w:rPr>
        <w:t>(в 20</w:t>
      </w:r>
      <w:r w:rsidRPr="00010B45">
        <w:rPr>
          <w:rFonts w:eastAsia="Calibri"/>
          <w:color w:val="000000"/>
          <w:sz w:val="28"/>
          <w:szCs w:val="28"/>
        </w:rPr>
        <w:t>21</w:t>
      </w:r>
      <w:r w:rsidRPr="00010B45">
        <w:rPr>
          <w:rFonts w:eastAsia="Calibri"/>
          <w:color w:val="000000"/>
          <w:sz w:val="28"/>
          <w:szCs w:val="28"/>
          <w:lang w:val="x-none"/>
        </w:rPr>
        <w:t xml:space="preserve"> году </w:t>
      </w:r>
      <w:r w:rsidRPr="00010B45">
        <w:rPr>
          <w:rFonts w:eastAsia="Calibri"/>
          <w:color w:val="000000"/>
          <w:sz w:val="28"/>
          <w:szCs w:val="28"/>
        </w:rPr>
        <w:t xml:space="preserve">25,6 </w:t>
      </w:r>
      <w:proofErr w:type="spellStart"/>
      <w:r>
        <w:rPr>
          <w:color w:val="000000"/>
          <w:sz w:val="28"/>
          <w:szCs w:val="28"/>
          <w:lang w:val="x-none"/>
        </w:rPr>
        <w:t>кв.</w:t>
      </w:r>
      <w:r w:rsidRPr="00010B45">
        <w:rPr>
          <w:color w:val="000000"/>
          <w:sz w:val="28"/>
          <w:szCs w:val="28"/>
          <w:lang w:val="x-none"/>
        </w:rPr>
        <w:t>метров</w:t>
      </w:r>
      <w:proofErr w:type="spellEnd"/>
      <w:r w:rsidRPr="00010B45">
        <w:rPr>
          <w:rFonts w:eastAsia="Calibri"/>
          <w:color w:val="000000"/>
          <w:sz w:val="28"/>
          <w:szCs w:val="28"/>
          <w:lang w:val="x-none"/>
        </w:rPr>
        <w:t>, в 20</w:t>
      </w:r>
      <w:r w:rsidRPr="00010B45">
        <w:rPr>
          <w:rFonts w:eastAsia="Calibri"/>
          <w:color w:val="000000"/>
          <w:sz w:val="28"/>
          <w:szCs w:val="28"/>
        </w:rPr>
        <w:t>22</w:t>
      </w:r>
      <w:r w:rsidRPr="00010B45">
        <w:rPr>
          <w:rFonts w:eastAsia="Calibri"/>
          <w:color w:val="000000"/>
          <w:sz w:val="28"/>
          <w:szCs w:val="28"/>
          <w:lang w:val="x-none"/>
        </w:rPr>
        <w:t xml:space="preserve"> году     </w:t>
      </w:r>
      <w:r>
        <w:rPr>
          <w:rFonts w:eastAsia="Calibri"/>
          <w:color w:val="000000"/>
          <w:sz w:val="28"/>
          <w:szCs w:val="28"/>
        </w:rPr>
        <w:t xml:space="preserve">   </w:t>
      </w:r>
      <w:r w:rsidRPr="00010B45">
        <w:rPr>
          <w:rFonts w:eastAsia="Calibri"/>
          <w:color w:val="000000"/>
          <w:sz w:val="28"/>
          <w:szCs w:val="28"/>
          <w:lang w:val="x-none"/>
        </w:rPr>
        <w:lastRenderedPageBreak/>
        <w:t xml:space="preserve">25,9 </w:t>
      </w:r>
      <w:proofErr w:type="spellStart"/>
      <w:r>
        <w:rPr>
          <w:color w:val="000000"/>
          <w:sz w:val="28"/>
          <w:szCs w:val="28"/>
          <w:lang w:val="x-none"/>
        </w:rPr>
        <w:t>кв.</w:t>
      </w:r>
      <w:r w:rsidRPr="00010B45">
        <w:rPr>
          <w:color w:val="000000"/>
          <w:sz w:val="28"/>
          <w:szCs w:val="28"/>
          <w:lang w:val="x-none"/>
        </w:rPr>
        <w:t>метров</w:t>
      </w:r>
      <w:proofErr w:type="spellEnd"/>
      <w:r w:rsidRPr="00010B45">
        <w:rPr>
          <w:rFonts w:eastAsia="Calibri"/>
          <w:color w:val="000000"/>
          <w:sz w:val="28"/>
          <w:szCs w:val="28"/>
          <w:lang w:val="x-none"/>
        </w:rPr>
        <w:t>).</w:t>
      </w:r>
    </w:p>
    <w:p w14:paraId="2B11FEEC" w14:textId="77777777" w:rsidR="00010B45" w:rsidRPr="00010B45" w:rsidRDefault="00010B45" w:rsidP="00010B45">
      <w:pPr>
        <w:widowControl w:val="0"/>
        <w:spacing w:line="240" w:lineRule="auto"/>
        <w:ind w:firstLine="709"/>
        <w:jc w:val="both"/>
        <w:rPr>
          <w:sz w:val="28"/>
          <w:szCs w:val="28"/>
        </w:rPr>
      </w:pPr>
      <w:r w:rsidRPr="00010B45">
        <w:rPr>
          <w:i/>
          <w:iCs/>
          <w:color w:val="000000"/>
          <w:sz w:val="28"/>
          <w:szCs w:val="28"/>
          <w:lang w:val="x-none"/>
        </w:rPr>
        <w:t>19. Количество семей, улучшивших жилищные условия — 20 семей.</w:t>
      </w:r>
    </w:p>
    <w:p w14:paraId="6C6D6E83"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rPr>
        <w:t>Семьям, проживающим на территории округа и являющимися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предоставлены социальные выплат</w:t>
      </w:r>
      <w:r w:rsidRPr="00010B45">
        <w:rPr>
          <w:rFonts w:ascii="Times New Roman" w:eastAsia="Times New Roman" w:hAnsi="Times New Roman" w:cs="Times New Roman"/>
          <w:color w:val="000000"/>
        </w:rPr>
        <w:t>ы</w:t>
      </w:r>
      <w:r w:rsidRPr="00010B45">
        <w:rPr>
          <w:rFonts w:ascii="Times New Roman" w:eastAsia="Times New Roman" w:hAnsi="Times New Roman" w:cs="Times New Roman"/>
        </w:rPr>
        <w:t xml:space="preserve"> для приобретения жилого помещения на территории Ставропольского края:</w:t>
      </w:r>
    </w:p>
    <w:p w14:paraId="3D357C12"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rPr>
        <w:t>- в 202</w:t>
      </w:r>
      <w:r w:rsidRPr="00010B45">
        <w:rPr>
          <w:rFonts w:ascii="Times New Roman" w:eastAsia="Times New Roman" w:hAnsi="Times New Roman" w:cs="Times New Roman"/>
          <w:color w:val="000000"/>
        </w:rPr>
        <w:t>1</w:t>
      </w:r>
      <w:r w:rsidRPr="00010B45">
        <w:rPr>
          <w:rFonts w:ascii="Times New Roman" w:eastAsia="Times New Roman" w:hAnsi="Times New Roman" w:cs="Times New Roman"/>
        </w:rPr>
        <w:t xml:space="preserve"> году - 1 семье в количестве 2 человек, в общей сумме                 </w:t>
      </w:r>
      <w:r w:rsidRPr="00010B45">
        <w:rPr>
          <w:rFonts w:ascii="Times New Roman" w:eastAsia="Times New Roman" w:hAnsi="Times New Roman" w:cs="Times New Roman"/>
          <w:color w:val="000000"/>
          <w:lang w:eastAsia="en-US"/>
        </w:rPr>
        <w:t xml:space="preserve">296,64 </w:t>
      </w:r>
      <w:r w:rsidRPr="00010B45">
        <w:rPr>
          <w:rFonts w:ascii="Times New Roman" w:eastAsia="Times New Roman" w:hAnsi="Times New Roman" w:cs="Times New Roman"/>
        </w:rPr>
        <w:t>тыс. рублей;</w:t>
      </w:r>
    </w:p>
    <w:p w14:paraId="47E58858"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rPr>
        <w:t xml:space="preserve">- в 2022 году - 11 семьям в составе </w:t>
      </w:r>
      <w:r w:rsidRPr="00010B45">
        <w:rPr>
          <w:rFonts w:ascii="Times New Roman" w:eastAsia="Times New Roman" w:hAnsi="Times New Roman" w:cs="Times New Roman"/>
          <w:color w:val="000000"/>
        </w:rPr>
        <w:t>44</w:t>
      </w:r>
      <w:r w:rsidRPr="00010B45">
        <w:rPr>
          <w:rFonts w:ascii="Times New Roman" w:eastAsia="Times New Roman" w:hAnsi="Times New Roman" w:cs="Times New Roman"/>
        </w:rPr>
        <w:t xml:space="preserve"> человек, в общей сумме                 </w:t>
      </w:r>
      <w:r w:rsidRPr="00010B45">
        <w:rPr>
          <w:rFonts w:ascii="Times New Roman" w:eastAsia="Times New Roman" w:hAnsi="Times New Roman" w:cs="Times New Roman"/>
          <w:color w:val="000000"/>
        </w:rPr>
        <w:t>5693,04</w:t>
      </w:r>
      <w:r w:rsidRPr="00010B45">
        <w:rPr>
          <w:rFonts w:ascii="Times New Roman" w:eastAsia="Times New Roman" w:hAnsi="Times New Roman" w:cs="Times New Roman"/>
        </w:rPr>
        <w:t xml:space="preserve"> тыс. рублей;</w:t>
      </w:r>
    </w:p>
    <w:p w14:paraId="4BAC6E96"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rPr>
        <w:t xml:space="preserve">- в 2023 году - </w:t>
      </w:r>
      <w:r w:rsidRPr="00010B45">
        <w:rPr>
          <w:rFonts w:ascii="Times New Roman" w:eastAsia="Times New Roman" w:hAnsi="Times New Roman" w:cs="Times New Roman"/>
          <w:color w:val="000000"/>
          <w:lang w:eastAsia="en-US"/>
        </w:rPr>
        <w:t>3</w:t>
      </w:r>
      <w:r w:rsidRPr="00010B45">
        <w:rPr>
          <w:rFonts w:ascii="Times New Roman" w:eastAsia="Times New Roman" w:hAnsi="Times New Roman" w:cs="Times New Roman"/>
        </w:rPr>
        <w:t xml:space="preserve"> молодым семьям в составе </w:t>
      </w:r>
      <w:r w:rsidRPr="00010B45">
        <w:rPr>
          <w:rFonts w:ascii="Times New Roman" w:eastAsia="Times New Roman" w:hAnsi="Times New Roman" w:cs="Times New Roman"/>
          <w:color w:val="000000"/>
          <w:lang w:eastAsia="en-US"/>
        </w:rPr>
        <w:t>9</w:t>
      </w:r>
      <w:r w:rsidRPr="00010B45">
        <w:rPr>
          <w:rFonts w:ascii="Times New Roman" w:eastAsia="Times New Roman" w:hAnsi="Times New Roman" w:cs="Times New Roman"/>
        </w:rPr>
        <w:t xml:space="preserve"> человек, в общей сумме </w:t>
      </w:r>
      <w:r w:rsidRPr="00010B45">
        <w:rPr>
          <w:rFonts w:ascii="Times New Roman" w:eastAsia="Times New Roman" w:hAnsi="Times New Roman" w:cs="Times New Roman"/>
          <w:color w:val="000000"/>
          <w:lang w:eastAsia="en-US"/>
        </w:rPr>
        <w:t xml:space="preserve">1242,43 </w:t>
      </w:r>
      <w:r w:rsidRPr="00010B45">
        <w:rPr>
          <w:rFonts w:ascii="Times New Roman" w:eastAsia="Times New Roman" w:hAnsi="Times New Roman" w:cs="Times New Roman"/>
        </w:rPr>
        <w:t>тыс. рублей.</w:t>
      </w:r>
    </w:p>
    <w:p w14:paraId="311B496F"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hAnsi="Times New Roman" w:cs="Times New Roman"/>
        </w:rPr>
        <w:t>Самостоятельно улучшили свои жилищные условия:</w:t>
      </w:r>
    </w:p>
    <w:p w14:paraId="7EDCF219"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hAnsi="Times New Roman" w:cs="Times New Roman"/>
        </w:rPr>
        <w:t>- в 2021 году - 8 семей (23 человека), стоявших в очереди на улучшение жилищных условий;</w:t>
      </w:r>
    </w:p>
    <w:p w14:paraId="7D40B3EC"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hAnsi="Times New Roman" w:cs="Times New Roman"/>
        </w:rPr>
        <w:t xml:space="preserve">- в 2022 году - </w:t>
      </w:r>
      <w:r w:rsidRPr="00010B45">
        <w:rPr>
          <w:rFonts w:ascii="Times New Roman" w:hAnsi="Times New Roman" w:cs="Times New Roman"/>
          <w:color w:val="000000"/>
        </w:rPr>
        <w:t>10</w:t>
      </w:r>
      <w:r w:rsidRPr="00010B45">
        <w:rPr>
          <w:rFonts w:ascii="Times New Roman" w:hAnsi="Times New Roman" w:cs="Times New Roman"/>
        </w:rPr>
        <w:t xml:space="preserve"> семей (33 человека), стоявших в очереди на улучшение жилищных условий;</w:t>
      </w:r>
    </w:p>
    <w:p w14:paraId="364354E7"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hAnsi="Times New Roman" w:cs="Times New Roman"/>
        </w:rPr>
        <w:t xml:space="preserve">- в 2023 году - </w:t>
      </w:r>
      <w:r w:rsidRPr="00010B45">
        <w:rPr>
          <w:rFonts w:ascii="Times New Roman" w:hAnsi="Times New Roman" w:cs="Times New Roman"/>
          <w:color w:val="000000"/>
          <w:lang w:eastAsia="en-US"/>
        </w:rPr>
        <w:t>14</w:t>
      </w:r>
      <w:r w:rsidRPr="00010B45">
        <w:rPr>
          <w:rFonts w:ascii="Times New Roman" w:eastAsia="Times New Roman" w:hAnsi="Times New Roman" w:cs="Times New Roman"/>
          <w:color w:val="000000"/>
        </w:rPr>
        <w:t xml:space="preserve"> семей (34 человека), стоявших в очереди на улучшение жилищных условий.</w:t>
      </w:r>
    </w:p>
    <w:p w14:paraId="501CF89C"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color w:val="000000"/>
        </w:rPr>
        <w:t>В 2021 году 2 семьям в количестве 9 человек в рамках государственной программы «Комплексное развитие сельских территорий» была предоставлена социальная выплата на строительство (приобретение) жилья гражданам, проживающим на сельских территориях Ставропольского края за счет сре</w:t>
      </w:r>
      <w:proofErr w:type="gramStart"/>
      <w:r w:rsidRPr="00010B45">
        <w:rPr>
          <w:rFonts w:ascii="Times New Roman" w:eastAsia="Times New Roman" w:hAnsi="Times New Roman" w:cs="Times New Roman"/>
          <w:color w:val="000000"/>
        </w:rPr>
        <w:t>дств кр</w:t>
      </w:r>
      <w:proofErr w:type="gramEnd"/>
      <w:r w:rsidRPr="00010B45">
        <w:rPr>
          <w:rFonts w:ascii="Times New Roman" w:eastAsia="Times New Roman" w:hAnsi="Times New Roman" w:cs="Times New Roman"/>
          <w:color w:val="000000"/>
        </w:rPr>
        <w:t>аевого бюджета в размере 1219,21 тыс. рублей.</w:t>
      </w:r>
    </w:p>
    <w:p w14:paraId="027A5896" w14:textId="14C58021" w:rsidR="00010B45" w:rsidRPr="00010B45" w:rsidRDefault="00010B45" w:rsidP="00010B45">
      <w:pPr>
        <w:pStyle w:val="13"/>
        <w:spacing w:after="0" w:line="240" w:lineRule="auto"/>
        <w:ind w:firstLine="709"/>
        <w:rPr>
          <w:rFonts w:ascii="Times New Roman" w:hAnsi="Times New Roman" w:cs="Times New Roman"/>
        </w:rPr>
      </w:pPr>
      <w:proofErr w:type="gramStart"/>
      <w:r w:rsidRPr="00010B45">
        <w:rPr>
          <w:rFonts w:ascii="Times New Roman" w:eastAsia="Times New Roman" w:hAnsi="Times New Roman" w:cs="Times New Roman"/>
          <w:color w:val="000000"/>
        </w:rPr>
        <w:t xml:space="preserve">В 2022 году в соответствии со статьей 17 Федерального закона от </w:t>
      </w:r>
      <w:r>
        <w:rPr>
          <w:rFonts w:ascii="Times New Roman" w:eastAsia="Times New Roman" w:hAnsi="Times New Roman" w:cs="Times New Roman"/>
          <w:color w:val="000000"/>
        </w:rPr>
        <w:t xml:space="preserve">        </w:t>
      </w:r>
      <w:r w:rsidRPr="00010B45">
        <w:rPr>
          <w:rFonts w:ascii="Times New Roman" w:eastAsia="Times New Roman" w:hAnsi="Times New Roman" w:cs="Times New Roman"/>
          <w:color w:val="000000"/>
        </w:rPr>
        <w:t>24 ноября 1995 г. № 181-ФЗ «О социальной защите инвалидов в Российской Федерации» 1 семья в составе 2 человек, состоявшая на учете нуждающихся в жилом помещении, в списке инвалидов и семей, имеющих детей-инвалидов, получила за счет средств федерального бюджета субсидию в размере 900,00 тыс. рублей.</w:t>
      </w:r>
      <w:proofErr w:type="gramEnd"/>
    </w:p>
    <w:p w14:paraId="2AA512CA"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color w:val="000000"/>
        </w:rPr>
        <w:t>В 2023 году в рамках оказания муниципальных услуг предоставлены жилые помещения 3 семьям в составе 8 человек по категории малоимущие семьи, имеющие право на предоставление по договору социального найма жилого помещения муниципального жилищного фонда.</w:t>
      </w:r>
    </w:p>
    <w:p w14:paraId="19CE8DE1"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rPr>
        <w:t xml:space="preserve">Таким </w:t>
      </w:r>
      <w:proofErr w:type="gramStart"/>
      <w:r w:rsidRPr="00010B45">
        <w:rPr>
          <w:rFonts w:ascii="Times New Roman" w:eastAsia="Times New Roman" w:hAnsi="Times New Roman" w:cs="Times New Roman"/>
        </w:rPr>
        <w:t>образом</w:t>
      </w:r>
      <w:proofErr w:type="gramEnd"/>
      <w:r w:rsidRPr="00010B45">
        <w:rPr>
          <w:rFonts w:ascii="Times New Roman" w:eastAsia="Times New Roman" w:hAnsi="Times New Roman" w:cs="Times New Roman"/>
        </w:rPr>
        <w:t xml:space="preserve"> в округе свои жилищные условия улучшили: </w:t>
      </w:r>
    </w:p>
    <w:p w14:paraId="2425A796"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rPr>
        <w:t>- в 2021 году - 11 семьей в составе 34 человек;</w:t>
      </w:r>
    </w:p>
    <w:p w14:paraId="539AFDD5"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color w:val="000000"/>
        </w:rPr>
        <w:t>- в 2022 году - 22 семьи в составе 79 человек;</w:t>
      </w:r>
    </w:p>
    <w:p w14:paraId="7C08B422" w14:textId="77777777" w:rsidR="00010B45" w:rsidRPr="00010B45" w:rsidRDefault="00010B45" w:rsidP="00010B45">
      <w:pPr>
        <w:pStyle w:val="13"/>
        <w:spacing w:after="0" w:line="240" w:lineRule="auto"/>
        <w:ind w:firstLine="709"/>
        <w:rPr>
          <w:rFonts w:ascii="Times New Roman" w:hAnsi="Times New Roman" w:cs="Times New Roman"/>
        </w:rPr>
      </w:pPr>
      <w:r w:rsidRPr="00010B45">
        <w:rPr>
          <w:rFonts w:ascii="Times New Roman" w:eastAsia="Times New Roman" w:hAnsi="Times New Roman" w:cs="Times New Roman"/>
          <w:color w:val="000000"/>
        </w:rPr>
        <w:t xml:space="preserve">- в 2023 году - </w:t>
      </w:r>
      <w:r w:rsidRPr="00010B45">
        <w:rPr>
          <w:rFonts w:ascii="Times New Roman" w:hAnsi="Times New Roman" w:cs="Times New Roman"/>
          <w:color w:val="000000"/>
          <w:lang w:eastAsia="en-US"/>
        </w:rPr>
        <w:t>20</w:t>
      </w:r>
      <w:r w:rsidRPr="00010B45">
        <w:rPr>
          <w:rFonts w:ascii="Times New Roman" w:eastAsia="Times New Roman" w:hAnsi="Times New Roman" w:cs="Times New Roman"/>
          <w:color w:val="000000"/>
          <w:lang w:val="x-none" w:eastAsia="ru-RU"/>
        </w:rPr>
        <w:t xml:space="preserve"> семей в составе </w:t>
      </w:r>
      <w:r w:rsidRPr="00010B45">
        <w:rPr>
          <w:rFonts w:ascii="Times New Roman" w:hAnsi="Times New Roman" w:cs="Times New Roman"/>
          <w:color w:val="000000"/>
          <w:lang w:eastAsia="en-US"/>
        </w:rPr>
        <w:t xml:space="preserve">31 </w:t>
      </w:r>
      <w:r w:rsidRPr="00010B45">
        <w:rPr>
          <w:rFonts w:ascii="Times New Roman" w:eastAsia="Times New Roman" w:hAnsi="Times New Roman" w:cs="Times New Roman"/>
          <w:color w:val="000000"/>
          <w:lang w:val="x-none" w:eastAsia="ru-RU"/>
        </w:rPr>
        <w:t>человека.</w:t>
      </w:r>
    </w:p>
    <w:p w14:paraId="74F381CC" w14:textId="29FF4672" w:rsidR="00010B45" w:rsidRPr="00010B45" w:rsidRDefault="00010B45" w:rsidP="00010B45">
      <w:pPr>
        <w:widowControl w:val="0"/>
        <w:spacing w:line="240" w:lineRule="auto"/>
        <w:ind w:firstLine="709"/>
        <w:jc w:val="both"/>
        <w:rPr>
          <w:sz w:val="28"/>
          <w:szCs w:val="28"/>
        </w:rPr>
      </w:pPr>
      <w:r w:rsidRPr="00010B45">
        <w:rPr>
          <w:i/>
          <w:iCs/>
          <w:color w:val="000000"/>
          <w:sz w:val="28"/>
          <w:szCs w:val="28"/>
          <w:lang w:val="x-none"/>
        </w:rPr>
        <w:t xml:space="preserve">20. Объем гражданского и промышленного строительства (административные, коммерческие, социальные и другие объекты, кроме жилья) — 11521 </w:t>
      </w:r>
      <w:proofErr w:type="spellStart"/>
      <w:r w:rsidRPr="00010B45">
        <w:rPr>
          <w:i/>
          <w:iCs/>
          <w:color w:val="000000"/>
          <w:sz w:val="28"/>
          <w:szCs w:val="28"/>
          <w:lang w:val="x-none"/>
        </w:rPr>
        <w:t>кв.метров</w:t>
      </w:r>
      <w:proofErr w:type="spellEnd"/>
      <w:r w:rsidRPr="00010B45">
        <w:rPr>
          <w:i/>
          <w:iCs/>
          <w:color w:val="000000"/>
          <w:sz w:val="28"/>
          <w:szCs w:val="28"/>
          <w:lang w:val="x-none"/>
        </w:rPr>
        <w:t>.</w:t>
      </w:r>
    </w:p>
    <w:p w14:paraId="3CC75C48" w14:textId="0F10E95C" w:rsidR="00010B45" w:rsidRPr="00010B45" w:rsidRDefault="00010B45" w:rsidP="00010B45">
      <w:pPr>
        <w:widowControl w:val="0"/>
        <w:spacing w:line="240" w:lineRule="auto"/>
        <w:ind w:firstLine="709"/>
        <w:jc w:val="both"/>
        <w:rPr>
          <w:sz w:val="28"/>
          <w:szCs w:val="28"/>
        </w:rPr>
      </w:pPr>
      <w:r w:rsidRPr="00010B45">
        <w:rPr>
          <w:color w:val="000000"/>
          <w:sz w:val="28"/>
          <w:szCs w:val="28"/>
          <w:lang w:val="x-none"/>
        </w:rPr>
        <w:lastRenderedPageBreak/>
        <w:t xml:space="preserve">По официальным статистическим данным объем гражданского и промышленного строительства (административные, коммерческие, социальные и другие объекты, </w:t>
      </w:r>
      <w:r>
        <w:rPr>
          <w:color w:val="000000"/>
          <w:sz w:val="28"/>
          <w:szCs w:val="28"/>
          <w:lang w:val="x-none"/>
        </w:rPr>
        <w:t xml:space="preserve">кроме жилья) составил 11521 </w:t>
      </w:r>
      <w:proofErr w:type="spellStart"/>
      <w:r>
        <w:rPr>
          <w:color w:val="000000"/>
          <w:sz w:val="28"/>
          <w:szCs w:val="28"/>
          <w:lang w:val="x-none"/>
        </w:rPr>
        <w:t>кв.</w:t>
      </w:r>
      <w:r w:rsidRPr="00010B45">
        <w:rPr>
          <w:color w:val="000000"/>
          <w:sz w:val="28"/>
          <w:szCs w:val="28"/>
          <w:lang w:val="x-none"/>
        </w:rPr>
        <w:t>метров</w:t>
      </w:r>
      <w:proofErr w:type="spellEnd"/>
      <w:r w:rsidRPr="00010B45">
        <w:rPr>
          <w:color w:val="000000"/>
          <w:sz w:val="28"/>
          <w:szCs w:val="28"/>
          <w:lang w:val="x-none"/>
        </w:rPr>
        <w:t xml:space="preserve">. </w:t>
      </w:r>
    </w:p>
    <w:p w14:paraId="472C02A8" w14:textId="05C466D0" w:rsidR="00010B45" w:rsidRPr="00010B45" w:rsidRDefault="00010B45" w:rsidP="00010B45">
      <w:pPr>
        <w:widowControl w:val="0"/>
        <w:spacing w:line="240" w:lineRule="auto"/>
        <w:ind w:firstLine="709"/>
        <w:jc w:val="both"/>
        <w:rPr>
          <w:sz w:val="28"/>
          <w:szCs w:val="28"/>
        </w:rPr>
      </w:pPr>
      <w:r w:rsidRPr="00010B45">
        <w:rPr>
          <w:color w:val="000000"/>
          <w:sz w:val="28"/>
          <w:szCs w:val="28"/>
          <w:lang w:val="x-none"/>
        </w:rPr>
        <w:t xml:space="preserve">В 2023 году в ходе нового строительства, расширения и реконструкции существующих производственных площадей введены в эксплуатацию цех по производству масла растительного методом экстракции мощностью 90 тонн переработки в сутки, гидроэлектростанция мощностью 7,0 МВт,                              </w:t>
      </w:r>
      <w:r w:rsidRPr="00010B45">
        <w:rPr>
          <w:color w:val="000000"/>
          <w:sz w:val="28"/>
          <w:szCs w:val="28"/>
        </w:rPr>
        <w:t>1,4 тыс.</w:t>
      </w:r>
      <w:r w:rsidRPr="00010B45">
        <w:rPr>
          <w:color w:val="000000"/>
          <w:sz w:val="28"/>
          <w:szCs w:val="28"/>
          <w:lang w:val="x-none"/>
        </w:rPr>
        <w:t xml:space="preserve"> кв. метров торговых площадей, </w:t>
      </w:r>
      <w:proofErr w:type="spellStart"/>
      <w:r w:rsidRPr="00010B45">
        <w:rPr>
          <w:color w:val="000000"/>
          <w:sz w:val="28"/>
          <w:szCs w:val="28"/>
          <w:lang w:val="x-none"/>
        </w:rPr>
        <w:t>общетоварные</w:t>
      </w:r>
      <w:proofErr w:type="spellEnd"/>
      <w:r w:rsidRPr="00010B45">
        <w:rPr>
          <w:color w:val="000000"/>
          <w:sz w:val="28"/>
          <w:szCs w:val="28"/>
          <w:lang w:val="x-none"/>
        </w:rPr>
        <w:t xml:space="preserve"> склады общей площадью 7,6 тыс. кв., 4,5 км линий электропередачи напряжением 35 </w:t>
      </w:r>
      <w:proofErr w:type="spellStart"/>
      <w:r w:rsidRPr="00010B45">
        <w:rPr>
          <w:color w:val="000000"/>
          <w:sz w:val="28"/>
          <w:szCs w:val="28"/>
          <w:lang w:val="x-none"/>
        </w:rPr>
        <w:t>кВ</w:t>
      </w:r>
      <w:proofErr w:type="spellEnd"/>
      <w:r w:rsidRPr="00010B45">
        <w:rPr>
          <w:color w:val="000000"/>
          <w:sz w:val="28"/>
          <w:szCs w:val="28"/>
          <w:lang w:val="x-none"/>
        </w:rPr>
        <w:t xml:space="preserve"> и выше.</w:t>
      </w:r>
    </w:p>
    <w:p w14:paraId="7E6ED253" w14:textId="77777777" w:rsidR="00010B45" w:rsidRPr="00010B45" w:rsidRDefault="00010B45" w:rsidP="00010B45">
      <w:pPr>
        <w:widowControl w:val="0"/>
        <w:spacing w:line="240" w:lineRule="auto"/>
        <w:ind w:firstLine="709"/>
        <w:jc w:val="both"/>
        <w:rPr>
          <w:sz w:val="28"/>
          <w:szCs w:val="28"/>
        </w:rPr>
      </w:pPr>
      <w:r w:rsidRPr="00010B45">
        <w:rPr>
          <w:i/>
          <w:iCs/>
          <w:color w:val="000000"/>
          <w:sz w:val="28"/>
          <w:szCs w:val="28"/>
          <w:lang w:val="x-none"/>
        </w:rPr>
        <w:t>21. 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 - 100%</w:t>
      </w:r>
    </w:p>
    <w:p w14:paraId="7C87BE8C"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lang w:val="x-none"/>
        </w:rPr>
        <w:t>Положительное заключение государственной экспертизы проектной документации получено:</w:t>
      </w:r>
    </w:p>
    <w:p w14:paraId="7EA5FF8F"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lang w:val="x-none"/>
        </w:rPr>
        <w:t>- в 2021 году по 3 объектам;</w:t>
      </w:r>
    </w:p>
    <w:p w14:paraId="414A1725"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lang w:val="x-none"/>
        </w:rPr>
        <w:t>- в 2022 году по 3 объектам;</w:t>
      </w:r>
    </w:p>
    <w:p w14:paraId="5266CC91"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lang w:val="x-none"/>
        </w:rPr>
        <w:t>- в 2023 году по 2 объектам.</w:t>
      </w:r>
    </w:p>
    <w:p w14:paraId="4CC2C69E" w14:textId="77777777" w:rsidR="00010B45" w:rsidRPr="00010B45" w:rsidRDefault="00010B45" w:rsidP="00010B45">
      <w:pPr>
        <w:widowControl w:val="0"/>
        <w:spacing w:line="240" w:lineRule="auto"/>
        <w:ind w:firstLine="709"/>
        <w:jc w:val="both"/>
        <w:rPr>
          <w:sz w:val="28"/>
          <w:szCs w:val="28"/>
        </w:rPr>
      </w:pPr>
      <w:r w:rsidRPr="00010B45">
        <w:rPr>
          <w:i/>
          <w:iCs/>
          <w:color w:val="000000"/>
          <w:sz w:val="28"/>
          <w:szCs w:val="28"/>
          <w:lang w:val="x-none"/>
        </w:rPr>
        <w:t>22. Доля документов, сведений и материалов, внесенных в ГИСОГД СК от общего количества документов, сведений и материалов, подлежащих внесению в ГИСОГД СК в соответствии с требованиями Градостроительного кодекса Российской Федерации — 100%.</w:t>
      </w:r>
    </w:p>
    <w:p w14:paraId="674A8379" w14:textId="77777777" w:rsidR="00010B45" w:rsidRPr="00010B45" w:rsidRDefault="00010B45" w:rsidP="00010B45">
      <w:pPr>
        <w:widowControl w:val="0"/>
        <w:spacing w:line="240" w:lineRule="auto"/>
        <w:jc w:val="both"/>
        <w:rPr>
          <w:sz w:val="28"/>
          <w:szCs w:val="28"/>
        </w:rPr>
      </w:pPr>
      <w:r w:rsidRPr="00010B45">
        <w:rPr>
          <w:rFonts w:eastAsia="Calibri"/>
          <w:color w:val="000000"/>
          <w:sz w:val="28"/>
          <w:szCs w:val="28"/>
          <w:lang w:val="x-none" w:eastAsia="en-US"/>
        </w:rPr>
        <w:tab/>
        <w:t>В государственную информационную систему обеспечения градостроительной деятельности и федеральную государственную информационную систему территориального планирования внесено:</w:t>
      </w:r>
    </w:p>
    <w:p w14:paraId="30A29E43" w14:textId="77777777" w:rsidR="00010B45" w:rsidRPr="00010B45" w:rsidRDefault="00010B45" w:rsidP="00010B45">
      <w:pPr>
        <w:widowControl w:val="0"/>
        <w:spacing w:line="240" w:lineRule="auto"/>
        <w:jc w:val="both"/>
        <w:rPr>
          <w:sz w:val="28"/>
          <w:szCs w:val="28"/>
        </w:rPr>
      </w:pPr>
      <w:r w:rsidRPr="00010B45">
        <w:rPr>
          <w:rFonts w:eastAsia="Calibri"/>
          <w:color w:val="000000"/>
          <w:sz w:val="28"/>
          <w:szCs w:val="28"/>
          <w:lang w:val="x-none" w:eastAsia="en-US"/>
        </w:rPr>
        <w:tab/>
        <w:t xml:space="preserve">- в 2021 году </w:t>
      </w:r>
      <w:r w:rsidRPr="00010B45">
        <w:rPr>
          <w:rFonts w:eastAsia="Cambria"/>
          <w:color w:val="000000"/>
          <w:sz w:val="28"/>
          <w:szCs w:val="28"/>
          <w:lang w:val="x-none" w:eastAsia="en-US"/>
        </w:rPr>
        <w:t>1670</w:t>
      </w:r>
      <w:r w:rsidRPr="00010B45">
        <w:rPr>
          <w:rFonts w:eastAsia="Calibri"/>
          <w:color w:val="000000"/>
          <w:sz w:val="28"/>
          <w:szCs w:val="28"/>
          <w:lang w:val="x-none" w:eastAsia="en-US"/>
        </w:rPr>
        <w:t xml:space="preserve"> сведений, документов и материалов;</w:t>
      </w:r>
    </w:p>
    <w:p w14:paraId="699E39FE" w14:textId="77777777" w:rsidR="00010B45" w:rsidRPr="00010B45" w:rsidRDefault="00010B45" w:rsidP="00010B45">
      <w:pPr>
        <w:widowControl w:val="0"/>
        <w:spacing w:line="240" w:lineRule="auto"/>
        <w:jc w:val="both"/>
        <w:rPr>
          <w:sz w:val="28"/>
          <w:szCs w:val="28"/>
        </w:rPr>
      </w:pPr>
      <w:r w:rsidRPr="00010B45">
        <w:rPr>
          <w:rFonts w:eastAsia="Calibri"/>
          <w:color w:val="000000"/>
          <w:sz w:val="28"/>
          <w:szCs w:val="28"/>
          <w:lang w:val="x-none" w:eastAsia="en-US"/>
        </w:rPr>
        <w:tab/>
        <w:t xml:space="preserve">- в 2022 году </w:t>
      </w:r>
      <w:r w:rsidRPr="00010B45">
        <w:rPr>
          <w:rFonts w:eastAsia="Cambria"/>
          <w:color w:val="000000"/>
          <w:sz w:val="28"/>
          <w:szCs w:val="28"/>
          <w:lang w:val="x-none" w:eastAsia="en-US"/>
        </w:rPr>
        <w:t xml:space="preserve">1712 </w:t>
      </w:r>
      <w:r w:rsidRPr="00010B45">
        <w:rPr>
          <w:rFonts w:eastAsia="Calibri"/>
          <w:color w:val="000000"/>
          <w:sz w:val="28"/>
          <w:szCs w:val="28"/>
          <w:lang w:val="x-none" w:eastAsia="en-US"/>
        </w:rPr>
        <w:t>сведений, документов и материалов;</w:t>
      </w:r>
    </w:p>
    <w:p w14:paraId="7623B450" w14:textId="77777777" w:rsidR="00010B45" w:rsidRPr="00010B45" w:rsidRDefault="00010B45" w:rsidP="00010B45">
      <w:pPr>
        <w:widowControl w:val="0"/>
        <w:spacing w:line="240" w:lineRule="auto"/>
        <w:jc w:val="both"/>
        <w:rPr>
          <w:sz w:val="28"/>
          <w:szCs w:val="28"/>
        </w:rPr>
      </w:pPr>
      <w:r w:rsidRPr="00010B45">
        <w:rPr>
          <w:rFonts w:eastAsia="Calibri"/>
          <w:color w:val="000000"/>
          <w:sz w:val="28"/>
          <w:szCs w:val="28"/>
          <w:lang w:val="x-none" w:eastAsia="en-US"/>
        </w:rPr>
        <w:tab/>
        <w:t>- в 2023 году 1587 сведений, документов и материалов.</w:t>
      </w:r>
    </w:p>
    <w:p w14:paraId="52C9689B"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23.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32,46%.</w:t>
      </w:r>
    </w:p>
    <w:p w14:paraId="13BEF2C7" w14:textId="77777777" w:rsidR="00010B45" w:rsidRPr="00010B45" w:rsidRDefault="00010B45" w:rsidP="00010B45">
      <w:pPr>
        <w:pStyle w:val="2a"/>
        <w:ind w:firstLine="567"/>
        <w:jc w:val="both"/>
        <w:rPr>
          <w:rFonts w:ascii="Times New Roman" w:hAnsi="Times New Roman" w:cs="Times New Roman"/>
          <w:sz w:val="28"/>
          <w:szCs w:val="28"/>
        </w:rPr>
      </w:pPr>
      <w:r w:rsidRPr="00010B45">
        <w:rPr>
          <w:rFonts w:ascii="Times New Roman" w:hAnsi="Times New Roman" w:cs="Times New Roman"/>
          <w:color w:val="000000"/>
          <w:sz w:val="28"/>
          <w:szCs w:val="28"/>
        </w:rPr>
        <w:t>Общая протяженность отремонтированных в 2021 - 20</w:t>
      </w:r>
      <w:r w:rsidRPr="00010B45">
        <w:rPr>
          <w:rFonts w:ascii="Times New Roman" w:eastAsia="Times New Roman" w:hAnsi="Times New Roman" w:cs="Times New Roman"/>
          <w:color w:val="000000"/>
          <w:sz w:val="28"/>
          <w:szCs w:val="28"/>
          <w:lang w:eastAsia="ru-RU" w:bidi="ar-SA"/>
        </w:rPr>
        <w:t>23</w:t>
      </w:r>
      <w:r w:rsidRPr="00010B45">
        <w:rPr>
          <w:rFonts w:ascii="Times New Roman" w:hAnsi="Times New Roman" w:cs="Times New Roman"/>
          <w:color w:val="000000"/>
          <w:sz w:val="28"/>
          <w:szCs w:val="28"/>
        </w:rPr>
        <w:t xml:space="preserve"> годах автомобильных дорог общего пользования местного значения составила 85,16 км, в </w:t>
      </w:r>
      <w:proofErr w:type="spellStart"/>
      <w:r w:rsidRPr="00010B45">
        <w:rPr>
          <w:rFonts w:ascii="Times New Roman" w:hAnsi="Times New Roman" w:cs="Times New Roman"/>
          <w:color w:val="000000"/>
          <w:sz w:val="28"/>
          <w:szCs w:val="28"/>
        </w:rPr>
        <w:t>т.ч</w:t>
      </w:r>
      <w:proofErr w:type="spellEnd"/>
      <w:r w:rsidRPr="00010B45">
        <w:rPr>
          <w:rFonts w:ascii="Times New Roman" w:hAnsi="Times New Roman" w:cs="Times New Roman"/>
          <w:color w:val="000000"/>
          <w:sz w:val="28"/>
          <w:szCs w:val="28"/>
        </w:rPr>
        <w:t>. асфальтобетон – 52,16 км</w:t>
      </w:r>
      <w:proofErr w:type="gramStart"/>
      <w:r w:rsidRPr="00010B45">
        <w:rPr>
          <w:rFonts w:ascii="Times New Roman" w:hAnsi="Times New Roman" w:cs="Times New Roman"/>
          <w:color w:val="000000"/>
          <w:sz w:val="28"/>
          <w:szCs w:val="28"/>
        </w:rPr>
        <w:t xml:space="preserve">., </w:t>
      </w:r>
      <w:proofErr w:type="gramEnd"/>
      <w:r w:rsidRPr="00010B45">
        <w:rPr>
          <w:rFonts w:ascii="Times New Roman" w:hAnsi="Times New Roman" w:cs="Times New Roman"/>
          <w:color w:val="000000"/>
          <w:sz w:val="28"/>
          <w:szCs w:val="28"/>
        </w:rPr>
        <w:t>щебеночное покрытие – 33,00 км. Протяженность отремонтированных тротуаров на автомобильных дорогах общего пользования составила 19,51 км.</w:t>
      </w:r>
    </w:p>
    <w:p w14:paraId="1F74886C" w14:textId="77777777" w:rsidR="00010B45" w:rsidRPr="00010B45" w:rsidRDefault="00010B45" w:rsidP="00010B45">
      <w:pPr>
        <w:pStyle w:val="2a"/>
        <w:widowControl w:val="0"/>
        <w:suppressAutoHyphens w:val="0"/>
        <w:jc w:val="both"/>
        <w:rPr>
          <w:rFonts w:ascii="Times New Roman" w:hAnsi="Times New Roman" w:cs="Times New Roman"/>
          <w:sz w:val="28"/>
          <w:szCs w:val="28"/>
        </w:rPr>
      </w:pPr>
      <w:r w:rsidRPr="00010B45">
        <w:rPr>
          <w:rFonts w:ascii="Times New Roman" w:hAnsi="Times New Roman" w:cs="Times New Roman"/>
          <w:color w:val="000000"/>
          <w:sz w:val="28"/>
          <w:szCs w:val="28"/>
          <w:lang w:eastAsia="ru-RU"/>
        </w:rPr>
        <w:tab/>
        <w:t>В 2021 году выполнено обустройство опасных участков автомобил</w:t>
      </w:r>
      <w:r w:rsidRPr="00010B45">
        <w:rPr>
          <w:rFonts w:ascii="Times New Roman" w:hAnsi="Times New Roman" w:cs="Times New Roman"/>
          <w:color w:val="000000"/>
          <w:sz w:val="28"/>
          <w:szCs w:val="28"/>
          <w:lang w:eastAsia="ru-RU"/>
        </w:rPr>
        <w:t>ь</w:t>
      </w:r>
      <w:r w:rsidRPr="00010B45">
        <w:rPr>
          <w:rFonts w:ascii="Times New Roman" w:hAnsi="Times New Roman" w:cs="Times New Roman"/>
          <w:color w:val="000000"/>
          <w:sz w:val="28"/>
          <w:szCs w:val="28"/>
          <w:lang w:eastAsia="ru-RU"/>
        </w:rPr>
        <w:t>ных дорог искусственными дорожными неровностями – 27 шт., обустроено 14 пешеходных переходов, установлены 158 знаков, 332 метра пешеходного ограждения и 1 светофорный объект, обеспечено содержание всех светофо</w:t>
      </w:r>
      <w:r w:rsidRPr="00010B45">
        <w:rPr>
          <w:rFonts w:ascii="Times New Roman" w:hAnsi="Times New Roman" w:cs="Times New Roman"/>
          <w:color w:val="000000"/>
          <w:sz w:val="28"/>
          <w:szCs w:val="28"/>
          <w:lang w:eastAsia="ru-RU"/>
        </w:rPr>
        <w:t>р</w:t>
      </w:r>
      <w:r w:rsidRPr="00010B45">
        <w:rPr>
          <w:rFonts w:ascii="Times New Roman" w:hAnsi="Times New Roman" w:cs="Times New Roman"/>
          <w:color w:val="000000"/>
          <w:sz w:val="28"/>
          <w:szCs w:val="28"/>
          <w:lang w:eastAsia="ru-RU"/>
        </w:rPr>
        <w:t>ных объектов округа.</w:t>
      </w:r>
    </w:p>
    <w:p w14:paraId="54A25FB0" w14:textId="77777777" w:rsidR="00010B45" w:rsidRPr="00010B45" w:rsidRDefault="00010B45" w:rsidP="00010B45">
      <w:pPr>
        <w:pStyle w:val="2a"/>
        <w:widowControl w:val="0"/>
        <w:ind w:firstLine="709"/>
        <w:jc w:val="both"/>
        <w:rPr>
          <w:rFonts w:ascii="Times New Roman" w:hAnsi="Times New Roman" w:cs="Times New Roman"/>
          <w:sz w:val="28"/>
          <w:szCs w:val="28"/>
        </w:rPr>
      </w:pPr>
      <w:proofErr w:type="gramStart"/>
      <w:r w:rsidRPr="00010B45">
        <w:rPr>
          <w:rFonts w:ascii="Times New Roman" w:hAnsi="Times New Roman" w:cs="Times New Roman"/>
          <w:color w:val="000000"/>
          <w:sz w:val="28"/>
          <w:szCs w:val="28"/>
          <w:lang w:eastAsia="ru-RU"/>
        </w:rPr>
        <w:t>В 2022 году в</w:t>
      </w:r>
      <w:r w:rsidRPr="00010B45">
        <w:rPr>
          <w:rFonts w:ascii="Times New Roman" w:eastAsia="Calibri" w:hAnsi="Times New Roman" w:cs="Times New Roman"/>
          <w:color w:val="000000"/>
          <w:sz w:val="28"/>
          <w:szCs w:val="28"/>
          <w:lang w:eastAsia="ru-RU"/>
        </w:rPr>
        <w:t xml:space="preserve">ыполнено обустройство опасных участков автомобильных дорог искусственными дорожными неровностями – 5 шт., </w:t>
      </w:r>
      <w:r w:rsidRPr="00010B45">
        <w:rPr>
          <w:rFonts w:ascii="Times New Roman" w:eastAsia="Calibri" w:hAnsi="Times New Roman" w:cs="Times New Roman"/>
          <w:color w:val="000000"/>
          <w:sz w:val="28"/>
          <w:szCs w:val="28"/>
          <w:lang w:eastAsia="ru-RU"/>
        </w:rPr>
        <w:lastRenderedPageBreak/>
        <w:t>установлены 102 дорожных знака, 232 метра пешеходного ограждения.</w:t>
      </w:r>
      <w:proofErr w:type="gramEnd"/>
    </w:p>
    <w:p w14:paraId="743DD593" w14:textId="77777777" w:rsidR="00010B45" w:rsidRPr="00010B45" w:rsidRDefault="00010B45" w:rsidP="00010B45">
      <w:pPr>
        <w:pStyle w:val="2a"/>
        <w:widowControl w:val="0"/>
        <w:ind w:firstLine="709"/>
        <w:jc w:val="both"/>
        <w:rPr>
          <w:rFonts w:ascii="Times New Roman" w:hAnsi="Times New Roman" w:cs="Times New Roman"/>
          <w:sz w:val="28"/>
          <w:szCs w:val="28"/>
        </w:rPr>
      </w:pPr>
      <w:r w:rsidRPr="00010B45">
        <w:rPr>
          <w:rFonts w:ascii="Times New Roman" w:eastAsia="Calibri" w:hAnsi="Times New Roman" w:cs="Times New Roman"/>
          <w:color w:val="000000"/>
          <w:sz w:val="28"/>
          <w:szCs w:val="28"/>
          <w:lang w:eastAsia="ru-RU"/>
        </w:rPr>
        <w:t xml:space="preserve">В 2023 году выполнено обустройство опасных участков автомобильных дорог искусственными дорожными неровностями – 5 шт., </w:t>
      </w:r>
      <w:proofErr w:type="gramStart"/>
      <w:r w:rsidRPr="00010B45">
        <w:rPr>
          <w:rFonts w:ascii="Times New Roman" w:eastAsia="Calibri" w:hAnsi="Times New Roman" w:cs="Times New Roman"/>
          <w:color w:val="000000"/>
          <w:sz w:val="28"/>
          <w:szCs w:val="28"/>
          <w:lang w:eastAsia="ru-RU"/>
        </w:rPr>
        <w:t>установлены</w:t>
      </w:r>
      <w:proofErr w:type="gramEnd"/>
      <w:r w:rsidRPr="00010B45">
        <w:rPr>
          <w:rFonts w:ascii="Times New Roman" w:eastAsia="Calibri" w:hAnsi="Times New Roman" w:cs="Times New Roman"/>
          <w:color w:val="000000"/>
          <w:sz w:val="28"/>
          <w:szCs w:val="28"/>
          <w:lang w:eastAsia="ru-RU"/>
        </w:rPr>
        <w:t xml:space="preserve"> 110 дорожных знаков. Завершены работы по реконструкции мостового перехода через железную дорогу, путепровод на а/д № 5 «Светлоград-Благодарный-Буденновск» в городе Светлограде</w:t>
      </w:r>
      <w:proofErr w:type="gramStart"/>
      <w:r w:rsidRPr="00010B45">
        <w:rPr>
          <w:rFonts w:ascii="Times New Roman" w:eastAsia="Calibri" w:hAnsi="Times New Roman" w:cs="Times New Roman"/>
          <w:color w:val="000000"/>
          <w:sz w:val="28"/>
          <w:szCs w:val="28"/>
          <w:lang w:eastAsia="ru-RU"/>
        </w:rPr>
        <w:t xml:space="preserve"> .</w:t>
      </w:r>
      <w:proofErr w:type="gramEnd"/>
    </w:p>
    <w:p w14:paraId="03376529"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Ежегодно выполнялся объём работ по летнему и зимнему содержанию автомобильных дорог, в том числе работы по </w:t>
      </w:r>
      <w:proofErr w:type="spellStart"/>
      <w:r w:rsidRPr="00010B45">
        <w:rPr>
          <w:rFonts w:eastAsia="Calibri"/>
          <w:color w:val="000000"/>
          <w:sz w:val="28"/>
          <w:szCs w:val="28"/>
        </w:rPr>
        <w:t>окашиванию</w:t>
      </w:r>
      <w:proofErr w:type="spellEnd"/>
      <w:r w:rsidRPr="00010B45">
        <w:rPr>
          <w:rFonts w:eastAsia="Calibri"/>
          <w:color w:val="000000"/>
          <w:sz w:val="28"/>
          <w:szCs w:val="28"/>
        </w:rPr>
        <w:t xml:space="preserve"> обочин, обрезке и спилу деревьев, кустарников, уборке мусора, срезке и планировки обочин, очистки от снега проезжей части и обочин, обработке проезжей части </w:t>
      </w:r>
      <w:proofErr w:type="spellStart"/>
      <w:r w:rsidRPr="00010B45">
        <w:rPr>
          <w:rFonts w:eastAsia="Calibri"/>
          <w:color w:val="000000"/>
          <w:sz w:val="28"/>
          <w:szCs w:val="28"/>
        </w:rPr>
        <w:t>противогололёдными</w:t>
      </w:r>
      <w:proofErr w:type="spellEnd"/>
      <w:r w:rsidRPr="00010B45">
        <w:rPr>
          <w:rFonts w:eastAsia="Calibri"/>
          <w:color w:val="000000"/>
          <w:sz w:val="28"/>
          <w:szCs w:val="28"/>
        </w:rPr>
        <w:t xml:space="preserve"> материалами.</w:t>
      </w:r>
    </w:p>
    <w:p w14:paraId="7F309A00" w14:textId="77777777" w:rsidR="00010B45" w:rsidRPr="00010B45" w:rsidRDefault="00010B45" w:rsidP="00010B45">
      <w:pPr>
        <w:spacing w:line="240" w:lineRule="auto"/>
        <w:ind w:firstLine="567"/>
        <w:jc w:val="both"/>
        <w:rPr>
          <w:sz w:val="28"/>
          <w:szCs w:val="28"/>
        </w:rPr>
      </w:pPr>
      <w:r w:rsidRPr="00010B45">
        <w:rPr>
          <w:rFonts w:eastAsia="Calibri"/>
          <w:color w:val="000000"/>
          <w:sz w:val="28"/>
          <w:szCs w:val="28"/>
        </w:rPr>
        <w:t>Таким образом, протяженность автомобильных дорог общего пользования местного значения, находящихся в собственности Петровского муниципального округа, отвечающих нормативным требованиям по итогам 2023 года составляет 510,29 км или 67,54%.</w:t>
      </w:r>
    </w:p>
    <w:p w14:paraId="0690F67B"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24.</w:t>
      </w:r>
      <w:r w:rsidRPr="00010B45">
        <w:rPr>
          <w:rFonts w:eastAsia="Calibri"/>
          <w:i/>
          <w:color w:val="000000"/>
          <w:sz w:val="28"/>
          <w:szCs w:val="28"/>
        </w:rPr>
        <w:t xml:space="preserve"> </w:t>
      </w:r>
      <w:r w:rsidRPr="00010B45">
        <w:rPr>
          <w:i/>
          <w:color w:val="000000"/>
          <w:sz w:val="28"/>
          <w:szCs w:val="28"/>
        </w:rPr>
        <w:t>Уровень износа коммунальной инфраструктуры — 62,9%.</w:t>
      </w:r>
    </w:p>
    <w:p w14:paraId="024C7646" w14:textId="77777777" w:rsidR="00010B45" w:rsidRPr="00010B45" w:rsidRDefault="00010B45" w:rsidP="00010B45">
      <w:pPr>
        <w:widowControl w:val="0"/>
        <w:spacing w:line="240" w:lineRule="auto"/>
        <w:ind w:firstLine="709"/>
        <w:jc w:val="both"/>
        <w:rPr>
          <w:sz w:val="28"/>
          <w:szCs w:val="28"/>
        </w:rPr>
      </w:pPr>
      <w:proofErr w:type="gramStart"/>
      <w:r w:rsidRPr="00010B45">
        <w:rPr>
          <w:color w:val="000000"/>
          <w:sz w:val="28"/>
          <w:szCs w:val="28"/>
        </w:rPr>
        <w:t>В связи с тем, что сведения о наличии и движении основных фондов (средств) и других нефинансовых активов коммерческих и некоммерческих предприятий предоставляются в органы Федеральной службы статистики Российской Федерации в срок до 01 апреля следующего за отчетным, фактическое значение показателя за 2023 год в целом по округу на настоящий момент Управлением Федеральной службы государственной статистики по Северо-Кавказскому федеральному округу не</w:t>
      </w:r>
      <w:proofErr w:type="gramEnd"/>
      <w:r w:rsidRPr="00010B45">
        <w:rPr>
          <w:color w:val="000000"/>
          <w:sz w:val="28"/>
          <w:szCs w:val="28"/>
        </w:rPr>
        <w:t xml:space="preserve"> сформировано.</w:t>
      </w:r>
    </w:p>
    <w:p w14:paraId="4A6207A3"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xml:space="preserve">По итогам 2022 года среднегодовая стоимость основных фондов коммерческих организаций округа составляла 5459,00 млн. рублей. Степень износа основных фондов — </w:t>
      </w:r>
      <w:r w:rsidRPr="00010B45">
        <w:rPr>
          <w:iCs/>
          <w:color w:val="000000"/>
          <w:sz w:val="28"/>
          <w:szCs w:val="28"/>
        </w:rPr>
        <w:t>64,7</w:t>
      </w:r>
      <w:r w:rsidRPr="00010B45">
        <w:rPr>
          <w:color w:val="000000"/>
          <w:sz w:val="28"/>
          <w:szCs w:val="28"/>
        </w:rPr>
        <w:t>%.</w:t>
      </w:r>
    </w:p>
    <w:p w14:paraId="2DCBD880"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xml:space="preserve">По виду экономической деятельности «Жилищно-коммунальное хозяйство» уровень износа основных фондов </w:t>
      </w:r>
      <w:proofErr w:type="gramStart"/>
      <w:r w:rsidRPr="00010B45">
        <w:rPr>
          <w:color w:val="000000"/>
          <w:sz w:val="28"/>
          <w:szCs w:val="28"/>
        </w:rPr>
        <w:t>на конец</w:t>
      </w:r>
      <w:proofErr w:type="gramEnd"/>
      <w:r w:rsidRPr="00010B45">
        <w:rPr>
          <w:color w:val="000000"/>
          <w:sz w:val="28"/>
          <w:szCs w:val="28"/>
        </w:rPr>
        <w:t xml:space="preserve"> 2022 года составил 62,9%. </w:t>
      </w:r>
    </w:p>
    <w:p w14:paraId="003D80A5"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25. Количество реализованных проектов по благоустройству населенных пунктов округа, основанных на инициативах населения -                      24 единицы.</w:t>
      </w:r>
    </w:p>
    <w:p w14:paraId="527CDAC2" w14:textId="5AA8DB34" w:rsidR="00010B45" w:rsidRPr="00010B45" w:rsidRDefault="00010B45" w:rsidP="00010B45">
      <w:pPr>
        <w:widowControl w:val="0"/>
        <w:spacing w:line="240" w:lineRule="auto"/>
        <w:ind w:firstLine="709"/>
        <w:jc w:val="both"/>
        <w:rPr>
          <w:sz w:val="28"/>
          <w:szCs w:val="28"/>
        </w:rPr>
      </w:pPr>
      <w:r w:rsidRPr="00010B45">
        <w:rPr>
          <w:color w:val="000000"/>
          <w:sz w:val="28"/>
          <w:szCs w:val="28"/>
        </w:rPr>
        <w:t xml:space="preserve">В округе c 2021 года реализуется практика инициативного бюджетирования #СДЕЛАЕМВМЕСТЕ. У жителей появилась возможность самим определять направления расходования бюджетных и собственных средств, помогать в выполнении работ и контролировать их качество. За 3 года завершено 18 инициативных проектов на общую сумму около </w:t>
      </w:r>
      <w:r>
        <w:rPr>
          <w:color w:val="000000"/>
          <w:sz w:val="28"/>
          <w:szCs w:val="28"/>
        </w:rPr>
        <w:t xml:space="preserve">      </w:t>
      </w:r>
      <w:r w:rsidRPr="00010B45">
        <w:rPr>
          <w:color w:val="000000"/>
          <w:sz w:val="28"/>
          <w:szCs w:val="28"/>
        </w:rPr>
        <w:t xml:space="preserve">40142,46 тыс. рублей (в </w:t>
      </w:r>
      <w:proofErr w:type="spellStart"/>
      <w:r w:rsidRPr="00010B45">
        <w:rPr>
          <w:color w:val="000000"/>
          <w:sz w:val="28"/>
          <w:szCs w:val="28"/>
        </w:rPr>
        <w:t>т.ч</w:t>
      </w:r>
      <w:proofErr w:type="spellEnd"/>
      <w:r w:rsidRPr="00010B45">
        <w:rPr>
          <w:color w:val="000000"/>
          <w:sz w:val="28"/>
          <w:szCs w:val="28"/>
        </w:rPr>
        <w:t>. в 2023 году - 7 проектов на сумму 12090,37 тыс. рублей).</w:t>
      </w:r>
      <w:r w:rsidRPr="00010B45">
        <w:rPr>
          <w:color w:val="000000"/>
          <w:sz w:val="28"/>
          <w:szCs w:val="28"/>
          <w:shd w:val="clear" w:color="auto" w:fill="FFAA95"/>
        </w:rPr>
        <w:t xml:space="preserve"> </w:t>
      </w:r>
    </w:p>
    <w:p w14:paraId="1AE133C0"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Реализация проектов осуществлялась в рамках муниципальных программ:</w:t>
      </w:r>
      <w:r w:rsidRPr="00010B45">
        <w:rPr>
          <w:color w:val="000000"/>
          <w:sz w:val="28"/>
          <w:szCs w:val="28"/>
          <w:shd w:val="clear" w:color="auto" w:fill="FFAA95"/>
        </w:rPr>
        <w:t xml:space="preserve"> </w:t>
      </w:r>
    </w:p>
    <w:p w14:paraId="4C8B047F"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«Развитие образования» (3 проекта в сёлах Ореховка и Просянка);</w:t>
      </w:r>
    </w:p>
    <w:p w14:paraId="0C385B60"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«Социальное развитие» (</w:t>
      </w:r>
      <w:r w:rsidRPr="00010B45">
        <w:rPr>
          <w:rFonts w:eastAsia="Calibri"/>
          <w:color w:val="000000"/>
          <w:sz w:val="28"/>
          <w:szCs w:val="28"/>
          <w:lang w:eastAsia="en-US"/>
        </w:rPr>
        <w:t xml:space="preserve">3 </w:t>
      </w:r>
      <w:r w:rsidRPr="00010B45">
        <w:rPr>
          <w:rFonts w:eastAsia="Calibri"/>
          <w:color w:val="000000"/>
          <w:sz w:val="28"/>
          <w:szCs w:val="28"/>
        </w:rPr>
        <w:t>проекта в селах Ореховка, Донская Балка, Николина Балка);</w:t>
      </w:r>
    </w:p>
    <w:p w14:paraId="6916202E"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lastRenderedPageBreak/>
        <w:t xml:space="preserve">- «Развитие жилищно-коммунального хозяйства» (7 проектов в селах </w:t>
      </w:r>
      <w:proofErr w:type="spellStart"/>
      <w:r w:rsidRPr="00010B45">
        <w:rPr>
          <w:rFonts w:eastAsia="Calibri"/>
          <w:color w:val="000000"/>
          <w:sz w:val="28"/>
          <w:szCs w:val="28"/>
        </w:rPr>
        <w:t>Константиновское</w:t>
      </w:r>
      <w:proofErr w:type="spellEnd"/>
      <w:r w:rsidRPr="00010B45">
        <w:rPr>
          <w:rFonts w:eastAsia="Calibri"/>
          <w:color w:val="000000"/>
          <w:sz w:val="28"/>
          <w:szCs w:val="28"/>
        </w:rPr>
        <w:t>, Донская Балка, Гофицкое и пос. Маяк).</w:t>
      </w:r>
    </w:p>
    <w:p w14:paraId="10DD684B"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xml:space="preserve">За период с 2021 по 2023 годы в округе реализовано 47 проектов (в </w:t>
      </w:r>
      <w:proofErr w:type="spellStart"/>
      <w:r w:rsidRPr="00010B45">
        <w:rPr>
          <w:color w:val="000000"/>
          <w:sz w:val="28"/>
          <w:szCs w:val="28"/>
        </w:rPr>
        <w:t>т.ч</w:t>
      </w:r>
      <w:proofErr w:type="spellEnd"/>
      <w:r w:rsidRPr="00010B45">
        <w:rPr>
          <w:color w:val="000000"/>
          <w:sz w:val="28"/>
          <w:szCs w:val="28"/>
        </w:rPr>
        <w:t>. в 2023 году - 17 проектов) по благоустройству населенных пунктов, основанных на инициативах населения округа, общей стоимостью 125856,48 тыс. рублей. Реализация проектов осуществлялась в рамках муниципальных программ:</w:t>
      </w:r>
    </w:p>
    <w:p w14:paraId="18F6C816" w14:textId="77777777" w:rsidR="00010B45" w:rsidRPr="00010B45" w:rsidRDefault="00010B45" w:rsidP="00010B45">
      <w:pPr>
        <w:spacing w:line="240" w:lineRule="auto"/>
        <w:ind w:firstLine="709"/>
        <w:jc w:val="both"/>
        <w:rPr>
          <w:sz w:val="28"/>
          <w:szCs w:val="28"/>
        </w:rPr>
      </w:pPr>
      <w:r w:rsidRPr="00010B45">
        <w:rPr>
          <w:rFonts w:eastAsia="Calibri"/>
          <w:color w:val="000000"/>
          <w:sz w:val="28"/>
          <w:szCs w:val="28"/>
        </w:rPr>
        <w:t>- «Социальное развитие» (4</w:t>
      </w:r>
      <w:r w:rsidRPr="00010B45">
        <w:rPr>
          <w:rFonts w:eastAsia="Calibri"/>
          <w:color w:val="000000"/>
          <w:sz w:val="28"/>
          <w:szCs w:val="28"/>
          <w:lang w:eastAsia="en-US"/>
        </w:rPr>
        <w:t xml:space="preserve"> </w:t>
      </w:r>
      <w:r w:rsidRPr="00010B45">
        <w:rPr>
          <w:rFonts w:eastAsia="Calibri"/>
          <w:color w:val="000000"/>
          <w:sz w:val="28"/>
          <w:szCs w:val="28"/>
        </w:rPr>
        <w:t xml:space="preserve">проекта в селах Ореховка, Донская Балка, </w:t>
      </w:r>
      <w:proofErr w:type="spellStart"/>
      <w:r w:rsidRPr="00010B45">
        <w:rPr>
          <w:rFonts w:eastAsia="Calibri"/>
          <w:color w:val="000000"/>
          <w:sz w:val="28"/>
          <w:szCs w:val="28"/>
        </w:rPr>
        <w:t>Шангала</w:t>
      </w:r>
      <w:proofErr w:type="spellEnd"/>
      <w:r w:rsidRPr="00010B45">
        <w:rPr>
          <w:rFonts w:eastAsia="Calibri"/>
          <w:color w:val="000000"/>
          <w:sz w:val="28"/>
          <w:szCs w:val="28"/>
        </w:rPr>
        <w:t>);</w:t>
      </w:r>
    </w:p>
    <w:p w14:paraId="4E66A85E" w14:textId="77777777" w:rsidR="00010B45" w:rsidRPr="00010B45" w:rsidRDefault="00010B45" w:rsidP="00010B45">
      <w:pPr>
        <w:spacing w:line="240" w:lineRule="auto"/>
        <w:ind w:firstLine="709"/>
        <w:jc w:val="both"/>
        <w:rPr>
          <w:sz w:val="28"/>
          <w:szCs w:val="28"/>
        </w:rPr>
      </w:pPr>
      <w:r w:rsidRPr="00010B45">
        <w:rPr>
          <w:rFonts w:eastAsia="Calibri"/>
          <w:color w:val="000000"/>
          <w:sz w:val="28"/>
          <w:szCs w:val="28"/>
        </w:rPr>
        <w:t>- «Культура Петровского городского округа Ставропольского края»              (</w:t>
      </w:r>
      <w:r w:rsidRPr="00010B45">
        <w:rPr>
          <w:rFonts w:eastAsia="Calibri"/>
          <w:color w:val="000000"/>
          <w:sz w:val="28"/>
          <w:szCs w:val="28"/>
          <w:lang w:eastAsia="en-US"/>
        </w:rPr>
        <w:t>9</w:t>
      </w:r>
      <w:r w:rsidRPr="00010B45">
        <w:rPr>
          <w:rFonts w:eastAsia="Calibri"/>
          <w:color w:val="000000"/>
          <w:sz w:val="28"/>
          <w:szCs w:val="28"/>
        </w:rPr>
        <w:t xml:space="preserve"> проектов в селах Гофицкое, Ореховка, Просянка, </w:t>
      </w:r>
      <w:proofErr w:type="spellStart"/>
      <w:r w:rsidRPr="00010B45">
        <w:rPr>
          <w:rFonts w:eastAsia="Calibri"/>
          <w:color w:val="000000"/>
          <w:sz w:val="28"/>
          <w:szCs w:val="28"/>
        </w:rPr>
        <w:t>Шангала</w:t>
      </w:r>
      <w:proofErr w:type="spellEnd"/>
      <w:r w:rsidRPr="00010B45">
        <w:rPr>
          <w:rFonts w:eastAsia="Calibri"/>
          <w:color w:val="000000"/>
          <w:sz w:val="28"/>
          <w:szCs w:val="28"/>
        </w:rPr>
        <w:t>, поселке Рогатая Балка, на хуторе Соленое Озеро и городе Светлограде);</w:t>
      </w:r>
    </w:p>
    <w:p w14:paraId="5355F6B6" w14:textId="77777777" w:rsidR="00010B45" w:rsidRPr="00010B45" w:rsidRDefault="00010B45" w:rsidP="00010B45">
      <w:pPr>
        <w:spacing w:line="240" w:lineRule="auto"/>
        <w:ind w:firstLine="709"/>
        <w:jc w:val="both"/>
        <w:rPr>
          <w:sz w:val="28"/>
          <w:szCs w:val="28"/>
        </w:rPr>
      </w:pPr>
      <w:r w:rsidRPr="00010B45">
        <w:rPr>
          <w:rFonts w:eastAsia="Calibri"/>
          <w:color w:val="000000"/>
          <w:sz w:val="28"/>
          <w:szCs w:val="28"/>
        </w:rPr>
        <w:t>- «Развитие жилищно-коммунального хозяйства» (</w:t>
      </w:r>
      <w:r w:rsidRPr="00010B45">
        <w:rPr>
          <w:rFonts w:eastAsia="Calibri"/>
          <w:color w:val="000000"/>
          <w:sz w:val="28"/>
          <w:szCs w:val="28"/>
          <w:lang w:eastAsia="en-US"/>
        </w:rPr>
        <w:t>25</w:t>
      </w:r>
      <w:r w:rsidRPr="00010B45">
        <w:rPr>
          <w:rFonts w:eastAsia="Calibri"/>
          <w:color w:val="000000"/>
          <w:sz w:val="28"/>
          <w:szCs w:val="28"/>
        </w:rPr>
        <w:t xml:space="preserve"> проектов в селах Высоцкое, Гофицкое, Просянка, Сухая Буйвола, Благодатное, </w:t>
      </w:r>
      <w:proofErr w:type="spellStart"/>
      <w:r w:rsidRPr="00010B45">
        <w:rPr>
          <w:rFonts w:eastAsia="Calibri"/>
          <w:color w:val="000000"/>
          <w:sz w:val="28"/>
          <w:szCs w:val="28"/>
        </w:rPr>
        <w:t>Константиновское</w:t>
      </w:r>
      <w:proofErr w:type="spellEnd"/>
      <w:r w:rsidRPr="00010B45">
        <w:rPr>
          <w:rFonts w:eastAsia="Calibri"/>
          <w:color w:val="000000"/>
          <w:sz w:val="28"/>
          <w:szCs w:val="28"/>
        </w:rPr>
        <w:t xml:space="preserve">, </w:t>
      </w:r>
      <w:proofErr w:type="spellStart"/>
      <w:r w:rsidRPr="00010B45">
        <w:rPr>
          <w:rFonts w:eastAsia="Calibri"/>
          <w:color w:val="000000"/>
          <w:sz w:val="28"/>
          <w:szCs w:val="28"/>
        </w:rPr>
        <w:t>Шведино</w:t>
      </w:r>
      <w:proofErr w:type="spellEnd"/>
      <w:r w:rsidRPr="00010B45">
        <w:rPr>
          <w:rFonts w:eastAsia="Calibri"/>
          <w:color w:val="000000"/>
          <w:sz w:val="28"/>
          <w:szCs w:val="28"/>
        </w:rPr>
        <w:t xml:space="preserve">, в поселке </w:t>
      </w:r>
      <w:proofErr w:type="spellStart"/>
      <w:r w:rsidRPr="00010B45">
        <w:rPr>
          <w:rFonts w:eastAsia="Calibri"/>
          <w:color w:val="000000"/>
          <w:sz w:val="28"/>
          <w:szCs w:val="28"/>
        </w:rPr>
        <w:t>Прикалаусский</w:t>
      </w:r>
      <w:proofErr w:type="spellEnd"/>
      <w:r w:rsidRPr="00010B45">
        <w:rPr>
          <w:rFonts w:eastAsia="Calibri"/>
          <w:color w:val="000000"/>
          <w:sz w:val="28"/>
          <w:szCs w:val="28"/>
        </w:rPr>
        <w:t>, на хуторе Соленое Озеро и городе Светлограде);</w:t>
      </w:r>
    </w:p>
    <w:p w14:paraId="23E698C8" w14:textId="77777777" w:rsidR="00010B45" w:rsidRPr="00010B45" w:rsidRDefault="00010B45" w:rsidP="00010B45">
      <w:pPr>
        <w:spacing w:line="240" w:lineRule="auto"/>
        <w:ind w:firstLine="709"/>
        <w:jc w:val="both"/>
        <w:rPr>
          <w:sz w:val="28"/>
          <w:szCs w:val="28"/>
        </w:rPr>
      </w:pPr>
      <w:r w:rsidRPr="00010B45">
        <w:rPr>
          <w:rFonts w:eastAsia="Calibri"/>
          <w:color w:val="000000"/>
          <w:sz w:val="28"/>
          <w:szCs w:val="28"/>
        </w:rPr>
        <w:t>- «Развитие транспортной системы и обеспечение безопасности дорожного движения» (</w:t>
      </w:r>
      <w:r w:rsidRPr="00010B45">
        <w:rPr>
          <w:rFonts w:eastAsia="Calibri"/>
          <w:color w:val="000000"/>
          <w:sz w:val="28"/>
          <w:szCs w:val="28"/>
          <w:lang w:eastAsia="en-US"/>
        </w:rPr>
        <w:t xml:space="preserve">9 </w:t>
      </w:r>
      <w:r w:rsidRPr="00010B45">
        <w:rPr>
          <w:rFonts w:eastAsia="Calibri"/>
          <w:color w:val="000000"/>
          <w:sz w:val="28"/>
          <w:szCs w:val="28"/>
        </w:rPr>
        <w:t xml:space="preserve">проектов в селах Николина Балка, </w:t>
      </w:r>
      <w:proofErr w:type="spellStart"/>
      <w:r w:rsidRPr="00010B45">
        <w:rPr>
          <w:rFonts w:eastAsia="Calibri"/>
          <w:color w:val="000000"/>
          <w:sz w:val="28"/>
          <w:szCs w:val="28"/>
        </w:rPr>
        <w:t>Шведино</w:t>
      </w:r>
      <w:proofErr w:type="spellEnd"/>
      <w:r w:rsidRPr="00010B45">
        <w:rPr>
          <w:rFonts w:eastAsia="Calibri"/>
          <w:color w:val="000000"/>
          <w:sz w:val="28"/>
          <w:szCs w:val="28"/>
        </w:rPr>
        <w:t xml:space="preserve">, Ореховка, </w:t>
      </w:r>
      <w:proofErr w:type="spellStart"/>
      <w:r w:rsidRPr="00010B45">
        <w:rPr>
          <w:rFonts w:eastAsia="Calibri"/>
          <w:color w:val="000000"/>
          <w:sz w:val="28"/>
          <w:szCs w:val="28"/>
        </w:rPr>
        <w:t>Шангала</w:t>
      </w:r>
      <w:proofErr w:type="spellEnd"/>
      <w:r w:rsidRPr="00010B45">
        <w:rPr>
          <w:rFonts w:eastAsia="Calibri"/>
          <w:color w:val="000000"/>
          <w:sz w:val="28"/>
          <w:szCs w:val="28"/>
        </w:rPr>
        <w:t xml:space="preserve">, Сухая Буйвола, в поселке </w:t>
      </w:r>
      <w:proofErr w:type="spellStart"/>
      <w:r w:rsidRPr="00010B45">
        <w:rPr>
          <w:rFonts w:eastAsia="Calibri"/>
          <w:color w:val="000000"/>
          <w:sz w:val="28"/>
          <w:szCs w:val="28"/>
        </w:rPr>
        <w:t>Прикалаусский</w:t>
      </w:r>
      <w:proofErr w:type="spellEnd"/>
      <w:r w:rsidRPr="00010B45">
        <w:rPr>
          <w:rFonts w:eastAsia="Calibri"/>
          <w:color w:val="000000"/>
          <w:sz w:val="28"/>
          <w:szCs w:val="28"/>
        </w:rPr>
        <w:t xml:space="preserve"> и городе Светлограде).</w:t>
      </w:r>
    </w:p>
    <w:p w14:paraId="60800360"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26. Доля преступлений, совершенных в общественных местах, в общем количестве преступлений, совершенных на территории округа — 21,04%.</w:t>
      </w:r>
    </w:p>
    <w:p w14:paraId="2A0E6819"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За 2023 год в округе совершено 713 преступлений (в 2022 году — 699 преступлений), в том числе 150 преступлений совершено в общественных местах (в 2022 году соответственно 191 преступление), что составляет 21,04% в общем количестве преступлений (в 2022 году 27,32%). </w:t>
      </w:r>
    </w:p>
    <w:p w14:paraId="05BC41FB"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 xml:space="preserve">27. Доля населения, проживающего на защищенной в результате проведения </w:t>
      </w:r>
      <w:proofErr w:type="spellStart"/>
      <w:r w:rsidRPr="00010B45">
        <w:rPr>
          <w:i/>
          <w:color w:val="000000"/>
          <w:sz w:val="28"/>
          <w:szCs w:val="28"/>
        </w:rPr>
        <w:t>противопаводковых</w:t>
      </w:r>
      <w:proofErr w:type="spellEnd"/>
      <w:r w:rsidRPr="00010B45">
        <w:rPr>
          <w:i/>
          <w:color w:val="000000"/>
          <w:sz w:val="28"/>
          <w:szCs w:val="28"/>
        </w:rPr>
        <w:t xml:space="preserve"> мероприятий территории округа, в общей численности населения, проживающего на территории округа, подверженной негативному воздействию вод — 88,00%.</w:t>
      </w:r>
    </w:p>
    <w:p w14:paraId="223BE4D2" w14:textId="77777777" w:rsidR="00010B45" w:rsidRPr="00010B45" w:rsidRDefault="00010B45" w:rsidP="00010B45">
      <w:pPr>
        <w:pStyle w:val="1c"/>
        <w:widowControl w:val="0"/>
        <w:spacing w:after="0" w:line="240" w:lineRule="auto"/>
        <w:ind w:left="0" w:firstLine="709"/>
        <w:jc w:val="both"/>
      </w:pPr>
      <w:r w:rsidRPr="00010B45">
        <w:rPr>
          <w:bCs/>
          <w:color w:val="111111"/>
          <w:lang w:eastAsia="ru-RU"/>
        </w:rPr>
        <w:t xml:space="preserve">С 2020 года в округе шла реализация мероприятия государственной программы Ставропольского края «Охрана окружающей среды» по объекту «Расчистка русел рек </w:t>
      </w:r>
      <w:proofErr w:type="spellStart"/>
      <w:r w:rsidRPr="00010B45">
        <w:rPr>
          <w:bCs/>
          <w:color w:val="111111"/>
          <w:lang w:eastAsia="ru-RU"/>
        </w:rPr>
        <w:t>Калаус</w:t>
      </w:r>
      <w:proofErr w:type="spellEnd"/>
      <w:r w:rsidRPr="00010B45">
        <w:rPr>
          <w:bCs/>
          <w:color w:val="111111"/>
          <w:lang w:eastAsia="ru-RU"/>
        </w:rPr>
        <w:t xml:space="preserve"> и </w:t>
      </w:r>
      <w:proofErr w:type="spellStart"/>
      <w:r w:rsidRPr="00010B45">
        <w:rPr>
          <w:bCs/>
          <w:color w:val="111111"/>
          <w:lang w:eastAsia="ru-RU"/>
        </w:rPr>
        <w:t>Карамык</w:t>
      </w:r>
      <w:proofErr w:type="spellEnd"/>
      <w:r w:rsidRPr="00010B45">
        <w:rPr>
          <w:bCs/>
          <w:color w:val="111111"/>
          <w:lang w:eastAsia="ru-RU"/>
        </w:rPr>
        <w:t xml:space="preserve"> в г. Светлоград Петровского района Ставропольского края». Общая протяженность участка расчистки русел рек </w:t>
      </w:r>
      <w:proofErr w:type="spellStart"/>
      <w:r w:rsidRPr="00010B45">
        <w:rPr>
          <w:bCs/>
          <w:color w:val="111111"/>
          <w:lang w:eastAsia="ru-RU"/>
        </w:rPr>
        <w:t>Калаус</w:t>
      </w:r>
      <w:proofErr w:type="spellEnd"/>
      <w:r w:rsidRPr="00010B45">
        <w:rPr>
          <w:bCs/>
          <w:color w:val="111111"/>
          <w:lang w:eastAsia="ru-RU"/>
        </w:rPr>
        <w:t xml:space="preserve"> и </w:t>
      </w:r>
      <w:proofErr w:type="spellStart"/>
      <w:r w:rsidRPr="00010B45">
        <w:rPr>
          <w:bCs/>
          <w:color w:val="111111"/>
          <w:lang w:eastAsia="ru-RU"/>
        </w:rPr>
        <w:t>Карамык</w:t>
      </w:r>
      <w:proofErr w:type="spellEnd"/>
      <w:r w:rsidRPr="00010B45">
        <w:rPr>
          <w:bCs/>
          <w:color w:val="111111"/>
          <w:lang w:eastAsia="ru-RU"/>
        </w:rPr>
        <w:t xml:space="preserve"> в г. Светлограде составляет около 9 километров. Расчистка участка завершена 30 сентября 2021 года.</w:t>
      </w:r>
    </w:p>
    <w:p w14:paraId="6EC60D53" w14:textId="77777777" w:rsidR="00010B45" w:rsidRPr="00010B45" w:rsidRDefault="00010B45" w:rsidP="00010B45">
      <w:pPr>
        <w:widowControl w:val="0"/>
        <w:tabs>
          <w:tab w:val="left" w:pos="709"/>
        </w:tabs>
        <w:spacing w:line="240" w:lineRule="auto"/>
        <w:ind w:firstLine="737"/>
        <w:contextualSpacing/>
        <w:jc w:val="both"/>
        <w:rPr>
          <w:sz w:val="28"/>
          <w:szCs w:val="28"/>
        </w:rPr>
      </w:pPr>
      <w:r w:rsidRPr="00010B45">
        <w:rPr>
          <w:rFonts w:eastAsia="Calibri"/>
          <w:bCs/>
          <w:color w:val="000000"/>
          <w:sz w:val="28"/>
          <w:szCs w:val="28"/>
          <w:lang w:eastAsia="ar-SA"/>
        </w:rPr>
        <w:t>В 2022 году министерством природных ресурсов и охраны окружающей среды Ставропольского края на основании государственного контракта от 06 июня 2022 г. № 64 разработана проектная документация</w:t>
      </w:r>
      <w:r w:rsidRPr="00010B45">
        <w:rPr>
          <w:bCs/>
          <w:color w:val="000000"/>
          <w:sz w:val="28"/>
          <w:szCs w:val="28"/>
          <w:lang w:eastAsia="ar-SA"/>
        </w:rPr>
        <w:t xml:space="preserve"> по объектам: </w:t>
      </w:r>
    </w:p>
    <w:p w14:paraId="3EFA1C78" w14:textId="77777777" w:rsidR="00010B45" w:rsidRPr="00010B45" w:rsidRDefault="00010B45" w:rsidP="00010B45">
      <w:pPr>
        <w:spacing w:line="240" w:lineRule="auto"/>
        <w:ind w:firstLine="680"/>
        <w:jc w:val="both"/>
        <w:rPr>
          <w:sz w:val="28"/>
          <w:szCs w:val="28"/>
        </w:rPr>
      </w:pPr>
      <w:r w:rsidRPr="00010B45">
        <w:rPr>
          <w:rFonts w:eastAsia="Calibri"/>
          <w:color w:val="000000"/>
          <w:sz w:val="28"/>
          <w:szCs w:val="28"/>
        </w:rPr>
        <w:t>-</w:t>
      </w:r>
      <w:r w:rsidRPr="00010B45">
        <w:rPr>
          <w:rFonts w:eastAsia="Calibri"/>
          <w:color w:val="000000"/>
          <w:sz w:val="28"/>
          <w:szCs w:val="28"/>
        </w:rPr>
        <w:tab/>
        <w:t xml:space="preserve">расчистка русла реки Терновка в пос. Рогатая Балка; </w:t>
      </w:r>
    </w:p>
    <w:p w14:paraId="1C22F00D" w14:textId="77777777" w:rsidR="00010B45" w:rsidRPr="00010B45" w:rsidRDefault="00010B45" w:rsidP="00010B45">
      <w:pPr>
        <w:widowControl w:val="0"/>
        <w:tabs>
          <w:tab w:val="left" w:pos="709"/>
        </w:tabs>
        <w:spacing w:line="240" w:lineRule="auto"/>
        <w:ind w:firstLine="680"/>
        <w:contextualSpacing/>
        <w:jc w:val="both"/>
        <w:rPr>
          <w:sz w:val="28"/>
          <w:szCs w:val="28"/>
        </w:rPr>
      </w:pPr>
      <w:r w:rsidRPr="00010B45">
        <w:rPr>
          <w:bCs/>
          <w:color w:val="000000"/>
          <w:sz w:val="28"/>
          <w:szCs w:val="28"/>
          <w:lang w:eastAsia="ar-SA"/>
        </w:rPr>
        <w:t>-</w:t>
      </w:r>
      <w:r w:rsidRPr="00010B45">
        <w:rPr>
          <w:bCs/>
          <w:color w:val="000000"/>
          <w:sz w:val="28"/>
          <w:szCs w:val="28"/>
          <w:lang w:eastAsia="ar-SA"/>
        </w:rPr>
        <w:tab/>
        <w:t xml:space="preserve">расчистка реки </w:t>
      </w:r>
      <w:proofErr w:type="spellStart"/>
      <w:r w:rsidRPr="00010B45">
        <w:rPr>
          <w:bCs/>
          <w:color w:val="000000"/>
          <w:sz w:val="28"/>
          <w:szCs w:val="28"/>
          <w:lang w:eastAsia="ar-SA"/>
        </w:rPr>
        <w:t>Калаус</w:t>
      </w:r>
      <w:proofErr w:type="spellEnd"/>
      <w:r w:rsidRPr="00010B45">
        <w:rPr>
          <w:bCs/>
          <w:color w:val="000000"/>
          <w:sz w:val="28"/>
          <w:szCs w:val="28"/>
          <w:lang w:eastAsia="ar-SA"/>
        </w:rPr>
        <w:t xml:space="preserve"> в г. Светлограде Петровского городского округа Ставропольского края вторая очередь.</w:t>
      </w:r>
    </w:p>
    <w:p w14:paraId="035FEF01" w14:textId="77777777" w:rsidR="00010B45" w:rsidRPr="00010B45" w:rsidRDefault="00010B45" w:rsidP="00010B45">
      <w:pPr>
        <w:widowControl w:val="0"/>
        <w:tabs>
          <w:tab w:val="left" w:pos="709"/>
        </w:tabs>
        <w:spacing w:line="240" w:lineRule="auto"/>
        <w:ind w:firstLine="680"/>
        <w:contextualSpacing/>
        <w:jc w:val="both"/>
        <w:rPr>
          <w:sz w:val="28"/>
          <w:szCs w:val="28"/>
        </w:rPr>
      </w:pPr>
      <w:r w:rsidRPr="00010B45">
        <w:rPr>
          <w:bCs/>
          <w:color w:val="000000"/>
          <w:sz w:val="28"/>
          <w:szCs w:val="28"/>
          <w:lang w:eastAsia="ar-SA"/>
        </w:rPr>
        <w:t xml:space="preserve">В 2023 году </w:t>
      </w:r>
      <w:r w:rsidRPr="00010B45">
        <w:rPr>
          <w:bCs/>
          <w:color w:val="111111"/>
          <w:sz w:val="28"/>
          <w:szCs w:val="28"/>
        </w:rPr>
        <w:t xml:space="preserve">в округе шла реализация мероприятия государственной </w:t>
      </w:r>
      <w:r w:rsidRPr="00010B45">
        <w:rPr>
          <w:bCs/>
          <w:color w:val="111111"/>
          <w:sz w:val="28"/>
          <w:szCs w:val="28"/>
        </w:rPr>
        <w:lastRenderedPageBreak/>
        <w:t>программы Ставропольского края «Охрана окружающей среды» по объекту «Расчистка русла реки Терновка в пос. Рогатая Балка Петровского  городского округа Ставропольского края», протяженность участка расчистки русла реки Терновка в пос. Рогатая Балка оставляет около 5,00 километров.</w:t>
      </w:r>
    </w:p>
    <w:p w14:paraId="1260A965" w14:textId="77777777" w:rsidR="00010B45" w:rsidRPr="00010B45" w:rsidRDefault="00010B45" w:rsidP="00010B45">
      <w:pPr>
        <w:widowControl w:val="0"/>
        <w:tabs>
          <w:tab w:val="left" w:pos="709"/>
        </w:tabs>
        <w:spacing w:line="240" w:lineRule="auto"/>
        <w:ind w:firstLine="680"/>
        <w:contextualSpacing/>
        <w:jc w:val="both"/>
        <w:rPr>
          <w:sz w:val="28"/>
          <w:szCs w:val="28"/>
        </w:rPr>
      </w:pPr>
      <w:r w:rsidRPr="00010B45">
        <w:rPr>
          <w:bCs/>
          <w:color w:val="111111"/>
          <w:sz w:val="28"/>
          <w:szCs w:val="28"/>
        </w:rPr>
        <w:t xml:space="preserve">Работы по расчистке реки </w:t>
      </w:r>
      <w:proofErr w:type="spellStart"/>
      <w:r w:rsidRPr="00010B45">
        <w:rPr>
          <w:bCs/>
          <w:color w:val="111111"/>
          <w:sz w:val="28"/>
          <w:szCs w:val="28"/>
        </w:rPr>
        <w:t>Калаус</w:t>
      </w:r>
      <w:proofErr w:type="spellEnd"/>
      <w:r w:rsidRPr="00010B45">
        <w:rPr>
          <w:bCs/>
          <w:color w:val="111111"/>
          <w:sz w:val="28"/>
          <w:szCs w:val="28"/>
        </w:rPr>
        <w:t xml:space="preserve"> в г. Светлограде Петровского городского округа Ставропольского края (вторая очередь) запланированы на 2024-2026 годы.</w:t>
      </w:r>
    </w:p>
    <w:p w14:paraId="214F4BBA" w14:textId="77777777" w:rsidR="00010B45" w:rsidRPr="00010B45" w:rsidRDefault="00010B45" w:rsidP="00010B45">
      <w:pPr>
        <w:widowControl w:val="0"/>
        <w:spacing w:line="240" w:lineRule="auto"/>
        <w:ind w:firstLine="709"/>
        <w:jc w:val="both"/>
        <w:rPr>
          <w:sz w:val="28"/>
          <w:szCs w:val="28"/>
        </w:rPr>
      </w:pPr>
      <w:r w:rsidRPr="00010B45">
        <w:rPr>
          <w:i/>
          <w:color w:val="000000"/>
          <w:sz w:val="28"/>
          <w:szCs w:val="28"/>
        </w:rPr>
        <w:t>28. Количество несанкционированных свалок на территории округа — 3 единицы.</w:t>
      </w:r>
    </w:p>
    <w:p w14:paraId="7A18F5B5" w14:textId="77777777" w:rsidR="00010B45" w:rsidRPr="00010B45" w:rsidRDefault="00010B45" w:rsidP="00010B45">
      <w:pPr>
        <w:pStyle w:val="13"/>
        <w:widowControl w:val="0"/>
        <w:spacing w:after="0" w:line="240" w:lineRule="auto"/>
        <w:ind w:firstLine="737"/>
        <w:rPr>
          <w:rFonts w:ascii="Times New Roman" w:hAnsi="Times New Roman" w:cs="Times New Roman"/>
        </w:rPr>
      </w:pPr>
      <w:r w:rsidRPr="00010B45">
        <w:rPr>
          <w:rFonts w:ascii="Times New Roman" w:hAnsi="Times New Roman" w:cs="Times New Roman"/>
          <w:color w:val="000000"/>
          <w:lang w:eastAsia="ru-RU"/>
        </w:rPr>
        <w:t xml:space="preserve">На территории сел </w:t>
      </w:r>
      <w:proofErr w:type="spellStart"/>
      <w:r w:rsidRPr="00010B45">
        <w:rPr>
          <w:rFonts w:ascii="Times New Roman" w:hAnsi="Times New Roman" w:cs="Times New Roman"/>
          <w:color w:val="000000"/>
          <w:lang w:eastAsia="ru-RU"/>
        </w:rPr>
        <w:t>Шангала</w:t>
      </w:r>
      <w:proofErr w:type="spellEnd"/>
      <w:r w:rsidRPr="00010B45">
        <w:rPr>
          <w:rFonts w:ascii="Times New Roman" w:hAnsi="Times New Roman" w:cs="Times New Roman"/>
          <w:color w:val="000000"/>
          <w:lang w:eastAsia="ru-RU"/>
        </w:rPr>
        <w:t>, Рогатая Балка, Гофицкое расположены 3 несанкционированные свалки, включенные в Г</w:t>
      </w:r>
      <w:r w:rsidRPr="00010B45">
        <w:rPr>
          <w:rFonts w:ascii="Times New Roman" w:hAnsi="Times New Roman" w:cs="Times New Roman"/>
        </w:rPr>
        <w:t xml:space="preserve">осударственный реестр </w:t>
      </w:r>
      <w:r w:rsidRPr="00010B45">
        <w:rPr>
          <w:rFonts w:ascii="Times New Roman" w:hAnsi="Times New Roman" w:cs="Times New Roman"/>
          <w:color w:val="000000"/>
          <w:lang w:eastAsia="ru-RU"/>
        </w:rPr>
        <w:t>объектов накопленного вреда окружающей среде.</w:t>
      </w:r>
    </w:p>
    <w:p w14:paraId="2A972A79" w14:textId="77777777" w:rsidR="00010B45" w:rsidRPr="00010B45" w:rsidRDefault="00010B45" w:rsidP="00010B45">
      <w:pPr>
        <w:suppressAutoHyphens w:val="0"/>
        <w:overflowPunct w:val="0"/>
        <w:spacing w:line="240" w:lineRule="auto"/>
        <w:ind w:firstLine="709"/>
        <w:jc w:val="both"/>
        <w:rPr>
          <w:sz w:val="28"/>
          <w:szCs w:val="28"/>
        </w:rPr>
      </w:pPr>
      <w:r w:rsidRPr="00010B45">
        <w:rPr>
          <w:iCs/>
          <w:color w:val="000000"/>
          <w:sz w:val="28"/>
          <w:szCs w:val="28"/>
        </w:rPr>
        <w:t>Силами работников предприятий и организаций округа, сотрудников администрации и жителей ликвидировано:</w:t>
      </w:r>
    </w:p>
    <w:p w14:paraId="04453868" w14:textId="77777777" w:rsidR="00010B45" w:rsidRPr="00010B45" w:rsidRDefault="00010B45" w:rsidP="00010B45">
      <w:pPr>
        <w:suppressAutoHyphens w:val="0"/>
        <w:overflowPunct w:val="0"/>
        <w:spacing w:line="240" w:lineRule="auto"/>
        <w:ind w:firstLine="709"/>
        <w:jc w:val="both"/>
        <w:rPr>
          <w:sz w:val="28"/>
          <w:szCs w:val="28"/>
        </w:rPr>
      </w:pPr>
      <w:r w:rsidRPr="00010B45">
        <w:rPr>
          <w:iCs/>
          <w:color w:val="000000"/>
          <w:sz w:val="28"/>
          <w:szCs w:val="28"/>
        </w:rPr>
        <w:t xml:space="preserve">в 2021 году - 43 </w:t>
      </w:r>
      <w:proofErr w:type="gramStart"/>
      <w:r w:rsidRPr="00010B45">
        <w:rPr>
          <w:iCs/>
          <w:color w:val="000000"/>
          <w:sz w:val="28"/>
          <w:szCs w:val="28"/>
        </w:rPr>
        <w:t>стихийных</w:t>
      </w:r>
      <w:proofErr w:type="gramEnd"/>
      <w:r w:rsidRPr="00010B45">
        <w:rPr>
          <w:iCs/>
          <w:color w:val="000000"/>
          <w:sz w:val="28"/>
          <w:szCs w:val="28"/>
        </w:rPr>
        <w:t xml:space="preserve"> свалки;</w:t>
      </w:r>
    </w:p>
    <w:p w14:paraId="6E919617" w14:textId="77777777" w:rsidR="00010B45" w:rsidRPr="00010B45" w:rsidRDefault="00010B45" w:rsidP="00010B45">
      <w:pPr>
        <w:suppressAutoHyphens w:val="0"/>
        <w:overflowPunct w:val="0"/>
        <w:spacing w:line="240" w:lineRule="auto"/>
        <w:ind w:firstLine="709"/>
        <w:jc w:val="both"/>
        <w:rPr>
          <w:sz w:val="28"/>
          <w:szCs w:val="28"/>
        </w:rPr>
      </w:pPr>
      <w:r w:rsidRPr="00010B45">
        <w:rPr>
          <w:iCs/>
          <w:color w:val="000000"/>
          <w:sz w:val="28"/>
          <w:szCs w:val="28"/>
        </w:rPr>
        <w:t xml:space="preserve">в 2022 году - 44 </w:t>
      </w:r>
      <w:proofErr w:type="gramStart"/>
      <w:r w:rsidRPr="00010B45">
        <w:rPr>
          <w:iCs/>
          <w:color w:val="000000"/>
          <w:sz w:val="28"/>
          <w:szCs w:val="28"/>
        </w:rPr>
        <w:t>стихийных</w:t>
      </w:r>
      <w:proofErr w:type="gramEnd"/>
      <w:r w:rsidRPr="00010B45">
        <w:rPr>
          <w:iCs/>
          <w:color w:val="000000"/>
          <w:sz w:val="28"/>
          <w:szCs w:val="28"/>
        </w:rPr>
        <w:t xml:space="preserve"> свалки;</w:t>
      </w:r>
    </w:p>
    <w:p w14:paraId="6237E5EB" w14:textId="77777777" w:rsidR="00010B45" w:rsidRPr="00010B45" w:rsidRDefault="00010B45" w:rsidP="00010B45">
      <w:pPr>
        <w:suppressAutoHyphens w:val="0"/>
        <w:overflowPunct w:val="0"/>
        <w:spacing w:line="240" w:lineRule="auto"/>
        <w:ind w:firstLine="709"/>
        <w:jc w:val="both"/>
        <w:rPr>
          <w:sz w:val="28"/>
          <w:szCs w:val="28"/>
        </w:rPr>
      </w:pPr>
      <w:r w:rsidRPr="00010B45">
        <w:rPr>
          <w:iCs/>
          <w:color w:val="000000"/>
          <w:sz w:val="28"/>
          <w:szCs w:val="28"/>
        </w:rPr>
        <w:t>в 2023 году — 41 стихийная свалка.</w:t>
      </w:r>
    </w:p>
    <w:p w14:paraId="157C4210" w14:textId="77777777" w:rsidR="00010B45" w:rsidRPr="00010B45" w:rsidRDefault="00010B45" w:rsidP="00010B45">
      <w:pPr>
        <w:widowControl w:val="0"/>
        <w:spacing w:line="240" w:lineRule="auto"/>
        <w:ind w:firstLine="709"/>
        <w:jc w:val="both"/>
        <w:rPr>
          <w:sz w:val="28"/>
          <w:szCs w:val="28"/>
        </w:rPr>
      </w:pPr>
      <w:r w:rsidRPr="00010B45">
        <w:rPr>
          <w:b/>
          <w:color w:val="000000"/>
          <w:sz w:val="28"/>
          <w:szCs w:val="28"/>
        </w:rPr>
        <w:t>Стратегическая цель 3 «Создание условий для привлечения инвестиций и повышения уровня экономической активности».</w:t>
      </w:r>
    </w:p>
    <w:p w14:paraId="5AFF238C" w14:textId="77777777" w:rsidR="00010B45" w:rsidRPr="00010B45" w:rsidRDefault="00010B45" w:rsidP="00010B45">
      <w:pPr>
        <w:widowControl w:val="0"/>
        <w:spacing w:line="240" w:lineRule="auto"/>
        <w:ind w:firstLine="709"/>
        <w:jc w:val="both"/>
        <w:rPr>
          <w:sz w:val="28"/>
          <w:szCs w:val="28"/>
        </w:rPr>
      </w:pPr>
      <w:r w:rsidRPr="00010B45">
        <w:rPr>
          <w:bCs/>
          <w:i/>
          <w:color w:val="000000"/>
          <w:sz w:val="28"/>
          <w:szCs w:val="28"/>
        </w:rPr>
        <w:t>29. Индекс физического объема инвестиций в основной капитал — 47,09%.</w:t>
      </w:r>
    </w:p>
    <w:p w14:paraId="0903937F" w14:textId="77777777" w:rsidR="00010B45" w:rsidRPr="00010B45" w:rsidRDefault="00010B45" w:rsidP="00010B45">
      <w:pPr>
        <w:shd w:val="clear" w:color="auto" w:fill="FFFFFF"/>
        <w:spacing w:line="240" w:lineRule="auto"/>
        <w:ind w:firstLine="708"/>
        <w:jc w:val="both"/>
        <w:rPr>
          <w:sz w:val="28"/>
          <w:szCs w:val="28"/>
        </w:rPr>
      </w:pPr>
      <w:r w:rsidRPr="00010B45">
        <w:rPr>
          <w:color w:val="000000"/>
          <w:sz w:val="28"/>
          <w:szCs w:val="28"/>
        </w:rPr>
        <w:t>По данным мониторинга в 2023 году объем инвестиций в основной капитал в экономику округа без учёта бюджетных средств достиг</w:t>
      </w:r>
      <w:r w:rsidRPr="00010B45">
        <w:rPr>
          <w:bCs/>
          <w:color w:val="000000"/>
          <w:sz w:val="28"/>
          <w:szCs w:val="28"/>
        </w:rPr>
        <w:t xml:space="preserve"> 4822,5 млн. рублей, в том числе </w:t>
      </w:r>
      <w:r w:rsidRPr="00010B45">
        <w:rPr>
          <w:rStyle w:val="afa"/>
          <w:bCs/>
          <w:color w:val="000000"/>
          <w:sz w:val="28"/>
          <w:szCs w:val="28"/>
        </w:rPr>
        <w:t>крупными и средними предприятиями направлено 2746,80 млн. рулей. Существенное с</w:t>
      </w:r>
      <w:r w:rsidRPr="00010B45">
        <w:rPr>
          <w:rStyle w:val="afa"/>
          <w:rFonts w:eastAsia="Cambria"/>
          <w:bCs/>
          <w:color w:val="000000"/>
          <w:sz w:val="28"/>
          <w:szCs w:val="28"/>
        </w:rPr>
        <w:t xml:space="preserve">нижение показателя в сравнении с 2022 годом, когда объем инвестиций составил 9386,5 млн. рублей, обусловлено завершением реализации на территории округа в 2022 году масштабного инвестиционного проекта </w:t>
      </w:r>
      <w:r w:rsidRPr="00010B45">
        <w:rPr>
          <w:rStyle w:val="afa"/>
          <w:bCs/>
          <w:color w:val="000000"/>
          <w:sz w:val="28"/>
          <w:szCs w:val="28"/>
        </w:rPr>
        <w:t xml:space="preserve">«Строительство </w:t>
      </w:r>
      <w:proofErr w:type="gramStart"/>
      <w:r w:rsidRPr="00010B45">
        <w:rPr>
          <w:rStyle w:val="afa"/>
          <w:bCs/>
          <w:color w:val="000000"/>
          <w:sz w:val="28"/>
          <w:szCs w:val="28"/>
        </w:rPr>
        <w:t>ветровых электростанций</w:t>
      </w:r>
      <w:proofErr w:type="gramEnd"/>
      <w:r w:rsidRPr="00010B45">
        <w:rPr>
          <w:rStyle w:val="afa"/>
          <w:bCs/>
          <w:color w:val="000000"/>
          <w:sz w:val="28"/>
          <w:szCs w:val="28"/>
        </w:rPr>
        <w:t xml:space="preserve"> на территории Ставропольского края (</w:t>
      </w:r>
      <w:proofErr w:type="spellStart"/>
      <w:r w:rsidRPr="00010B45">
        <w:rPr>
          <w:rStyle w:val="afa"/>
          <w:bCs/>
          <w:color w:val="000000"/>
          <w:sz w:val="28"/>
          <w:szCs w:val="28"/>
        </w:rPr>
        <w:t>Берестовская</w:t>
      </w:r>
      <w:proofErr w:type="spellEnd"/>
      <w:r w:rsidRPr="00010B45">
        <w:rPr>
          <w:rStyle w:val="afa"/>
          <w:bCs/>
          <w:color w:val="000000"/>
          <w:sz w:val="28"/>
          <w:szCs w:val="28"/>
        </w:rPr>
        <w:t xml:space="preserve"> ВЭС, 60 мВт)» стоимостью 8600,0 млн. рублей</w:t>
      </w:r>
      <w:r w:rsidRPr="00010B45">
        <w:rPr>
          <w:bCs/>
          <w:color w:val="000000"/>
          <w:sz w:val="28"/>
          <w:szCs w:val="28"/>
        </w:rPr>
        <w:t>.  В 2023 году на территории округа шла реализация 14 инвестиционных проектов, включенных в перечень инвестиционных проектов, реализуемых и предполагаемых к реализации на территории округа. В ходе реализации проектов хозяйствующими субъектами освоено 1015,1 млн. рублей и создано 111 новых рабочих мест.</w:t>
      </w:r>
    </w:p>
    <w:p w14:paraId="693E163F" w14:textId="77777777" w:rsidR="00010B45" w:rsidRPr="00010B45" w:rsidRDefault="00010B45" w:rsidP="00010B45">
      <w:pPr>
        <w:shd w:val="clear" w:color="auto" w:fill="FFFFFF"/>
        <w:tabs>
          <w:tab w:val="left" w:pos="735"/>
        </w:tabs>
        <w:spacing w:line="240" w:lineRule="auto"/>
        <w:ind w:firstLine="737"/>
        <w:jc w:val="both"/>
        <w:rPr>
          <w:sz w:val="28"/>
          <w:szCs w:val="28"/>
        </w:rPr>
      </w:pPr>
      <w:r w:rsidRPr="00010B45">
        <w:rPr>
          <w:color w:val="000000"/>
          <w:sz w:val="28"/>
          <w:szCs w:val="28"/>
        </w:rPr>
        <w:t>В отчетном периоде завершена реализация пяти инвестиционных проектов:</w:t>
      </w:r>
    </w:p>
    <w:p w14:paraId="0DE8680D" w14:textId="77777777" w:rsidR="00010B45" w:rsidRPr="00010B45" w:rsidRDefault="00010B45" w:rsidP="00010B45">
      <w:pPr>
        <w:shd w:val="clear" w:color="auto" w:fill="FFFFFF"/>
        <w:spacing w:line="240" w:lineRule="auto"/>
        <w:jc w:val="both"/>
        <w:rPr>
          <w:sz w:val="28"/>
          <w:szCs w:val="28"/>
        </w:rPr>
      </w:pPr>
      <w:r w:rsidRPr="00010B45">
        <w:rPr>
          <w:color w:val="000000"/>
          <w:sz w:val="28"/>
          <w:szCs w:val="28"/>
        </w:rPr>
        <w:tab/>
        <w:t xml:space="preserve">- «Строительство МГЭС на </w:t>
      </w:r>
      <w:proofErr w:type="spellStart"/>
      <w:r w:rsidRPr="00010B45">
        <w:rPr>
          <w:color w:val="000000"/>
          <w:sz w:val="28"/>
          <w:szCs w:val="28"/>
        </w:rPr>
        <w:t>Просянском</w:t>
      </w:r>
      <w:proofErr w:type="spellEnd"/>
      <w:r w:rsidRPr="00010B45">
        <w:rPr>
          <w:color w:val="000000"/>
          <w:sz w:val="28"/>
          <w:szCs w:val="28"/>
        </w:rPr>
        <w:t xml:space="preserve"> сбросе из БСК </w:t>
      </w:r>
      <w:r w:rsidRPr="00010B45">
        <w:rPr>
          <w:color w:val="000000"/>
          <w:sz w:val="28"/>
          <w:szCs w:val="28"/>
          <w:lang w:val="en-US"/>
        </w:rPr>
        <w:t>IV</w:t>
      </w:r>
      <w:r w:rsidRPr="00010B45">
        <w:rPr>
          <w:color w:val="000000"/>
          <w:sz w:val="28"/>
          <w:szCs w:val="28"/>
        </w:rPr>
        <w:t xml:space="preserve"> в реку </w:t>
      </w:r>
      <w:proofErr w:type="spellStart"/>
      <w:r w:rsidRPr="00010B45">
        <w:rPr>
          <w:color w:val="000000"/>
          <w:sz w:val="28"/>
          <w:szCs w:val="28"/>
        </w:rPr>
        <w:t>Калаус</w:t>
      </w:r>
      <w:proofErr w:type="spellEnd"/>
      <w:r w:rsidRPr="00010B45">
        <w:rPr>
          <w:color w:val="000000"/>
          <w:sz w:val="28"/>
          <w:szCs w:val="28"/>
        </w:rPr>
        <w:t xml:space="preserve"> мощностью 7 МВт», инициатор ООО «</w:t>
      </w:r>
      <w:proofErr w:type="spellStart"/>
      <w:r w:rsidRPr="00010B45">
        <w:rPr>
          <w:color w:val="000000"/>
          <w:sz w:val="28"/>
          <w:szCs w:val="28"/>
        </w:rPr>
        <w:t>ЭнергоМин</w:t>
      </w:r>
      <w:proofErr w:type="spellEnd"/>
      <w:r w:rsidRPr="00010B45">
        <w:rPr>
          <w:color w:val="000000"/>
          <w:sz w:val="28"/>
          <w:szCs w:val="28"/>
        </w:rPr>
        <w:t>»;</w:t>
      </w:r>
    </w:p>
    <w:p w14:paraId="27EC6330" w14:textId="77777777" w:rsidR="00010B45" w:rsidRPr="00010B45" w:rsidRDefault="00010B45" w:rsidP="00010B45">
      <w:pPr>
        <w:shd w:val="clear" w:color="auto" w:fill="FFFFFF"/>
        <w:spacing w:line="240" w:lineRule="auto"/>
        <w:ind w:firstLine="737"/>
        <w:jc w:val="both"/>
        <w:rPr>
          <w:sz w:val="28"/>
          <w:szCs w:val="28"/>
        </w:rPr>
      </w:pPr>
      <w:r w:rsidRPr="00010B45">
        <w:rPr>
          <w:color w:val="000000"/>
          <w:sz w:val="28"/>
          <w:szCs w:val="28"/>
        </w:rPr>
        <w:t>- «Строительство системы орошения площадью 1500 га на земельном участке 5000 га для ООО «</w:t>
      </w:r>
      <w:proofErr w:type="spellStart"/>
      <w:r w:rsidRPr="00010B45">
        <w:rPr>
          <w:color w:val="000000"/>
          <w:sz w:val="28"/>
          <w:szCs w:val="28"/>
        </w:rPr>
        <w:t>Иррико</w:t>
      </w:r>
      <w:proofErr w:type="spellEnd"/>
      <w:r w:rsidRPr="00010B45">
        <w:rPr>
          <w:color w:val="000000"/>
          <w:sz w:val="28"/>
          <w:szCs w:val="28"/>
        </w:rPr>
        <w:t>-Холдинг», инициатор ООО «</w:t>
      </w:r>
      <w:proofErr w:type="spellStart"/>
      <w:r w:rsidRPr="00010B45">
        <w:rPr>
          <w:color w:val="000000"/>
          <w:sz w:val="28"/>
          <w:szCs w:val="28"/>
        </w:rPr>
        <w:t>Иррико</w:t>
      </w:r>
      <w:proofErr w:type="spellEnd"/>
      <w:r w:rsidRPr="00010B45">
        <w:rPr>
          <w:color w:val="000000"/>
          <w:sz w:val="28"/>
          <w:szCs w:val="28"/>
        </w:rPr>
        <w:t>-Холдинг»;</w:t>
      </w:r>
    </w:p>
    <w:p w14:paraId="32A5DF36" w14:textId="77777777" w:rsidR="00010B45" w:rsidRPr="00010B45" w:rsidRDefault="00010B45" w:rsidP="00010B45">
      <w:pPr>
        <w:shd w:val="clear" w:color="auto" w:fill="FFFFFF"/>
        <w:spacing w:line="240" w:lineRule="auto"/>
        <w:ind w:firstLine="737"/>
        <w:jc w:val="both"/>
        <w:rPr>
          <w:sz w:val="28"/>
          <w:szCs w:val="28"/>
        </w:rPr>
      </w:pPr>
      <w:r w:rsidRPr="00010B45">
        <w:rPr>
          <w:color w:val="000000"/>
          <w:sz w:val="28"/>
          <w:szCs w:val="28"/>
        </w:rPr>
        <w:t>- «Добыча песчаников на участке № 2 «Северный» месторождения «СВИНАЯ БАЛКА», инициатор ООО «Континент»;</w:t>
      </w:r>
    </w:p>
    <w:p w14:paraId="2070EBFE" w14:textId="77777777" w:rsidR="00010B45" w:rsidRPr="00010B45" w:rsidRDefault="00010B45" w:rsidP="00010B45">
      <w:pPr>
        <w:shd w:val="clear" w:color="auto" w:fill="FFFFFF"/>
        <w:spacing w:line="240" w:lineRule="auto"/>
        <w:jc w:val="both"/>
        <w:rPr>
          <w:sz w:val="28"/>
          <w:szCs w:val="28"/>
        </w:rPr>
      </w:pPr>
      <w:r w:rsidRPr="00010B45">
        <w:rPr>
          <w:color w:val="000000"/>
          <w:sz w:val="28"/>
          <w:szCs w:val="28"/>
        </w:rPr>
        <w:lastRenderedPageBreak/>
        <w:t xml:space="preserve">- «Приобретение </w:t>
      </w:r>
      <w:proofErr w:type="spellStart"/>
      <w:r w:rsidRPr="00010B45">
        <w:rPr>
          <w:color w:val="000000"/>
          <w:sz w:val="28"/>
          <w:szCs w:val="28"/>
        </w:rPr>
        <w:t>асфальтосмесительной</w:t>
      </w:r>
      <w:proofErr w:type="spellEnd"/>
      <w:r w:rsidRPr="00010B45">
        <w:rPr>
          <w:color w:val="000000"/>
          <w:sz w:val="28"/>
          <w:szCs w:val="28"/>
        </w:rPr>
        <w:t xml:space="preserve"> установки </w:t>
      </w:r>
      <w:r w:rsidRPr="00010B45">
        <w:rPr>
          <w:color w:val="000000"/>
          <w:sz w:val="28"/>
          <w:szCs w:val="28"/>
          <w:lang w:val="en-US"/>
        </w:rPr>
        <w:t>SANYSLB</w:t>
      </w:r>
      <w:r w:rsidRPr="00010B45">
        <w:rPr>
          <w:color w:val="000000"/>
          <w:sz w:val="28"/>
          <w:szCs w:val="28"/>
        </w:rPr>
        <w:t>1500</w:t>
      </w:r>
      <w:r w:rsidRPr="00010B45">
        <w:rPr>
          <w:color w:val="000000"/>
          <w:sz w:val="28"/>
          <w:szCs w:val="28"/>
          <w:lang w:val="en-US"/>
        </w:rPr>
        <w:t>D</w:t>
      </w:r>
      <w:r w:rsidRPr="00010B45">
        <w:rPr>
          <w:color w:val="000000"/>
          <w:sz w:val="28"/>
          <w:szCs w:val="28"/>
        </w:rPr>
        <w:t>» инициатор ООО «Дорожно-передвижная механизированная колонна»;</w:t>
      </w:r>
    </w:p>
    <w:p w14:paraId="271A2CCB" w14:textId="77777777" w:rsidR="00010B45" w:rsidRPr="00010B45" w:rsidRDefault="00010B45" w:rsidP="00010B45">
      <w:pPr>
        <w:shd w:val="clear" w:color="auto" w:fill="FFFFFF"/>
        <w:spacing w:line="240" w:lineRule="auto"/>
        <w:ind w:firstLine="708"/>
        <w:jc w:val="both"/>
        <w:rPr>
          <w:sz w:val="28"/>
          <w:szCs w:val="28"/>
        </w:rPr>
      </w:pPr>
      <w:r w:rsidRPr="00010B45">
        <w:rPr>
          <w:bCs/>
          <w:color w:val="000000"/>
          <w:sz w:val="28"/>
          <w:szCs w:val="28"/>
        </w:rPr>
        <w:t>- «Строительство на территории существующего межмуниципального зонального центра «Светлоград» линии сортировки (мусоросортировочный комплекс) и предприятия по переработке вторсырья мощностью до 150 тыс. тонн в год», инициатор ООО «Эко-Сити».</w:t>
      </w:r>
    </w:p>
    <w:p w14:paraId="32352018" w14:textId="77777777" w:rsidR="00010B45" w:rsidRPr="00010B45" w:rsidRDefault="00010B45" w:rsidP="00010B45">
      <w:pPr>
        <w:widowControl w:val="0"/>
        <w:shd w:val="clear" w:color="auto" w:fill="FFFFFF"/>
        <w:spacing w:line="240" w:lineRule="auto"/>
        <w:ind w:firstLine="709"/>
        <w:jc w:val="both"/>
        <w:rPr>
          <w:sz w:val="28"/>
          <w:szCs w:val="28"/>
        </w:rPr>
      </w:pPr>
      <w:r w:rsidRPr="00010B45">
        <w:rPr>
          <w:bCs/>
          <w:i/>
          <w:color w:val="000000"/>
          <w:sz w:val="28"/>
          <w:szCs w:val="28"/>
        </w:rPr>
        <w:t>30. Объем инвестиций в основной капитал (за исключением бюджетных средств) в расчете на 1 жителя — 40064,0 рублей.</w:t>
      </w:r>
    </w:p>
    <w:p w14:paraId="3B1D02F9" w14:textId="77777777" w:rsidR="00010B45" w:rsidRPr="00010B45" w:rsidRDefault="00010B45" w:rsidP="00010B45">
      <w:pPr>
        <w:shd w:val="clear" w:color="auto" w:fill="FFFFFF"/>
        <w:spacing w:line="240" w:lineRule="auto"/>
        <w:ind w:firstLine="709"/>
        <w:jc w:val="both"/>
        <w:rPr>
          <w:sz w:val="28"/>
          <w:szCs w:val="28"/>
        </w:rPr>
      </w:pPr>
      <w:r w:rsidRPr="00010B45">
        <w:rPr>
          <w:rFonts w:eastAsia="Calibri"/>
          <w:color w:val="000000"/>
          <w:sz w:val="28"/>
          <w:szCs w:val="28"/>
        </w:rPr>
        <w:t xml:space="preserve">В 2023 году объем инвестиций в основной капитал крупных и средних предприятий (без учета бюджетных средств) составил 2746,80 млн. рублей, что в расчете на 1 жителя составляет 40064,0 рублей или 39,18% к 2022 году. Снижение значения показателя обусловлено завершением реализации на территории округа в 2022 году масштабного инвестиционного проекта «Строительство </w:t>
      </w:r>
      <w:proofErr w:type="gramStart"/>
      <w:r w:rsidRPr="00010B45">
        <w:rPr>
          <w:rFonts w:eastAsia="Calibri"/>
          <w:color w:val="000000"/>
          <w:sz w:val="28"/>
          <w:szCs w:val="28"/>
        </w:rPr>
        <w:t>ветровых электростанций</w:t>
      </w:r>
      <w:proofErr w:type="gramEnd"/>
      <w:r w:rsidRPr="00010B45">
        <w:rPr>
          <w:rFonts w:eastAsia="Calibri"/>
          <w:color w:val="000000"/>
          <w:sz w:val="28"/>
          <w:szCs w:val="28"/>
        </w:rPr>
        <w:t xml:space="preserve"> на территории Ставропольского края (</w:t>
      </w:r>
      <w:proofErr w:type="spellStart"/>
      <w:r w:rsidRPr="00010B45">
        <w:rPr>
          <w:rFonts w:eastAsia="Calibri"/>
          <w:color w:val="000000"/>
          <w:sz w:val="28"/>
          <w:szCs w:val="28"/>
        </w:rPr>
        <w:t>Берестовская</w:t>
      </w:r>
      <w:proofErr w:type="spellEnd"/>
      <w:r w:rsidRPr="00010B45">
        <w:rPr>
          <w:rFonts w:eastAsia="Calibri"/>
          <w:color w:val="000000"/>
          <w:sz w:val="28"/>
          <w:szCs w:val="28"/>
        </w:rPr>
        <w:t xml:space="preserve"> ВЭС, 60 мВт)» стоимостью 8600,00 млн. рублей.</w:t>
      </w:r>
    </w:p>
    <w:p w14:paraId="6307E485" w14:textId="77777777" w:rsidR="00010B45" w:rsidRPr="00010B45" w:rsidRDefault="00010B45" w:rsidP="00010B45">
      <w:pPr>
        <w:shd w:val="clear" w:color="auto" w:fill="FFFFFF"/>
        <w:spacing w:line="240" w:lineRule="auto"/>
        <w:ind w:firstLine="709"/>
        <w:jc w:val="both"/>
        <w:rPr>
          <w:bCs/>
          <w:i/>
          <w:color w:val="000000"/>
          <w:sz w:val="28"/>
          <w:szCs w:val="28"/>
        </w:rPr>
      </w:pPr>
      <w:proofErr w:type="gramStart"/>
      <w:r w:rsidRPr="00010B45">
        <w:rPr>
          <w:rStyle w:val="afa"/>
          <w:bCs/>
          <w:color w:val="000000"/>
          <w:sz w:val="28"/>
          <w:szCs w:val="28"/>
        </w:rPr>
        <w:t>Объем инвестиций за счет средств бюджетной системы Российской Федерации, направленных на развитие округа в 2023 году составил 384,3 млн. рублей</w:t>
      </w:r>
      <w:hyperlink r:id="rId6" w:history="1">
        <w:r w:rsidRPr="00010B45">
          <w:rPr>
            <w:rStyle w:val="afa"/>
            <w:bCs/>
            <w:color w:val="000000"/>
            <w:sz w:val="28"/>
            <w:szCs w:val="28"/>
          </w:rPr>
          <w:t xml:space="preserve">. Значительный объем бюджетных средств направлен на модернизацию и реконструкцию объектов социальной сферы в рамках реализации национальных и региональных проектов, государственных программ Ставропольского края и </w:t>
        </w:r>
      </w:hyperlink>
      <w:r w:rsidRPr="00010B45">
        <w:rPr>
          <w:bCs/>
          <w:color w:val="000000"/>
          <w:sz w:val="28"/>
          <w:szCs w:val="28"/>
        </w:rPr>
        <w:t>муниципальных программ Петровского муниципального округа Ставропольского края</w:t>
      </w:r>
      <w:hyperlink r:id="rId7" w:history="1">
        <w:r w:rsidRPr="00010B45">
          <w:rPr>
            <w:rStyle w:val="afa"/>
            <w:bCs/>
            <w:color w:val="000000"/>
            <w:sz w:val="28"/>
            <w:szCs w:val="28"/>
          </w:rPr>
          <w:t>.</w:t>
        </w:r>
      </w:hyperlink>
      <w:proofErr w:type="gramEnd"/>
    </w:p>
    <w:p w14:paraId="40D6A8E5" w14:textId="77777777" w:rsidR="00010B45" w:rsidRPr="00010B45" w:rsidRDefault="00010B45" w:rsidP="00010B45">
      <w:pPr>
        <w:widowControl w:val="0"/>
        <w:spacing w:line="240" w:lineRule="auto"/>
        <w:ind w:firstLine="709"/>
        <w:jc w:val="both"/>
        <w:rPr>
          <w:sz w:val="28"/>
          <w:szCs w:val="28"/>
          <w:lang w:eastAsia="zh-CN"/>
        </w:rPr>
      </w:pPr>
      <w:r w:rsidRPr="00010B45">
        <w:rPr>
          <w:bCs/>
          <w:i/>
          <w:color w:val="000000"/>
          <w:sz w:val="28"/>
          <w:szCs w:val="28"/>
        </w:rPr>
        <w:t>31. Индекс промышленного производства — 80,90%.</w:t>
      </w:r>
    </w:p>
    <w:p w14:paraId="061A2639" w14:textId="77777777" w:rsidR="00010B45" w:rsidRPr="00010B45" w:rsidRDefault="00010B45" w:rsidP="00010B45">
      <w:pPr>
        <w:pStyle w:val="13"/>
        <w:widowControl w:val="0"/>
        <w:spacing w:after="0" w:line="240" w:lineRule="auto"/>
        <w:ind w:firstLine="709"/>
        <w:rPr>
          <w:rFonts w:ascii="Times New Roman" w:hAnsi="Times New Roman" w:cs="Times New Roman"/>
        </w:rPr>
      </w:pPr>
      <w:bookmarkStart w:id="1" w:name="_Hlk519663658"/>
      <w:bookmarkEnd w:id="1"/>
      <w:r w:rsidRPr="00010B45">
        <w:rPr>
          <w:rFonts w:ascii="Times New Roman" w:hAnsi="Times New Roman" w:cs="Times New Roman"/>
          <w:color w:val="000000"/>
          <w:lang w:eastAsia="ar-SA"/>
        </w:rPr>
        <w:t>Промышленный комплекс округа включает добычу полезных ископаемых, обрабатывающие производства, обеспечение электрической энергией, газом, а также водоснабжение и водоотведение. Наиболее значительный вклад в развитие экономики округа вносят обрабатывающие предприятия: ОАО «</w:t>
      </w:r>
      <w:proofErr w:type="spellStart"/>
      <w:r w:rsidRPr="00010B45">
        <w:rPr>
          <w:rFonts w:ascii="Times New Roman" w:hAnsi="Times New Roman" w:cs="Times New Roman"/>
          <w:color w:val="000000"/>
          <w:lang w:eastAsia="ar-SA"/>
        </w:rPr>
        <w:t>Светлоградагромаш</w:t>
      </w:r>
      <w:proofErr w:type="spellEnd"/>
      <w:r w:rsidRPr="00010B45">
        <w:rPr>
          <w:rFonts w:ascii="Times New Roman" w:hAnsi="Times New Roman" w:cs="Times New Roman"/>
          <w:color w:val="000000"/>
          <w:lang w:eastAsia="ar-SA"/>
        </w:rPr>
        <w:t>», АО РТП «Петровское», ООО «ДСК ГРАС - Светлоград», филиал ООО «НД-техник» в городе Светлограде, филиал «</w:t>
      </w:r>
      <w:proofErr w:type="spellStart"/>
      <w:r w:rsidRPr="00010B45">
        <w:rPr>
          <w:rFonts w:ascii="Times New Roman" w:hAnsi="Times New Roman" w:cs="Times New Roman"/>
          <w:color w:val="000000"/>
          <w:lang w:eastAsia="ar-SA"/>
        </w:rPr>
        <w:t>Светлоградский</w:t>
      </w:r>
      <w:proofErr w:type="spellEnd"/>
      <w:r w:rsidRPr="00010B45">
        <w:rPr>
          <w:rFonts w:ascii="Times New Roman" w:hAnsi="Times New Roman" w:cs="Times New Roman"/>
          <w:color w:val="000000"/>
          <w:lang w:eastAsia="ar-SA"/>
        </w:rPr>
        <w:t>» ЗАО «Ставропольский бройлер», ИП Матвеев Е.И., ИП Пащенко И.Н.</w:t>
      </w:r>
      <w:bookmarkStart w:id="2" w:name="_Hlk5196636581"/>
      <w:bookmarkEnd w:id="2"/>
      <w:r w:rsidRPr="00010B45">
        <w:rPr>
          <w:rFonts w:ascii="Times New Roman" w:hAnsi="Times New Roman" w:cs="Times New Roman"/>
          <w:color w:val="000000"/>
          <w:lang w:eastAsia="ar-SA"/>
        </w:rPr>
        <w:t xml:space="preserve">, </w:t>
      </w:r>
      <w:r w:rsidRPr="00010B45">
        <w:rPr>
          <w:rFonts w:ascii="Times New Roman" w:eastAsia="Times New Roman" w:hAnsi="Times New Roman" w:cs="Times New Roman"/>
          <w:color w:val="000000"/>
          <w:lang w:eastAsia="ar-SA"/>
        </w:rPr>
        <w:t>ООО «</w:t>
      </w:r>
      <w:proofErr w:type="spellStart"/>
      <w:r w:rsidRPr="00010B45">
        <w:rPr>
          <w:rFonts w:ascii="Times New Roman" w:eastAsia="Times New Roman" w:hAnsi="Times New Roman" w:cs="Times New Roman"/>
          <w:color w:val="000000"/>
          <w:lang w:eastAsia="ar-SA"/>
        </w:rPr>
        <w:t>Светлоградский</w:t>
      </w:r>
      <w:proofErr w:type="spellEnd"/>
      <w:r w:rsidRPr="00010B45">
        <w:rPr>
          <w:rFonts w:ascii="Times New Roman" w:eastAsia="Times New Roman" w:hAnsi="Times New Roman" w:cs="Times New Roman"/>
          <w:color w:val="000000"/>
          <w:lang w:eastAsia="ar-SA"/>
        </w:rPr>
        <w:t xml:space="preserve"> маслоэкстракционный завод».</w:t>
      </w:r>
    </w:p>
    <w:p w14:paraId="343901B2" w14:textId="77777777" w:rsidR="00010B45" w:rsidRPr="00010B45" w:rsidRDefault="00010B45" w:rsidP="00010B45">
      <w:pPr>
        <w:spacing w:line="240" w:lineRule="auto"/>
        <w:ind w:firstLine="709"/>
        <w:jc w:val="both"/>
        <w:rPr>
          <w:sz w:val="28"/>
          <w:szCs w:val="28"/>
        </w:rPr>
      </w:pPr>
      <w:proofErr w:type="gramStart"/>
      <w:r w:rsidRPr="00010B45">
        <w:rPr>
          <w:bCs/>
          <w:iCs/>
          <w:color w:val="000000"/>
          <w:sz w:val="28"/>
          <w:szCs w:val="28"/>
        </w:rPr>
        <w:t>По официальным статистическим данным объем отгруженных товаров собственного производства, выполненных работ и услуг собственными силами по «чистым» видам экономической деятельности по организациями, не относящимися к субъектам малого предпринимательства, средняя численность работников которых превышает 15 человек, в отчетном периоде составил 15272,2 млн. рублей при темпе роста к показателю аналогичного периода 2022 года 98,9%.</w:t>
      </w:r>
      <w:proofErr w:type="gramEnd"/>
    </w:p>
    <w:p w14:paraId="0A02CADB" w14:textId="77777777" w:rsidR="00010B45" w:rsidRPr="00010B45" w:rsidRDefault="00010B45" w:rsidP="00010B45">
      <w:pPr>
        <w:spacing w:line="240" w:lineRule="auto"/>
        <w:ind w:firstLine="709"/>
        <w:jc w:val="both"/>
        <w:rPr>
          <w:sz w:val="28"/>
          <w:szCs w:val="28"/>
        </w:rPr>
      </w:pPr>
      <w:proofErr w:type="gramStart"/>
      <w:r w:rsidRPr="00010B45">
        <w:rPr>
          <w:bCs/>
          <w:iCs/>
          <w:color w:val="000000"/>
          <w:sz w:val="28"/>
          <w:szCs w:val="28"/>
        </w:rPr>
        <w:t xml:space="preserve">По промышленным видам экономической деятельности данный показатель составил 8482,2 млн. рублей при темпе роста 80,9%. На долю обрабатывающих производств в объеме отгруженных товаров собственного производства промышленных предприятий приходится 54,6%. Объем продукции, отгруженной обрабатывающими предприятиями, в отчетном </w:t>
      </w:r>
      <w:r w:rsidRPr="00010B45">
        <w:rPr>
          <w:bCs/>
          <w:iCs/>
          <w:color w:val="000000"/>
          <w:sz w:val="28"/>
          <w:szCs w:val="28"/>
        </w:rPr>
        <w:lastRenderedPageBreak/>
        <w:t>периоде сократился до 4628,9 млн. рублей или на 35,2% к показателю аналогичного периода 2022 года.</w:t>
      </w:r>
      <w:proofErr w:type="gramEnd"/>
      <w:r w:rsidRPr="00010B45">
        <w:rPr>
          <w:bCs/>
          <w:iCs/>
          <w:color w:val="000000"/>
          <w:sz w:val="28"/>
          <w:szCs w:val="28"/>
        </w:rPr>
        <w:t xml:space="preserve"> Снижение обусловлено сокращением в                                              I полугодии 2023 года объемов производства и отгрузки основных видов продукции пищевой промышленности округа: крахмалов, масел растительных. </w:t>
      </w:r>
    </w:p>
    <w:p w14:paraId="282CE816" w14:textId="77777777" w:rsidR="00010B45" w:rsidRPr="00010B45" w:rsidRDefault="00010B45" w:rsidP="00010B45">
      <w:pPr>
        <w:tabs>
          <w:tab w:val="left" w:pos="709"/>
        </w:tabs>
        <w:spacing w:line="240" w:lineRule="auto"/>
        <w:ind w:firstLine="709"/>
        <w:jc w:val="both"/>
        <w:textAlignment w:val="top"/>
        <w:rPr>
          <w:sz w:val="28"/>
          <w:szCs w:val="28"/>
        </w:rPr>
      </w:pPr>
      <w:r w:rsidRPr="00010B45">
        <w:rPr>
          <w:color w:val="111111"/>
          <w:sz w:val="28"/>
          <w:szCs w:val="28"/>
        </w:rPr>
        <w:t>Матвеев Е.И., ООО «Прогресс-Юг», ООО «Ставропольский комбинат хлебопродуктов», ООО Торговый дом «</w:t>
      </w:r>
      <w:proofErr w:type="spellStart"/>
      <w:r w:rsidRPr="00010B45">
        <w:rPr>
          <w:color w:val="111111"/>
          <w:sz w:val="28"/>
          <w:szCs w:val="28"/>
        </w:rPr>
        <w:t>АгроМашТрейд</w:t>
      </w:r>
      <w:proofErr w:type="spellEnd"/>
      <w:r w:rsidRPr="00010B45">
        <w:rPr>
          <w:color w:val="111111"/>
          <w:sz w:val="28"/>
          <w:szCs w:val="28"/>
        </w:rPr>
        <w:t>», АО РТП «Петровское», ООО «</w:t>
      </w:r>
      <w:proofErr w:type="spellStart"/>
      <w:r w:rsidRPr="00010B45">
        <w:rPr>
          <w:color w:val="111111"/>
          <w:sz w:val="28"/>
          <w:szCs w:val="28"/>
        </w:rPr>
        <w:t>Светлоградский</w:t>
      </w:r>
      <w:proofErr w:type="spellEnd"/>
      <w:r w:rsidRPr="00010B45">
        <w:rPr>
          <w:color w:val="111111"/>
          <w:sz w:val="28"/>
          <w:szCs w:val="28"/>
        </w:rPr>
        <w:t xml:space="preserve"> маслоэкстракционный завод». Основные статьи экспорта петровских производителей – это готовая пищевая продукция, крахмалы, шрот подсолнечный, продукция машиностроения. География экспортных поставок включает 7 стран: Армения, Азербайджан, Беларусь, Казахстан, Узбекистан, Киргизия и Турция.</w:t>
      </w:r>
    </w:p>
    <w:p w14:paraId="5DD05421" w14:textId="77777777" w:rsidR="00010B45" w:rsidRPr="00010B45" w:rsidRDefault="00010B45" w:rsidP="00010B45">
      <w:pPr>
        <w:tabs>
          <w:tab w:val="left" w:pos="709"/>
        </w:tabs>
        <w:spacing w:line="240" w:lineRule="auto"/>
        <w:ind w:firstLine="709"/>
        <w:jc w:val="both"/>
        <w:textAlignment w:val="top"/>
        <w:rPr>
          <w:sz w:val="28"/>
          <w:szCs w:val="28"/>
        </w:rPr>
      </w:pPr>
      <w:r w:rsidRPr="00010B45">
        <w:rPr>
          <w:bCs/>
          <w:iCs/>
          <w:color w:val="111111"/>
          <w:sz w:val="28"/>
          <w:szCs w:val="28"/>
        </w:rPr>
        <w:t xml:space="preserve">ООО «Ставропольский комбинат хлебопродуктов» при поддержке Центра поддержки экспорта в Ставропольском крае некоммерческой организации «Фонд поддержки предпринимательства в Ставропольском крае» (далее – Центр поддержки экспорта) зарегистрировано на международной торговой площадке Supl.biz. </w:t>
      </w:r>
      <w:r w:rsidRPr="00010B45">
        <w:rPr>
          <w:rFonts w:eastAsia="Calibri"/>
          <w:bCs/>
          <w:iCs/>
          <w:color w:val="000000"/>
          <w:sz w:val="28"/>
          <w:szCs w:val="28"/>
        </w:rPr>
        <w:t xml:space="preserve">Кроме того, экспортеры округа при содействии </w:t>
      </w:r>
      <w:r w:rsidRPr="00010B45">
        <w:rPr>
          <w:bCs/>
          <w:iCs/>
          <w:color w:val="111111"/>
          <w:sz w:val="28"/>
          <w:szCs w:val="28"/>
        </w:rPr>
        <w:t>Центра поддержки экспорта</w:t>
      </w:r>
      <w:r w:rsidRPr="00010B45">
        <w:rPr>
          <w:rFonts w:eastAsia="Calibri"/>
          <w:bCs/>
          <w:iCs/>
          <w:color w:val="000000"/>
          <w:sz w:val="28"/>
          <w:szCs w:val="28"/>
        </w:rPr>
        <w:t xml:space="preserve"> </w:t>
      </w:r>
      <w:r w:rsidRPr="00010B45">
        <w:rPr>
          <w:rFonts w:eastAsia="Calibri"/>
          <w:bCs/>
          <w:iCs/>
          <w:color w:val="111111"/>
          <w:sz w:val="28"/>
          <w:szCs w:val="28"/>
        </w:rPr>
        <w:t>представили свой потенциал на 6 международных специализированных выставках.</w:t>
      </w:r>
    </w:p>
    <w:p w14:paraId="1C386269" w14:textId="77777777" w:rsidR="00010B45" w:rsidRPr="00010B45" w:rsidRDefault="00010B45" w:rsidP="00010B45">
      <w:pPr>
        <w:tabs>
          <w:tab w:val="right" w:leader="dot" w:pos="9344"/>
        </w:tabs>
        <w:spacing w:line="240" w:lineRule="auto"/>
        <w:ind w:firstLine="709"/>
        <w:jc w:val="both"/>
        <w:rPr>
          <w:sz w:val="28"/>
          <w:szCs w:val="28"/>
        </w:rPr>
      </w:pPr>
      <w:r w:rsidRPr="00010B45">
        <w:rPr>
          <w:rFonts w:eastAsia="Calibri"/>
          <w:i/>
          <w:color w:val="000000"/>
          <w:sz w:val="28"/>
          <w:szCs w:val="28"/>
        </w:rPr>
        <w:t>32. Индекс производства продукции сельского хозяйства — 119,38%.</w:t>
      </w:r>
      <w:r w:rsidRPr="00010B45">
        <w:rPr>
          <w:i/>
          <w:color w:val="000000"/>
          <w:sz w:val="28"/>
          <w:szCs w:val="28"/>
        </w:rPr>
        <w:t xml:space="preserve"> </w:t>
      </w:r>
    </w:p>
    <w:p w14:paraId="3A24299E" w14:textId="77777777" w:rsidR="00010B45" w:rsidRPr="00010B45" w:rsidRDefault="00010B45" w:rsidP="00010B45">
      <w:pPr>
        <w:shd w:val="clear" w:color="auto" w:fill="FFFFFF"/>
        <w:spacing w:line="240" w:lineRule="auto"/>
        <w:ind w:firstLine="709"/>
        <w:jc w:val="both"/>
        <w:rPr>
          <w:sz w:val="28"/>
          <w:szCs w:val="28"/>
        </w:rPr>
      </w:pPr>
      <w:r w:rsidRPr="00010B45">
        <w:rPr>
          <w:color w:val="000000"/>
          <w:sz w:val="28"/>
          <w:szCs w:val="28"/>
        </w:rPr>
        <w:t xml:space="preserve">В отчетном периоде хозяйствами всех категорий собрано 524,0 тыс. тонн зерновых и зернобобовых культур, включая кукурузу на зерно, валовой сбор технических культур составил 50,0 тыс. тонн, овощей и картофеля 10,8 тыс. тонн и 17,9 тыс. тонн соответственно. </w:t>
      </w:r>
    </w:p>
    <w:p w14:paraId="185D5337" w14:textId="77777777" w:rsidR="00010B45" w:rsidRPr="00010B45" w:rsidRDefault="00010B45" w:rsidP="00010B45">
      <w:pPr>
        <w:shd w:val="clear" w:color="auto" w:fill="FFFFFF"/>
        <w:spacing w:line="240" w:lineRule="auto"/>
        <w:ind w:firstLine="709"/>
        <w:jc w:val="both"/>
        <w:rPr>
          <w:sz w:val="28"/>
          <w:szCs w:val="28"/>
        </w:rPr>
      </w:pPr>
      <w:r w:rsidRPr="00010B45">
        <w:rPr>
          <w:color w:val="000000"/>
          <w:sz w:val="28"/>
          <w:szCs w:val="28"/>
        </w:rPr>
        <w:t>Более половины всех овощей и картофеля собрано на полях «</w:t>
      </w:r>
      <w:proofErr w:type="spellStart"/>
      <w:r w:rsidRPr="00010B45">
        <w:rPr>
          <w:color w:val="000000"/>
          <w:sz w:val="28"/>
          <w:szCs w:val="28"/>
        </w:rPr>
        <w:t>Иррико</w:t>
      </w:r>
      <w:proofErr w:type="spellEnd"/>
      <w:r w:rsidRPr="00010B45">
        <w:rPr>
          <w:color w:val="000000"/>
          <w:sz w:val="28"/>
          <w:szCs w:val="28"/>
        </w:rPr>
        <w:t>-Холдинг». С 2019 года площадь орошаемых земель предприятия достигла 3,5 тыс. гектаров, на полях работает более 70 поливальных машины, построены сельскохозяйственные склады общей площадью 15,5 тыс. квадратных метров.</w:t>
      </w:r>
    </w:p>
    <w:p w14:paraId="4F4E1D07" w14:textId="77777777" w:rsidR="00010B45" w:rsidRPr="00010B45" w:rsidRDefault="00010B45" w:rsidP="00010B45">
      <w:pPr>
        <w:shd w:val="clear" w:color="auto" w:fill="FFFFFF"/>
        <w:spacing w:line="240" w:lineRule="auto"/>
        <w:ind w:firstLine="709"/>
        <w:jc w:val="both"/>
        <w:rPr>
          <w:sz w:val="28"/>
          <w:szCs w:val="28"/>
        </w:rPr>
      </w:pPr>
      <w:r w:rsidRPr="00010B45">
        <w:rPr>
          <w:color w:val="000000"/>
          <w:sz w:val="28"/>
          <w:szCs w:val="28"/>
        </w:rPr>
        <w:t>В 2023 году была продолжена работа по совершенствованию структуры посевных площадей, возделыванию высоколиквидных и наиболее прибыльных культур, внедрению современных технологий возделывания, сортов и гибридов, что позволило увеличить долю площади, засеваемой элитными семенами до 12,0%.</w:t>
      </w:r>
    </w:p>
    <w:p w14:paraId="02BC6A4A" w14:textId="77777777" w:rsidR="00010B45" w:rsidRPr="00010B45" w:rsidRDefault="00010B45" w:rsidP="00010B45">
      <w:pPr>
        <w:shd w:val="clear" w:color="auto" w:fill="FFFFFF"/>
        <w:spacing w:line="240" w:lineRule="auto"/>
        <w:ind w:firstLine="709"/>
        <w:jc w:val="both"/>
        <w:rPr>
          <w:sz w:val="28"/>
          <w:szCs w:val="28"/>
        </w:rPr>
      </w:pPr>
      <w:r w:rsidRPr="00010B45">
        <w:rPr>
          <w:sz w:val="28"/>
          <w:szCs w:val="28"/>
        </w:rPr>
        <w:t xml:space="preserve">Общая площадь многолетних насаждений в округе составляет 434 гектара, из них более половины - 228 гектаров в хозяйствах жителей. В 2023 году </w:t>
      </w:r>
      <w:proofErr w:type="spellStart"/>
      <w:r w:rsidRPr="00010B45">
        <w:rPr>
          <w:sz w:val="28"/>
          <w:szCs w:val="28"/>
        </w:rPr>
        <w:t>грантовая</w:t>
      </w:r>
      <w:proofErr w:type="spellEnd"/>
      <w:r w:rsidRPr="00010B45">
        <w:rPr>
          <w:sz w:val="28"/>
          <w:szCs w:val="28"/>
        </w:rPr>
        <w:t xml:space="preserve"> поддержка за счет средств бюджета края на закладку сада </w:t>
      </w:r>
      <w:proofErr w:type="spellStart"/>
      <w:r w:rsidRPr="00010B45">
        <w:rPr>
          <w:sz w:val="28"/>
          <w:szCs w:val="28"/>
        </w:rPr>
        <w:t>суперинтенсивного</w:t>
      </w:r>
      <w:proofErr w:type="spellEnd"/>
      <w:r w:rsidRPr="00010B45">
        <w:rPr>
          <w:sz w:val="28"/>
          <w:szCs w:val="28"/>
        </w:rPr>
        <w:t xml:space="preserve"> типа на общую сумму 5,2 млн. рублей оказана 12 владельцам </w:t>
      </w:r>
      <w:proofErr w:type="gramStart"/>
      <w:r w:rsidRPr="00010B45">
        <w:rPr>
          <w:sz w:val="28"/>
          <w:szCs w:val="28"/>
        </w:rPr>
        <w:t>Л(</w:t>
      </w:r>
      <w:proofErr w:type="gramEnd"/>
      <w:r w:rsidRPr="00010B45">
        <w:rPr>
          <w:sz w:val="28"/>
          <w:szCs w:val="28"/>
        </w:rPr>
        <w:t xml:space="preserve">П)Х, сады заложены в 2024 году. </w:t>
      </w:r>
    </w:p>
    <w:p w14:paraId="11465D12" w14:textId="77777777" w:rsidR="00010B45" w:rsidRPr="00010B45" w:rsidRDefault="00010B45" w:rsidP="00010B45">
      <w:pPr>
        <w:widowControl w:val="0"/>
        <w:tabs>
          <w:tab w:val="left" w:pos="709"/>
        </w:tabs>
        <w:spacing w:line="240" w:lineRule="auto"/>
        <w:ind w:firstLine="709"/>
        <w:jc w:val="both"/>
        <w:rPr>
          <w:sz w:val="28"/>
          <w:szCs w:val="28"/>
        </w:rPr>
      </w:pPr>
      <w:r w:rsidRPr="00010B45">
        <w:rPr>
          <w:rFonts w:eastAsia="Calibri"/>
          <w:color w:val="000000"/>
          <w:sz w:val="28"/>
          <w:szCs w:val="28"/>
        </w:rPr>
        <w:t xml:space="preserve">В хозяйствах всех категорий на 01 января 2024 года содержалось: крупного рогатого скота 9,3 тыс. голов, в том числе 4,8 тыс. голов коров дойного стада, свиней 9,0 тыс. голов, овец 12,7 тыс. голов, около </w:t>
      </w:r>
      <w:r w:rsidRPr="00010B45">
        <w:rPr>
          <w:color w:val="000000"/>
          <w:sz w:val="28"/>
          <w:szCs w:val="28"/>
        </w:rPr>
        <w:t>1,6 млн. голов</w:t>
      </w:r>
      <w:r w:rsidRPr="00010B45">
        <w:rPr>
          <w:rFonts w:eastAsia="Calibri"/>
          <w:color w:val="000000"/>
          <w:sz w:val="28"/>
          <w:szCs w:val="28"/>
        </w:rPr>
        <w:t xml:space="preserve"> птицы. Произведено (реализовано) мяса скота и птицы 28,4</w:t>
      </w:r>
      <w:r w:rsidRPr="00010B45">
        <w:rPr>
          <w:rFonts w:eastAsia="font1211"/>
          <w:color w:val="000000"/>
          <w:sz w:val="28"/>
          <w:szCs w:val="28"/>
        </w:rPr>
        <w:t xml:space="preserve"> </w:t>
      </w:r>
      <w:r w:rsidRPr="00010B45">
        <w:rPr>
          <w:rFonts w:eastAsia="Calibri"/>
          <w:color w:val="000000"/>
          <w:sz w:val="28"/>
          <w:szCs w:val="28"/>
        </w:rPr>
        <w:t xml:space="preserve">тыс. тонн. </w:t>
      </w:r>
      <w:r w:rsidRPr="00010B45">
        <w:rPr>
          <w:color w:val="000000"/>
          <w:sz w:val="28"/>
          <w:szCs w:val="28"/>
        </w:rPr>
        <w:t xml:space="preserve">Производство молока сосредоточено в основном в </w:t>
      </w:r>
      <w:proofErr w:type="gramStart"/>
      <w:r w:rsidRPr="00010B45">
        <w:rPr>
          <w:color w:val="000000"/>
          <w:sz w:val="28"/>
          <w:szCs w:val="28"/>
        </w:rPr>
        <w:t>Л(</w:t>
      </w:r>
      <w:proofErr w:type="gramEnd"/>
      <w:r w:rsidRPr="00010B45">
        <w:rPr>
          <w:color w:val="000000"/>
          <w:sz w:val="28"/>
          <w:szCs w:val="28"/>
        </w:rPr>
        <w:t xml:space="preserve">П)Х граждан, </w:t>
      </w:r>
      <w:r w:rsidRPr="00010B45">
        <w:rPr>
          <w:rFonts w:eastAsia="Calibri"/>
          <w:color w:val="000000"/>
          <w:sz w:val="28"/>
          <w:szCs w:val="28"/>
        </w:rPr>
        <w:t xml:space="preserve">надой </w:t>
      </w:r>
      <w:r w:rsidRPr="00010B45">
        <w:rPr>
          <w:rFonts w:eastAsia="Calibri"/>
          <w:color w:val="000000"/>
          <w:sz w:val="28"/>
          <w:szCs w:val="28"/>
        </w:rPr>
        <w:lastRenderedPageBreak/>
        <w:t xml:space="preserve">молока составил </w:t>
      </w:r>
      <w:r w:rsidRPr="00010B45">
        <w:rPr>
          <w:rFonts w:eastAsia="font1211"/>
          <w:color w:val="000000"/>
          <w:sz w:val="28"/>
          <w:szCs w:val="28"/>
        </w:rPr>
        <w:t>21,3</w:t>
      </w:r>
      <w:r w:rsidRPr="00010B45">
        <w:rPr>
          <w:rFonts w:eastAsia="Calibri"/>
          <w:color w:val="000000"/>
          <w:sz w:val="28"/>
          <w:szCs w:val="28"/>
        </w:rPr>
        <w:t xml:space="preserve"> тыс. тонн. </w:t>
      </w:r>
    </w:p>
    <w:p w14:paraId="536D3A41" w14:textId="77777777" w:rsidR="00010B45" w:rsidRPr="00010B45" w:rsidRDefault="00010B45" w:rsidP="00010B45">
      <w:pPr>
        <w:shd w:val="clear" w:color="auto" w:fill="FFFFFF"/>
        <w:spacing w:line="240" w:lineRule="auto"/>
        <w:ind w:firstLine="709"/>
        <w:jc w:val="both"/>
        <w:rPr>
          <w:sz w:val="28"/>
          <w:szCs w:val="28"/>
        </w:rPr>
      </w:pPr>
      <w:r w:rsidRPr="00010B45">
        <w:rPr>
          <w:color w:val="000000"/>
          <w:sz w:val="28"/>
          <w:szCs w:val="28"/>
        </w:rPr>
        <w:t>Общий объем государственной поддержки сельскохозяйственной отрасли округа за минувший год составил около 260 млн. рублей. Размер полученной прибыли 1,7 млрд. рублей, что в 7,4 раза превышает значение 2022 года, рентабельность отрасли – 31,0%. Средняя заработная плата в сельском хозяйстве составила 47208,0 рублей.</w:t>
      </w:r>
    </w:p>
    <w:p w14:paraId="2060C1BB" w14:textId="77777777" w:rsidR="00010B45" w:rsidRPr="00010B45" w:rsidRDefault="00010B45" w:rsidP="00010B45">
      <w:pPr>
        <w:widowControl w:val="0"/>
        <w:spacing w:line="240" w:lineRule="auto"/>
        <w:ind w:firstLine="709"/>
        <w:jc w:val="both"/>
        <w:rPr>
          <w:sz w:val="28"/>
          <w:szCs w:val="28"/>
        </w:rPr>
      </w:pPr>
      <w:r w:rsidRPr="00010B45">
        <w:rPr>
          <w:rFonts w:eastAsia="Calibri"/>
          <w:i/>
          <w:iCs/>
          <w:color w:val="000000"/>
          <w:sz w:val="28"/>
          <w:szCs w:val="28"/>
        </w:rPr>
        <w:t>33</w:t>
      </w:r>
      <w:r w:rsidRPr="00010B45">
        <w:rPr>
          <w:rFonts w:eastAsia="Calibri"/>
          <w:i/>
          <w:color w:val="000000"/>
          <w:sz w:val="28"/>
          <w:szCs w:val="28"/>
        </w:rPr>
        <w:t>. Количество высокопроизводительных рабочих мест во внебюджетном секторе экономики — 7331 единица.</w:t>
      </w:r>
    </w:p>
    <w:p w14:paraId="3AF4EEE9" w14:textId="77777777" w:rsidR="00010B45" w:rsidRPr="00010B45" w:rsidRDefault="00010B45" w:rsidP="00010B45">
      <w:pPr>
        <w:widowControl w:val="0"/>
        <w:spacing w:line="240" w:lineRule="auto"/>
        <w:ind w:firstLine="709"/>
        <w:jc w:val="both"/>
        <w:rPr>
          <w:sz w:val="28"/>
          <w:szCs w:val="28"/>
        </w:rPr>
      </w:pPr>
      <w:r w:rsidRPr="00010B45">
        <w:rPr>
          <w:rFonts w:eastAsia="Calibri"/>
          <w:color w:val="000000"/>
          <w:sz w:val="28"/>
          <w:szCs w:val="28"/>
        </w:rPr>
        <w:t xml:space="preserve">Количество высокопроизводительных рабочих мест во внебюджетном секторе экономики по итогам 2023 года составило 7331 единица, рост к показателю 2022 года 1,66%. </w:t>
      </w:r>
    </w:p>
    <w:p w14:paraId="617E4186" w14:textId="77777777" w:rsidR="00010B45" w:rsidRPr="00010B45" w:rsidRDefault="00010B45" w:rsidP="00010B45">
      <w:pPr>
        <w:widowControl w:val="0"/>
        <w:spacing w:line="240" w:lineRule="auto"/>
        <w:ind w:firstLine="709"/>
        <w:jc w:val="both"/>
        <w:rPr>
          <w:sz w:val="28"/>
          <w:szCs w:val="28"/>
        </w:rPr>
      </w:pPr>
      <w:r w:rsidRPr="00010B45">
        <w:rPr>
          <w:rFonts w:eastAsia="Calibri"/>
          <w:i/>
          <w:color w:val="000000"/>
          <w:sz w:val="28"/>
          <w:szCs w:val="28"/>
        </w:rPr>
        <w:t>34. Число субъектов малого и среднего предпринимательства на 10 тыс. человек — 584,3 единицы.</w:t>
      </w:r>
    </w:p>
    <w:p w14:paraId="43A4AC90"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Число субъектов малого и среднего предпринимательства (далее - субъекты МСП) в</w:t>
      </w:r>
      <w:r w:rsidRPr="00010B45">
        <w:rPr>
          <w:rFonts w:eastAsia="Calibri"/>
          <w:color w:val="000000"/>
          <w:sz w:val="28"/>
          <w:szCs w:val="28"/>
        </w:rPr>
        <w:t xml:space="preserve"> расчете на 10 тыс. человек населения по итогам 2023 года составляет 584,3 единицы (по итогам 2022 года 488,3 единицы). </w:t>
      </w:r>
      <w:r w:rsidRPr="00010B45">
        <w:rPr>
          <w:color w:val="000000"/>
          <w:sz w:val="28"/>
          <w:szCs w:val="28"/>
        </w:rPr>
        <w:t xml:space="preserve">По данным Единого государственного реестра субъектов малого и среднего предпринимательства по состоянию на 01 января 2024 года в округе зарегистрировано </w:t>
      </w:r>
      <w:r w:rsidRPr="00010B45">
        <w:rPr>
          <w:rFonts w:eastAsia="Lucida Sans Unicode"/>
          <w:color w:val="000000"/>
          <w:sz w:val="28"/>
          <w:szCs w:val="28"/>
        </w:rPr>
        <w:t>1841</w:t>
      </w:r>
      <w:r w:rsidRPr="00010B45">
        <w:rPr>
          <w:color w:val="000000"/>
          <w:sz w:val="28"/>
          <w:szCs w:val="28"/>
        </w:rPr>
        <w:t xml:space="preserve"> субъект МСП, из них </w:t>
      </w:r>
      <w:r w:rsidRPr="00010B45">
        <w:rPr>
          <w:rFonts w:eastAsia="Lucida Sans Unicode"/>
          <w:color w:val="000000"/>
          <w:sz w:val="28"/>
          <w:szCs w:val="28"/>
        </w:rPr>
        <w:t>1653</w:t>
      </w:r>
      <w:r w:rsidRPr="00010B45">
        <w:rPr>
          <w:color w:val="000000"/>
          <w:sz w:val="28"/>
          <w:szCs w:val="28"/>
        </w:rPr>
        <w:t xml:space="preserve"> индивидуальных предпринимателя и </w:t>
      </w:r>
      <w:r w:rsidRPr="00010B45">
        <w:rPr>
          <w:rFonts w:eastAsia="Lucida Sans Unicode"/>
          <w:color w:val="000000"/>
          <w:sz w:val="28"/>
          <w:szCs w:val="28"/>
        </w:rPr>
        <w:t>188</w:t>
      </w:r>
      <w:r w:rsidRPr="00010B45">
        <w:rPr>
          <w:color w:val="000000"/>
          <w:sz w:val="28"/>
          <w:szCs w:val="28"/>
        </w:rPr>
        <w:t xml:space="preserve"> юридических лиц, кроме того специальный налоговый режим «Налог на профессиональный доход» применяют </w:t>
      </w:r>
      <w:r w:rsidRPr="00010B45">
        <w:rPr>
          <w:rFonts w:eastAsia="Lucida Sans Unicode"/>
          <w:color w:val="000000"/>
          <w:sz w:val="28"/>
          <w:szCs w:val="28"/>
        </w:rPr>
        <w:t>2419</w:t>
      </w:r>
      <w:r w:rsidRPr="00010B45">
        <w:rPr>
          <w:color w:val="000000"/>
          <w:sz w:val="28"/>
          <w:szCs w:val="28"/>
        </w:rPr>
        <w:t xml:space="preserve"> налогоплательщиков.</w:t>
      </w:r>
    </w:p>
    <w:p w14:paraId="1F7CE5F5" w14:textId="77777777" w:rsidR="00010B45" w:rsidRPr="00010B45" w:rsidRDefault="00010B45" w:rsidP="00010B45">
      <w:pPr>
        <w:widowControl w:val="0"/>
        <w:spacing w:line="240" w:lineRule="auto"/>
        <w:ind w:firstLine="709"/>
        <w:jc w:val="both"/>
        <w:rPr>
          <w:sz w:val="28"/>
          <w:szCs w:val="28"/>
        </w:rPr>
      </w:pPr>
      <w:r w:rsidRPr="00010B45">
        <w:rPr>
          <w:rFonts w:eastAsia="Calibri"/>
          <w:i/>
          <w:color w:val="000000"/>
          <w:sz w:val="28"/>
          <w:szCs w:val="28"/>
        </w:rPr>
        <w:t>35.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- 21,90%.</w:t>
      </w:r>
    </w:p>
    <w:p w14:paraId="158EB316" w14:textId="77777777" w:rsidR="00010B45" w:rsidRPr="00010B45" w:rsidRDefault="00010B45" w:rsidP="00010B45">
      <w:pPr>
        <w:widowControl w:val="0"/>
        <w:spacing w:line="240" w:lineRule="auto"/>
        <w:ind w:firstLine="709"/>
        <w:jc w:val="both"/>
        <w:rPr>
          <w:sz w:val="28"/>
          <w:szCs w:val="28"/>
        </w:rPr>
      </w:pPr>
      <w:r w:rsidRPr="00010B45">
        <w:rPr>
          <w:rFonts w:eastAsia="Lucida Sans Unicode"/>
          <w:color w:val="000000"/>
          <w:sz w:val="28"/>
          <w:szCs w:val="28"/>
        </w:rPr>
        <w:t xml:space="preserve">Среднесписочная численность работников (без внешних совместителей) малых и средних предприятий по данным Единого реестра субъектов малого и среднего предпринимательства по итогам 2022 года составила 2541 человека или 21,90% в общей численности работников всех предприятий и организаций. </w:t>
      </w:r>
    </w:p>
    <w:p w14:paraId="1E79069F" w14:textId="77777777" w:rsidR="00010B45" w:rsidRPr="00010B45" w:rsidRDefault="00010B45" w:rsidP="00010B45">
      <w:pPr>
        <w:widowControl w:val="0"/>
        <w:spacing w:line="240" w:lineRule="auto"/>
        <w:ind w:firstLine="709"/>
        <w:jc w:val="both"/>
        <w:rPr>
          <w:sz w:val="28"/>
          <w:szCs w:val="28"/>
        </w:rPr>
      </w:pPr>
      <w:r w:rsidRPr="00010B45">
        <w:rPr>
          <w:rFonts w:eastAsia="Calibri"/>
          <w:i/>
          <w:color w:val="000000"/>
          <w:sz w:val="28"/>
          <w:szCs w:val="28"/>
        </w:rPr>
        <w:t xml:space="preserve">36. Численность занятых в сфере малого и среднего предпринимательства, включая индивидуальных предпринимателей и </w:t>
      </w:r>
      <w:proofErr w:type="spellStart"/>
      <w:r w:rsidRPr="00010B45">
        <w:rPr>
          <w:rFonts w:eastAsia="Calibri"/>
          <w:i/>
          <w:color w:val="000000"/>
          <w:sz w:val="28"/>
          <w:szCs w:val="28"/>
        </w:rPr>
        <w:t>самозанятых</w:t>
      </w:r>
      <w:proofErr w:type="spellEnd"/>
      <w:r w:rsidRPr="00010B45">
        <w:rPr>
          <w:rFonts w:eastAsia="Calibri"/>
          <w:i/>
          <w:color w:val="000000"/>
          <w:sz w:val="28"/>
          <w:szCs w:val="28"/>
        </w:rPr>
        <w:t xml:space="preserve"> — 8176 человек.</w:t>
      </w:r>
    </w:p>
    <w:p w14:paraId="23FFBB02" w14:textId="77777777" w:rsidR="00010B45" w:rsidRPr="00010B45" w:rsidRDefault="00010B45" w:rsidP="00010B45">
      <w:pPr>
        <w:widowControl w:val="0"/>
        <w:spacing w:line="240" w:lineRule="auto"/>
        <w:ind w:firstLine="709"/>
        <w:jc w:val="both"/>
        <w:rPr>
          <w:sz w:val="28"/>
          <w:szCs w:val="28"/>
        </w:rPr>
      </w:pPr>
      <w:r w:rsidRPr="00010B45">
        <w:rPr>
          <w:rFonts w:eastAsia="Calibri"/>
          <w:iCs/>
          <w:color w:val="000000"/>
          <w:sz w:val="28"/>
          <w:szCs w:val="28"/>
        </w:rPr>
        <w:t>По данным мониторинга в отчетном году в экономике округа занято около 17,6 тыс. человек. Численность работающих у субъектов малого и среднего предпринимательства состав</w:t>
      </w:r>
      <w:r w:rsidRPr="00010B45">
        <w:rPr>
          <w:rFonts w:eastAsia="Calibri"/>
          <w:color w:val="000000"/>
          <w:sz w:val="28"/>
          <w:szCs w:val="28"/>
        </w:rPr>
        <w:t>ляет 8176 чел</w:t>
      </w:r>
      <w:r w:rsidRPr="00010B45">
        <w:rPr>
          <w:rFonts w:eastAsia="Calibri"/>
          <w:iCs/>
          <w:color w:val="000000"/>
          <w:sz w:val="28"/>
          <w:szCs w:val="28"/>
        </w:rPr>
        <w:t xml:space="preserve">овек, включая лиц, применяющих </w:t>
      </w:r>
      <w:r w:rsidRPr="00010B45">
        <w:rPr>
          <w:iCs/>
          <w:color w:val="000000"/>
          <w:sz w:val="28"/>
          <w:szCs w:val="28"/>
        </w:rPr>
        <w:t>специальный налоговый режим «Налог на профессиональный доход» (</w:t>
      </w:r>
      <w:proofErr w:type="spellStart"/>
      <w:r w:rsidRPr="00010B45">
        <w:rPr>
          <w:iCs/>
          <w:color w:val="000000"/>
          <w:sz w:val="28"/>
          <w:szCs w:val="28"/>
        </w:rPr>
        <w:t>самозанятых</w:t>
      </w:r>
      <w:proofErr w:type="spellEnd"/>
      <w:r w:rsidRPr="00010B45">
        <w:rPr>
          <w:iCs/>
          <w:color w:val="000000"/>
          <w:sz w:val="28"/>
          <w:szCs w:val="28"/>
        </w:rPr>
        <w:t>).</w:t>
      </w:r>
    </w:p>
    <w:p w14:paraId="24B60CE0" w14:textId="77777777" w:rsidR="00010B45" w:rsidRPr="00010B45" w:rsidRDefault="00010B45" w:rsidP="00010B45">
      <w:pPr>
        <w:widowControl w:val="0"/>
        <w:spacing w:line="240" w:lineRule="auto"/>
        <w:ind w:firstLine="709"/>
        <w:jc w:val="both"/>
        <w:rPr>
          <w:sz w:val="28"/>
          <w:szCs w:val="28"/>
        </w:rPr>
      </w:pPr>
      <w:r w:rsidRPr="00010B45">
        <w:rPr>
          <w:rFonts w:eastAsia="Calibri"/>
          <w:i/>
          <w:color w:val="000000"/>
          <w:sz w:val="28"/>
          <w:szCs w:val="28"/>
        </w:rPr>
        <w:t xml:space="preserve">37. Оборот розничной торговли — </w:t>
      </w:r>
      <w:r w:rsidRPr="00010B45">
        <w:rPr>
          <w:rFonts w:eastAsia="Calibri"/>
          <w:i/>
          <w:color w:val="000000"/>
          <w:sz w:val="28"/>
          <w:szCs w:val="28"/>
          <w:lang w:eastAsia="en-US"/>
        </w:rPr>
        <w:t>3037,14</w:t>
      </w:r>
      <w:r w:rsidRPr="00010B45">
        <w:rPr>
          <w:rFonts w:eastAsia="Calibri"/>
          <w:i/>
          <w:color w:val="000000"/>
          <w:sz w:val="28"/>
          <w:szCs w:val="28"/>
        </w:rPr>
        <w:t xml:space="preserve"> млн. рублей.</w:t>
      </w:r>
    </w:p>
    <w:p w14:paraId="7718BC59" w14:textId="427699BF" w:rsidR="00010B45" w:rsidRPr="00010B45" w:rsidRDefault="00010B45" w:rsidP="00010B45">
      <w:pPr>
        <w:tabs>
          <w:tab w:val="left" w:pos="709"/>
        </w:tabs>
        <w:spacing w:line="240" w:lineRule="auto"/>
        <w:ind w:firstLine="709"/>
        <w:jc w:val="both"/>
        <w:rPr>
          <w:sz w:val="28"/>
          <w:szCs w:val="28"/>
        </w:rPr>
      </w:pPr>
      <w:r w:rsidRPr="00010B45">
        <w:rPr>
          <w:color w:val="000000"/>
          <w:sz w:val="28"/>
          <w:szCs w:val="28"/>
          <w:lang w:eastAsia="ar-SA"/>
        </w:rPr>
        <w:t>Розничный товарооборот (без субъектов МСП) по итогам второго этапа реализации стратегии составил:</w:t>
      </w:r>
    </w:p>
    <w:p w14:paraId="0AFE8D68" w14:textId="77777777" w:rsidR="00010B45" w:rsidRPr="00010B45" w:rsidRDefault="00010B45" w:rsidP="00010B45">
      <w:pPr>
        <w:tabs>
          <w:tab w:val="left" w:pos="709"/>
        </w:tabs>
        <w:spacing w:line="240" w:lineRule="auto"/>
        <w:ind w:firstLine="709"/>
        <w:jc w:val="both"/>
        <w:rPr>
          <w:sz w:val="28"/>
          <w:szCs w:val="28"/>
        </w:rPr>
      </w:pPr>
      <w:r w:rsidRPr="00010B45">
        <w:rPr>
          <w:color w:val="000000"/>
          <w:sz w:val="28"/>
          <w:szCs w:val="28"/>
          <w:lang w:eastAsia="ar-SA"/>
        </w:rPr>
        <w:t>- в 2021 году 2036,25 млн. рублей, что на 2</w:t>
      </w:r>
      <w:r w:rsidRPr="00010B45">
        <w:rPr>
          <w:rFonts w:eastAsia="Calibri"/>
          <w:color w:val="000000"/>
          <w:sz w:val="28"/>
          <w:szCs w:val="28"/>
          <w:lang w:eastAsia="en-US"/>
        </w:rPr>
        <w:t>9</w:t>
      </w:r>
      <w:r w:rsidRPr="00010B45">
        <w:rPr>
          <w:color w:val="000000"/>
          <w:sz w:val="28"/>
          <w:szCs w:val="28"/>
          <w:lang w:eastAsia="ar-SA"/>
        </w:rPr>
        <w:t>,06% выше показателя 2020 года;</w:t>
      </w:r>
    </w:p>
    <w:p w14:paraId="628397FC" w14:textId="77777777" w:rsidR="00010B45" w:rsidRPr="00010B45" w:rsidRDefault="00010B45" w:rsidP="00010B45">
      <w:pPr>
        <w:tabs>
          <w:tab w:val="left" w:pos="709"/>
        </w:tabs>
        <w:spacing w:line="240" w:lineRule="auto"/>
        <w:ind w:firstLine="709"/>
        <w:jc w:val="both"/>
        <w:rPr>
          <w:sz w:val="28"/>
          <w:szCs w:val="28"/>
        </w:rPr>
      </w:pPr>
      <w:r w:rsidRPr="00010B45">
        <w:rPr>
          <w:color w:val="000000"/>
          <w:sz w:val="28"/>
          <w:szCs w:val="28"/>
          <w:lang w:eastAsia="ar-SA"/>
        </w:rPr>
        <w:lastRenderedPageBreak/>
        <w:t>- в 2022 году 2484,91 млн. рублей, что на 2</w:t>
      </w:r>
      <w:r w:rsidRPr="00010B45">
        <w:rPr>
          <w:rFonts w:eastAsia="Calibri"/>
          <w:color w:val="000000"/>
          <w:sz w:val="28"/>
          <w:szCs w:val="28"/>
          <w:lang w:eastAsia="en-US"/>
        </w:rPr>
        <w:t>2</w:t>
      </w:r>
      <w:r w:rsidRPr="00010B45">
        <w:rPr>
          <w:color w:val="000000"/>
          <w:sz w:val="28"/>
          <w:szCs w:val="28"/>
          <w:lang w:eastAsia="ar-SA"/>
        </w:rPr>
        <w:t>,03% выше показателя 2021 года;</w:t>
      </w:r>
    </w:p>
    <w:p w14:paraId="6D6A8A24" w14:textId="77777777" w:rsidR="00010B45" w:rsidRPr="00010B45" w:rsidRDefault="00010B45" w:rsidP="00010B45">
      <w:pPr>
        <w:tabs>
          <w:tab w:val="left" w:pos="709"/>
        </w:tabs>
        <w:spacing w:line="240" w:lineRule="auto"/>
        <w:ind w:firstLine="709"/>
        <w:jc w:val="both"/>
        <w:rPr>
          <w:sz w:val="28"/>
          <w:szCs w:val="28"/>
        </w:rPr>
      </w:pPr>
      <w:r w:rsidRPr="00010B45">
        <w:rPr>
          <w:rFonts w:eastAsia="Calibri"/>
          <w:color w:val="000000"/>
          <w:sz w:val="28"/>
          <w:szCs w:val="28"/>
          <w:lang w:eastAsia="ar-SA"/>
        </w:rPr>
        <w:t xml:space="preserve">- в 2023 году </w:t>
      </w:r>
      <w:r w:rsidRPr="00010B45">
        <w:rPr>
          <w:rFonts w:eastAsia="Calibri"/>
          <w:color w:val="000000"/>
          <w:sz w:val="28"/>
          <w:szCs w:val="28"/>
          <w:lang w:eastAsia="en-US"/>
        </w:rPr>
        <w:t xml:space="preserve">3037,13 </w:t>
      </w:r>
      <w:r w:rsidRPr="00010B45">
        <w:rPr>
          <w:color w:val="000000"/>
          <w:sz w:val="28"/>
          <w:szCs w:val="28"/>
          <w:lang w:eastAsia="ar-SA"/>
        </w:rPr>
        <w:t>млн. рублей, что на 2</w:t>
      </w:r>
      <w:r w:rsidRPr="00010B45">
        <w:rPr>
          <w:rFonts w:eastAsia="Calibri"/>
          <w:color w:val="000000"/>
          <w:sz w:val="28"/>
          <w:szCs w:val="28"/>
          <w:lang w:eastAsia="en-US"/>
        </w:rPr>
        <w:t>2</w:t>
      </w:r>
      <w:r w:rsidRPr="00010B45">
        <w:rPr>
          <w:color w:val="000000"/>
          <w:sz w:val="28"/>
          <w:szCs w:val="28"/>
          <w:lang w:eastAsia="ar-SA"/>
        </w:rPr>
        <w:t>,22% выше показателя 2022 года.</w:t>
      </w:r>
    </w:p>
    <w:p w14:paraId="2B4280FD" w14:textId="77777777" w:rsidR="00010B45" w:rsidRPr="00010B45" w:rsidRDefault="00010B45" w:rsidP="00010B45">
      <w:pPr>
        <w:tabs>
          <w:tab w:val="left" w:pos="709"/>
        </w:tabs>
        <w:spacing w:line="240" w:lineRule="auto"/>
        <w:ind w:firstLine="709"/>
        <w:jc w:val="both"/>
        <w:rPr>
          <w:sz w:val="28"/>
          <w:szCs w:val="28"/>
        </w:rPr>
      </w:pPr>
      <w:proofErr w:type="gramStart"/>
      <w:r w:rsidRPr="00010B45">
        <w:rPr>
          <w:color w:val="000000"/>
          <w:sz w:val="28"/>
          <w:szCs w:val="28"/>
          <w:lang w:eastAsia="ar-SA"/>
        </w:rPr>
        <w:t>На конец</w:t>
      </w:r>
      <w:proofErr w:type="gramEnd"/>
      <w:r w:rsidRPr="00010B45">
        <w:rPr>
          <w:color w:val="000000"/>
          <w:sz w:val="28"/>
          <w:szCs w:val="28"/>
          <w:lang w:eastAsia="ar-SA"/>
        </w:rPr>
        <w:t xml:space="preserve"> 2023 года в округе работало 487 объектов розничной торговли, в том числе: </w:t>
      </w:r>
    </w:p>
    <w:p w14:paraId="315B31C5" w14:textId="77777777" w:rsidR="00010B45" w:rsidRPr="00010B45" w:rsidRDefault="00010B45" w:rsidP="00010B45">
      <w:pPr>
        <w:widowControl w:val="0"/>
        <w:spacing w:line="240" w:lineRule="auto"/>
        <w:ind w:firstLine="737"/>
        <w:rPr>
          <w:sz w:val="28"/>
          <w:szCs w:val="28"/>
        </w:rPr>
      </w:pPr>
      <w:r w:rsidRPr="00010B45">
        <w:rPr>
          <w:sz w:val="28"/>
          <w:szCs w:val="28"/>
        </w:rPr>
        <w:t>- 229 объектов по продаже продовольственных товаров или 47,</w:t>
      </w:r>
      <w:r w:rsidRPr="00010B45">
        <w:rPr>
          <w:color w:val="000000"/>
          <w:sz w:val="28"/>
          <w:szCs w:val="28"/>
        </w:rPr>
        <w:t>0</w:t>
      </w:r>
      <w:r w:rsidRPr="00010B45">
        <w:rPr>
          <w:sz w:val="28"/>
          <w:szCs w:val="28"/>
        </w:rPr>
        <w:t xml:space="preserve">% </w:t>
      </w:r>
      <w:r w:rsidRPr="00010B45">
        <w:rPr>
          <w:color w:val="000000"/>
          <w:sz w:val="28"/>
          <w:szCs w:val="28"/>
          <w:lang w:eastAsia="en-US"/>
        </w:rPr>
        <w:t>от общего числа</w:t>
      </w:r>
      <w:r w:rsidRPr="00010B45">
        <w:rPr>
          <w:sz w:val="28"/>
          <w:szCs w:val="28"/>
        </w:rPr>
        <w:t>;</w:t>
      </w:r>
    </w:p>
    <w:p w14:paraId="12910D77" w14:textId="77777777" w:rsidR="00010B45" w:rsidRPr="00010B45" w:rsidRDefault="00010B45" w:rsidP="00010B45">
      <w:pPr>
        <w:widowControl w:val="0"/>
        <w:spacing w:line="240" w:lineRule="auto"/>
        <w:ind w:firstLine="737"/>
        <w:rPr>
          <w:sz w:val="28"/>
          <w:szCs w:val="28"/>
        </w:rPr>
      </w:pPr>
      <w:r w:rsidRPr="00010B45">
        <w:rPr>
          <w:sz w:val="28"/>
          <w:szCs w:val="28"/>
        </w:rPr>
        <w:t xml:space="preserve">- </w:t>
      </w:r>
      <w:r w:rsidRPr="00010B45">
        <w:rPr>
          <w:color w:val="000000"/>
          <w:sz w:val="28"/>
          <w:szCs w:val="28"/>
        </w:rPr>
        <w:t>206</w:t>
      </w:r>
      <w:r w:rsidRPr="00010B45">
        <w:rPr>
          <w:sz w:val="28"/>
          <w:szCs w:val="28"/>
        </w:rPr>
        <w:t xml:space="preserve"> объектов по продаже непродовольственных товаров или 42,3% </w:t>
      </w:r>
      <w:r w:rsidRPr="00010B45">
        <w:rPr>
          <w:color w:val="000000"/>
          <w:sz w:val="28"/>
          <w:szCs w:val="28"/>
          <w:lang w:eastAsia="en-US"/>
        </w:rPr>
        <w:t>от общего числа</w:t>
      </w:r>
      <w:r w:rsidRPr="00010B45">
        <w:rPr>
          <w:sz w:val="28"/>
          <w:szCs w:val="28"/>
        </w:rPr>
        <w:t>;</w:t>
      </w:r>
    </w:p>
    <w:p w14:paraId="61BE38DD" w14:textId="77777777" w:rsidR="00010B45" w:rsidRPr="00010B45" w:rsidRDefault="00010B45" w:rsidP="00010B45">
      <w:pPr>
        <w:tabs>
          <w:tab w:val="left" w:pos="709"/>
        </w:tabs>
        <w:spacing w:line="240" w:lineRule="auto"/>
        <w:ind w:firstLine="709"/>
        <w:jc w:val="both"/>
        <w:rPr>
          <w:sz w:val="28"/>
          <w:szCs w:val="28"/>
        </w:rPr>
      </w:pPr>
      <w:r w:rsidRPr="00010B45">
        <w:rPr>
          <w:color w:val="000000"/>
          <w:sz w:val="28"/>
          <w:szCs w:val="28"/>
          <w:lang w:eastAsia="ar-SA"/>
        </w:rPr>
        <w:t xml:space="preserve">- 52 </w:t>
      </w:r>
      <w:proofErr w:type="gramStart"/>
      <w:r w:rsidRPr="00010B45">
        <w:rPr>
          <w:color w:val="000000"/>
          <w:sz w:val="28"/>
          <w:szCs w:val="28"/>
          <w:lang w:eastAsia="ar-SA"/>
        </w:rPr>
        <w:t>нестационарных</w:t>
      </w:r>
      <w:proofErr w:type="gramEnd"/>
      <w:r w:rsidRPr="00010B45">
        <w:rPr>
          <w:color w:val="000000"/>
          <w:sz w:val="28"/>
          <w:szCs w:val="28"/>
          <w:lang w:eastAsia="ar-SA"/>
        </w:rPr>
        <w:t xml:space="preserve"> торговых объекта или 10,7% от общего числа.</w:t>
      </w:r>
    </w:p>
    <w:p w14:paraId="59985DAF" w14:textId="77777777" w:rsidR="00010B45" w:rsidRPr="00010B45" w:rsidRDefault="00010B45" w:rsidP="00010B45">
      <w:pPr>
        <w:widowControl w:val="0"/>
        <w:spacing w:line="240" w:lineRule="auto"/>
        <w:ind w:firstLine="709"/>
        <w:jc w:val="both"/>
        <w:rPr>
          <w:sz w:val="28"/>
          <w:szCs w:val="28"/>
        </w:rPr>
      </w:pPr>
      <w:r w:rsidRPr="00010B45">
        <w:rPr>
          <w:rFonts w:eastAsia="Calibri"/>
          <w:i/>
          <w:color w:val="000000"/>
          <w:sz w:val="28"/>
          <w:szCs w:val="28"/>
        </w:rPr>
        <w:t xml:space="preserve">38. </w:t>
      </w:r>
      <w:bookmarkStart w:id="3" w:name="_Hlk17970672"/>
      <w:r w:rsidRPr="00010B45">
        <w:rPr>
          <w:rFonts w:eastAsia="Calibri"/>
          <w:i/>
          <w:color w:val="000000"/>
          <w:sz w:val="28"/>
          <w:szCs w:val="28"/>
        </w:rPr>
        <w:t>Средняя оценка качества финансового менеджмента, осуществляемого главными распорядителями средств бюджета городского округа</w:t>
      </w:r>
      <w:bookmarkEnd w:id="3"/>
      <w:r w:rsidRPr="00010B45">
        <w:rPr>
          <w:rFonts w:eastAsia="Calibri"/>
          <w:i/>
          <w:color w:val="000000"/>
          <w:sz w:val="28"/>
          <w:szCs w:val="28"/>
        </w:rPr>
        <w:t xml:space="preserve"> — 78,70 балла.</w:t>
      </w:r>
    </w:p>
    <w:p w14:paraId="454EF5E4" w14:textId="77777777" w:rsidR="00010B45" w:rsidRPr="00010B45" w:rsidRDefault="00010B45" w:rsidP="00010B45">
      <w:pPr>
        <w:spacing w:line="240" w:lineRule="auto"/>
        <w:ind w:firstLine="709"/>
        <w:jc w:val="both"/>
        <w:rPr>
          <w:sz w:val="28"/>
          <w:szCs w:val="28"/>
        </w:rPr>
      </w:pPr>
      <w:r w:rsidRPr="00010B45">
        <w:rPr>
          <w:rFonts w:eastAsia="Calibri"/>
          <w:color w:val="000000"/>
          <w:sz w:val="28"/>
          <w:szCs w:val="28"/>
        </w:rPr>
        <w:t xml:space="preserve">Финансовым управлением администрации Петровского муниципального округа Ставропольского края (далее — финансовое управление) в 2023 году был проведен мониторинг качества финансового менеджмента, осуществляемого главными распорядителями средств бюджета Петровского городского округа Ставропольского края за 2022 год. </w:t>
      </w:r>
    </w:p>
    <w:p w14:paraId="013BF437" w14:textId="77777777" w:rsidR="00010B45" w:rsidRPr="00010B45" w:rsidRDefault="00010B45" w:rsidP="00010B45">
      <w:pPr>
        <w:spacing w:line="240" w:lineRule="auto"/>
        <w:ind w:firstLine="709"/>
        <w:jc w:val="both"/>
        <w:rPr>
          <w:sz w:val="28"/>
          <w:szCs w:val="28"/>
        </w:rPr>
      </w:pPr>
      <w:r w:rsidRPr="00010B45">
        <w:rPr>
          <w:rFonts w:eastAsia="Calibri"/>
          <w:color w:val="000000"/>
          <w:sz w:val="28"/>
          <w:szCs w:val="28"/>
        </w:rPr>
        <w:t xml:space="preserve">Средняя оценка качества финансового менеджмента, осуществляемого главными распорядителями средств, за 2022 год – 78,7 балла, что ниже по сравнению с предыдущим годом на 0,1 балла. 45,45% главных распорядителей бюджетных средств получили оценку качества управления финансами выше </w:t>
      </w:r>
      <w:proofErr w:type="gramStart"/>
      <w:r w:rsidRPr="00010B45">
        <w:rPr>
          <w:rFonts w:eastAsia="Calibri"/>
          <w:color w:val="000000"/>
          <w:sz w:val="28"/>
          <w:szCs w:val="28"/>
        </w:rPr>
        <w:t>средней</w:t>
      </w:r>
      <w:proofErr w:type="gramEnd"/>
      <w:r w:rsidRPr="00010B45">
        <w:rPr>
          <w:rFonts w:eastAsia="Calibri"/>
          <w:color w:val="000000"/>
          <w:sz w:val="28"/>
          <w:szCs w:val="28"/>
        </w:rPr>
        <w:t>:</w:t>
      </w:r>
    </w:p>
    <w:p w14:paraId="741480EC" w14:textId="77777777" w:rsidR="00010B45" w:rsidRPr="00010B45" w:rsidRDefault="00010B45" w:rsidP="00010B45">
      <w:pPr>
        <w:tabs>
          <w:tab w:val="left" w:pos="563"/>
        </w:tabs>
        <w:spacing w:line="240" w:lineRule="auto"/>
        <w:jc w:val="both"/>
        <w:rPr>
          <w:sz w:val="28"/>
          <w:szCs w:val="28"/>
        </w:rPr>
      </w:pPr>
      <w:r w:rsidRPr="00010B45">
        <w:rPr>
          <w:rFonts w:eastAsia="Calibri"/>
          <w:color w:val="000000"/>
          <w:sz w:val="28"/>
          <w:szCs w:val="28"/>
        </w:rPr>
        <w:tab/>
        <w:t>- управление по делам территорий администрации Петровского городского округа Ставропольского края 88,4 балла;</w:t>
      </w:r>
    </w:p>
    <w:p w14:paraId="51A2DE9D" w14:textId="77777777" w:rsidR="00010B45" w:rsidRPr="00010B45" w:rsidRDefault="00010B45" w:rsidP="00010B45">
      <w:pPr>
        <w:tabs>
          <w:tab w:val="left" w:pos="563"/>
        </w:tabs>
        <w:spacing w:line="240" w:lineRule="auto"/>
        <w:jc w:val="both"/>
        <w:rPr>
          <w:sz w:val="28"/>
          <w:szCs w:val="28"/>
        </w:rPr>
      </w:pPr>
      <w:r w:rsidRPr="00010B45">
        <w:rPr>
          <w:rFonts w:eastAsia="Calibri"/>
          <w:color w:val="000000"/>
          <w:sz w:val="28"/>
          <w:szCs w:val="28"/>
        </w:rPr>
        <w:tab/>
        <w:t>- управление труда и социальной защиты населения администрации Петровского городского округа Ставропольского края 87,5 балла;</w:t>
      </w:r>
    </w:p>
    <w:p w14:paraId="7042FC3B" w14:textId="77777777" w:rsidR="00010B45" w:rsidRPr="00010B45" w:rsidRDefault="00010B45" w:rsidP="00010B45">
      <w:pPr>
        <w:tabs>
          <w:tab w:val="left" w:pos="563"/>
        </w:tabs>
        <w:spacing w:line="240" w:lineRule="auto"/>
        <w:jc w:val="both"/>
        <w:rPr>
          <w:sz w:val="28"/>
          <w:szCs w:val="28"/>
        </w:rPr>
      </w:pPr>
      <w:r w:rsidRPr="00010B45">
        <w:rPr>
          <w:rFonts w:eastAsia="Calibri"/>
          <w:color w:val="000000"/>
          <w:sz w:val="28"/>
          <w:szCs w:val="28"/>
        </w:rPr>
        <w:tab/>
        <w:t>- финансовое управление администрации Петровского городского округа Ставропольского края 86,4 балла;</w:t>
      </w:r>
    </w:p>
    <w:p w14:paraId="54D36369" w14:textId="77777777" w:rsidR="00010B45" w:rsidRPr="00010B45" w:rsidRDefault="00010B45" w:rsidP="00010B45">
      <w:pPr>
        <w:tabs>
          <w:tab w:val="left" w:pos="563"/>
        </w:tabs>
        <w:spacing w:line="240" w:lineRule="auto"/>
        <w:jc w:val="both"/>
        <w:rPr>
          <w:sz w:val="28"/>
          <w:szCs w:val="28"/>
        </w:rPr>
      </w:pPr>
      <w:r w:rsidRPr="00010B45">
        <w:rPr>
          <w:rFonts w:eastAsia="Calibri"/>
          <w:color w:val="000000"/>
          <w:sz w:val="28"/>
          <w:szCs w:val="28"/>
        </w:rPr>
        <w:tab/>
        <w:t>- отдел физической культуры и спорта администрации Петровского городского округа Ставропольского края 81,8 балла;</w:t>
      </w:r>
    </w:p>
    <w:p w14:paraId="4C999646" w14:textId="77777777" w:rsidR="00010B45" w:rsidRPr="00010B45" w:rsidRDefault="00010B45" w:rsidP="00010B45">
      <w:pPr>
        <w:tabs>
          <w:tab w:val="left" w:pos="563"/>
        </w:tabs>
        <w:spacing w:line="240" w:lineRule="auto"/>
        <w:jc w:val="both"/>
        <w:rPr>
          <w:sz w:val="28"/>
          <w:szCs w:val="28"/>
        </w:rPr>
      </w:pPr>
      <w:r w:rsidRPr="00010B45">
        <w:rPr>
          <w:rFonts w:eastAsia="Calibri"/>
          <w:color w:val="000000"/>
          <w:sz w:val="28"/>
          <w:szCs w:val="28"/>
        </w:rPr>
        <w:tab/>
        <w:t>- контрольно-счетная палата Петровского городского округа Ставропольского края 79,6 балла.</w:t>
      </w:r>
    </w:p>
    <w:p w14:paraId="3B26E12F" w14:textId="77777777" w:rsidR="00010B45" w:rsidRPr="00010B45" w:rsidRDefault="00010B45" w:rsidP="00010B45">
      <w:pPr>
        <w:tabs>
          <w:tab w:val="left" w:pos="563"/>
        </w:tabs>
        <w:spacing w:line="240" w:lineRule="auto"/>
        <w:ind w:firstLine="737"/>
        <w:jc w:val="both"/>
        <w:rPr>
          <w:sz w:val="28"/>
          <w:szCs w:val="28"/>
        </w:rPr>
      </w:pPr>
      <w:r w:rsidRPr="00010B45">
        <w:rPr>
          <w:i/>
          <w:color w:val="000000"/>
          <w:sz w:val="28"/>
          <w:szCs w:val="28"/>
        </w:rPr>
        <w:t xml:space="preserve"> </w:t>
      </w:r>
      <w:r w:rsidRPr="00010B45">
        <w:rPr>
          <w:rFonts w:eastAsia="Calibri"/>
          <w:i/>
          <w:color w:val="000000"/>
          <w:sz w:val="28"/>
          <w:szCs w:val="28"/>
        </w:rPr>
        <w:t>39. Доля муниципальных услуг, предоставляемых отделами и органами администрации, муниципальными учреждениями в электронном виде — 71,6%.</w:t>
      </w:r>
    </w:p>
    <w:p w14:paraId="5D99952D" w14:textId="77777777" w:rsidR="00010B45" w:rsidRPr="00010B45" w:rsidRDefault="00010B45" w:rsidP="00010B45">
      <w:pPr>
        <w:widowControl w:val="0"/>
        <w:tabs>
          <w:tab w:val="left" w:pos="563"/>
        </w:tabs>
        <w:spacing w:line="240" w:lineRule="auto"/>
        <w:ind w:firstLine="709"/>
        <w:jc w:val="both"/>
        <w:rPr>
          <w:sz w:val="28"/>
          <w:szCs w:val="28"/>
        </w:rPr>
      </w:pPr>
      <w:r w:rsidRPr="00010B45">
        <w:rPr>
          <w:rFonts w:eastAsia="Calibri"/>
          <w:color w:val="000000"/>
          <w:sz w:val="28"/>
          <w:szCs w:val="28"/>
        </w:rPr>
        <w:t xml:space="preserve">Доля муниципальных услуг, предоставляемых отделами и органами администрации,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 составила 71,6%, что ниже планового значения на </w:t>
      </w:r>
      <w:proofErr w:type="gramStart"/>
      <w:r w:rsidRPr="00010B45">
        <w:rPr>
          <w:rFonts w:eastAsia="Calibri"/>
          <w:color w:val="000000"/>
          <w:sz w:val="28"/>
          <w:szCs w:val="28"/>
        </w:rPr>
        <w:t>1,8</w:t>
      </w:r>
      <w:proofErr w:type="gramEnd"/>
      <w:r w:rsidRPr="00010B45">
        <w:rPr>
          <w:rFonts w:eastAsia="Calibri"/>
          <w:color w:val="000000"/>
          <w:sz w:val="28"/>
          <w:szCs w:val="28"/>
        </w:rPr>
        <w:t xml:space="preserve">% так как в электронный вид было переведено 10 муниципальных услуг. Для перевода оставшихся услуг в электронный вид необходимо </w:t>
      </w:r>
      <w:r w:rsidRPr="00010B45">
        <w:rPr>
          <w:rFonts w:eastAsia="Calibri"/>
          <w:color w:val="000000"/>
          <w:sz w:val="28"/>
          <w:szCs w:val="28"/>
        </w:rPr>
        <w:lastRenderedPageBreak/>
        <w:t xml:space="preserve">разработать и утвердить административные регламенты. </w:t>
      </w:r>
    </w:p>
    <w:p w14:paraId="67FCB5AA" w14:textId="77777777" w:rsidR="00010B45" w:rsidRPr="00010B45" w:rsidRDefault="00010B45" w:rsidP="00010B45">
      <w:pPr>
        <w:widowControl w:val="0"/>
        <w:spacing w:line="240" w:lineRule="auto"/>
        <w:ind w:firstLine="709"/>
        <w:jc w:val="both"/>
        <w:rPr>
          <w:sz w:val="28"/>
          <w:szCs w:val="28"/>
        </w:rPr>
      </w:pPr>
      <w:r w:rsidRPr="00010B45">
        <w:rPr>
          <w:bCs/>
          <w:i/>
          <w:color w:val="000000"/>
          <w:sz w:val="28"/>
          <w:szCs w:val="28"/>
        </w:rPr>
        <w:t>40. Количество социально ориентированных некоммерческих организаций и ТОС округа, участвующих в решении вопросов местного значения — 41 единица.</w:t>
      </w:r>
    </w:p>
    <w:p w14:paraId="64D21E30"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В 2023 году в округе осуществляли деятельность 8 социально ориентированных некоммерческих организаций. Наибольшую активность в решении вопросов социального развития округа проявляет Общественная организация ветеранов (пенсионеров) войны, труда, Вооруженных сил и правоохранительных органов Петровского городского округа.                                  В конце 2017 года в муниципальных образованиях сельских поселений было сформировано 33 органа территориального общественного самоуправления. Порядок организации и осуществления территориального общественного самоуправления на территории округа утвержден решением Совета депутатов Петровского городского округа Ставропольского края                         от 08 августа 2019 г. № 52 «Об утверждении Порядка организации и осуществления территориального общественного самоуправления на территории Петровского городского округа Ставропольского края» (с изм. от 27 февраля 2020 г. № 13).</w:t>
      </w:r>
    </w:p>
    <w:p w14:paraId="6BDCF2B3" w14:textId="77777777" w:rsidR="00010B45" w:rsidRPr="00010B45" w:rsidRDefault="00010B45" w:rsidP="00010B45">
      <w:pPr>
        <w:widowControl w:val="0"/>
        <w:spacing w:line="240" w:lineRule="auto"/>
        <w:ind w:firstLine="709"/>
        <w:jc w:val="both"/>
        <w:rPr>
          <w:sz w:val="28"/>
          <w:szCs w:val="28"/>
        </w:rPr>
      </w:pPr>
    </w:p>
    <w:p w14:paraId="1657A003"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Таким образом, по итогам второго этапа реализации стратегии из 40 показателей достижения целей социально-экономического развития достигнуты плановые значения 25 целевых показателей или                       62,50% показателей, в том числе:</w:t>
      </w:r>
    </w:p>
    <w:p w14:paraId="3AA2449E" w14:textId="77777777" w:rsidR="00010B45" w:rsidRPr="00010B45" w:rsidRDefault="00010B45" w:rsidP="00010B45">
      <w:pPr>
        <w:spacing w:line="240" w:lineRule="auto"/>
        <w:ind w:firstLine="709"/>
        <w:jc w:val="both"/>
        <w:rPr>
          <w:sz w:val="28"/>
          <w:szCs w:val="28"/>
        </w:rPr>
      </w:pPr>
      <w:r w:rsidRPr="00010B45">
        <w:rPr>
          <w:color w:val="000000"/>
          <w:sz w:val="28"/>
          <w:szCs w:val="28"/>
        </w:rPr>
        <w:t>1. Стратегическая цель 1 «Укрепление социальной стабильности» - достигнуты плановые значения 7 из 13 целевых показателей или 53,85%.</w:t>
      </w:r>
    </w:p>
    <w:p w14:paraId="7E2F3DB5" w14:textId="77777777" w:rsidR="00010B45" w:rsidRPr="00010B45" w:rsidRDefault="00010B45" w:rsidP="00010B45">
      <w:pPr>
        <w:spacing w:line="240" w:lineRule="auto"/>
        <w:ind w:firstLine="709"/>
        <w:jc w:val="both"/>
        <w:rPr>
          <w:sz w:val="28"/>
          <w:szCs w:val="28"/>
        </w:rPr>
      </w:pPr>
      <w:r w:rsidRPr="00010B45">
        <w:rPr>
          <w:color w:val="000000"/>
          <w:sz w:val="28"/>
          <w:szCs w:val="28"/>
        </w:rPr>
        <w:t>2. Стратегическая цель 2 «Создание комфортной среды проживания и развитие инфраструктуры» - достигнуты плановые значения 10 из 15 показателей или 66,67%;</w:t>
      </w:r>
    </w:p>
    <w:p w14:paraId="755F4090" w14:textId="77777777" w:rsidR="00010B45" w:rsidRPr="00010B45" w:rsidRDefault="00010B45" w:rsidP="00010B45">
      <w:pPr>
        <w:spacing w:line="240" w:lineRule="auto"/>
        <w:ind w:firstLine="709"/>
        <w:jc w:val="both"/>
        <w:rPr>
          <w:sz w:val="28"/>
          <w:szCs w:val="28"/>
        </w:rPr>
      </w:pPr>
      <w:r w:rsidRPr="00010B45">
        <w:rPr>
          <w:color w:val="000000"/>
          <w:sz w:val="28"/>
          <w:szCs w:val="28"/>
        </w:rPr>
        <w:t>3. Стратегическая цель 3 «Создание условий для привлечения инвестиций и повышение уровня экономической активности» - достигнуты плановые значения 8 из 13 целевых показателей или 61,54%.</w:t>
      </w:r>
    </w:p>
    <w:p w14:paraId="623CBF3C" w14:textId="77777777" w:rsidR="00010B45" w:rsidRPr="00010B45" w:rsidRDefault="00010B45" w:rsidP="00010B45">
      <w:pPr>
        <w:widowControl w:val="0"/>
        <w:spacing w:line="240" w:lineRule="auto"/>
        <w:ind w:firstLine="709"/>
        <w:jc w:val="both"/>
        <w:rPr>
          <w:sz w:val="28"/>
          <w:szCs w:val="28"/>
        </w:rPr>
      </w:pPr>
      <w:r w:rsidRPr="00010B45">
        <w:rPr>
          <w:color w:val="000000"/>
          <w:sz w:val="28"/>
          <w:szCs w:val="28"/>
        </w:rPr>
        <w:t xml:space="preserve">Сведения о достигнутых значениях </w:t>
      </w:r>
      <w:proofErr w:type="gramStart"/>
      <w:r w:rsidRPr="00010B45">
        <w:rPr>
          <w:color w:val="000000"/>
          <w:sz w:val="28"/>
          <w:szCs w:val="28"/>
        </w:rPr>
        <w:t>показателей достижения целей социально-экономического развития Петровского муниципального округа Ставропольского края</w:t>
      </w:r>
      <w:proofErr w:type="gramEnd"/>
      <w:r w:rsidRPr="00010B45">
        <w:rPr>
          <w:color w:val="000000"/>
          <w:sz w:val="28"/>
          <w:szCs w:val="28"/>
        </w:rPr>
        <w:t xml:space="preserve"> приведены в приложении 1. </w:t>
      </w:r>
    </w:p>
    <w:p w14:paraId="4F81426E" w14:textId="77777777" w:rsidR="00010B45" w:rsidRPr="00010B45" w:rsidRDefault="00010B45" w:rsidP="00010B45">
      <w:pPr>
        <w:widowControl w:val="0"/>
        <w:spacing w:line="240" w:lineRule="auto"/>
        <w:jc w:val="both"/>
        <w:rPr>
          <w:rFonts w:eastAsia="Calibri"/>
          <w:color w:val="000000"/>
          <w:sz w:val="28"/>
          <w:szCs w:val="28"/>
          <w:shd w:val="clear" w:color="auto" w:fill="FFFF00"/>
        </w:rPr>
      </w:pPr>
    </w:p>
    <w:p w14:paraId="2CDE4370" w14:textId="77777777" w:rsidR="00010B45" w:rsidRPr="00010B45" w:rsidRDefault="00010B45" w:rsidP="00010B45">
      <w:pPr>
        <w:widowControl w:val="0"/>
        <w:spacing w:line="283" w:lineRule="exact"/>
        <w:jc w:val="center"/>
        <w:rPr>
          <w:sz w:val="28"/>
          <w:szCs w:val="28"/>
          <w:lang w:eastAsia="zh-CN"/>
        </w:rPr>
      </w:pPr>
      <w:r w:rsidRPr="00010B45">
        <w:rPr>
          <w:color w:val="000000"/>
          <w:sz w:val="28"/>
          <w:szCs w:val="28"/>
        </w:rPr>
        <w:t>2. Результаты реализации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p>
    <w:p w14:paraId="65CDF27B" w14:textId="77777777" w:rsidR="00010B45" w:rsidRPr="00010B45" w:rsidRDefault="00010B45" w:rsidP="00010B45">
      <w:pPr>
        <w:widowControl w:val="0"/>
        <w:spacing w:line="240" w:lineRule="auto"/>
        <w:ind w:firstLine="408"/>
        <w:jc w:val="both"/>
        <w:rPr>
          <w:rFonts w:eastAsia="Calibri"/>
          <w:color w:val="000000"/>
          <w:sz w:val="28"/>
          <w:szCs w:val="28"/>
        </w:rPr>
      </w:pPr>
    </w:p>
    <w:p w14:paraId="28DC4DE0" w14:textId="77777777" w:rsidR="00010B45" w:rsidRPr="00010B45" w:rsidRDefault="00010B45" w:rsidP="00010B45">
      <w:pPr>
        <w:widowControl w:val="0"/>
        <w:spacing w:line="240" w:lineRule="auto"/>
        <w:ind w:firstLine="567"/>
        <w:jc w:val="both"/>
        <w:rPr>
          <w:sz w:val="28"/>
          <w:szCs w:val="28"/>
          <w:lang w:eastAsia="zh-CN"/>
        </w:rPr>
      </w:pPr>
      <w:r w:rsidRPr="00010B45">
        <w:rPr>
          <w:color w:val="000000"/>
          <w:sz w:val="28"/>
          <w:szCs w:val="28"/>
        </w:rPr>
        <w:t xml:space="preserve">Достижение целей социально-экономического развития Петровского городского округа Ставропольского края осуществлялось за счет выполнения мероприятий плана по реализации стратегии. В ходе второго этапа реализации запланировано выполнение 172 мероприятий, в том числе в рамках муниципальных программ - 125 мероприятий. Мероприятия плана по </w:t>
      </w:r>
      <w:r w:rsidRPr="00010B45">
        <w:rPr>
          <w:color w:val="000000"/>
          <w:sz w:val="28"/>
          <w:szCs w:val="28"/>
        </w:rPr>
        <w:lastRenderedPageBreak/>
        <w:t>реализации стратегии предусматривают реализацию на территории округа 15 региональных проектов Ставропольского края.</w:t>
      </w:r>
    </w:p>
    <w:p w14:paraId="26A44126" w14:textId="77777777" w:rsidR="00010B45" w:rsidRPr="00010B45" w:rsidRDefault="00010B45" w:rsidP="00010B45">
      <w:pPr>
        <w:widowControl w:val="0"/>
        <w:spacing w:line="240" w:lineRule="auto"/>
        <w:ind w:firstLine="624"/>
        <w:jc w:val="both"/>
        <w:rPr>
          <w:sz w:val="28"/>
          <w:szCs w:val="28"/>
        </w:rPr>
      </w:pPr>
      <w:r w:rsidRPr="00010B45">
        <w:rPr>
          <w:color w:val="000000"/>
          <w:sz w:val="28"/>
          <w:szCs w:val="28"/>
        </w:rPr>
        <w:t xml:space="preserve">В </w:t>
      </w:r>
      <w:proofErr w:type="gramStart"/>
      <w:r w:rsidRPr="00010B45">
        <w:rPr>
          <w:color w:val="000000"/>
          <w:sz w:val="28"/>
          <w:szCs w:val="28"/>
        </w:rPr>
        <w:t>отчетном</w:t>
      </w:r>
      <w:proofErr w:type="gramEnd"/>
      <w:r w:rsidRPr="00010B45">
        <w:rPr>
          <w:color w:val="000000"/>
          <w:sz w:val="28"/>
          <w:szCs w:val="28"/>
        </w:rPr>
        <w:t xml:space="preserve"> завершена реализация 170 мероприятий второго этапа стратегии или 98,84% общего числа. По 2 мероприятиям не наступил срок реализации, но ответственными исполнителями ведутся подготовительные работы:</w:t>
      </w:r>
    </w:p>
    <w:p w14:paraId="0664202E" w14:textId="77777777" w:rsidR="00010B45" w:rsidRPr="00010B45" w:rsidRDefault="00010B45" w:rsidP="00010B45">
      <w:pPr>
        <w:widowControl w:val="0"/>
        <w:spacing w:line="240" w:lineRule="auto"/>
        <w:ind w:firstLine="567"/>
        <w:jc w:val="both"/>
        <w:rPr>
          <w:sz w:val="28"/>
          <w:szCs w:val="28"/>
        </w:rPr>
      </w:pPr>
      <w:r w:rsidRPr="00010B45">
        <w:rPr>
          <w:color w:val="000000"/>
          <w:sz w:val="28"/>
          <w:szCs w:val="28"/>
        </w:rPr>
        <w:t>1. Создание новых мест в общеобразовательных организациях, снижение числа детей, занимающихся во вторую смену;</w:t>
      </w:r>
    </w:p>
    <w:p w14:paraId="4A33423A" w14:textId="77777777" w:rsidR="00010B45" w:rsidRPr="00010B45" w:rsidRDefault="00010B45" w:rsidP="00010B45">
      <w:pPr>
        <w:widowControl w:val="0"/>
        <w:spacing w:line="240" w:lineRule="auto"/>
        <w:ind w:firstLine="567"/>
        <w:jc w:val="both"/>
        <w:rPr>
          <w:sz w:val="28"/>
          <w:szCs w:val="28"/>
        </w:rPr>
      </w:pPr>
      <w:r w:rsidRPr="00010B45">
        <w:rPr>
          <w:color w:val="000000"/>
          <w:sz w:val="28"/>
          <w:szCs w:val="28"/>
        </w:rPr>
        <w:t xml:space="preserve">2. Организация и проведение краевого фестиваля авторской песни имени </w:t>
      </w:r>
      <w:proofErr w:type="spellStart"/>
      <w:r w:rsidRPr="00010B45">
        <w:rPr>
          <w:color w:val="000000"/>
          <w:sz w:val="28"/>
          <w:szCs w:val="28"/>
        </w:rPr>
        <w:t>М.С.Севрюкова</w:t>
      </w:r>
      <w:proofErr w:type="spellEnd"/>
      <w:r w:rsidRPr="00010B45">
        <w:rPr>
          <w:color w:val="000000"/>
          <w:sz w:val="28"/>
          <w:szCs w:val="28"/>
        </w:rPr>
        <w:t>.</w:t>
      </w:r>
    </w:p>
    <w:p w14:paraId="2B8089C8" w14:textId="77777777" w:rsidR="00010B45" w:rsidRPr="00010B45" w:rsidRDefault="00010B45" w:rsidP="00010B45">
      <w:pPr>
        <w:widowControl w:val="0"/>
        <w:spacing w:line="240" w:lineRule="auto"/>
        <w:ind w:firstLine="567"/>
        <w:jc w:val="both"/>
        <w:rPr>
          <w:sz w:val="28"/>
          <w:szCs w:val="28"/>
        </w:rPr>
      </w:pPr>
      <w:r w:rsidRPr="00010B45">
        <w:rPr>
          <w:color w:val="000000"/>
          <w:sz w:val="28"/>
          <w:szCs w:val="28"/>
        </w:rPr>
        <w:t>Отчет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 с указанием причин невыполнения (несвоевременного выполнения) мероприятий приведен в приложении 2.</w:t>
      </w:r>
    </w:p>
    <w:p w14:paraId="7D3287E8" w14:textId="77777777" w:rsidR="00010B45" w:rsidRPr="00010B45" w:rsidRDefault="00010B45" w:rsidP="00010B45">
      <w:pPr>
        <w:widowControl w:val="0"/>
        <w:spacing w:line="283" w:lineRule="exact"/>
        <w:ind w:firstLine="709"/>
        <w:jc w:val="both"/>
        <w:rPr>
          <w:rFonts w:eastAsia="Calibri"/>
          <w:color w:val="000000"/>
          <w:sz w:val="28"/>
          <w:szCs w:val="28"/>
          <w:shd w:val="clear" w:color="auto" w:fill="FFFF00"/>
        </w:rPr>
      </w:pPr>
    </w:p>
    <w:p w14:paraId="1694CFB6" w14:textId="77777777" w:rsidR="00010B45" w:rsidRPr="00010B45" w:rsidRDefault="00010B45" w:rsidP="00010B45">
      <w:pPr>
        <w:widowControl w:val="0"/>
        <w:spacing w:line="283" w:lineRule="exact"/>
        <w:jc w:val="center"/>
        <w:rPr>
          <w:sz w:val="28"/>
          <w:szCs w:val="28"/>
          <w:lang w:eastAsia="zh-CN"/>
        </w:rPr>
      </w:pPr>
      <w:r w:rsidRPr="00010B45">
        <w:rPr>
          <w:color w:val="000000"/>
          <w:sz w:val="28"/>
          <w:szCs w:val="28"/>
        </w:rPr>
        <w:t>3. Финансовое обеспечение Плана мероприятий по реализации стратегии социально-экономического развития Петровского муниципального округа Ставропольского края до 2035 года за 2021-2023 годы</w:t>
      </w:r>
    </w:p>
    <w:p w14:paraId="65F1397B" w14:textId="77777777" w:rsidR="00010B45" w:rsidRPr="00010B45" w:rsidRDefault="00010B45" w:rsidP="00010B45">
      <w:pPr>
        <w:widowControl w:val="0"/>
        <w:spacing w:line="240" w:lineRule="auto"/>
        <w:jc w:val="center"/>
        <w:rPr>
          <w:color w:val="000000"/>
          <w:sz w:val="28"/>
          <w:szCs w:val="28"/>
        </w:rPr>
      </w:pPr>
    </w:p>
    <w:p w14:paraId="7236FEA5" w14:textId="77777777" w:rsidR="00010B45" w:rsidRPr="00010B45" w:rsidRDefault="00010B45" w:rsidP="00010B45">
      <w:pPr>
        <w:widowControl w:val="0"/>
        <w:spacing w:line="240" w:lineRule="auto"/>
        <w:ind w:firstLine="624"/>
        <w:jc w:val="both"/>
        <w:rPr>
          <w:color w:val="000000"/>
          <w:sz w:val="28"/>
          <w:szCs w:val="28"/>
        </w:rPr>
      </w:pPr>
      <w:r w:rsidRPr="00010B45">
        <w:rPr>
          <w:color w:val="000000"/>
          <w:sz w:val="28"/>
          <w:szCs w:val="28"/>
        </w:rPr>
        <w:t>Финансовое обеспечение Плана мероприятий по реализации стратегии социально-экономического развития Петровского муниципального округа Ставропольского края до 2035 года за 2021-2023 годы составило 29 483,44 млн. рублей, в том числе в 2023 году 9 285,84 млн. рублей.</w:t>
      </w:r>
    </w:p>
    <w:p w14:paraId="42D3ED69" w14:textId="77777777" w:rsidR="00010B45" w:rsidRPr="00010B45" w:rsidRDefault="00010B45" w:rsidP="00010B45">
      <w:pPr>
        <w:widowControl w:val="0"/>
        <w:spacing w:line="240" w:lineRule="auto"/>
        <w:ind w:firstLine="624"/>
        <w:jc w:val="both"/>
        <w:rPr>
          <w:sz w:val="28"/>
          <w:szCs w:val="28"/>
          <w:lang w:eastAsia="zh-CN"/>
        </w:rPr>
      </w:pPr>
      <w:r w:rsidRPr="00010B45">
        <w:rPr>
          <w:color w:val="000000"/>
          <w:sz w:val="28"/>
          <w:szCs w:val="28"/>
        </w:rPr>
        <w:t>Средства бюджетной системы Российской Федерации, направленные на выполнение мероприятий второго этапа стратегии в рамках муниципальных программ, региональных проектов составляют 9 329,75 млн. рублей или 31,64%, в том числе:</w:t>
      </w:r>
    </w:p>
    <w:p w14:paraId="5747BD85" w14:textId="77777777" w:rsidR="00010B45" w:rsidRPr="00010B45" w:rsidRDefault="00010B45" w:rsidP="00010B45">
      <w:pPr>
        <w:widowControl w:val="0"/>
        <w:spacing w:line="240" w:lineRule="auto"/>
        <w:ind w:firstLine="408"/>
        <w:jc w:val="both"/>
        <w:rPr>
          <w:sz w:val="28"/>
          <w:szCs w:val="28"/>
        </w:rPr>
      </w:pPr>
      <w:r w:rsidRPr="00010B45">
        <w:rPr>
          <w:color w:val="000000"/>
          <w:sz w:val="28"/>
          <w:szCs w:val="28"/>
        </w:rPr>
        <w:t xml:space="preserve">- средства бюджета Ставропольского края 6 099,58 млн. рублей, в том числе в рамках муниципальных программ 4690,60 млн. рублей; </w:t>
      </w:r>
    </w:p>
    <w:p w14:paraId="763E7220" w14:textId="77777777" w:rsidR="00010B45" w:rsidRPr="00010B45" w:rsidRDefault="00010B45" w:rsidP="00010B45">
      <w:pPr>
        <w:widowControl w:val="0"/>
        <w:spacing w:line="240" w:lineRule="auto"/>
        <w:ind w:firstLine="408"/>
        <w:jc w:val="both"/>
        <w:rPr>
          <w:sz w:val="28"/>
          <w:szCs w:val="28"/>
        </w:rPr>
      </w:pPr>
      <w:r w:rsidRPr="00010B45">
        <w:rPr>
          <w:color w:val="000000"/>
          <w:sz w:val="28"/>
          <w:szCs w:val="28"/>
        </w:rPr>
        <w:t>- средства бюджета Петровского муниципального округа Ставропольского края 3 230,16 млн. рублей;</w:t>
      </w:r>
    </w:p>
    <w:p w14:paraId="54AD3B85" w14:textId="77777777" w:rsidR="00010B45" w:rsidRPr="00010B45" w:rsidRDefault="00010B45" w:rsidP="00010B45">
      <w:pPr>
        <w:widowControl w:val="0"/>
        <w:spacing w:line="240" w:lineRule="auto"/>
        <w:ind w:firstLine="567"/>
        <w:jc w:val="both"/>
        <w:rPr>
          <w:sz w:val="28"/>
          <w:szCs w:val="28"/>
        </w:rPr>
      </w:pPr>
      <w:r w:rsidRPr="00010B45">
        <w:rPr>
          <w:color w:val="000000"/>
          <w:sz w:val="28"/>
          <w:szCs w:val="28"/>
        </w:rPr>
        <w:t xml:space="preserve">Средства юридических и физических лиц в сумме 20 153,69 млн. рублей или 68,36% были направлены на реализацию проектов, основанных на местных инициативах, муниципальной практики инициативного бюджетирования, реализацию инвестиционных проектов и </w:t>
      </w:r>
      <w:proofErr w:type="gramStart"/>
      <w:r w:rsidRPr="00010B45">
        <w:rPr>
          <w:color w:val="000000"/>
          <w:sz w:val="28"/>
          <w:szCs w:val="28"/>
        </w:rPr>
        <w:t>модернизацию</w:t>
      </w:r>
      <w:proofErr w:type="gramEnd"/>
      <w:r w:rsidRPr="00010B45">
        <w:rPr>
          <w:color w:val="000000"/>
          <w:sz w:val="28"/>
          <w:szCs w:val="28"/>
        </w:rPr>
        <w:t xml:space="preserve"> и развитие производства.</w:t>
      </w:r>
    </w:p>
    <w:p w14:paraId="14D14DF0" w14:textId="77777777" w:rsidR="00010B45" w:rsidRPr="00010B45" w:rsidRDefault="00010B45" w:rsidP="00010B45">
      <w:pPr>
        <w:widowControl w:val="0"/>
        <w:spacing w:line="240" w:lineRule="auto"/>
        <w:jc w:val="center"/>
        <w:rPr>
          <w:rFonts w:eastAsia="Calibri"/>
          <w:color w:val="000000"/>
          <w:sz w:val="28"/>
          <w:szCs w:val="28"/>
          <w:shd w:val="clear" w:color="auto" w:fill="FFFF00"/>
        </w:rPr>
      </w:pPr>
    </w:p>
    <w:p w14:paraId="3CA7A3E3" w14:textId="77777777" w:rsidR="00010B45" w:rsidRPr="00010B45" w:rsidRDefault="00010B45" w:rsidP="00010B45">
      <w:pPr>
        <w:widowControl w:val="0"/>
        <w:spacing w:line="283" w:lineRule="exact"/>
        <w:jc w:val="center"/>
        <w:rPr>
          <w:sz w:val="28"/>
          <w:szCs w:val="28"/>
          <w:lang w:eastAsia="zh-CN"/>
        </w:rPr>
      </w:pPr>
      <w:r w:rsidRPr="00010B45">
        <w:rPr>
          <w:color w:val="000000"/>
          <w:sz w:val="28"/>
          <w:szCs w:val="28"/>
        </w:rPr>
        <w:t>4. Предложения по дальнейшей реализации стратегии социально-экономического развития Петровского муниципального округа Ставропольского края до 2035 и плана мероприятий по реализации стратегии социально-экономического развития Петровского муниципального округа Ставропольского края</w:t>
      </w:r>
    </w:p>
    <w:p w14:paraId="0647220C" w14:textId="77777777" w:rsidR="00010B45" w:rsidRPr="00010B45" w:rsidRDefault="00010B45" w:rsidP="00010B45">
      <w:pPr>
        <w:widowControl w:val="0"/>
        <w:spacing w:line="240" w:lineRule="auto"/>
        <w:jc w:val="center"/>
        <w:rPr>
          <w:rFonts w:eastAsia="Calibri"/>
          <w:color w:val="000000"/>
          <w:sz w:val="28"/>
          <w:szCs w:val="28"/>
        </w:rPr>
      </w:pPr>
    </w:p>
    <w:p w14:paraId="71F1CD05" w14:textId="77777777" w:rsidR="00010B45" w:rsidRPr="00010B45" w:rsidRDefault="00010B45" w:rsidP="00010B45">
      <w:pPr>
        <w:pStyle w:val="ConsPlusTitle"/>
        <w:ind w:firstLine="709"/>
        <w:jc w:val="both"/>
        <w:rPr>
          <w:rFonts w:ascii="Times New Roman" w:eastAsia="Calibri" w:hAnsi="Times New Roman" w:cs="Times New Roman"/>
          <w:sz w:val="28"/>
          <w:szCs w:val="28"/>
          <w:lang w:eastAsia="zh-CN"/>
        </w:rPr>
      </w:pPr>
      <w:r w:rsidRPr="00010B45">
        <w:rPr>
          <w:rFonts w:ascii="Times New Roman" w:hAnsi="Times New Roman" w:cs="Times New Roman"/>
          <w:b w:val="0"/>
          <w:color w:val="000000"/>
          <w:sz w:val="28"/>
          <w:szCs w:val="28"/>
        </w:rPr>
        <w:t xml:space="preserve">Отделам и органам администрации Петровского муниципального </w:t>
      </w:r>
      <w:r w:rsidRPr="00010B45">
        <w:rPr>
          <w:rFonts w:ascii="Times New Roman" w:hAnsi="Times New Roman" w:cs="Times New Roman"/>
          <w:b w:val="0"/>
          <w:color w:val="000000"/>
          <w:sz w:val="28"/>
          <w:szCs w:val="28"/>
        </w:rPr>
        <w:lastRenderedPageBreak/>
        <w:t>округа Ставропольского края в 2024 году продолжить работу по достижению плановых показателей стратегии развития округа с учетом достижения целей и задач, определенных документами стратегического планирования округа.</w:t>
      </w:r>
    </w:p>
    <w:p w14:paraId="64532E87" w14:textId="77777777" w:rsidR="00010B45" w:rsidRPr="00010B45" w:rsidRDefault="00010B45" w:rsidP="00010B45">
      <w:pPr>
        <w:pStyle w:val="ConsPlusTitle"/>
        <w:ind w:firstLine="709"/>
        <w:jc w:val="both"/>
        <w:rPr>
          <w:rFonts w:ascii="Times New Roman" w:hAnsi="Times New Roman" w:cs="Times New Roman"/>
          <w:sz w:val="28"/>
          <w:szCs w:val="28"/>
        </w:rPr>
      </w:pPr>
      <w:r w:rsidRPr="00010B45">
        <w:rPr>
          <w:rFonts w:ascii="Times New Roman" w:hAnsi="Times New Roman" w:cs="Times New Roman"/>
          <w:b w:val="0"/>
          <w:color w:val="000000"/>
          <w:sz w:val="28"/>
          <w:szCs w:val="28"/>
        </w:rPr>
        <w:t>Отделу стратегического планирования и инвестиций администрации Петровского муниципального округа Ставропольского края:</w:t>
      </w:r>
    </w:p>
    <w:p w14:paraId="662CD8AB" w14:textId="77777777" w:rsidR="00010B45" w:rsidRPr="00010B45" w:rsidRDefault="00010B45" w:rsidP="00010B45">
      <w:pPr>
        <w:spacing w:line="240" w:lineRule="auto"/>
        <w:ind w:firstLine="709"/>
        <w:jc w:val="both"/>
        <w:rPr>
          <w:sz w:val="28"/>
          <w:szCs w:val="28"/>
        </w:rPr>
      </w:pPr>
      <w:r w:rsidRPr="00010B45">
        <w:rPr>
          <w:color w:val="000000"/>
          <w:sz w:val="28"/>
          <w:szCs w:val="28"/>
        </w:rPr>
        <w:t xml:space="preserve">- </w:t>
      </w:r>
      <w:proofErr w:type="gramStart"/>
      <w:r w:rsidRPr="00010B45">
        <w:rPr>
          <w:color w:val="000000"/>
          <w:sz w:val="28"/>
          <w:szCs w:val="28"/>
        </w:rPr>
        <w:t>разместить отчет</w:t>
      </w:r>
      <w:proofErr w:type="gramEnd"/>
      <w:r w:rsidRPr="00010B45">
        <w:rPr>
          <w:color w:val="000000"/>
          <w:sz w:val="28"/>
          <w:szCs w:val="28"/>
        </w:rPr>
        <w:t xml:space="preserve"> на официальном сайте администрации Петровского муни</w:t>
      </w:r>
      <w:bookmarkStart w:id="4" w:name="_GoBack"/>
      <w:bookmarkEnd w:id="4"/>
      <w:r w:rsidRPr="00010B45">
        <w:rPr>
          <w:color w:val="000000"/>
          <w:sz w:val="28"/>
          <w:szCs w:val="28"/>
        </w:rPr>
        <w:t>ципального округа Ставропольского края в информационно-телекоммуникационной сети «Интернет» и информационном ресурсе стратегического планирования.</w:t>
      </w:r>
    </w:p>
    <w:p w14:paraId="6180F9FA" w14:textId="77777777" w:rsidR="00010B45" w:rsidRPr="00010B45" w:rsidRDefault="00010B45" w:rsidP="00010B45">
      <w:pPr>
        <w:widowControl w:val="0"/>
        <w:spacing w:line="240" w:lineRule="auto"/>
        <w:ind w:firstLine="567"/>
        <w:jc w:val="both"/>
        <w:rPr>
          <w:rFonts w:eastAsia="Calibri"/>
          <w:color w:val="000000"/>
          <w:sz w:val="28"/>
          <w:szCs w:val="28"/>
        </w:rPr>
      </w:pPr>
    </w:p>
    <w:p w14:paraId="2C02CE34" w14:textId="77777777" w:rsidR="00010B45" w:rsidRPr="00010B45" w:rsidRDefault="00010B45" w:rsidP="00010B45">
      <w:pPr>
        <w:widowControl w:val="0"/>
        <w:spacing w:line="240" w:lineRule="auto"/>
        <w:jc w:val="center"/>
        <w:rPr>
          <w:rFonts w:eastAsia="Calibri"/>
          <w:b/>
          <w:color w:val="000000"/>
          <w:sz w:val="28"/>
          <w:szCs w:val="28"/>
        </w:rPr>
      </w:pPr>
    </w:p>
    <w:p w14:paraId="02AD6754" w14:textId="77777777" w:rsidR="00010B45" w:rsidRPr="00010B45" w:rsidRDefault="00010B45" w:rsidP="00010B45">
      <w:pPr>
        <w:widowControl w:val="0"/>
        <w:spacing w:line="240" w:lineRule="auto"/>
        <w:ind w:firstLine="408"/>
        <w:jc w:val="both"/>
        <w:rPr>
          <w:rFonts w:eastAsia="Calibri"/>
          <w:b/>
          <w:color w:val="000000"/>
          <w:sz w:val="28"/>
          <w:szCs w:val="28"/>
        </w:rPr>
      </w:pPr>
    </w:p>
    <w:p w14:paraId="5161AB1A" w14:textId="77777777" w:rsidR="00010B45" w:rsidRPr="00010B45" w:rsidRDefault="00010B45" w:rsidP="00010B45">
      <w:pPr>
        <w:widowControl w:val="0"/>
        <w:spacing w:line="240" w:lineRule="auto"/>
        <w:ind w:firstLine="408"/>
        <w:jc w:val="both"/>
        <w:rPr>
          <w:rFonts w:eastAsia="Calibri"/>
          <w:b/>
          <w:color w:val="000000"/>
          <w:sz w:val="28"/>
          <w:szCs w:val="28"/>
        </w:rPr>
      </w:pPr>
    </w:p>
    <w:p w14:paraId="2AEDD705" w14:textId="77777777" w:rsidR="00010B45" w:rsidRPr="00010B45" w:rsidRDefault="00010B45" w:rsidP="00010B45">
      <w:pPr>
        <w:spacing w:line="227" w:lineRule="exact"/>
        <w:jc w:val="both"/>
        <w:rPr>
          <w:sz w:val="28"/>
          <w:szCs w:val="28"/>
          <w:lang w:eastAsia="zh-CN"/>
        </w:rPr>
      </w:pPr>
      <w:r w:rsidRPr="00010B45">
        <w:rPr>
          <w:color w:val="000000"/>
          <w:sz w:val="28"/>
          <w:szCs w:val="28"/>
        </w:rPr>
        <w:t>Управляющий делами администрации</w:t>
      </w:r>
    </w:p>
    <w:p w14:paraId="015EABBE" w14:textId="77777777" w:rsidR="00010B45" w:rsidRPr="00010B45" w:rsidRDefault="00010B45" w:rsidP="00010B45">
      <w:pPr>
        <w:spacing w:line="227" w:lineRule="exact"/>
        <w:jc w:val="both"/>
        <w:rPr>
          <w:sz w:val="28"/>
          <w:szCs w:val="28"/>
        </w:rPr>
      </w:pPr>
      <w:r w:rsidRPr="00010B45">
        <w:rPr>
          <w:color w:val="000000"/>
          <w:sz w:val="28"/>
          <w:szCs w:val="28"/>
        </w:rPr>
        <w:t xml:space="preserve">Петровского муниципального округа  </w:t>
      </w:r>
    </w:p>
    <w:p w14:paraId="27EF5218" w14:textId="77777777" w:rsidR="00010B45" w:rsidRPr="00010B45" w:rsidRDefault="00010B45" w:rsidP="00010B45">
      <w:pPr>
        <w:spacing w:line="227" w:lineRule="exact"/>
        <w:jc w:val="both"/>
        <w:rPr>
          <w:sz w:val="28"/>
          <w:szCs w:val="28"/>
        </w:rPr>
      </w:pPr>
      <w:r w:rsidRPr="00010B45">
        <w:rPr>
          <w:color w:val="000000"/>
          <w:sz w:val="28"/>
          <w:szCs w:val="28"/>
        </w:rPr>
        <w:t xml:space="preserve">Ставропольского края                                                                          </w:t>
      </w:r>
      <w:proofErr w:type="spellStart"/>
      <w:r w:rsidRPr="00010B45">
        <w:rPr>
          <w:color w:val="000000"/>
          <w:sz w:val="28"/>
          <w:szCs w:val="28"/>
        </w:rPr>
        <w:t>Ю.В.Петрич</w:t>
      </w:r>
      <w:proofErr w:type="spellEnd"/>
    </w:p>
    <w:p w14:paraId="232D33CB" w14:textId="77777777" w:rsidR="00010B45" w:rsidRPr="00010B45" w:rsidRDefault="00010B45" w:rsidP="00010B45">
      <w:pPr>
        <w:spacing w:line="227" w:lineRule="exact"/>
        <w:jc w:val="both"/>
        <w:rPr>
          <w:color w:val="000000"/>
          <w:sz w:val="28"/>
          <w:szCs w:val="28"/>
        </w:rPr>
      </w:pPr>
    </w:p>
    <w:p w14:paraId="1828C642" w14:textId="77777777" w:rsidR="00010B45" w:rsidRPr="00010B45" w:rsidRDefault="00010B45" w:rsidP="00010B45">
      <w:pPr>
        <w:spacing w:line="240" w:lineRule="auto"/>
        <w:jc w:val="both"/>
        <w:rPr>
          <w:color w:val="000000"/>
          <w:sz w:val="28"/>
          <w:szCs w:val="28"/>
        </w:rPr>
      </w:pPr>
    </w:p>
    <w:p w14:paraId="6F4A8317" w14:textId="77777777" w:rsidR="00010B45" w:rsidRDefault="00010B45" w:rsidP="00010B45">
      <w:pPr>
        <w:spacing w:line="240" w:lineRule="auto"/>
        <w:jc w:val="both"/>
        <w:rPr>
          <w:color w:val="000000"/>
          <w:shd w:val="clear" w:color="auto" w:fill="FFFF00"/>
        </w:rPr>
      </w:pPr>
    </w:p>
    <w:p w14:paraId="1893F8E4" w14:textId="77777777" w:rsidR="00010B45" w:rsidRDefault="00010B45" w:rsidP="00010B45">
      <w:pPr>
        <w:spacing w:line="240" w:lineRule="auto"/>
        <w:jc w:val="both"/>
        <w:rPr>
          <w:color w:val="000000"/>
          <w:shd w:val="clear" w:color="auto" w:fill="FFFF00"/>
        </w:rPr>
      </w:pPr>
    </w:p>
    <w:p w14:paraId="7FBFF181" w14:textId="77777777" w:rsidR="00010B45" w:rsidRDefault="00010B45" w:rsidP="00010B45">
      <w:pPr>
        <w:spacing w:line="240" w:lineRule="auto"/>
        <w:jc w:val="both"/>
        <w:rPr>
          <w:color w:val="000000"/>
          <w:shd w:val="clear" w:color="auto" w:fill="FFFF00"/>
        </w:rPr>
      </w:pPr>
    </w:p>
    <w:p w14:paraId="01A0E84A" w14:textId="77777777" w:rsidR="00010B45" w:rsidRDefault="00010B45" w:rsidP="00010B45">
      <w:pPr>
        <w:spacing w:line="240" w:lineRule="auto"/>
        <w:jc w:val="both"/>
        <w:rPr>
          <w:color w:val="000000"/>
          <w:shd w:val="clear" w:color="auto" w:fill="FFFF00"/>
        </w:rPr>
      </w:pPr>
    </w:p>
    <w:p w14:paraId="14FC0D44" w14:textId="77777777" w:rsidR="00010B45" w:rsidRDefault="00010B45" w:rsidP="00010B45">
      <w:pPr>
        <w:spacing w:line="240" w:lineRule="auto"/>
        <w:jc w:val="both"/>
        <w:rPr>
          <w:color w:val="000000"/>
          <w:shd w:val="clear" w:color="auto" w:fill="FFFF00"/>
        </w:rPr>
      </w:pPr>
    </w:p>
    <w:p w14:paraId="2495ADE4" w14:textId="77777777" w:rsidR="00010B45" w:rsidRDefault="00010B45" w:rsidP="00010B45">
      <w:pPr>
        <w:spacing w:line="240" w:lineRule="auto"/>
        <w:jc w:val="both"/>
        <w:rPr>
          <w:color w:val="000000"/>
          <w:shd w:val="clear" w:color="auto" w:fill="FFFF00"/>
        </w:rPr>
      </w:pPr>
    </w:p>
    <w:p w14:paraId="1D3CCE0C" w14:textId="77777777" w:rsidR="00010B45" w:rsidRDefault="00010B45" w:rsidP="00010B45">
      <w:pPr>
        <w:spacing w:line="240" w:lineRule="auto"/>
        <w:jc w:val="both"/>
        <w:rPr>
          <w:color w:val="000000"/>
          <w:shd w:val="clear" w:color="auto" w:fill="FFFF00"/>
        </w:rPr>
      </w:pPr>
    </w:p>
    <w:p w14:paraId="40B965C2" w14:textId="77777777" w:rsidR="00010B45" w:rsidRDefault="00010B45" w:rsidP="00010B45">
      <w:pPr>
        <w:spacing w:line="240" w:lineRule="auto"/>
        <w:jc w:val="both"/>
        <w:rPr>
          <w:color w:val="000000"/>
          <w:shd w:val="clear" w:color="auto" w:fill="FFFF00"/>
        </w:rPr>
      </w:pPr>
    </w:p>
    <w:p w14:paraId="238198EF" w14:textId="77777777" w:rsidR="00010B45" w:rsidRDefault="00010B45" w:rsidP="00010B45">
      <w:pPr>
        <w:spacing w:line="240" w:lineRule="auto"/>
        <w:jc w:val="both"/>
        <w:rPr>
          <w:color w:val="000000"/>
          <w:shd w:val="clear" w:color="auto" w:fill="FFFF00"/>
        </w:rPr>
      </w:pPr>
    </w:p>
    <w:p w14:paraId="3DD4D5B3" w14:textId="77777777" w:rsidR="00010B45" w:rsidRDefault="00010B45" w:rsidP="00010B45">
      <w:pPr>
        <w:spacing w:line="240" w:lineRule="auto"/>
        <w:jc w:val="both"/>
        <w:rPr>
          <w:color w:val="000000"/>
          <w:shd w:val="clear" w:color="auto" w:fill="FFFF00"/>
        </w:rPr>
      </w:pPr>
    </w:p>
    <w:p w14:paraId="29171BCE" w14:textId="77777777" w:rsidR="00010B45" w:rsidRDefault="00010B45" w:rsidP="00010B45">
      <w:pPr>
        <w:spacing w:line="240" w:lineRule="auto"/>
        <w:jc w:val="both"/>
        <w:rPr>
          <w:color w:val="000000"/>
          <w:shd w:val="clear" w:color="auto" w:fill="FFFF00"/>
        </w:rPr>
      </w:pPr>
    </w:p>
    <w:p w14:paraId="76927743" w14:textId="77777777" w:rsidR="00010B45" w:rsidRDefault="00010B45" w:rsidP="00010B45">
      <w:pPr>
        <w:spacing w:line="240" w:lineRule="auto"/>
        <w:jc w:val="both"/>
        <w:rPr>
          <w:color w:val="000000"/>
          <w:shd w:val="clear" w:color="auto" w:fill="FFFF00"/>
        </w:rPr>
      </w:pPr>
    </w:p>
    <w:p w14:paraId="6BF645D7" w14:textId="77777777" w:rsidR="00010B45" w:rsidRDefault="00010B45" w:rsidP="00010B45">
      <w:pPr>
        <w:spacing w:line="240" w:lineRule="auto"/>
        <w:jc w:val="both"/>
        <w:rPr>
          <w:color w:val="000000"/>
          <w:shd w:val="clear" w:color="auto" w:fill="FFFF00"/>
        </w:rPr>
      </w:pPr>
    </w:p>
    <w:p w14:paraId="61E236B9" w14:textId="77777777" w:rsidR="00010B45" w:rsidRDefault="00010B45" w:rsidP="00010B45">
      <w:pPr>
        <w:spacing w:line="240" w:lineRule="auto"/>
        <w:jc w:val="both"/>
        <w:rPr>
          <w:color w:val="000000"/>
          <w:shd w:val="clear" w:color="auto" w:fill="FFFF00"/>
        </w:rPr>
      </w:pPr>
    </w:p>
    <w:p w14:paraId="3E5A4D85" w14:textId="77777777" w:rsidR="00010B45" w:rsidRDefault="00010B45" w:rsidP="00010B45">
      <w:pPr>
        <w:spacing w:line="240" w:lineRule="auto"/>
        <w:jc w:val="both"/>
        <w:rPr>
          <w:color w:val="000000"/>
          <w:shd w:val="clear" w:color="auto" w:fill="FFFF00"/>
        </w:rPr>
      </w:pPr>
    </w:p>
    <w:p w14:paraId="295CB9E4" w14:textId="77777777" w:rsidR="00010B45" w:rsidRDefault="00010B45" w:rsidP="00010B45">
      <w:pPr>
        <w:spacing w:line="240" w:lineRule="auto"/>
        <w:jc w:val="both"/>
        <w:rPr>
          <w:color w:val="000000"/>
          <w:shd w:val="clear" w:color="auto" w:fill="FFFF00"/>
        </w:rPr>
      </w:pPr>
    </w:p>
    <w:p w14:paraId="655419BF" w14:textId="77777777" w:rsidR="00010B45" w:rsidRDefault="00010B45" w:rsidP="00010B45">
      <w:pPr>
        <w:spacing w:line="240" w:lineRule="auto"/>
        <w:jc w:val="both"/>
        <w:rPr>
          <w:color w:val="000000"/>
          <w:shd w:val="clear" w:color="auto" w:fill="FFFF00"/>
        </w:rPr>
      </w:pPr>
    </w:p>
    <w:p w14:paraId="666C9DE2" w14:textId="77777777" w:rsidR="00010B45" w:rsidRDefault="00010B45" w:rsidP="00010B45">
      <w:pPr>
        <w:spacing w:line="240" w:lineRule="auto"/>
        <w:jc w:val="both"/>
        <w:rPr>
          <w:color w:val="000000"/>
          <w:shd w:val="clear" w:color="auto" w:fill="FFFF00"/>
        </w:rPr>
      </w:pPr>
    </w:p>
    <w:p w14:paraId="6FF1DDB6" w14:textId="77777777" w:rsidR="00010B45" w:rsidRDefault="00010B45" w:rsidP="00010B45">
      <w:pPr>
        <w:spacing w:line="240" w:lineRule="auto"/>
        <w:jc w:val="both"/>
        <w:rPr>
          <w:color w:val="000000"/>
          <w:shd w:val="clear" w:color="auto" w:fill="FFFF00"/>
        </w:rPr>
      </w:pPr>
    </w:p>
    <w:p w14:paraId="2CD37D90" w14:textId="77777777" w:rsidR="00010B45" w:rsidRDefault="00010B45" w:rsidP="00010B45">
      <w:pPr>
        <w:spacing w:line="240" w:lineRule="auto"/>
        <w:jc w:val="both"/>
        <w:rPr>
          <w:color w:val="000000"/>
          <w:shd w:val="clear" w:color="auto" w:fill="FFFF00"/>
        </w:rPr>
      </w:pPr>
    </w:p>
    <w:p w14:paraId="4884CD43" w14:textId="77777777" w:rsidR="00010B45" w:rsidRDefault="00010B45" w:rsidP="00010B45">
      <w:pPr>
        <w:spacing w:line="240" w:lineRule="auto"/>
        <w:jc w:val="both"/>
        <w:rPr>
          <w:color w:val="000000"/>
          <w:shd w:val="clear" w:color="auto" w:fill="FFFF00"/>
        </w:rPr>
      </w:pPr>
    </w:p>
    <w:p w14:paraId="29C355EA" w14:textId="77777777" w:rsidR="00010B45" w:rsidRDefault="00010B45" w:rsidP="00010B45">
      <w:pPr>
        <w:spacing w:line="240" w:lineRule="auto"/>
        <w:jc w:val="both"/>
        <w:rPr>
          <w:color w:val="000000"/>
          <w:shd w:val="clear" w:color="auto" w:fill="FFFF00"/>
        </w:rPr>
      </w:pPr>
    </w:p>
    <w:p w14:paraId="45C3ABED" w14:textId="77777777" w:rsidR="00010B45" w:rsidRDefault="00010B45" w:rsidP="00010B45">
      <w:pPr>
        <w:spacing w:line="240" w:lineRule="auto"/>
        <w:jc w:val="both"/>
        <w:rPr>
          <w:color w:val="000000"/>
          <w:shd w:val="clear" w:color="auto" w:fill="FFFF00"/>
        </w:rPr>
      </w:pPr>
    </w:p>
    <w:p w14:paraId="7EA78C98" w14:textId="77777777" w:rsidR="00010B45" w:rsidRDefault="00010B45" w:rsidP="00010B45">
      <w:pPr>
        <w:spacing w:line="240" w:lineRule="auto"/>
        <w:jc w:val="both"/>
        <w:rPr>
          <w:color w:val="000000"/>
          <w:shd w:val="clear" w:color="auto" w:fill="FFFF00"/>
        </w:rPr>
      </w:pPr>
    </w:p>
    <w:p w14:paraId="7CC999D4" w14:textId="77777777" w:rsidR="00010B45" w:rsidRDefault="00010B45" w:rsidP="00010B45">
      <w:pPr>
        <w:spacing w:line="240" w:lineRule="auto"/>
        <w:jc w:val="both"/>
        <w:rPr>
          <w:color w:val="000000"/>
          <w:shd w:val="clear" w:color="auto" w:fill="FFFF00"/>
        </w:rPr>
      </w:pPr>
    </w:p>
    <w:p w14:paraId="5D1F4889" w14:textId="77777777" w:rsidR="00010B45" w:rsidRDefault="00010B45" w:rsidP="00010B45">
      <w:pPr>
        <w:spacing w:line="240" w:lineRule="auto"/>
        <w:jc w:val="both"/>
        <w:rPr>
          <w:color w:val="000000"/>
          <w:shd w:val="clear" w:color="auto" w:fill="FFFF00"/>
        </w:rPr>
      </w:pPr>
    </w:p>
    <w:p w14:paraId="5AF51C89" w14:textId="77777777" w:rsidR="00010B45" w:rsidRDefault="00010B45" w:rsidP="00010B45">
      <w:pPr>
        <w:spacing w:line="240" w:lineRule="auto"/>
        <w:jc w:val="both"/>
        <w:rPr>
          <w:color w:val="000000"/>
          <w:shd w:val="clear" w:color="auto" w:fill="FFFF00"/>
        </w:rPr>
      </w:pPr>
    </w:p>
    <w:p w14:paraId="0854A00B" w14:textId="77777777" w:rsidR="00010B45" w:rsidRDefault="00010B45" w:rsidP="00010B45">
      <w:pPr>
        <w:spacing w:line="240" w:lineRule="auto"/>
        <w:jc w:val="both"/>
        <w:rPr>
          <w:color w:val="000000"/>
          <w:shd w:val="clear" w:color="auto" w:fill="FFFF00"/>
        </w:rPr>
      </w:pPr>
    </w:p>
    <w:p w14:paraId="318C8B88" w14:textId="77777777" w:rsidR="00010B45" w:rsidRDefault="00010B45" w:rsidP="00010B45">
      <w:pPr>
        <w:spacing w:line="240" w:lineRule="auto"/>
        <w:jc w:val="both"/>
        <w:rPr>
          <w:color w:val="000000"/>
          <w:shd w:val="clear" w:color="auto" w:fill="FFFF00"/>
        </w:rPr>
      </w:pPr>
    </w:p>
    <w:p w14:paraId="77D1A975" w14:textId="77777777" w:rsidR="00010B45" w:rsidRDefault="00010B45" w:rsidP="00010B45">
      <w:pPr>
        <w:spacing w:line="240" w:lineRule="auto"/>
        <w:jc w:val="both"/>
        <w:rPr>
          <w:color w:val="000000"/>
          <w:shd w:val="clear" w:color="auto" w:fill="FFFF00"/>
        </w:rPr>
      </w:pPr>
    </w:p>
    <w:p w14:paraId="415EF187" w14:textId="77777777" w:rsidR="00010B45" w:rsidRDefault="00010B45" w:rsidP="00010B45">
      <w:pPr>
        <w:spacing w:line="240" w:lineRule="auto"/>
        <w:jc w:val="both"/>
        <w:rPr>
          <w:color w:val="000000"/>
          <w:shd w:val="clear" w:color="auto" w:fill="FFFF00"/>
        </w:rPr>
      </w:pPr>
    </w:p>
    <w:tbl>
      <w:tblPr>
        <w:tblW w:w="0" w:type="auto"/>
        <w:tblLayout w:type="fixed"/>
        <w:tblLook w:val="04A0" w:firstRow="1" w:lastRow="0" w:firstColumn="1" w:lastColumn="0" w:noHBand="0" w:noVBand="1"/>
      </w:tblPr>
      <w:tblGrid>
        <w:gridCol w:w="4877"/>
        <w:gridCol w:w="4762"/>
      </w:tblGrid>
      <w:tr w:rsidR="00010B45" w14:paraId="065A38BC" w14:textId="77777777" w:rsidTr="00010B45">
        <w:trPr>
          <w:trHeight w:val="283"/>
        </w:trPr>
        <w:tc>
          <w:tcPr>
            <w:tcW w:w="4877" w:type="dxa"/>
          </w:tcPr>
          <w:p w14:paraId="142E869D" w14:textId="77777777" w:rsidR="00010B45" w:rsidRDefault="00010B45">
            <w:pPr>
              <w:widowControl w:val="0"/>
              <w:snapToGrid w:val="0"/>
              <w:spacing w:line="240" w:lineRule="auto"/>
              <w:rPr>
                <w:color w:val="000000"/>
                <w:sz w:val="28"/>
                <w:szCs w:val="28"/>
              </w:rPr>
            </w:pPr>
          </w:p>
        </w:tc>
        <w:tc>
          <w:tcPr>
            <w:tcW w:w="4762" w:type="dxa"/>
            <w:vAlign w:val="center"/>
            <w:hideMark/>
          </w:tcPr>
          <w:p w14:paraId="57EEFC84" w14:textId="77777777" w:rsidR="00010B45" w:rsidRDefault="00010B45">
            <w:pPr>
              <w:widowControl w:val="0"/>
              <w:spacing w:line="227" w:lineRule="exact"/>
              <w:jc w:val="center"/>
              <w:rPr>
                <w:sz w:val="28"/>
                <w:szCs w:val="28"/>
                <w:lang w:eastAsia="zh-CN"/>
              </w:rPr>
            </w:pPr>
            <w:r>
              <w:rPr>
                <w:color w:val="000000"/>
              </w:rPr>
              <w:t>Приложение 1</w:t>
            </w:r>
          </w:p>
        </w:tc>
      </w:tr>
      <w:tr w:rsidR="00010B45" w14:paraId="0D8D762C" w14:textId="77777777" w:rsidTr="00010B45">
        <w:trPr>
          <w:trHeight w:val="969"/>
        </w:trPr>
        <w:tc>
          <w:tcPr>
            <w:tcW w:w="4877" w:type="dxa"/>
          </w:tcPr>
          <w:p w14:paraId="4E3F4389" w14:textId="77777777" w:rsidR="00010B45" w:rsidRDefault="00010B45">
            <w:pPr>
              <w:widowControl w:val="0"/>
              <w:snapToGrid w:val="0"/>
              <w:spacing w:line="240" w:lineRule="auto"/>
              <w:rPr>
                <w:color w:val="000000"/>
                <w:sz w:val="28"/>
                <w:szCs w:val="28"/>
              </w:rPr>
            </w:pPr>
          </w:p>
        </w:tc>
        <w:tc>
          <w:tcPr>
            <w:tcW w:w="4762" w:type="dxa"/>
            <w:hideMark/>
          </w:tcPr>
          <w:p w14:paraId="6C0EC44C" w14:textId="77777777" w:rsidR="00010B45" w:rsidRDefault="00010B45">
            <w:pPr>
              <w:widowControl w:val="0"/>
              <w:spacing w:line="227" w:lineRule="exact"/>
              <w:jc w:val="both"/>
              <w:rPr>
                <w:sz w:val="28"/>
                <w:szCs w:val="28"/>
                <w:lang w:eastAsia="zh-CN"/>
              </w:rPr>
            </w:pPr>
            <w:r>
              <w:rPr>
                <w:color w:val="000000"/>
              </w:rPr>
              <w:t>к сводному годовому отчету 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p>
        </w:tc>
      </w:tr>
    </w:tbl>
    <w:p w14:paraId="06FB3275" w14:textId="77777777" w:rsidR="00010B45" w:rsidRDefault="00010B45" w:rsidP="00010B45">
      <w:pPr>
        <w:widowControl w:val="0"/>
        <w:spacing w:line="240" w:lineRule="auto"/>
        <w:jc w:val="center"/>
        <w:rPr>
          <w:bCs/>
          <w:color w:val="000000"/>
          <w:sz w:val="28"/>
          <w:szCs w:val="28"/>
        </w:rPr>
      </w:pPr>
    </w:p>
    <w:p w14:paraId="6DCB5604" w14:textId="77777777" w:rsidR="00010B45" w:rsidRDefault="00010B45" w:rsidP="00010B45">
      <w:pPr>
        <w:widowControl w:val="0"/>
        <w:spacing w:line="240" w:lineRule="auto"/>
        <w:jc w:val="center"/>
        <w:rPr>
          <w:bCs/>
          <w:color w:val="000000"/>
        </w:rPr>
      </w:pPr>
    </w:p>
    <w:p w14:paraId="2CAFDB67" w14:textId="77777777" w:rsidR="00010B45" w:rsidRDefault="00010B45" w:rsidP="00010B45">
      <w:pPr>
        <w:widowControl w:val="0"/>
        <w:spacing w:line="283" w:lineRule="exact"/>
        <w:jc w:val="center"/>
        <w:rPr>
          <w:lang w:eastAsia="zh-CN"/>
        </w:rPr>
      </w:pPr>
      <w:r>
        <w:rPr>
          <w:bCs/>
          <w:color w:val="000000"/>
        </w:rPr>
        <w:t xml:space="preserve">СВЕДЕНИЯ </w:t>
      </w:r>
    </w:p>
    <w:p w14:paraId="7180D34F" w14:textId="77777777" w:rsidR="00010B45" w:rsidRDefault="00010B45" w:rsidP="00010B45">
      <w:pPr>
        <w:widowControl w:val="0"/>
        <w:spacing w:line="227" w:lineRule="exact"/>
        <w:jc w:val="both"/>
      </w:pPr>
      <w:bookmarkStart w:id="5" w:name="_Hlk19799050"/>
      <w:r>
        <w:rPr>
          <w:bCs/>
          <w:color w:val="000000"/>
        </w:rPr>
        <w:t xml:space="preserve">о достигнутых значениях </w:t>
      </w:r>
      <w:proofErr w:type="gramStart"/>
      <w:r>
        <w:rPr>
          <w:bCs/>
          <w:color w:val="000000"/>
        </w:rPr>
        <w:t>показателей достижения целей социально-экономического развития Петровского муниципального округа Ставропольского края</w:t>
      </w:r>
      <w:bookmarkEnd w:id="5"/>
      <w:proofErr w:type="gramEnd"/>
    </w:p>
    <w:p w14:paraId="7637762E" w14:textId="77777777" w:rsidR="00010B45" w:rsidRDefault="00010B45" w:rsidP="00010B45">
      <w:pPr>
        <w:widowControl w:val="0"/>
        <w:spacing w:line="240" w:lineRule="auto"/>
        <w:jc w:val="center"/>
        <w:rPr>
          <w:color w:val="000000"/>
          <w:shd w:val="clear" w:color="auto" w:fill="FFFF00"/>
        </w:rPr>
      </w:pPr>
    </w:p>
    <w:tbl>
      <w:tblPr>
        <w:tblW w:w="9765" w:type="dxa"/>
        <w:tblInd w:w="-11" w:type="dxa"/>
        <w:tblLayout w:type="fixed"/>
        <w:tblLook w:val="04A0" w:firstRow="1" w:lastRow="0" w:firstColumn="1" w:lastColumn="0" w:noHBand="0" w:noVBand="1"/>
      </w:tblPr>
      <w:tblGrid>
        <w:gridCol w:w="673"/>
        <w:gridCol w:w="2725"/>
        <w:gridCol w:w="1189"/>
        <w:gridCol w:w="1273"/>
        <w:gridCol w:w="1272"/>
        <w:gridCol w:w="1271"/>
        <w:gridCol w:w="1362"/>
      </w:tblGrid>
      <w:tr w:rsidR="00010B45" w14:paraId="7CC55E6C" w14:textId="77777777" w:rsidTr="00010B45">
        <w:trPr>
          <w:trHeight w:val="269"/>
        </w:trPr>
        <w:tc>
          <w:tcPr>
            <w:tcW w:w="673" w:type="dxa"/>
            <w:vMerge w:val="restart"/>
            <w:tcBorders>
              <w:top w:val="single" w:sz="4" w:space="0" w:color="000000"/>
              <w:left w:val="single" w:sz="4" w:space="0" w:color="000000"/>
              <w:bottom w:val="single" w:sz="4" w:space="0" w:color="000000"/>
              <w:right w:val="single" w:sz="4" w:space="0" w:color="000000"/>
            </w:tcBorders>
            <w:vAlign w:val="center"/>
            <w:hideMark/>
          </w:tcPr>
          <w:p w14:paraId="48BDC5E9" w14:textId="77777777" w:rsidR="00010B45" w:rsidRDefault="00010B45">
            <w:pPr>
              <w:widowControl w:val="0"/>
              <w:spacing w:line="227" w:lineRule="exact"/>
              <w:jc w:val="center"/>
              <w:rPr>
                <w:sz w:val="28"/>
                <w:szCs w:val="28"/>
                <w:lang w:eastAsia="zh-CN"/>
              </w:rPr>
            </w:pPr>
            <w:r>
              <w:rPr>
                <w:color w:val="000000"/>
              </w:rPr>
              <w:t xml:space="preserve">№ </w:t>
            </w:r>
            <w:proofErr w:type="gramStart"/>
            <w:r>
              <w:rPr>
                <w:color w:val="000000"/>
              </w:rPr>
              <w:t>п</w:t>
            </w:r>
            <w:proofErr w:type="gramEnd"/>
            <w:r>
              <w:rPr>
                <w:color w:val="000000"/>
              </w:rPr>
              <w:t>/п</w:t>
            </w:r>
          </w:p>
        </w:tc>
        <w:tc>
          <w:tcPr>
            <w:tcW w:w="2725" w:type="dxa"/>
            <w:vMerge w:val="restart"/>
            <w:tcBorders>
              <w:top w:val="single" w:sz="4" w:space="0" w:color="000000"/>
              <w:left w:val="single" w:sz="4" w:space="0" w:color="000000"/>
              <w:bottom w:val="single" w:sz="4" w:space="0" w:color="000000"/>
              <w:right w:val="single" w:sz="4" w:space="0" w:color="000000"/>
            </w:tcBorders>
            <w:vAlign w:val="center"/>
            <w:hideMark/>
          </w:tcPr>
          <w:p w14:paraId="335E5795" w14:textId="77777777" w:rsidR="00010B45" w:rsidRDefault="00010B45">
            <w:pPr>
              <w:widowControl w:val="0"/>
              <w:spacing w:line="227" w:lineRule="exact"/>
              <w:jc w:val="center"/>
              <w:rPr>
                <w:sz w:val="28"/>
                <w:szCs w:val="28"/>
                <w:lang w:eastAsia="zh-CN"/>
              </w:rPr>
            </w:pPr>
            <w:r>
              <w:rPr>
                <w:color w:val="000000"/>
              </w:rPr>
              <w:t>Наименование показателя</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hideMark/>
          </w:tcPr>
          <w:p w14:paraId="4552C419" w14:textId="77777777" w:rsidR="00010B45" w:rsidRDefault="00010B45">
            <w:pPr>
              <w:widowControl w:val="0"/>
              <w:spacing w:line="227" w:lineRule="exact"/>
              <w:jc w:val="center"/>
              <w:rPr>
                <w:sz w:val="28"/>
                <w:szCs w:val="28"/>
                <w:lang w:eastAsia="zh-CN"/>
              </w:rPr>
            </w:pPr>
            <w:r>
              <w:rPr>
                <w:color w:val="000000"/>
              </w:rPr>
              <w:t>Единица измерения</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1339CC2D" w14:textId="77777777" w:rsidR="00010B45" w:rsidRDefault="00010B45">
            <w:pPr>
              <w:widowControl w:val="0"/>
              <w:spacing w:line="227" w:lineRule="exact"/>
              <w:jc w:val="center"/>
              <w:rPr>
                <w:sz w:val="28"/>
                <w:szCs w:val="28"/>
                <w:lang w:eastAsia="zh-CN"/>
              </w:rPr>
            </w:pPr>
            <w:r>
              <w:rPr>
                <w:color w:val="000000"/>
              </w:rPr>
              <w:t>Фактическое значение показателя Стратегии (базовый год)</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hideMark/>
          </w:tcPr>
          <w:p w14:paraId="2B5A8CB3" w14:textId="77777777" w:rsidR="00010B45" w:rsidRDefault="00010B45">
            <w:pPr>
              <w:widowControl w:val="0"/>
              <w:spacing w:line="227" w:lineRule="exact"/>
              <w:jc w:val="center"/>
              <w:rPr>
                <w:sz w:val="28"/>
                <w:szCs w:val="28"/>
                <w:lang w:eastAsia="zh-CN"/>
              </w:rPr>
            </w:pPr>
            <w:r>
              <w:rPr>
                <w:color w:val="000000"/>
              </w:rPr>
              <w:t>Плановое значение (базовый вариант) на 2021-2023 годы</w:t>
            </w:r>
          </w:p>
        </w:tc>
        <w:tc>
          <w:tcPr>
            <w:tcW w:w="1271" w:type="dxa"/>
            <w:vMerge w:val="restart"/>
            <w:tcBorders>
              <w:top w:val="single" w:sz="4" w:space="0" w:color="000000"/>
              <w:left w:val="single" w:sz="4" w:space="0" w:color="000000"/>
              <w:bottom w:val="single" w:sz="4" w:space="0" w:color="000000"/>
              <w:right w:val="nil"/>
            </w:tcBorders>
            <w:vAlign w:val="center"/>
            <w:hideMark/>
          </w:tcPr>
          <w:p w14:paraId="4BD48B44" w14:textId="77777777" w:rsidR="00010B45" w:rsidRDefault="00010B45">
            <w:pPr>
              <w:widowControl w:val="0"/>
              <w:spacing w:line="227" w:lineRule="exact"/>
              <w:jc w:val="center"/>
              <w:rPr>
                <w:sz w:val="28"/>
                <w:szCs w:val="28"/>
                <w:lang w:eastAsia="zh-CN"/>
              </w:rPr>
            </w:pPr>
            <w:r>
              <w:rPr>
                <w:color w:val="000000"/>
              </w:rPr>
              <w:t>Фактическое значение показателя за 2023 год</w:t>
            </w:r>
          </w:p>
        </w:tc>
        <w:tc>
          <w:tcPr>
            <w:tcW w:w="1362" w:type="dxa"/>
            <w:vMerge w:val="restart"/>
            <w:tcBorders>
              <w:top w:val="single" w:sz="4" w:space="0" w:color="000000"/>
              <w:left w:val="single" w:sz="4" w:space="0" w:color="000000"/>
              <w:bottom w:val="single" w:sz="4" w:space="0" w:color="000000"/>
              <w:right w:val="single" w:sz="4" w:space="0" w:color="000000"/>
            </w:tcBorders>
            <w:vAlign w:val="center"/>
            <w:hideMark/>
          </w:tcPr>
          <w:p w14:paraId="33EF7A2F" w14:textId="77777777" w:rsidR="00010B45" w:rsidRDefault="00010B45">
            <w:pPr>
              <w:widowControl w:val="0"/>
              <w:spacing w:line="227" w:lineRule="exact"/>
              <w:jc w:val="center"/>
              <w:rPr>
                <w:sz w:val="28"/>
                <w:szCs w:val="28"/>
                <w:lang w:eastAsia="zh-CN"/>
              </w:rPr>
            </w:pPr>
            <w:r>
              <w:rPr>
                <w:color w:val="000000"/>
              </w:rPr>
              <w:t>Темп роста</w:t>
            </w:r>
          </w:p>
          <w:p w14:paraId="052F25AF" w14:textId="77777777" w:rsidR="00010B45" w:rsidRDefault="00010B45">
            <w:pPr>
              <w:widowControl w:val="0"/>
              <w:spacing w:line="227" w:lineRule="exact"/>
              <w:jc w:val="center"/>
              <w:rPr>
                <w:sz w:val="28"/>
                <w:szCs w:val="28"/>
                <w:lang w:eastAsia="zh-CN"/>
              </w:rPr>
            </w:pPr>
            <w:r>
              <w:rPr>
                <w:color w:val="000000"/>
              </w:rPr>
              <w:t>(факт 202</w:t>
            </w:r>
            <w:r>
              <w:rPr>
                <w:rFonts w:eastAsia="Calibri"/>
                <w:color w:val="000000"/>
                <w:lang w:eastAsia="en-US"/>
              </w:rPr>
              <w:t>3</w:t>
            </w:r>
            <w:r>
              <w:rPr>
                <w:color w:val="000000"/>
              </w:rPr>
              <w:t xml:space="preserve"> года к плану 2021-2023 годов), %</w:t>
            </w:r>
          </w:p>
        </w:tc>
      </w:tr>
      <w:tr w:rsidR="00010B45" w14:paraId="27F2FF9E" w14:textId="77777777" w:rsidTr="00010B45">
        <w:trPr>
          <w:trHeight w:val="269"/>
        </w:trPr>
        <w:tc>
          <w:tcPr>
            <w:tcW w:w="9765" w:type="dxa"/>
            <w:vMerge/>
            <w:tcBorders>
              <w:top w:val="single" w:sz="4" w:space="0" w:color="000000"/>
              <w:left w:val="single" w:sz="4" w:space="0" w:color="000000"/>
              <w:bottom w:val="single" w:sz="4" w:space="0" w:color="000000"/>
              <w:right w:val="single" w:sz="4" w:space="0" w:color="000000"/>
            </w:tcBorders>
            <w:vAlign w:val="center"/>
            <w:hideMark/>
          </w:tcPr>
          <w:p w14:paraId="3AC449C0" w14:textId="77777777" w:rsidR="00010B45" w:rsidRDefault="00010B45">
            <w:pPr>
              <w:suppressAutoHyphens w:val="0"/>
              <w:spacing w:line="240" w:lineRule="auto"/>
              <w:rPr>
                <w:sz w:val="28"/>
                <w:szCs w:val="28"/>
                <w:lang w:eastAsia="zh-CN"/>
              </w:rPr>
            </w:pPr>
          </w:p>
        </w:tc>
        <w:tc>
          <w:tcPr>
            <w:tcW w:w="2725" w:type="dxa"/>
            <w:vMerge/>
            <w:tcBorders>
              <w:top w:val="single" w:sz="4" w:space="0" w:color="000000"/>
              <w:left w:val="single" w:sz="4" w:space="0" w:color="000000"/>
              <w:bottom w:val="single" w:sz="4" w:space="0" w:color="000000"/>
              <w:right w:val="single" w:sz="4" w:space="0" w:color="000000"/>
            </w:tcBorders>
            <w:vAlign w:val="center"/>
            <w:hideMark/>
          </w:tcPr>
          <w:p w14:paraId="174E0F9D" w14:textId="77777777" w:rsidR="00010B45" w:rsidRDefault="00010B45">
            <w:pPr>
              <w:suppressAutoHyphens w:val="0"/>
              <w:spacing w:line="240" w:lineRule="auto"/>
              <w:rPr>
                <w:sz w:val="28"/>
                <w:szCs w:val="28"/>
                <w:lang w:eastAsia="zh-CN"/>
              </w:rPr>
            </w:pPr>
          </w:p>
        </w:tc>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28B9AABE" w14:textId="77777777" w:rsidR="00010B45" w:rsidRDefault="00010B45">
            <w:pPr>
              <w:suppressAutoHyphens w:val="0"/>
              <w:spacing w:line="240" w:lineRule="auto"/>
              <w:rPr>
                <w:sz w:val="28"/>
                <w:szCs w:val="28"/>
                <w:lang w:eastAsia="zh-CN"/>
              </w:rPr>
            </w:pPr>
          </w:p>
        </w:tc>
        <w:tc>
          <w:tcPr>
            <w:tcW w:w="1273" w:type="dxa"/>
            <w:tcBorders>
              <w:top w:val="nil"/>
              <w:left w:val="single" w:sz="4" w:space="0" w:color="000000"/>
              <w:bottom w:val="single" w:sz="4" w:space="0" w:color="000000"/>
              <w:right w:val="single" w:sz="4" w:space="0" w:color="000000"/>
            </w:tcBorders>
            <w:vAlign w:val="center"/>
            <w:hideMark/>
          </w:tcPr>
          <w:p w14:paraId="75D7F10B" w14:textId="77777777" w:rsidR="00010B45" w:rsidRDefault="00010B45">
            <w:pPr>
              <w:widowControl w:val="0"/>
              <w:spacing w:line="227" w:lineRule="exact"/>
              <w:jc w:val="center"/>
              <w:rPr>
                <w:sz w:val="28"/>
                <w:szCs w:val="28"/>
                <w:lang w:eastAsia="zh-CN"/>
              </w:rPr>
            </w:pPr>
            <w:r>
              <w:rPr>
                <w:color w:val="000000"/>
              </w:rPr>
              <w:t>2017 год</w:t>
            </w:r>
          </w:p>
        </w:tc>
        <w:tc>
          <w:tcPr>
            <w:tcW w:w="1272" w:type="dxa"/>
            <w:vMerge/>
            <w:tcBorders>
              <w:top w:val="single" w:sz="4" w:space="0" w:color="000000"/>
              <w:left w:val="single" w:sz="4" w:space="0" w:color="000000"/>
              <w:bottom w:val="single" w:sz="4" w:space="0" w:color="000000"/>
              <w:right w:val="single" w:sz="4" w:space="0" w:color="000000"/>
            </w:tcBorders>
            <w:vAlign w:val="center"/>
            <w:hideMark/>
          </w:tcPr>
          <w:p w14:paraId="784731C6" w14:textId="77777777" w:rsidR="00010B45" w:rsidRDefault="00010B45">
            <w:pPr>
              <w:suppressAutoHyphens w:val="0"/>
              <w:spacing w:line="240" w:lineRule="auto"/>
              <w:rPr>
                <w:sz w:val="28"/>
                <w:szCs w:val="28"/>
                <w:lang w:eastAsia="zh-CN"/>
              </w:rPr>
            </w:pPr>
          </w:p>
        </w:tc>
        <w:tc>
          <w:tcPr>
            <w:tcW w:w="1271" w:type="dxa"/>
            <w:vMerge/>
            <w:tcBorders>
              <w:top w:val="single" w:sz="4" w:space="0" w:color="000000"/>
              <w:left w:val="single" w:sz="4" w:space="0" w:color="000000"/>
              <w:bottom w:val="single" w:sz="4" w:space="0" w:color="000000"/>
              <w:right w:val="nil"/>
            </w:tcBorders>
            <w:vAlign w:val="center"/>
            <w:hideMark/>
          </w:tcPr>
          <w:p w14:paraId="5E4D5FA8" w14:textId="77777777" w:rsidR="00010B45" w:rsidRDefault="00010B45">
            <w:pPr>
              <w:suppressAutoHyphens w:val="0"/>
              <w:spacing w:line="240" w:lineRule="auto"/>
              <w:rPr>
                <w:sz w:val="28"/>
                <w:szCs w:val="28"/>
                <w:lang w:eastAsia="zh-CN"/>
              </w:rPr>
            </w:pPr>
          </w:p>
        </w:tc>
        <w:tc>
          <w:tcPr>
            <w:tcW w:w="1362" w:type="dxa"/>
            <w:vMerge/>
            <w:tcBorders>
              <w:top w:val="single" w:sz="4" w:space="0" w:color="000000"/>
              <w:left w:val="single" w:sz="4" w:space="0" w:color="000000"/>
              <w:bottom w:val="single" w:sz="4" w:space="0" w:color="000000"/>
              <w:right w:val="single" w:sz="4" w:space="0" w:color="000000"/>
            </w:tcBorders>
            <w:vAlign w:val="center"/>
            <w:hideMark/>
          </w:tcPr>
          <w:p w14:paraId="595B8B11" w14:textId="77777777" w:rsidR="00010B45" w:rsidRDefault="00010B45">
            <w:pPr>
              <w:suppressAutoHyphens w:val="0"/>
              <w:spacing w:line="240" w:lineRule="auto"/>
              <w:rPr>
                <w:sz w:val="28"/>
                <w:szCs w:val="28"/>
                <w:lang w:eastAsia="zh-CN"/>
              </w:rPr>
            </w:pPr>
          </w:p>
        </w:tc>
      </w:tr>
      <w:tr w:rsidR="00010B45" w14:paraId="643F2833" w14:textId="77777777" w:rsidTr="00010B45">
        <w:trPr>
          <w:trHeight w:val="327"/>
        </w:trPr>
        <w:tc>
          <w:tcPr>
            <w:tcW w:w="9765" w:type="dxa"/>
            <w:gridSpan w:val="7"/>
            <w:tcBorders>
              <w:top w:val="single" w:sz="4" w:space="0" w:color="000000"/>
              <w:left w:val="single" w:sz="4" w:space="0" w:color="000000"/>
              <w:bottom w:val="single" w:sz="4" w:space="0" w:color="000000"/>
              <w:right w:val="single" w:sz="4" w:space="0" w:color="000000"/>
            </w:tcBorders>
            <w:vAlign w:val="center"/>
            <w:hideMark/>
          </w:tcPr>
          <w:p w14:paraId="30450E37" w14:textId="77777777" w:rsidR="00010B45" w:rsidRDefault="00010B45">
            <w:pPr>
              <w:widowControl w:val="0"/>
              <w:spacing w:line="227" w:lineRule="exact"/>
              <w:jc w:val="center"/>
              <w:rPr>
                <w:sz w:val="28"/>
                <w:szCs w:val="28"/>
                <w:lang w:eastAsia="zh-CN"/>
              </w:rPr>
            </w:pPr>
            <w:r>
              <w:rPr>
                <w:rFonts w:eastAsia="Calibri"/>
                <w:b/>
                <w:color w:val="000000"/>
              </w:rPr>
              <w:t>Стратегическая цель 1 «Укрепление социальной стабильности»</w:t>
            </w:r>
          </w:p>
        </w:tc>
      </w:tr>
      <w:tr w:rsidR="00010B45" w14:paraId="013A72A9" w14:textId="77777777" w:rsidTr="00010B45">
        <w:trPr>
          <w:trHeight w:val="163"/>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65F60CA9" w14:textId="77777777" w:rsidR="00010B45" w:rsidRDefault="00010B45">
            <w:pPr>
              <w:snapToGrid w:val="0"/>
              <w:spacing w:after="200" w:line="227" w:lineRule="exact"/>
              <w:jc w:val="center"/>
              <w:rPr>
                <w:sz w:val="28"/>
                <w:szCs w:val="28"/>
                <w:lang w:eastAsia="zh-CN"/>
              </w:rPr>
            </w:pPr>
            <w:r>
              <w:t>1.</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B508AF5" w14:textId="77777777" w:rsidR="00010B45" w:rsidRDefault="00010B45">
            <w:pPr>
              <w:spacing w:line="227" w:lineRule="exact"/>
              <w:rPr>
                <w:sz w:val="28"/>
                <w:szCs w:val="28"/>
                <w:lang w:eastAsia="zh-CN"/>
              </w:rPr>
            </w:pPr>
            <w:r>
              <w:t>Численность постоянного населения (среднегодовая)</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4BEFB17E" w14:textId="77777777" w:rsidR="00010B45" w:rsidRDefault="00010B45">
            <w:pPr>
              <w:spacing w:line="227" w:lineRule="exact"/>
              <w:jc w:val="center"/>
              <w:rPr>
                <w:sz w:val="28"/>
                <w:szCs w:val="28"/>
                <w:lang w:eastAsia="zh-CN"/>
              </w:rPr>
            </w:pPr>
            <w:r>
              <w:t>тыс. человек</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45791C78" w14:textId="77777777" w:rsidR="00010B45" w:rsidRDefault="00010B45">
            <w:pPr>
              <w:spacing w:line="227" w:lineRule="exact"/>
              <w:jc w:val="center"/>
              <w:rPr>
                <w:sz w:val="28"/>
                <w:szCs w:val="28"/>
                <w:lang w:eastAsia="zh-CN"/>
              </w:rPr>
            </w:pPr>
            <w:r>
              <w:t>73,54</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5245FE6F" w14:textId="77777777" w:rsidR="00010B45" w:rsidRDefault="00010B45">
            <w:pPr>
              <w:spacing w:line="227" w:lineRule="exact"/>
              <w:jc w:val="center"/>
              <w:rPr>
                <w:sz w:val="28"/>
                <w:szCs w:val="28"/>
                <w:lang w:eastAsia="zh-CN"/>
              </w:rPr>
            </w:pPr>
            <w:r>
              <w:t>68,68</w:t>
            </w:r>
          </w:p>
        </w:tc>
        <w:tc>
          <w:tcPr>
            <w:tcW w:w="1271" w:type="dxa"/>
            <w:tcBorders>
              <w:top w:val="single" w:sz="4" w:space="0" w:color="000000"/>
              <w:left w:val="single" w:sz="4" w:space="0" w:color="000000"/>
              <w:bottom w:val="single" w:sz="4" w:space="0" w:color="000000"/>
              <w:right w:val="nil"/>
            </w:tcBorders>
            <w:vAlign w:val="center"/>
            <w:hideMark/>
          </w:tcPr>
          <w:p w14:paraId="623ED62B" w14:textId="77777777" w:rsidR="00010B45" w:rsidRDefault="00010B45">
            <w:pPr>
              <w:widowControl w:val="0"/>
              <w:spacing w:line="227" w:lineRule="exact"/>
              <w:jc w:val="center"/>
              <w:rPr>
                <w:sz w:val="28"/>
                <w:szCs w:val="28"/>
                <w:lang w:eastAsia="zh-CN"/>
              </w:rPr>
            </w:pPr>
            <w:r>
              <w:rPr>
                <w:rFonts w:eastAsia="Calibri"/>
                <w:color w:val="000000"/>
              </w:rPr>
              <w:t>68,56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1FAB1467" w14:textId="77777777" w:rsidR="00010B45" w:rsidRDefault="00010B45">
            <w:pPr>
              <w:widowControl w:val="0"/>
              <w:spacing w:line="227" w:lineRule="exact"/>
              <w:jc w:val="center"/>
              <w:rPr>
                <w:sz w:val="28"/>
                <w:szCs w:val="28"/>
                <w:lang w:eastAsia="zh-CN"/>
              </w:rPr>
            </w:pPr>
            <w:r>
              <w:rPr>
                <w:rFonts w:eastAsia="Calibri"/>
                <w:color w:val="000000"/>
              </w:rPr>
              <w:t>99,83</w:t>
            </w:r>
          </w:p>
        </w:tc>
      </w:tr>
      <w:tr w:rsidR="00010B45" w14:paraId="314A9D64" w14:textId="77777777" w:rsidTr="00010B45">
        <w:trPr>
          <w:trHeight w:val="163"/>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3A4D7C8F" w14:textId="77777777" w:rsidR="00010B45" w:rsidRDefault="00010B45">
            <w:pPr>
              <w:snapToGrid w:val="0"/>
              <w:spacing w:after="200" w:line="227" w:lineRule="exact"/>
              <w:jc w:val="center"/>
              <w:rPr>
                <w:sz w:val="28"/>
                <w:szCs w:val="28"/>
                <w:lang w:eastAsia="zh-CN"/>
              </w:rPr>
            </w:pPr>
            <w:r>
              <w:t>2.</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9B05882" w14:textId="77777777" w:rsidR="00010B45" w:rsidRDefault="00010B45">
            <w:pPr>
              <w:spacing w:line="227" w:lineRule="exact"/>
              <w:jc w:val="both"/>
              <w:rPr>
                <w:sz w:val="28"/>
                <w:szCs w:val="28"/>
                <w:lang w:eastAsia="zh-CN"/>
              </w:rPr>
            </w:pPr>
            <w:r>
              <w:t>Общий коэффициент рождаемости</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0D406160" w14:textId="77777777" w:rsidR="00010B45" w:rsidRDefault="00010B45">
            <w:pPr>
              <w:spacing w:line="227" w:lineRule="exact"/>
              <w:jc w:val="center"/>
              <w:rPr>
                <w:sz w:val="28"/>
                <w:szCs w:val="28"/>
                <w:lang w:eastAsia="zh-CN"/>
              </w:rPr>
            </w:pPr>
            <w:r>
              <w:t>число родившихся на 1000 человек населения</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79E453CC" w14:textId="77777777" w:rsidR="00010B45" w:rsidRDefault="00010B45">
            <w:pPr>
              <w:spacing w:line="227" w:lineRule="exact"/>
              <w:jc w:val="center"/>
              <w:rPr>
                <w:sz w:val="28"/>
                <w:szCs w:val="28"/>
                <w:lang w:eastAsia="zh-CN"/>
              </w:rPr>
            </w:pPr>
            <w:r>
              <w:t>9,70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476FB497" w14:textId="77777777" w:rsidR="00010B45" w:rsidRDefault="00010B45">
            <w:pPr>
              <w:spacing w:line="227" w:lineRule="exact"/>
              <w:jc w:val="center"/>
              <w:rPr>
                <w:sz w:val="28"/>
                <w:szCs w:val="28"/>
                <w:lang w:eastAsia="zh-CN"/>
              </w:rPr>
            </w:pPr>
            <w:r>
              <w:t>7,90</w:t>
            </w:r>
          </w:p>
        </w:tc>
        <w:tc>
          <w:tcPr>
            <w:tcW w:w="1271" w:type="dxa"/>
            <w:tcBorders>
              <w:top w:val="single" w:sz="4" w:space="0" w:color="000000"/>
              <w:left w:val="single" w:sz="4" w:space="0" w:color="000000"/>
              <w:bottom w:val="single" w:sz="4" w:space="0" w:color="000000"/>
              <w:right w:val="nil"/>
            </w:tcBorders>
            <w:vAlign w:val="center"/>
            <w:hideMark/>
          </w:tcPr>
          <w:p w14:paraId="236FEBE2" w14:textId="77777777" w:rsidR="00010B45" w:rsidRDefault="00010B45">
            <w:pPr>
              <w:widowControl w:val="0"/>
              <w:spacing w:line="227" w:lineRule="exact"/>
              <w:jc w:val="center"/>
              <w:rPr>
                <w:sz w:val="28"/>
                <w:szCs w:val="28"/>
                <w:lang w:eastAsia="zh-CN"/>
              </w:rPr>
            </w:pPr>
            <w:r>
              <w:rPr>
                <w:rFonts w:eastAsia="Calibri"/>
                <w:color w:val="000000"/>
              </w:rPr>
              <w:t>7,30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17B90D94" w14:textId="77777777" w:rsidR="00010B45" w:rsidRDefault="00010B45">
            <w:pPr>
              <w:widowControl w:val="0"/>
              <w:spacing w:line="227" w:lineRule="exact"/>
              <w:jc w:val="center"/>
              <w:rPr>
                <w:sz w:val="28"/>
                <w:szCs w:val="28"/>
                <w:lang w:eastAsia="zh-CN"/>
              </w:rPr>
            </w:pPr>
            <w:r>
              <w:rPr>
                <w:color w:val="000000"/>
              </w:rPr>
              <w:t>- 0,60</w:t>
            </w:r>
          </w:p>
        </w:tc>
      </w:tr>
      <w:tr w:rsidR="00010B45" w14:paraId="0E2777AB" w14:textId="77777777" w:rsidTr="00010B45">
        <w:trPr>
          <w:trHeight w:val="92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1684C8C4" w14:textId="77777777" w:rsidR="00010B45" w:rsidRDefault="00010B45">
            <w:pPr>
              <w:snapToGrid w:val="0"/>
              <w:spacing w:after="200" w:line="227" w:lineRule="exact"/>
              <w:jc w:val="center"/>
              <w:rPr>
                <w:sz w:val="28"/>
                <w:szCs w:val="28"/>
                <w:lang w:eastAsia="zh-CN"/>
              </w:rPr>
            </w:pPr>
            <w:r>
              <w:t>3.</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7F16CCF5" w14:textId="77777777" w:rsidR="00010B45" w:rsidRDefault="00010B45">
            <w:pPr>
              <w:spacing w:line="227" w:lineRule="exact"/>
              <w:jc w:val="both"/>
              <w:rPr>
                <w:sz w:val="28"/>
                <w:szCs w:val="28"/>
                <w:lang w:eastAsia="zh-CN"/>
              </w:rPr>
            </w:pPr>
            <w:r>
              <w:t>Младенческая смертность</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28C1D754" w14:textId="77777777" w:rsidR="00010B45" w:rsidRDefault="00010B45">
            <w:pPr>
              <w:spacing w:line="227" w:lineRule="exact"/>
              <w:jc w:val="center"/>
              <w:rPr>
                <w:sz w:val="28"/>
                <w:szCs w:val="28"/>
                <w:lang w:eastAsia="zh-CN"/>
              </w:rPr>
            </w:pPr>
            <w:r>
              <w:t>смертность детей в возрасте от 0 до 4 лет на 1000 родившихся</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2F6E82F7" w14:textId="77777777" w:rsidR="00010B45" w:rsidRDefault="00010B45">
            <w:pPr>
              <w:spacing w:line="227" w:lineRule="exact"/>
              <w:jc w:val="center"/>
              <w:rPr>
                <w:sz w:val="28"/>
                <w:szCs w:val="28"/>
                <w:lang w:eastAsia="zh-CN"/>
              </w:rPr>
            </w:pPr>
            <w:r>
              <w:t>9,30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3DA30237" w14:textId="77777777" w:rsidR="00010B45" w:rsidRDefault="00010B45">
            <w:pPr>
              <w:spacing w:line="227" w:lineRule="exact"/>
              <w:jc w:val="center"/>
              <w:rPr>
                <w:sz w:val="28"/>
                <w:szCs w:val="28"/>
                <w:lang w:eastAsia="zh-CN"/>
              </w:rPr>
            </w:pPr>
            <w:r>
              <w:t>0,00</w:t>
            </w:r>
          </w:p>
        </w:tc>
        <w:tc>
          <w:tcPr>
            <w:tcW w:w="1271" w:type="dxa"/>
            <w:tcBorders>
              <w:top w:val="single" w:sz="4" w:space="0" w:color="000000"/>
              <w:left w:val="single" w:sz="4" w:space="0" w:color="000000"/>
              <w:bottom w:val="single" w:sz="4" w:space="0" w:color="000000"/>
              <w:right w:val="nil"/>
            </w:tcBorders>
            <w:vAlign w:val="center"/>
            <w:hideMark/>
          </w:tcPr>
          <w:p w14:paraId="3198D292" w14:textId="77777777" w:rsidR="00010B45" w:rsidRDefault="00010B45">
            <w:pPr>
              <w:widowControl w:val="0"/>
              <w:spacing w:line="227" w:lineRule="exact"/>
              <w:jc w:val="center"/>
              <w:rPr>
                <w:sz w:val="28"/>
                <w:szCs w:val="28"/>
                <w:lang w:eastAsia="zh-CN"/>
              </w:rPr>
            </w:pPr>
            <w:r>
              <w:rPr>
                <w:rFonts w:eastAsia="Calibri"/>
                <w:color w:val="000000"/>
                <w:lang w:eastAsia="en-US"/>
              </w:rPr>
              <w:t>5,20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4ED2F5AB" w14:textId="77777777" w:rsidR="00010B45" w:rsidRDefault="00010B45">
            <w:pPr>
              <w:widowControl w:val="0"/>
              <w:spacing w:line="227" w:lineRule="exact"/>
              <w:jc w:val="center"/>
              <w:rPr>
                <w:sz w:val="28"/>
                <w:szCs w:val="28"/>
                <w:lang w:eastAsia="zh-CN"/>
              </w:rPr>
            </w:pPr>
            <w:r>
              <w:rPr>
                <w:rFonts w:eastAsia="Calibri"/>
                <w:color w:val="000000"/>
              </w:rPr>
              <w:t>- 5,20</w:t>
            </w:r>
          </w:p>
        </w:tc>
      </w:tr>
      <w:tr w:rsidR="00010B45" w14:paraId="7E2D2A07" w14:textId="77777777" w:rsidTr="00010B45">
        <w:trPr>
          <w:trHeight w:val="163"/>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1B2686BB" w14:textId="77777777" w:rsidR="00010B45" w:rsidRDefault="00010B45">
            <w:pPr>
              <w:snapToGrid w:val="0"/>
              <w:spacing w:after="200" w:line="227" w:lineRule="exact"/>
              <w:jc w:val="center"/>
              <w:rPr>
                <w:sz w:val="28"/>
                <w:szCs w:val="28"/>
                <w:lang w:eastAsia="zh-CN"/>
              </w:rPr>
            </w:pPr>
            <w:r>
              <w:t>4.</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300B82D6" w14:textId="77777777" w:rsidR="00010B45" w:rsidRDefault="00010B45">
            <w:pPr>
              <w:spacing w:line="227" w:lineRule="exact"/>
              <w:jc w:val="both"/>
              <w:rPr>
                <w:sz w:val="28"/>
                <w:szCs w:val="28"/>
                <w:lang w:eastAsia="zh-CN"/>
              </w:rPr>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44A7097C" w14:textId="77777777" w:rsidR="00010B45" w:rsidRDefault="00010B45">
            <w:pPr>
              <w:spacing w:line="227" w:lineRule="exact"/>
              <w:jc w:val="center"/>
              <w:rPr>
                <w:sz w:val="28"/>
                <w:szCs w:val="28"/>
                <w:lang w:eastAsia="zh-CN"/>
              </w:rPr>
            </w:pPr>
            <w: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5723A74C" w14:textId="77777777" w:rsidR="00010B45" w:rsidRDefault="00010B45">
            <w:pPr>
              <w:spacing w:line="227" w:lineRule="exact"/>
              <w:jc w:val="center"/>
              <w:rPr>
                <w:sz w:val="28"/>
                <w:szCs w:val="28"/>
                <w:lang w:eastAsia="zh-CN"/>
              </w:rPr>
            </w:pPr>
            <w:r>
              <w:t>90,1</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DD5F2DE" w14:textId="77777777" w:rsidR="00010B45" w:rsidRDefault="00010B45">
            <w:pPr>
              <w:spacing w:line="227" w:lineRule="exact"/>
              <w:jc w:val="center"/>
              <w:rPr>
                <w:sz w:val="28"/>
                <w:szCs w:val="28"/>
                <w:lang w:eastAsia="zh-CN"/>
              </w:rPr>
            </w:pPr>
            <w:r>
              <w:t>86,80</w:t>
            </w:r>
          </w:p>
        </w:tc>
        <w:tc>
          <w:tcPr>
            <w:tcW w:w="1271" w:type="dxa"/>
            <w:tcBorders>
              <w:top w:val="single" w:sz="4" w:space="0" w:color="000000"/>
              <w:left w:val="single" w:sz="4" w:space="0" w:color="000000"/>
              <w:bottom w:val="single" w:sz="4" w:space="0" w:color="000000"/>
              <w:right w:val="nil"/>
            </w:tcBorders>
            <w:vAlign w:val="center"/>
            <w:hideMark/>
          </w:tcPr>
          <w:p w14:paraId="63D2E379" w14:textId="77777777" w:rsidR="00010B45" w:rsidRDefault="00010B45">
            <w:pPr>
              <w:widowControl w:val="0"/>
              <w:spacing w:line="227" w:lineRule="exact"/>
              <w:jc w:val="center"/>
              <w:rPr>
                <w:sz w:val="28"/>
                <w:szCs w:val="28"/>
                <w:lang w:eastAsia="zh-CN"/>
              </w:rPr>
            </w:pPr>
            <w:r>
              <w:rPr>
                <w:rFonts w:eastAsia="Calibri"/>
                <w:color w:val="000000"/>
              </w:rPr>
              <w:t>87,17</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2C6D74F8" w14:textId="77777777" w:rsidR="00010B45" w:rsidRDefault="00010B45">
            <w:pPr>
              <w:widowControl w:val="0"/>
              <w:spacing w:line="227" w:lineRule="exact"/>
              <w:jc w:val="center"/>
              <w:rPr>
                <w:sz w:val="28"/>
                <w:szCs w:val="28"/>
                <w:lang w:eastAsia="zh-CN"/>
              </w:rPr>
            </w:pPr>
            <w:r>
              <w:rPr>
                <w:rFonts w:eastAsia="Calibri"/>
                <w:color w:val="000000"/>
              </w:rPr>
              <w:t>+ 0,37</w:t>
            </w:r>
          </w:p>
        </w:tc>
      </w:tr>
      <w:tr w:rsidR="00010B45" w14:paraId="558C2C61" w14:textId="77777777" w:rsidTr="00010B45">
        <w:trPr>
          <w:trHeight w:val="163"/>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25B249E0" w14:textId="77777777" w:rsidR="00010B45" w:rsidRDefault="00010B45">
            <w:pPr>
              <w:snapToGrid w:val="0"/>
              <w:spacing w:after="200" w:line="227" w:lineRule="exact"/>
              <w:jc w:val="center"/>
              <w:rPr>
                <w:sz w:val="28"/>
                <w:szCs w:val="28"/>
                <w:lang w:eastAsia="zh-CN"/>
              </w:rPr>
            </w:pPr>
            <w:r>
              <w:t>5.</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3C8EF9D" w14:textId="77777777" w:rsidR="00010B45" w:rsidRDefault="00010B45">
            <w:pPr>
              <w:spacing w:line="227" w:lineRule="exact"/>
              <w:jc w:val="both"/>
              <w:rPr>
                <w:sz w:val="28"/>
                <w:szCs w:val="28"/>
                <w:lang w:eastAsia="zh-CN"/>
              </w:rPr>
            </w:pPr>
            <w:r>
              <w:t xml:space="preserve">Доля муниципальных учреждений культуры, здания которых находятся в аварийном </w:t>
            </w:r>
            <w:r>
              <w:lastRenderedPageBreak/>
              <w:t>состоянии или требуют капитального ремонта, в общем количестве муниципальных учреждений культуры</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0E9D40B1" w14:textId="77777777" w:rsidR="00010B45" w:rsidRDefault="00010B45">
            <w:pPr>
              <w:spacing w:line="227" w:lineRule="exact"/>
              <w:jc w:val="center"/>
              <w:rPr>
                <w:sz w:val="28"/>
                <w:szCs w:val="28"/>
                <w:lang w:eastAsia="zh-CN"/>
              </w:rPr>
            </w:pPr>
            <w:r>
              <w:lastRenderedPageBreak/>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41C773EF" w14:textId="77777777" w:rsidR="00010B45" w:rsidRDefault="00010B45">
            <w:pPr>
              <w:spacing w:line="227" w:lineRule="exact"/>
              <w:jc w:val="center"/>
              <w:rPr>
                <w:sz w:val="28"/>
                <w:szCs w:val="28"/>
                <w:lang w:eastAsia="zh-CN"/>
              </w:rPr>
            </w:pPr>
            <w:r>
              <w:t>29,40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1BB7630E" w14:textId="77777777" w:rsidR="00010B45" w:rsidRDefault="00010B45">
            <w:pPr>
              <w:spacing w:line="227" w:lineRule="exact"/>
              <w:jc w:val="center"/>
              <w:rPr>
                <w:sz w:val="28"/>
                <w:szCs w:val="28"/>
                <w:lang w:eastAsia="zh-CN"/>
              </w:rPr>
            </w:pPr>
            <w:r>
              <w:t>15,00</w:t>
            </w:r>
          </w:p>
        </w:tc>
        <w:tc>
          <w:tcPr>
            <w:tcW w:w="1271" w:type="dxa"/>
            <w:tcBorders>
              <w:top w:val="single" w:sz="4" w:space="0" w:color="000000"/>
              <w:left w:val="single" w:sz="4" w:space="0" w:color="000000"/>
              <w:bottom w:val="single" w:sz="4" w:space="0" w:color="000000"/>
              <w:right w:val="nil"/>
            </w:tcBorders>
            <w:vAlign w:val="center"/>
            <w:hideMark/>
          </w:tcPr>
          <w:p w14:paraId="655FD1A5" w14:textId="77777777" w:rsidR="00010B45" w:rsidRDefault="00010B45">
            <w:pPr>
              <w:widowControl w:val="0"/>
              <w:spacing w:line="227" w:lineRule="exact"/>
              <w:jc w:val="center"/>
              <w:rPr>
                <w:sz w:val="28"/>
                <w:szCs w:val="28"/>
                <w:lang w:eastAsia="zh-CN"/>
              </w:rPr>
            </w:pPr>
            <w:r>
              <w:rPr>
                <w:color w:val="000000"/>
                <w:lang w:eastAsia="en-US"/>
              </w:rPr>
              <w:t>29,70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27FAA4AC" w14:textId="77777777" w:rsidR="00010B45" w:rsidRDefault="00010B45">
            <w:pPr>
              <w:widowControl w:val="0"/>
              <w:spacing w:line="227" w:lineRule="exact"/>
              <w:jc w:val="center"/>
              <w:rPr>
                <w:sz w:val="28"/>
                <w:szCs w:val="28"/>
                <w:lang w:eastAsia="zh-CN"/>
              </w:rPr>
            </w:pPr>
            <w:r>
              <w:rPr>
                <w:color w:val="000000"/>
              </w:rPr>
              <w:t>+ 14,7</w:t>
            </w:r>
          </w:p>
        </w:tc>
      </w:tr>
      <w:tr w:rsidR="00010B45" w14:paraId="6BABFF35" w14:textId="77777777" w:rsidTr="00010B45">
        <w:trPr>
          <w:trHeight w:val="152"/>
        </w:trPr>
        <w:tc>
          <w:tcPr>
            <w:tcW w:w="673" w:type="dxa"/>
            <w:tcBorders>
              <w:top w:val="nil"/>
              <w:left w:val="single" w:sz="4" w:space="0" w:color="000000"/>
              <w:bottom w:val="single" w:sz="4" w:space="0" w:color="000000"/>
              <w:right w:val="single" w:sz="4" w:space="0" w:color="000000"/>
            </w:tcBorders>
            <w:vAlign w:val="center"/>
            <w:hideMark/>
          </w:tcPr>
          <w:p w14:paraId="7D8F7387" w14:textId="77777777" w:rsidR="00010B45" w:rsidRDefault="00010B45">
            <w:pPr>
              <w:snapToGrid w:val="0"/>
              <w:spacing w:after="200" w:line="227" w:lineRule="exact"/>
              <w:jc w:val="center"/>
              <w:rPr>
                <w:sz w:val="28"/>
                <w:szCs w:val="28"/>
                <w:lang w:eastAsia="zh-CN"/>
              </w:rPr>
            </w:pPr>
            <w:r>
              <w:lastRenderedPageBreak/>
              <w:t>6.</w:t>
            </w:r>
          </w:p>
        </w:tc>
        <w:tc>
          <w:tcPr>
            <w:tcW w:w="2725" w:type="dxa"/>
            <w:tcBorders>
              <w:top w:val="nil"/>
              <w:left w:val="single" w:sz="4" w:space="0" w:color="000000"/>
              <w:bottom w:val="single" w:sz="4" w:space="0" w:color="000000"/>
              <w:right w:val="single" w:sz="4" w:space="0" w:color="000000"/>
            </w:tcBorders>
            <w:vAlign w:val="center"/>
            <w:hideMark/>
          </w:tcPr>
          <w:p w14:paraId="035010A3" w14:textId="77777777" w:rsidR="00010B45" w:rsidRDefault="00010B45">
            <w:pPr>
              <w:spacing w:line="227" w:lineRule="exact"/>
              <w:jc w:val="both"/>
              <w:rPr>
                <w:sz w:val="28"/>
                <w:szCs w:val="28"/>
                <w:lang w:eastAsia="zh-CN"/>
              </w:rPr>
            </w:pPr>
            <w:r>
              <w:t xml:space="preserve">Увеличение числа посещений организаций культуры в сравнении с 2021 годом </w:t>
            </w:r>
          </w:p>
        </w:tc>
        <w:tc>
          <w:tcPr>
            <w:tcW w:w="1189" w:type="dxa"/>
            <w:tcBorders>
              <w:top w:val="nil"/>
              <w:left w:val="single" w:sz="4" w:space="0" w:color="000000"/>
              <w:bottom w:val="single" w:sz="4" w:space="0" w:color="000000"/>
              <w:right w:val="single" w:sz="4" w:space="0" w:color="000000"/>
            </w:tcBorders>
            <w:vAlign w:val="center"/>
            <w:hideMark/>
          </w:tcPr>
          <w:p w14:paraId="319AE3CE"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1E221E39" w14:textId="77777777" w:rsidR="00010B45" w:rsidRDefault="00010B45">
            <w:pPr>
              <w:spacing w:line="227" w:lineRule="exact"/>
              <w:jc w:val="center"/>
              <w:rPr>
                <w:sz w:val="28"/>
                <w:szCs w:val="28"/>
                <w:lang w:eastAsia="zh-CN"/>
              </w:rPr>
            </w:pPr>
            <w:r>
              <w:t>-</w:t>
            </w:r>
          </w:p>
        </w:tc>
        <w:tc>
          <w:tcPr>
            <w:tcW w:w="1272" w:type="dxa"/>
            <w:tcBorders>
              <w:top w:val="nil"/>
              <w:left w:val="single" w:sz="4" w:space="0" w:color="000000"/>
              <w:bottom w:val="single" w:sz="4" w:space="0" w:color="000000"/>
              <w:right w:val="single" w:sz="4" w:space="0" w:color="000000"/>
            </w:tcBorders>
            <w:vAlign w:val="center"/>
            <w:hideMark/>
          </w:tcPr>
          <w:p w14:paraId="1DEE26A8" w14:textId="77777777" w:rsidR="00010B45" w:rsidRDefault="00010B45">
            <w:pPr>
              <w:spacing w:line="227" w:lineRule="exact"/>
              <w:jc w:val="center"/>
              <w:rPr>
                <w:sz w:val="28"/>
                <w:szCs w:val="28"/>
                <w:lang w:eastAsia="zh-CN"/>
              </w:rPr>
            </w:pPr>
            <w:r>
              <w:t>119,00</w:t>
            </w:r>
          </w:p>
        </w:tc>
        <w:tc>
          <w:tcPr>
            <w:tcW w:w="1271" w:type="dxa"/>
            <w:tcBorders>
              <w:top w:val="nil"/>
              <w:left w:val="single" w:sz="4" w:space="0" w:color="000000"/>
              <w:bottom w:val="single" w:sz="4" w:space="0" w:color="000000"/>
              <w:right w:val="nil"/>
            </w:tcBorders>
            <w:vAlign w:val="center"/>
            <w:hideMark/>
          </w:tcPr>
          <w:p w14:paraId="544DCC7A" w14:textId="77777777" w:rsidR="00010B45" w:rsidRDefault="00010B45">
            <w:pPr>
              <w:widowControl w:val="0"/>
              <w:snapToGrid w:val="0"/>
              <w:spacing w:line="227" w:lineRule="exact"/>
              <w:jc w:val="center"/>
              <w:rPr>
                <w:sz w:val="28"/>
                <w:szCs w:val="28"/>
                <w:lang w:eastAsia="zh-CN"/>
              </w:rPr>
            </w:pPr>
            <w:r>
              <w:rPr>
                <w:rFonts w:eastAsia="Calibri"/>
                <w:color w:val="000000"/>
              </w:rPr>
              <w:t>119,15</w:t>
            </w:r>
          </w:p>
        </w:tc>
        <w:tc>
          <w:tcPr>
            <w:tcW w:w="1362" w:type="dxa"/>
            <w:tcBorders>
              <w:top w:val="nil"/>
              <w:left w:val="single" w:sz="4" w:space="0" w:color="000000"/>
              <w:bottom w:val="single" w:sz="4" w:space="0" w:color="000000"/>
              <w:right w:val="single" w:sz="4" w:space="0" w:color="000000"/>
            </w:tcBorders>
            <w:vAlign w:val="center"/>
            <w:hideMark/>
          </w:tcPr>
          <w:p w14:paraId="47AA4F2B" w14:textId="77777777" w:rsidR="00010B45" w:rsidRDefault="00010B45">
            <w:pPr>
              <w:widowControl w:val="0"/>
              <w:snapToGrid w:val="0"/>
              <w:spacing w:line="227" w:lineRule="exact"/>
              <w:jc w:val="center"/>
              <w:rPr>
                <w:sz w:val="28"/>
                <w:szCs w:val="28"/>
                <w:lang w:eastAsia="zh-CN"/>
              </w:rPr>
            </w:pPr>
            <w:r>
              <w:rPr>
                <w:rFonts w:eastAsia="Calibri"/>
                <w:color w:val="000000"/>
              </w:rPr>
              <w:t>+ 0,15</w:t>
            </w:r>
          </w:p>
        </w:tc>
      </w:tr>
      <w:tr w:rsidR="00010B45" w14:paraId="789056C3" w14:textId="77777777" w:rsidTr="00010B45">
        <w:trPr>
          <w:trHeight w:val="152"/>
        </w:trPr>
        <w:tc>
          <w:tcPr>
            <w:tcW w:w="673" w:type="dxa"/>
            <w:tcBorders>
              <w:top w:val="nil"/>
              <w:left w:val="single" w:sz="4" w:space="0" w:color="000000"/>
              <w:bottom w:val="single" w:sz="4" w:space="0" w:color="000000"/>
              <w:right w:val="single" w:sz="4" w:space="0" w:color="000000"/>
            </w:tcBorders>
            <w:vAlign w:val="center"/>
          </w:tcPr>
          <w:p w14:paraId="406A853F" w14:textId="77777777" w:rsidR="00010B45" w:rsidRDefault="00010B45">
            <w:pPr>
              <w:pStyle w:val="af2"/>
              <w:widowControl w:val="0"/>
              <w:snapToGrid w:val="0"/>
              <w:spacing w:line="227" w:lineRule="exact"/>
              <w:ind w:left="-57"/>
              <w:jc w:val="center"/>
              <w:rPr>
                <w:rFonts w:eastAsia="Calibri"/>
                <w:color w:val="000000"/>
              </w:rPr>
            </w:pPr>
          </w:p>
        </w:tc>
        <w:tc>
          <w:tcPr>
            <w:tcW w:w="2725" w:type="dxa"/>
            <w:tcBorders>
              <w:top w:val="nil"/>
              <w:left w:val="single" w:sz="4" w:space="0" w:color="000000"/>
              <w:bottom w:val="single" w:sz="4" w:space="0" w:color="000000"/>
              <w:right w:val="single" w:sz="4" w:space="0" w:color="000000"/>
            </w:tcBorders>
            <w:vAlign w:val="center"/>
            <w:hideMark/>
          </w:tcPr>
          <w:p w14:paraId="5186986E" w14:textId="77777777" w:rsidR="00010B45" w:rsidRDefault="00010B45">
            <w:pPr>
              <w:spacing w:line="227" w:lineRule="exact"/>
              <w:jc w:val="both"/>
              <w:rPr>
                <w:sz w:val="28"/>
                <w:szCs w:val="28"/>
                <w:lang w:eastAsia="zh-CN"/>
              </w:rPr>
            </w:pPr>
            <w:r>
              <w:t>Доля молодых специалистов со стажем работы до 5 лет к общему числу специалистов по отраслям:</w:t>
            </w:r>
          </w:p>
        </w:tc>
        <w:tc>
          <w:tcPr>
            <w:tcW w:w="1189" w:type="dxa"/>
            <w:tcBorders>
              <w:top w:val="nil"/>
              <w:left w:val="single" w:sz="4" w:space="0" w:color="000000"/>
              <w:bottom w:val="single" w:sz="4" w:space="0" w:color="000000"/>
              <w:right w:val="single" w:sz="4" w:space="0" w:color="000000"/>
            </w:tcBorders>
            <w:vAlign w:val="center"/>
          </w:tcPr>
          <w:p w14:paraId="339285EF" w14:textId="77777777" w:rsidR="00010B45" w:rsidRDefault="00010B45">
            <w:pPr>
              <w:snapToGrid w:val="0"/>
              <w:spacing w:after="200" w:line="227" w:lineRule="exact"/>
              <w:jc w:val="center"/>
              <w:rPr>
                <w:lang w:eastAsia="zh-CN"/>
              </w:rPr>
            </w:pPr>
          </w:p>
        </w:tc>
        <w:tc>
          <w:tcPr>
            <w:tcW w:w="1273" w:type="dxa"/>
            <w:tcBorders>
              <w:top w:val="nil"/>
              <w:left w:val="single" w:sz="4" w:space="0" w:color="000000"/>
              <w:bottom w:val="single" w:sz="4" w:space="0" w:color="000000"/>
              <w:right w:val="single" w:sz="4" w:space="0" w:color="000000"/>
            </w:tcBorders>
            <w:vAlign w:val="center"/>
          </w:tcPr>
          <w:p w14:paraId="1728F0BA" w14:textId="77777777" w:rsidR="00010B45" w:rsidRDefault="00010B45">
            <w:pPr>
              <w:snapToGrid w:val="0"/>
              <w:spacing w:after="200" w:line="227" w:lineRule="exact"/>
              <w:jc w:val="center"/>
              <w:rPr>
                <w:lang w:eastAsia="zh-CN"/>
              </w:rPr>
            </w:pPr>
          </w:p>
        </w:tc>
        <w:tc>
          <w:tcPr>
            <w:tcW w:w="1272" w:type="dxa"/>
            <w:tcBorders>
              <w:top w:val="nil"/>
              <w:left w:val="single" w:sz="4" w:space="0" w:color="000000"/>
              <w:bottom w:val="single" w:sz="4" w:space="0" w:color="000000"/>
              <w:right w:val="single" w:sz="4" w:space="0" w:color="000000"/>
            </w:tcBorders>
            <w:vAlign w:val="center"/>
          </w:tcPr>
          <w:p w14:paraId="18A7CD50" w14:textId="77777777" w:rsidR="00010B45" w:rsidRDefault="00010B45">
            <w:pPr>
              <w:snapToGrid w:val="0"/>
              <w:spacing w:after="200" w:line="227" w:lineRule="exact"/>
              <w:jc w:val="center"/>
              <w:rPr>
                <w:lang w:eastAsia="zh-CN"/>
              </w:rPr>
            </w:pPr>
          </w:p>
        </w:tc>
        <w:tc>
          <w:tcPr>
            <w:tcW w:w="1271" w:type="dxa"/>
            <w:tcBorders>
              <w:top w:val="nil"/>
              <w:left w:val="single" w:sz="4" w:space="0" w:color="000000"/>
              <w:bottom w:val="single" w:sz="4" w:space="0" w:color="000000"/>
              <w:right w:val="nil"/>
            </w:tcBorders>
            <w:vAlign w:val="center"/>
          </w:tcPr>
          <w:p w14:paraId="787C434F" w14:textId="77777777" w:rsidR="00010B45" w:rsidRDefault="00010B45">
            <w:pPr>
              <w:widowControl w:val="0"/>
              <w:snapToGrid w:val="0"/>
              <w:spacing w:line="227" w:lineRule="exact"/>
              <w:jc w:val="center"/>
              <w:rPr>
                <w:rFonts w:eastAsia="Calibri"/>
                <w:color w:val="000000"/>
                <w:lang w:eastAsia="en-US"/>
              </w:rPr>
            </w:pPr>
          </w:p>
        </w:tc>
        <w:tc>
          <w:tcPr>
            <w:tcW w:w="1362" w:type="dxa"/>
            <w:tcBorders>
              <w:top w:val="nil"/>
              <w:left w:val="single" w:sz="4" w:space="0" w:color="000000"/>
              <w:bottom w:val="single" w:sz="4" w:space="0" w:color="000000"/>
              <w:right w:val="single" w:sz="4" w:space="0" w:color="000000"/>
            </w:tcBorders>
            <w:vAlign w:val="center"/>
          </w:tcPr>
          <w:p w14:paraId="522F3851" w14:textId="77777777" w:rsidR="00010B45" w:rsidRDefault="00010B45">
            <w:pPr>
              <w:widowControl w:val="0"/>
              <w:snapToGrid w:val="0"/>
              <w:spacing w:line="227" w:lineRule="exact"/>
              <w:jc w:val="center"/>
              <w:rPr>
                <w:rFonts w:eastAsia="Calibri"/>
                <w:color w:val="000000"/>
                <w:lang w:eastAsia="en-US"/>
              </w:rPr>
            </w:pPr>
          </w:p>
        </w:tc>
      </w:tr>
      <w:tr w:rsidR="00010B45" w14:paraId="46D13875" w14:textId="77777777" w:rsidTr="00010B45">
        <w:trPr>
          <w:trHeight w:val="152"/>
        </w:trPr>
        <w:tc>
          <w:tcPr>
            <w:tcW w:w="673" w:type="dxa"/>
            <w:tcBorders>
              <w:top w:val="nil"/>
              <w:left w:val="single" w:sz="4" w:space="0" w:color="000000"/>
              <w:bottom w:val="single" w:sz="4" w:space="0" w:color="000000"/>
              <w:right w:val="single" w:sz="4" w:space="0" w:color="000000"/>
            </w:tcBorders>
            <w:vAlign w:val="center"/>
            <w:hideMark/>
          </w:tcPr>
          <w:p w14:paraId="545D60CA" w14:textId="77777777" w:rsidR="00010B45" w:rsidRDefault="00010B45">
            <w:pPr>
              <w:pStyle w:val="af2"/>
              <w:widowControl w:val="0"/>
              <w:snapToGrid w:val="0"/>
              <w:spacing w:line="227" w:lineRule="exact"/>
              <w:ind w:left="0"/>
              <w:jc w:val="center"/>
              <w:rPr>
                <w:lang w:eastAsia="zh-CN"/>
              </w:rPr>
            </w:pPr>
            <w:r>
              <w:rPr>
                <w:rFonts w:eastAsia="Calibri"/>
                <w:color w:val="000000"/>
              </w:rPr>
              <w:t>7.</w:t>
            </w:r>
          </w:p>
        </w:tc>
        <w:tc>
          <w:tcPr>
            <w:tcW w:w="2725" w:type="dxa"/>
            <w:tcBorders>
              <w:top w:val="nil"/>
              <w:left w:val="single" w:sz="4" w:space="0" w:color="000000"/>
              <w:bottom w:val="single" w:sz="4" w:space="0" w:color="000000"/>
              <w:right w:val="single" w:sz="4" w:space="0" w:color="000000"/>
            </w:tcBorders>
            <w:vAlign w:val="center"/>
            <w:hideMark/>
          </w:tcPr>
          <w:p w14:paraId="1D56F93B" w14:textId="77777777" w:rsidR="00010B45" w:rsidRDefault="00010B45">
            <w:pPr>
              <w:spacing w:line="227" w:lineRule="exact"/>
              <w:ind w:firstLine="181"/>
              <w:jc w:val="both"/>
              <w:rPr>
                <w:sz w:val="28"/>
                <w:szCs w:val="28"/>
                <w:lang w:eastAsia="zh-CN"/>
              </w:rPr>
            </w:pPr>
            <w:r>
              <w:t>- «Образование»</w:t>
            </w:r>
          </w:p>
        </w:tc>
        <w:tc>
          <w:tcPr>
            <w:tcW w:w="1189" w:type="dxa"/>
            <w:tcBorders>
              <w:top w:val="nil"/>
              <w:left w:val="single" w:sz="4" w:space="0" w:color="000000"/>
              <w:bottom w:val="single" w:sz="4" w:space="0" w:color="000000"/>
              <w:right w:val="single" w:sz="4" w:space="0" w:color="000000"/>
            </w:tcBorders>
            <w:vAlign w:val="center"/>
            <w:hideMark/>
          </w:tcPr>
          <w:p w14:paraId="2CA409BA"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2C15EE60" w14:textId="77777777" w:rsidR="00010B45" w:rsidRDefault="00010B45">
            <w:pPr>
              <w:spacing w:line="227" w:lineRule="exact"/>
              <w:jc w:val="center"/>
              <w:rPr>
                <w:sz w:val="28"/>
                <w:szCs w:val="28"/>
                <w:lang w:eastAsia="zh-CN"/>
              </w:rPr>
            </w:pPr>
            <w:r>
              <w:t>15,30</w:t>
            </w:r>
          </w:p>
        </w:tc>
        <w:tc>
          <w:tcPr>
            <w:tcW w:w="1272" w:type="dxa"/>
            <w:tcBorders>
              <w:top w:val="nil"/>
              <w:left w:val="single" w:sz="4" w:space="0" w:color="000000"/>
              <w:bottom w:val="single" w:sz="4" w:space="0" w:color="000000"/>
              <w:right w:val="single" w:sz="4" w:space="0" w:color="000000"/>
            </w:tcBorders>
            <w:vAlign w:val="center"/>
            <w:hideMark/>
          </w:tcPr>
          <w:p w14:paraId="6066AF7E" w14:textId="77777777" w:rsidR="00010B45" w:rsidRDefault="00010B45">
            <w:pPr>
              <w:spacing w:line="227" w:lineRule="exact"/>
              <w:jc w:val="center"/>
              <w:rPr>
                <w:sz w:val="28"/>
                <w:szCs w:val="28"/>
                <w:lang w:eastAsia="zh-CN"/>
              </w:rPr>
            </w:pPr>
            <w:r>
              <w:t>14,00</w:t>
            </w:r>
          </w:p>
        </w:tc>
        <w:tc>
          <w:tcPr>
            <w:tcW w:w="1271" w:type="dxa"/>
            <w:tcBorders>
              <w:top w:val="nil"/>
              <w:left w:val="single" w:sz="4" w:space="0" w:color="000000"/>
              <w:bottom w:val="single" w:sz="4" w:space="0" w:color="000000"/>
              <w:right w:val="nil"/>
            </w:tcBorders>
            <w:vAlign w:val="center"/>
            <w:hideMark/>
          </w:tcPr>
          <w:p w14:paraId="5E674DB6" w14:textId="77777777" w:rsidR="00010B45" w:rsidRDefault="00010B45">
            <w:pPr>
              <w:widowControl w:val="0"/>
              <w:spacing w:line="227" w:lineRule="exact"/>
              <w:jc w:val="center"/>
              <w:rPr>
                <w:sz w:val="28"/>
                <w:szCs w:val="28"/>
                <w:lang w:eastAsia="zh-CN"/>
              </w:rPr>
            </w:pPr>
            <w:r>
              <w:rPr>
                <w:rFonts w:eastAsia="Calibri"/>
                <w:color w:val="000000"/>
                <w:lang w:eastAsia="en-US"/>
              </w:rPr>
              <w:t>15,50</w:t>
            </w:r>
          </w:p>
        </w:tc>
        <w:tc>
          <w:tcPr>
            <w:tcW w:w="1362" w:type="dxa"/>
            <w:tcBorders>
              <w:top w:val="nil"/>
              <w:left w:val="single" w:sz="4" w:space="0" w:color="000000"/>
              <w:bottom w:val="single" w:sz="4" w:space="0" w:color="000000"/>
              <w:right w:val="single" w:sz="4" w:space="0" w:color="000000"/>
            </w:tcBorders>
            <w:vAlign w:val="center"/>
            <w:hideMark/>
          </w:tcPr>
          <w:p w14:paraId="3C1D3042" w14:textId="77777777" w:rsidR="00010B45" w:rsidRDefault="00010B45">
            <w:pPr>
              <w:widowControl w:val="0"/>
              <w:spacing w:line="227" w:lineRule="exact"/>
              <w:jc w:val="center"/>
              <w:rPr>
                <w:sz w:val="28"/>
                <w:szCs w:val="28"/>
                <w:lang w:eastAsia="zh-CN"/>
              </w:rPr>
            </w:pPr>
            <w:r>
              <w:rPr>
                <w:color w:val="000000"/>
              </w:rPr>
              <w:t>+ 1,50</w:t>
            </w:r>
          </w:p>
        </w:tc>
      </w:tr>
      <w:tr w:rsidR="00010B45" w14:paraId="39E3DC74" w14:textId="77777777" w:rsidTr="00010B45">
        <w:trPr>
          <w:trHeight w:val="152"/>
        </w:trPr>
        <w:tc>
          <w:tcPr>
            <w:tcW w:w="673" w:type="dxa"/>
            <w:tcBorders>
              <w:top w:val="nil"/>
              <w:left w:val="single" w:sz="4" w:space="0" w:color="000000"/>
              <w:bottom w:val="single" w:sz="4" w:space="0" w:color="000000"/>
              <w:right w:val="single" w:sz="4" w:space="0" w:color="000000"/>
            </w:tcBorders>
            <w:vAlign w:val="center"/>
            <w:hideMark/>
          </w:tcPr>
          <w:p w14:paraId="636FAA3B" w14:textId="77777777" w:rsidR="00010B45" w:rsidRDefault="00010B45">
            <w:pPr>
              <w:pStyle w:val="af2"/>
              <w:widowControl w:val="0"/>
              <w:snapToGrid w:val="0"/>
              <w:spacing w:line="227" w:lineRule="exact"/>
              <w:ind w:left="0"/>
              <w:jc w:val="center"/>
              <w:rPr>
                <w:lang w:eastAsia="zh-CN"/>
              </w:rPr>
            </w:pPr>
            <w:r>
              <w:rPr>
                <w:rFonts w:eastAsia="Calibri"/>
                <w:color w:val="000000"/>
              </w:rPr>
              <w:t>8.</w:t>
            </w:r>
          </w:p>
        </w:tc>
        <w:tc>
          <w:tcPr>
            <w:tcW w:w="2725" w:type="dxa"/>
            <w:tcBorders>
              <w:top w:val="nil"/>
              <w:left w:val="single" w:sz="4" w:space="0" w:color="000000"/>
              <w:bottom w:val="single" w:sz="4" w:space="0" w:color="000000"/>
              <w:right w:val="single" w:sz="4" w:space="0" w:color="000000"/>
            </w:tcBorders>
            <w:vAlign w:val="center"/>
            <w:hideMark/>
          </w:tcPr>
          <w:p w14:paraId="4DE28F72" w14:textId="77777777" w:rsidR="00010B45" w:rsidRDefault="00010B45">
            <w:pPr>
              <w:spacing w:line="227" w:lineRule="exact"/>
              <w:ind w:firstLine="181"/>
              <w:jc w:val="both"/>
              <w:rPr>
                <w:sz w:val="28"/>
                <w:szCs w:val="28"/>
                <w:lang w:eastAsia="zh-CN"/>
              </w:rPr>
            </w:pPr>
            <w:r>
              <w:t>- «Здравоохранение»</w:t>
            </w:r>
          </w:p>
        </w:tc>
        <w:tc>
          <w:tcPr>
            <w:tcW w:w="1189" w:type="dxa"/>
            <w:tcBorders>
              <w:top w:val="nil"/>
              <w:left w:val="single" w:sz="4" w:space="0" w:color="000000"/>
              <w:bottom w:val="single" w:sz="4" w:space="0" w:color="000000"/>
              <w:right w:val="single" w:sz="4" w:space="0" w:color="000000"/>
            </w:tcBorders>
            <w:vAlign w:val="center"/>
            <w:hideMark/>
          </w:tcPr>
          <w:p w14:paraId="07A5E57B"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026143BA" w14:textId="77777777" w:rsidR="00010B45" w:rsidRDefault="00010B45">
            <w:pPr>
              <w:spacing w:line="227" w:lineRule="exact"/>
              <w:jc w:val="center"/>
              <w:rPr>
                <w:sz w:val="28"/>
                <w:szCs w:val="28"/>
                <w:lang w:eastAsia="zh-CN"/>
              </w:rPr>
            </w:pPr>
            <w:r>
              <w:t>3,30</w:t>
            </w:r>
          </w:p>
        </w:tc>
        <w:tc>
          <w:tcPr>
            <w:tcW w:w="1272" w:type="dxa"/>
            <w:tcBorders>
              <w:top w:val="nil"/>
              <w:left w:val="single" w:sz="4" w:space="0" w:color="000000"/>
              <w:bottom w:val="single" w:sz="4" w:space="0" w:color="000000"/>
              <w:right w:val="single" w:sz="4" w:space="0" w:color="000000"/>
            </w:tcBorders>
            <w:vAlign w:val="center"/>
            <w:hideMark/>
          </w:tcPr>
          <w:p w14:paraId="686FF835" w14:textId="77777777" w:rsidR="00010B45" w:rsidRDefault="00010B45">
            <w:pPr>
              <w:spacing w:line="227" w:lineRule="exact"/>
              <w:jc w:val="center"/>
              <w:rPr>
                <w:sz w:val="28"/>
                <w:szCs w:val="28"/>
                <w:lang w:eastAsia="zh-CN"/>
              </w:rPr>
            </w:pPr>
            <w:r>
              <w:t>23,00</w:t>
            </w:r>
          </w:p>
        </w:tc>
        <w:tc>
          <w:tcPr>
            <w:tcW w:w="1271" w:type="dxa"/>
            <w:tcBorders>
              <w:top w:val="nil"/>
              <w:left w:val="single" w:sz="4" w:space="0" w:color="000000"/>
              <w:bottom w:val="single" w:sz="4" w:space="0" w:color="000000"/>
              <w:right w:val="nil"/>
            </w:tcBorders>
            <w:vAlign w:val="center"/>
            <w:hideMark/>
          </w:tcPr>
          <w:p w14:paraId="2A91E798" w14:textId="77777777" w:rsidR="00010B45" w:rsidRDefault="00010B45">
            <w:pPr>
              <w:widowControl w:val="0"/>
              <w:spacing w:line="227" w:lineRule="exact"/>
              <w:jc w:val="center"/>
              <w:rPr>
                <w:sz w:val="28"/>
                <w:szCs w:val="28"/>
                <w:lang w:eastAsia="zh-CN"/>
              </w:rPr>
            </w:pPr>
            <w:r>
              <w:rPr>
                <w:color w:val="000000"/>
                <w:lang w:eastAsia="en-US"/>
              </w:rPr>
              <w:t>9,40</w:t>
            </w:r>
          </w:p>
        </w:tc>
        <w:tc>
          <w:tcPr>
            <w:tcW w:w="1362" w:type="dxa"/>
            <w:tcBorders>
              <w:top w:val="nil"/>
              <w:left w:val="single" w:sz="4" w:space="0" w:color="000000"/>
              <w:bottom w:val="single" w:sz="4" w:space="0" w:color="000000"/>
              <w:right w:val="single" w:sz="4" w:space="0" w:color="000000"/>
            </w:tcBorders>
            <w:vAlign w:val="center"/>
            <w:hideMark/>
          </w:tcPr>
          <w:p w14:paraId="3A6E70A2" w14:textId="77777777" w:rsidR="00010B45" w:rsidRDefault="00010B45">
            <w:pPr>
              <w:widowControl w:val="0"/>
              <w:spacing w:line="227" w:lineRule="exact"/>
              <w:jc w:val="center"/>
              <w:rPr>
                <w:sz w:val="28"/>
                <w:szCs w:val="28"/>
                <w:lang w:eastAsia="zh-CN"/>
              </w:rPr>
            </w:pPr>
            <w:r>
              <w:rPr>
                <w:color w:val="000000"/>
              </w:rPr>
              <w:t>- 13,60</w:t>
            </w:r>
          </w:p>
        </w:tc>
      </w:tr>
      <w:tr w:rsidR="00010B45" w14:paraId="0CB4CFD1" w14:textId="77777777" w:rsidTr="00010B45">
        <w:trPr>
          <w:trHeight w:val="152"/>
        </w:trPr>
        <w:tc>
          <w:tcPr>
            <w:tcW w:w="673" w:type="dxa"/>
            <w:tcBorders>
              <w:top w:val="nil"/>
              <w:left w:val="single" w:sz="4" w:space="0" w:color="000000"/>
              <w:bottom w:val="single" w:sz="4" w:space="0" w:color="000000"/>
              <w:right w:val="single" w:sz="4" w:space="0" w:color="000000"/>
            </w:tcBorders>
            <w:vAlign w:val="center"/>
            <w:hideMark/>
          </w:tcPr>
          <w:p w14:paraId="758D33AA" w14:textId="77777777" w:rsidR="00010B45" w:rsidRDefault="00010B45">
            <w:pPr>
              <w:pStyle w:val="af2"/>
              <w:widowControl w:val="0"/>
              <w:snapToGrid w:val="0"/>
              <w:spacing w:line="227" w:lineRule="exact"/>
              <w:ind w:left="0"/>
              <w:jc w:val="center"/>
              <w:rPr>
                <w:lang w:eastAsia="zh-CN"/>
              </w:rPr>
            </w:pPr>
            <w:r>
              <w:rPr>
                <w:rFonts w:eastAsia="Calibri"/>
                <w:color w:val="000000"/>
              </w:rPr>
              <w:t>9.</w:t>
            </w:r>
          </w:p>
        </w:tc>
        <w:tc>
          <w:tcPr>
            <w:tcW w:w="2725" w:type="dxa"/>
            <w:tcBorders>
              <w:top w:val="nil"/>
              <w:left w:val="single" w:sz="4" w:space="0" w:color="000000"/>
              <w:bottom w:val="single" w:sz="4" w:space="0" w:color="000000"/>
              <w:right w:val="single" w:sz="4" w:space="0" w:color="000000"/>
            </w:tcBorders>
            <w:vAlign w:val="center"/>
            <w:hideMark/>
          </w:tcPr>
          <w:p w14:paraId="450405AE" w14:textId="77777777" w:rsidR="00010B45" w:rsidRDefault="00010B45">
            <w:pPr>
              <w:spacing w:line="227" w:lineRule="exact"/>
              <w:ind w:firstLine="181"/>
              <w:jc w:val="both"/>
              <w:rPr>
                <w:sz w:val="28"/>
                <w:szCs w:val="28"/>
                <w:lang w:eastAsia="zh-CN"/>
              </w:rPr>
            </w:pPr>
            <w:r>
              <w:t>- «Культура»</w:t>
            </w:r>
          </w:p>
        </w:tc>
        <w:tc>
          <w:tcPr>
            <w:tcW w:w="1189" w:type="dxa"/>
            <w:tcBorders>
              <w:top w:val="nil"/>
              <w:left w:val="single" w:sz="4" w:space="0" w:color="000000"/>
              <w:bottom w:val="single" w:sz="4" w:space="0" w:color="000000"/>
              <w:right w:val="single" w:sz="4" w:space="0" w:color="000000"/>
            </w:tcBorders>
            <w:vAlign w:val="center"/>
            <w:hideMark/>
          </w:tcPr>
          <w:p w14:paraId="465AC70B"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2392BAE1" w14:textId="77777777" w:rsidR="00010B45" w:rsidRDefault="00010B45">
            <w:pPr>
              <w:spacing w:line="227" w:lineRule="exact"/>
              <w:jc w:val="center"/>
              <w:rPr>
                <w:sz w:val="28"/>
                <w:szCs w:val="28"/>
                <w:lang w:eastAsia="zh-CN"/>
              </w:rPr>
            </w:pPr>
            <w:r>
              <w:t>-</w:t>
            </w:r>
          </w:p>
        </w:tc>
        <w:tc>
          <w:tcPr>
            <w:tcW w:w="1272" w:type="dxa"/>
            <w:tcBorders>
              <w:top w:val="nil"/>
              <w:left w:val="single" w:sz="4" w:space="0" w:color="000000"/>
              <w:bottom w:val="single" w:sz="4" w:space="0" w:color="000000"/>
              <w:right w:val="single" w:sz="4" w:space="0" w:color="000000"/>
            </w:tcBorders>
            <w:vAlign w:val="center"/>
            <w:hideMark/>
          </w:tcPr>
          <w:p w14:paraId="4F1800F6" w14:textId="77777777" w:rsidR="00010B45" w:rsidRDefault="00010B45">
            <w:pPr>
              <w:spacing w:line="227" w:lineRule="exact"/>
              <w:jc w:val="center"/>
              <w:rPr>
                <w:sz w:val="28"/>
                <w:szCs w:val="28"/>
                <w:lang w:eastAsia="zh-CN"/>
              </w:rPr>
            </w:pPr>
            <w:r>
              <w:t>15,00</w:t>
            </w:r>
          </w:p>
        </w:tc>
        <w:tc>
          <w:tcPr>
            <w:tcW w:w="1271" w:type="dxa"/>
            <w:tcBorders>
              <w:top w:val="nil"/>
              <w:left w:val="single" w:sz="4" w:space="0" w:color="000000"/>
              <w:bottom w:val="single" w:sz="4" w:space="0" w:color="000000"/>
              <w:right w:val="nil"/>
            </w:tcBorders>
            <w:vAlign w:val="center"/>
            <w:hideMark/>
          </w:tcPr>
          <w:p w14:paraId="66E9B22F" w14:textId="77777777" w:rsidR="00010B45" w:rsidRDefault="00010B45">
            <w:pPr>
              <w:widowControl w:val="0"/>
              <w:spacing w:line="227" w:lineRule="exact"/>
              <w:jc w:val="center"/>
              <w:rPr>
                <w:sz w:val="28"/>
                <w:szCs w:val="28"/>
                <w:lang w:eastAsia="zh-CN"/>
              </w:rPr>
            </w:pPr>
            <w:r>
              <w:rPr>
                <w:rFonts w:eastAsia="Calibri"/>
                <w:color w:val="000000"/>
                <w:lang w:eastAsia="en-US"/>
              </w:rPr>
              <w:t>8,60</w:t>
            </w:r>
          </w:p>
        </w:tc>
        <w:tc>
          <w:tcPr>
            <w:tcW w:w="1362" w:type="dxa"/>
            <w:tcBorders>
              <w:top w:val="nil"/>
              <w:left w:val="single" w:sz="4" w:space="0" w:color="000000"/>
              <w:bottom w:val="single" w:sz="4" w:space="0" w:color="000000"/>
              <w:right w:val="single" w:sz="4" w:space="0" w:color="000000"/>
            </w:tcBorders>
            <w:vAlign w:val="center"/>
            <w:hideMark/>
          </w:tcPr>
          <w:p w14:paraId="2E65A698" w14:textId="77777777" w:rsidR="00010B45" w:rsidRDefault="00010B45">
            <w:pPr>
              <w:widowControl w:val="0"/>
              <w:spacing w:line="227" w:lineRule="exact"/>
              <w:jc w:val="center"/>
              <w:rPr>
                <w:sz w:val="28"/>
                <w:szCs w:val="28"/>
                <w:lang w:eastAsia="zh-CN"/>
              </w:rPr>
            </w:pPr>
            <w:r>
              <w:rPr>
                <w:color w:val="000000"/>
              </w:rPr>
              <w:t>- 6,40</w:t>
            </w:r>
          </w:p>
        </w:tc>
      </w:tr>
      <w:tr w:rsidR="00010B45" w14:paraId="5A0F4A88" w14:textId="77777777" w:rsidTr="00010B45">
        <w:trPr>
          <w:trHeight w:val="163"/>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0F953A0E" w14:textId="77777777" w:rsidR="00010B45" w:rsidRDefault="00010B45">
            <w:pPr>
              <w:snapToGrid w:val="0"/>
              <w:spacing w:after="200" w:line="227" w:lineRule="exact"/>
              <w:jc w:val="center"/>
              <w:rPr>
                <w:sz w:val="28"/>
                <w:szCs w:val="28"/>
                <w:lang w:eastAsia="zh-CN"/>
              </w:rPr>
            </w:pPr>
            <w:r>
              <w:t>10.</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6AE0D63E" w14:textId="77777777" w:rsidR="00010B45" w:rsidRDefault="00010B45">
            <w:pPr>
              <w:spacing w:line="227" w:lineRule="exact"/>
              <w:jc w:val="both"/>
              <w:rPr>
                <w:sz w:val="28"/>
                <w:szCs w:val="28"/>
                <w:lang w:eastAsia="zh-CN"/>
              </w:rPr>
            </w:pPr>
            <w:r>
              <w:t>Доля граждан, систематически занимающихся физической культурой и спортом, в общей численности населения</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4E87FA57" w14:textId="77777777" w:rsidR="00010B45" w:rsidRDefault="00010B45">
            <w:pPr>
              <w:spacing w:line="227" w:lineRule="exact"/>
              <w:jc w:val="center"/>
              <w:rPr>
                <w:sz w:val="28"/>
                <w:szCs w:val="28"/>
                <w:lang w:eastAsia="zh-CN"/>
              </w:rPr>
            </w:pPr>
            <w: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519BB226" w14:textId="77777777" w:rsidR="00010B45" w:rsidRDefault="00010B45">
            <w:pPr>
              <w:spacing w:line="227" w:lineRule="exact"/>
              <w:jc w:val="center"/>
              <w:rPr>
                <w:sz w:val="28"/>
                <w:szCs w:val="28"/>
                <w:lang w:eastAsia="zh-CN"/>
              </w:rPr>
            </w:pPr>
            <w:r>
              <w:t>36,30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5D0E2DC6" w14:textId="77777777" w:rsidR="00010B45" w:rsidRDefault="00010B45">
            <w:pPr>
              <w:spacing w:line="227" w:lineRule="exact"/>
              <w:jc w:val="center"/>
              <w:rPr>
                <w:sz w:val="28"/>
                <w:szCs w:val="28"/>
                <w:lang w:eastAsia="zh-CN"/>
              </w:rPr>
            </w:pPr>
            <w:r>
              <w:t>55,90</w:t>
            </w:r>
          </w:p>
        </w:tc>
        <w:tc>
          <w:tcPr>
            <w:tcW w:w="1271" w:type="dxa"/>
            <w:tcBorders>
              <w:top w:val="single" w:sz="4" w:space="0" w:color="000000"/>
              <w:left w:val="single" w:sz="4" w:space="0" w:color="000000"/>
              <w:bottom w:val="single" w:sz="4" w:space="0" w:color="000000"/>
              <w:right w:val="nil"/>
            </w:tcBorders>
            <w:vAlign w:val="center"/>
            <w:hideMark/>
          </w:tcPr>
          <w:p w14:paraId="03FEFA32" w14:textId="77777777" w:rsidR="00010B45" w:rsidRDefault="00010B45">
            <w:pPr>
              <w:widowControl w:val="0"/>
              <w:spacing w:line="227" w:lineRule="exact"/>
              <w:jc w:val="center"/>
              <w:rPr>
                <w:sz w:val="28"/>
                <w:szCs w:val="28"/>
                <w:lang w:eastAsia="zh-CN"/>
              </w:rPr>
            </w:pPr>
            <w:r>
              <w:rPr>
                <w:color w:val="000000"/>
                <w:lang w:eastAsia="en-US"/>
              </w:rPr>
              <w:t>61,00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67D10DE7" w14:textId="77777777" w:rsidR="00010B45" w:rsidRDefault="00010B45">
            <w:pPr>
              <w:widowControl w:val="0"/>
              <w:spacing w:line="227" w:lineRule="exact"/>
              <w:jc w:val="center"/>
              <w:rPr>
                <w:sz w:val="28"/>
                <w:szCs w:val="28"/>
                <w:lang w:eastAsia="zh-CN"/>
              </w:rPr>
            </w:pPr>
            <w:r>
              <w:rPr>
                <w:color w:val="000000"/>
              </w:rPr>
              <w:t>+ 5,10</w:t>
            </w:r>
          </w:p>
        </w:tc>
      </w:tr>
      <w:tr w:rsidR="00010B45" w14:paraId="1102E8E3" w14:textId="77777777" w:rsidTr="00010B45">
        <w:trPr>
          <w:trHeight w:val="163"/>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17AB27AA" w14:textId="77777777" w:rsidR="00010B45" w:rsidRDefault="00010B45">
            <w:pPr>
              <w:snapToGrid w:val="0"/>
              <w:spacing w:after="200" w:line="227" w:lineRule="exact"/>
              <w:jc w:val="center"/>
              <w:rPr>
                <w:sz w:val="28"/>
                <w:szCs w:val="28"/>
                <w:lang w:eastAsia="zh-CN"/>
              </w:rPr>
            </w:pPr>
            <w:r>
              <w:t>11.</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1C1D5996" w14:textId="77777777" w:rsidR="00010B45" w:rsidRDefault="00010B45">
            <w:pPr>
              <w:spacing w:line="227" w:lineRule="exact"/>
              <w:jc w:val="both"/>
              <w:rPr>
                <w:sz w:val="28"/>
                <w:szCs w:val="28"/>
                <w:lang w:eastAsia="zh-CN"/>
              </w:rPr>
            </w:pPr>
            <w:r>
              <w:t xml:space="preserve">Результаты независимой </w:t>
            </w:r>
            <w:proofErr w:type="gramStart"/>
            <w:r>
              <w:t>оценки качества условий оказания услуг</w:t>
            </w:r>
            <w:proofErr w:type="gramEnd"/>
            <w:r>
              <w:t xml:space="preserve"> муниципальными организациями в сфере   культуры</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2D028524" w14:textId="77777777" w:rsidR="00010B45" w:rsidRDefault="00010B45">
            <w:pPr>
              <w:spacing w:line="227" w:lineRule="exact"/>
              <w:jc w:val="center"/>
              <w:rPr>
                <w:sz w:val="28"/>
                <w:szCs w:val="28"/>
                <w:lang w:eastAsia="zh-CN"/>
              </w:rPr>
            </w:pPr>
            <w: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54BA9204" w14:textId="77777777" w:rsidR="00010B45" w:rsidRDefault="00010B45">
            <w:pPr>
              <w:spacing w:line="227" w:lineRule="exact"/>
              <w:jc w:val="center"/>
              <w:rPr>
                <w:sz w:val="28"/>
                <w:szCs w:val="28"/>
                <w:lang w:eastAsia="zh-CN"/>
              </w:rPr>
            </w:pPr>
            <w:r>
              <w:t>79,80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1480786D" w14:textId="77777777" w:rsidR="00010B45" w:rsidRDefault="00010B45">
            <w:pPr>
              <w:spacing w:line="227" w:lineRule="exact"/>
              <w:jc w:val="center"/>
              <w:rPr>
                <w:sz w:val="28"/>
                <w:szCs w:val="28"/>
                <w:lang w:eastAsia="zh-CN"/>
              </w:rPr>
            </w:pPr>
            <w:r>
              <w:t>90,00</w:t>
            </w:r>
          </w:p>
        </w:tc>
        <w:tc>
          <w:tcPr>
            <w:tcW w:w="1271" w:type="dxa"/>
            <w:tcBorders>
              <w:top w:val="single" w:sz="4" w:space="0" w:color="000000"/>
              <w:left w:val="single" w:sz="4" w:space="0" w:color="000000"/>
              <w:bottom w:val="single" w:sz="4" w:space="0" w:color="000000"/>
              <w:right w:val="nil"/>
            </w:tcBorders>
            <w:vAlign w:val="center"/>
            <w:hideMark/>
          </w:tcPr>
          <w:p w14:paraId="1F98A054" w14:textId="77777777" w:rsidR="00010B45" w:rsidRDefault="00010B45">
            <w:pPr>
              <w:widowControl w:val="0"/>
              <w:spacing w:line="227" w:lineRule="exact"/>
              <w:jc w:val="center"/>
              <w:rPr>
                <w:sz w:val="28"/>
                <w:szCs w:val="28"/>
                <w:lang w:eastAsia="zh-CN"/>
              </w:rPr>
            </w:pPr>
            <w:r>
              <w:rPr>
                <w:rFonts w:eastAsia="Calibri"/>
                <w:color w:val="000000"/>
                <w:lang w:eastAsia="en-US"/>
              </w:rPr>
              <w:t>91,40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3D4B68DE" w14:textId="77777777" w:rsidR="00010B45" w:rsidRDefault="00010B45">
            <w:pPr>
              <w:widowControl w:val="0"/>
              <w:spacing w:line="227" w:lineRule="exact"/>
              <w:jc w:val="center"/>
              <w:rPr>
                <w:sz w:val="28"/>
                <w:szCs w:val="28"/>
                <w:lang w:eastAsia="zh-CN"/>
              </w:rPr>
            </w:pPr>
            <w:r>
              <w:rPr>
                <w:color w:val="000000"/>
              </w:rPr>
              <w:t>+ 1,40</w:t>
            </w:r>
          </w:p>
        </w:tc>
      </w:tr>
      <w:tr w:rsidR="00010B45" w14:paraId="6368EA91" w14:textId="77777777" w:rsidTr="00010B45">
        <w:trPr>
          <w:trHeight w:val="163"/>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37AD16F2" w14:textId="77777777" w:rsidR="00010B45" w:rsidRDefault="00010B45">
            <w:pPr>
              <w:snapToGrid w:val="0"/>
              <w:spacing w:after="200" w:line="227" w:lineRule="exact"/>
              <w:jc w:val="center"/>
              <w:rPr>
                <w:sz w:val="28"/>
                <w:szCs w:val="28"/>
                <w:lang w:eastAsia="zh-CN"/>
              </w:rPr>
            </w:pPr>
            <w:r>
              <w:t>12.</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06560A86" w14:textId="77777777" w:rsidR="00010B45" w:rsidRDefault="00010B45">
            <w:pPr>
              <w:spacing w:line="227" w:lineRule="exact"/>
              <w:jc w:val="both"/>
              <w:rPr>
                <w:sz w:val="28"/>
                <w:szCs w:val="28"/>
                <w:lang w:eastAsia="zh-CN"/>
              </w:rPr>
            </w:pPr>
            <w:r>
              <w:t>Среднемесячная номинальная начисленная заработная плата одного работника</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2DDE6A88" w14:textId="77777777" w:rsidR="00010B45" w:rsidRDefault="00010B45">
            <w:pPr>
              <w:spacing w:line="227" w:lineRule="exact"/>
              <w:jc w:val="center"/>
              <w:rPr>
                <w:sz w:val="28"/>
                <w:szCs w:val="28"/>
                <w:lang w:eastAsia="zh-CN"/>
              </w:rPr>
            </w:pPr>
            <w:r>
              <w:t>рублей</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48A9B18E" w14:textId="77777777" w:rsidR="00010B45" w:rsidRDefault="00010B45">
            <w:pPr>
              <w:spacing w:line="227" w:lineRule="exact"/>
              <w:jc w:val="center"/>
              <w:rPr>
                <w:sz w:val="28"/>
                <w:szCs w:val="28"/>
                <w:lang w:eastAsia="zh-CN"/>
              </w:rPr>
            </w:pPr>
            <w:r>
              <w:t>23585,60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310D7FBC" w14:textId="77777777" w:rsidR="00010B45" w:rsidRDefault="00010B45">
            <w:pPr>
              <w:spacing w:line="227" w:lineRule="exact"/>
              <w:jc w:val="center"/>
              <w:rPr>
                <w:sz w:val="28"/>
                <w:szCs w:val="28"/>
                <w:lang w:eastAsia="zh-CN"/>
              </w:rPr>
            </w:pPr>
            <w:r>
              <w:t>40840,31</w:t>
            </w:r>
          </w:p>
        </w:tc>
        <w:tc>
          <w:tcPr>
            <w:tcW w:w="1271" w:type="dxa"/>
            <w:tcBorders>
              <w:top w:val="single" w:sz="4" w:space="0" w:color="000000"/>
              <w:left w:val="single" w:sz="4" w:space="0" w:color="000000"/>
              <w:bottom w:val="single" w:sz="4" w:space="0" w:color="000000"/>
              <w:right w:val="nil"/>
            </w:tcBorders>
            <w:vAlign w:val="center"/>
            <w:hideMark/>
          </w:tcPr>
          <w:p w14:paraId="6DEA1F65" w14:textId="77777777" w:rsidR="00010B45" w:rsidRDefault="00010B45">
            <w:pPr>
              <w:widowControl w:val="0"/>
              <w:spacing w:line="227" w:lineRule="exact"/>
              <w:jc w:val="center"/>
              <w:rPr>
                <w:sz w:val="28"/>
                <w:szCs w:val="28"/>
                <w:lang w:eastAsia="zh-CN"/>
              </w:rPr>
            </w:pPr>
            <w:r>
              <w:rPr>
                <w:color w:val="000000"/>
                <w:spacing w:val="-8"/>
                <w:lang w:eastAsia="en-US"/>
              </w:rPr>
              <w:t>40998,70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49C34633" w14:textId="77777777" w:rsidR="00010B45" w:rsidRDefault="00010B45">
            <w:pPr>
              <w:widowControl w:val="0"/>
              <w:spacing w:line="227" w:lineRule="exact"/>
              <w:jc w:val="center"/>
              <w:rPr>
                <w:sz w:val="28"/>
                <w:szCs w:val="28"/>
                <w:lang w:eastAsia="zh-CN"/>
              </w:rPr>
            </w:pPr>
            <w:r>
              <w:rPr>
                <w:rFonts w:eastAsia="Calibri"/>
                <w:color w:val="000000"/>
                <w:lang w:eastAsia="en-US"/>
              </w:rPr>
              <w:t>100,39</w:t>
            </w:r>
          </w:p>
        </w:tc>
      </w:tr>
      <w:tr w:rsidR="00010B45" w14:paraId="1CFC042D" w14:textId="77777777" w:rsidTr="00010B45">
        <w:trPr>
          <w:trHeight w:val="559"/>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4AFBA6EC" w14:textId="77777777" w:rsidR="00010B45" w:rsidRDefault="00010B45">
            <w:pPr>
              <w:snapToGrid w:val="0"/>
              <w:spacing w:after="200" w:line="227" w:lineRule="exact"/>
              <w:jc w:val="center"/>
              <w:rPr>
                <w:sz w:val="28"/>
                <w:szCs w:val="28"/>
                <w:lang w:eastAsia="zh-CN"/>
              </w:rPr>
            </w:pPr>
            <w:r>
              <w:t>13.</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333F9B4E" w14:textId="77777777" w:rsidR="00010B45" w:rsidRDefault="00010B45">
            <w:pPr>
              <w:spacing w:line="227" w:lineRule="exact"/>
              <w:jc w:val="both"/>
              <w:rPr>
                <w:sz w:val="28"/>
                <w:szCs w:val="28"/>
                <w:lang w:eastAsia="zh-CN"/>
              </w:rPr>
            </w:pPr>
            <w:r>
              <w:t xml:space="preserve">Доля населения, принявшего участие в общественных мероприятиях на территории округа, в общей численности постоянного населения </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2A35C492" w14:textId="77777777" w:rsidR="00010B45" w:rsidRDefault="00010B45">
            <w:pPr>
              <w:spacing w:line="227" w:lineRule="exact"/>
              <w:jc w:val="center"/>
              <w:rPr>
                <w:sz w:val="28"/>
                <w:szCs w:val="28"/>
                <w:lang w:eastAsia="zh-CN"/>
              </w:rPr>
            </w:pPr>
            <w: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6BC2E895" w14:textId="77777777" w:rsidR="00010B45" w:rsidRDefault="00010B45">
            <w:pPr>
              <w:spacing w:line="227" w:lineRule="exact"/>
              <w:jc w:val="center"/>
              <w:rPr>
                <w:sz w:val="28"/>
                <w:szCs w:val="28"/>
                <w:lang w:eastAsia="zh-CN"/>
              </w:rPr>
            </w:pPr>
            <w:r>
              <w: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2F618A46" w14:textId="77777777" w:rsidR="00010B45" w:rsidRDefault="00010B45">
            <w:pPr>
              <w:spacing w:line="227" w:lineRule="exact"/>
              <w:jc w:val="center"/>
              <w:rPr>
                <w:sz w:val="28"/>
                <w:szCs w:val="28"/>
                <w:lang w:eastAsia="zh-CN"/>
              </w:rPr>
            </w:pPr>
            <w:r>
              <w:t>65,00</w:t>
            </w:r>
          </w:p>
        </w:tc>
        <w:tc>
          <w:tcPr>
            <w:tcW w:w="1271" w:type="dxa"/>
            <w:tcBorders>
              <w:top w:val="single" w:sz="4" w:space="0" w:color="000000"/>
              <w:left w:val="single" w:sz="4" w:space="0" w:color="000000"/>
              <w:bottom w:val="single" w:sz="4" w:space="0" w:color="000000"/>
              <w:right w:val="nil"/>
            </w:tcBorders>
            <w:vAlign w:val="center"/>
            <w:hideMark/>
          </w:tcPr>
          <w:p w14:paraId="4C0279DE" w14:textId="77777777" w:rsidR="00010B45" w:rsidRDefault="00010B45">
            <w:pPr>
              <w:widowControl w:val="0"/>
              <w:spacing w:line="227" w:lineRule="exact"/>
              <w:jc w:val="center"/>
              <w:rPr>
                <w:sz w:val="28"/>
                <w:szCs w:val="28"/>
                <w:lang w:eastAsia="zh-CN"/>
              </w:rPr>
            </w:pPr>
            <w:r>
              <w:rPr>
                <w:rFonts w:eastAsia="Calibri"/>
                <w:color w:val="000000"/>
                <w:lang w:eastAsia="en-US"/>
              </w:rPr>
              <w:t>69,66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160A1CB5" w14:textId="77777777" w:rsidR="00010B45" w:rsidRDefault="00010B45">
            <w:pPr>
              <w:widowControl w:val="0"/>
              <w:spacing w:line="227" w:lineRule="exact"/>
              <w:jc w:val="center"/>
              <w:rPr>
                <w:sz w:val="28"/>
                <w:szCs w:val="28"/>
                <w:lang w:eastAsia="zh-CN"/>
              </w:rPr>
            </w:pPr>
            <w:r>
              <w:rPr>
                <w:color w:val="000000"/>
              </w:rPr>
              <w:t>+ 4,66</w:t>
            </w:r>
          </w:p>
        </w:tc>
      </w:tr>
      <w:tr w:rsidR="00010B45" w14:paraId="254ACDFC" w14:textId="77777777" w:rsidTr="00010B45">
        <w:trPr>
          <w:trHeight w:val="553"/>
        </w:trPr>
        <w:tc>
          <w:tcPr>
            <w:tcW w:w="9765" w:type="dxa"/>
            <w:gridSpan w:val="7"/>
            <w:tcBorders>
              <w:top w:val="single" w:sz="4" w:space="0" w:color="000000"/>
              <w:left w:val="single" w:sz="4" w:space="0" w:color="000000"/>
              <w:bottom w:val="single" w:sz="4" w:space="0" w:color="000000"/>
              <w:right w:val="single" w:sz="4" w:space="0" w:color="000000"/>
            </w:tcBorders>
            <w:vAlign w:val="center"/>
            <w:hideMark/>
          </w:tcPr>
          <w:p w14:paraId="0B390393" w14:textId="77777777" w:rsidR="00010B45" w:rsidRDefault="00010B45">
            <w:pPr>
              <w:widowControl w:val="0"/>
              <w:spacing w:line="227" w:lineRule="exact"/>
              <w:jc w:val="center"/>
              <w:rPr>
                <w:sz w:val="28"/>
                <w:szCs w:val="28"/>
                <w:lang w:eastAsia="zh-CN"/>
              </w:rPr>
            </w:pPr>
            <w:r>
              <w:rPr>
                <w:b/>
                <w:color w:val="000000"/>
              </w:rPr>
              <w:t>Стратегическая цель 2 «Создание комфортной среды проживания и развитие инфраструктуры»</w:t>
            </w:r>
          </w:p>
        </w:tc>
      </w:tr>
      <w:tr w:rsidR="00010B45" w14:paraId="4688ED71" w14:textId="77777777" w:rsidTr="00010B45">
        <w:trPr>
          <w:trHeight w:val="553"/>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41CCFD23" w14:textId="77777777" w:rsidR="00010B45" w:rsidRDefault="00010B45">
            <w:pPr>
              <w:snapToGrid w:val="0"/>
              <w:spacing w:line="227" w:lineRule="exact"/>
              <w:jc w:val="center"/>
              <w:rPr>
                <w:sz w:val="28"/>
                <w:szCs w:val="28"/>
                <w:lang w:eastAsia="zh-CN"/>
              </w:rPr>
            </w:pPr>
            <w:r>
              <w:t>14.</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7017F138" w14:textId="77777777" w:rsidR="00010B45" w:rsidRDefault="00010B45">
            <w:pPr>
              <w:spacing w:line="227" w:lineRule="exact"/>
              <w:jc w:val="both"/>
              <w:rPr>
                <w:sz w:val="28"/>
                <w:szCs w:val="28"/>
                <w:lang w:eastAsia="zh-CN"/>
              </w:rPr>
            </w:pPr>
            <w:r>
              <w:t xml:space="preserve">Наличие в городском округе утвержденного генерального плана муниципального округа </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618DD273" w14:textId="77777777" w:rsidR="00010B45" w:rsidRDefault="00010B45">
            <w:pPr>
              <w:spacing w:line="227" w:lineRule="exact"/>
              <w:jc w:val="center"/>
              <w:rPr>
                <w:sz w:val="28"/>
                <w:szCs w:val="28"/>
                <w:lang w:eastAsia="zh-CN"/>
              </w:rPr>
            </w:pPr>
            <w:r>
              <w:t>да/нет</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18CF6F34" w14:textId="77777777" w:rsidR="00010B45" w:rsidRDefault="00010B45">
            <w:pPr>
              <w:spacing w:line="227" w:lineRule="exact"/>
              <w:jc w:val="center"/>
              <w:rPr>
                <w:sz w:val="28"/>
                <w:szCs w:val="28"/>
                <w:lang w:eastAsia="zh-CN"/>
              </w:rPr>
            </w:pPr>
            <w:r>
              <w:t>нет</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68E9E72B" w14:textId="77777777" w:rsidR="00010B45" w:rsidRDefault="00010B45">
            <w:pPr>
              <w:spacing w:line="227" w:lineRule="exact"/>
              <w:jc w:val="center"/>
              <w:rPr>
                <w:sz w:val="28"/>
                <w:szCs w:val="28"/>
                <w:lang w:eastAsia="zh-CN"/>
              </w:rPr>
            </w:pPr>
            <w:r>
              <w:t>да</w:t>
            </w:r>
          </w:p>
        </w:tc>
        <w:tc>
          <w:tcPr>
            <w:tcW w:w="1271" w:type="dxa"/>
            <w:tcBorders>
              <w:top w:val="single" w:sz="4" w:space="0" w:color="000000"/>
              <w:left w:val="single" w:sz="4" w:space="0" w:color="000000"/>
              <w:bottom w:val="single" w:sz="4" w:space="0" w:color="000000"/>
              <w:right w:val="nil"/>
            </w:tcBorders>
            <w:vAlign w:val="center"/>
            <w:hideMark/>
          </w:tcPr>
          <w:p w14:paraId="70564F2F" w14:textId="77777777" w:rsidR="00010B45" w:rsidRDefault="00010B45">
            <w:pPr>
              <w:widowControl w:val="0"/>
              <w:spacing w:line="227" w:lineRule="exact"/>
              <w:jc w:val="center"/>
              <w:rPr>
                <w:sz w:val="28"/>
                <w:szCs w:val="28"/>
                <w:lang w:eastAsia="zh-CN"/>
              </w:rPr>
            </w:pPr>
            <w:r>
              <w:rPr>
                <w:rFonts w:eastAsia="Calibri"/>
                <w:color w:val="000000"/>
              </w:rPr>
              <w:t>да</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3A28B3DD" w14:textId="77777777" w:rsidR="00010B45" w:rsidRDefault="00010B45">
            <w:pPr>
              <w:widowControl w:val="0"/>
              <w:spacing w:line="227" w:lineRule="exact"/>
              <w:jc w:val="center"/>
              <w:rPr>
                <w:sz w:val="28"/>
                <w:szCs w:val="28"/>
                <w:lang w:eastAsia="zh-CN"/>
              </w:rPr>
            </w:pPr>
            <w:r>
              <w:rPr>
                <w:rFonts w:eastAsia="Calibri"/>
                <w:color w:val="000000"/>
              </w:rPr>
              <w:t>-</w:t>
            </w:r>
          </w:p>
        </w:tc>
      </w:tr>
      <w:tr w:rsidR="00010B45" w14:paraId="013EAF8B"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0E09DED2" w14:textId="77777777" w:rsidR="00010B45" w:rsidRDefault="00010B45">
            <w:pPr>
              <w:snapToGrid w:val="0"/>
              <w:spacing w:line="227" w:lineRule="exact"/>
              <w:jc w:val="center"/>
              <w:rPr>
                <w:sz w:val="28"/>
                <w:szCs w:val="28"/>
                <w:lang w:eastAsia="zh-CN"/>
              </w:rPr>
            </w:pPr>
            <w:r>
              <w:t>15.</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BB5DECE" w14:textId="77777777" w:rsidR="00010B45" w:rsidRDefault="00010B45">
            <w:pPr>
              <w:spacing w:line="227" w:lineRule="exact"/>
              <w:jc w:val="both"/>
              <w:rPr>
                <w:sz w:val="28"/>
                <w:szCs w:val="28"/>
                <w:lang w:eastAsia="zh-CN"/>
              </w:rPr>
            </w:pPr>
            <w:r>
              <w:t>Градостроительный потенциал земельных участков, вовлеченных в оборот в целях жилищного строительства (с учетом действующих разрешений на строительство)</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7B31475E" w14:textId="77777777" w:rsidR="00010B45" w:rsidRDefault="00010B45">
            <w:pPr>
              <w:spacing w:line="227" w:lineRule="exact"/>
              <w:jc w:val="center"/>
              <w:rPr>
                <w:sz w:val="28"/>
                <w:szCs w:val="28"/>
                <w:lang w:eastAsia="zh-CN"/>
              </w:rPr>
            </w:pPr>
            <w:r>
              <w:t>кв. метров</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2C8BECBE" w14:textId="77777777" w:rsidR="00010B45" w:rsidRDefault="00010B45">
            <w:pPr>
              <w:spacing w:line="227" w:lineRule="exact"/>
              <w:jc w:val="center"/>
              <w:rPr>
                <w:sz w:val="28"/>
                <w:szCs w:val="28"/>
                <w:lang w:eastAsia="zh-CN"/>
              </w:rPr>
            </w:pPr>
            <w:r>
              <w: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F05F7CA" w14:textId="77777777" w:rsidR="00010B45" w:rsidRDefault="00010B45">
            <w:pPr>
              <w:spacing w:line="227" w:lineRule="exact"/>
              <w:jc w:val="center"/>
              <w:rPr>
                <w:sz w:val="28"/>
                <w:szCs w:val="28"/>
                <w:lang w:eastAsia="zh-CN"/>
              </w:rPr>
            </w:pPr>
            <w:r>
              <w:t>18000</w:t>
            </w:r>
          </w:p>
        </w:tc>
        <w:tc>
          <w:tcPr>
            <w:tcW w:w="1271" w:type="dxa"/>
            <w:tcBorders>
              <w:top w:val="single" w:sz="4" w:space="0" w:color="000000"/>
              <w:left w:val="single" w:sz="4" w:space="0" w:color="000000"/>
              <w:bottom w:val="single" w:sz="4" w:space="0" w:color="000000"/>
              <w:right w:val="nil"/>
            </w:tcBorders>
            <w:vAlign w:val="center"/>
            <w:hideMark/>
          </w:tcPr>
          <w:p w14:paraId="72FFADC9"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8096,40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55BAFB11"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44,98</w:t>
            </w:r>
          </w:p>
        </w:tc>
      </w:tr>
      <w:tr w:rsidR="00010B45" w14:paraId="45D16945"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5CE11E58" w14:textId="77777777" w:rsidR="00010B45" w:rsidRDefault="00010B45">
            <w:pPr>
              <w:snapToGrid w:val="0"/>
              <w:spacing w:line="227" w:lineRule="exact"/>
              <w:jc w:val="center"/>
              <w:rPr>
                <w:sz w:val="28"/>
                <w:szCs w:val="28"/>
                <w:lang w:eastAsia="zh-CN"/>
              </w:rPr>
            </w:pPr>
            <w:r>
              <w:t>16.</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355EE4F" w14:textId="77777777" w:rsidR="00010B45" w:rsidRDefault="00010B45">
            <w:pPr>
              <w:spacing w:line="227" w:lineRule="exact"/>
              <w:jc w:val="both"/>
              <w:rPr>
                <w:sz w:val="28"/>
                <w:szCs w:val="28"/>
                <w:lang w:eastAsia="zh-CN"/>
              </w:rPr>
            </w:pPr>
            <w:r>
              <w:t>Земельные участки, вовлеченные в оборот в целях жилищного строительства</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52A437EC" w14:textId="77777777" w:rsidR="00010B45" w:rsidRDefault="00010B45">
            <w:pPr>
              <w:spacing w:line="227" w:lineRule="exact"/>
              <w:jc w:val="center"/>
              <w:rPr>
                <w:sz w:val="28"/>
                <w:szCs w:val="28"/>
                <w:lang w:eastAsia="zh-CN"/>
              </w:rPr>
            </w:pPr>
            <w:r>
              <w:t>кв. метров</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01022FCE" w14:textId="77777777" w:rsidR="00010B45" w:rsidRDefault="00010B45">
            <w:pPr>
              <w:spacing w:line="227" w:lineRule="exact"/>
              <w:jc w:val="center"/>
              <w:rPr>
                <w:sz w:val="28"/>
                <w:szCs w:val="28"/>
                <w:lang w:eastAsia="zh-CN"/>
              </w:rPr>
            </w:pPr>
            <w:r>
              <w:rPr>
                <w:lang w:val="en-US"/>
              </w:rPr>
              <w: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4BF0A7DC" w14:textId="77777777" w:rsidR="00010B45" w:rsidRDefault="00010B45">
            <w:pPr>
              <w:spacing w:line="227" w:lineRule="exact"/>
              <w:jc w:val="center"/>
              <w:rPr>
                <w:sz w:val="28"/>
                <w:szCs w:val="28"/>
                <w:lang w:eastAsia="zh-CN"/>
              </w:rPr>
            </w:pPr>
            <w:r>
              <w:t>4000</w:t>
            </w:r>
          </w:p>
        </w:tc>
        <w:tc>
          <w:tcPr>
            <w:tcW w:w="1271" w:type="dxa"/>
            <w:tcBorders>
              <w:top w:val="single" w:sz="4" w:space="0" w:color="000000"/>
              <w:left w:val="single" w:sz="4" w:space="0" w:color="000000"/>
              <w:bottom w:val="single" w:sz="4" w:space="0" w:color="000000"/>
              <w:right w:val="nil"/>
            </w:tcBorders>
            <w:vAlign w:val="center"/>
            <w:hideMark/>
          </w:tcPr>
          <w:p w14:paraId="6A647B56"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37134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2BDC846F"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в 9,28 раз</w:t>
            </w:r>
          </w:p>
        </w:tc>
      </w:tr>
      <w:tr w:rsidR="00010B45" w14:paraId="609D2970"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0DC058D5" w14:textId="77777777" w:rsidR="00010B45" w:rsidRDefault="00010B45">
            <w:pPr>
              <w:snapToGrid w:val="0"/>
              <w:spacing w:line="227" w:lineRule="exact"/>
              <w:jc w:val="center"/>
              <w:rPr>
                <w:sz w:val="28"/>
                <w:szCs w:val="28"/>
                <w:lang w:eastAsia="zh-CN"/>
              </w:rPr>
            </w:pPr>
            <w:r>
              <w:lastRenderedPageBreak/>
              <w:t>17.</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71C91E9" w14:textId="77777777" w:rsidR="00010B45" w:rsidRDefault="00010B45">
            <w:pPr>
              <w:spacing w:line="227" w:lineRule="exact"/>
              <w:jc w:val="both"/>
              <w:rPr>
                <w:sz w:val="28"/>
                <w:szCs w:val="28"/>
                <w:lang w:eastAsia="zh-CN"/>
              </w:rPr>
            </w:pPr>
            <w:r>
              <w:t>Ввод в действие жилых домов</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0E1669C5" w14:textId="77777777" w:rsidR="00010B45" w:rsidRDefault="00010B45">
            <w:pPr>
              <w:spacing w:line="227" w:lineRule="exact"/>
              <w:jc w:val="center"/>
              <w:rPr>
                <w:sz w:val="28"/>
                <w:szCs w:val="28"/>
                <w:lang w:eastAsia="zh-CN"/>
              </w:rPr>
            </w:pPr>
            <w:proofErr w:type="spellStart"/>
            <w:proofErr w:type="gramStart"/>
            <w:r>
              <w:t>тыс</w:t>
            </w:r>
            <w:proofErr w:type="spellEnd"/>
            <w:proofErr w:type="gramEnd"/>
            <w:r>
              <w:t xml:space="preserve"> кв. метров общей площади</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0CE4610B" w14:textId="77777777" w:rsidR="00010B45" w:rsidRDefault="00010B45">
            <w:pPr>
              <w:spacing w:line="227" w:lineRule="exact"/>
              <w:jc w:val="center"/>
              <w:rPr>
                <w:sz w:val="28"/>
                <w:szCs w:val="28"/>
                <w:lang w:eastAsia="zh-CN"/>
              </w:rPr>
            </w:pPr>
            <w:r>
              <w:t>4,70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306B987F" w14:textId="77777777" w:rsidR="00010B45" w:rsidRDefault="00010B45">
            <w:pPr>
              <w:spacing w:line="227" w:lineRule="exact"/>
              <w:jc w:val="center"/>
              <w:rPr>
                <w:sz w:val="28"/>
                <w:szCs w:val="28"/>
                <w:lang w:eastAsia="zh-CN"/>
              </w:rPr>
            </w:pPr>
            <w:r>
              <w:t>8,40</w:t>
            </w:r>
          </w:p>
        </w:tc>
        <w:tc>
          <w:tcPr>
            <w:tcW w:w="1271" w:type="dxa"/>
            <w:tcBorders>
              <w:top w:val="single" w:sz="4" w:space="0" w:color="000000"/>
              <w:left w:val="single" w:sz="4" w:space="0" w:color="000000"/>
              <w:bottom w:val="single" w:sz="4" w:space="0" w:color="000000"/>
              <w:right w:val="nil"/>
            </w:tcBorders>
            <w:vAlign w:val="center"/>
            <w:hideMark/>
          </w:tcPr>
          <w:p w14:paraId="2AC60E24" w14:textId="77777777" w:rsidR="00010B45" w:rsidRDefault="00010B45">
            <w:pPr>
              <w:widowControl w:val="0"/>
              <w:spacing w:line="227" w:lineRule="exact"/>
              <w:jc w:val="center"/>
              <w:rPr>
                <w:sz w:val="28"/>
                <w:szCs w:val="28"/>
                <w:lang w:eastAsia="zh-CN"/>
              </w:rPr>
            </w:pPr>
            <w:r>
              <w:rPr>
                <w:color w:val="000000"/>
                <w:lang w:eastAsia="en-US"/>
              </w:rPr>
              <w:t>7,18</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0B1931EE" w14:textId="77777777" w:rsidR="00010B45" w:rsidRDefault="00010B45">
            <w:pPr>
              <w:widowControl w:val="0"/>
              <w:spacing w:line="227" w:lineRule="exact"/>
              <w:jc w:val="center"/>
              <w:rPr>
                <w:sz w:val="28"/>
                <w:szCs w:val="28"/>
                <w:lang w:eastAsia="zh-CN"/>
              </w:rPr>
            </w:pPr>
            <w:r>
              <w:rPr>
                <w:rFonts w:eastAsia="Calibri"/>
                <w:color w:val="000000"/>
                <w:lang w:eastAsia="en-US"/>
              </w:rPr>
              <w:t>85,48</w:t>
            </w:r>
          </w:p>
        </w:tc>
      </w:tr>
      <w:tr w:rsidR="00010B45" w14:paraId="634B5167"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084B8D73" w14:textId="77777777" w:rsidR="00010B45" w:rsidRDefault="00010B45">
            <w:pPr>
              <w:snapToGrid w:val="0"/>
              <w:spacing w:line="227" w:lineRule="exact"/>
              <w:jc w:val="center"/>
              <w:rPr>
                <w:sz w:val="28"/>
                <w:szCs w:val="28"/>
                <w:lang w:eastAsia="zh-CN"/>
              </w:rPr>
            </w:pPr>
            <w:r>
              <w:t>18.</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557E2D7F" w14:textId="77777777" w:rsidR="00010B45" w:rsidRDefault="00010B45">
            <w:pPr>
              <w:spacing w:line="227" w:lineRule="exact"/>
              <w:jc w:val="both"/>
              <w:rPr>
                <w:sz w:val="28"/>
                <w:szCs w:val="28"/>
                <w:lang w:eastAsia="zh-CN"/>
              </w:rPr>
            </w:pPr>
            <w:r>
              <w:t>Общая площадь жилых помещений, приходящаяся в среднем на одного жителя</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64A44E3B" w14:textId="77777777" w:rsidR="00010B45" w:rsidRDefault="00010B45">
            <w:pPr>
              <w:spacing w:line="227" w:lineRule="exact"/>
              <w:jc w:val="center"/>
              <w:rPr>
                <w:sz w:val="28"/>
                <w:szCs w:val="28"/>
                <w:lang w:eastAsia="zh-CN"/>
              </w:rPr>
            </w:pPr>
            <w:r>
              <w:t>кв. метров</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0E5A1942" w14:textId="77777777" w:rsidR="00010B45" w:rsidRDefault="00010B45">
            <w:pPr>
              <w:spacing w:line="227" w:lineRule="exact"/>
              <w:jc w:val="center"/>
              <w:rPr>
                <w:sz w:val="28"/>
                <w:szCs w:val="28"/>
                <w:lang w:eastAsia="zh-CN"/>
              </w:rPr>
            </w:pPr>
            <w:r>
              <w: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3187BB11" w14:textId="77777777" w:rsidR="00010B45" w:rsidRDefault="00010B45">
            <w:pPr>
              <w:spacing w:line="227" w:lineRule="exact"/>
              <w:jc w:val="center"/>
              <w:rPr>
                <w:sz w:val="28"/>
                <w:szCs w:val="28"/>
                <w:lang w:eastAsia="zh-CN"/>
              </w:rPr>
            </w:pPr>
            <w:r>
              <w:t>25,11</w:t>
            </w:r>
          </w:p>
        </w:tc>
        <w:tc>
          <w:tcPr>
            <w:tcW w:w="1271" w:type="dxa"/>
            <w:tcBorders>
              <w:top w:val="single" w:sz="4" w:space="0" w:color="000000"/>
              <w:left w:val="single" w:sz="4" w:space="0" w:color="000000"/>
              <w:bottom w:val="single" w:sz="4" w:space="0" w:color="000000"/>
              <w:right w:val="nil"/>
            </w:tcBorders>
            <w:vAlign w:val="center"/>
            <w:hideMark/>
          </w:tcPr>
          <w:p w14:paraId="3F203698" w14:textId="77777777" w:rsidR="00010B45" w:rsidRDefault="00010B45">
            <w:pPr>
              <w:widowControl w:val="0"/>
              <w:spacing w:line="227" w:lineRule="exact"/>
              <w:jc w:val="center"/>
              <w:rPr>
                <w:sz w:val="28"/>
                <w:szCs w:val="28"/>
                <w:lang w:eastAsia="zh-CN"/>
              </w:rPr>
            </w:pPr>
            <w:r>
              <w:rPr>
                <w:color w:val="000000"/>
                <w:lang w:eastAsia="en-US"/>
              </w:rPr>
              <w:t>26,30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51DB40A1" w14:textId="77777777" w:rsidR="00010B45" w:rsidRDefault="00010B45">
            <w:pPr>
              <w:widowControl w:val="0"/>
              <w:spacing w:line="227" w:lineRule="exact"/>
              <w:jc w:val="center"/>
              <w:rPr>
                <w:sz w:val="28"/>
                <w:szCs w:val="28"/>
                <w:lang w:eastAsia="zh-CN"/>
              </w:rPr>
            </w:pPr>
            <w:r>
              <w:rPr>
                <w:rFonts w:eastAsia="Calibri"/>
                <w:color w:val="000000"/>
                <w:lang w:eastAsia="en-US"/>
              </w:rPr>
              <w:t>104,74</w:t>
            </w:r>
          </w:p>
        </w:tc>
      </w:tr>
      <w:tr w:rsidR="00010B45" w14:paraId="1C89CCFC"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5B7ED25B" w14:textId="77777777" w:rsidR="00010B45" w:rsidRDefault="00010B45">
            <w:pPr>
              <w:snapToGrid w:val="0"/>
              <w:spacing w:line="227" w:lineRule="exact"/>
              <w:jc w:val="center"/>
              <w:rPr>
                <w:sz w:val="28"/>
                <w:szCs w:val="28"/>
                <w:lang w:eastAsia="zh-CN"/>
              </w:rPr>
            </w:pPr>
            <w:r>
              <w:t>19.</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B58C327" w14:textId="77777777" w:rsidR="00010B45" w:rsidRDefault="00010B45">
            <w:pPr>
              <w:spacing w:line="227" w:lineRule="exact"/>
              <w:jc w:val="both"/>
              <w:rPr>
                <w:sz w:val="28"/>
                <w:szCs w:val="28"/>
                <w:lang w:eastAsia="zh-CN"/>
              </w:rPr>
            </w:pPr>
            <w:r>
              <w:t xml:space="preserve">Количество семей, улучшивших жилищные условия </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07437DB2" w14:textId="77777777" w:rsidR="00010B45" w:rsidRDefault="00010B45">
            <w:pPr>
              <w:spacing w:line="227" w:lineRule="exact"/>
              <w:jc w:val="center"/>
              <w:rPr>
                <w:sz w:val="28"/>
                <w:szCs w:val="28"/>
                <w:lang w:eastAsia="zh-CN"/>
              </w:rPr>
            </w:pPr>
            <w:r>
              <w:t xml:space="preserve">семей </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4339D6ED" w14:textId="77777777" w:rsidR="00010B45" w:rsidRDefault="00010B45">
            <w:pPr>
              <w:spacing w:line="227" w:lineRule="exact"/>
              <w:jc w:val="center"/>
              <w:rPr>
                <w:sz w:val="28"/>
                <w:szCs w:val="28"/>
                <w:lang w:eastAsia="zh-CN"/>
              </w:rPr>
            </w:pPr>
            <w:r>
              <w: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1CF723F5" w14:textId="77777777" w:rsidR="00010B45" w:rsidRDefault="00010B45">
            <w:pPr>
              <w:spacing w:line="227" w:lineRule="exact"/>
              <w:jc w:val="center"/>
              <w:rPr>
                <w:sz w:val="28"/>
                <w:szCs w:val="28"/>
                <w:lang w:eastAsia="zh-CN"/>
              </w:rPr>
            </w:pPr>
            <w:r>
              <w:t>20</w:t>
            </w:r>
          </w:p>
        </w:tc>
        <w:tc>
          <w:tcPr>
            <w:tcW w:w="1271" w:type="dxa"/>
            <w:tcBorders>
              <w:top w:val="single" w:sz="4" w:space="0" w:color="000000"/>
              <w:left w:val="single" w:sz="4" w:space="0" w:color="000000"/>
              <w:bottom w:val="single" w:sz="4" w:space="0" w:color="000000"/>
              <w:right w:val="nil"/>
            </w:tcBorders>
            <w:vAlign w:val="center"/>
            <w:hideMark/>
          </w:tcPr>
          <w:p w14:paraId="502B2A05" w14:textId="77777777" w:rsidR="00010B45" w:rsidRDefault="00010B45">
            <w:pPr>
              <w:widowControl w:val="0"/>
              <w:spacing w:line="227" w:lineRule="exact"/>
              <w:jc w:val="center"/>
              <w:rPr>
                <w:sz w:val="28"/>
                <w:szCs w:val="28"/>
                <w:lang w:eastAsia="zh-CN"/>
              </w:rPr>
            </w:pPr>
            <w:r>
              <w:rPr>
                <w:color w:val="000000"/>
                <w:lang w:eastAsia="en-US"/>
              </w:rPr>
              <w:t>20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22F7EE9D" w14:textId="77777777" w:rsidR="00010B45" w:rsidRDefault="00010B45">
            <w:pPr>
              <w:widowControl w:val="0"/>
              <w:spacing w:line="227" w:lineRule="exact"/>
              <w:jc w:val="center"/>
              <w:rPr>
                <w:sz w:val="28"/>
                <w:szCs w:val="28"/>
                <w:lang w:eastAsia="zh-CN"/>
              </w:rPr>
            </w:pPr>
            <w:r>
              <w:rPr>
                <w:rFonts w:eastAsia="Calibri"/>
                <w:color w:val="000000"/>
                <w:lang w:eastAsia="en-US"/>
              </w:rPr>
              <w:t>100,00</w:t>
            </w:r>
          </w:p>
        </w:tc>
      </w:tr>
      <w:tr w:rsidR="00010B45" w14:paraId="3A67ACE5" w14:textId="77777777" w:rsidTr="00010B45">
        <w:trPr>
          <w:trHeight w:val="566"/>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6D89B21E" w14:textId="77777777" w:rsidR="00010B45" w:rsidRDefault="00010B45">
            <w:pPr>
              <w:snapToGrid w:val="0"/>
              <w:spacing w:line="227" w:lineRule="exact"/>
              <w:jc w:val="center"/>
              <w:rPr>
                <w:sz w:val="28"/>
                <w:szCs w:val="28"/>
                <w:lang w:eastAsia="zh-CN"/>
              </w:rPr>
            </w:pPr>
            <w:r>
              <w:t>20.</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5683092E" w14:textId="77777777" w:rsidR="00010B45" w:rsidRDefault="00010B45">
            <w:pPr>
              <w:spacing w:line="227" w:lineRule="exact"/>
              <w:jc w:val="both"/>
              <w:rPr>
                <w:sz w:val="28"/>
                <w:szCs w:val="28"/>
                <w:lang w:eastAsia="zh-CN"/>
              </w:rPr>
            </w:pPr>
            <w:r>
              <w:t>Объем гражданского и промышленного строительства (административные, коммерческие, социальные и другие объекты, кроме жилья)</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7C041348" w14:textId="77777777" w:rsidR="00010B45" w:rsidRDefault="00010B45">
            <w:pPr>
              <w:spacing w:line="227" w:lineRule="exact"/>
              <w:jc w:val="center"/>
              <w:rPr>
                <w:sz w:val="28"/>
                <w:szCs w:val="28"/>
                <w:lang w:eastAsia="zh-CN"/>
              </w:rPr>
            </w:pPr>
            <w:r>
              <w:t>кв. метров</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4364AEBC" w14:textId="77777777" w:rsidR="00010B45" w:rsidRDefault="00010B45">
            <w:pPr>
              <w:spacing w:line="227" w:lineRule="exact"/>
              <w:jc w:val="center"/>
              <w:rPr>
                <w:sz w:val="28"/>
                <w:szCs w:val="28"/>
                <w:lang w:eastAsia="zh-CN"/>
              </w:rPr>
            </w:pPr>
            <w:r>
              <w: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8904CA0" w14:textId="77777777" w:rsidR="00010B45" w:rsidRDefault="00010B45">
            <w:pPr>
              <w:spacing w:line="227" w:lineRule="exact"/>
              <w:jc w:val="center"/>
              <w:rPr>
                <w:sz w:val="28"/>
                <w:szCs w:val="28"/>
                <w:lang w:eastAsia="zh-CN"/>
              </w:rPr>
            </w:pPr>
            <w:r>
              <w:t>12000</w:t>
            </w:r>
          </w:p>
        </w:tc>
        <w:tc>
          <w:tcPr>
            <w:tcW w:w="1271" w:type="dxa"/>
            <w:tcBorders>
              <w:top w:val="single" w:sz="4" w:space="0" w:color="000000"/>
              <w:left w:val="single" w:sz="4" w:space="0" w:color="000000"/>
              <w:bottom w:val="single" w:sz="4" w:space="0" w:color="000000"/>
              <w:right w:val="nil"/>
            </w:tcBorders>
            <w:vAlign w:val="center"/>
            <w:hideMark/>
          </w:tcPr>
          <w:p w14:paraId="22D83FF0" w14:textId="77777777" w:rsidR="00010B45" w:rsidRDefault="00010B45">
            <w:pPr>
              <w:widowControl w:val="0"/>
              <w:spacing w:line="227" w:lineRule="exact"/>
              <w:jc w:val="center"/>
              <w:rPr>
                <w:sz w:val="28"/>
                <w:szCs w:val="28"/>
                <w:lang w:eastAsia="zh-CN"/>
              </w:rPr>
            </w:pPr>
            <w:r>
              <w:rPr>
                <w:color w:val="000000"/>
              </w:rPr>
              <w:t>11521</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5D199B4C" w14:textId="77777777" w:rsidR="00010B45" w:rsidRDefault="00010B45">
            <w:pPr>
              <w:widowControl w:val="0"/>
              <w:spacing w:line="227" w:lineRule="exact"/>
              <w:jc w:val="center"/>
              <w:rPr>
                <w:sz w:val="28"/>
                <w:szCs w:val="28"/>
                <w:lang w:eastAsia="zh-CN"/>
              </w:rPr>
            </w:pPr>
            <w:r>
              <w:rPr>
                <w:color w:val="000000"/>
              </w:rPr>
              <w:t>96,01</w:t>
            </w:r>
          </w:p>
        </w:tc>
      </w:tr>
      <w:tr w:rsidR="00010B45" w14:paraId="7DC6CF34"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36609174" w14:textId="77777777" w:rsidR="00010B45" w:rsidRDefault="00010B45">
            <w:pPr>
              <w:snapToGrid w:val="0"/>
              <w:spacing w:line="227" w:lineRule="exact"/>
              <w:jc w:val="center"/>
              <w:rPr>
                <w:sz w:val="28"/>
                <w:szCs w:val="28"/>
                <w:lang w:eastAsia="zh-CN"/>
              </w:rPr>
            </w:pPr>
            <w:r>
              <w:t>21.</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31B8D4D3" w14:textId="77777777" w:rsidR="00010B45" w:rsidRDefault="00010B45">
            <w:pPr>
              <w:spacing w:line="227" w:lineRule="exact"/>
              <w:jc w:val="both"/>
              <w:rPr>
                <w:sz w:val="28"/>
                <w:szCs w:val="28"/>
                <w:lang w:eastAsia="zh-CN"/>
              </w:rPr>
            </w:pPr>
            <w: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1AC979A6" w14:textId="77777777" w:rsidR="00010B45" w:rsidRDefault="00010B45">
            <w:pPr>
              <w:spacing w:line="227" w:lineRule="exact"/>
              <w:jc w:val="center"/>
              <w:rPr>
                <w:sz w:val="28"/>
                <w:szCs w:val="28"/>
                <w:lang w:eastAsia="zh-CN"/>
              </w:rPr>
            </w:pPr>
            <w: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3E4C845C" w14:textId="77777777" w:rsidR="00010B45" w:rsidRDefault="00010B45">
            <w:pPr>
              <w:spacing w:line="227" w:lineRule="exact"/>
              <w:jc w:val="center"/>
              <w:rPr>
                <w:sz w:val="28"/>
                <w:szCs w:val="28"/>
                <w:lang w:eastAsia="zh-CN"/>
              </w:rPr>
            </w:pPr>
            <w:r>
              <w: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187E99F6" w14:textId="77777777" w:rsidR="00010B45" w:rsidRDefault="00010B45">
            <w:pPr>
              <w:spacing w:line="227" w:lineRule="exact"/>
              <w:jc w:val="center"/>
              <w:rPr>
                <w:sz w:val="28"/>
                <w:szCs w:val="28"/>
                <w:lang w:eastAsia="zh-CN"/>
              </w:rPr>
            </w:pPr>
            <w:r>
              <w:t>100,00</w:t>
            </w:r>
          </w:p>
        </w:tc>
        <w:tc>
          <w:tcPr>
            <w:tcW w:w="1271" w:type="dxa"/>
            <w:tcBorders>
              <w:top w:val="single" w:sz="4" w:space="0" w:color="000000"/>
              <w:left w:val="single" w:sz="4" w:space="0" w:color="000000"/>
              <w:bottom w:val="single" w:sz="4" w:space="0" w:color="000000"/>
              <w:right w:val="nil"/>
            </w:tcBorders>
            <w:vAlign w:val="center"/>
            <w:hideMark/>
          </w:tcPr>
          <w:p w14:paraId="4BE5325B" w14:textId="77777777" w:rsidR="00010B45" w:rsidRDefault="00010B45">
            <w:pPr>
              <w:widowControl w:val="0"/>
              <w:snapToGrid w:val="0"/>
              <w:spacing w:line="227" w:lineRule="exact"/>
              <w:jc w:val="center"/>
              <w:rPr>
                <w:sz w:val="28"/>
                <w:szCs w:val="28"/>
                <w:lang w:eastAsia="zh-CN"/>
              </w:rPr>
            </w:pPr>
            <w:r>
              <w:rPr>
                <w:color w:val="000000"/>
              </w:rPr>
              <w:t>100,00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32C9AB8B"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0,00</w:t>
            </w:r>
          </w:p>
        </w:tc>
      </w:tr>
      <w:tr w:rsidR="00010B45" w14:paraId="62E3D6DC"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4F080AAE" w14:textId="77777777" w:rsidR="00010B45" w:rsidRDefault="00010B45">
            <w:pPr>
              <w:snapToGrid w:val="0"/>
              <w:spacing w:line="227" w:lineRule="exact"/>
              <w:jc w:val="center"/>
              <w:rPr>
                <w:sz w:val="28"/>
                <w:szCs w:val="28"/>
                <w:lang w:eastAsia="zh-CN"/>
              </w:rPr>
            </w:pPr>
            <w:r>
              <w:t>22.</w:t>
            </w:r>
          </w:p>
        </w:tc>
        <w:tc>
          <w:tcPr>
            <w:tcW w:w="2725" w:type="dxa"/>
            <w:tcBorders>
              <w:top w:val="nil"/>
              <w:left w:val="single" w:sz="4" w:space="0" w:color="000000"/>
              <w:bottom w:val="single" w:sz="4" w:space="0" w:color="000000"/>
              <w:right w:val="single" w:sz="4" w:space="0" w:color="000000"/>
            </w:tcBorders>
            <w:vAlign w:val="center"/>
            <w:hideMark/>
          </w:tcPr>
          <w:p w14:paraId="028E9ABE" w14:textId="77777777" w:rsidR="00010B45" w:rsidRDefault="00010B45">
            <w:pPr>
              <w:spacing w:line="227" w:lineRule="exact"/>
              <w:jc w:val="both"/>
              <w:rPr>
                <w:sz w:val="28"/>
                <w:szCs w:val="28"/>
                <w:lang w:eastAsia="zh-CN"/>
              </w:rPr>
            </w:pPr>
            <w:r>
              <w:t>Доля документов, сведений и материалов, внесенных в ГИСОГД СК от общего количества документов, сведений и материалов, подлежащих внесению в ГИСОГД СК в соответствии с требованиями Градостроительного кодекса Российской Федерации</w:t>
            </w:r>
          </w:p>
        </w:tc>
        <w:tc>
          <w:tcPr>
            <w:tcW w:w="1189" w:type="dxa"/>
            <w:tcBorders>
              <w:top w:val="nil"/>
              <w:left w:val="single" w:sz="4" w:space="0" w:color="000000"/>
              <w:bottom w:val="single" w:sz="4" w:space="0" w:color="000000"/>
              <w:right w:val="single" w:sz="4" w:space="0" w:color="000000"/>
            </w:tcBorders>
            <w:vAlign w:val="center"/>
            <w:hideMark/>
          </w:tcPr>
          <w:p w14:paraId="33D32339"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45FAFE07" w14:textId="77777777" w:rsidR="00010B45" w:rsidRDefault="00010B45">
            <w:pPr>
              <w:spacing w:line="227" w:lineRule="exact"/>
              <w:jc w:val="center"/>
              <w:rPr>
                <w:sz w:val="28"/>
                <w:szCs w:val="28"/>
                <w:lang w:eastAsia="zh-CN"/>
              </w:rPr>
            </w:pPr>
            <w:r>
              <w:t>-</w:t>
            </w:r>
          </w:p>
        </w:tc>
        <w:tc>
          <w:tcPr>
            <w:tcW w:w="1272" w:type="dxa"/>
            <w:tcBorders>
              <w:top w:val="nil"/>
              <w:left w:val="single" w:sz="4" w:space="0" w:color="000000"/>
              <w:bottom w:val="single" w:sz="4" w:space="0" w:color="000000"/>
              <w:right w:val="single" w:sz="4" w:space="0" w:color="000000"/>
            </w:tcBorders>
            <w:vAlign w:val="center"/>
            <w:hideMark/>
          </w:tcPr>
          <w:p w14:paraId="48F0257D" w14:textId="77777777" w:rsidR="00010B45" w:rsidRDefault="00010B45">
            <w:pPr>
              <w:spacing w:line="227" w:lineRule="exact"/>
              <w:jc w:val="center"/>
              <w:rPr>
                <w:sz w:val="28"/>
                <w:szCs w:val="28"/>
                <w:lang w:eastAsia="zh-CN"/>
              </w:rPr>
            </w:pPr>
            <w:r>
              <w:t>100,00</w:t>
            </w:r>
          </w:p>
        </w:tc>
        <w:tc>
          <w:tcPr>
            <w:tcW w:w="1271" w:type="dxa"/>
            <w:tcBorders>
              <w:top w:val="nil"/>
              <w:left w:val="single" w:sz="4" w:space="0" w:color="000000"/>
              <w:bottom w:val="single" w:sz="4" w:space="0" w:color="000000"/>
              <w:right w:val="nil"/>
            </w:tcBorders>
            <w:vAlign w:val="center"/>
            <w:hideMark/>
          </w:tcPr>
          <w:p w14:paraId="3FDB092C" w14:textId="77777777" w:rsidR="00010B45" w:rsidRDefault="00010B45">
            <w:pPr>
              <w:widowControl w:val="0"/>
              <w:snapToGrid w:val="0"/>
              <w:spacing w:line="227" w:lineRule="exact"/>
              <w:jc w:val="center"/>
              <w:rPr>
                <w:sz w:val="28"/>
                <w:szCs w:val="28"/>
                <w:lang w:eastAsia="zh-CN"/>
              </w:rPr>
            </w:pPr>
            <w:r>
              <w:rPr>
                <w:color w:val="000000"/>
              </w:rPr>
              <w:t>100,00</w:t>
            </w:r>
          </w:p>
        </w:tc>
        <w:tc>
          <w:tcPr>
            <w:tcW w:w="1362" w:type="dxa"/>
            <w:tcBorders>
              <w:top w:val="nil"/>
              <w:left w:val="single" w:sz="4" w:space="0" w:color="000000"/>
              <w:bottom w:val="single" w:sz="4" w:space="0" w:color="000000"/>
              <w:right w:val="single" w:sz="4" w:space="0" w:color="000000"/>
            </w:tcBorders>
            <w:vAlign w:val="center"/>
            <w:hideMark/>
          </w:tcPr>
          <w:p w14:paraId="50FBB1E1"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0,00</w:t>
            </w:r>
          </w:p>
        </w:tc>
      </w:tr>
      <w:tr w:rsidR="00010B45" w14:paraId="633FEA11"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59B692C2" w14:textId="77777777" w:rsidR="00010B45" w:rsidRDefault="00010B45">
            <w:pPr>
              <w:snapToGrid w:val="0"/>
              <w:spacing w:line="227" w:lineRule="exact"/>
              <w:jc w:val="center"/>
              <w:rPr>
                <w:sz w:val="28"/>
                <w:szCs w:val="28"/>
                <w:lang w:eastAsia="zh-CN"/>
              </w:rPr>
            </w:pPr>
            <w:r>
              <w:t>23.</w:t>
            </w:r>
          </w:p>
        </w:tc>
        <w:tc>
          <w:tcPr>
            <w:tcW w:w="2725" w:type="dxa"/>
            <w:tcBorders>
              <w:top w:val="nil"/>
              <w:left w:val="single" w:sz="4" w:space="0" w:color="000000"/>
              <w:bottom w:val="single" w:sz="4" w:space="0" w:color="000000"/>
              <w:right w:val="single" w:sz="4" w:space="0" w:color="000000"/>
            </w:tcBorders>
            <w:vAlign w:val="center"/>
            <w:hideMark/>
          </w:tcPr>
          <w:p w14:paraId="4C28F857" w14:textId="77777777" w:rsidR="00010B45" w:rsidRDefault="00010B45">
            <w:pPr>
              <w:spacing w:line="227" w:lineRule="exact"/>
              <w:jc w:val="both"/>
              <w:rPr>
                <w:sz w:val="28"/>
                <w:szCs w:val="28"/>
                <w:lang w:eastAsia="zh-CN"/>
              </w:rPr>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89" w:type="dxa"/>
            <w:tcBorders>
              <w:top w:val="nil"/>
              <w:left w:val="single" w:sz="4" w:space="0" w:color="000000"/>
              <w:bottom w:val="single" w:sz="4" w:space="0" w:color="000000"/>
              <w:right w:val="single" w:sz="4" w:space="0" w:color="000000"/>
            </w:tcBorders>
            <w:vAlign w:val="center"/>
            <w:hideMark/>
          </w:tcPr>
          <w:p w14:paraId="5ACBEF9B"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5CB3EA85" w14:textId="77777777" w:rsidR="00010B45" w:rsidRDefault="00010B45">
            <w:pPr>
              <w:spacing w:line="227" w:lineRule="exact"/>
              <w:jc w:val="center"/>
              <w:rPr>
                <w:sz w:val="28"/>
                <w:szCs w:val="28"/>
                <w:lang w:eastAsia="zh-CN"/>
              </w:rPr>
            </w:pPr>
            <w:r>
              <w:t>54,99</w:t>
            </w:r>
          </w:p>
        </w:tc>
        <w:tc>
          <w:tcPr>
            <w:tcW w:w="1272" w:type="dxa"/>
            <w:tcBorders>
              <w:top w:val="nil"/>
              <w:left w:val="single" w:sz="4" w:space="0" w:color="000000"/>
              <w:bottom w:val="single" w:sz="4" w:space="0" w:color="000000"/>
              <w:right w:val="single" w:sz="4" w:space="0" w:color="000000"/>
            </w:tcBorders>
            <w:vAlign w:val="center"/>
            <w:hideMark/>
          </w:tcPr>
          <w:p w14:paraId="7D38C8A7" w14:textId="77777777" w:rsidR="00010B45" w:rsidRDefault="00010B45">
            <w:pPr>
              <w:spacing w:line="227" w:lineRule="exact"/>
              <w:jc w:val="center"/>
              <w:rPr>
                <w:sz w:val="28"/>
                <w:szCs w:val="28"/>
                <w:lang w:eastAsia="zh-CN"/>
              </w:rPr>
            </w:pPr>
            <w:r>
              <w:t>35,50</w:t>
            </w:r>
          </w:p>
        </w:tc>
        <w:tc>
          <w:tcPr>
            <w:tcW w:w="1271" w:type="dxa"/>
            <w:tcBorders>
              <w:top w:val="nil"/>
              <w:left w:val="single" w:sz="4" w:space="0" w:color="000000"/>
              <w:bottom w:val="single" w:sz="4" w:space="0" w:color="000000"/>
              <w:right w:val="nil"/>
            </w:tcBorders>
            <w:vAlign w:val="center"/>
            <w:hideMark/>
          </w:tcPr>
          <w:p w14:paraId="0676B4CB" w14:textId="77777777" w:rsidR="00010B45" w:rsidRDefault="00010B45">
            <w:pPr>
              <w:widowControl w:val="0"/>
              <w:snapToGrid w:val="0"/>
              <w:spacing w:line="227" w:lineRule="exact"/>
              <w:jc w:val="center"/>
              <w:rPr>
                <w:sz w:val="28"/>
                <w:szCs w:val="28"/>
                <w:lang w:eastAsia="zh-CN"/>
              </w:rPr>
            </w:pPr>
            <w:r>
              <w:rPr>
                <w:color w:val="000000"/>
              </w:rPr>
              <w:t>32,46</w:t>
            </w:r>
          </w:p>
        </w:tc>
        <w:tc>
          <w:tcPr>
            <w:tcW w:w="1362" w:type="dxa"/>
            <w:tcBorders>
              <w:top w:val="nil"/>
              <w:left w:val="single" w:sz="4" w:space="0" w:color="000000"/>
              <w:bottom w:val="single" w:sz="4" w:space="0" w:color="000000"/>
              <w:right w:val="single" w:sz="4" w:space="0" w:color="000000"/>
            </w:tcBorders>
            <w:vAlign w:val="center"/>
            <w:hideMark/>
          </w:tcPr>
          <w:p w14:paraId="1302889F"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- 3,04</w:t>
            </w:r>
          </w:p>
        </w:tc>
      </w:tr>
      <w:tr w:rsidR="00010B45" w14:paraId="4FE7991B"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260371C2" w14:textId="77777777" w:rsidR="00010B45" w:rsidRDefault="00010B45">
            <w:pPr>
              <w:snapToGrid w:val="0"/>
              <w:spacing w:line="227" w:lineRule="exact"/>
              <w:jc w:val="center"/>
              <w:rPr>
                <w:sz w:val="28"/>
                <w:szCs w:val="28"/>
                <w:lang w:eastAsia="zh-CN"/>
              </w:rPr>
            </w:pPr>
            <w:r>
              <w:t>24.</w:t>
            </w:r>
          </w:p>
        </w:tc>
        <w:tc>
          <w:tcPr>
            <w:tcW w:w="2725" w:type="dxa"/>
            <w:tcBorders>
              <w:top w:val="nil"/>
              <w:left w:val="single" w:sz="4" w:space="0" w:color="000000"/>
              <w:bottom w:val="single" w:sz="4" w:space="0" w:color="000000"/>
              <w:right w:val="single" w:sz="4" w:space="0" w:color="000000"/>
            </w:tcBorders>
            <w:vAlign w:val="center"/>
            <w:hideMark/>
          </w:tcPr>
          <w:p w14:paraId="6D2FE24F" w14:textId="77777777" w:rsidR="00010B45" w:rsidRDefault="00010B45">
            <w:pPr>
              <w:spacing w:line="227" w:lineRule="exact"/>
              <w:jc w:val="both"/>
              <w:rPr>
                <w:sz w:val="28"/>
                <w:szCs w:val="28"/>
                <w:lang w:eastAsia="zh-CN"/>
              </w:rPr>
            </w:pPr>
            <w:r>
              <w:t>Уровень износа коммунальной инфраструктуры</w:t>
            </w:r>
          </w:p>
        </w:tc>
        <w:tc>
          <w:tcPr>
            <w:tcW w:w="1189" w:type="dxa"/>
            <w:tcBorders>
              <w:top w:val="nil"/>
              <w:left w:val="single" w:sz="4" w:space="0" w:color="000000"/>
              <w:bottom w:val="single" w:sz="4" w:space="0" w:color="000000"/>
              <w:right w:val="single" w:sz="4" w:space="0" w:color="000000"/>
            </w:tcBorders>
            <w:vAlign w:val="center"/>
            <w:hideMark/>
          </w:tcPr>
          <w:p w14:paraId="6109F1CD"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558E1E1D" w14:textId="77777777" w:rsidR="00010B45" w:rsidRDefault="00010B45">
            <w:pPr>
              <w:spacing w:line="227" w:lineRule="exact"/>
              <w:jc w:val="center"/>
              <w:rPr>
                <w:sz w:val="28"/>
                <w:szCs w:val="28"/>
                <w:lang w:eastAsia="zh-CN"/>
              </w:rPr>
            </w:pPr>
            <w:r>
              <w:t>72,50</w:t>
            </w:r>
          </w:p>
        </w:tc>
        <w:tc>
          <w:tcPr>
            <w:tcW w:w="1272" w:type="dxa"/>
            <w:tcBorders>
              <w:top w:val="nil"/>
              <w:left w:val="single" w:sz="4" w:space="0" w:color="000000"/>
              <w:bottom w:val="single" w:sz="4" w:space="0" w:color="000000"/>
              <w:right w:val="single" w:sz="4" w:space="0" w:color="000000"/>
            </w:tcBorders>
            <w:vAlign w:val="center"/>
            <w:hideMark/>
          </w:tcPr>
          <w:p w14:paraId="482613CE" w14:textId="77777777" w:rsidR="00010B45" w:rsidRDefault="00010B45">
            <w:pPr>
              <w:spacing w:line="227" w:lineRule="exact"/>
              <w:jc w:val="center"/>
              <w:rPr>
                <w:sz w:val="28"/>
                <w:szCs w:val="28"/>
                <w:lang w:eastAsia="zh-CN"/>
              </w:rPr>
            </w:pPr>
            <w:r>
              <w:t>55,50</w:t>
            </w:r>
          </w:p>
        </w:tc>
        <w:tc>
          <w:tcPr>
            <w:tcW w:w="1271" w:type="dxa"/>
            <w:tcBorders>
              <w:top w:val="nil"/>
              <w:left w:val="single" w:sz="4" w:space="0" w:color="000000"/>
              <w:bottom w:val="single" w:sz="4" w:space="0" w:color="000000"/>
              <w:right w:val="nil"/>
            </w:tcBorders>
            <w:vAlign w:val="center"/>
            <w:hideMark/>
          </w:tcPr>
          <w:p w14:paraId="77D2946F" w14:textId="77777777" w:rsidR="00010B45" w:rsidRDefault="00010B45">
            <w:pPr>
              <w:widowControl w:val="0"/>
              <w:snapToGrid w:val="0"/>
              <w:spacing w:line="227" w:lineRule="exact"/>
              <w:jc w:val="center"/>
              <w:rPr>
                <w:sz w:val="28"/>
                <w:szCs w:val="28"/>
                <w:lang w:eastAsia="zh-CN"/>
              </w:rPr>
            </w:pPr>
            <w:r>
              <w:rPr>
                <w:color w:val="000000"/>
              </w:rPr>
              <w:t>62,90</w:t>
            </w:r>
            <w:r>
              <w:rPr>
                <w:color w:val="000000"/>
                <w:vertAlign w:val="superscript"/>
              </w:rPr>
              <w:t>1</w:t>
            </w:r>
          </w:p>
        </w:tc>
        <w:tc>
          <w:tcPr>
            <w:tcW w:w="1362" w:type="dxa"/>
            <w:tcBorders>
              <w:top w:val="nil"/>
              <w:left w:val="single" w:sz="4" w:space="0" w:color="000000"/>
              <w:bottom w:val="single" w:sz="4" w:space="0" w:color="000000"/>
              <w:right w:val="single" w:sz="4" w:space="0" w:color="000000"/>
            </w:tcBorders>
            <w:vAlign w:val="center"/>
            <w:hideMark/>
          </w:tcPr>
          <w:p w14:paraId="649554EB"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+ 7,40</w:t>
            </w:r>
          </w:p>
        </w:tc>
      </w:tr>
      <w:tr w:rsidR="00010B45" w14:paraId="03532D97"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02E98391" w14:textId="77777777" w:rsidR="00010B45" w:rsidRDefault="00010B45">
            <w:pPr>
              <w:snapToGrid w:val="0"/>
              <w:spacing w:line="227" w:lineRule="exact"/>
              <w:jc w:val="center"/>
              <w:rPr>
                <w:sz w:val="28"/>
                <w:szCs w:val="28"/>
                <w:lang w:eastAsia="zh-CN"/>
              </w:rPr>
            </w:pPr>
            <w:r>
              <w:t>25.</w:t>
            </w:r>
          </w:p>
        </w:tc>
        <w:tc>
          <w:tcPr>
            <w:tcW w:w="2725" w:type="dxa"/>
            <w:tcBorders>
              <w:top w:val="nil"/>
              <w:left w:val="single" w:sz="4" w:space="0" w:color="000000"/>
              <w:bottom w:val="single" w:sz="4" w:space="0" w:color="000000"/>
              <w:right w:val="single" w:sz="4" w:space="0" w:color="000000"/>
            </w:tcBorders>
            <w:vAlign w:val="center"/>
            <w:hideMark/>
          </w:tcPr>
          <w:p w14:paraId="53691496" w14:textId="77777777" w:rsidR="00010B45" w:rsidRDefault="00010B45">
            <w:pPr>
              <w:spacing w:line="227" w:lineRule="exact"/>
              <w:jc w:val="both"/>
              <w:rPr>
                <w:sz w:val="28"/>
                <w:szCs w:val="28"/>
                <w:lang w:eastAsia="zh-CN"/>
              </w:rPr>
            </w:pPr>
            <w:r>
              <w:t xml:space="preserve">Количество реализованных проектов по благоустройству населенных пунктов </w:t>
            </w:r>
            <w:r>
              <w:lastRenderedPageBreak/>
              <w:t xml:space="preserve">округа, основанных на инициативах населения </w:t>
            </w:r>
          </w:p>
        </w:tc>
        <w:tc>
          <w:tcPr>
            <w:tcW w:w="1189" w:type="dxa"/>
            <w:tcBorders>
              <w:top w:val="nil"/>
              <w:left w:val="single" w:sz="4" w:space="0" w:color="000000"/>
              <w:bottom w:val="single" w:sz="4" w:space="0" w:color="000000"/>
              <w:right w:val="single" w:sz="4" w:space="0" w:color="000000"/>
            </w:tcBorders>
            <w:vAlign w:val="center"/>
            <w:hideMark/>
          </w:tcPr>
          <w:p w14:paraId="0147A035" w14:textId="77777777" w:rsidR="00010B45" w:rsidRDefault="00010B45">
            <w:pPr>
              <w:spacing w:line="227" w:lineRule="exact"/>
              <w:jc w:val="center"/>
              <w:rPr>
                <w:sz w:val="28"/>
                <w:szCs w:val="28"/>
                <w:lang w:eastAsia="zh-CN"/>
              </w:rPr>
            </w:pPr>
            <w:r>
              <w:lastRenderedPageBreak/>
              <w:t>единиц</w:t>
            </w:r>
          </w:p>
        </w:tc>
        <w:tc>
          <w:tcPr>
            <w:tcW w:w="1273" w:type="dxa"/>
            <w:tcBorders>
              <w:top w:val="nil"/>
              <w:left w:val="single" w:sz="4" w:space="0" w:color="000000"/>
              <w:bottom w:val="single" w:sz="4" w:space="0" w:color="000000"/>
              <w:right w:val="single" w:sz="4" w:space="0" w:color="000000"/>
            </w:tcBorders>
            <w:vAlign w:val="center"/>
            <w:hideMark/>
          </w:tcPr>
          <w:p w14:paraId="33D9AFFA" w14:textId="77777777" w:rsidR="00010B45" w:rsidRDefault="00010B45">
            <w:pPr>
              <w:spacing w:line="227" w:lineRule="exact"/>
              <w:jc w:val="center"/>
              <w:rPr>
                <w:sz w:val="28"/>
                <w:szCs w:val="28"/>
                <w:lang w:eastAsia="zh-CN"/>
              </w:rPr>
            </w:pPr>
            <w:r>
              <w:t>10</w:t>
            </w:r>
          </w:p>
        </w:tc>
        <w:tc>
          <w:tcPr>
            <w:tcW w:w="1272" w:type="dxa"/>
            <w:tcBorders>
              <w:top w:val="nil"/>
              <w:left w:val="single" w:sz="4" w:space="0" w:color="000000"/>
              <w:bottom w:val="single" w:sz="4" w:space="0" w:color="000000"/>
              <w:right w:val="single" w:sz="4" w:space="0" w:color="000000"/>
            </w:tcBorders>
            <w:vAlign w:val="center"/>
            <w:hideMark/>
          </w:tcPr>
          <w:p w14:paraId="4140CF6E" w14:textId="77777777" w:rsidR="00010B45" w:rsidRDefault="00010B45">
            <w:pPr>
              <w:spacing w:line="227" w:lineRule="exact"/>
              <w:jc w:val="center"/>
              <w:rPr>
                <w:sz w:val="28"/>
                <w:szCs w:val="28"/>
                <w:lang w:eastAsia="zh-CN"/>
              </w:rPr>
            </w:pPr>
            <w:r>
              <w:rPr>
                <w:lang w:val="en-US"/>
              </w:rPr>
              <w:t>19</w:t>
            </w:r>
          </w:p>
        </w:tc>
        <w:tc>
          <w:tcPr>
            <w:tcW w:w="1271" w:type="dxa"/>
            <w:tcBorders>
              <w:top w:val="nil"/>
              <w:left w:val="single" w:sz="4" w:space="0" w:color="000000"/>
              <w:bottom w:val="single" w:sz="4" w:space="0" w:color="000000"/>
              <w:right w:val="nil"/>
            </w:tcBorders>
            <w:vAlign w:val="center"/>
            <w:hideMark/>
          </w:tcPr>
          <w:p w14:paraId="6E628A7C" w14:textId="77777777" w:rsidR="00010B45" w:rsidRDefault="00010B45">
            <w:pPr>
              <w:widowControl w:val="0"/>
              <w:snapToGrid w:val="0"/>
              <w:spacing w:line="227" w:lineRule="exact"/>
              <w:jc w:val="center"/>
              <w:rPr>
                <w:sz w:val="28"/>
                <w:szCs w:val="28"/>
                <w:lang w:eastAsia="zh-CN"/>
              </w:rPr>
            </w:pPr>
            <w:r>
              <w:rPr>
                <w:color w:val="000000"/>
              </w:rPr>
              <w:t>24</w:t>
            </w:r>
          </w:p>
        </w:tc>
        <w:tc>
          <w:tcPr>
            <w:tcW w:w="1362" w:type="dxa"/>
            <w:tcBorders>
              <w:top w:val="nil"/>
              <w:left w:val="single" w:sz="4" w:space="0" w:color="000000"/>
              <w:bottom w:val="single" w:sz="4" w:space="0" w:color="000000"/>
              <w:right w:val="single" w:sz="4" w:space="0" w:color="000000"/>
            </w:tcBorders>
            <w:vAlign w:val="center"/>
            <w:hideMark/>
          </w:tcPr>
          <w:p w14:paraId="55679F32"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126,32</w:t>
            </w:r>
          </w:p>
        </w:tc>
      </w:tr>
      <w:tr w:rsidR="00010B45" w14:paraId="13117232"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2908A6F7" w14:textId="77777777" w:rsidR="00010B45" w:rsidRDefault="00010B45">
            <w:pPr>
              <w:snapToGrid w:val="0"/>
              <w:spacing w:line="227" w:lineRule="exact"/>
              <w:jc w:val="center"/>
              <w:rPr>
                <w:sz w:val="28"/>
                <w:szCs w:val="28"/>
                <w:lang w:eastAsia="zh-CN"/>
              </w:rPr>
            </w:pPr>
            <w:r>
              <w:rPr>
                <w:lang w:val="en-US"/>
              </w:rPr>
              <w:lastRenderedPageBreak/>
              <w:t>26.</w:t>
            </w:r>
          </w:p>
        </w:tc>
        <w:tc>
          <w:tcPr>
            <w:tcW w:w="2725" w:type="dxa"/>
            <w:tcBorders>
              <w:top w:val="nil"/>
              <w:left w:val="single" w:sz="4" w:space="0" w:color="000000"/>
              <w:bottom w:val="single" w:sz="4" w:space="0" w:color="000000"/>
              <w:right w:val="single" w:sz="4" w:space="0" w:color="000000"/>
            </w:tcBorders>
            <w:vAlign w:val="center"/>
            <w:hideMark/>
          </w:tcPr>
          <w:p w14:paraId="4BFA128C" w14:textId="77777777" w:rsidR="00010B45" w:rsidRDefault="00010B45">
            <w:pPr>
              <w:spacing w:line="227" w:lineRule="exact"/>
              <w:jc w:val="both"/>
              <w:rPr>
                <w:sz w:val="28"/>
                <w:szCs w:val="28"/>
                <w:lang w:eastAsia="zh-CN"/>
              </w:rPr>
            </w:pPr>
            <w:r>
              <w:t>Доля преступлений, совершенных в общественных местах, в общем количестве преступлений, совершенных на территории округа</w:t>
            </w:r>
          </w:p>
        </w:tc>
        <w:tc>
          <w:tcPr>
            <w:tcW w:w="1189" w:type="dxa"/>
            <w:tcBorders>
              <w:top w:val="nil"/>
              <w:left w:val="single" w:sz="4" w:space="0" w:color="000000"/>
              <w:bottom w:val="single" w:sz="4" w:space="0" w:color="000000"/>
              <w:right w:val="single" w:sz="4" w:space="0" w:color="000000"/>
            </w:tcBorders>
            <w:vAlign w:val="center"/>
            <w:hideMark/>
          </w:tcPr>
          <w:p w14:paraId="53A653E8"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2EEDDD53" w14:textId="77777777" w:rsidR="00010B45" w:rsidRDefault="00010B45">
            <w:pPr>
              <w:spacing w:line="227" w:lineRule="exact"/>
              <w:jc w:val="center"/>
              <w:rPr>
                <w:sz w:val="28"/>
                <w:szCs w:val="28"/>
                <w:lang w:eastAsia="zh-CN"/>
              </w:rPr>
            </w:pPr>
            <w:r>
              <w:t>24,30</w:t>
            </w:r>
          </w:p>
        </w:tc>
        <w:tc>
          <w:tcPr>
            <w:tcW w:w="1272" w:type="dxa"/>
            <w:tcBorders>
              <w:top w:val="nil"/>
              <w:left w:val="single" w:sz="4" w:space="0" w:color="000000"/>
              <w:bottom w:val="single" w:sz="4" w:space="0" w:color="000000"/>
              <w:right w:val="single" w:sz="4" w:space="0" w:color="000000"/>
            </w:tcBorders>
            <w:vAlign w:val="center"/>
            <w:hideMark/>
          </w:tcPr>
          <w:p w14:paraId="76507E29" w14:textId="77777777" w:rsidR="00010B45" w:rsidRDefault="00010B45">
            <w:pPr>
              <w:spacing w:line="227" w:lineRule="exact"/>
              <w:jc w:val="center"/>
              <w:rPr>
                <w:sz w:val="28"/>
                <w:szCs w:val="28"/>
                <w:lang w:eastAsia="zh-CN"/>
              </w:rPr>
            </w:pPr>
            <w:r>
              <w:t>23,50</w:t>
            </w:r>
          </w:p>
        </w:tc>
        <w:tc>
          <w:tcPr>
            <w:tcW w:w="1271" w:type="dxa"/>
            <w:tcBorders>
              <w:top w:val="nil"/>
              <w:left w:val="single" w:sz="4" w:space="0" w:color="000000"/>
              <w:bottom w:val="single" w:sz="4" w:space="0" w:color="000000"/>
              <w:right w:val="nil"/>
            </w:tcBorders>
            <w:vAlign w:val="center"/>
            <w:hideMark/>
          </w:tcPr>
          <w:p w14:paraId="0904CFE7" w14:textId="77777777" w:rsidR="00010B45" w:rsidRDefault="00010B45">
            <w:pPr>
              <w:widowControl w:val="0"/>
              <w:snapToGrid w:val="0"/>
              <w:spacing w:line="227" w:lineRule="exact"/>
              <w:jc w:val="center"/>
              <w:rPr>
                <w:sz w:val="28"/>
                <w:szCs w:val="28"/>
                <w:lang w:eastAsia="zh-CN"/>
              </w:rPr>
            </w:pPr>
            <w:r>
              <w:rPr>
                <w:color w:val="000000"/>
              </w:rPr>
              <w:t>21,04</w:t>
            </w:r>
          </w:p>
        </w:tc>
        <w:tc>
          <w:tcPr>
            <w:tcW w:w="1362" w:type="dxa"/>
            <w:tcBorders>
              <w:top w:val="nil"/>
              <w:left w:val="single" w:sz="4" w:space="0" w:color="000000"/>
              <w:bottom w:val="single" w:sz="4" w:space="0" w:color="000000"/>
              <w:right w:val="single" w:sz="4" w:space="0" w:color="000000"/>
            </w:tcBorders>
            <w:vAlign w:val="center"/>
            <w:hideMark/>
          </w:tcPr>
          <w:p w14:paraId="18A87EB4"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- 2,46</w:t>
            </w:r>
          </w:p>
        </w:tc>
      </w:tr>
      <w:tr w:rsidR="00010B45" w14:paraId="1AD93DF0"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1F56A17D" w14:textId="77777777" w:rsidR="00010B45" w:rsidRDefault="00010B45">
            <w:pPr>
              <w:snapToGrid w:val="0"/>
              <w:spacing w:line="227" w:lineRule="exact"/>
              <w:jc w:val="center"/>
              <w:rPr>
                <w:sz w:val="28"/>
                <w:szCs w:val="28"/>
                <w:lang w:eastAsia="zh-CN"/>
              </w:rPr>
            </w:pPr>
            <w:r>
              <w:t>27.</w:t>
            </w:r>
          </w:p>
        </w:tc>
        <w:tc>
          <w:tcPr>
            <w:tcW w:w="2725" w:type="dxa"/>
            <w:tcBorders>
              <w:top w:val="nil"/>
              <w:left w:val="single" w:sz="4" w:space="0" w:color="000000"/>
              <w:bottom w:val="single" w:sz="4" w:space="0" w:color="000000"/>
              <w:right w:val="single" w:sz="4" w:space="0" w:color="000000"/>
            </w:tcBorders>
            <w:vAlign w:val="center"/>
            <w:hideMark/>
          </w:tcPr>
          <w:p w14:paraId="597DEA29" w14:textId="77777777" w:rsidR="00010B45" w:rsidRDefault="00010B45">
            <w:pPr>
              <w:spacing w:line="227" w:lineRule="exact"/>
              <w:jc w:val="both"/>
              <w:rPr>
                <w:sz w:val="28"/>
                <w:szCs w:val="28"/>
                <w:lang w:eastAsia="zh-CN"/>
              </w:rPr>
            </w:pPr>
            <w:r>
              <w:t xml:space="preserve">Доля населения, проживающего на защищенной в результате проведения </w:t>
            </w:r>
            <w:proofErr w:type="spellStart"/>
            <w:r>
              <w:t>противопаводковых</w:t>
            </w:r>
            <w:proofErr w:type="spellEnd"/>
            <w:r>
              <w:t xml:space="preserve"> мероприятий территории округа, в общей численности населения, проживающего на территории округа, подверженной негативному воздействию вод</w:t>
            </w:r>
          </w:p>
        </w:tc>
        <w:tc>
          <w:tcPr>
            <w:tcW w:w="1189" w:type="dxa"/>
            <w:tcBorders>
              <w:top w:val="nil"/>
              <w:left w:val="single" w:sz="4" w:space="0" w:color="000000"/>
              <w:bottom w:val="single" w:sz="4" w:space="0" w:color="000000"/>
              <w:right w:val="single" w:sz="4" w:space="0" w:color="000000"/>
            </w:tcBorders>
            <w:vAlign w:val="center"/>
            <w:hideMark/>
          </w:tcPr>
          <w:p w14:paraId="4E8D181C"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15E2D59F" w14:textId="77777777" w:rsidR="00010B45" w:rsidRDefault="00010B45">
            <w:pPr>
              <w:spacing w:line="227" w:lineRule="exact"/>
              <w:jc w:val="center"/>
              <w:rPr>
                <w:sz w:val="28"/>
                <w:szCs w:val="28"/>
                <w:lang w:eastAsia="zh-CN"/>
              </w:rPr>
            </w:pPr>
            <w:r>
              <w:t>70,00</w:t>
            </w:r>
          </w:p>
        </w:tc>
        <w:tc>
          <w:tcPr>
            <w:tcW w:w="1272" w:type="dxa"/>
            <w:tcBorders>
              <w:top w:val="nil"/>
              <w:left w:val="single" w:sz="4" w:space="0" w:color="000000"/>
              <w:bottom w:val="single" w:sz="4" w:space="0" w:color="000000"/>
              <w:right w:val="single" w:sz="4" w:space="0" w:color="000000"/>
            </w:tcBorders>
            <w:vAlign w:val="center"/>
            <w:hideMark/>
          </w:tcPr>
          <w:p w14:paraId="3A29FA5F" w14:textId="77777777" w:rsidR="00010B45" w:rsidRDefault="00010B45">
            <w:pPr>
              <w:spacing w:line="227" w:lineRule="exact"/>
              <w:jc w:val="center"/>
              <w:rPr>
                <w:sz w:val="28"/>
                <w:szCs w:val="28"/>
                <w:lang w:eastAsia="zh-CN"/>
              </w:rPr>
            </w:pPr>
            <w:r>
              <w:t>93,00</w:t>
            </w:r>
          </w:p>
        </w:tc>
        <w:tc>
          <w:tcPr>
            <w:tcW w:w="1271" w:type="dxa"/>
            <w:tcBorders>
              <w:top w:val="nil"/>
              <w:left w:val="single" w:sz="4" w:space="0" w:color="000000"/>
              <w:bottom w:val="single" w:sz="4" w:space="0" w:color="000000"/>
              <w:right w:val="nil"/>
            </w:tcBorders>
            <w:vAlign w:val="center"/>
            <w:hideMark/>
          </w:tcPr>
          <w:p w14:paraId="7776DE88" w14:textId="77777777" w:rsidR="00010B45" w:rsidRDefault="00010B45">
            <w:pPr>
              <w:widowControl w:val="0"/>
              <w:snapToGrid w:val="0"/>
              <w:spacing w:line="227" w:lineRule="exact"/>
              <w:jc w:val="center"/>
              <w:rPr>
                <w:sz w:val="28"/>
                <w:szCs w:val="28"/>
                <w:lang w:eastAsia="zh-CN"/>
              </w:rPr>
            </w:pPr>
            <w:r>
              <w:rPr>
                <w:color w:val="000000"/>
              </w:rPr>
              <w:t>88,00</w:t>
            </w:r>
          </w:p>
        </w:tc>
        <w:tc>
          <w:tcPr>
            <w:tcW w:w="1362" w:type="dxa"/>
            <w:tcBorders>
              <w:top w:val="nil"/>
              <w:left w:val="single" w:sz="4" w:space="0" w:color="000000"/>
              <w:bottom w:val="single" w:sz="4" w:space="0" w:color="000000"/>
              <w:right w:val="single" w:sz="4" w:space="0" w:color="000000"/>
            </w:tcBorders>
            <w:vAlign w:val="center"/>
            <w:hideMark/>
          </w:tcPr>
          <w:p w14:paraId="26440750"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- 5,00</w:t>
            </w:r>
          </w:p>
        </w:tc>
      </w:tr>
      <w:tr w:rsidR="00010B45" w14:paraId="6C093386"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1B29EAAB" w14:textId="77777777" w:rsidR="00010B45" w:rsidRDefault="00010B45">
            <w:pPr>
              <w:snapToGrid w:val="0"/>
              <w:spacing w:line="227" w:lineRule="exact"/>
              <w:jc w:val="center"/>
              <w:rPr>
                <w:sz w:val="28"/>
                <w:szCs w:val="28"/>
                <w:lang w:eastAsia="zh-CN"/>
              </w:rPr>
            </w:pPr>
            <w:r>
              <w:t>28.</w:t>
            </w:r>
          </w:p>
        </w:tc>
        <w:tc>
          <w:tcPr>
            <w:tcW w:w="2725" w:type="dxa"/>
            <w:tcBorders>
              <w:top w:val="nil"/>
              <w:left w:val="single" w:sz="4" w:space="0" w:color="000000"/>
              <w:bottom w:val="single" w:sz="4" w:space="0" w:color="000000"/>
              <w:right w:val="single" w:sz="4" w:space="0" w:color="000000"/>
            </w:tcBorders>
            <w:vAlign w:val="center"/>
            <w:hideMark/>
          </w:tcPr>
          <w:p w14:paraId="321C6ABA" w14:textId="77777777" w:rsidR="00010B45" w:rsidRDefault="00010B45">
            <w:pPr>
              <w:spacing w:line="227" w:lineRule="exact"/>
              <w:jc w:val="both"/>
              <w:rPr>
                <w:sz w:val="28"/>
                <w:szCs w:val="28"/>
                <w:lang w:eastAsia="zh-CN"/>
              </w:rPr>
            </w:pPr>
            <w:r>
              <w:t>Количество несанкционированных свалок на территории округа</w:t>
            </w:r>
          </w:p>
        </w:tc>
        <w:tc>
          <w:tcPr>
            <w:tcW w:w="1189" w:type="dxa"/>
            <w:tcBorders>
              <w:top w:val="nil"/>
              <w:left w:val="single" w:sz="4" w:space="0" w:color="000000"/>
              <w:bottom w:val="single" w:sz="4" w:space="0" w:color="000000"/>
              <w:right w:val="single" w:sz="4" w:space="0" w:color="000000"/>
            </w:tcBorders>
            <w:vAlign w:val="center"/>
            <w:hideMark/>
          </w:tcPr>
          <w:p w14:paraId="07373BCA" w14:textId="77777777" w:rsidR="00010B45" w:rsidRDefault="00010B45">
            <w:pPr>
              <w:spacing w:line="227" w:lineRule="exact"/>
              <w:jc w:val="center"/>
              <w:rPr>
                <w:sz w:val="28"/>
                <w:szCs w:val="28"/>
                <w:lang w:eastAsia="zh-CN"/>
              </w:rPr>
            </w:pPr>
            <w:r>
              <w:t>единиц</w:t>
            </w:r>
          </w:p>
        </w:tc>
        <w:tc>
          <w:tcPr>
            <w:tcW w:w="1273" w:type="dxa"/>
            <w:tcBorders>
              <w:top w:val="nil"/>
              <w:left w:val="single" w:sz="4" w:space="0" w:color="000000"/>
              <w:bottom w:val="single" w:sz="4" w:space="0" w:color="000000"/>
              <w:right w:val="single" w:sz="4" w:space="0" w:color="000000"/>
            </w:tcBorders>
            <w:vAlign w:val="center"/>
            <w:hideMark/>
          </w:tcPr>
          <w:p w14:paraId="6CFD5C2B" w14:textId="77777777" w:rsidR="00010B45" w:rsidRDefault="00010B45">
            <w:pPr>
              <w:spacing w:line="227" w:lineRule="exact"/>
              <w:jc w:val="center"/>
              <w:rPr>
                <w:sz w:val="28"/>
                <w:szCs w:val="28"/>
                <w:lang w:eastAsia="zh-CN"/>
              </w:rPr>
            </w:pPr>
            <w:r>
              <w:t>20</w:t>
            </w:r>
          </w:p>
        </w:tc>
        <w:tc>
          <w:tcPr>
            <w:tcW w:w="1272" w:type="dxa"/>
            <w:tcBorders>
              <w:top w:val="nil"/>
              <w:left w:val="single" w:sz="4" w:space="0" w:color="000000"/>
              <w:bottom w:val="single" w:sz="4" w:space="0" w:color="000000"/>
              <w:right w:val="single" w:sz="4" w:space="0" w:color="000000"/>
            </w:tcBorders>
            <w:vAlign w:val="center"/>
            <w:hideMark/>
          </w:tcPr>
          <w:p w14:paraId="4EC5C8C5" w14:textId="77777777" w:rsidR="00010B45" w:rsidRDefault="00010B45">
            <w:pPr>
              <w:spacing w:line="227" w:lineRule="exact"/>
              <w:jc w:val="center"/>
              <w:rPr>
                <w:sz w:val="28"/>
                <w:szCs w:val="28"/>
                <w:lang w:eastAsia="zh-CN"/>
              </w:rPr>
            </w:pPr>
            <w:r>
              <w:t>3</w:t>
            </w:r>
          </w:p>
        </w:tc>
        <w:tc>
          <w:tcPr>
            <w:tcW w:w="1271" w:type="dxa"/>
            <w:tcBorders>
              <w:top w:val="nil"/>
              <w:left w:val="single" w:sz="4" w:space="0" w:color="000000"/>
              <w:bottom w:val="single" w:sz="4" w:space="0" w:color="000000"/>
              <w:right w:val="nil"/>
            </w:tcBorders>
            <w:vAlign w:val="center"/>
            <w:hideMark/>
          </w:tcPr>
          <w:p w14:paraId="14B3FDD1" w14:textId="77777777" w:rsidR="00010B45" w:rsidRDefault="00010B45">
            <w:pPr>
              <w:widowControl w:val="0"/>
              <w:snapToGrid w:val="0"/>
              <w:spacing w:line="227" w:lineRule="exact"/>
              <w:jc w:val="center"/>
              <w:rPr>
                <w:sz w:val="28"/>
                <w:szCs w:val="28"/>
                <w:lang w:eastAsia="zh-CN"/>
              </w:rPr>
            </w:pPr>
            <w:r>
              <w:rPr>
                <w:color w:val="000000"/>
              </w:rPr>
              <w:t>3</w:t>
            </w:r>
          </w:p>
        </w:tc>
        <w:tc>
          <w:tcPr>
            <w:tcW w:w="1362" w:type="dxa"/>
            <w:tcBorders>
              <w:top w:val="nil"/>
              <w:left w:val="single" w:sz="4" w:space="0" w:color="000000"/>
              <w:bottom w:val="single" w:sz="4" w:space="0" w:color="000000"/>
              <w:right w:val="single" w:sz="4" w:space="0" w:color="000000"/>
            </w:tcBorders>
            <w:vAlign w:val="center"/>
            <w:hideMark/>
          </w:tcPr>
          <w:p w14:paraId="581D0301"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0,00</w:t>
            </w:r>
          </w:p>
        </w:tc>
      </w:tr>
      <w:tr w:rsidR="00010B45" w14:paraId="06DD8360" w14:textId="77777777" w:rsidTr="00010B45">
        <w:trPr>
          <w:trHeight w:val="340"/>
        </w:trPr>
        <w:tc>
          <w:tcPr>
            <w:tcW w:w="9765" w:type="dxa"/>
            <w:gridSpan w:val="7"/>
            <w:tcBorders>
              <w:top w:val="single" w:sz="4" w:space="0" w:color="000000"/>
              <w:left w:val="single" w:sz="4" w:space="0" w:color="000000"/>
              <w:bottom w:val="single" w:sz="4" w:space="0" w:color="000000"/>
              <w:right w:val="single" w:sz="4" w:space="0" w:color="000000"/>
            </w:tcBorders>
            <w:vAlign w:val="center"/>
            <w:hideMark/>
          </w:tcPr>
          <w:p w14:paraId="380A86AE" w14:textId="77777777" w:rsidR="00010B45" w:rsidRDefault="00010B45">
            <w:pPr>
              <w:widowControl w:val="0"/>
              <w:spacing w:line="227" w:lineRule="exact"/>
              <w:jc w:val="center"/>
              <w:rPr>
                <w:sz w:val="28"/>
                <w:szCs w:val="28"/>
                <w:lang w:eastAsia="zh-CN"/>
              </w:rPr>
            </w:pPr>
            <w:r>
              <w:rPr>
                <w:b/>
                <w:color w:val="000000"/>
              </w:rPr>
              <w:t>Стратегическая цель 3 «Создание условий для привлечения инвестиций и повышения уровня экономической активности»</w:t>
            </w:r>
          </w:p>
        </w:tc>
      </w:tr>
      <w:tr w:rsidR="00010B45" w14:paraId="6A7BDA64"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7B05BC42" w14:textId="77777777" w:rsidR="00010B45" w:rsidRDefault="00010B45">
            <w:pPr>
              <w:pStyle w:val="af2"/>
              <w:widowControl w:val="0"/>
              <w:spacing w:line="227" w:lineRule="exact"/>
              <w:ind w:left="0"/>
              <w:jc w:val="center"/>
              <w:rPr>
                <w:lang w:eastAsia="zh-CN"/>
              </w:rPr>
            </w:pPr>
            <w:r>
              <w:rPr>
                <w:rFonts w:eastAsia="Calibri"/>
                <w:color w:val="000000"/>
              </w:rPr>
              <w:t>29.</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6142DA2" w14:textId="77777777" w:rsidR="00010B45" w:rsidRDefault="00010B45">
            <w:pPr>
              <w:spacing w:line="227" w:lineRule="exact"/>
              <w:jc w:val="both"/>
              <w:rPr>
                <w:sz w:val="28"/>
                <w:szCs w:val="28"/>
                <w:lang w:eastAsia="zh-CN"/>
              </w:rPr>
            </w:pPr>
            <w:r>
              <w:t xml:space="preserve">Индекс физического объема инвестиций в основной капитал </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6F276ADA" w14:textId="77777777" w:rsidR="00010B45" w:rsidRDefault="00010B45">
            <w:pPr>
              <w:spacing w:line="227" w:lineRule="exact"/>
              <w:jc w:val="center"/>
              <w:rPr>
                <w:sz w:val="28"/>
                <w:szCs w:val="28"/>
                <w:lang w:eastAsia="zh-CN"/>
              </w:rPr>
            </w:pPr>
            <w:r>
              <w:t>%, в сопоставимых ценах к предыдущему году</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563B2694" w14:textId="77777777" w:rsidR="00010B45" w:rsidRDefault="00010B45">
            <w:pPr>
              <w:spacing w:line="227" w:lineRule="exact"/>
              <w:jc w:val="center"/>
              <w:rPr>
                <w:sz w:val="28"/>
                <w:szCs w:val="28"/>
                <w:lang w:eastAsia="zh-CN"/>
              </w:rPr>
            </w:pPr>
            <w:r>
              <w:t>73,25</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3643DF7F" w14:textId="77777777" w:rsidR="00010B45" w:rsidRDefault="00010B45">
            <w:pPr>
              <w:spacing w:line="227" w:lineRule="exact"/>
              <w:jc w:val="center"/>
              <w:rPr>
                <w:sz w:val="28"/>
                <w:szCs w:val="28"/>
                <w:lang w:eastAsia="zh-CN"/>
              </w:rPr>
            </w:pPr>
            <w:r>
              <w:t>37,57</w:t>
            </w:r>
          </w:p>
        </w:tc>
        <w:tc>
          <w:tcPr>
            <w:tcW w:w="1271" w:type="dxa"/>
            <w:tcBorders>
              <w:top w:val="single" w:sz="4" w:space="0" w:color="000000"/>
              <w:left w:val="single" w:sz="4" w:space="0" w:color="000000"/>
              <w:bottom w:val="single" w:sz="4" w:space="0" w:color="000000"/>
              <w:right w:val="nil"/>
            </w:tcBorders>
            <w:vAlign w:val="center"/>
            <w:hideMark/>
          </w:tcPr>
          <w:p w14:paraId="64E1DBE8" w14:textId="77777777" w:rsidR="00010B45" w:rsidRDefault="00010B45">
            <w:pPr>
              <w:widowControl w:val="0"/>
              <w:snapToGrid w:val="0"/>
              <w:spacing w:line="227" w:lineRule="exact"/>
              <w:jc w:val="center"/>
              <w:rPr>
                <w:sz w:val="28"/>
                <w:szCs w:val="28"/>
                <w:lang w:eastAsia="zh-CN"/>
              </w:rPr>
            </w:pPr>
            <w:r>
              <w:rPr>
                <w:color w:val="000000"/>
                <w:lang w:eastAsia="en-US"/>
              </w:rPr>
              <w:t>47,09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47BE4C24"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+ 9,52</w:t>
            </w:r>
          </w:p>
        </w:tc>
      </w:tr>
      <w:tr w:rsidR="00010B45" w14:paraId="4CCE71A2"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2C761BF3" w14:textId="77777777" w:rsidR="00010B45" w:rsidRDefault="00010B45">
            <w:pPr>
              <w:pStyle w:val="af2"/>
              <w:widowControl w:val="0"/>
              <w:spacing w:line="227" w:lineRule="exact"/>
              <w:ind w:left="0"/>
              <w:jc w:val="center"/>
              <w:rPr>
                <w:lang w:eastAsia="zh-CN"/>
              </w:rPr>
            </w:pPr>
            <w:r>
              <w:rPr>
                <w:rFonts w:eastAsia="Calibri"/>
                <w:color w:val="000000"/>
              </w:rPr>
              <w:t>30.</w:t>
            </w:r>
          </w:p>
        </w:tc>
        <w:tc>
          <w:tcPr>
            <w:tcW w:w="2725" w:type="dxa"/>
            <w:tcBorders>
              <w:top w:val="nil"/>
              <w:left w:val="single" w:sz="4" w:space="0" w:color="000000"/>
              <w:bottom w:val="single" w:sz="4" w:space="0" w:color="000000"/>
              <w:right w:val="single" w:sz="4" w:space="0" w:color="000000"/>
            </w:tcBorders>
            <w:vAlign w:val="center"/>
            <w:hideMark/>
          </w:tcPr>
          <w:p w14:paraId="4A1B0927" w14:textId="77777777" w:rsidR="00010B45" w:rsidRDefault="00010B45">
            <w:pPr>
              <w:spacing w:line="227" w:lineRule="exact"/>
              <w:jc w:val="both"/>
              <w:rPr>
                <w:sz w:val="28"/>
                <w:szCs w:val="28"/>
                <w:lang w:eastAsia="zh-CN"/>
              </w:rPr>
            </w:pPr>
            <w:r>
              <w:t>Объем инвестиций в основной капитал (за исключением бюджетных средств) в расчете на 1 жителя</w:t>
            </w:r>
          </w:p>
        </w:tc>
        <w:tc>
          <w:tcPr>
            <w:tcW w:w="1189" w:type="dxa"/>
            <w:tcBorders>
              <w:top w:val="nil"/>
              <w:left w:val="single" w:sz="4" w:space="0" w:color="000000"/>
              <w:bottom w:val="single" w:sz="4" w:space="0" w:color="000000"/>
              <w:right w:val="single" w:sz="4" w:space="0" w:color="000000"/>
            </w:tcBorders>
            <w:vAlign w:val="center"/>
            <w:hideMark/>
          </w:tcPr>
          <w:p w14:paraId="0A3AE8C6" w14:textId="77777777" w:rsidR="00010B45" w:rsidRDefault="00010B45">
            <w:pPr>
              <w:spacing w:line="227" w:lineRule="exact"/>
              <w:jc w:val="center"/>
              <w:rPr>
                <w:sz w:val="28"/>
                <w:szCs w:val="28"/>
                <w:lang w:eastAsia="zh-CN"/>
              </w:rPr>
            </w:pPr>
            <w:r>
              <w:t>рублей</w:t>
            </w:r>
          </w:p>
        </w:tc>
        <w:tc>
          <w:tcPr>
            <w:tcW w:w="1273" w:type="dxa"/>
            <w:tcBorders>
              <w:top w:val="nil"/>
              <w:left w:val="single" w:sz="4" w:space="0" w:color="000000"/>
              <w:bottom w:val="single" w:sz="4" w:space="0" w:color="000000"/>
              <w:right w:val="single" w:sz="4" w:space="0" w:color="000000"/>
            </w:tcBorders>
            <w:vAlign w:val="center"/>
            <w:hideMark/>
          </w:tcPr>
          <w:p w14:paraId="1100B1F9" w14:textId="77777777" w:rsidR="00010B45" w:rsidRDefault="00010B45">
            <w:pPr>
              <w:spacing w:line="227" w:lineRule="exact"/>
              <w:jc w:val="center"/>
              <w:rPr>
                <w:sz w:val="28"/>
                <w:szCs w:val="28"/>
                <w:lang w:eastAsia="zh-CN"/>
              </w:rPr>
            </w:pPr>
            <w:r>
              <w:t>8363,00</w:t>
            </w:r>
          </w:p>
        </w:tc>
        <w:tc>
          <w:tcPr>
            <w:tcW w:w="1272" w:type="dxa"/>
            <w:tcBorders>
              <w:top w:val="nil"/>
              <w:left w:val="single" w:sz="4" w:space="0" w:color="000000"/>
              <w:bottom w:val="single" w:sz="4" w:space="0" w:color="000000"/>
              <w:right w:val="single" w:sz="4" w:space="0" w:color="000000"/>
            </w:tcBorders>
            <w:vAlign w:val="center"/>
            <w:hideMark/>
          </w:tcPr>
          <w:p w14:paraId="62B86037" w14:textId="77777777" w:rsidR="00010B45" w:rsidRDefault="00010B45">
            <w:pPr>
              <w:spacing w:line="227" w:lineRule="exact"/>
              <w:jc w:val="center"/>
              <w:rPr>
                <w:sz w:val="28"/>
                <w:szCs w:val="28"/>
                <w:lang w:eastAsia="zh-CN"/>
              </w:rPr>
            </w:pPr>
            <w:r>
              <w:t>48663,08</w:t>
            </w:r>
          </w:p>
        </w:tc>
        <w:tc>
          <w:tcPr>
            <w:tcW w:w="1271" w:type="dxa"/>
            <w:tcBorders>
              <w:top w:val="nil"/>
              <w:left w:val="single" w:sz="4" w:space="0" w:color="000000"/>
              <w:bottom w:val="single" w:sz="4" w:space="0" w:color="000000"/>
              <w:right w:val="nil"/>
            </w:tcBorders>
            <w:vAlign w:val="center"/>
            <w:hideMark/>
          </w:tcPr>
          <w:p w14:paraId="5650181D" w14:textId="77777777" w:rsidR="00010B45" w:rsidRDefault="00010B45">
            <w:pPr>
              <w:widowControl w:val="0"/>
              <w:spacing w:line="227" w:lineRule="exact"/>
              <w:jc w:val="center"/>
              <w:rPr>
                <w:sz w:val="28"/>
                <w:szCs w:val="28"/>
                <w:lang w:eastAsia="zh-CN"/>
              </w:rPr>
            </w:pPr>
            <w:r>
              <w:rPr>
                <w:rFonts w:eastAsia="Calibri"/>
                <w:color w:val="000000"/>
                <w:lang w:eastAsia="en-US"/>
              </w:rPr>
              <w:t>40064,00</w:t>
            </w:r>
          </w:p>
        </w:tc>
        <w:tc>
          <w:tcPr>
            <w:tcW w:w="1362" w:type="dxa"/>
            <w:tcBorders>
              <w:top w:val="nil"/>
              <w:left w:val="single" w:sz="4" w:space="0" w:color="000000"/>
              <w:bottom w:val="single" w:sz="4" w:space="0" w:color="000000"/>
              <w:right w:val="single" w:sz="4" w:space="0" w:color="000000"/>
            </w:tcBorders>
            <w:vAlign w:val="center"/>
            <w:hideMark/>
          </w:tcPr>
          <w:p w14:paraId="59B9ED38" w14:textId="77777777" w:rsidR="00010B45" w:rsidRDefault="00010B45">
            <w:pPr>
              <w:widowControl w:val="0"/>
              <w:spacing w:line="227" w:lineRule="exact"/>
              <w:jc w:val="center"/>
              <w:rPr>
                <w:sz w:val="28"/>
                <w:szCs w:val="28"/>
                <w:lang w:eastAsia="zh-CN"/>
              </w:rPr>
            </w:pPr>
            <w:r>
              <w:rPr>
                <w:color w:val="000000"/>
              </w:rPr>
              <w:t>82,33</w:t>
            </w:r>
          </w:p>
        </w:tc>
      </w:tr>
      <w:tr w:rsidR="00010B45" w14:paraId="670B468C"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26EA2A19" w14:textId="77777777" w:rsidR="00010B45" w:rsidRDefault="00010B45">
            <w:pPr>
              <w:pStyle w:val="af2"/>
              <w:widowControl w:val="0"/>
              <w:spacing w:line="227" w:lineRule="exact"/>
              <w:ind w:left="0"/>
              <w:jc w:val="center"/>
              <w:rPr>
                <w:lang w:eastAsia="zh-CN"/>
              </w:rPr>
            </w:pPr>
            <w:r>
              <w:rPr>
                <w:rFonts w:eastAsia="Calibri"/>
                <w:color w:val="000000"/>
              </w:rPr>
              <w:t>31.</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005DB72F" w14:textId="77777777" w:rsidR="00010B45" w:rsidRDefault="00010B45">
            <w:pPr>
              <w:spacing w:line="227" w:lineRule="exact"/>
              <w:jc w:val="both"/>
              <w:rPr>
                <w:sz w:val="28"/>
                <w:szCs w:val="28"/>
                <w:lang w:eastAsia="zh-CN"/>
              </w:rPr>
            </w:pPr>
            <w:r>
              <w:t xml:space="preserve">Индекс промышленного производства </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26493F19" w14:textId="77777777" w:rsidR="00010B45" w:rsidRDefault="00010B45">
            <w:pPr>
              <w:spacing w:line="227" w:lineRule="exact"/>
              <w:jc w:val="center"/>
              <w:rPr>
                <w:sz w:val="28"/>
                <w:szCs w:val="28"/>
                <w:lang w:eastAsia="zh-CN"/>
              </w:rPr>
            </w:pPr>
            <w:r>
              <w:t>% к предыдущему году</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63065E53" w14:textId="77777777" w:rsidR="00010B45" w:rsidRDefault="00010B45">
            <w:pPr>
              <w:spacing w:line="227" w:lineRule="exact"/>
              <w:jc w:val="center"/>
              <w:rPr>
                <w:sz w:val="28"/>
                <w:szCs w:val="28"/>
                <w:lang w:eastAsia="zh-CN"/>
              </w:rPr>
            </w:pPr>
            <w:r>
              <w:t>105,51</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65D7FE1" w14:textId="77777777" w:rsidR="00010B45" w:rsidRDefault="00010B45">
            <w:pPr>
              <w:spacing w:line="227" w:lineRule="exact"/>
              <w:jc w:val="center"/>
              <w:rPr>
                <w:sz w:val="28"/>
                <w:szCs w:val="28"/>
                <w:lang w:eastAsia="zh-CN"/>
              </w:rPr>
            </w:pPr>
            <w:r>
              <w:t>114,20</w:t>
            </w:r>
          </w:p>
        </w:tc>
        <w:tc>
          <w:tcPr>
            <w:tcW w:w="1271" w:type="dxa"/>
            <w:tcBorders>
              <w:top w:val="single" w:sz="4" w:space="0" w:color="000000"/>
              <w:left w:val="single" w:sz="4" w:space="0" w:color="000000"/>
              <w:bottom w:val="single" w:sz="4" w:space="0" w:color="000000"/>
              <w:right w:val="nil"/>
            </w:tcBorders>
            <w:vAlign w:val="center"/>
            <w:hideMark/>
          </w:tcPr>
          <w:p w14:paraId="4BFF9987" w14:textId="77777777" w:rsidR="00010B45" w:rsidRDefault="00010B45">
            <w:pPr>
              <w:widowControl w:val="0"/>
              <w:snapToGrid w:val="0"/>
              <w:spacing w:line="227" w:lineRule="exact"/>
              <w:jc w:val="center"/>
              <w:rPr>
                <w:sz w:val="28"/>
                <w:szCs w:val="28"/>
                <w:lang w:eastAsia="zh-CN"/>
              </w:rPr>
            </w:pPr>
            <w:r>
              <w:rPr>
                <w:color w:val="000000"/>
                <w:lang w:eastAsia="en-US"/>
              </w:rPr>
              <w:t>80,90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27B1B220"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- 33,30</w:t>
            </w:r>
          </w:p>
        </w:tc>
      </w:tr>
      <w:tr w:rsidR="00010B45" w14:paraId="04052BB2"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369E494B" w14:textId="77777777" w:rsidR="00010B45" w:rsidRDefault="00010B45">
            <w:pPr>
              <w:pStyle w:val="af2"/>
              <w:widowControl w:val="0"/>
              <w:spacing w:line="227" w:lineRule="exact"/>
              <w:ind w:left="0"/>
              <w:jc w:val="center"/>
              <w:rPr>
                <w:lang w:eastAsia="zh-CN"/>
              </w:rPr>
            </w:pPr>
            <w:r>
              <w:rPr>
                <w:rFonts w:eastAsia="Calibri"/>
                <w:color w:val="000000"/>
              </w:rPr>
              <w:t>32.</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716E9351" w14:textId="77777777" w:rsidR="00010B45" w:rsidRDefault="00010B45">
            <w:pPr>
              <w:spacing w:line="227" w:lineRule="exact"/>
              <w:jc w:val="both"/>
              <w:rPr>
                <w:sz w:val="28"/>
                <w:szCs w:val="28"/>
                <w:lang w:eastAsia="zh-CN"/>
              </w:rPr>
            </w:pPr>
            <w:r>
              <w:t xml:space="preserve">Индекс производства продукции сельского хозяйства </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3A1678CC" w14:textId="77777777" w:rsidR="00010B45" w:rsidRDefault="00010B45">
            <w:pPr>
              <w:spacing w:line="227" w:lineRule="exact"/>
              <w:jc w:val="center"/>
              <w:rPr>
                <w:sz w:val="28"/>
                <w:szCs w:val="28"/>
                <w:lang w:eastAsia="zh-CN"/>
              </w:rPr>
            </w:pPr>
            <w:r>
              <w:t>% в сопоставимых ценах к предыдущему году</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0B24F305" w14:textId="77777777" w:rsidR="00010B45" w:rsidRDefault="00010B45">
            <w:pPr>
              <w:spacing w:line="227" w:lineRule="exact"/>
              <w:jc w:val="center"/>
              <w:rPr>
                <w:sz w:val="28"/>
                <w:szCs w:val="28"/>
                <w:lang w:eastAsia="zh-CN"/>
              </w:rPr>
            </w:pPr>
            <w:r>
              <w:t>107,1</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238BB02E" w14:textId="77777777" w:rsidR="00010B45" w:rsidRDefault="00010B45">
            <w:pPr>
              <w:spacing w:line="227" w:lineRule="exact"/>
              <w:jc w:val="center"/>
              <w:rPr>
                <w:sz w:val="28"/>
                <w:szCs w:val="28"/>
                <w:lang w:eastAsia="zh-CN"/>
              </w:rPr>
            </w:pPr>
            <w:r>
              <w:t>96,83</w:t>
            </w:r>
          </w:p>
        </w:tc>
        <w:tc>
          <w:tcPr>
            <w:tcW w:w="1271" w:type="dxa"/>
            <w:tcBorders>
              <w:top w:val="single" w:sz="4" w:space="0" w:color="000000"/>
              <w:left w:val="single" w:sz="4" w:space="0" w:color="000000"/>
              <w:bottom w:val="single" w:sz="4" w:space="0" w:color="000000"/>
              <w:right w:val="nil"/>
            </w:tcBorders>
            <w:vAlign w:val="center"/>
            <w:hideMark/>
          </w:tcPr>
          <w:p w14:paraId="40F29261" w14:textId="77777777" w:rsidR="00010B45" w:rsidRDefault="00010B45">
            <w:pPr>
              <w:widowControl w:val="0"/>
              <w:snapToGrid w:val="0"/>
              <w:spacing w:line="227" w:lineRule="exact"/>
              <w:jc w:val="center"/>
              <w:rPr>
                <w:sz w:val="28"/>
                <w:szCs w:val="28"/>
                <w:lang w:eastAsia="zh-CN"/>
              </w:rPr>
            </w:pPr>
            <w:r>
              <w:rPr>
                <w:color w:val="000000"/>
                <w:lang w:eastAsia="en-US"/>
              </w:rPr>
              <w:t>119,38</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34E65986" w14:textId="77777777" w:rsidR="00010B45" w:rsidRDefault="00010B45">
            <w:pPr>
              <w:widowControl w:val="0"/>
              <w:snapToGrid w:val="0"/>
              <w:spacing w:line="227" w:lineRule="exact"/>
              <w:jc w:val="center"/>
              <w:rPr>
                <w:sz w:val="28"/>
                <w:szCs w:val="28"/>
                <w:lang w:eastAsia="zh-CN"/>
              </w:rPr>
            </w:pPr>
            <w:r>
              <w:rPr>
                <w:rFonts w:eastAsia="Calibri"/>
                <w:color w:val="000000"/>
                <w:lang w:eastAsia="en-US"/>
              </w:rPr>
              <w:t>+ 22,55</w:t>
            </w:r>
          </w:p>
        </w:tc>
      </w:tr>
      <w:tr w:rsidR="00010B45" w14:paraId="3729FF5C"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556A001D" w14:textId="77777777" w:rsidR="00010B45" w:rsidRDefault="00010B45">
            <w:pPr>
              <w:pStyle w:val="af2"/>
              <w:widowControl w:val="0"/>
              <w:spacing w:line="227" w:lineRule="exact"/>
              <w:ind w:left="0"/>
              <w:jc w:val="center"/>
              <w:rPr>
                <w:lang w:eastAsia="zh-CN"/>
              </w:rPr>
            </w:pPr>
            <w:r>
              <w:rPr>
                <w:rFonts w:eastAsia="Calibri"/>
                <w:color w:val="000000"/>
              </w:rPr>
              <w:t>33.</w:t>
            </w:r>
          </w:p>
        </w:tc>
        <w:tc>
          <w:tcPr>
            <w:tcW w:w="2725" w:type="dxa"/>
            <w:tcBorders>
              <w:top w:val="nil"/>
              <w:left w:val="single" w:sz="4" w:space="0" w:color="000000"/>
              <w:bottom w:val="single" w:sz="4" w:space="0" w:color="000000"/>
              <w:right w:val="single" w:sz="4" w:space="0" w:color="000000"/>
            </w:tcBorders>
            <w:vAlign w:val="center"/>
            <w:hideMark/>
          </w:tcPr>
          <w:p w14:paraId="5E933811" w14:textId="77777777" w:rsidR="00010B45" w:rsidRDefault="00010B45">
            <w:pPr>
              <w:spacing w:line="227" w:lineRule="exact"/>
              <w:jc w:val="both"/>
              <w:rPr>
                <w:sz w:val="28"/>
                <w:szCs w:val="28"/>
                <w:lang w:eastAsia="zh-CN"/>
              </w:rPr>
            </w:pPr>
            <w:r>
              <w:t>Количество высокопроизводительных рабочих мест во внебюджетном секторе экономики</w:t>
            </w:r>
          </w:p>
        </w:tc>
        <w:tc>
          <w:tcPr>
            <w:tcW w:w="1189" w:type="dxa"/>
            <w:tcBorders>
              <w:top w:val="nil"/>
              <w:left w:val="single" w:sz="4" w:space="0" w:color="000000"/>
              <w:bottom w:val="single" w:sz="4" w:space="0" w:color="000000"/>
              <w:right w:val="single" w:sz="4" w:space="0" w:color="000000"/>
            </w:tcBorders>
            <w:vAlign w:val="center"/>
            <w:hideMark/>
          </w:tcPr>
          <w:p w14:paraId="50DAD4B8" w14:textId="77777777" w:rsidR="00010B45" w:rsidRDefault="00010B45">
            <w:pPr>
              <w:spacing w:line="227" w:lineRule="exact"/>
              <w:jc w:val="center"/>
              <w:rPr>
                <w:sz w:val="28"/>
                <w:szCs w:val="28"/>
                <w:lang w:eastAsia="zh-CN"/>
              </w:rPr>
            </w:pPr>
            <w:r>
              <w:t>единиц</w:t>
            </w:r>
          </w:p>
        </w:tc>
        <w:tc>
          <w:tcPr>
            <w:tcW w:w="1273" w:type="dxa"/>
            <w:tcBorders>
              <w:top w:val="nil"/>
              <w:left w:val="single" w:sz="4" w:space="0" w:color="000000"/>
              <w:bottom w:val="single" w:sz="4" w:space="0" w:color="000000"/>
              <w:right w:val="single" w:sz="4" w:space="0" w:color="000000"/>
            </w:tcBorders>
            <w:vAlign w:val="center"/>
            <w:hideMark/>
          </w:tcPr>
          <w:p w14:paraId="761F69F0" w14:textId="77777777" w:rsidR="00010B45" w:rsidRDefault="00010B45">
            <w:pPr>
              <w:spacing w:line="227" w:lineRule="exact"/>
              <w:jc w:val="center"/>
              <w:rPr>
                <w:sz w:val="28"/>
                <w:szCs w:val="28"/>
                <w:lang w:eastAsia="zh-CN"/>
              </w:rPr>
            </w:pPr>
            <w:r>
              <w:t>-</w:t>
            </w:r>
          </w:p>
        </w:tc>
        <w:tc>
          <w:tcPr>
            <w:tcW w:w="1272" w:type="dxa"/>
            <w:tcBorders>
              <w:top w:val="nil"/>
              <w:left w:val="single" w:sz="4" w:space="0" w:color="000000"/>
              <w:bottom w:val="single" w:sz="4" w:space="0" w:color="000000"/>
              <w:right w:val="single" w:sz="4" w:space="0" w:color="000000"/>
            </w:tcBorders>
            <w:vAlign w:val="center"/>
            <w:hideMark/>
          </w:tcPr>
          <w:p w14:paraId="2E3006E3" w14:textId="77777777" w:rsidR="00010B45" w:rsidRDefault="00010B45">
            <w:pPr>
              <w:spacing w:line="227" w:lineRule="exact"/>
              <w:jc w:val="center"/>
              <w:rPr>
                <w:sz w:val="28"/>
                <w:szCs w:val="28"/>
                <w:lang w:eastAsia="zh-CN"/>
              </w:rPr>
            </w:pPr>
            <w:r>
              <w:t>6964</w:t>
            </w:r>
          </w:p>
        </w:tc>
        <w:tc>
          <w:tcPr>
            <w:tcW w:w="1271" w:type="dxa"/>
            <w:tcBorders>
              <w:top w:val="nil"/>
              <w:left w:val="single" w:sz="4" w:space="0" w:color="000000"/>
              <w:bottom w:val="single" w:sz="4" w:space="0" w:color="000000"/>
              <w:right w:val="nil"/>
            </w:tcBorders>
            <w:vAlign w:val="center"/>
            <w:hideMark/>
          </w:tcPr>
          <w:p w14:paraId="0384FF1F" w14:textId="77777777" w:rsidR="00010B45" w:rsidRDefault="00010B45">
            <w:pPr>
              <w:widowControl w:val="0"/>
              <w:snapToGrid w:val="0"/>
              <w:spacing w:line="227" w:lineRule="exact"/>
              <w:jc w:val="center"/>
              <w:rPr>
                <w:sz w:val="28"/>
                <w:szCs w:val="28"/>
                <w:lang w:eastAsia="zh-CN"/>
              </w:rPr>
            </w:pPr>
            <w:r>
              <w:rPr>
                <w:color w:val="000000"/>
              </w:rPr>
              <w:t>7331</w:t>
            </w:r>
          </w:p>
        </w:tc>
        <w:tc>
          <w:tcPr>
            <w:tcW w:w="1362" w:type="dxa"/>
            <w:tcBorders>
              <w:top w:val="nil"/>
              <w:left w:val="single" w:sz="4" w:space="0" w:color="000000"/>
              <w:bottom w:val="single" w:sz="4" w:space="0" w:color="000000"/>
              <w:right w:val="single" w:sz="4" w:space="0" w:color="000000"/>
            </w:tcBorders>
            <w:vAlign w:val="center"/>
            <w:hideMark/>
          </w:tcPr>
          <w:p w14:paraId="203BF4C5" w14:textId="77777777" w:rsidR="00010B45" w:rsidRDefault="00010B45">
            <w:pPr>
              <w:widowControl w:val="0"/>
              <w:snapToGrid w:val="0"/>
              <w:spacing w:line="227" w:lineRule="exact"/>
              <w:jc w:val="center"/>
              <w:rPr>
                <w:sz w:val="28"/>
                <w:szCs w:val="28"/>
                <w:lang w:eastAsia="zh-CN"/>
              </w:rPr>
            </w:pPr>
            <w:r>
              <w:rPr>
                <w:color w:val="000000"/>
              </w:rPr>
              <w:t>105,27</w:t>
            </w:r>
          </w:p>
        </w:tc>
      </w:tr>
      <w:tr w:rsidR="00010B45" w14:paraId="4327DE7C"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6136456F" w14:textId="77777777" w:rsidR="00010B45" w:rsidRDefault="00010B45">
            <w:pPr>
              <w:pStyle w:val="af2"/>
              <w:widowControl w:val="0"/>
              <w:spacing w:line="227" w:lineRule="exact"/>
              <w:ind w:left="0"/>
              <w:jc w:val="center"/>
              <w:rPr>
                <w:lang w:eastAsia="zh-CN"/>
              </w:rPr>
            </w:pPr>
            <w:r>
              <w:rPr>
                <w:rFonts w:eastAsia="Calibri"/>
                <w:color w:val="000000"/>
              </w:rPr>
              <w:t>34.</w:t>
            </w:r>
          </w:p>
        </w:tc>
        <w:tc>
          <w:tcPr>
            <w:tcW w:w="2725" w:type="dxa"/>
            <w:tcBorders>
              <w:top w:val="nil"/>
              <w:left w:val="single" w:sz="4" w:space="0" w:color="000000"/>
              <w:bottom w:val="single" w:sz="4" w:space="0" w:color="000000"/>
              <w:right w:val="single" w:sz="4" w:space="0" w:color="000000"/>
            </w:tcBorders>
            <w:vAlign w:val="center"/>
            <w:hideMark/>
          </w:tcPr>
          <w:p w14:paraId="7A12AB6E" w14:textId="77777777" w:rsidR="00010B45" w:rsidRDefault="00010B45">
            <w:pPr>
              <w:spacing w:line="227" w:lineRule="exact"/>
              <w:jc w:val="both"/>
              <w:rPr>
                <w:sz w:val="28"/>
                <w:szCs w:val="28"/>
                <w:lang w:eastAsia="zh-CN"/>
              </w:rPr>
            </w:pPr>
            <w:r>
              <w:t>Число субъектов малого и среднего предпринимательства на 10 тыс. человек</w:t>
            </w:r>
          </w:p>
        </w:tc>
        <w:tc>
          <w:tcPr>
            <w:tcW w:w="1189" w:type="dxa"/>
            <w:tcBorders>
              <w:top w:val="nil"/>
              <w:left w:val="single" w:sz="4" w:space="0" w:color="000000"/>
              <w:bottom w:val="single" w:sz="4" w:space="0" w:color="000000"/>
              <w:right w:val="single" w:sz="4" w:space="0" w:color="000000"/>
            </w:tcBorders>
            <w:vAlign w:val="center"/>
            <w:hideMark/>
          </w:tcPr>
          <w:p w14:paraId="3947A1AF" w14:textId="77777777" w:rsidR="00010B45" w:rsidRDefault="00010B45">
            <w:pPr>
              <w:spacing w:line="227" w:lineRule="exact"/>
              <w:jc w:val="center"/>
              <w:rPr>
                <w:sz w:val="28"/>
                <w:szCs w:val="28"/>
                <w:lang w:eastAsia="zh-CN"/>
              </w:rPr>
            </w:pPr>
            <w:r>
              <w:t>единиц</w:t>
            </w:r>
          </w:p>
        </w:tc>
        <w:tc>
          <w:tcPr>
            <w:tcW w:w="1273" w:type="dxa"/>
            <w:tcBorders>
              <w:top w:val="nil"/>
              <w:left w:val="single" w:sz="4" w:space="0" w:color="000000"/>
              <w:bottom w:val="single" w:sz="4" w:space="0" w:color="000000"/>
              <w:right w:val="single" w:sz="4" w:space="0" w:color="000000"/>
            </w:tcBorders>
            <w:vAlign w:val="center"/>
            <w:hideMark/>
          </w:tcPr>
          <w:p w14:paraId="0C1280D5" w14:textId="77777777" w:rsidR="00010B45" w:rsidRDefault="00010B45">
            <w:pPr>
              <w:spacing w:line="227" w:lineRule="exact"/>
              <w:jc w:val="center"/>
              <w:rPr>
                <w:sz w:val="28"/>
                <w:szCs w:val="28"/>
                <w:lang w:eastAsia="zh-CN"/>
              </w:rPr>
            </w:pPr>
            <w:r>
              <w:t>305,70</w:t>
            </w:r>
          </w:p>
        </w:tc>
        <w:tc>
          <w:tcPr>
            <w:tcW w:w="1272" w:type="dxa"/>
            <w:tcBorders>
              <w:top w:val="nil"/>
              <w:left w:val="single" w:sz="4" w:space="0" w:color="000000"/>
              <w:bottom w:val="single" w:sz="4" w:space="0" w:color="000000"/>
              <w:right w:val="single" w:sz="4" w:space="0" w:color="000000"/>
            </w:tcBorders>
            <w:vAlign w:val="center"/>
            <w:hideMark/>
          </w:tcPr>
          <w:p w14:paraId="3CE51F14" w14:textId="77777777" w:rsidR="00010B45" w:rsidRDefault="00010B45">
            <w:pPr>
              <w:spacing w:line="227" w:lineRule="exact"/>
              <w:jc w:val="center"/>
              <w:rPr>
                <w:sz w:val="28"/>
                <w:szCs w:val="28"/>
                <w:lang w:eastAsia="zh-CN"/>
              </w:rPr>
            </w:pPr>
            <w:r>
              <w:t>377,10</w:t>
            </w:r>
          </w:p>
        </w:tc>
        <w:tc>
          <w:tcPr>
            <w:tcW w:w="1271" w:type="dxa"/>
            <w:tcBorders>
              <w:top w:val="nil"/>
              <w:left w:val="single" w:sz="4" w:space="0" w:color="000000"/>
              <w:bottom w:val="single" w:sz="4" w:space="0" w:color="000000"/>
              <w:right w:val="nil"/>
            </w:tcBorders>
            <w:vAlign w:val="center"/>
            <w:hideMark/>
          </w:tcPr>
          <w:p w14:paraId="3CE628D8" w14:textId="77777777" w:rsidR="00010B45" w:rsidRDefault="00010B45">
            <w:pPr>
              <w:widowControl w:val="0"/>
              <w:spacing w:line="227" w:lineRule="exact"/>
              <w:jc w:val="center"/>
              <w:rPr>
                <w:sz w:val="28"/>
                <w:szCs w:val="28"/>
                <w:lang w:eastAsia="zh-CN"/>
              </w:rPr>
            </w:pPr>
            <w:r>
              <w:rPr>
                <w:rFonts w:eastAsia="Calibri"/>
                <w:color w:val="000000"/>
                <w:lang w:eastAsia="en-US"/>
              </w:rPr>
              <w:t>584,30</w:t>
            </w:r>
          </w:p>
        </w:tc>
        <w:tc>
          <w:tcPr>
            <w:tcW w:w="1362" w:type="dxa"/>
            <w:tcBorders>
              <w:top w:val="nil"/>
              <w:left w:val="single" w:sz="4" w:space="0" w:color="000000"/>
              <w:bottom w:val="single" w:sz="4" w:space="0" w:color="000000"/>
              <w:right w:val="single" w:sz="4" w:space="0" w:color="000000"/>
            </w:tcBorders>
            <w:vAlign w:val="center"/>
            <w:hideMark/>
          </w:tcPr>
          <w:p w14:paraId="64B9B37E" w14:textId="77777777" w:rsidR="00010B45" w:rsidRDefault="00010B45">
            <w:pPr>
              <w:widowControl w:val="0"/>
              <w:spacing w:line="227" w:lineRule="exact"/>
              <w:jc w:val="center"/>
              <w:rPr>
                <w:sz w:val="28"/>
                <w:szCs w:val="28"/>
                <w:lang w:eastAsia="zh-CN"/>
              </w:rPr>
            </w:pPr>
            <w:r>
              <w:rPr>
                <w:rFonts w:eastAsia="Calibri"/>
                <w:color w:val="000000"/>
                <w:lang w:eastAsia="en-US"/>
              </w:rPr>
              <w:t>154,95</w:t>
            </w:r>
          </w:p>
        </w:tc>
      </w:tr>
      <w:tr w:rsidR="00010B45" w14:paraId="17DABF3A"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6B8F2298" w14:textId="77777777" w:rsidR="00010B45" w:rsidRDefault="00010B45">
            <w:pPr>
              <w:pStyle w:val="af2"/>
              <w:widowControl w:val="0"/>
              <w:spacing w:line="227" w:lineRule="exact"/>
              <w:ind w:left="0"/>
              <w:jc w:val="center"/>
              <w:rPr>
                <w:lang w:eastAsia="zh-CN"/>
              </w:rPr>
            </w:pPr>
            <w:r>
              <w:rPr>
                <w:rFonts w:eastAsia="Calibri"/>
                <w:color w:val="000000"/>
              </w:rPr>
              <w:lastRenderedPageBreak/>
              <w:t>35.</w:t>
            </w:r>
          </w:p>
        </w:tc>
        <w:tc>
          <w:tcPr>
            <w:tcW w:w="2725" w:type="dxa"/>
            <w:tcBorders>
              <w:top w:val="nil"/>
              <w:left w:val="single" w:sz="4" w:space="0" w:color="000000"/>
              <w:bottom w:val="single" w:sz="4" w:space="0" w:color="000000"/>
              <w:right w:val="single" w:sz="4" w:space="0" w:color="000000"/>
            </w:tcBorders>
            <w:vAlign w:val="center"/>
            <w:hideMark/>
          </w:tcPr>
          <w:p w14:paraId="6D2F2278" w14:textId="77777777" w:rsidR="00010B45" w:rsidRDefault="00010B45">
            <w:pPr>
              <w:spacing w:line="227" w:lineRule="exact"/>
              <w:jc w:val="both"/>
              <w:rPr>
                <w:sz w:val="28"/>
                <w:szCs w:val="28"/>
                <w:lang w:eastAsia="zh-CN"/>
              </w:rPr>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89" w:type="dxa"/>
            <w:tcBorders>
              <w:top w:val="nil"/>
              <w:left w:val="single" w:sz="4" w:space="0" w:color="000000"/>
              <w:bottom w:val="single" w:sz="4" w:space="0" w:color="000000"/>
              <w:right w:val="single" w:sz="4" w:space="0" w:color="000000"/>
            </w:tcBorders>
            <w:vAlign w:val="center"/>
            <w:hideMark/>
          </w:tcPr>
          <w:p w14:paraId="444A3C2C" w14:textId="77777777" w:rsidR="00010B45" w:rsidRDefault="00010B45">
            <w:pPr>
              <w:spacing w:line="227" w:lineRule="exact"/>
              <w:jc w:val="center"/>
              <w:rPr>
                <w:sz w:val="28"/>
                <w:szCs w:val="28"/>
                <w:lang w:eastAsia="zh-CN"/>
              </w:rPr>
            </w:pPr>
            <w:r>
              <w:t>%</w:t>
            </w:r>
          </w:p>
        </w:tc>
        <w:tc>
          <w:tcPr>
            <w:tcW w:w="1273" w:type="dxa"/>
            <w:tcBorders>
              <w:top w:val="nil"/>
              <w:left w:val="single" w:sz="4" w:space="0" w:color="000000"/>
              <w:bottom w:val="single" w:sz="4" w:space="0" w:color="000000"/>
              <w:right w:val="single" w:sz="4" w:space="0" w:color="000000"/>
            </w:tcBorders>
            <w:vAlign w:val="center"/>
            <w:hideMark/>
          </w:tcPr>
          <w:p w14:paraId="6EF33115" w14:textId="77777777" w:rsidR="00010B45" w:rsidRDefault="00010B45">
            <w:pPr>
              <w:spacing w:line="227" w:lineRule="exact"/>
              <w:jc w:val="center"/>
              <w:rPr>
                <w:sz w:val="28"/>
                <w:szCs w:val="28"/>
                <w:lang w:eastAsia="zh-CN"/>
              </w:rPr>
            </w:pPr>
            <w:r>
              <w:t>24,30</w:t>
            </w:r>
          </w:p>
        </w:tc>
        <w:tc>
          <w:tcPr>
            <w:tcW w:w="1272" w:type="dxa"/>
            <w:tcBorders>
              <w:top w:val="nil"/>
              <w:left w:val="single" w:sz="4" w:space="0" w:color="000000"/>
              <w:bottom w:val="single" w:sz="4" w:space="0" w:color="000000"/>
              <w:right w:val="single" w:sz="4" w:space="0" w:color="000000"/>
            </w:tcBorders>
            <w:vAlign w:val="center"/>
            <w:hideMark/>
          </w:tcPr>
          <w:p w14:paraId="02AEEF50" w14:textId="77777777" w:rsidR="00010B45" w:rsidRDefault="00010B45">
            <w:pPr>
              <w:spacing w:line="227" w:lineRule="exact"/>
              <w:jc w:val="center"/>
              <w:rPr>
                <w:sz w:val="28"/>
                <w:szCs w:val="28"/>
                <w:lang w:eastAsia="zh-CN"/>
              </w:rPr>
            </w:pPr>
            <w:r>
              <w:t>23,50</w:t>
            </w:r>
          </w:p>
        </w:tc>
        <w:tc>
          <w:tcPr>
            <w:tcW w:w="1271" w:type="dxa"/>
            <w:tcBorders>
              <w:top w:val="nil"/>
              <w:left w:val="single" w:sz="4" w:space="0" w:color="000000"/>
              <w:bottom w:val="single" w:sz="4" w:space="0" w:color="000000"/>
              <w:right w:val="nil"/>
            </w:tcBorders>
            <w:vAlign w:val="center"/>
            <w:hideMark/>
          </w:tcPr>
          <w:p w14:paraId="0C1F8D22" w14:textId="77777777" w:rsidR="00010B45" w:rsidRDefault="00010B45">
            <w:pPr>
              <w:widowControl w:val="0"/>
              <w:spacing w:line="227" w:lineRule="exact"/>
              <w:jc w:val="center"/>
              <w:rPr>
                <w:sz w:val="28"/>
                <w:szCs w:val="28"/>
                <w:lang w:eastAsia="zh-CN"/>
              </w:rPr>
            </w:pPr>
            <w:r>
              <w:rPr>
                <w:rFonts w:eastAsia="Calibri"/>
                <w:color w:val="000000"/>
              </w:rPr>
              <w:t>21,90</w:t>
            </w:r>
          </w:p>
        </w:tc>
        <w:tc>
          <w:tcPr>
            <w:tcW w:w="1362" w:type="dxa"/>
            <w:tcBorders>
              <w:top w:val="nil"/>
              <w:left w:val="single" w:sz="4" w:space="0" w:color="000000"/>
              <w:bottom w:val="single" w:sz="4" w:space="0" w:color="000000"/>
              <w:right w:val="single" w:sz="4" w:space="0" w:color="000000"/>
            </w:tcBorders>
            <w:vAlign w:val="center"/>
            <w:hideMark/>
          </w:tcPr>
          <w:p w14:paraId="31760641" w14:textId="77777777" w:rsidR="00010B45" w:rsidRDefault="00010B45">
            <w:pPr>
              <w:widowControl w:val="0"/>
              <w:spacing w:line="227" w:lineRule="exact"/>
              <w:jc w:val="center"/>
              <w:rPr>
                <w:sz w:val="28"/>
                <w:szCs w:val="28"/>
                <w:lang w:eastAsia="zh-CN"/>
              </w:rPr>
            </w:pPr>
            <w:r>
              <w:rPr>
                <w:rFonts w:eastAsia="Calibri"/>
                <w:color w:val="000000"/>
                <w:lang w:eastAsia="en-US"/>
              </w:rPr>
              <w:t>- 1,60</w:t>
            </w:r>
          </w:p>
        </w:tc>
      </w:tr>
      <w:tr w:rsidR="00010B45" w14:paraId="4AF9CBA7"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3DE6D393" w14:textId="77777777" w:rsidR="00010B45" w:rsidRDefault="00010B45">
            <w:pPr>
              <w:pStyle w:val="af2"/>
              <w:widowControl w:val="0"/>
              <w:spacing w:line="227" w:lineRule="exact"/>
              <w:ind w:left="0"/>
              <w:jc w:val="center"/>
              <w:rPr>
                <w:lang w:eastAsia="zh-CN"/>
              </w:rPr>
            </w:pPr>
            <w:r>
              <w:rPr>
                <w:rFonts w:eastAsia="Calibri"/>
                <w:color w:val="000000"/>
              </w:rPr>
              <w:t>36.</w:t>
            </w:r>
          </w:p>
        </w:tc>
        <w:tc>
          <w:tcPr>
            <w:tcW w:w="2725" w:type="dxa"/>
            <w:tcBorders>
              <w:top w:val="nil"/>
              <w:left w:val="single" w:sz="4" w:space="0" w:color="000000"/>
              <w:bottom w:val="single" w:sz="4" w:space="0" w:color="000000"/>
              <w:right w:val="single" w:sz="4" w:space="0" w:color="000000"/>
            </w:tcBorders>
            <w:vAlign w:val="center"/>
            <w:hideMark/>
          </w:tcPr>
          <w:p w14:paraId="5B4F72C6" w14:textId="77777777" w:rsidR="00010B45" w:rsidRDefault="00010B45">
            <w:pPr>
              <w:spacing w:line="227" w:lineRule="exact"/>
              <w:jc w:val="both"/>
              <w:rPr>
                <w:sz w:val="28"/>
                <w:szCs w:val="28"/>
                <w:lang w:eastAsia="zh-CN"/>
              </w:rP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1189" w:type="dxa"/>
            <w:tcBorders>
              <w:top w:val="nil"/>
              <w:left w:val="single" w:sz="4" w:space="0" w:color="000000"/>
              <w:bottom w:val="single" w:sz="4" w:space="0" w:color="000000"/>
              <w:right w:val="single" w:sz="4" w:space="0" w:color="000000"/>
            </w:tcBorders>
            <w:vAlign w:val="center"/>
            <w:hideMark/>
          </w:tcPr>
          <w:p w14:paraId="11F2F94A" w14:textId="77777777" w:rsidR="00010B45" w:rsidRDefault="00010B45">
            <w:pPr>
              <w:spacing w:line="227" w:lineRule="exact"/>
              <w:jc w:val="center"/>
              <w:rPr>
                <w:sz w:val="28"/>
                <w:szCs w:val="28"/>
                <w:lang w:eastAsia="zh-CN"/>
              </w:rPr>
            </w:pPr>
            <w:r>
              <w:t>человек</w:t>
            </w:r>
          </w:p>
        </w:tc>
        <w:tc>
          <w:tcPr>
            <w:tcW w:w="1273" w:type="dxa"/>
            <w:tcBorders>
              <w:top w:val="nil"/>
              <w:left w:val="single" w:sz="4" w:space="0" w:color="000000"/>
              <w:bottom w:val="single" w:sz="4" w:space="0" w:color="000000"/>
              <w:right w:val="single" w:sz="4" w:space="0" w:color="000000"/>
            </w:tcBorders>
            <w:vAlign w:val="center"/>
            <w:hideMark/>
          </w:tcPr>
          <w:p w14:paraId="315239D1" w14:textId="77777777" w:rsidR="00010B45" w:rsidRDefault="00010B45">
            <w:pPr>
              <w:spacing w:line="227" w:lineRule="exact"/>
              <w:jc w:val="center"/>
              <w:rPr>
                <w:sz w:val="28"/>
                <w:szCs w:val="28"/>
                <w:lang w:eastAsia="zh-CN"/>
              </w:rPr>
            </w:pPr>
            <w:r>
              <w:t>5045</w:t>
            </w:r>
          </w:p>
        </w:tc>
        <w:tc>
          <w:tcPr>
            <w:tcW w:w="1272" w:type="dxa"/>
            <w:tcBorders>
              <w:top w:val="nil"/>
              <w:left w:val="single" w:sz="4" w:space="0" w:color="000000"/>
              <w:bottom w:val="single" w:sz="4" w:space="0" w:color="000000"/>
              <w:right w:val="single" w:sz="4" w:space="0" w:color="000000"/>
            </w:tcBorders>
            <w:vAlign w:val="center"/>
            <w:hideMark/>
          </w:tcPr>
          <w:p w14:paraId="3A80C7AA" w14:textId="77777777" w:rsidR="00010B45" w:rsidRDefault="00010B45">
            <w:pPr>
              <w:spacing w:line="227" w:lineRule="exact"/>
              <w:jc w:val="center"/>
              <w:rPr>
                <w:sz w:val="28"/>
                <w:szCs w:val="28"/>
                <w:lang w:eastAsia="zh-CN"/>
              </w:rPr>
            </w:pPr>
            <w:r>
              <w:t>8168</w:t>
            </w:r>
          </w:p>
        </w:tc>
        <w:tc>
          <w:tcPr>
            <w:tcW w:w="1271" w:type="dxa"/>
            <w:tcBorders>
              <w:top w:val="nil"/>
              <w:left w:val="single" w:sz="4" w:space="0" w:color="000000"/>
              <w:bottom w:val="single" w:sz="4" w:space="0" w:color="000000"/>
              <w:right w:val="nil"/>
            </w:tcBorders>
            <w:vAlign w:val="center"/>
            <w:hideMark/>
          </w:tcPr>
          <w:p w14:paraId="79789C32" w14:textId="77777777" w:rsidR="00010B45" w:rsidRDefault="00010B45">
            <w:pPr>
              <w:widowControl w:val="0"/>
              <w:spacing w:line="227" w:lineRule="exact"/>
              <w:jc w:val="center"/>
              <w:rPr>
                <w:sz w:val="28"/>
                <w:szCs w:val="28"/>
                <w:lang w:eastAsia="zh-CN"/>
              </w:rPr>
            </w:pPr>
            <w:r>
              <w:rPr>
                <w:rFonts w:eastAsia="Calibri"/>
                <w:color w:val="000000"/>
                <w:lang w:eastAsia="en-US"/>
              </w:rPr>
              <w:t>8176</w:t>
            </w:r>
          </w:p>
        </w:tc>
        <w:tc>
          <w:tcPr>
            <w:tcW w:w="1362" w:type="dxa"/>
            <w:tcBorders>
              <w:top w:val="nil"/>
              <w:left w:val="single" w:sz="4" w:space="0" w:color="000000"/>
              <w:bottom w:val="single" w:sz="4" w:space="0" w:color="000000"/>
              <w:right w:val="single" w:sz="4" w:space="0" w:color="000000"/>
            </w:tcBorders>
            <w:vAlign w:val="center"/>
            <w:hideMark/>
          </w:tcPr>
          <w:p w14:paraId="230D2965" w14:textId="77777777" w:rsidR="00010B45" w:rsidRDefault="00010B45">
            <w:pPr>
              <w:widowControl w:val="0"/>
              <w:spacing w:line="227" w:lineRule="exact"/>
              <w:jc w:val="center"/>
              <w:rPr>
                <w:sz w:val="28"/>
                <w:szCs w:val="28"/>
                <w:lang w:eastAsia="zh-CN"/>
              </w:rPr>
            </w:pPr>
            <w:r>
              <w:rPr>
                <w:color w:val="000000"/>
              </w:rPr>
              <w:t>100,10</w:t>
            </w:r>
          </w:p>
        </w:tc>
      </w:tr>
      <w:tr w:rsidR="00010B45" w14:paraId="4A3A40A3"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6C0695D7" w14:textId="77777777" w:rsidR="00010B45" w:rsidRDefault="00010B45">
            <w:pPr>
              <w:pStyle w:val="af2"/>
              <w:widowControl w:val="0"/>
              <w:spacing w:line="227" w:lineRule="exact"/>
              <w:ind w:left="0"/>
              <w:jc w:val="center"/>
              <w:rPr>
                <w:lang w:eastAsia="zh-CN"/>
              </w:rPr>
            </w:pPr>
            <w:r>
              <w:rPr>
                <w:rFonts w:eastAsia="Calibri"/>
                <w:color w:val="000000"/>
              </w:rPr>
              <w:t>37.</w:t>
            </w:r>
          </w:p>
        </w:tc>
        <w:tc>
          <w:tcPr>
            <w:tcW w:w="2725" w:type="dxa"/>
            <w:tcBorders>
              <w:top w:val="nil"/>
              <w:left w:val="single" w:sz="4" w:space="0" w:color="000000"/>
              <w:bottom w:val="single" w:sz="4" w:space="0" w:color="000000"/>
              <w:right w:val="single" w:sz="4" w:space="0" w:color="000000"/>
            </w:tcBorders>
            <w:vAlign w:val="center"/>
            <w:hideMark/>
          </w:tcPr>
          <w:p w14:paraId="53AF4095" w14:textId="77777777" w:rsidR="00010B45" w:rsidRDefault="00010B45">
            <w:pPr>
              <w:spacing w:line="227" w:lineRule="exact"/>
              <w:jc w:val="both"/>
              <w:rPr>
                <w:sz w:val="28"/>
                <w:szCs w:val="28"/>
                <w:lang w:eastAsia="zh-CN"/>
              </w:rPr>
            </w:pPr>
            <w:r>
              <w:t>Оборот розничной торговли</w:t>
            </w:r>
          </w:p>
        </w:tc>
        <w:tc>
          <w:tcPr>
            <w:tcW w:w="1189" w:type="dxa"/>
            <w:tcBorders>
              <w:top w:val="nil"/>
              <w:left w:val="single" w:sz="4" w:space="0" w:color="000000"/>
              <w:bottom w:val="single" w:sz="4" w:space="0" w:color="000000"/>
              <w:right w:val="single" w:sz="4" w:space="0" w:color="000000"/>
            </w:tcBorders>
            <w:vAlign w:val="center"/>
            <w:hideMark/>
          </w:tcPr>
          <w:p w14:paraId="054D6821" w14:textId="77777777" w:rsidR="00010B45" w:rsidRDefault="00010B45">
            <w:pPr>
              <w:spacing w:line="227" w:lineRule="exact"/>
              <w:jc w:val="center"/>
              <w:rPr>
                <w:sz w:val="28"/>
                <w:szCs w:val="28"/>
                <w:lang w:eastAsia="zh-CN"/>
              </w:rPr>
            </w:pPr>
            <w:r>
              <w:t>млн. рублей</w:t>
            </w:r>
          </w:p>
        </w:tc>
        <w:tc>
          <w:tcPr>
            <w:tcW w:w="1273" w:type="dxa"/>
            <w:tcBorders>
              <w:top w:val="nil"/>
              <w:left w:val="single" w:sz="4" w:space="0" w:color="000000"/>
              <w:bottom w:val="single" w:sz="4" w:space="0" w:color="000000"/>
              <w:right w:val="single" w:sz="4" w:space="0" w:color="000000"/>
            </w:tcBorders>
            <w:vAlign w:val="center"/>
            <w:hideMark/>
          </w:tcPr>
          <w:p w14:paraId="05A05EDB" w14:textId="77777777" w:rsidR="00010B45" w:rsidRDefault="00010B45">
            <w:pPr>
              <w:spacing w:line="227" w:lineRule="exact"/>
              <w:jc w:val="center"/>
              <w:rPr>
                <w:sz w:val="28"/>
                <w:szCs w:val="28"/>
                <w:lang w:eastAsia="zh-CN"/>
              </w:rPr>
            </w:pPr>
            <w:r>
              <w:t>576,25</w:t>
            </w:r>
          </w:p>
        </w:tc>
        <w:tc>
          <w:tcPr>
            <w:tcW w:w="1272" w:type="dxa"/>
            <w:tcBorders>
              <w:top w:val="nil"/>
              <w:left w:val="single" w:sz="4" w:space="0" w:color="000000"/>
              <w:bottom w:val="single" w:sz="4" w:space="0" w:color="000000"/>
              <w:right w:val="single" w:sz="4" w:space="0" w:color="000000"/>
            </w:tcBorders>
            <w:vAlign w:val="center"/>
            <w:hideMark/>
          </w:tcPr>
          <w:p w14:paraId="7463B91E" w14:textId="77777777" w:rsidR="00010B45" w:rsidRDefault="00010B45">
            <w:pPr>
              <w:spacing w:line="227" w:lineRule="exact"/>
              <w:jc w:val="center"/>
              <w:rPr>
                <w:sz w:val="28"/>
                <w:szCs w:val="28"/>
                <w:lang w:eastAsia="zh-CN"/>
              </w:rPr>
            </w:pPr>
            <w:r>
              <w:t>2546,34</w:t>
            </w:r>
          </w:p>
        </w:tc>
        <w:tc>
          <w:tcPr>
            <w:tcW w:w="1271" w:type="dxa"/>
            <w:tcBorders>
              <w:top w:val="nil"/>
              <w:left w:val="single" w:sz="4" w:space="0" w:color="000000"/>
              <w:bottom w:val="single" w:sz="4" w:space="0" w:color="000000"/>
              <w:right w:val="nil"/>
            </w:tcBorders>
            <w:vAlign w:val="center"/>
            <w:hideMark/>
          </w:tcPr>
          <w:p w14:paraId="30C1B1A1" w14:textId="77777777" w:rsidR="00010B45" w:rsidRDefault="00010B45">
            <w:pPr>
              <w:widowControl w:val="0"/>
              <w:spacing w:line="227" w:lineRule="exact"/>
              <w:jc w:val="center"/>
              <w:rPr>
                <w:sz w:val="28"/>
                <w:szCs w:val="28"/>
                <w:lang w:eastAsia="zh-CN"/>
              </w:rPr>
            </w:pPr>
            <w:r>
              <w:rPr>
                <w:rFonts w:eastAsia="Calibri"/>
                <w:color w:val="000000"/>
                <w:lang w:eastAsia="en-US"/>
              </w:rPr>
              <w:t>3037,14</w:t>
            </w:r>
          </w:p>
        </w:tc>
        <w:tc>
          <w:tcPr>
            <w:tcW w:w="1362" w:type="dxa"/>
            <w:tcBorders>
              <w:top w:val="nil"/>
              <w:left w:val="single" w:sz="4" w:space="0" w:color="000000"/>
              <w:bottom w:val="single" w:sz="4" w:space="0" w:color="000000"/>
              <w:right w:val="single" w:sz="4" w:space="0" w:color="000000"/>
            </w:tcBorders>
            <w:vAlign w:val="center"/>
            <w:hideMark/>
          </w:tcPr>
          <w:p w14:paraId="11C83F8A" w14:textId="77777777" w:rsidR="00010B45" w:rsidRDefault="00010B45">
            <w:pPr>
              <w:widowControl w:val="0"/>
              <w:spacing w:line="227" w:lineRule="exact"/>
              <w:jc w:val="center"/>
              <w:rPr>
                <w:sz w:val="28"/>
                <w:szCs w:val="28"/>
                <w:lang w:eastAsia="zh-CN"/>
              </w:rPr>
            </w:pPr>
            <w:r>
              <w:rPr>
                <w:rFonts w:eastAsia="Calibri"/>
                <w:color w:val="000000"/>
                <w:lang w:eastAsia="en-US"/>
              </w:rPr>
              <w:t>119,27</w:t>
            </w:r>
          </w:p>
        </w:tc>
      </w:tr>
      <w:tr w:rsidR="00010B45" w14:paraId="002C97A9"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37CE8D33" w14:textId="77777777" w:rsidR="00010B45" w:rsidRDefault="00010B45">
            <w:pPr>
              <w:pStyle w:val="af2"/>
              <w:widowControl w:val="0"/>
              <w:spacing w:line="227" w:lineRule="exact"/>
              <w:ind w:left="0"/>
              <w:jc w:val="center"/>
              <w:rPr>
                <w:lang w:eastAsia="zh-CN"/>
              </w:rPr>
            </w:pPr>
            <w:r>
              <w:rPr>
                <w:rFonts w:eastAsia="Calibri"/>
                <w:color w:val="000000"/>
              </w:rPr>
              <w:t>38.</w:t>
            </w:r>
          </w:p>
        </w:tc>
        <w:tc>
          <w:tcPr>
            <w:tcW w:w="2725" w:type="dxa"/>
            <w:tcBorders>
              <w:top w:val="nil"/>
              <w:left w:val="single" w:sz="4" w:space="0" w:color="000000"/>
              <w:bottom w:val="single" w:sz="4" w:space="0" w:color="000000"/>
              <w:right w:val="single" w:sz="4" w:space="0" w:color="000000"/>
            </w:tcBorders>
            <w:vAlign w:val="center"/>
            <w:hideMark/>
          </w:tcPr>
          <w:p w14:paraId="0A0BAB28" w14:textId="77777777" w:rsidR="00010B45" w:rsidRDefault="00010B45">
            <w:pPr>
              <w:spacing w:line="227" w:lineRule="exact"/>
              <w:jc w:val="both"/>
              <w:rPr>
                <w:sz w:val="28"/>
                <w:szCs w:val="28"/>
                <w:lang w:eastAsia="zh-CN"/>
              </w:rPr>
            </w:pPr>
            <w:r>
              <w:t>Средняя оценка качества финансового менеджмента, осуществляемого главными распорядителями средств бюджета муниципального округа</w:t>
            </w:r>
          </w:p>
        </w:tc>
        <w:tc>
          <w:tcPr>
            <w:tcW w:w="1189" w:type="dxa"/>
            <w:tcBorders>
              <w:top w:val="nil"/>
              <w:left w:val="single" w:sz="4" w:space="0" w:color="000000"/>
              <w:bottom w:val="single" w:sz="4" w:space="0" w:color="000000"/>
              <w:right w:val="single" w:sz="4" w:space="0" w:color="000000"/>
            </w:tcBorders>
            <w:vAlign w:val="center"/>
            <w:hideMark/>
          </w:tcPr>
          <w:p w14:paraId="7CB1D7E6" w14:textId="77777777" w:rsidR="00010B45" w:rsidRDefault="00010B45">
            <w:pPr>
              <w:spacing w:line="227" w:lineRule="exact"/>
              <w:jc w:val="center"/>
              <w:rPr>
                <w:sz w:val="28"/>
                <w:szCs w:val="28"/>
                <w:lang w:eastAsia="zh-CN"/>
              </w:rPr>
            </w:pPr>
            <w:r>
              <w:t>балл</w:t>
            </w:r>
          </w:p>
        </w:tc>
        <w:tc>
          <w:tcPr>
            <w:tcW w:w="1273" w:type="dxa"/>
            <w:tcBorders>
              <w:top w:val="nil"/>
              <w:left w:val="single" w:sz="4" w:space="0" w:color="000000"/>
              <w:bottom w:val="single" w:sz="4" w:space="0" w:color="000000"/>
              <w:right w:val="single" w:sz="4" w:space="0" w:color="000000"/>
            </w:tcBorders>
            <w:vAlign w:val="center"/>
            <w:hideMark/>
          </w:tcPr>
          <w:p w14:paraId="4DB47F80" w14:textId="77777777" w:rsidR="00010B45" w:rsidRDefault="00010B45">
            <w:pPr>
              <w:spacing w:line="227" w:lineRule="exact"/>
              <w:jc w:val="center"/>
              <w:rPr>
                <w:sz w:val="28"/>
                <w:szCs w:val="28"/>
                <w:lang w:eastAsia="zh-CN"/>
              </w:rPr>
            </w:pPr>
            <w:r>
              <w:t>4,03</w:t>
            </w:r>
          </w:p>
        </w:tc>
        <w:tc>
          <w:tcPr>
            <w:tcW w:w="1272" w:type="dxa"/>
            <w:tcBorders>
              <w:top w:val="nil"/>
              <w:left w:val="single" w:sz="4" w:space="0" w:color="000000"/>
              <w:bottom w:val="single" w:sz="4" w:space="0" w:color="000000"/>
              <w:right w:val="single" w:sz="4" w:space="0" w:color="000000"/>
            </w:tcBorders>
            <w:vAlign w:val="center"/>
            <w:hideMark/>
          </w:tcPr>
          <w:p w14:paraId="208C2F8A" w14:textId="77777777" w:rsidR="00010B45" w:rsidRDefault="00010B45">
            <w:pPr>
              <w:spacing w:line="227" w:lineRule="exact"/>
              <w:jc w:val="center"/>
              <w:rPr>
                <w:sz w:val="28"/>
                <w:szCs w:val="28"/>
                <w:lang w:eastAsia="zh-CN"/>
              </w:rPr>
            </w:pPr>
            <w:r>
              <w:t>73,00</w:t>
            </w:r>
          </w:p>
        </w:tc>
        <w:tc>
          <w:tcPr>
            <w:tcW w:w="1271" w:type="dxa"/>
            <w:tcBorders>
              <w:top w:val="nil"/>
              <w:left w:val="single" w:sz="4" w:space="0" w:color="000000"/>
              <w:bottom w:val="single" w:sz="4" w:space="0" w:color="000000"/>
              <w:right w:val="nil"/>
            </w:tcBorders>
            <w:vAlign w:val="center"/>
            <w:hideMark/>
          </w:tcPr>
          <w:p w14:paraId="3D087309" w14:textId="77777777" w:rsidR="00010B45" w:rsidRDefault="00010B45">
            <w:pPr>
              <w:widowControl w:val="0"/>
              <w:spacing w:line="227" w:lineRule="exact"/>
              <w:jc w:val="center"/>
              <w:rPr>
                <w:sz w:val="28"/>
                <w:szCs w:val="28"/>
                <w:lang w:eastAsia="zh-CN"/>
              </w:rPr>
            </w:pPr>
            <w:r>
              <w:rPr>
                <w:rFonts w:eastAsia="Calibri"/>
                <w:color w:val="000000"/>
                <w:lang w:eastAsia="en-US"/>
              </w:rPr>
              <w:t>78,70</w:t>
            </w:r>
          </w:p>
        </w:tc>
        <w:tc>
          <w:tcPr>
            <w:tcW w:w="1362" w:type="dxa"/>
            <w:tcBorders>
              <w:top w:val="nil"/>
              <w:left w:val="single" w:sz="4" w:space="0" w:color="000000"/>
              <w:bottom w:val="single" w:sz="4" w:space="0" w:color="000000"/>
              <w:right w:val="single" w:sz="4" w:space="0" w:color="000000"/>
            </w:tcBorders>
            <w:vAlign w:val="center"/>
            <w:hideMark/>
          </w:tcPr>
          <w:p w14:paraId="0831F910" w14:textId="77777777" w:rsidR="00010B45" w:rsidRDefault="00010B45">
            <w:pPr>
              <w:widowControl w:val="0"/>
              <w:spacing w:line="227" w:lineRule="exact"/>
              <w:jc w:val="center"/>
              <w:rPr>
                <w:sz w:val="28"/>
                <w:szCs w:val="28"/>
                <w:lang w:eastAsia="zh-CN"/>
              </w:rPr>
            </w:pPr>
            <w:r>
              <w:rPr>
                <w:rFonts w:eastAsia="Calibri"/>
                <w:color w:val="000000"/>
                <w:lang w:eastAsia="en-US"/>
              </w:rPr>
              <w:t>+ 5,70</w:t>
            </w:r>
          </w:p>
        </w:tc>
      </w:tr>
      <w:tr w:rsidR="00010B45" w14:paraId="29FC5D00" w14:textId="77777777" w:rsidTr="00010B45">
        <w:trPr>
          <w:trHeight w:val="340"/>
        </w:trPr>
        <w:tc>
          <w:tcPr>
            <w:tcW w:w="673" w:type="dxa"/>
            <w:tcBorders>
              <w:top w:val="single" w:sz="4" w:space="0" w:color="000000"/>
              <w:left w:val="single" w:sz="4" w:space="0" w:color="000000"/>
              <w:bottom w:val="single" w:sz="4" w:space="0" w:color="000000"/>
              <w:right w:val="single" w:sz="4" w:space="0" w:color="000000"/>
            </w:tcBorders>
            <w:vAlign w:val="center"/>
            <w:hideMark/>
          </w:tcPr>
          <w:p w14:paraId="49C2CE63" w14:textId="77777777" w:rsidR="00010B45" w:rsidRDefault="00010B45">
            <w:pPr>
              <w:pStyle w:val="af2"/>
              <w:widowControl w:val="0"/>
              <w:spacing w:line="227" w:lineRule="exact"/>
              <w:ind w:left="0"/>
              <w:jc w:val="center"/>
              <w:rPr>
                <w:lang w:eastAsia="zh-CN"/>
              </w:rPr>
            </w:pPr>
            <w:r>
              <w:rPr>
                <w:rFonts w:eastAsia="Calibri"/>
                <w:color w:val="000000"/>
              </w:rPr>
              <w:t>39.</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51749B4F" w14:textId="77777777" w:rsidR="00010B45" w:rsidRDefault="00010B45">
            <w:pPr>
              <w:spacing w:line="227" w:lineRule="exact"/>
              <w:jc w:val="both"/>
              <w:rPr>
                <w:sz w:val="28"/>
                <w:szCs w:val="28"/>
                <w:lang w:eastAsia="zh-CN"/>
              </w:rPr>
            </w:pPr>
            <w:r>
              <w:t xml:space="preserve">Доля муниципальных услуг, предоставляемых отделами и органами администрации, муниципальными учреждениями в электронном виде </w:t>
            </w:r>
          </w:p>
        </w:tc>
        <w:tc>
          <w:tcPr>
            <w:tcW w:w="1189" w:type="dxa"/>
            <w:tcBorders>
              <w:top w:val="single" w:sz="4" w:space="0" w:color="000000"/>
              <w:left w:val="single" w:sz="4" w:space="0" w:color="000000"/>
              <w:bottom w:val="single" w:sz="4" w:space="0" w:color="000000"/>
              <w:right w:val="single" w:sz="4" w:space="0" w:color="000000"/>
            </w:tcBorders>
            <w:vAlign w:val="center"/>
            <w:hideMark/>
          </w:tcPr>
          <w:p w14:paraId="01770AC8" w14:textId="77777777" w:rsidR="00010B45" w:rsidRDefault="00010B45">
            <w:pPr>
              <w:spacing w:line="227" w:lineRule="exact"/>
              <w:jc w:val="center"/>
              <w:rPr>
                <w:sz w:val="28"/>
                <w:szCs w:val="28"/>
                <w:lang w:eastAsia="zh-CN"/>
              </w:rPr>
            </w:pPr>
            <w: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14:paraId="4EE54F68" w14:textId="77777777" w:rsidR="00010B45" w:rsidRDefault="00010B45">
            <w:pPr>
              <w:spacing w:line="227" w:lineRule="exact"/>
              <w:jc w:val="center"/>
              <w:rPr>
                <w:sz w:val="28"/>
                <w:szCs w:val="28"/>
                <w:lang w:eastAsia="zh-CN"/>
              </w:rPr>
            </w:pPr>
            <w:r>
              <w: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4E241DD3" w14:textId="77777777" w:rsidR="00010B45" w:rsidRDefault="00010B45">
            <w:pPr>
              <w:spacing w:line="227" w:lineRule="exact"/>
              <w:jc w:val="center"/>
              <w:rPr>
                <w:sz w:val="28"/>
                <w:szCs w:val="28"/>
                <w:lang w:eastAsia="zh-CN"/>
              </w:rPr>
            </w:pPr>
            <w:r>
              <w:t>82,00</w:t>
            </w:r>
          </w:p>
        </w:tc>
        <w:tc>
          <w:tcPr>
            <w:tcW w:w="1271" w:type="dxa"/>
            <w:tcBorders>
              <w:top w:val="single" w:sz="4" w:space="0" w:color="000000"/>
              <w:left w:val="single" w:sz="4" w:space="0" w:color="000000"/>
              <w:bottom w:val="single" w:sz="4" w:space="0" w:color="000000"/>
              <w:right w:val="nil"/>
            </w:tcBorders>
            <w:vAlign w:val="center"/>
            <w:hideMark/>
          </w:tcPr>
          <w:p w14:paraId="5A99132C" w14:textId="77777777" w:rsidR="00010B45" w:rsidRDefault="00010B45">
            <w:pPr>
              <w:widowControl w:val="0"/>
              <w:spacing w:line="227" w:lineRule="exact"/>
              <w:jc w:val="center"/>
              <w:rPr>
                <w:sz w:val="28"/>
                <w:szCs w:val="28"/>
                <w:lang w:eastAsia="zh-CN"/>
              </w:rPr>
            </w:pPr>
            <w:r>
              <w:rPr>
                <w:color w:val="000000"/>
              </w:rPr>
              <w:t>71,60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3D8171ED" w14:textId="77777777" w:rsidR="00010B45" w:rsidRDefault="00010B45">
            <w:pPr>
              <w:widowControl w:val="0"/>
              <w:spacing w:line="227" w:lineRule="exact"/>
              <w:jc w:val="center"/>
              <w:rPr>
                <w:sz w:val="28"/>
                <w:szCs w:val="28"/>
                <w:lang w:eastAsia="zh-CN"/>
              </w:rPr>
            </w:pPr>
            <w:r>
              <w:rPr>
                <w:color w:val="000000"/>
              </w:rPr>
              <w:t>- 10,40</w:t>
            </w:r>
          </w:p>
        </w:tc>
      </w:tr>
      <w:tr w:rsidR="00010B45" w14:paraId="3CC0271B" w14:textId="77777777" w:rsidTr="00010B45">
        <w:trPr>
          <w:trHeight w:val="340"/>
        </w:trPr>
        <w:tc>
          <w:tcPr>
            <w:tcW w:w="673" w:type="dxa"/>
            <w:tcBorders>
              <w:top w:val="nil"/>
              <w:left w:val="single" w:sz="4" w:space="0" w:color="000000"/>
              <w:bottom w:val="single" w:sz="4" w:space="0" w:color="000000"/>
              <w:right w:val="single" w:sz="4" w:space="0" w:color="000000"/>
            </w:tcBorders>
            <w:vAlign w:val="center"/>
            <w:hideMark/>
          </w:tcPr>
          <w:p w14:paraId="5188A2EA" w14:textId="77777777" w:rsidR="00010B45" w:rsidRDefault="00010B45">
            <w:pPr>
              <w:pStyle w:val="af2"/>
              <w:widowControl w:val="0"/>
              <w:shd w:val="clear" w:color="auto" w:fill="FFFFFF"/>
              <w:spacing w:line="227" w:lineRule="exact"/>
              <w:ind w:left="0"/>
              <w:jc w:val="center"/>
              <w:rPr>
                <w:lang w:eastAsia="zh-CN"/>
              </w:rPr>
            </w:pPr>
            <w:r>
              <w:rPr>
                <w:rFonts w:eastAsia="Calibri"/>
                <w:color w:val="000000"/>
              </w:rPr>
              <w:t>40.</w:t>
            </w:r>
          </w:p>
        </w:tc>
        <w:tc>
          <w:tcPr>
            <w:tcW w:w="2725" w:type="dxa"/>
            <w:tcBorders>
              <w:top w:val="nil"/>
              <w:left w:val="single" w:sz="4" w:space="0" w:color="000000"/>
              <w:bottom w:val="single" w:sz="4" w:space="0" w:color="000000"/>
              <w:right w:val="single" w:sz="4" w:space="0" w:color="000000"/>
            </w:tcBorders>
            <w:vAlign w:val="center"/>
            <w:hideMark/>
          </w:tcPr>
          <w:p w14:paraId="01DEC3A7" w14:textId="77777777" w:rsidR="00010B45" w:rsidRDefault="00010B45">
            <w:pPr>
              <w:shd w:val="clear" w:color="auto" w:fill="FFFFFF"/>
              <w:spacing w:line="227" w:lineRule="exact"/>
              <w:jc w:val="both"/>
              <w:rPr>
                <w:sz w:val="28"/>
                <w:szCs w:val="28"/>
                <w:lang w:eastAsia="zh-CN"/>
              </w:rPr>
            </w:pPr>
            <w:r>
              <w:t>Количество социально ориентированных некоммерческих организаций и ТОС округа, участвующих в решении вопросов местного значения</w:t>
            </w:r>
          </w:p>
        </w:tc>
        <w:tc>
          <w:tcPr>
            <w:tcW w:w="1189" w:type="dxa"/>
            <w:tcBorders>
              <w:top w:val="nil"/>
              <w:left w:val="single" w:sz="4" w:space="0" w:color="000000"/>
              <w:bottom w:val="single" w:sz="4" w:space="0" w:color="000000"/>
              <w:right w:val="single" w:sz="4" w:space="0" w:color="000000"/>
            </w:tcBorders>
            <w:vAlign w:val="center"/>
            <w:hideMark/>
          </w:tcPr>
          <w:p w14:paraId="5A048C92" w14:textId="77777777" w:rsidR="00010B45" w:rsidRDefault="00010B45">
            <w:pPr>
              <w:shd w:val="clear" w:color="auto" w:fill="FFFFFF"/>
              <w:spacing w:line="227" w:lineRule="exact"/>
              <w:jc w:val="center"/>
              <w:rPr>
                <w:sz w:val="28"/>
                <w:szCs w:val="28"/>
                <w:lang w:eastAsia="zh-CN"/>
              </w:rPr>
            </w:pPr>
            <w:r>
              <w:t>единиц</w:t>
            </w:r>
          </w:p>
        </w:tc>
        <w:tc>
          <w:tcPr>
            <w:tcW w:w="1273" w:type="dxa"/>
            <w:tcBorders>
              <w:top w:val="nil"/>
              <w:left w:val="single" w:sz="4" w:space="0" w:color="000000"/>
              <w:bottom w:val="single" w:sz="4" w:space="0" w:color="000000"/>
              <w:right w:val="single" w:sz="4" w:space="0" w:color="000000"/>
            </w:tcBorders>
            <w:vAlign w:val="center"/>
            <w:hideMark/>
          </w:tcPr>
          <w:p w14:paraId="7B91B200" w14:textId="77777777" w:rsidR="00010B45" w:rsidRDefault="00010B45">
            <w:pPr>
              <w:shd w:val="clear" w:color="auto" w:fill="FFFFFF"/>
              <w:spacing w:line="227" w:lineRule="exact"/>
              <w:jc w:val="center"/>
              <w:rPr>
                <w:sz w:val="28"/>
                <w:szCs w:val="28"/>
                <w:lang w:eastAsia="zh-CN"/>
              </w:rPr>
            </w:pPr>
            <w:r>
              <w:t>38</w:t>
            </w:r>
          </w:p>
        </w:tc>
        <w:tc>
          <w:tcPr>
            <w:tcW w:w="1272" w:type="dxa"/>
            <w:tcBorders>
              <w:top w:val="nil"/>
              <w:left w:val="single" w:sz="4" w:space="0" w:color="000000"/>
              <w:bottom w:val="single" w:sz="4" w:space="0" w:color="000000"/>
              <w:right w:val="single" w:sz="4" w:space="0" w:color="000000"/>
            </w:tcBorders>
            <w:vAlign w:val="center"/>
            <w:hideMark/>
          </w:tcPr>
          <w:p w14:paraId="1F66AF99" w14:textId="77777777" w:rsidR="00010B45" w:rsidRDefault="00010B45">
            <w:pPr>
              <w:shd w:val="clear" w:color="auto" w:fill="FFFFFF"/>
              <w:spacing w:line="227" w:lineRule="exact"/>
              <w:jc w:val="center"/>
              <w:rPr>
                <w:sz w:val="28"/>
                <w:szCs w:val="28"/>
                <w:lang w:eastAsia="zh-CN"/>
              </w:rPr>
            </w:pPr>
            <w:r>
              <w:t>39</w:t>
            </w:r>
          </w:p>
        </w:tc>
        <w:tc>
          <w:tcPr>
            <w:tcW w:w="1271" w:type="dxa"/>
            <w:tcBorders>
              <w:top w:val="nil"/>
              <w:left w:val="single" w:sz="4" w:space="0" w:color="000000"/>
              <w:bottom w:val="single" w:sz="4" w:space="0" w:color="000000"/>
              <w:right w:val="nil"/>
            </w:tcBorders>
            <w:vAlign w:val="center"/>
            <w:hideMark/>
          </w:tcPr>
          <w:p w14:paraId="416B5553" w14:textId="77777777" w:rsidR="00010B45" w:rsidRDefault="00010B45">
            <w:pPr>
              <w:widowControl w:val="0"/>
              <w:shd w:val="clear" w:color="auto" w:fill="FFFFFF"/>
              <w:spacing w:line="227" w:lineRule="exact"/>
              <w:jc w:val="center"/>
              <w:rPr>
                <w:sz w:val="28"/>
                <w:szCs w:val="28"/>
                <w:lang w:eastAsia="zh-CN"/>
              </w:rPr>
            </w:pPr>
            <w:r>
              <w:rPr>
                <w:rFonts w:eastAsia="Calibri"/>
                <w:color w:val="000000"/>
                <w:lang w:eastAsia="en-US"/>
              </w:rPr>
              <w:t>41</w:t>
            </w:r>
          </w:p>
        </w:tc>
        <w:tc>
          <w:tcPr>
            <w:tcW w:w="1362" w:type="dxa"/>
            <w:tcBorders>
              <w:top w:val="nil"/>
              <w:left w:val="single" w:sz="4" w:space="0" w:color="000000"/>
              <w:bottom w:val="single" w:sz="4" w:space="0" w:color="000000"/>
              <w:right w:val="single" w:sz="4" w:space="0" w:color="000000"/>
            </w:tcBorders>
            <w:vAlign w:val="center"/>
            <w:hideMark/>
          </w:tcPr>
          <w:p w14:paraId="4DB53BB3" w14:textId="77777777" w:rsidR="00010B45" w:rsidRDefault="00010B45">
            <w:pPr>
              <w:widowControl w:val="0"/>
              <w:shd w:val="clear" w:color="auto" w:fill="FFFFFF"/>
              <w:spacing w:line="227" w:lineRule="exact"/>
              <w:jc w:val="center"/>
              <w:rPr>
                <w:sz w:val="28"/>
                <w:szCs w:val="28"/>
                <w:lang w:eastAsia="zh-CN"/>
              </w:rPr>
            </w:pPr>
            <w:r>
              <w:rPr>
                <w:rFonts w:eastAsia="Calibri"/>
                <w:color w:val="000000"/>
                <w:lang w:eastAsia="en-US"/>
              </w:rPr>
              <w:t>105,13</w:t>
            </w:r>
          </w:p>
        </w:tc>
      </w:tr>
    </w:tbl>
    <w:p w14:paraId="32A911EC" w14:textId="77777777" w:rsidR="00010B45" w:rsidRDefault="00010B45" w:rsidP="00010B45">
      <w:pPr>
        <w:shd w:val="clear" w:color="auto" w:fill="FFFFFF"/>
        <w:spacing w:line="240" w:lineRule="auto"/>
        <w:jc w:val="both"/>
        <w:rPr>
          <w:color w:val="000000"/>
          <w:vertAlign w:val="superscript"/>
          <w:lang w:eastAsia="zh-CN"/>
        </w:rPr>
      </w:pPr>
      <w:r>
        <w:rPr>
          <w:color w:val="000000"/>
          <w:u w:val="single"/>
          <w:vertAlign w:val="superscript"/>
        </w:rPr>
        <w:t>_____________</w:t>
      </w:r>
    </w:p>
    <w:p w14:paraId="1B215FC8" w14:textId="77777777" w:rsidR="00010B45" w:rsidRDefault="00010B45" w:rsidP="00010B45">
      <w:pPr>
        <w:shd w:val="clear" w:color="auto" w:fill="FFFFFF"/>
        <w:spacing w:line="240" w:lineRule="auto"/>
        <w:jc w:val="both"/>
        <w:rPr>
          <w:sz w:val="28"/>
          <w:szCs w:val="28"/>
        </w:rPr>
      </w:pPr>
      <w:r>
        <w:rPr>
          <w:color w:val="000000"/>
          <w:vertAlign w:val="superscript"/>
        </w:rPr>
        <w:t xml:space="preserve">1 </w:t>
      </w:r>
      <w:r>
        <w:rPr>
          <w:color w:val="000000"/>
        </w:rPr>
        <w:t>Управлением Федеральной службы государственной статистики по Северо-Кавказскому федеральному округу значение показателя за 202</w:t>
      </w:r>
      <w:r>
        <w:rPr>
          <w:rFonts w:eastAsia="Calibri"/>
          <w:color w:val="000000"/>
          <w:lang w:eastAsia="en-US"/>
        </w:rPr>
        <w:t>3</w:t>
      </w:r>
      <w:r>
        <w:rPr>
          <w:color w:val="000000"/>
        </w:rPr>
        <w:t xml:space="preserve"> год не сформировано. </w:t>
      </w:r>
    </w:p>
    <w:p w14:paraId="6A643559" w14:textId="77777777" w:rsidR="00010B45" w:rsidRDefault="00010B45" w:rsidP="00010B45">
      <w:pPr>
        <w:spacing w:line="240" w:lineRule="auto"/>
        <w:jc w:val="both"/>
      </w:pPr>
    </w:p>
    <w:p w14:paraId="3F56C9DA" w14:textId="7F8A87EF" w:rsidR="00010B45" w:rsidRDefault="00010B45" w:rsidP="00010B45"/>
    <w:p w14:paraId="008DD091" w14:textId="5B86FE26" w:rsidR="00010B45" w:rsidRDefault="00010B45" w:rsidP="00010B45"/>
    <w:p w14:paraId="64D0EFD7" w14:textId="3E8DEFF6" w:rsidR="00010B45" w:rsidRDefault="00010B45" w:rsidP="00010B45"/>
    <w:p w14:paraId="663B7693" w14:textId="77777777" w:rsidR="004800FD" w:rsidRPr="00010B45" w:rsidRDefault="004800FD" w:rsidP="00010B45">
      <w:pPr>
        <w:sectPr w:rsidR="004800FD" w:rsidRPr="00010B45">
          <w:pgSz w:w="11906" w:h="16838"/>
          <w:pgMar w:top="1418" w:right="567" w:bottom="1134" w:left="1985" w:header="0" w:footer="0" w:gutter="0"/>
          <w:cols w:space="720"/>
          <w:formProt w:val="0"/>
          <w:docGrid w:linePitch="360"/>
        </w:sectPr>
      </w:pPr>
    </w:p>
    <w:tbl>
      <w:tblPr>
        <w:tblW w:w="14425" w:type="dxa"/>
        <w:tblInd w:w="-325" w:type="dxa"/>
        <w:tblLayout w:type="fixed"/>
        <w:tblLook w:val="0000" w:firstRow="0" w:lastRow="0" w:firstColumn="0" w:lastColumn="0" w:noHBand="0" w:noVBand="0"/>
      </w:tblPr>
      <w:tblGrid>
        <w:gridCol w:w="9039"/>
        <w:gridCol w:w="5386"/>
      </w:tblGrid>
      <w:tr w:rsidR="004800FD" w14:paraId="2BD16021" w14:textId="77777777">
        <w:tc>
          <w:tcPr>
            <w:tcW w:w="9038" w:type="dxa"/>
          </w:tcPr>
          <w:p w14:paraId="4FCC1F95" w14:textId="77777777" w:rsidR="004800FD" w:rsidRDefault="004800FD">
            <w:pPr>
              <w:pStyle w:val="ConsPlusNormal"/>
              <w:widowControl w:val="0"/>
              <w:spacing w:line="283" w:lineRule="exact"/>
              <w:jc w:val="center"/>
              <w:rPr>
                <w:rFonts w:ascii="Times New Roman" w:hAnsi="Times New Roman" w:cs="Times New Roman"/>
                <w:szCs w:val="24"/>
              </w:rPr>
            </w:pPr>
          </w:p>
        </w:tc>
        <w:tc>
          <w:tcPr>
            <w:tcW w:w="5386" w:type="dxa"/>
          </w:tcPr>
          <w:p w14:paraId="64E477B6"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Приложение 2</w:t>
            </w:r>
          </w:p>
        </w:tc>
      </w:tr>
      <w:tr w:rsidR="004800FD" w14:paraId="17D40861" w14:textId="77777777">
        <w:trPr>
          <w:trHeight w:val="1205"/>
        </w:trPr>
        <w:tc>
          <w:tcPr>
            <w:tcW w:w="9038" w:type="dxa"/>
          </w:tcPr>
          <w:p w14:paraId="1A6191C1" w14:textId="77777777" w:rsidR="004800FD" w:rsidRDefault="004800FD">
            <w:pPr>
              <w:pStyle w:val="ConsPlusNormal"/>
              <w:widowControl w:val="0"/>
              <w:spacing w:line="283" w:lineRule="exact"/>
              <w:jc w:val="center"/>
              <w:rPr>
                <w:rFonts w:ascii="Times New Roman" w:hAnsi="Times New Roman" w:cs="Times New Roman"/>
                <w:szCs w:val="24"/>
              </w:rPr>
            </w:pPr>
          </w:p>
        </w:tc>
        <w:tc>
          <w:tcPr>
            <w:tcW w:w="5386" w:type="dxa"/>
          </w:tcPr>
          <w:p w14:paraId="2C2162B2" w14:textId="77777777" w:rsidR="004800FD" w:rsidRDefault="00F12294">
            <w:pPr>
              <w:widowControl w:val="0"/>
              <w:spacing w:line="283" w:lineRule="exact"/>
              <w:jc w:val="both"/>
            </w:pPr>
            <w:r>
              <w:rPr>
                <w:color w:val="000000"/>
              </w:rPr>
              <w:t>к сводному годовому отчету о реализации стратегии социально-экономического развития Петровского муниципального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p>
        </w:tc>
      </w:tr>
    </w:tbl>
    <w:p w14:paraId="3C52302E" w14:textId="77777777" w:rsidR="004800FD" w:rsidRDefault="004800FD">
      <w:pPr>
        <w:pStyle w:val="ConsPlusNormal"/>
        <w:spacing w:line="283" w:lineRule="exact"/>
        <w:jc w:val="center"/>
        <w:rPr>
          <w:rFonts w:ascii="Times New Roman" w:hAnsi="Times New Roman" w:cs="Times New Roman"/>
          <w:b/>
          <w:szCs w:val="24"/>
        </w:rPr>
      </w:pPr>
    </w:p>
    <w:p w14:paraId="380F1E5E" w14:textId="77777777" w:rsidR="004800FD" w:rsidRDefault="004800FD">
      <w:pPr>
        <w:pStyle w:val="ConsPlusNormal"/>
        <w:spacing w:line="283" w:lineRule="exact"/>
        <w:jc w:val="center"/>
        <w:rPr>
          <w:rFonts w:ascii="Times New Roman" w:hAnsi="Times New Roman" w:cs="Times New Roman"/>
          <w:b/>
          <w:szCs w:val="24"/>
        </w:rPr>
      </w:pPr>
    </w:p>
    <w:p w14:paraId="370CC4D4" w14:textId="77777777" w:rsidR="004800FD" w:rsidRPr="00C36F2D" w:rsidRDefault="00F12294">
      <w:pPr>
        <w:widowControl w:val="0"/>
        <w:spacing w:line="283" w:lineRule="exact"/>
        <w:ind w:firstLine="567"/>
        <w:jc w:val="center"/>
        <w:rPr>
          <w:color w:val="000000"/>
          <w:sz w:val="28"/>
          <w:szCs w:val="28"/>
        </w:rPr>
      </w:pPr>
      <w:r w:rsidRPr="00C36F2D">
        <w:rPr>
          <w:color w:val="000000"/>
          <w:sz w:val="28"/>
          <w:szCs w:val="28"/>
        </w:rPr>
        <w:t xml:space="preserve">Отчет </w:t>
      </w:r>
    </w:p>
    <w:p w14:paraId="7FE7DA32" w14:textId="77777777" w:rsidR="004800FD" w:rsidRPr="00C36F2D" w:rsidRDefault="00F12294">
      <w:pPr>
        <w:widowControl w:val="0"/>
        <w:spacing w:line="283" w:lineRule="exact"/>
        <w:ind w:firstLine="567"/>
        <w:jc w:val="center"/>
        <w:rPr>
          <w:color w:val="000000"/>
          <w:sz w:val="28"/>
          <w:szCs w:val="28"/>
        </w:rPr>
      </w:pPr>
      <w:r w:rsidRPr="00C36F2D">
        <w:rPr>
          <w:color w:val="000000"/>
          <w:sz w:val="28"/>
          <w:szCs w:val="28"/>
        </w:rPr>
        <w:t>о ходе исполнения Плана мероприятий по реализации стратегии социально-экономического развития Петровского муниципального округа Ставропольского края до 2035 года за 2023 год</w:t>
      </w:r>
    </w:p>
    <w:p w14:paraId="7CAAA08E" w14:textId="77777777" w:rsidR="004800FD" w:rsidRDefault="004800FD">
      <w:pPr>
        <w:pStyle w:val="ConsPlusNormal"/>
        <w:spacing w:line="283" w:lineRule="exact"/>
        <w:jc w:val="center"/>
        <w:rPr>
          <w:rFonts w:ascii="Times New Roman" w:hAnsi="Times New Roman" w:cs="Times New Roman"/>
          <w:szCs w:val="24"/>
        </w:rPr>
      </w:pPr>
    </w:p>
    <w:tbl>
      <w:tblPr>
        <w:tblW w:w="14229" w:type="dxa"/>
        <w:tblInd w:w="-115" w:type="dxa"/>
        <w:tblLayout w:type="fixed"/>
        <w:tblCellMar>
          <w:top w:w="55" w:type="dxa"/>
          <w:left w:w="55" w:type="dxa"/>
          <w:bottom w:w="55" w:type="dxa"/>
          <w:right w:w="55" w:type="dxa"/>
        </w:tblCellMar>
        <w:tblLook w:val="0000" w:firstRow="0" w:lastRow="0" w:firstColumn="0" w:lastColumn="0" w:noHBand="0" w:noVBand="0"/>
      </w:tblPr>
      <w:tblGrid>
        <w:gridCol w:w="571"/>
        <w:gridCol w:w="2151"/>
        <w:gridCol w:w="1645"/>
        <w:gridCol w:w="1588"/>
        <w:gridCol w:w="1306"/>
        <w:gridCol w:w="959"/>
        <w:gridCol w:w="797"/>
        <w:gridCol w:w="905"/>
        <w:gridCol w:w="2493"/>
        <w:gridCol w:w="1814"/>
      </w:tblGrid>
      <w:tr w:rsidR="004800FD" w14:paraId="7364585A" w14:textId="77777777">
        <w:tc>
          <w:tcPr>
            <w:tcW w:w="570" w:type="dxa"/>
            <w:vMerge w:val="restart"/>
            <w:tcBorders>
              <w:top w:val="single" w:sz="4" w:space="0" w:color="000000"/>
              <w:left w:val="single" w:sz="4" w:space="0" w:color="000000"/>
              <w:bottom w:val="single" w:sz="4" w:space="0" w:color="000000"/>
              <w:right w:val="single" w:sz="4" w:space="0" w:color="000000"/>
            </w:tcBorders>
            <w:vAlign w:val="center"/>
          </w:tcPr>
          <w:p w14:paraId="38DE531C"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п</w:t>
            </w:r>
            <w:proofErr w:type="gramEnd"/>
            <w:r>
              <w:rPr>
                <w:rFonts w:ascii="Times New Roman" w:hAnsi="Times New Roman" w:cs="Times New Roman"/>
                <w:szCs w:val="24"/>
              </w:rPr>
              <w:t>/п</w:t>
            </w:r>
          </w:p>
        </w:tc>
        <w:tc>
          <w:tcPr>
            <w:tcW w:w="2150" w:type="dxa"/>
            <w:vMerge w:val="restart"/>
            <w:tcBorders>
              <w:top w:val="single" w:sz="4" w:space="0" w:color="000000"/>
              <w:left w:val="single" w:sz="4" w:space="0" w:color="000000"/>
              <w:bottom w:val="single" w:sz="4" w:space="0" w:color="000000"/>
              <w:right w:val="single" w:sz="4" w:space="0" w:color="000000"/>
            </w:tcBorders>
            <w:vAlign w:val="center"/>
          </w:tcPr>
          <w:p w14:paraId="442725D3"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Наименование мероприятия</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14:paraId="2CE2E286"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 xml:space="preserve">Наименование муниципальной программы Петровского </w:t>
            </w:r>
            <w:r>
              <w:rPr>
                <w:rFonts w:ascii="Times New Roman" w:hAnsi="Times New Roman" w:cs="Times New Roman"/>
                <w:color w:val="000000"/>
                <w:szCs w:val="24"/>
              </w:rPr>
              <w:t>городского</w:t>
            </w:r>
            <w:r>
              <w:rPr>
                <w:rFonts w:ascii="Times New Roman" w:hAnsi="Times New Roman" w:cs="Times New Roman"/>
                <w:szCs w:val="24"/>
              </w:rPr>
              <w:t xml:space="preserve"> округа Ставропольского края, содержащей мероприятие (при наличии)</w:t>
            </w:r>
          </w:p>
        </w:tc>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1719047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Ответственный</w:t>
            </w:r>
          </w:p>
          <w:p w14:paraId="35CD6EF9"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исполнитель</w:t>
            </w:r>
          </w:p>
          <w:p w14:paraId="2527183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 xml:space="preserve"> мероприятия</w:t>
            </w:r>
          </w:p>
        </w:tc>
        <w:tc>
          <w:tcPr>
            <w:tcW w:w="8274" w:type="dxa"/>
            <w:gridSpan w:val="6"/>
            <w:tcBorders>
              <w:top w:val="single" w:sz="4" w:space="0" w:color="000000"/>
              <w:left w:val="single" w:sz="4" w:space="0" w:color="000000"/>
              <w:bottom w:val="single" w:sz="4" w:space="0" w:color="000000"/>
              <w:right w:val="single" w:sz="4" w:space="0" w:color="000000"/>
            </w:tcBorders>
          </w:tcPr>
          <w:p w14:paraId="67D8633F" w14:textId="77777777" w:rsidR="004800FD" w:rsidRDefault="00F12294">
            <w:pPr>
              <w:widowControl w:val="0"/>
              <w:spacing w:line="283" w:lineRule="exact"/>
              <w:jc w:val="center"/>
            </w:pPr>
            <w:r>
              <w:t>Результат мероприятия</w:t>
            </w:r>
          </w:p>
        </w:tc>
      </w:tr>
      <w:tr w:rsidR="004800FD" w14:paraId="7EEDA082" w14:textId="77777777">
        <w:tc>
          <w:tcPr>
            <w:tcW w:w="570" w:type="dxa"/>
            <w:vMerge/>
            <w:tcBorders>
              <w:top w:val="single" w:sz="4" w:space="0" w:color="000000"/>
              <w:left w:val="single" w:sz="4" w:space="0" w:color="000000"/>
              <w:bottom w:val="single" w:sz="4" w:space="0" w:color="000000"/>
              <w:right w:val="single" w:sz="4" w:space="0" w:color="000000"/>
            </w:tcBorders>
            <w:vAlign w:val="center"/>
          </w:tcPr>
          <w:p w14:paraId="6B9E672F"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vAlign w:val="center"/>
          </w:tcPr>
          <w:p w14:paraId="36E964E5"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vAlign w:val="center"/>
          </w:tcPr>
          <w:p w14:paraId="32D0718B"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vAlign w:val="center"/>
          </w:tcPr>
          <w:p w14:paraId="01A0BEDC" w14:textId="77777777" w:rsidR="004800FD" w:rsidRDefault="004800FD">
            <w:pPr>
              <w:widowControl w:val="0"/>
              <w:spacing w:line="283" w:lineRule="exact"/>
            </w:pPr>
          </w:p>
        </w:tc>
        <w:tc>
          <w:tcPr>
            <w:tcW w:w="3967" w:type="dxa"/>
            <w:gridSpan w:val="4"/>
            <w:tcBorders>
              <w:top w:val="single" w:sz="4" w:space="0" w:color="000000"/>
              <w:left w:val="single" w:sz="4" w:space="0" w:color="000000"/>
              <w:bottom w:val="single" w:sz="4" w:space="0" w:color="000000"/>
            </w:tcBorders>
            <w:vAlign w:val="center"/>
          </w:tcPr>
          <w:p w14:paraId="0EC6BDD7"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Показатель реализации стратегии</w:t>
            </w:r>
          </w:p>
        </w:tc>
        <w:tc>
          <w:tcPr>
            <w:tcW w:w="2493" w:type="dxa"/>
            <w:vMerge w:val="restart"/>
            <w:tcBorders>
              <w:top w:val="single" w:sz="4" w:space="0" w:color="000000"/>
              <w:left w:val="single" w:sz="4" w:space="0" w:color="000000"/>
              <w:bottom w:val="single" w:sz="4" w:space="0" w:color="000000"/>
            </w:tcBorders>
            <w:vAlign w:val="center"/>
          </w:tcPr>
          <w:p w14:paraId="796D9242" w14:textId="77777777" w:rsidR="004800FD" w:rsidRDefault="00F12294">
            <w:pPr>
              <w:widowControl w:val="0"/>
              <w:spacing w:line="283" w:lineRule="exact"/>
              <w:jc w:val="center"/>
              <w:rPr>
                <w:color w:val="000000"/>
              </w:rPr>
            </w:pPr>
            <w:r>
              <w:rPr>
                <w:color w:val="000000"/>
              </w:rPr>
              <w:t>Достигнутый результат выполнения мероприятия</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7B90D94F" w14:textId="77777777" w:rsidR="004800FD" w:rsidRDefault="00F12294">
            <w:pPr>
              <w:widowControl w:val="0"/>
              <w:spacing w:line="283" w:lineRule="exact"/>
              <w:jc w:val="center"/>
              <w:rPr>
                <w:color w:val="000000"/>
              </w:rPr>
            </w:pPr>
            <w:r>
              <w:rPr>
                <w:color w:val="000000"/>
              </w:rPr>
              <w:t>Причины невыполнения (несвоевременного выполнения) мероприятия</w:t>
            </w:r>
          </w:p>
        </w:tc>
      </w:tr>
      <w:tr w:rsidR="004800FD" w14:paraId="55220CEB" w14:textId="77777777">
        <w:tc>
          <w:tcPr>
            <w:tcW w:w="570" w:type="dxa"/>
            <w:vMerge/>
            <w:tcBorders>
              <w:top w:val="single" w:sz="4" w:space="0" w:color="000000"/>
              <w:left w:val="single" w:sz="4" w:space="0" w:color="000000"/>
              <w:bottom w:val="single" w:sz="4" w:space="0" w:color="000000"/>
              <w:right w:val="single" w:sz="4" w:space="0" w:color="000000"/>
            </w:tcBorders>
            <w:vAlign w:val="center"/>
          </w:tcPr>
          <w:p w14:paraId="7D33A252"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vAlign w:val="center"/>
          </w:tcPr>
          <w:p w14:paraId="40E710CF"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vAlign w:val="center"/>
          </w:tcPr>
          <w:p w14:paraId="7B7CBA20"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vAlign w:val="center"/>
          </w:tcPr>
          <w:p w14:paraId="7AFD5129" w14:textId="77777777" w:rsidR="004800FD" w:rsidRDefault="004800FD">
            <w:pPr>
              <w:widowControl w:val="0"/>
              <w:spacing w:line="283" w:lineRule="exact"/>
            </w:pPr>
          </w:p>
        </w:tc>
        <w:tc>
          <w:tcPr>
            <w:tcW w:w="1306" w:type="dxa"/>
            <w:tcBorders>
              <w:left w:val="single" w:sz="4" w:space="0" w:color="000000"/>
              <w:bottom w:val="single" w:sz="4" w:space="0" w:color="000000"/>
              <w:right w:val="single" w:sz="4" w:space="0" w:color="000000"/>
            </w:tcBorders>
            <w:vAlign w:val="center"/>
          </w:tcPr>
          <w:p w14:paraId="631F95B1"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наименование</w:t>
            </w:r>
          </w:p>
        </w:tc>
        <w:tc>
          <w:tcPr>
            <w:tcW w:w="959" w:type="dxa"/>
            <w:tcBorders>
              <w:left w:val="single" w:sz="4" w:space="0" w:color="000000"/>
              <w:bottom w:val="single" w:sz="4" w:space="0" w:color="000000"/>
              <w:right w:val="single" w:sz="4" w:space="0" w:color="000000"/>
            </w:tcBorders>
            <w:vAlign w:val="center"/>
          </w:tcPr>
          <w:p w14:paraId="4DBE949F"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единица измерения</w:t>
            </w:r>
          </w:p>
        </w:tc>
        <w:tc>
          <w:tcPr>
            <w:tcW w:w="797" w:type="dxa"/>
            <w:tcBorders>
              <w:left w:val="single" w:sz="4" w:space="0" w:color="000000"/>
              <w:bottom w:val="single" w:sz="4" w:space="0" w:color="000000"/>
            </w:tcBorders>
            <w:vAlign w:val="center"/>
          </w:tcPr>
          <w:p w14:paraId="23587221"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план</w:t>
            </w:r>
          </w:p>
        </w:tc>
        <w:tc>
          <w:tcPr>
            <w:tcW w:w="905" w:type="dxa"/>
            <w:tcBorders>
              <w:left w:val="single" w:sz="4" w:space="0" w:color="000000"/>
              <w:bottom w:val="single" w:sz="4" w:space="0" w:color="000000"/>
            </w:tcBorders>
            <w:vAlign w:val="center"/>
          </w:tcPr>
          <w:p w14:paraId="131F11B7"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Факт 2023</w:t>
            </w:r>
          </w:p>
          <w:p w14:paraId="29F75606" w14:textId="77777777" w:rsidR="004800FD" w:rsidRDefault="004800FD">
            <w:pPr>
              <w:pStyle w:val="ConsPlusNormal"/>
              <w:widowControl w:val="0"/>
              <w:spacing w:line="283" w:lineRule="exact"/>
              <w:jc w:val="center"/>
              <w:rPr>
                <w:rFonts w:ascii="Times New Roman" w:hAnsi="Times New Roman" w:cs="Times New Roman"/>
                <w:szCs w:val="24"/>
              </w:rPr>
            </w:pPr>
          </w:p>
        </w:tc>
        <w:tc>
          <w:tcPr>
            <w:tcW w:w="2493" w:type="dxa"/>
            <w:vMerge/>
            <w:tcBorders>
              <w:top w:val="single" w:sz="4" w:space="0" w:color="000000"/>
              <w:left w:val="single" w:sz="4" w:space="0" w:color="000000"/>
              <w:bottom w:val="single" w:sz="4" w:space="0" w:color="000000"/>
            </w:tcBorders>
            <w:vAlign w:val="center"/>
          </w:tcPr>
          <w:p w14:paraId="10ABF508"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2FE3E702" w14:textId="77777777" w:rsidR="004800FD" w:rsidRDefault="004800FD">
            <w:pPr>
              <w:widowControl w:val="0"/>
              <w:spacing w:line="283" w:lineRule="exact"/>
            </w:pPr>
          </w:p>
        </w:tc>
      </w:tr>
      <w:tr w:rsidR="004800FD" w14:paraId="396895F4" w14:textId="77777777">
        <w:tc>
          <w:tcPr>
            <w:tcW w:w="570" w:type="dxa"/>
            <w:tcBorders>
              <w:top w:val="single" w:sz="4" w:space="0" w:color="000000"/>
              <w:left w:val="single" w:sz="4" w:space="0" w:color="000000"/>
              <w:bottom w:val="single" w:sz="4" w:space="0" w:color="000000"/>
              <w:right w:val="single" w:sz="4" w:space="0" w:color="000000"/>
            </w:tcBorders>
            <w:vAlign w:val="center"/>
          </w:tcPr>
          <w:p w14:paraId="1656815E"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w:t>
            </w:r>
          </w:p>
        </w:tc>
        <w:tc>
          <w:tcPr>
            <w:tcW w:w="2150" w:type="dxa"/>
            <w:tcBorders>
              <w:top w:val="single" w:sz="4" w:space="0" w:color="000000"/>
              <w:left w:val="single" w:sz="4" w:space="0" w:color="000000"/>
              <w:bottom w:val="single" w:sz="4" w:space="0" w:color="000000"/>
              <w:right w:val="single" w:sz="4" w:space="0" w:color="000000"/>
            </w:tcBorders>
            <w:vAlign w:val="center"/>
          </w:tcPr>
          <w:p w14:paraId="0FADBF81"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w:t>
            </w:r>
          </w:p>
        </w:tc>
        <w:tc>
          <w:tcPr>
            <w:tcW w:w="1645" w:type="dxa"/>
            <w:tcBorders>
              <w:top w:val="single" w:sz="4" w:space="0" w:color="000000"/>
              <w:left w:val="single" w:sz="4" w:space="0" w:color="000000"/>
              <w:bottom w:val="single" w:sz="4" w:space="0" w:color="000000"/>
              <w:right w:val="single" w:sz="4" w:space="0" w:color="000000"/>
            </w:tcBorders>
            <w:vAlign w:val="center"/>
          </w:tcPr>
          <w:p w14:paraId="17986ED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3</w:t>
            </w:r>
          </w:p>
        </w:tc>
        <w:tc>
          <w:tcPr>
            <w:tcW w:w="1588" w:type="dxa"/>
            <w:tcBorders>
              <w:top w:val="single" w:sz="4" w:space="0" w:color="000000"/>
              <w:left w:val="single" w:sz="4" w:space="0" w:color="000000"/>
              <w:bottom w:val="single" w:sz="4" w:space="0" w:color="000000"/>
              <w:right w:val="single" w:sz="4" w:space="0" w:color="000000"/>
            </w:tcBorders>
            <w:vAlign w:val="center"/>
          </w:tcPr>
          <w:p w14:paraId="4DE1D433"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4</w:t>
            </w:r>
          </w:p>
        </w:tc>
        <w:tc>
          <w:tcPr>
            <w:tcW w:w="1306" w:type="dxa"/>
            <w:tcBorders>
              <w:top w:val="single" w:sz="4" w:space="0" w:color="000000"/>
              <w:left w:val="single" w:sz="4" w:space="0" w:color="000000"/>
              <w:bottom w:val="single" w:sz="4" w:space="0" w:color="000000"/>
              <w:right w:val="single" w:sz="4" w:space="0" w:color="000000"/>
            </w:tcBorders>
            <w:vAlign w:val="center"/>
          </w:tcPr>
          <w:p w14:paraId="6B96800B"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5</w:t>
            </w:r>
          </w:p>
        </w:tc>
        <w:tc>
          <w:tcPr>
            <w:tcW w:w="959" w:type="dxa"/>
            <w:tcBorders>
              <w:top w:val="single" w:sz="4" w:space="0" w:color="000000"/>
              <w:left w:val="single" w:sz="4" w:space="0" w:color="000000"/>
              <w:bottom w:val="single" w:sz="4" w:space="0" w:color="000000"/>
              <w:right w:val="single" w:sz="4" w:space="0" w:color="000000"/>
            </w:tcBorders>
            <w:vAlign w:val="center"/>
          </w:tcPr>
          <w:p w14:paraId="07BB05D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6</w:t>
            </w:r>
          </w:p>
        </w:tc>
        <w:tc>
          <w:tcPr>
            <w:tcW w:w="797" w:type="dxa"/>
            <w:tcBorders>
              <w:top w:val="single" w:sz="4" w:space="0" w:color="000000"/>
              <w:left w:val="single" w:sz="4" w:space="0" w:color="000000"/>
              <w:bottom w:val="single" w:sz="4" w:space="0" w:color="000000"/>
            </w:tcBorders>
            <w:vAlign w:val="center"/>
          </w:tcPr>
          <w:p w14:paraId="2CDB7C2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7</w:t>
            </w:r>
          </w:p>
        </w:tc>
        <w:tc>
          <w:tcPr>
            <w:tcW w:w="905" w:type="dxa"/>
            <w:tcBorders>
              <w:top w:val="single" w:sz="4" w:space="0" w:color="000000"/>
              <w:left w:val="single" w:sz="4" w:space="0" w:color="000000"/>
              <w:bottom w:val="single" w:sz="4" w:space="0" w:color="000000"/>
            </w:tcBorders>
            <w:vAlign w:val="center"/>
          </w:tcPr>
          <w:p w14:paraId="7B36610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w:t>
            </w:r>
          </w:p>
        </w:tc>
        <w:tc>
          <w:tcPr>
            <w:tcW w:w="2493" w:type="dxa"/>
            <w:tcBorders>
              <w:top w:val="single" w:sz="4" w:space="0" w:color="000000"/>
              <w:left w:val="single" w:sz="4" w:space="0" w:color="000000"/>
              <w:bottom w:val="single" w:sz="4" w:space="0" w:color="000000"/>
            </w:tcBorders>
            <w:vAlign w:val="center"/>
          </w:tcPr>
          <w:p w14:paraId="7034E4E4"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9</w:t>
            </w:r>
          </w:p>
        </w:tc>
        <w:tc>
          <w:tcPr>
            <w:tcW w:w="1814" w:type="dxa"/>
            <w:tcBorders>
              <w:top w:val="single" w:sz="4" w:space="0" w:color="000000"/>
              <w:left w:val="single" w:sz="4" w:space="0" w:color="000000"/>
              <w:bottom w:val="single" w:sz="4" w:space="0" w:color="000000"/>
              <w:right w:val="single" w:sz="4" w:space="0" w:color="000000"/>
            </w:tcBorders>
            <w:vAlign w:val="center"/>
          </w:tcPr>
          <w:p w14:paraId="383DE43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10</w:t>
            </w:r>
          </w:p>
        </w:tc>
      </w:tr>
      <w:tr w:rsidR="004800FD" w14:paraId="43C7B80F"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7C4D7D2A" w14:textId="77777777" w:rsidR="004800FD" w:rsidRDefault="00F12294">
            <w:pPr>
              <w:pStyle w:val="ConsPlusNormal"/>
              <w:widowControl w:val="0"/>
              <w:spacing w:line="283" w:lineRule="exact"/>
              <w:jc w:val="center"/>
              <w:rPr>
                <w:rFonts w:ascii="Times New Roman" w:hAnsi="Times New Roman" w:cs="Times New Roman"/>
                <w:b/>
                <w:szCs w:val="24"/>
              </w:rPr>
            </w:pPr>
            <w:r>
              <w:rPr>
                <w:rFonts w:ascii="Times New Roman" w:hAnsi="Times New Roman" w:cs="Times New Roman"/>
                <w:b/>
                <w:szCs w:val="24"/>
              </w:rPr>
              <w:t>Цель 1. «Укрепление социальной стабильности»</w:t>
            </w:r>
          </w:p>
        </w:tc>
      </w:tr>
      <w:tr w:rsidR="004800FD" w14:paraId="1D1D1626"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5FECDE68" w14:textId="77777777" w:rsidR="004800FD" w:rsidRDefault="00F12294">
            <w:pPr>
              <w:pStyle w:val="ConsPlusNormal"/>
              <w:widowControl w:val="0"/>
              <w:spacing w:line="283" w:lineRule="exact"/>
              <w:jc w:val="center"/>
              <w:rPr>
                <w:rFonts w:ascii="Times New Roman" w:hAnsi="Times New Roman" w:cs="Times New Roman"/>
                <w:b/>
                <w:szCs w:val="24"/>
              </w:rPr>
            </w:pPr>
            <w:r>
              <w:rPr>
                <w:rFonts w:ascii="Times New Roman" w:hAnsi="Times New Roman" w:cs="Times New Roman"/>
                <w:b/>
                <w:szCs w:val="24"/>
              </w:rPr>
              <w:t>Задача 1. Цели 1. «Развитие человеческого капитала»</w:t>
            </w:r>
          </w:p>
        </w:tc>
      </w:tr>
      <w:tr w:rsidR="004800FD" w14:paraId="387067B0" w14:textId="77777777">
        <w:trPr>
          <w:trHeight w:val="652"/>
        </w:trPr>
        <w:tc>
          <w:tcPr>
            <w:tcW w:w="570" w:type="dxa"/>
            <w:tcBorders>
              <w:top w:val="single" w:sz="4" w:space="0" w:color="000000"/>
              <w:left w:val="single" w:sz="4" w:space="0" w:color="000000"/>
              <w:bottom w:val="single" w:sz="4" w:space="0" w:color="000000"/>
              <w:right w:val="single" w:sz="4" w:space="0" w:color="000000"/>
            </w:tcBorders>
          </w:tcPr>
          <w:p w14:paraId="7FE76586"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w:t>
            </w:r>
          </w:p>
        </w:tc>
        <w:tc>
          <w:tcPr>
            <w:tcW w:w="2150" w:type="dxa"/>
            <w:tcBorders>
              <w:top w:val="single" w:sz="4" w:space="0" w:color="000000"/>
              <w:left w:val="single" w:sz="4" w:space="0" w:color="000000"/>
              <w:bottom w:val="single" w:sz="4" w:space="0" w:color="000000"/>
              <w:right w:val="single" w:sz="4" w:space="0" w:color="000000"/>
            </w:tcBorders>
          </w:tcPr>
          <w:p w14:paraId="6B2ECEF2"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 xml:space="preserve">Предоставление мер социальной </w:t>
            </w:r>
            <w:r>
              <w:rPr>
                <w:rFonts w:ascii="Times New Roman" w:hAnsi="Times New Roman" w:cs="Times New Roman"/>
                <w:szCs w:val="24"/>
              </w:rPr>
              <w:lastRenderedPageBreak/>
              <w:t>поддержки в рамках реализации регионального проекта «Финансовая поддержка семей при рождении детей»</w:t>
            </w:r>
          </w:p>
        </w:tc>
        <w:tc>
          <w:tcPr>
            <w:tcW w:w="1645" w:type="dxa"/>
            <w:tcBorders>
              <w:top w:val="single" w:sz="4" w:space="0" w:color="000000"/>
              <w:left w:val="single" w:sz="4" w:space="0" w:color="000000"/>
              <w:bottom w:val="single" w:sz="4" w:space="0" w:color="000000"/>
              <w:right w:val="single" w:sz="4" w:space="0" w:color="000000"/>
            </w:tcBorders>
          </w:tcPr>
          <w:p w14:paraId="7DC6111F" w14:textId="77777777" w:rsidR="004800FD" w:rsidRDefault="00F12294">
            <w:pPr>
              <w:widowControl w:val="0"/>
              <w:spacing w:line="283" w:lineRule="exact"/>
              <w:jc w:val="center"/>
            </w:pPr>
            <w:r>
              <w:lastRenderedPageBreak/>
              <w:t xml:space="preserve">Муниципальная программа </w:t>
            </w:r>
            <w:r>
              <w:lastRenderedPageBreak/>
              <w:t>Петровского городского округа Ставропольского края «Социальная поддержка граждан»  (далее - муниципальная программа «Социальная поддержка граждан»)</w:t>
            </w:r>
          </w:p>
        </w:tc>
        <w:tc>
          <w:tcPr>
            <w:tcW w:w="1588" w:type="dxa"/>
            <w:tcBorders>
              <w:top w:val="single" w:sz="4" w:space="0" w:color="000000"/>
              <w:left w:val="single" w:sz="4" w:space="0" w:color="000000"/>
              <w:bottom w:val="single" w:sz="4" w:space="0" w:color="000000"/>
              <w:right w:val="single" w:sz="4" w:space="0" w:color="000000"/>
            </w:tcBorders>
          </w:tcPr>
          <w:p w14:paraId="328BD22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 xml:space="preserve">Управление труда и </w:t>
            </w:r>
            <w:r>
              <w:rPr>
                <w:rFonts w:ascii="Times New Roman" w:hAnsi="Times New Roman" w:cs="Times New Roman"/>
                <w:szCs w:val="24"/>
              </w:rPr>
              <w:lastRenderedPageBreak/>
              <w:t>социальной защиты администрации Петровского муниципального округа Ставропольского края (далее - УТСЗН)</w:t>
            </w:r>
          </w:p>
        </w:tc>
        <w:tc>
          <w:tcPr>
            <w:tcW w:w="1306" w:type="dxa"/>
            <w:tcBorders>
              <w:top w:val="single" w:sz="4" w:space="0" w:color="000000"/>
              <w:left w:val="single" w:sz="4" w:space="0" w:color="000000"/>
              <w:bottom w:val="single" w:sz="4" w:space="0" w:color="000000"/>
              <w:right w:val="single" w:sz="4" w:space="0" w:color="000000"/>
            </w:tcBorders>
          </w:tcPr>
          <w:p w14:paraId="390A717F"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Общий коэффицие</w:t>
            </w:r>
            <w:r>
              <w:rPr>
                <w:rFonts w:ascii="Times New Roman" w:hAnsi="Times New Roman" w:cs="Times New Roman"/>
                <w:szCs w:val="24"/>
              </w:rPr>
              <w:lastRenderedPageBreak/>
              <w:t>нт рождаемости</w:t>
            </w:r>
          </w:p>
        </w:tc>
        <w:tc>
          <w:tcPr>
            <w:tcW w:w="959" w:type="dxa"/>
            <w:tcBorders>
              <w:top w:val="single" w:sz="4" w:space="0" w:color="000000"/>
              <w:left w:val="single" w:sz="4" w:space="0" w:color="000000"/>
              <w:bottom w:val="single" w:sz="4" w:space="0" w:color="000000"/>
              <w:right w:val="single" w:sz="4" w:space="0" w:color="000000"/>
            </w:tcBorders>
          </w:tcPr>
          <w:p w14:paraId="60B0DF9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Число родивш</w:t>
            </w:r>
            <w:r>
              <w:rPr>
                <w:rFonts w:ascii="Times New Roman" w:hAnsi="Times New Roman" w:cs="Times New Roman"/>
                <w:szCs w:val="24"/>
              </w:rPr>
              <w:lastRenderedPageBreak/>
              <w:t>ихся на 1000 человек населения</w:t>
            </w:r>
          </w:p>
        </w:tc>
        <w:tc>
          <w:tcPr>
            <w:tcW w:w="797" w:type="dxa"/>
            <w:tcBorders>
              <w:top w:val="single" w:sz="4" w:space="0" w:color="000000"/>
              <w:left w:val="single" w:sz="4" w:space="0" w:color="000000"/>
              <w:bottom w:val="single" w:sz="4" w:space="0" w:color="000000"/>
            </w:tcBorders>
          </w:tcPr>
          <w:p w14:paraId="7C7F7900"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7,90</w:t>
            </w:r>
          </w:p>
        </w:tc>
        <w:tc>
          <w:tcPr>
            <w:tcW w:w="905" w:type="dxa"/>
            <w:tcBorders>
              <w:top w:val="single" w:sz="4" w:space="0" w:color="000000"/>
              <w:left w:val="single" w:sz="4" w:space="0" w:color="000000"/>
              <w:bottom w:val="single" w:sz="4" w:space="0" w:color="000000"/>
            </w:tcBorders>
          </w:tcPr>
          <w:p w14:paraId="4151F594"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7,30</w:t>
            </w:r>
          </w:p>
        </w:tc>
        <w:tc>
          <w:tcPr>
            <w:tcW w:w="2493" w:type="dxa"/>
            <w:tcBorders>
              <w:top w:val="single" w:sz="4" w:space="0" w:color="000000"/>
              <w:left w:val="single" w:sz="4" w:space="0" w:color="000000"/>
              <w:bottom w:val="single" w:sz="4" w:space="0" w:color="000000"/>
            </w:tcBorders>
          </w:tcPr>
          <w:p w14:paraId="0046FCEC"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t>Мероприятие реализовано.</w:t>
            </w:r>
          </w:p>
          <w:p w14:paraId="3E618828"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lastRenderedPageBreak/>
              <w:t>В ходе реализации регионального проекта Ставропольского края «Финансовая поддержка семей при рождении детей» на территории Петровского муниципального округа Ставропольского края (далее - округ): ежемесячные выплаты в связи с рождением (усыновлением) первого ребенка получили</w:t>
            </w:r>
            <w:proofErr w:type="gramStart"/>
            <w:r>
              <w:rPr>
                <w:rFonts w:ascii="Times New Roman" w:hAnsi="Times New Roman" w:cs="Times New Roman"/>
                <w:szCs w:val="24"/>
              </w:rPr>
              <w:t xml:space="preserve"> :</w:t>
            </w:r>
            <w:proofErr w:type="gramEnd"/>
          </w:p>
          <w:p w14:paraId="3EB136A2"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t>- в 2021 году 322 гражданина на общую сумму 45,8 млн. рублей;</w:t>
            </w:r>
          </w:p>
          <w:p w14:paraId="2F89AD62"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t>- в 2022 году 349 человек на общую сумму 50,83 млн. рублей;</w:t>
            </w:r>
          </w:p>
          <w:p w14:paraId="4FCD5BD9"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t xml:space="preserve">- в 2023 году не выплачивались, так как полномочие по осуществлению ежемесячной выплаты в связи с рождением (усыновлением) первого ребенка с </w:t>
            </w:r>
            <w:r>
              <w:rPr>
                <w:rFonts w:ascii="Times New Roman" w:hAnsi="Times New Roman" w:cs="Times New Roman"/>
                <w:szCs w:val="24"/>
              </w:rPr>
              <w:lastRenderedPageBreak/>
              <w:t>01.01.2023 г. передано Отделению Фонда пенсионного и социального страхования Российской Федерации по Ставропольскому краю (Социальный Фонд России).</w:t>
            </w:r>
          </w:p>
          <w:p w14:paraId="1449661B"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t>Ежемесячные денежные выплаты нуждающимся в поддержке семьям, назначаемые в случае рождения в них третьего ребенка и последующих детей до достижения ребенком возраста 3 лет получали:</w:t>
            </w:r>
          </w:p>
          <w:p w14:paraId="5EDEDE37"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t>- в 2021 году 261 человек, на общую сумму 44,8 млн. рублей;</w:t>
            </w:r>
          </w:p>
          <w:p w14:paraId="26FFDDF7"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t>- в 2022 году 310 человек, на общую сумму 54,02 млн. рублей;</w:t>
            </w:r>
          </w:p>
          <w:p w14:paraId="40F31B7B" w14:textId="77777777" w:rsidR="004800FD" w:rsidRDefault="00F12294">
            <w:pPr>
              <w:pStyle w:val="ConsPlusNormal"/>
              <w:widowControl w:val="0"/>
              <w:spacing w:line="283" w:lineRule="exact"/>
              <w:rPr>
                <w:rFonts w:ascii="Times New Roman" w:hAnsi="Times New Roman" w:cs="Times New Roman"/>
                <w:szCs w:val="24"/>
              </w:rPr>
            </w:pPr>
            <w:r>
              <w:rPr>
                <w:rFonts w:ascii="Times New Roman" w:hAnsi="Times New Roman" w:cs="Times New Roman"/>
                <w:szCs w:val="24"/>
              </w:rPr>
              <w:t>- в 2023 году  3</w:t>
            </w:r>
            <w:r>
              <w:rPr>
                <w:rFonts w:ascii="Times New Roman" w:hAnsi="Times New Roman" w:cs="Times New Roman"/>
                <w:color w:val="000000"/>
                <w:szCs w:val="24"/>
              </w:rPr>
              <w:t xml:space="preserve">33 </w:t>
            </w:r>
            <w:r>
              <w:rPr>
                <w:rFonts w:ascii="Times New Roman" w:hAnsi="Times New Roman" w:cs="Times New Roman"/>
                <w:szCs w:val="24"/>
              </w:rPr>
              <w:t>человека на общую сумму 34,4 млн. рублей.</w:t>
            </w:r>
          </w:p>
        </w:tc>
        <w:tc>
          <w:tcPr>
            <w:tcW w:w="1814" w:type="dxa"/>
            <w:tcBorders>
              <w:top w:val="single" w:sz="4" w:space="0" w:color="000000"/>
              <w:left w:val="single" w:sz="4" w:space="0" w:color="000000"/>
              <w:bottom w:val="single" w:sz="4" w:space="0" w:color="000000"/>
              <w:right w:val="single" w:sz="4" w:space="0" w:color="000000"/>
            </w:tcBorders>
          </w:tcPr>
          <w:p w14:paraId="497213DA"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7840CF8E" w14:textId="77777777">
        <w:trPr>
          <w:trHeight w:val="1423"/>
        </w:trPr>
        <w:tc>
          <w:tcPr>
            <w:tcW w:w="570" w:type="dxa"/>
            <w:tcBorders>
              <w:top w:val="single" w:sz="4" w:space="0" w:color="000000"/>
              <w:left w:val="single" w:sz="4" w:space="0" w:color="000000"/>
              <w:bottom w:val="single" w:sz="4" w:space="0" w:color="000000"/>
              <w:right w:val="single" w:sz="4" w:space="0" w:color="000000"/>
            </w:tcBorders>
          </w:tcPr>
          <w:p w14:paraId="4B46AE71" w14:textId="77777777" w:rsidR="004800FD" w:rsidRDefault="00F12294">
            <w:pPr>
              <w:widowControl w:val="0"/>
              <w:spacing w:line="283" w:lineRule="exact"/>
              <w:jc w:val="center"/>
            </w:pPr>
            <w:r>
              <w:lastRenderedPageBreak/>
              <w:t>2</w:t>
            </w:r>
          </w:p>
        </w:tc>
        <w:tc>
          <w:tcPr>
            <w:tcW w:w="2150" w:type="dxa"/>
            <w:tcBorders>
              <w:top w:val="single" w:sz="4" w:space="0" w:color="000000"/>
              <w:left w:val="single" w:sz="4" w:space="0" w:color="000000"/>
              <w:bottom w:val="single" w:sz="4" w:space="0" w:color="000000"/>
              <w:right w:val="single" w:sz="4" w:space="0" w:color="000000"/>
            </w:tcBorders>
          </w:tcPr>
          <w:p w14:paraId="719F0747" w14:textId="77777777" w:rsidR="004800FD" w:rsidRDefault="00F12294">
            <w:pPr>
              <w:widowControl w:val="0"/>
              <w:spacing w:line="283" w:lineRule="exact"/>
              <w:jc w:val="both"/>
            </w:pPr>
            <w:r>
              <w:t>Развитие эффективной системы социальной защиты населения Петровского муниципального округа Ставропольского края (далее — округ)</w:t>
            </w:r>
          </w:p>
        </w:tc>
        <w:tc>
          <w:tcPr>
            <w:tcW w:w="1645" w:type="dxa"/>
            <w:tcBorders>
              <w:top w:val="single" w:sz="4" w:space="0" w:color="000000"/>
              <w:left w:val="single" w:sz="4" w:space="0" w:color="000000"/>
              <w:bottom w:val="single" w:sz="4" w:space="0" w:color="000000"/>
              <w:right w:val="single" w:sz="4" w:space="0" w:color="000000"/>
            </w:tcBorders>
          </w:tcPr>
          <w:p w14:paraId="7CE73403" w14:textId="77777777" w:rsidR="004800FD" w:rsidRDefault="00F12294">
            <w:pPr>
              <w:widowControl w:val="0"/>
              <w:spacing w:line="283" w:lineRule="exact"/>
              <w:jc w:val="center"/>
            </w:pPr>
            <w:r>
              <w:t>Муниципальная программа «Социальная поддержка граждан»</w:t>
            </w:r>
          </w:p>
        </w:tc>
        <w:tc>
          <w:tcPr>
            <w:tcW w:w="1588" w:type="dxa"/>
            <w:tcBorders>
              <w:top w:val="single" w:sz="4" w:space="0" w:color="000000"/>
              <w:left w:val="single" w:sz="4" w:space="0" w:color="000000"/>
              <w:bottom w:val="single" w:sz="4" w:space="0" w:color="000000"/>
              <w:right w:val="single" w:sz="4" w:space="0" w:color="000000"/>
            </w:tcBorders>
          </w:tcPr>
          <w:p w14:paraId="4CC355CB" w14:textId="77777777" w:rsidR="004800FD" w:rsidRDefault="00F12294">
            <w:pPr>
              <w:widowControl w:val="0"/>
              <w:spacing w:line="283" w:lineRule="exact"/>
              <w:jc w:val="center"/>
            </w:pPr>
            <w:r>
              <w:t>УТСЗН</w:t>
            </w:r>
          </w:p>
        </w:tc>
        <w:tc>
          <w:tcPr>
            <w:tcW w:w="1306" w:type="dxa"/>
            <w:tcBorders>
              <w:top w:val="single" w:sz="4" w:space="0" w:color="000000"/>
              <w:left w:val="single" w:sz="4" w:space="0" w:color="000000"/>
              <w:bottom w:val="single" w:sz="4" w:space="0" w:color="000000"/>
              <w:right w:val="single" w:sz="4" w:space="0" w:color="000000"/>
            </w:tcBorders>
          </w:tcPr>
          <w:p w14:paraId="7CBF2C93"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4D1E0FD1" w14:textId="77777777" w:rsidR="004800FD" w:rsidRDefault="00F12294">
            <w:pPr>
              <w:widowControl w:val="0"/>
              <w:spacing w:line="283" w:lineRule="exact"/>
              <w:jc w:val="center"/>
            </w:pPr>
            <w:r>
              <w:t>тыс.</w:t>
            </w:r>
          </w:p>
          <w:p w14:paraId="1551AE0E"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798EFC7D"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7D794A75"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312A5EDE" w14:textId="77777777" w:rsidR="004800FD" w:rsidRDefault="00F12294">
            <w:pPr>
              <w:widowControl w:val="0"/>
              <w:spacing w:line="283" w:lineRule="exact"/>
              <w:jc w:val="both"/>
              <w:rPr>
                <w:color w:val="000000"/>
              </w:rPr>
            </w:pPr>
            <w:r>
              <w:rPr>
                <w:color w:val="000000"/>
              </w:rPr>
              <w:t>Мероприятие реализовано.</w:t>
            </w:r>
          </w:p>
          <w:p w14:paraId="418647EF" w14:textId="77777777" w:rsidR="004800FD" w:rsidRDefault="00F12294">
            <w:pPr>
              <w:widowControl w:val="0"/>
              <w:spacing w:line="283" w:lineRule="exact"/>
              <w:jc w:val="both"/>
              <w:rPr>
                <w:color w:val="000000"/>
              </w:rPr>
            </w:pPr>
            <w:r>
              <w:rPr>
                <w:color w:val="000000"/>
              </w:rPr>
              <w:t>За 2021-2023 годы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p w14:paraId="57827B22" w14:textId="77777777" w:rsidR="004800FD" w:rsidRDefault="00F12294">
            <w:pPr>
              <w:pStyle w:val="western"/>
              <w:widowControl w:val="0"/>
              <w:spacing w:before="0" w:line="283" w:lineRule="exact"/>
              <w:jc w:val="both"/>
              <w:rPr>
                <w:b w:val="0"/>
                <w:bCs w:val="0"/>
                <w:color w:val="000000"/>
              </w:rPr>
            </w:pPr>
            <w:proofErr w:type="gramStart"/>
            <w:r>
              <w:rPr>
                <w:b w:val="0"/>
                <w:bCs w:val="0"/>
                <w:color w:val="000000"/>
              </w:rPr>
              <w:t>Мерами социальной поддержки обеспечены:</w:t>
            </w:r>
            <w:proofErr w:type="gramEnd"/>
          </w:p>
          <w:p w14:paraId="43BAA2FD" w14:textId="77777777" w:rsidR="004800FD" w:rsidRDefault="00F12294">
            <w:pPr>
              <w:pStyle w:val="western"/>
              <w:widowControl w:val="0"/>
              <w:spacing w:before="0" w:line="283" w:lineRule="exact"/>
              <w:jc w:val="both"/>
              <w:rPr>
                <w:b w:val="0"/>
                <w:bCs w:val="0"/>
                <w:color w:val="000000"/>
              </w:rPr>
            </w:pPr>
            <w:r>
              <w:rPr>
                <w:b w:val="0"/>
                <w:bCs w:val="0"/>
                <w:color w:val="000000"/>
              </w:rPr>
              <w:t>- в 2021 году 25863 граждан, обратившихся и имеющих право на их получение, на общую сумму 594,43 млн. рублей.</w:t>
            </w:r>
          </w:p>
          <w:p w14:paraId="6A0BA35E" w14:textId="77777777" w:rsidR="004800FD" w:rsidRDefault="00F12294">
            <w:pPr>
              <w:pStyle w:val="western"/>
              <w:widowControl w:val="0"/>
              <w:spacing w:before="0" w:line="283" w:lineRule="exact"/>
              <w:jc w:val="both"/>
            </w:pPr>
            <w:r>
              <w:rPr>
                <w:b w:val="0"/>
                <w:bCs w:val="0"/>
                <w:color w:val="000000"/>
              </w:rPr>
              <w:t xml:space="preserve">- в 2022 году 20657 граждан, обратившихся и имеющих право на их </w:t>
            </w:r>
            <w:r>
              <w:rPr>
                <w:b w:val="0"/>
                <w:bCs w:val="0"/>
                <w:color w:val="000000"/>
              </w:rPr>
              <w:lastRenderedPageBreak/>
              <w:t>получение, на общую сумму 561,57 млн. рублей;</w:t>
            </w:r>
          </w:p>
          <w:p w14:paraId="5B8736B9" w14:textId="77777777" w:rsidR="004800FD" w:rsidRDefault="00F12294">
            <w:pPr>
              <w:widowControl w:val="0"/>
              <w:spacing w:line="283" w:lineRule="exact"/>
              <w:jc w:val="both"/>
              <w:rPr>
                <w:color w:val="000000"/>
              </w:rPr>
            </w:pPr>
            <w:r>
              <w:rPr>
                <w:color w:val="000000"/>
              </w:rPr>
              <w:t>- в 2023 году 20370 граждан, обратившихся и имеющих право на их получение, на общую сумму 426,89 млн. рублей.</w:t>
            </w:r>
          </w:p>
        </w:tc>
        <w:tc>
          <w:tcPr>
            <w:tcW w:w="1814" w:type="dxa"/>
            <w:tcBorders>
              <w:top w:val="single" w:sz="4" w:space="0" w:color="000000"/>
              <w:left w:val="single" w:sz="4" w:space="0" w:color="000000"/>
              <w:bottom w:val="single" w:sz="4" w:space="0" w:color="000000"/>
              <w:right w:val="single" w:sz="4" w:space="0" w:color="000000"/>
            </w:tcBorders>
          </w:tcPr>
          <w:p w14:paraId="6D4B2E6C" w14:textId="77777777" w:rsidR="004800FD" w:rsidRDefault="004800FD">
            <w:pPr>
              <w:widowControl w:val="0"/>
              <w:spacing w:line="283" w:lineRule="exact"/>
              <w:jc w:val="center"/>
            </w:pPr>
          </w:p>
        </w:tc>
      </w:tr>
      <w:tr w:rsidR="004800FD" w14:paraId="2A28C0F8" w14:textId="77777777">
        <w:trPr>
          <w:trHeight w:val="1078"/>
        </w:trPr>
        <w:tc>
          <w:tcPr>
            <w:tcW w:w="570" w:type="dxa"/>
            <w:tcBorders>
              <w:top w:val="single" w:sz="4" w:space="0" w:color="000000"/>
              <w:left w:val="single" w:sz="4" w:space="0" w:color="000000"/>
              <w:bottom w:val="single" w:sz="4" w:space="0" w:color="000000"/>
              <w:right w:val="single" w:sz="4" w:space="0" w:color="000000"/>
            </w:tcBorders>
          </w:tcPr>
          <w:p w14:paraId="69677132" w14:textId="77777777" w:rsidR="004800FD" w:rsidRDefault="00F12294">
            <w:pPr>
              <w:widowControl w:val="0"/>
              <w:spacing w:line="283" w:lineRule="exact"/>
              <w:jc w:val="center"/>
            </w:pPr>
            <w:r>
              <w:lastRenderedPageBreak/>
              <w:t>3</w:t>
            </w:r>
          </w:p>
        </w:tc>
        <w:tc>
          <w:tcPr>
            <w:tcW w:w="2150" w:type="dxa"/>
            <w:tcBorders>
              <w:top w:val="single" w:sz="4" w:space="0" w:color="000000"/>
              <w:left w:val="single" w:sz="4" w:space="0" w:color="000000"/>
              <w:bottom w:val="single" w:sz="4" w:space="0" w:color="000000"/>
              <w:right w:val="single" w:sz="4" w:space="0" w:color="000000"/>
            </w:tcBorders>
          </w:tcPr>
          <w:p w14:paraId="406E79AF" w14:textId="77777777" w:rsidR="004800FD" w:rsidRDefault="00F12294">
            <w:pPr>
              <w:widowControl w:val="0"/>
              <w:spacing w:line="283" w:lineRule="exact"/>
              <w:jc w:val="both"/>
            </w:pPr>
            <w:r>
              <w:t>Адаптация приоритетных объектов и сфер жизнедеятельности инвалидов и других маломобильных групп населения</w:t>
            </w:r>
          </w:p>
        </w:tc>
        <w:tc>
          <w:tcPr>
            <w:tcW w:w="1645" w:type="dxa"/>
            <w:tcBorders>
              <w:top w:val="single" w:sz="4" w:space="0" w:color="000000"/>
              <w:left w:val="single" w:sz="4" w:space="0" w:color="000000"/>
              <w:bottom w:val="single" w:sz="4" w:space="0" w:color="000000"/>
              <w:right w:val="single" w:sz="4" w:space="0" w:color="000000"/>
            </w:tcBorders>
          </w:tcPr>
          <w:p w14:paraId="693F0557" w14:textId="77777777" w:rsidR="004800FD" w:rsidRDefault="00F12294">
            <w:pPr>
              <w:widowControl w:val="0"/>
              <w:spacing w:line="283" w:lineRule="exact"/>
              <w:jc w:val="center"/>
            </w:pPr>
            <w:r>
              <w:t>Муниципальная программа «Социальная поддержка граждан»</w:t>
            </w:r>
          </w:p>
        </w:tc>
        <w:tc>
          <w:tcPr>
            <w:tcW w:w="1588" w:type="dxa"/>
            <w:tcBorders>
              <w:top w:val="single" w:sz="4" w:space="0" w:color="000000"/>
              <w:left w:val="single" w:sz="4" w:space="0" w:color="000000"/>
              <w:bottom w:val="single" w:sz="4" w:space="0" w:color="000000"/>
              <w:right w:val="single" w:sz="4" w:space="0" w:color="000000"/>
            </w:tcBorders>
          </w:tcPr>
          <w:p w14:paraId="31BCC17C" w14:textId="77777777" w:rsidR="004800FD" w:rsidRDefault="00F12294">
            <w:pPr>
              <w:widowControl w:val="0"/>
              <w:spacing w:line="283" w:lineRule="exact"/>
              <w:jc w:val="center"/>
            </w:pPr>
            <w:r>
              <w:t>УТСЗН;</w:t>
            </w:r>
          </w:p>
          <w:p w14:paraId="31577496" w14:textId="77777777" w:rsidR="004800FD" w:rsidRDefault="00F12294">
            <w:pPr>
              <w:widowControl w:val="0"/>
              <w:spacing w:line="283" w:lineRule="exact"/>
              <w:jc w:val="center"/>
            </w:pPr>
            <w:r>
              <w:t xml:space="preserve">Отдел образования </w:t>
            </w:r>
            <w:bookmarkStart w:id="6" w:name="__DdeLink__359_103086748"/>
            <w:r>
              <w:t>администрации Петровского муниципального округа Ставропольского края</w:t>
            </w:r>
            <w:bookmarkEnd w:id="6"/>
            <w:r>
              <w:t xml:space="preserve"> (далее - отдел образования);</w:t>
            </w:r>
          </w:p>
          <w:p w14:paraId="03205D5C" w14:textId="77777777" w:rsidR="004800FD" w:rsidRDefault="00F12294">
            <w:pPr>
              <w:widowControl w:val="0"/>
              <w:spacing w:line="283" w:lineRule="exact"/>
              <w:jc w:val="center"/>
            </w:pPr>
            <w:r>
              <w:t xml:space="preserve">Управление муниципального хозяйства администрации Петровского муниципального округа Ставропольского края </w:t>
            </w:r>
            <w:r>
              <w:lastRenderedPageBreak/>
              <w:t>(далее - 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0BAA551D" w14:textId="77777777" w:rsidR="004800FD" w:rsidRDefault="00F12294">
            <w:pPr>
              <w:widowControl w:val="0"/>
              <w:spacing w:line="283" w:lineRule="exact"/>
              <w:jc w:val="center"/>
            </w:pPr>
            <w:r>
              <w:lastRenderedPageBreak/>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208FDFFA" w14:textId="77777777" w:rsidR="004800FD" w:rsidRDefault="00F12294">
            <w:pPr>
              <w:widowControl w:val="0"/>
              <w:spacing w:line="283" w:lineRule="exact"/>
              <w:jc w:val="center"/>
            </w:pPr>
            <w:r>
              <w:t>тыс.</w:t>
            </w:r>
          </w:p>
          <w:p w14:paraId="4A904B42"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1CA3FE94"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5A6A3C98" w14:textId="77777777" w:rsidR="004800FD" w:rsidRDefault="00F12294">
            <w:pPr>
              <w:widowControl w:val="0"/>
              <w:spacing w:line="283" w:lineRule="exact"/>
              <w:jc w:val="center"/>
            </w:pPr>
            <w:r>
              <w:t>68,56</w:t>
            </w:r>
          </w:p>
          <w:p w14:paraId="38A38257" w14:textId="77777777" w:rsidR="004800FD" w:rsidRDefault="004800FD">
            <w:pPr>
              <w:widowControl w:val="0"/>
              <w:spacing w:line="283" w:lineRule="exact"/>
              <w:jc w:val="center"/>
            </w:pPr>
          </w:p>
        </w:tc>
        <w:tc>
          <w:tcPr>
            <w:tcW w:w="2493" w:type="dxa"/>
            <w:tcBorders>
              <w:top w:val="single" w:sz="4" w:space="0" w:color="000000"/>
              <w:left w:val="single" w:sz="4" w:space="0" w:color="000000"/>
              <w:bottom w:val="single" w:sz="4" w:space="0" w:color="000000"/>
            </w:tcBorders>
          </w:tcPr>
          <w:p w14:paraId="73CC0564" w14:textId="77777777" w:rsidR="004800FD" w:rsidRDefault="00F12294">
            <w:pPr>
              <w:widowControl w:val="0"/>
              <w:spacing w:line="283" w:lineRule="exact"/>
              <w:jc w:val="both"/>
              <w:rPr>
                <w:color w:val="000000"/>
              </w:rPr>
            </w:pPr>
            <w:r>
              <w:rPr>
                <w:color w:val="000000"/>
              </w:rPr>
              <w:t>Мероприятие реализовано.</w:t>
            </w:r>
          </w:p>
          <w:p w14:paraId="74F7B999" w14:textId="77777777" w:rsidR="004800FD" w:rsidRDefault="00F12294">
            <w:pPr>
              <w:widowControl w:val="0"/>
              <w:spacing w:line="283" w:lineRule="exact"/>
              <w:jc w:val="both"/>
              <w:rPr>
                <w:color w:val="000000"/>
              </w:rPr>
            </w:pPr>
            <w:r>
              <w:rPr>
                <w:color w:val="000000"/>
              </w:rPr>
              <w:t>Для выполнения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согласовано:</w:t>
            </w:r>
          </w:p>
          <w:p w14:paraId="5E980E8D" w14:textId="77777777" w:rsidR="004800FD" w:rsidRDefault="00F12294">
            <w:pPr>
              <w:widowControl w:val="0"/>
              <w:spacing w:line="283" w:lineRule="exact"/>
              <w:jc w:val="both"/>
              <w:rPr>
                <w:color w:val="000000"/>
              </w:rPr>
            </w:pPr>
            <w:r>
              <w:rPr>
                <w:color w:val="000000"/>
              </w:rPr>
              <w:t>- в течение 2021 года 13 пакетов проектной документации;</w:t>
            </w:r>
          </w:p>
          <w:p w14:paraId="0A732DB0" w14:textId="77777777" w:rsidR="004800FD" w:rsidRDefault="00F12294">
            <w:pPr>
              <w:widowControl w:val="0"/>
              <w:spacing w:line="283" w:lineRule="exact"/>
              <w:jc w:val="both"/>
              <w:rPr>
                <w:color w:val="000000"/>
              </w:rPr>
            </w:pPr>
            <w:r>
              <w:rPr>
                <w:color w:val="000000"/>
              </w:rPr>
              <w:t>- в течение 2022 года согласовано 18 пакетов проектной документации;</w:t>
            </w:r>
          </w:p>
          <w:p w14:paraId="7FAC7314" w14:textId="77777777" w:rsidR="004800FD" w:rsidRDefault="00F12294">
            <w:pPr>
              <w:widowControl w:val="0"/>
              <w:spacing w:line="283" w:lineRule="exact"/>
              <w:jc w:val="both"/>
            </w:pPr>
            <w:r>
              <w:rPr>
                <w:color w:val="000000"/>
              </w:rPr>
              <w:lastRenderedPageBreak/>
              <w:t>- в течение 2023 года согласовано 50 пакетов проектной документации.</w:t>
            </w:r>
          </w:p>
          <w:p w14:paraId="15C7C4AC" w14:textId="77777777" w:rsidR="004800FD" w:rsidRDefault="00F12294">
            <w:pPr>
              <w:widowControl w:val="0"/>
              <w:spacing w:line="283" w:lineRule="exact"/>
              <w:jc w:val="both"/>
              <w:rPr>
                <w:color w:val="000000"/>
              </w:rPr>
            </w:pPr>
            <w:r>
              <w:rPr>
                <w:color w:val="000000"/>
              </w:rPr>
              <w:t xml:space="preserve">В 2021 году произведено оборудование адаптированного входа, приспособленного для прохода маломобильных посетителей, в том числе на креслах-колясках в муниципальных учреждениях округа: МБОУ гимназия № 1 г. Светлоград, МКОУ СОШ № 8 </w:t>
            </w:r>
            <w:proofErr w:type="spellStart"/>
            <w:r>
              <w:rPr>
                <w:color w:val="000000"/>
              </w:rPr>
              <w:t>с</w:t>
            </w:r>
            <w:proofErr w:type="gramStart"/>
            <w:r>
              <w:rPr>
                <w:color w:val="000000"/>
              </w:rPr>
              <w:t>.Б</w:t>
            </w:r>
            <w:proofErr w:type="gramEnd"/>
            <w:r>
              <w:rPr>
                <w:color w:val="000000"/>
              </w:rPr>
              <w:t>лагодатное</w:t>
            </w:r>
            <w:proofErr w:type="spellEnd"/>
            <w:r>
              <w:rPr>
                <w:color w:val="000000"/>
              </w:rPr>
              <w:t xml:space="preserve">, МКОУ СОШ № 11 </w:t>
            </w:r>
            <w:proofErr w:type="spellStart"/>
            <w:r>
              <w:rPr>
                <w:color w:val="000000"/>
              </w:rPr>
              <w:t>с.Константиновское</w:t>
            </w:r>
            <w:proofErr w:type="spellEnd"/>
            <w:r>
              <w:rPr>
                <w:color w:val="000000"/>
              </w:rPr>
              <w:t xml:space="preserve">. В МКОУ СОШ № 16 п. Рогатая Балка приобретен мобильный гусеничный подъемник для преодоления лестничных маршей, обеспечивающего автономное, </w:t>
            </w:r>
            <w:r>
              <w:rPr>
                <w:color w:val="000000"/>
              </w:rPr>
              <w:lastRenderedPageBreak/>
              <w:t>безопасное и комфортное перемещение кресла-коляски по лестничному маршу как внутри, так и снаружи здания.</w:t>
            </w:r>
          </w:p>
          <w:p w14:paraId="2BD0BE72" w14:textId="77777777" w:rsidR="004800FD" w:rsidRDefault="00F12294">
            <w:pPr>
              <w:widowControl w:val="0"/>
              <w:spacing w:line="283" w:lineRule="exact"/>
              <w:jc w:val="both"/>
              <w:rPr>
                <w:color w:val="000000"/>
              </w:rPr>
            </w:pPr>
            <w:r>
              <w:rPr>
                <w:color w:val="000000"/>
              </w:rPr>
              <w:t xml:space="preserve">В 2023 году осуществлено согласование пяти пакетов проектной документации на наличие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Созданы условия доступности для инвалидов и других маломобильных групп населения в муниципальных казенных учреждениях культуры: </w:t>
            </w:r>
            <w:bookmarkStart w:id="7" w:name="_Hlk160011109"/>
            <w:r>
              <w:rPr>
                <w:color w:val="000000"/>
              </w:rPr>
              <w:t>«Д</w:t>
            </w:r>
            <w:bookmarkEnd w:id="7"/>
            <w:r>
              <w:rPr>
                <w:color w:val="000000"/>
              </w:rPr>
              <w:t xml:space="preserve">ом культуры села </w:t>
            </w:r>
            <w:proofErr w:type="spellStart"/>
            <w:r>
              <w:rPr>
                <w:color w:val="000000"/>
              </w:rPr>
              <w:t>Шангала</w:t>
            </w:r>
            <w:proofErr w:type="spellEnd"/>
            <w:r>
              <w:rPr>
                <w:color w:val="000000"/>
              </w:rPr>
              <w:t xml:space="preserve">», «Дом </w:t>
            </w:r>
            <w:r>
              <w:rPr>
                <w:color w:val="000000"/>
              </w:rPr>
              <w:lastRenderedPageBreak/>
              <w:t xml:space="preserve">культуры села </w:t>
            </w:r>
            <w:proofErr w:type="spellStart"/>
            <w:r>
              <w:rPr>
                <w:color w:val="000000"/>
              </w:rPr>
              <w:t>Шведино</w:t>
            </w:r>
            <w:proofErr w:type="spellEnd"/>
            <w:r>
              <w:rPr>
                <w:color w:val="000000"/>
              </w:rPr>
              <w:t>», «Дом культуры села Высоцкое».</w:t>
            </w:r>
          </w:p>
        </w:tc>
        <w:tc>
          <w:tcPr>
            <w:tcW w:w="1814" w:type="dxa"/>
            <w:tcBorders>
              <w:top w:val="single" w:sz="4" w:space="0" w:color="000000"/>
              <w:left w:val="single" w:sz="4" w:space="0" w:color="000000"/>
              <w:bottom w:val="single" w:sz="4" w:space="0" w:color="000000"/>
              <w:right w:val="single" w:sz="4" w:space="0" w:color="000000"/>
            </w:tcBorders>
          </w:tcPr>
          <w:p w14:paraId="0226EB97" w14:textId="77777777" w:rsidR="004800FD" w:rsidRDefault="004800FD">
            <w:pPr>
              <w:widowControl w:val="0"/>
              <w:spacing w:line="283" w:lineRule="exact"/>
              <w:jc w:val="center"/>
            </w:pPr>
          </w:p>
        </w:tc>
      </w:tr>
      <w:tr w:rsidR="004800FD" w14:paraId="6629AFF2" w14:textId="77777777">
        <w:trPr>
          <w:trHeight w:val="1390"/>
        </w:trPr>
        <w:tc>
          <w:tcPr>
            <w:tcW w:w="570" w:type="dxa"/>
            <w:tcBorders>
              <w:top w:val="single" w:sz="4" w:space="0" w:color="000000"/>
              <w:left w:val="single" w:sz="4" w:space="0" w:color="000000"/>
              <w:bottom w:val="single" w:sz="4" w:space="0" w:color="000000"/>
              <w:right w:val="single" w:sz="4" w:space="0" w:color="000000"/>
            </w:tcBorders>
          </w:tcPr>
          <w:p w14:paraId="787FBE03" w14:textId="77777777" w:rsidR="004800FD" w:rsidRDefault="00F12294">
            <w:pPr>
              <w:widowControl w:val="0"/>
              <w:spacing w:line="283" w:lineRule="exact"/>
              <w:jc w:val="center"/>
            </w:pPr>
            <w:r>
              <w:lastRenderedPageBreak/>
              <w:t>4</w:t>
            </w:r>
          </w:p>
        </w:tc>
        <w:tc>
          <w:tcPr>
            <w:tcW w:w="2150" w:type="dxa"/>
            <w:tcBorders>
              <w:top w:val="single" w:sz="4" w:space="0" w:color="000000"/>
              <w:left w:val="single" w:sz="4" w:space="0" w:color="000000"/>
              <w:bottom w:val="single" w:sz="4" w:space="0" w:color="000000"/>
              <w:right w:val="single" w:sz="4" w:space="0" w:color="000000"/>
            </w:tcBorders>
          </w:tcPr>
          <w:p w14:paraId="57A97AB7"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Создание доступной образовательной среды для получения образования детьми-инвалидами, детьми с ограниченными возможностями здоровья (далее - ОВЗ)</w:t>
            </w:r>
          </w:p>
        </w:tc>
        <w:tc>
          <w:tcPr>
            <w:tcW w:w="1645" w:type="dxa"/>
            <w:tcBorders>
              <w:top w:val="single" w:sz="4" w:space="0" w:color="000000"/>
              <w:left w:val="single" w:sz="4" w:space="0" w:color="000000"/>
              <w:bottom w:val="single" w:sz="4" w:space="0" w:color="000000"/>
              <w:right w:val="single" w:sz="4" w:space="0" w:color="000000"/>
            </w:tcBorders>
          </w:tcPr>
          <w:p w14:paraId="1BD5A19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Муниципальная программа Петровского городского округа Ставропольского края «Развитие образования» (далее - муниципальная программа -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6DA5C36C"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0B46F9B4"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3CE61E6C" w14:textId="77777777" w:rsidR="004800FD" w:rsidRDefault="00F12294">
            <w:pPr>
              <w:widowControl w:val="0"/>
              <w:spacing w:line="283" w:lineRule="exact"/>
              <w:jc w:val="center"/>
            </w:pPr>
            <w:r>
              <w:t>тыс.</w:t>
            </w:r>
          </w:p>
          <w:p w14:paraId="6329D944"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57810335"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0B64EB9D"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39AF93F8" w14:textId="77777777" w:rsidR="004800FD" w:rsidRDefault="00F12294">
            <w:pPr>
              <w:widowControl w:val="0"/>
              <w:spacing w:line="283" w:lineRule="exact"/>
              <w:jc w:val="both"/>
              <w:rPr>
                <w:color w:val="000000"/>
              </w:rPr>
            </w:pPr>
            <w:r>
              <w:rPr>
                <w:color w:val="000000"/>
              </w:rPr>
              <w:t>Мероприятие реализовано.</w:t>
            </w:r>
          </w:p>
          <w:p w14:paraId="1FCC51D6" w14:textId="77777777" w:rsidR="004800FD" w:rsidRDefault="00F12294">
            <w:pPr>
              <w:widowControl w:val="0"/>
              <w:spacing w:line="283" w:lineRule="exact"/>
              <w:jc w:val="both"/>
              <w:rPr>
                <w:color w:val="000000"/>
              </w:rPr>
            </w:pPr>
            <w:r>
              <w:rPr>
                <w:color w:val="000000"/>
              </w:rPr>
              <w:t>В округе все дети школьного возраста в соответствии с возрастными и медицинскими показателями охвачены обучением.</w:t>
            </w:r>
          </w:p>
          <w:p w14:paraId="7C6C2FD1" w14:textId="77777777" w:rsidR="004800FD" w:rsidRDefault="00F12294">
            <w:pPr>
              <w:widowControl w:val="0"/>
              <w:spacing w:line="283" w:lineRule="exact"/>
              <w:jc w:val="both"/>
              <w:rPr>
                <w:color w:val="000000"/>
              </w:rPr>
            </w:pPr>
            <w:r>
              <w:rPr>
                <w:color w:val="000000"/>
              </w:rPr>
              <w:t xml:space="preserve">В школах округа созданы условия для индивидуального обучения на дому по медицинским рекомендациям. По состоянию 31 декабря 2023 года в 19 школах округа обучается 96 детей-инвалидов и 76 детей, имеющих ограниченные возможности здоровья, 32 ребенка имеют оба статуса (на 01.01.2022 обучалось 121 детей-инвалидов и 54 ребенка, имеющих ограниченные </w:t>
            </w:r>
            <w:r>
              <w:rPr>
                <w:color w:val="000000"/>
              </w:rPr>
              <w:lastRenderedPageBreak/>
              <w:t>возможности здоровья; на 01.01.2023 106 детей и 64 ребенка соответственно).</w:t>
            </w:r>
          </w:p>
          <w:p w14:paraId="5D736427" w14:textId="77777777" w:rsidR="004800FD" w:rsidRDefault="00F12294">
            <w:pPr>
              <w:widowControl w:val="0"/>
              <w:tabs>
                <w:tab w:val="left" w:pos="709"/>
              </w:tabs>
              <w:spacing w:line="283" w:lineRule="exact"/>
              <w:jc w:val="both"/>
              <w:rPr>
                <w:color w:val="000000"/>
              </w:rPr>
            </w:pPr>
            <w:r>
              <w:rPr>
                <w:color w:val="000000"/>
              </w:rPr>
              <w:t xml:space="preserve">Дистанционное образование в 2023-2024 году получают 6 детей-инвалидов и детей с ОВЗ, обучающихся в 6 общеобразовательных организациях (в 2021 - 2022 учебном году дистанционное образование получали 10 детей-инвалидов, обучающихся в 7 общеобразовательных организациях; в 2022 - 2023 учебном году 6 детей-инвалидов и детей </w:t>
            </w:r>
            <w:proofErr w:type="gramStart"/>
            <w:r>
              <w:rPr>
                <w:color w:val="000000"/>
              </w:rPr>
              <w:t>с</w:t>
            </w:r>
            <w:proofErr w:type="gramEnd"/>
            <w:r>
              <w:rPr>
                <w:color w:val="000000"/>
              </w:rPr>
              <w:t xml:space="preserve"> ОВЗ, обучающихся в 6 общеобразовательных организациях).</w:t>
            </w:r>
          </w:p>
        </w:tc>
        <w:tc>
          <w:tcPr>
            <w:tcW w:w="1814" w:type="dxa"/>
            <w:tcBorders>
              <w:top w:val="single" w:sz="4" w:space="0" w:color="000000"/>
              <w:left w:val="single" w:sz="4" w:space="0" w:color="000000"/>
              <w:bottom w:val="single" w:sz="4" w:space="0" w:color="000000"/>
              <w:right w:val="single" w:sz="4" w:space="0" w:color="000000"/>
            </w:tcBorders>
          </w:tcPr>
          <w:p w14:paraId="2ED6167E" w14:textId="77777777" w:rsidR="004800FD" w:rsidRDefault="004800FD">
            <w:pPr>
              <w:widowControl w:val="0"/>
              <w:spacing w:line="283" w:lineRule="exact"/>
              <w:jc w:val="center"/>
            </w:pPr>
          </w:p>
        </w:tc>
      </w:tr>
      <w:tr w:rsidR="004800FD" w14:paraId="1812E2F7" w14:textId="77777777">
        <w:trPr>
          <w:trHeight w:val="2920"/>
        </w:trPr>
        <w:tc>
          <w:tcPr>
            <w:tcW w:w="570" w:type="dxa"/>
            <w:tcBorders>
              <w:top w:val="single" w:sz="4" w:space="0" w:color="000000"/>
              <w:left w:val="single" w:sz="4" w:space="0" w:color="000000"/>
              <w:bottom w:val="single" w:sz="4" w:space="0" w:color="000000"/>
              <w:right w:val="single" w:sz="4" w:space="0" w:color="000000"/>
            </w:tcBorders>
          </w:tcPr>
          <w:p w14:paraId="684FBE63" w14:textId="77777777" w:rsidR="004800FD" w:rsidRDefault="00F12294">
            <w:pPr>
              <w:widowControl w:val="0"/>
              <w:spacing w:line="283" w:lineRule="exact"/>
              <w:jc w:val="center"/>
            </w:pPr>
            <w:r>
              <w:lastRenderedPageBreak/>
              <w:t>5</w:t>
            </w:r>
          </w:p>
        </w:tc>
        <w:tc>
          <w:tcPr>
            <w:tcW w:w="2150" w:type="dxa"/>
            <w:tcBorders>
              <w:top w:val="single" w:sz="4" w:space="0" w:color="000000"/>
              <w:left w:val="single" w:sz="4" w:space="0" w:color="000000"/>
              <w:bottom w:val="single" w:sz="4" w:space="0" w:color="000000"/>
              <w:right w:val="single" w:sz="4" w:space="0" w:color="000000"/>
            </w:tcBorders>
          </w:tcPr>
          <w:p w14:paraId="5647D63F" w14:textId="77777777" w:rsidR="004800FD" w:rsidRDefault="00F12294">
            <w:pPr>
              <w:widowControl w:val="0"/>
              <w:spacing w:line="283" w:lineRule="exact"/>
              <w:jc w:val="both"/>
            </w:pPr>
            <w:r>
              <w:t>Проведение фестивалей художественного творчества инвалидов и детей-инвалидов</w:t>
            </w:r>
          </w:p>
        </w:tc>
        <w:tc>
          <w:tcPr>
            <w:tcW w:w="1645" w:type="dxa"/>
            <w:tcBorders>
              <w:top w:val="single" w:sz="4" w:space="0" w:color="000000"/>
              <w:left w:val="single" w:sz="4" w:space="0" w:color="000000"/>
              <w:bottom w:val="single" w:sz="4" w:space="0" w:color="000000"/>
              <w:right w:val="single" w:sz="4" w:space="0" w:color="000000"/>
            </w:tcBorders>
          </w:tcPr>
          <w:p w14:paraId="1CF31983" w14:textId="77777777" w:rsidR="004800FD" w:rsidRDefault="00F12294">
            <w:pPr>
              <w:widowControl w:val="0"/>
              <w:spacing w:line="283" w:lineRule="exact"/>
              <w:jc w:val="center"/>
            </w:pPr>
            <w:r>
              <w:t>Муниципальная программа Петровского городского округа Ставропольского края «Социальное развитие» (далее - 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35267C46" w14:textId="77777777" w:rsidR="004800FD" w:rsidRDefault="00F12294">
            <w:pPr>
              <w:widowControl w:val="0"/>
              <w:spacing w:line="283" w:lineRule="exact"/>
              <w:jc w:val="center"/>
            </w:pPr>
            <w:r>
              <w:t>Отдел социального администрации Петровского муниципального округа Ставропольского края (далее - отдел социального развития);</w:t>
            </w:r>
          </w:p>
          <w:p w14:paraId="207A606C" w14:textId="77777777" w:rsidR="004800FD" w:rsidRDefault="00F12294">
            <w:pPr>
              <w:widowControl w:val="0"/>
              <w:spacing w:line="283" w:lineRule="exact"/>
              <w:jc w:val="center"/>
            </w:pPr>
            <w:r>
              <w:t>УТСЗН;</w:t>
            </w:r>
          </w:p>
          <w:p w14:paraId="11D1E4A8" w14:textId="77777777" w:rsidR="004800FD" w:rsidRDefault="00F12294">
            <w:pPr>
              <w:widowControl w:val="0"/>
              <w:spacing w:line="283" w:lineRule="exact"/>
              <w:jc w:val="center"/>
            </w:pPr>
            <w:r>
              <w:t>Отдел культуры администрации Петровского муниципального округа Ставропольского края (далее — 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3C3DB734" w14:textId="77777777" w:rsidR="004800FD" w:rsidRDefault="00F12294">
            <w:pPr>
              <w:widowControl w:val="0"/>
              <w:spacing w:line="283" w:lineRule="exact"/>
              <w:jc w:val="center"/>
            </w:pPr>
            <w:r>
              <w:t>Численность постоянного населения (среднегодовая)</w:t>
            </w:r>
          </w:p>
          <w:p w14:paraId="26AA2C3F"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69702501" w14:textId="77777777" w:rsidR="004800FD" w:rsidRDefault="00F12294">
            <w:pPr>
              <w:widowControl w:val="0"/>
              <w:spacing w:line="283" w:lineRule="exact"/>
              <w:jc w:val="center"/>
            </w:pPr>
            <w:r>
              <w:t>тыс.</w:t>
            </w:r>
          </w:p>
          <w:p w14:paraId="0E489971"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1233441E"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53C8F1FD"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5EF84E80" w14:textId="77777777" w:rsidR="004800FD" w:rsidRDefault="00F12294">
            <w:pPr>
              <w:widowControl w:val="0"/>
              <w:spacing w:line="283" w:lineRule="exact"/>
              <w:jc w:val="both"/>
              <w:rPr>
                <w:color w:val="000000"/>
              </w:rPr>
            </w:pPr>
            <w:r>
              <w:rPr>
                <w:color w:val="000000"/>
              </w:rPr>
              <w:t>Мероприятие реализовано.</w:t>
            </w:r>
          </w:p>
          <w:p w14:paraId="76E86B4C" w14:textId="77777777" w:rsidR="004800FD" w:rsidRDefault="00F12294">
            <w:pPr>
              <w:widowControl w:val="0"/>
              <w:spacing w:line="283" w:lineRule="exact"/>
              <w:jc w:val="both"/>
            </w:pPr>
            <w:r>
              <w:t xml:space="preserve">В 2021 году проведены традиционные </w:t>
            </w:r>
            <w:r>
              <w:rPr>
                <w:color w:val="000000"/>
              </w:rPr>
              <w:t>фестивали художественного творчества инвалидов и детей-инвалидов:</w:t>
            </w:r>
          </w:p>
          <w:p w14:paraId="4D694AE7" w14:textId="77777777" w:rsidR="004800FD" w:rsidRDefault="00F12294">
            <w:pPr>
              <w:widowControl w:val="0"/>
              <w:spacing w:line="283" w:lineRule="exact"/>
              <w:jc w:val="both"/>
            </w:pPr>
            <w:r>
              <w:rPr>
                <w:color w:val="000000"/>
              </w:rPr>
              <w:t>-</w:t>
            </w:r>
            <w:r>
              <w:t xml:space="preserve"> 12 марта 2021 года проведен ХХ фестиваль художественного творчества инвалидов, в котором приняли участие более 20 человек;</w:t>
            </w:r>
          </w:p>
          <w:p w14:paraId="5B6B6957" w14:textId="77777777" w:rsidR="004800FD" w:rsidRDefault="00F12294">
            <w:pPr>
              <w:widowControl w:val="0"/>
              <w:spacing w:line="283" w:lineRule="exact"/>
              <w:jc w:val="both"/>
            </w:pPr>
            <w:r>
              <w:t>- 23 апреля 2021 года проведен IV межрайонный фестиваль творчества для людей с инвалидностью - «Радуга», в котором приняли участие 27 человек;</w:t>
            </w:r>
          </w:p>
          <w:p w14:paraId="42B51E40" w14:textId="77777777" w:rsidR="004800FD" w:rsidRDefault="00F12294">
            <w:pPr>
              <w:widowControl w:val="0"/>
              <w:spacing w:line="283" w:lineRule="exact"/>
              <w:jc w:val="both"/>
            </w:pPr>
            <w:r>
              <w:t xml:space="preserve">- 18 ноября 2021 года онлайн-фестиваль творчества детей с ограниченными возможностями здоровья «Я и моя мама. Готовим </w:t>
            </w:r>
            <w:r>
              <w:lastRenderedPageBreak/>
              <w:t xml:space="preserve">вместе», в </w:t>
            </w:r>
            <w:proofErr w:type="gramStart"/>
            <w:r>
              <w:t>котором</w:t>
            </w:r>
            <w:proofErr w:type="gramEnd"/>
            <w:r>
              <w:t xml:space="preserve"> приняли участие 8 детей;</w:t>
            </w:r>
          </w:p>
          <w:p w14:paraId="39564974" w14:textId="77777777" w:rsidR="004800FD" w:rsidRDefault="00F12294">
            <w:pPr>
              <w:widowControl w:val="0"/>
              <w:spacing w:line="283" w:lineRule="exact"/>
              <w:jc w:val="both"/>
              <w:rPr>
                <w:color w:val="000000"/>
              </w:rPr>
            </w:pPr>
            <w:r>
              <w:rPr>
                <w:color w:val="000000"/>
              </w:rPr>
              <w:t>- 13 декабря 2021 года проведен ХХ</w:t>
            </w:r>
            <w:proofErr w:type="gramStart"/>
            <w:r>
              <w:rPr>
                <w:color w:val="000000"/>
              </w:rPr>
              <w:t>I</w:t>
            </w:r>
            <w:proofErr w:type="gramEnd"/>
            <w:r>
              <w:rPr>
                <w:color w:val="000000"/>
              </w:rPr>
              <w:t xml:space="preserve"> фестиваль художественного творчества инвалидов, в котором приняли участие 23 человека.</w:t>
            </w:r>
          </w:p>
          <w:p w14:paraId="3E4CB691" w14:textId="77777777" w:rsidR="004800FD" w:rsidRDefault="00F12294">
            <w:pPr>
              <w:widowControl w:val="0"/>
              <w:spacing w:line="283" w:lineRule="exact"/>
              <w:jc w:val="both"/>
              <w:rPr>
                <w:color w:val="000000"/>
              </w:rPr>
            </w:pPr>
            <w:r>
              <w:rPr>
                <w:color w:val="000000"/>
              </w:rPr>
              <w:t>В 2022 году проведены традиционные фестивали художественного творчества инвалидов и детей-инвалидов:</w:t>
            </w:r>
          </w:p>
          <w:p w14:paraId="2004A0D6" w14:textId="77777777" w:rsidR="004800FD" w:rsidRDefault="00F12294">
            <w:pPr>
              <w:widowControl w:val="0"/>
              <w:spacing w:line="283" w:lineRule="exact"/>
              <w:jc w:val="both"/>
            </w:pPr>
            <w:r>
              <w:rPr>
                <w:color w:val="000000"/>
              </w:rPr>
              <w:t>- 24 октября 2022 года проведен V межрайонный фестиваль творчества для людей с инвалидностью - «Радуга</w:t>
            </w:r>
            <w:r>
              <w:rPr>
                <w:b/>
                <w:color w:val="000000"/>
              </w:rPr>
              <w:t>»;</w:t>
            </w:r>
          </w:p>
          <w:p w14:paraId="6C9AE225" w14:textId="77777777" w:rsidR="004800FD" w:rsidRDefault="00F12294">
            <w:pPr>
              <w:widowControl w:val="0"/>
              <w:spacing w:line="283" w:lineRule="exact"/>
              <w:jc w:val="both"/>
              <w:rPr>
                <w:color w:val="000000"/>
              </w:rPr>
            </w:pPr>
            <w:r>
              <w:rPr>
                <w:color w:val="000000"/>
              </w:rPr>
              <w:t>- 06 декабря 2022 года проведен ХХ</w:t>
            </w:r>
            <w:proofErr w:type="gramStart"/>
            <w:r>
              <w:rPr>
                <w:color w:val="000000"/>
              </w:rPr>
              <w:t>II</w:t>
            </w:r>
            <w:proofErr w:type="gramEnd"/>
            <w:r>
              <w:rPr>
                <w:color w:val="000000"/>
              </w:rPr>
              <w:t xml:space="preserve"> фестиваль художественного творчества инвалидов.</w:t>
            </w:r>
          </w:p>
          <w:p w14:paraId="0CE28C52" w14:textId="77777777" w:rsidR="004800FD" w:rsidRDefault="00F12294">
            <w:pPr>
              <w:widowControl w:val="0"/>
              <w:spacing w:line="283" w:lineRule="exact"/>
              <w:jc w:val="both"/>
              <w:rPr>
                <w:color w:val="000000"/>
              </w:rPr>
            </w:pPr>
            <w:r>
              <w:rPr>
                <w:color w:val="000000"/>
              </w:rPr>
              <w:t xml:space="preserve">В 2023 году проведены традиционные фестивали </w:t>
            </w:r>
            <w:r>
              <w:rPr>
                <w:color w:val="000000"/>
              </w:rPr>
              <w:lastRenderedPageBreak/>
              <w:t>художественного творчества инвалидов и детей-инвалидов:</w:t>
            </w:r>
          </w:p>
          <w:p w14:paraId="6A2DE866" w14:textId="77777777" w:rsidR="004800FD" w:rsidRDefault="00F12294">
            <w:pPr>
              <w:widowControl w:val="0"/>
              <w:spacing w:line="283" w:lineRule="exact"/>
              <w:jc w:val="both"/>
              <w:rPr>
                <w:color w:val="000000"/>
              </w:rPr>
            </w:pPr>
            <w:r>
              <w:rPr>
                <w:color w:val="000000"/>
              </w:rPr>
              <w:t xml:space="preserve">- 30 июня 2023 года проведен </w:t>
            </w:r>
            <w:r>
              <w:rPr>
                <w:rFonts w:cs="Times New Roman CYR"/>
                <w:color w:val="000000"/>
              </w:rPr>
              <w:t>Межрайонный творческий фестиваль «Радуга»;</w:t>
            </w:r>
          </w:p>
          <w:p w14:paraId="7E397D3F" w14:textId="77777777" w:rsidR="004800FD" w:rsidRDefault="00F12294">
            <w:pPr>
              <w:widowControl w:val="0"/>
              <w:spacing w:line="283" w:lineRule="exact"/>
              <w:jc w:val="both"/>
            </w:pPr>
            <w:r>
              <w:rPr>
                <w:color w:val="000000"/>
              </w:rPr>
              <w:t>- 01 декабря 2023 года проведен муниципальный этап XXIII фестиваля</w:t>
            </w:r>
            <w:r>
              <w:rPr>
                <w:rStyle w:val="-"/>
                <w:color w:val="000000"/>
              </w:rPr>
              <w:t xml:space="preserve"> художественного творчества инвалидов «Подари улыбку миру».</w:t>
            </w:r>
          </w:p>
        </w:tc>
        <w:tc>
          <w:tcPr>
            <w:tcW w:w="1814" w:type="dxa"/>
            <w:tcBorders>
              <w:top w:val="single" w:sz="4" w:space="0" w:color="000000"/>
              <w:left w:val="single" w:sz="4" w:space="0" w:color="000000"/>
              <w:bottom w:val="single" w:sz="4" w:space="0" w:color="000000"/>
              <w:right w:val="single" w:sz="4" w:space="0" w:color="000000"/>
            </w:tcBorders>
          </w:tcPr>
          <w:p w14:paraId="7E86E52D" w14:textId="77777777" w:rsidR="004800FD" w:rsidRDefault="004800FD">
            <w:pPr>
              <w:widowControl w:val="0"/>
              <w:spacing w:line="283" w:lineRule="exact"/>
              <w:jc w:val="center"/>
            </w:pPr>
          </w:p>
        </w:tc>
      </w:tr>
      <w:tr w:rsidR="004800FD" w14:paraId="1A4B613F" w14:textId="77777777">
        <w:trPr>
          <w:trHeight w:val="292"/>
        </w:trPr>
        <w:tc>
          <w:tcPr>
            <w:tcW w:w="570" w:type="dxa"/>
            <w:tcBorders>
              <w:top w:val="single" w:sz="4" w:space="0" w:color="000000"/>
              <w:left w:val="single" w:sz="4" w:space="0" w:color="000000"/>
              <w:bottom w:val="single" w:sz="4" w:space="0" w:color="000000"/>
              <w:right w:val="single" w:sz="4" w:space="0" w:color="000000"/>
            </w:tcBorders>
          </w:tcPr>
          <w:p w14:paraId="2799DBB3" w14:textId="77777777" w:rsidR="004800FD" w:rsidRDefault="00F12294">
            <w:pPr>
              <w:widowControl w:val="0"/>
              <w:spacing w:line="283" w:lineRule="exact"/>
              <w:jc w:val="center"/>
            </w:pPr>
            <w:r>
              <w:lastRenderedPageBreak/>
              <w:t>6</w:t>
            </w:r>
          </w:p>
        </w:tc>
        <w:tc>
          <w:tcPr>
            <w:tcW w:w="2150" w:type="dxa"/>
            <w:tcBorders>
              <w:top w:val="single" w:sz="4" w:space="0" w:color="000000"/>
              <w:left w:val="single" w:sz="4" w:space="0" w:color="000000"/>
              <w:bottom w:val="single" w:sz="4" w:space="0" w:color="000000"/>
              <w:right w:val="single" w:sz="4" w:space="0" w:color="000000"/>
            </w:tcBorders>
          </w:tcPr>
          <w:p w14:paraId="548E1DD2" w14:textId="77777777" w:rsidR="004800FD" w:rsidRDefault="00F12294">
            <w:pPr>
              <w:widowControl w:val="0"/>
              <w:spacing w:line="283" w:lineRule="exact"/>
              <w:jc w:val="both"/>
            </w:pPr>
            <w:r>
              <w:t>Проведение спартакиады инвалидов старше 18 лет</w:t>
            </w:r>
          </w:p>
        </w:tc>
        <w:tc>
          <w:tcPr>
            <w:tcW w:w="1645" w:type="dxa"/>
            <w:tcBorders>
              <w:top w:val="single" w:sz="4" w:space="0" w:color="000000"/>
              <w:left w:val="single" w:sz="4" w:space="0" w:color="000000"/>
              <w:bottom w:val="single" w:sz="4" w:space="0" w:color="000000"/>
              <w:right w:val="single" w:sz="4" w:space="0" w:color="000000"/>
            </w:tcBorders>
          </w:tcPr>
          <w:p w14:paraId="6B1AD92D"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000A9607" w14:textId="77777777" w:rsidR="004800FD" w:rsidRDefault="00F12294">
            <w:pPr>
              <w:widowControl w:val="0"/>
              <w:spacing w:line="283" w:lineRule="exact"/>
              <w:jc w:val="center"/>
            </w:pPr>
            <w:r>
              <w:t>Отдел социального развития</w:t>
            </w:r>
          </w:p>
        </w:tc>
        <w:tc>
          <w:tcPr>
            <w:tcW w:w="1306" w:type="dxa"/>
            <w:tcBorders>
              <w:top w:val="single" w:sz="4" w:space="0" w:color="000000"/>
              <w:left w:val="single" w:sz="4" w:space="0" w:color="000000"/>
              <w:bottom w:val="single" w:sz="4" w:space="0" w:color="000000"/>
              <w:right w:val="single" w:sz="4" w:space="0" w:color="000000"/>
            </w:tcBorders>
          </w:tcPr>
          <w:p w14:paraId="312A35A1" w14:textId="77777777" w:rsidR="004800FD" w:rsidRDefault="00F12294">
            <w:pPr>
              <w:widowControl w:val="0"/>
              <w:spacing w:line="283" w:lineRule="exact"/>
              <w:jc w:val="center"/>
            </w:pPr>
            <w:r>
              <w:t>Численность постоянного населения (среднегодовая)</w:t>
            </w:r>
          </w:p>
          <w:p w14:paraId="3B5825FA"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3FB5A9AF" w14:textId="77777777" w:rsidR="004800FD" w:rsidRDefault="00F12294">
            <w:pPr>
              <w:widowControl w:val="0"/>
              <w:spacing w:line="283" w:lineRule="exact"/>
              <w:jc w:val="center"/>
            </w:pPr>
            <w:r>
              <w:t>тыс.</w:t>
            </w:r>
          </w:p>
          <w:p w14:paraId="373B6B74"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7D96028D"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7EECCB03"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5D353297" w14:textId="77777777" w:rsidR="004800FD" w:rsidRDefault="00F12294">
            <w:pPr>
              <w:widowControl w:val="0"/>
              <w:spacing w:line="283" w:lineRule="exact"/>
              <w:jc w:val="both"/>
              <w:rPr>
                <w:color w:val="000000"/>
              </w:rPr>
            </w:pPr>
            <w:r>
              <w:rPr>
                <w:color w:val="000000"/>
              </w:rPr>
              <w:t>Мероприятие реализовано.</w:t>
            </w:r>
          </w:p>
          <w:p w14:paraId="5CE2B879" w14:textId="77777777" w:rsidR="004800FD" w:rsidRDefault="00F12294">
            <w:pPr>
              <w:widowControl w:val="0"/>
              <w:spacing w:line="283" w:lineRule="exact"/>
              <w:jc w:val="both"/>
              <w:rPr>
                <w:color w:val="000000"/>
              </w:rPr>
            </w:pPr>
            <w:r>
              <w:rPr>
                <w:color w:val="000000"/>
              </w:rPr>
              <w:t>В 2021 году обеспечено участие спортсменов округа в открытой межрегиональной Спартакиаде среди спортсменов-инвалидов с повреждением опорно-двигательного аппарата членов Всероссийского общества инвалидов.</w:t>
            </w:r>
          </w:p>
          <w:p w14:paraId="00CBF033" w14:textId="77777777" w:rsidR="004800FD" w:rsidRDefault="00F12294">
            <w:pPr>
              <w:widowControl w:val="0"/>
              <w:spacing w:line="283" w:lineRule="exact"/>
              <w:jc w:val="both"/>
            </w:pPr>
            <w:r>
              <w:rPr>
                <w:color w:val="000000"/>
              </w:rPr>
              <w:t xml:space="preserve">В 2022 году в г. </w:t>
            </w:r>
            <w:r>
              <w:rPr>
                <w:color w:val="000000"/>
              </w:rPr>
              <w:lastRenderedPageBreak/>
              <w:t>Светлограде проведена ХХ</w:t>
            </w:r>
            <w:r>
              <w:rPr>
                <w:color w:val="000000"/>
                <w:lang w:val="en-US"/>
              </w:rPr>
              <w:t>IV</w:t>
            </w:r>
            <w:r>
              <w:rPr>
                <w:color w:val="000000"/>
              </w:rPr>
              <w:t xml:space="preserve"> спартакиада инвалидов Петровского городского округа Ставропольского </w:t>
            </w:r>
            <w:proofErr w:type="gramStart"/>
            <w:r>
              <w:rPr>
                <w:color w:val="000000"/>
              </w:rPr>
              <w:t>края</w:t>
            </w:r>
            <w:proofErr w:type="gramEnd"/>
            <w:r>
              <w:rPr>
                <w:color w:val="000000"/>
              </w:rPr>
              <w:t xml:space="preserve"> в которой приняло участие 45 человек.</w:t>
            </w:r>
          </w:p>
          <w:p w14:paraId="2ACA79C5" w14:textId="77777777" w:rsidR="004800FD" w:rsidRDefault="00F12294">
            <w:pPr>
              <w:widowControl w:val="0"/>
              <w:spacing w:line="283" w:lineRule="exact"/>
              <w:jc w:val="both"/>
            </w:pPr>
            <w:r>
              <w:rPr>
                <w:color w:val="000000"/>
              </w:rPr>
              <w:t xml:space="preserve">В 2022 году обеспечено участие в открытой межрегиональной Спартакиаде среди спортсменов-инвалидов, </w:t>
            </w:r>
            <w:r>
              <w:rPr>
                <w:color w:val="000000"/>
                <w:lang w:val="en-US"/>
              </w:rPr>
              <w:t>XXV</w:t>
            </w:r>
            <w:r>
              <w:rPr>
                <w:color w:val="000000"/>
              </w:rPr>
              <w:t xml:space="preserve"> открытой спартакиаде инвалидов Ставропольского края, посвященной Международному дню инвалидов (инвалиды общего заболевания).</w:t>
            </w:r>
          </w:p>
          <w:p w14:paraId="34AE389C" w14:textId="77777777" w:rsidR="004800FD" w:rsidRDefault="00F12294">
            <w:pPr>
              <w:widowControl w:val="0"/>
              <w:spacing w:line="283" w:lineRule="exact"/>
              <w:jc w:val="both"/>
            </w:pPr>
            <w:r>
              <w:rPr>
                <w:color w:val="000000"/>
              </w:rPr>
              <w:t>В 2023 году г. Светлограде проведена ХХ</w:t>
            </w:r>
            <w:proofErr w:type="gramStart"/>
            <w:r>
              <w:rPr>
                <w:color w:val="000000"/>
                <w:lang w:val="en-US"/>
              </w:rPr>
              <w:t>V</w:t>
            </w:r>
            <w:proofErr w:type="gramEnd"/>
            <w:r>
              <w:rPr>
                <w:color w:val="000000"/>
              </w:rPr>
              <w:t xml:space="preserve"> спартакиада инвалидов Петровского городского округа Ставропольского края, в которой приняли участие 46 человек.</w:t>
            </w:r>
          </w:p>
        </w:tc>
        <w:tc>
          <w:tcPr>
            <w:tcW w:w="1814" w:type="dxa"/>
            <w:tcBorders>
              <w:top w:val="single" w:sz="4" w:space="0" w:color="000000"/>
              <w:left w:val="single" w:sz="4" w:space="0" w:color="000000"/>
              <w:bottom w:val="single" w:sz="4" w:space="0" w:color="000000"/>
              <w:right w:val="single" w:sz="4" w:space="0" w:color="000000"/>
            </w:tcBorders>
          </w:tcPr>
          <w:p w14:paraId="1ABE86F0" w14:textId="77777777" w:rsidR="004800FD" w:rsidRDefault="004800FD">
            <w:pPr>
              <w:widowControl w:val="0"/>
              <w:spacing w:line="283" w:lineRule="exact"/>
              <w:jc w:val="center"/>
            </w:pPr>
          </w:p>
        </w:tc>
      </w:tr>
      <w:tr w:rsidR="004800FD" w14:paraId="0A1EB1EF" w14:textId="77777777">
        <w:trPr>
          <w:trHeight w:val="496"/>
        </w:trPr>
        <w:tc>
          <w:tcPr>
            <w:tcW w:w="570" w:type="dxa"/>
            <w:tcBorders>
              <w:top w:val="single" w:sz="4" w:space="0" w:color="000000"/>
              <w:left w:val="single" w:sz="4" w:space="0" w:color="000000"/>
              <w:bottom w:val="single" w:sz="4" w:space="0" w:color="000000"/>
              <w:right w:val="single" w:sz="4" w:space="0" w:color="000000"/>
            </w:tcBorders>
          </w:tcPr>
          <w:p w14:paraId="58DE649F" w14:textId="77777777" w:rsidR="004800FD" w:rsidRDefault="00F12294">
            <w:pPr>
              <w:widowControl w:val="0"/>
              <w:spacing w:line="283" w:lineRule="exact"/>
              <w:jc w:val="center"/>
            </w:pPr>
            <w:r>
              <w:lastRenderedPageBreak/>
              <w:t>7</w:t>
            </w:r>
          </w:p>
        </w:tc>
        <w:tc>
          <w:tcPr>
            <w:tcW w:w="2150" w:type="dxa"/>
            <w:tcBorders>
              <w:top w:val="single" w:sz="4" w:space="0" w:color="000000"/>
              <w:left w:val="single" w:sz="4" w:space="0" w:color="000000"/>
              <w:bottom w:val="single" w:sz="4" w:space="0" w:color="000000"/>
              <w:right w:val="single" w:sz="4" w:space="0" w:color="000000"/>
            </w:tcBorders>
          </w:tcPr>
          <w:p w14:paraId="66C708D4" w14:textId="77777777" w:rsidR="004800FD" w:rsidRDefault="00F12294">
            <w:pPr>
              <w:widowControl w:val="0"/>
              <w:spacing w:line="283" w:lineRule="exact"/>
              <w:jc w:val="both"/>
            </w:pPr>
            <w:r>
              <w:t>Организация профессионального обучения и дополнительного профессионального образования различных групп населения, в рамках федерального проекта «Содействие занятости» национального проекта «Демография»</w:t>
            </w:r>
          </w:p>
        </w:tc>
        <w:tc>
          <w:tcPr>
            <w:tcW w:w="1645" w:type="dxa"/>
            <w:tcBorders>
              <w:top w:val="single" w:sz="4" w:space="0" w:color="000000"/>
              <w:left w:val="single" w:sz="4" w:space="0" w:color="000000"/>
              <w:bottom w:val="single" w:sz="4" w:space="0" w:color="000000"/>
              <w:right w:val="single" w:sz="4" w:space="0" w:color="000000"/>
            </w:tcBorders>
          </w:tcPr>
          <w:p w14:paraId="7CAAA619"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39B2FB4D" w14:textId="77777777" w:rsidR="004800FD" w:rsidRDefault="00F12294">
            <w:pPr>
              <w:pStyle w:val="4"/>
              <w:widowControl w:val="0"/>
              <w:spacing w:line="283" w:lineRule="exact"/>
              <w:jc w:val="center"/>
              <w:rPr>
                <w:rFonts w:ascii="Times New Roman" w:hAnsi="Times New Roman"/>
                <w:b w:val="0"/>
                <w:bCs w:val="0"/>
              </w:rPr>
            </w:pPr>
            <w:r>
              <w:rPr>
                <w:rFonts w:ascii="Times New Roman" w:hAnsi="Times New Roman"/>
                <w:b w:val="0"/>
                <w:bCs w:val="0"/>
              </w:rPr>
              <w:t>Территориальный центр занятости населения Петровского муниципального округа</w:t>
            </w:r>
          </w:p>
          <w:p w14:paraId="225F9A4F" w14:textId="77777777" w:rsidR="004800FD" w:rsidRDefault="00F12294">
            <w:pPr>
              <w:widowControl w:val="0"/>
              <w:spacing w:line="283" w:lineRule="exact"/>
              <w:ind w:left="-108"/>
              <w:jc w:val="center"/>
            </w:pPr>
            <w:r>
              <w:t xml:space="preserve"> (далее — ТЦЗН округа)</w:t>
            </w:r>
          </w:p>
          <w:p w14:paraId="48AF7A4D"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0EF3BF42"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37FCEDF1" w14:textId="77777777" w:rsidR="004800FD" w:rsidRDefault="00F12294">
            <w:pPr>
              <w:widowControl w:val="0"/>
              <w:spacing w:line="283" w:lineRule="exact"/>
              <w:jc w:val="center"/>
            </w:pPr>
            <w:r>
              <w:t>тыс.</w:t>
            </w:r>
          </w:p>
          <w:p w14:paraId="7D40FB68"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40F9C236"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489C6E27"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343AB485" w14:textId="77777777" w:rsidR="004800FD" w:rsidRDefault="00F12294">
            <w:pPr>
              <w:widowControl w:val="0"/>
              <w:spacing w:line="283" w:lineRule="exact"/>
              <w:jc w:val="both"/>
            </w:pPr>
            <w:r>
              <w:t>Мероприятие реализовано.</w:t>
            </w:r>
          </w:p>
          <w:p w14:paraId="4B2C30CD" w14:textId="77777777" w:rsidR="004800FD" w:rsidRDefault="00F12294">
            <w:pPr>
              <w:widowControl w:val="0"/>
              <w:spacing w:line="283" w:lineRule="exact"/>
              <w:jc w:val="both"/>
            </w:pPr>
            <w:r>
              <w:t>В рамках федерального проекта «Содействие занятости» национального проекта «Демография» территориальным центром занятости населения Петровского муниципального округа:</w:t>
            </w:r>
          </w:p>
          <w:p w14:paraId="7959042F" w14:textId="77777777" w:rsidR="004800FD" w:rsidRDefault="00F12294">
            <w:pPr>
              <w:widowControl w:val="0"/>
              <w:spacing w:line="283" w:lineRule="exact"/>
              <w:jc w:val="both"/>
            </w:pPr>
            <w:r>
              <w:t>- в 2021 году на профессиональное обучение и дополнительное профессиональное образование направлено - 53 человека, в том числе 7 безработных граждан.</w:t>
            </w:r>
          </w:p>
          <w:p w14:paraId="67026580" w14:textId="77777777" w:rsidR="004800FD" w:rsidRDefault="00F12294">
            <w:pPr>
              <w:widowControl w:val="0"/>
              <w:spacing w:line="283" w:lineRule="exact"/>
              <w:jc w:val="both"/>
            </w:pPr>
            <w:r>
              <w:t xml:space="preserve">- в 2022 году на профессиональное обучение и дополнительное профессиональное образование направлено - 49 человек, из них 13 человек женщины, </w:t>
            </w:r>
            <w:r>
              <w:lastRenderedPageBreak/>
              <w:t xml:space="preserve">находящиеся в декретном отпуске и имеющие детей дошкольного возраста, 11 человек граждане категории 50+, 2 человека </w:t>
            </w:r>
            <w:proofErr w:type="spellStart"/>
            <w:r>
              <w:t>предпенсионного</w:t>
            </w:r>
            <w:proofErr w:type="spellEnd"/>
            <w:r>
              <w:t xml:space="preserve"> возраста. Все они завершили обучение в отчетном периоде. Услуги по профессиональной ориентации получили 1333 человека.</w:t>
            </w:r>
          </w:p>
          <w:p w14:paraId="61FCC507" w14:textId="77777777" w:rsidR="004800FD" w:rsidRDefault="00F12294">
            <w:pPr>
              <w:widowControl w:val="0"/>
              <w:spacing w:line="283" w:lineRule="exact"/>
              <w:jc w:val="both"/>
            </w:pPr>
            <w:r>
              <w:t xml:space="preserve">- в 2023 году направлены </w:t>
            </w:r>
            <w:r>
              <w:rPr>
                <w:color w:val="000000"/>
              </w:rPr>
              <w:t>14</w:t>
            </w:r>
            <w:r>
              <w:t xml:space="preserve"> безработных гражданина, которые завершили обучение и получили специальность «Оператор ЭВМ». </w:t>
            </w:r>
            <w:r>
              <w:rPr>
                <w:color w:val="000000"/>
              </w:rPr>
              <w:t>Всего прошли обучение и получили новые профессии 64 человека.</w:t>
            </w:r>
          </w:p>
          <w:p w14:paraId="391F7C1A" w14:textId="77777777" w:rsidR="004800FD" w:rsidRDefault="00F12294">
            <w:pPr>
              <w:widowControl w:val="0"/>
              <w:spacing w:line="283" w:lineRule="exact"/>
              <w:jc w:val="both"/>
            </w:pPr>
            <w:r>
              <w:t xml:space="preserve">Услуги по профессиональной ориентации получили </w:t>
            </w:r>
            <w:r>
              <w:rPr>
                <w:color w:val="000000"/>
              </w:rPr>
              <w:t>816</w:t>
            </w:r>
            <w:r>
              <w:t xml:space="preserve"> граждан. Услуги по психологической поддержке получил </w:t>
            </w:r>
            <w:r>
              <w:rPr>
                <w:color w:val="000000"/>
              </w:rPr>
              <w:lastRenderedPageBreak/>
              <w:t>131</w:t>
            </w:r>
            <w:r>
              <w:t xml:space="preserve"> человек. В программах социальной адаптации приняли участие </w:t>
            </w:r>
            <w:r>
              <w:rPr>
                <w:color w:val="000000"/>
              </w:rPr>
              <w:t>129</w:t>
            </w:r>
            <w:r>
              <w:t xml:space="preserve"> человек.</w:t>
            </w:r>
          </w:p>
        </w:tc>
        <w:tc>
          <w:tcPr>
            <w:tcW w:w="1814" w:type="dxa"/>
            <w:tcBorders>
              <w:top w:val="single" w:sz="4" w:space="0" w:color="000000"/>
              <w:left w:val="single" w:sz="4" w:space="0" w:color="000000"/>
              <w:bottom w:val="single" w:sz="4" w:space="0" w:color="000000"/>
              <w:right w:val="single" w:sz="4" w:space="0" w:color="000000"/>
            </w:tcBorders>
          </w:tcPr>
          <w:p w14:paraId="07E8D421" w14:textId="77777777" w:rsidR="004800FD" w:rsidRDefault="004800FD">
            <w:pPr>
              <w:widowControl w:val="0"/>
              <w:spacing w:line="283" w:lineRule="exact"/>
              <w:jc w:val="center"/>
            </w:pPr>
          </w:p>
        </w:tc>
      </w:tr>
      <w:tr w:rsidR="004800FD" w14:paraId="7CB7B303" w14:textId="77777777">
        <w:trPr>
          <w:trHeight w:val="1787"/>
        </w:trPr>
        <w:tc>
          <w:tcPr>
            <w:tcW w:w="570" w:type="dxa"/>
            <w:tcBorders>
              <w:top w:val="single" w:sz="4" w:space="0" w:color="000000"/>
              <w:left w:val="single" w:sz="4" w:space="0" w:color="000000"/>
              <w:bottom w:val="single" w:sz="4" w:space="0" w:color="000000"/>
              <w:right w:val="single" w:sz="4" w:space="0" w:color="000000"/>
            </w:tcBorders>
          </w:tcPr>
          <w:p w14:paraId="569CDD4A" w14:textId="77777777" w:rsidR="004800FD" w:rsidRDefault="00F12294">
            <w:pPr>
              <w:widowControl w:val="0"/>
              <w:spacing w:line="283" w:lineRule="exact"/>
              <w:jc w:val="center"/>
            </w:pPr>
            <w:r>
              <w:lastRenderedPageBreak/>
              <w:t>8</w:t>
            </w:r>
          </w:p>
        </w:tc>
        <w:tc>
          <w:tcPr>
            <w:tcW w:w="2150" w:type="dxa"/>
            <w:tcBorders>
              <w:top w:val="single" w:sz="4" w:space="0" w:color="000000"/>
              <w:left w:val="single" w:sz="4" w:space="0" w:color="000000"/>
              <w:bottom w:val="single" w:sz="4" w:space="0" w:color="000000"/>
              <w:right w:val="single" w:sz="4" w:space="0" w:color="000000"/>
            </w:tcBorders>
          </w:tcPr>
          <w:p w14:paraId="5AE233F3" w14:textId="77777777" w:rsidR="004800FD" w:rsidRDefault="00F12294">
            <w:pPr>
              <w:widowControl w:val="0"/>
              <w:spacing w:line="283" w:lineRule="exact"/>
              <w:jc w:val="both"/>
            </w:pPr>
            <w:r>
              <w:t>Реализация регионального проекта «Старшее поколение»</w:t>
            </w:r>
          </w:p>
        </w:tc>
        <w:tc>
          <w:tcPr>
            <w:tcW w:w="1645" w:type="dxa"/>
            <w:tcBorders>
              <w:top w:val="single" w:sz="4" w:space="0" w:color="000000"/>
              <w:left w:val="single" w:sz="4" w:space="0" w:color="000000"/>
              <w:bottom w:val="single" w:sz="4" w:space="0" w:color="000000"/>
              <w:right w:val="single" w:sz="4" w:space="0" w:color="000000"/>
            </w:tcBorders>
          </w:tcPr>
          <w:p w14:paraId="32EFE9D7"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38EA9A8C" w14:textId="77777777" w:rsidR="004800FD" w:rsidRDefault="00F12294">
            <w:pPr>
              <w:widowControl w:val="0"/>
              <w:spacing w:line="283" w:lineRule="exact"/>
              <w:jc w:val="center"/>
            </w:pPr>
            <w:r>
              <w:t>Государственное бюджетное учреждение социального обслуживания «Петровский центр социального обслуживания населения» (далее - ГБУСО «Петровский ЦСОН»)</w:t>
            </w:r>
          </w:p>
          <w:p w14:paraId="1B37C49A" w14:textId="77777777" w:rsidR="004800FD" w:rsidRDefault="00F12294">
            <w:pPr>
              <w:widowControl w:val="0"/>
              <w:spacing w:line="283" w:lineRule="exact"/>
              <w:jc w:val="center"/>
            </w:pPr>
            <w:r>
              <w:t>(по согласованию)</w:t>
            </w:r>
          </w:p>
          <w:p w14:paraId="457E1652" w14:textId="77777777" w:rsidR="004800FD" w:rsidRDefault="00F12294">
            <w:pPr>
              <w:widowControl w:val="0"/>
              <w:spacing w:line="283" w:lineRule="exact"/>
              <w:jc w:val="center"/>
            </w:pPr>
            <w:r>
              <w:t xml:space="preserve">Государственное бюджетное учреждение здравоохранение Ставропольского края  «Петровская </w:t>
            </w:r>
            <w:r>
              <w:lastRenderedPageBreak/>
              <w:t>районная больница» (далее — ГУБЗ СК «Петровская РБ»)</w:t>
            </w:r>
          </w:p>
          <w:p w14:paraId="112B217B" w14:textId="77777777" w:rsidR="004800FD" w:rsidRDefault="00F12294">
            <w:pPr>
              <w:widowControl w:val="0"/>
              <w:spacing w:line="283" w:lineRule="exact"/>
              <w:ind w:left="-108"/>
              <w:jc w:val="center"/>
            </w:pPr>
            <w:r>
              <w:t>(по согласованию)</w:t>
            </w:r>
          </w:p>
          <w:p w14:paraId="3EB02F6B"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0817FD82" w14:textId="77777777" w:rsidR="004800FD" w:rsidRDefault="00F12294">
            <w:pPr>
              <w:widowControl w:val="0"/>
              <w:spacing w:line="283" w:lineRule="exact"/>
              <w:jc w:val="center"/>
            </w:pPr>
            <w:r>
              <w:lastRenderedPageBreak/>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1B650B57" w14:textId="77777777" w:rsidR="004800FD" w:rsidRDefault="00F12294">
            <w:pPr>
              <w:widowControl w:val="0"/>
              <w:spacing w:line="283" w:lineRule="exact"/>
              <w:jc w:val="center"/>
            </w:pPr>
            <w:r>
              <w:t>тыс.</w:t>
            </w:r>
          </w:p>
          <w:p w14:paraId="0E70DB68"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1A9DCD3F"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32D7A0A9"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153B44C5" w14:textId="77777777" w:rsidR="004800FD" w:rsidRDefault="00F12294">
            <w:pPr>
              <w:widowControl w:val="0"/>
              <w:spacing w:line="283" w:lineRule="exact"/>
              <w:jc w:val="both"/>
              <w:rPr>
                <w:color w:val="000000"/>
              </w:rPr>
            </w:pPr>
            <w:r>
              <w:rPr>
                <w:color w:val="000000"/>
              </w:rPr>
              <w:t>Мероприятие реализовано.</w:t>
            </w:r>
          </w:p>
          <w:p w14:paraId="1DC9F716" w14:textId="77777777" w:rsidR="004800FD" w:rsidRDefault="00F12294">
            <w:pPr>
              <w:widowControl w:val="0"/>
              <w:spacing w:line="283" w:lineRule="exact"/>
              <w:jc w:val="both"/>
              <w:rPr>
                <w:color w:val="000000"/>
              </w:rPr>
            </w:pPr>
            <w:r>
              <w:rPr>
                <w:color w:val="000000"/>
              </w:rPr>
              <w:t>С 2019 года ГБУСО «</w:t>
            </w:r>
            <w:proofErr w:type="gramStart"/>
            <w:r>
              <w:rPr>
                <w:color w:val="000000"/>
              </w:rPr>
              <w:t>Петровский</w:t>
            </w:r>
            <w:proofErr w:type="gramEnd"/>
            <w:r>
              <w:rPr>
                <w:color w:val="000000"/>
              </w:rPr>
              <w:t xml:space="preserve"> ЦСОН» является пилотным учреждением по реализации регионального проекта «Старшее поколение». В отчетном периоде продолжили работу:</w:t>
            </w:r>
          </w:p>
          <w:p w14:paraId="6818BF56" w14:textId="77777777" w:rsidR="004800FD" w:rsidRDefault="00F12294">
            <w:pPr>
              <w:widowControl w:val="0"/>
              <w:tabs>
                <w:tab w:val="left" w:pos="709"/>
              </w:tabs>
              <w:spacing w:line="283" w:lineRule="exact"/>
              <w:jc w:val="both"/>
              <w:rPr>
                <w:rFonts w:eastAsia="Calibri"/>
                <w:color w:val="000000"/>
                <w:lang w:eastAsia="en-US"/>
              </w:rPr>
            </w:pPr>
            <w:r>
              <w:rPr>
                <w:rFonts w:eastAsia="Calibri"/>
                <w:color w:val="000000"/>
                <w:lang w:eastAsia="en-US"/>
              </w:rPr>
              <w:t>- пункт технического проката средств реабилитации и ухода. Услугами проката в 2023 году воспользовались 287 человек (в 2021 году 248 человек, в 2022 году 245 человек).</w:t>
            </w:r>
          </w:p>
          <w:p w14:paraId="187136DD" w14:textId="77777777" w:rsidR="004800FD" w:rsidRDefault="00F12294">
            <w:pPr>
              <w:widowControl w:val="0"/>
              <w:tabs>
                <w:tab w:val="left" w:pos="709"/>
              </w:tabs>
              <w:spacing w:line="283" w:lineRule="exact"/>
              <w:jc w:val="both"/>
            </w:pPr>
            <w:r>
              <w:rPr>
                <w:rFonts w:eastAsia="Calibri"/>
                <w:color w:val="000000"/>
                <w:lang w:eastAsia="en-US"/>
              </w:rPr>
              <w:t xml:space="preserve">- </w:t>
            </w:r>
            <w:proofErr w:type="gramStart"/>
            <w:r>
              <w:rPr>
                <w:rFonts w:eastAsia="Calibri"/>
                <w:color w:val="000000"/>
                <w:lang w:eastAsia="en-US"/>
              </w:rPr>
              <w:t>ш</w:t>
            </w:r>
            <w:proofErr w:type="gramEnd"/>
            <w:r>
              <w:rPr>
                <w:rFonts w:eastAsia="Calibri"/>
                <w:color w:val="000000"/>
                <w:lang w:eastAsia="en-US"/>
              </w:rPr>
              <w:t xml:space="preserve">кола обучения навыкам общего ухода за гражданами пожилого возраста и инвалидами в рамках системы долговременного </w:t>
            </w:r>
            <w:r>
              <w:rPr>
                <w:rFonts w:eastAsia="Calibri"/>
                <w:color w:val="000000"/>
                <w:lang w:eastAsia="en-US"/>
              </w:rPr>
              <w:lastRenderedPageBreak/>
              <w:t>ухода за гражданами пожилого возраста и инвалидами, проживающими на территории округа (Школа ухода), которая расположена на базе ГБУЗ СК «Петровская РБ» Кабинет Школы ухода оборудован всем необходимым оборудованием для обучения человека, ухаживающего за своим близким. Преподавателями Школы ухода работают 5 специалистов учреждения, в 2023 году обучено 38 членов семей граждан, нуждающихся в уходе (в 2021 году 37 человек, в 2022 году 37 человек);</w:t>
            </w:r>
          </w:p>
          <w:p w14:paraId="4A526FFC" w14:textId="77777777" w:rsidR="004800FD" w:rsidRDefault="00F12294">
            <w:pPr>
              <w:widowControl w:val="0"/>
              <w:tabs>
                <w:tab w:val="left" w:pos="709"/>
              </w:tabs>
              <w:spacing w:line="283" w:lineRule="exact"/>
              <w:jc w:val="both"/>
            </w:pPr>
            <w:r>
              <w:rPr>
                <w:rFonts w:eastAsia="Calibri"/>
                <w:color w:val="000000"/>
                <w:lang w:eastAsia="en-US"/>
              </w:rPr>
              <w:t xml:space="preserve">- при социально-реабилитационном отделении группа дневного пребывания для граждан, имеющих когнитивные </w:t>
            </w:r>
            <w:r>
              <w:rPr>
                <w:rFonts w:eastAsia="Calibri"/>
                <w:color w:val="000000"/>
                <w:lang w:eastAsia="en-US"/>
              </w:rPr>
              <w:lastRenderedPageBreak/>
              <w:t>расстройства. Отделения оснащено огромным разнообразием оборудования и технологическим материалом, в 2023 году обслужено 38 человек (в 2021 году 22 человека, в 2022 году 22 человека);</w:t>
            </w:r>
          </w:p>
          <w:p w14:paraId="579EFD1F" w14:textId="77777777" w:rsidR="004800FD" w:rsidRDefault="00F12294">
            <w:pPr>
              <w:widowControl w:val="0"/>
              <w:tabs>
                <w:tab w:val="left" w:pos="709"/>
              </w:tabs>
              <w:spacing w:line="283" w:lineRule="exact"/>
              <w:jc w:val="both"/>
            </w:pPr>
            <w:r>
              <w:rPr>
                <w:rFonts w:eastAsia="Calibri"/>
                <w:color w:val="000000"/>
                <w:lang w:eastAsia="en-US"/>
              </w:rPr>
              <w:t xml:space="preserve">- доставка граждан старше 65 лет, проживающих в сельской местности, в медицинские учреждения, в том числе для проведения дополнительных </w:t>
            </w:r>
            <w:proofErr w:type="spellStart"/>
            <w:r>
              <w:rPr>
                <w:rFonts w:eastAsia="Calibri"/>
                <w:color w:val="000000"/>
                <w:lang w:eastAsia="en-US"/>
              </w:rPr>
              <w:t>скринингов</w:t>
            </w:r>
            <w:proofErr w:type="spellEnd"/>
            <w:r>
              <w:rPr>
                <w:rFonts w:eastAsia="Calibri"/>
                <w:color w:val="000000"/>
                <w:lang w:eastAsia="en-US"/>
              </w:rPr>
              <w:t xml:space="preserve">, на специальном автомобиле. В 2023 году доставлено 1018 человек, в том числе на </w:t>
            </w:r>
            <w:proofErr w:type="spellStart"/>
            <w:r>
              <w:rPr>
                <w:rFonts w:eastAsia="Calibri"/>
                <w:color w:val="000000"/>
                <w:lang w:eastAsia="en-US"/>
              </w:rPr>
              <w:t>скрининговые</w:t>
            </w:r>
            <w:proofErr w:type="spellEnd"/>
            <w:r>
              <w:rPr>
                <w:rFonts w:eastAsia="Calibri"/>
                <w:color w:val="000000"/>
                <w:lang w:eastAsia="en-US"/>
              </w:rPr>
              <w:t xml:space="preserve"> исследования 666 человек, 253 человека – доставка в полустационарные отделения. На </w:t>
            </w:r>
            <w:proofErr w:type="spellStart"/>
            <w:r>
              <w:rPr>
                <w:rFonts w:eastAsia="Calibri"/>
                <w:color w:val="000000"/>
                <w:lang w:eastAsia="en-US"/>
              </w:rPr>
              <w:t>скрининговые</w:t>
            </w:r>
            <w:proofErr w:type="spellEnd"/>
            <w:r>
              <w:rPr>
                <w:rFonts w:eastAsia="Calibri"/>
                <w:color w:val="000000"/>
                <w:lang w:eastAsia="en-US"/>
              </w:rPr>
              <w:t xml:space="preserve"> исследования доставлено в 2021 году </w:t>
            </w:r>
            <w:r>
              <w:rPr>
                <w:rFonts w:eastAsia="Calibri"/>
                <w:color w:val="000000"/>
                <w:lang w:eastAsia="en-US"/>
              </w:rPr>
              <w:lastRenderedPageBreak/>
              <w:t>88 человек, в 2022 году 257 человек. На вакцинацию - в 2021 году 192 человека, в 2022 году 34 человека. В 2022 году осуществлена доставка лекарств на дом 16 гражданам, 86 человек доставлены в полустационарные отделения.</w:t>
            </w:r>
          </w:p>
        </w:tc>
        <w:tc>
          <w:tcPr>
            <w:tcW w:w="1814" w:type="dxa"/>
            <w:tcBorders>
              <w:top w:val="single" w:sz="4" w:space="0" w:color="000000"/>
              <w:left w:val="single" w:sz="4" w:space="0" w:color="000000"/>
              <w:bottom w:val="single" w:sz="4" w:space="0" w:color="000000"/>
              <w:right w:val="single" w:sz="4" w:space="0" w:color="000000"/>
            </w:tcBorders>
          </w:tcPr>
          <w:p w14:paraId="096181A8" w14:textId="77777777" w:rsidR="004800FD" w:rsidRDefault="004800FD">
            <w:pPr>
              <w:widowControl w:val="0"/>
              <w:spacing w:line="283" w:lineRule="exact"/>
              <w:jc w:val="center"/>
            </w:pPr>
          </w:p>
        </w:tc>
      </w:tr>
      <w:tr w:rsidR="004800FD" w14:paraId="381A1CE6" w14:textId="77777777">
        <w:trPr>
          <w:trHeight w:val="1541"/>
        </w:trPr>
        <w:tc>
          <w:tcPr>
            <w:tcW w:w="570" w:type="dxa"/>
            <w:tcBorders>
              <w:top w:val="single" w:sz="4" w:space="0" w:color="000000"/>
              <w:left w:val="single" w:sz="4" w:space="0" w:color="000000"/>
              <w:bottom w:val="single" w:sz="4" w:space="0" w:color="000000"/>
              <w:right w:val="single" w:sz="4" w:space="0" w:color="000000"/>
            </w:tcBorders>
          </w:tcPr>
          <w:p w14:paraId="2E5B8801" w14:textId="77777777" w:rsidR="004800FD" w:rsidRDefault="004800FD">
            <w:pPr>
              <w:widowControl w:val="0"/>
              <w:spacing w:line="283" w:lineRule="exact"/>
              <w:jc w:val="center"/>
            </w:pPr>
          </w:p>
        </w:tc>
        <w:tc>
          <w:tcPr>
            <w:tcW w:w="2150" w:type="dxa"/>
            <w:tcBorders>
              <w:top w:val="single" w:sz="4" w:space="0" w:color="000000"/>
              <w:left w:val="single" w:sz="4" w:space="0" w:color="000000"/>
              <w:bottom w:val="single" w:sz="4" w:space="0" w:color="000000"/>
              <w:right w:val="single" w:sz="4" w:space="0" w:color="000000"/>
            </w:tcBorders>
          </w:tcPr>
          <w:p w14:paraId="087D6968" w14:textId="77777777" w:rsidR="004800FD" w:rsidRDefault="00F12294">
            <w:pPr>
              <w:widowControl w:val="0"/>
              <w:spacing w:line="283" w:lineRule="exact"/>
              <w:jc w:val="both"/>
            </w:pPr>
            <w:r>
              <w:t>Реализация регионального проекта «Развитие системы оказания первичной медико-санитарной помощи в Ставропольском крае», в том числе:</w:t>
            </w:r>
          </w:p>
        </w:tc>
        <w:tc>
          <w:tcPr>
            <w:tcW w:w="1645" w:type="dxa"/>
            <w:tcBorders>
              <w:top w:val="single" w:sz="4" w:space="0" w:color="000000"/>
              <w:left w:val="single" w:sz="4" w:space="0" w:color="000000"/>
              <w:bottom w:val="single" w:sz="4" w:space="0" w:color="000000"/>
              <w:right w:val="single" w:sz="4" w:space="0" w:color="000000"/>
            </w:tcBorders>
          </w:tcPr>
          <w:p w14:paraId="4E41627E"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3D6C5FF4" w14:textId="77777777" w:rsidR="004800FD" w:rsidRDefault="004800FD">
            <w:pPr>
              <w:widowControl w:val="0"/>
              <w:spacing w:line="283" w:lineRule="exact"/>
              <w:jc w:val="center"/>
            </w:pPr>
          </w:p>
        </w:tc>
        <w:tc>
          <w:tcPr>
            <w:tcW w:w="1306" w:type="dxa"/>
            <w:tcBorders>
              <w:top w:val="single" w:sz="4" w:space="0" w:color="000000"/>
              <w:left w:val="single" w:sz="4" w:space="0" w:color="000000"/>
              <w:bottom w:val="single" w:sz="4" w:space="0" w:color="000000"/>
              <w:right w:val="single" w:sz="4" w:space="0" w:color="000000"/>
            </w:tcBorders>
          </w:tcPr>
          <w:p w14:paraId="01A9E7DD"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6E30C30D" w14:textId="77777777" w:rsidR="004800FD" w:rsidRDefault="004800FD">
            <w:pPr>
              <w:widowControl w:val="0"/>
              <w:spacing w:line="283" w:lineRule="exact"/>
              <w:jc w:val="center"/>
            </w:pPr>
          </w:p>
        </w:tc>
        <w:tc>
          <w:tcPr>
            <w:tcW w:w="797" w:type="dxa"/>
            <w:tcBorders>
              <w:top w:val="single" w:sz="4" w:space="0" w:color="000000"/>
              <w:left w:val="single" w:sz="4" w:space="0" w:color="000000"/>
              <w:bottom w:val="single" w:sz="4" w:space="0" w:color="000000"/>
            </w:tcBorders>
          </w:tcPr>
          <w:p w14:paraId="5FB7CBA6" w14:textId="77777777" w:rsidR="004800FD" w:rsidRDefault="004800FD">
            <w:pPr>
              <w:widowControl w:val="0"/>
              <w:spacing w:line="283" w:lineRule="exact"/>
              <w:jc w:val="center"/>
            </w:pPr>
          </w:p>
        </w:tc>
        <w:tc>
          <w:tcPr>
            <w:tcW w:w="905" w:type="dxa"/>
            <w:tcBorders>
              <w:top w:val="single" w:sz="4" w:space="0" w:color="000000"/>
              <w:left w:val="single" w:sz="4" w:space="0" w:color="000000"/>
              <w:bottom w:val="single" w:sz="4" w:space="0" w:color="000000"/>
            </w:tcBorders>
          </w:tcPr>
          <w:p w14:paraId="290C8356" w14:textId="77777777" w:rsidR="004800FD" w:rsidRDefault="004800FD">
            <w:pPr>
              <w:widowControl w:val="0"/>
              <w:spacing w:line="283" w:lineRule="exact"/>
              <w:jc w:val="center"/>
            </w:pPr>
          </w:p>
        </w:tc>
        <w:tc>
          <w:tcPr>
            <w:tcW w:w="2493" w:type="dxa"/>
            <w:tcBorders>
              <w:top w:val="single" w:sz="4" w:space="0" w:color="000000"/>
              <w:left w:val="single" w:sz="4" w:space="0" w:color="000000"/>
              <w:bottom w:val="single" w:sz="4" w:space="0" w:color="000000"/>
            </w:tcBorders>
          </w:tcPr>
          <w:p w14:paraId="60174086" w14:textId="77777777" w:rsidR="004800FD" w:rsidRDefault="004800FD">
            <w:pPr>
              <w:widowControl w:val="0"/>
              <w:spacing w:line="283" w:lineRule="exact"/>
              <w:jc w:val="center"/>
            </w:pPr>
          </w:p>
        </w:tc>
        <w:tc>
          <w:tcPr>
            <w:tcW w:w="1814" w:type="dxa"/>
            <w:tcBorders>
              <w:top w:val="single" w:sz="4" w:space="0" w:color="000000"/>
              <w:left w:val="single" w:sz="4" w:space="0" w:color="000000"/>
              <w:bottom w:val="single" w:sz="4" w:space="0" w:color="000000"/>
              <w:right w:val="single" w:sz="4" w:space="0" w:color="000000"/>
            </w:tcBorders>
          </w:tcPr>
          <w:p w14:paraId="77133D0D" w14:textId="77777777" w:rsidR="004800FD" w:rsidRDefault="004800FD">
            <w:pPr>
              <w:widowControl w:val="0"/>
              <w:spacing w:line="283" w:lineRule="exact"/>
              <w:jc w:val="center"/>
            </w:pPr>
          </w:p>
        </w:tc>
      </w:tr>
      <w:tr w:rsidR="004800FD" w14:paraId="4A47359A" w14:textId="77777777">
        <w:trPr>
          <w:trHeight w:val="524"/>
        </w:trPr>
        <w:tc>
          <w:tcPr>
            <w:tcW w:w="570" w:type="dxa"/>
            <w:tcBorders>
              <w:top w:val="single" w:sz="4" w:space="0" w:color="000000"/>
              <w:left w:val="single" w:sz="4" w:space="0" w:color="000000"/>
              <w:bottom w:val="single" w:sz="4" w:space="0" w:color="000000"/>
              <w:right w:val="single" w:sz="4" w:space="0" w:color="000000"/>
            </w:tcBorders>
          </w:tcPr>
          <w:p w14:paraId="5CD38316" w14:textId="77777777" w:rsidR="004800FD" w:rsidRDefault="00F12294">
            <w:pPr>
              <w:widowControl w:val="0"/>
              <w:spacing w:line="283" w:lineRule="exact"/>
              <w:jc w:val="center"/>
            </w:pPr>
            <w:r>
              <w:t>9</w:t>
            </w:r>
          </w:p>
        </w:tc>
        <w:tc>
          <w:tcPr>
            <w:tcW w:w="2150" w:type="dxa"/>
            <w:tcBorders>
              <w:top w:val="single" w:sz="4" w:space="0" w:color="000000"/>
              <w:left w:val="single" w:sz="4" w:space="0" w:color="000000"/>
              <w:bottom w:val="single" w:sz="4" w:space="0" w:color="000000"/>
              <w:right w:val="single" w:sz="4" w:space="0" w:color="000000"/>
            </w:tcBorders>
          </w:tcPr>
          <w:p w14:paraId="3958D389" w14:textId="77777777" w:rsidR="004800FD" w:rsidRDefault="00F12294">
            <w:pPr>
              <w:widowControl w:val="0"/>
              <w:spacing w:line="283" w:lineRule="exact"/>
              <w:jc w:val="both"/>
            </w:pPr>
            <w:r>
              <w:t xml:space="preserve">Приобретение мобильного </w:t>
            </w:r>
            <w:proofErr w:type="spellStart"/>
            <w:r>
              <w:t>маммографического</w:t>
            </w:r>
            <w:proofErr w:type="spellEnd"/>
            <w:r>
              <w:t xml:space="preserve"> комплекса</w:t>
            </w:r>
          </w:p>
        </w:tc>
        <w:tc>
          <w:tcPr>
            <w:tcW w:w="1645" w:type="dxa"/>
            <w:tcBorders>
              <w:top w:val="single" w:sz="4" w:space="0" w:color="000000"/>
              <w:left w:val="single" w:sz="4" w:space="0" w:color="000000"/>
              <w:bottom w:val="single" w:sz="4" w:space="0" w:color="000000"/>
              <w:right w:val="single" w:sz="4" w:space="0" w:color="000000"/>
            </w:tcBorders>
          </w:tcPr>
          <w:p w14:paraId="1FB801DE"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712C65FB" w14:textId="77777777" w:rsidR="004800FD" w:rsidRDefault="00F12294">
            <w:pPr>
              <w:widowControl w:val="0"/>
              <w:spacing w:line="283" w:lineRule="exact"/>
              <w:jc w:val="center"/>
            </w:pPr>
            <w:r>
              <w:t>ГБУЗ СК «Петровская РБ»</w:t>
            </w:r>
          </w:p>
          <w:p w14:paraId="4F514133"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B3F1478"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3E0142B8" w14:textId="77777777" w:rsidR="004800FD" w:rsidRDefault="00F12294">
            <w:pPr>
              <w:widowControl w:val="0"/>
              <w:spacing w:line="283" w:lineRule="exact"/>
              <w:jc w:val="center"/>
            </w:pPr>
            <w:r>
              <w:t>тыс.</w:t>
            </w:r>
          </w:p>
          <w:p w14:paraId="516961E3"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52DD2186"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085BE647"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489DE80A" w14:textId="77777777" w:rsidR="004800FD" w:rsidRDefault="00F12294">
            <w:pPr>
              <w:widowControl w:val="0"/>
              <w:spacing w:line="283" w:lineRule="exact"/>
              <w:jc w:val="both"/>
              <w:rPr>
                <w:color w:val="000000"/>
              </w:rPr>
            </w:pPr>
            <w:r>
              <w:rPr>
                <w:color w:val="000000"/>
              </w:rPr>
              <w:t>Мероприятие реализовано.</w:t>
            </w:r>
          </w:p>
          <w:p w14:paraId="6CDBB4F3" w14:textId="77777777" w:rsidR="004800FD" w:rsidRDefault="00F12294">
            <w:pPr>
              <w:widowControl w:val="0"/>
              <w:spacing w:line="283" w:lineRule="exact"/>
              <w:jc w:val="both"/>
            </w:pPr>
            <w:r>
              <w:t xml:space="preserve">В рамках региональной программы модернизации первичного звена здравоохранения выделены средства на оснащение медицинских </w:t>
            </w:r>
            <w:r>
              <w:lastRenderedPageBreak/>
              <w:t xml:space="preserve">организаций передвижными медицинскими комплексами для оказания медицинской помощи жителям населенных пунктов -   приобретение </w:t>
            </w:r>
            <w:proofErr w:type="spellStart"/>
            <w:r>
              <w:t>маммографа</w:t>
            </w:r>
            <w:proofErr w:type="spellEnd"/>
            <w:r>
              <w:t xml:space="preserve"> в сумме 15,22 млн. рублей. Оборудование поставлено, контракт исполнен.</w:t>
            </w:r>
          </w:p>
        </w:tc>
        <w:tc>
          <w:tcPr>
            <w:tcW w:w="1814" w:type="dxa"/>
            <w:tcBorders>
              <w:top w:val="single" w:sz="4" w:space="0" w:color="000000"/>
              <w:left w:val="single" w:sz="4" w:space="0" w:color="000000"/>
              <w:bottom w:val="single" w:sz="4" w:space="0" w:color="000000"/>
              <w:right w:val="single" w:sz="4" w:space="0" w:color="000000"/>
            </w:tcBorders>
          </w:tcPr>
          <w:p w14:paraId="43B9CF01" w14:textId="77777777" w:rsidR="004800FD" w:rsidRDefault="004800FD">
            <w:pPr>
              <w:widowControl w:val="0"/>
              <w:spacing w:line="283" w:lineRule="exact"/>
              <w:jc w:val="center"/>
            </w:pPr>
          </w:p>
        </w:tc>
      </w:tr>
      <w:tr w:rsidR="004800FD" w14:paraId="1948A14A" w14:textId="77777777">
        <w:trPr>
          <w:trHeight w:val="804"/>
        </w:trPr>
        <w:tc>
          <w:tcPr>
            <w:tcW w:w="570" w:type="dxa"/>
            <w:tcBorders>
              <w:top w:val="single" w:sz="4" w:space="0" w:color="000000"/>
              <w:left w:val="single" w:sz="4" w:space="0" w:color="000000"/>
              <w:bottom w:val="single" w:sz="4" w:space="0" w:color="000000"/>
              <w:right w:val="single" w:sz="4" w:space="0" w:color="000000"/>
            </w:tcBorders>
          </w:tcPr>
          <w:p w14:paraId="28E01F6D" w14:textId="77777777" w:rsidR="004800FD" w:rsidRDefault="00F12294">
            <w:pPr>
              <w:widowControl w:val="0"/>
              <w:spacing w:line="283" w:lineRule="exact"/>
              <w:jc w:val="center"/>
            </w:pPr>
            <w:r>
              <w:lastRenderedPageBreak/>
              <w:t>10</w:t>
            </w:r>
          </w:p>
        </w:tc>
        <w:tc>
          <w:tcPr>
            <w:tcW w:w="2150" w:type="dxa"/>
            <w:tcBorders>
              <w:top w:val="single" w:sz="4" w:space="0" w:color="000000"/>
              <w:left w:val="single" w:sz="4" w:space="0" w:color="000000"/>
              <w:bottom w:val="single" w:sz="4" w:space="0" w:color="000000"/>
              <w:right w:val="single" w:sz="4" w:space="0" w:color="000000"/>
            </w:tcBorders>
          </w:tcPr>
          <w:p w14:paraId="39226134" w14:textId="77777777" w:rsidR="004800FD" w:rsidRDefault="00F12294">
            <w:pPr>
              <w:widowControl w:val="0"/>
              <w:spacing w:line="283" w:lineRule="exact"/>
              <w:jc w:val="both"/>
            </w:pPr>
            <w:r>
              <w:t>Приобретение мобильного флюорографического комплекса</w:t>
            </w:r>
          </w:p>
        </w:tc>
        <w:tc>
          <w:tcPr>
            <w:tcW w:w="1645" w:type="dxa"/>
            <w:tcBorders>
              <w:top w:val="single" w:sz="4" w:space="0" w:color="000000"/>
              <w:left w:val="single" w:sz="4" w:space="0" w:color="000000"/>
              <w:bottom w:val="single" w:sz="4" w:space="0" w:color="000000"/>
              <w:right w:val="single" w:sz="4" w:space="0" w:color="000000"/>
            </w:tcBorders>
          </w:tcPr>
          <w:p w14:paraId="76F7E21A"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1EA9F3F6" w14:textId="77777777" w:rsidR="004800FD" w:rsidRDefault="00F12294">
            <w:pPr>
              <w:widowControl w:val="0"/>
              <w:spacing w:line="283" w:lineRule="exact"/>
              <w:jc w:val="center"/>
            </w:pPr>
            <w:r>
              <w:t>ГБУЗ СК «Петровская РБ»</w:t>
            </w:r>
          </w:p>
          <w:p w14:paraId="7900E939"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33002D23"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28D07441" w14:textId="77777777" w:rsidR="004800FD" w:rsidRDefault="00F12294">
            <w:pPr>
              <w:widowControl w:val="0"/>
              <w:spacing w:line="283" w:lineRule="exact"/>
              <w:jc w:val="center"/>
            </w:pPr>
            <w:r>
              <w:t>тыс.</w:t>
            </w:r>
          </w:p>
          <w:p w14:paraId="6008A19A"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462C6F6E"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31BBAAAD"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078F6EEA" w14:textId="77777777" w:rsidR="004800FD" w:rsidRDefault="00F12294">
            <w:pPr>
              <w:widowControl w:val="0"/>
              <w:spacing w:line="283" w:lineRule="exact"/>
              <w:jc w:val="both"/>
              <w:rPr>
                <w:color w:val="000000"/>
              </w:rPr>
            </w:pPr>
            <w:r>
              <w:rPr>
                <w:color w:val="000000"/>
              </w:rPr>
              <w:t>Мероприятие реализовано.</w:t>
            </w:r>
          </w:p>
          <w:p w14:paraId="249EC619" w14:textId="77777777" w:rsidR="004800FD" w:rsidRDefault="00F12294">
            <w:pPr>
              <w:widowControl w:val="0"/>
              <w:spacing w:line="283" w:lineRule="exact"/>
              <w:jc w:val="both"/>
              <w:rPr>
                <w:color w:val="000000"/>
              </w:rPr>
            </w:pPr>
            <w:r>
              <w:rPr>
                <w:color w:val="000000"/>
              </w:rPr>
              <w:t xml:space="preserve">В рамках региональной программы модернизации первичного звена здравоохранения выделены средства на оснащение медицинских организаций передвижными медицинскими комплексами для оказания медицинской помощи жителям населенных пунктов -   приобретение </w:t>
            </w:r>
            <w:proofErr w:type="spellStart"/>
            <w:r>
              <w:rPr>
                <w:color w:val="000000"/>
              </w:rPr>
              <w:lastRenderedPageBreak/>
              <w:t>флюорографа</w:t>
            </w:r>
            <w:proofErr w:type="spellEnd"/>
            <w:r>
              <w:rPr>
                <w:color w:val="000000"/>
              </w:rPr>
              <w:t xml:space="preserve"> в сумме 10,82 млн. рублей. Оборудование поставлено, контракт исполнен.</w:t>
            </w:r>
          </w:p>
        </w:tc>
        <w:tc>
          <w:tcPr>
            <w:tcW w:w="1814" w:type="dxa"/>
            <w:tcBorders>
              <w:top w:val="single" w:sz="4" w:space="0" w:color="000000"/>
              <w:left w:val="single" w:sz="4" w:space="0" w:color="000000"/>
              <w:bottom w:val="single" w:sz="4" w:space="0" w:color="000000"/>
              <w:right w:val="single" w:sz="4" w:space="0" w:color="000000"/>
            </w:tcBorders>
          </w:tcPr>
          <w:p w14:paraId="7A2284AC" w14:textId="77777777" w:rsidR="004800FD" w:rsidRDefault="004800FD">
            <w:pPr>
              <w:widowControl w:val="0"/>
              <w:spacing w:line="283" w:lineRule="exact"/>
              <w:jc w:val="center"/>
            </w:pPr>
          </w:p>
        </w:tc>
      </w:tr>
      <w:tr w:rsidR="004800FD" w14:paraId="1B3E8CA3" w14:textId="77777777">
        <w:trPr>
          <w:trHeight w:val="697"/>
        </w:trPr>
        <w:tc>
          <w:tcPr>
            <w:tcW w:w="570" w:type="dxa"/>
            <w:tcBorders>
              <w:top w:val="single" w:sz="4" w:space="0" w:color="000000"/>
              <w:left w:val="single" w:sz="4" w:space="0" w:color="000000"/>
              <w:bottom w:val="single" w:sz="4" w:space="0" w:color="000000"/>
              <w:right w:val="single" w:sz="4" w:space="0" w:color="000000"/>
            </w:tcBorders>
          </w:tcPr>
          <w:p w14:paraId="12604F74" w14:textId="77777777" w:rsidR="004800FD" w:rsidRDefault="00F12294">
            <w:pPr>
              <w:widowControl w:val="0"/>
              <w:spacing w:line="283" w:lineRule="exact"/>
              <w:jc w:val="center"/>
            </w:pPr>
            <w:r>
              <w:lastRenderedPageBreak/>
              <w:t>11</w:t>
            </w:r>
          </w:p>
        </w:tc>
        <w:tc>
          <w:tcPr>
            <w:tcW w:w="2150" w:type="dxa"/>
            <w:tcBorders>
              <w:top w:val="single" w:sz="4" w:space="0" w:color="000000"/>
              <w:left w:val="single" w:sz="4" w:space="0" w:color="000000"/>
              <w:bottom w:val="single" w:sz="4" w:space="0" w:color="000000"/>
              <w:right w:val="single" w:sz="4" w:space="0" w:color="000000"/>
            </w:tcBorders>
          </w:tcPr>
          <w:p w14:paraId="13D4D821" w14:textId="77777777" w:rsidR="004800FD" w:rsidRDefault="00F12294">
            <w:pPr>
              <w:widowControl w:val="0"/>
              <w:spacing w:line="283" w:lineRule="exact"/>
              <w:jc w:val="both"/>
            </w:pPr>
            <w:r>
              <w:t xml:space="preserve">Строительство модульного ФАП в </w:t>
            </w:r>
            <w:proofErr w:type="spellStart"/>
            <w:r>
              <w:t>п</w:t>
            </w:r>
            <w:proofErr w:type="gramStart"/>
            <w:r>
              <w:t>.М</w:t>
            </w:r>
            <w:proofErr w:type="gramEnd"/>
            <w:r>
              <w:t>аяк</w:t>
            </w:r>
            <w:proofErr w:type="spellEnd"/>
          </w:p>
        </w:tc>
        <w:tc>
          <w:tcPr>
            <w:tcW w:w="1645" w:type="dxa"/>
            <w:tcBorders>
              <w:top w:val="single" w:sz="4" w:space="0" w:color="000000"/>
              <w:left w:val="single" w:sz="4" w:space="0" w:color="000000"/>
              <w:bottom w:val="single" w:sz="4" w:space="0" w:color="000000"/>
              <w:right w:val="single" w:sz="4" w:space="0" w:color="000000"/>
            </w:tcBorders>
          </w:tcPr>
          <w:p w14:paraId="67742C4C"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6ED4564B" w14:textId="77777777" w:rsidR="004800FD" w:rsidRDefault="00F12294">
            <w:pPr>
              <w:widowControl w:val="0"/>
              <w:spacing w:line="283" w:lineRule="exact"/>
              <w:jc w:val="center"/>
            </w:pPr>
            <w:r>
              <w:t>ГБУЗ СК «Петровская РБ»</w:t>
            </w:r>
          </w:p>
          <w:p w14:paraId="62FF70A8"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C91CF25"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00C4B0C9" w14:textId="77777777" w:rsidR="004800FD" w:rsidRDefault="00F12294">
            <w:pPr>
              <w:widowControl w:val="0"/>
              <w:spacing w:line="283" w:lineRule="exact"/>
              <w:jc w:val="center"/>
            </w:pPr>
            <w:r>
              <w:t>тыс.</w:t>
            </w:r>
          </w:p>
          <w:p w14:paraId="14BEC9B1"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764C4764"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675BC697"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46DE8FCF" w14:textId="77777777" w:rsidR="004800FD" w:rsidRDefault="00F12294">
            <w:pPr>
              <w:widowControl w:val="0"/>
              <w:spacing w:line="283" w:lineRule="exact"/>
              <w:jc w:val="both"/>
            </w:pPr>
            <w:r>
              <w:rPr>
                <w:color w:val="000000"/>
              </w:rPr>
              <w:t>Мероприятие реализовано.</w:t>
            </w:r>
          </w:p>
          <w:p w14:paraId="633FC2D3" w14:textId="77777777" w:rsidR="004800FD" w:rsidRDefault="00F12294">
            <w:pPr>
              <w:widowControl w:val="0"/>
              <w:spacing w:line="283" w:lineRule="exact"/>
              <w:jc w:val="both"/>
              <w:rPr>
                <w:color w:val="000000"/>
              </w:rPr>
            </w:pPr>
            <w:r>
              <w:rPr>
                <w:color w:val="000000"/>
              </w:rPr>
              <w:t xml:space="preserve">На приобретение и  монтаж быстровозводимых  модульных конструкций ФАП в п. Маяк выделена сумма 5683,5 тыс. рублей. </w:t>
            </w:r>
            <w:r>
              <w:t xml:space="preserve">ФАП в </w:t>
            </w:r>
            <w:proofErr w:type="spellStart"/>
            <w:r>
              <w:t>п</w:t>
            </w:r>
            <w:proofErr w:type="gramStart"/>
            <w:r>
              <w:t>.М</w:t>
            </w:r>
            <w:proofErr w:type="gramEnd"/>
            <w:r>
              <w:t>аяк</w:t>
            </w:r>
            <w:proofErr w:type="spellEnd"/>
            <w:r>
              <w:t xml:space="preserve"> возведен и полностью  укомплектован медицинским оборудованием на сумму </w:t>
            </w:r>
            <w:r>
              <w:rPr>
                <w:color w:val="000000"/>
              </w:rPr>
              <w:t>1551,9 тыс. рублей.</w:t>
            </w:r>
          </w:p>
          <w:p w14:paraId="2022158F" w14:textId="77777777" w:rsidR="004800FD" w:rsidRDefault="00F12294">
            <w:pPr>
              <w:widowControl w:val="0"/>
              <w:spacing w:line="283" w:lineRule="exact"/>
              <w:jc w:val="both"/>
            </w:pPr>
            <w:r>
              <w:rPr>
                <w:color w:val="000000"/>
              </w:rPr>
              <w:t xml:space="preserve">Дополнительно на  присоединение к  сетям инженерно-технического обеспечения выделено и освоено 540,0 тыс. рублей. На  проведение мероприятий по  благоустройству территории и  </w:t>
            </w:r>
            <w:r>
              <w:rPr>
                <w:color w:val="000000"/>
              </w:rPr>
              <w:lastRenderedPageBreak/>
              <w:t>присоединения к сетям инженерно-технического обеспечения модульных конструкций в  рамках реализации регионального проекта и программы  модернизации первичного звена выделено 1895,13 тыс. рублей. Все работы выполнены, суммы освоены.</w:t>
            </w:r>
          </w:p>
        </w:tc>
        <w:tc>
          <w:tcPr>
            <w:tcW w:w="1814" w:type="dxa"/>
            <w:tcBorders>
              <w:top w:val="single" w:sz="4" w:space="0" w:color="000000"/>
              <w:left w:val="single" w:sz="4" w:space="0" w:color="000000"/>
              <w:bottom w:val="single" w:sz="4" w:space="0" w:color="000000"/>
              <w:right w:val="single" w:sz="4" w:space="0" w:color="000000"/>
            </w:tcBorders>
          </w:tcPr>
          <w:p w14:paraId="56A1E0EB" w14:textId="77777777" w:rsidR="004800FD" w:rsidRDefault="004800FD">
            <w:pPr>
              <w:widowControl w:val="0"/>
              <w:spacing w:line="283" w:lineRule="exact"/>
              <w:jc w:val="center"/>
            </w:pPr>
          </w:p>
        </w:tc>
      </w:tr>
      <w:tr w:rsidR="004800FD" w14:paraId="48063A8A" w14:textId="77777777">
        <w:trPr>
          <w:trHeight w:val="553"/>
        </w:trPr>
        <w:tc>
          <w:tcPr>
            <w:tcW w:w="570" w:type="dxa"/>
            <w:tcBorders>
              <w:top w:val="single" w:sz="4" w:space="0" w:color="000000"/>
              <w:left w:val="single" w:sz="4" w:space="0" w:color="000000"/>
              <w:bottom w:val="single" w:sz="4" w:space="0" w:color="000000"/>
              <w:right w:val="single" w:sz="4" w:space="0" w:color="000000"/>
            </w:tcBorders>
          </w:tcPr>
          <w:p w14:paraId="49A606F5" w14:textId="77777777" w:rsidR="004800FD" w:rsidRDefault="00F12294">
            <w:pPr>
              <w:widowControl w:val="0"/>
              <w:spacing w:line="283" w:lineRule="exact"/>
              <w:jc w:val="center"/>
            </w:pPr>
            <w:r>
              <w:lastRenderedPageBreak/>
              <w:t>12</w:t>
            </w:r>
          </w:p>
        </w:tc>
        <w:tc>
          <w:tcPr>
            <w:tcW w:w="2150" w:type="dxa"/>
            <w:tcBorders>
              <w:top w:val="single" w:sz="4" w:space="0" w:color="000000"/>
              <w:left w:val="single" w:sz="4" w:space="0" w:color="000000"/>
              <w:bottom w:val="single" w:sz="4" w:space="0" w:color="000000"/>
              <w:right w:val="single" w:sz="4" w:space="0" w:color="000000"/>
            </w:tcBorders>
          </w:tcPr>
          <w:p w14:paraId="0165B242" w14:textId="77777777" w:rsidR="004800FD" w:rsidRDefault="00F12294">
            <w:pPr>
              <w:widowControl w:val="0"/>
              <w:spacing w:line="283" w:lineRule="exact"/>
              <w:jc w:val="both"/>
            </w:pPr>
            <w:r>
              <w:t xml:space="preserve">Строительство модульного ФАП </w:t>
            </w:r>
            <w:proofErr w:type="spellStart"/>
            <w:r>
              <w:t>п</w:t>
            </w:r>
            <w:proofErr w:type="gramStart"/>
            <w:r>
              <w:t>.П</w:t>
            </w:r>
            <w:proofErr w:type="gramEnd"/>
            <w:r>
              <w:t>олевой</w:t>
            </w:r>
            <w:proofErr w:type="spellEnd"/>
          </w:p>
        </w:tc>
        <w:tc>
          <w:tcPr>
            <w:tcW w:w="1645" w:type="dxa"/>
            <w:tcBorders>
              <w:top w:val="single" w:sz="4" w:space="0" w:color="000000"/>
              <w:left w:val="single" w:sz="4" w:space="0" w:color="000000"/>
              <w:bottom w:val="single" w:sz="4" w:space="0" w:color="000000"/>
              <w:right w:val="single" w:sz="4" w:space="0" w:color="000000"/>
            </w:tcBorders>
          </w:tcPr>
          <w:p w14:paraId="35744BDE"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498F5ED6" w14:textId="77777777" w:rsidR="004800FD" w:rsidRDefault="00F12294">
            <w:pPr>
              <w:widowControl w:val="0"/>
              <w:spacing w:line="283" w:lineRule="exact"/>
              <w:jc w:val="center"/>
            </w:pPr>
            <w:r>
              <w:t>ГБУЗ СК «Петровская РБ»</w:t>
            </w:r>
          </w:p>
          <w:p w14:paraId="1C361F38"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63587B43"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547DA3F6" w14:textId="77777777" w:rsidR="004800FD" w:rsidRDefault="00F12294">
            <w:pPr>
              <w:widowControl w:val="0"/>
              <w:spacing w:line="283" w:lineRule="exact"/>
              <w:jc w:val="center"/>
            </w:pPr>
            <w:r>
              <w:t>тыс.</w:t>
            </w:r>
          </w:p>
          <w:p w14:paraId="73080069"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1504B981"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714D38FE"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3A904BC7" w14:textId="77777777" w:rsidR="004800FD" w:rsidRDefault="00F12294">
            <w:pPr>
              <w:widowControl w:val="0"/>
              <w:spacing w:line="283" w:lineRule="exact"/>
              <w:jc w:val="both"/>
              <w:rPr>
                <w:color w:val="000000"/>
              </w:rPr>
            </w:pPr>
            <w:r>
              <w:rPr>
                <w:color w:val="000000"/>
              </w:rPr>
              <w:t>Мероприятие реализовано. Строительство модульного ФАП           п. Полевой завершено в 2022 году.</w:t>
            </w:r>
          </w:p>
        </w:tc>
        <w:tc>
          <w:tcPr>
            <w:tcW w:w="1814" w:type="dxa"/>
            <w:tcBorders>
              <w:top w:val="single" w:sz="4" w:space="0" w:color="000000"/>
              <w:left w:val="single" w:sz="4" w:space="0" w:color="000000"/>
              <w:bottom w:val="single" w:sz="4" w:space="0" w:color="000000"/>
              <w:right w:val="single" w:sz="4" w:space="0" w:color="000000"/>
            </w:tcBorders>
          </w:tcPr>
          <w:p w14:paraId="4CB7F386" w14:textId="77777777" w:rsidR="004800FD" w:rsidRDefault="004800FD">
            <w:pPr>
              <w:widowControl w:val="0"/>
              <w:spacing w:line="283" w:lineRule="exact"/>
              <w:jc w:val="center"/>
            </w:pPr>
          </w:p>
        </w:tc>
      </w:tr>
      <w:tr w:rsidR="004800FD" w14:paraId="2D892A30" w14:textId="77777777">
        <w:trPr>
          <w:trHeight w:val="679"/>
        </w:trPr>
        <w:tc>
          <w:tcPr>
            <w:tcW w:w="570" w:type="dxa"/>
            <w:tcBorders>
              <w:top w:val="single" w:sz="4" w:space="0" w:color="000000"/>
              <w:left w:val="single" w:sz="4" w:space="0" w:color="000000"/>
              <w:bottom w:val="single" w:sz="4" w:space="0" w:color="000000"/>
              <w:right w:val="single" w:sz="4" w:space="0" w:color="000000"/>
            </w:tcBorders>
          </w:tcPr>
          <w:p w14:paraId="32009853" w14:textId="77777777" w:rsidR="004800FD" w:rsidRDefault="00F12294">
            <w:pPr>
              <w:widowControl w:val="0"/>
              <w:spacing w:line="283" w:lineRule="exact"/>
              <w:jc w:val="center"/>
            </w:pPr>
            <w:r>
              <w:t>13</w:t>
            </w:r>
          </w:p>
        </w:tc>
        <w:tc>
          <w:tcPr>
            <w:tcW w:w="2150" w:type="dxa"/>
            <w:tcBorders>
              <w:top w:val="single" w:sz="4" w:space="0" w:color="000000"/>
              <w:left w:val="single" w:sz="4" w:space="0" w:color="000000"/>
              <w:bottom w:val="single" w:sz="4" w:space="0" w:color="000000"/>
              <w:right w:val="single" w:sz="4" w:space="0" w:color="000000"/>
            </w:tcBorders>
          </w:tcPr>
          <w:p w14:paraId="5BE079F9" w14:textId="77777777" w:rsidR="004800FD" w:rsidRDefault="00F12294">
            <w:pPr>
              <w:widowControl w:val="0"/>
              <w:spacing w:line="283" w:lineRule="exact"/>
              <w:jc w:val="both"/>
            </w:pPr>
            <w:r>
              <w:t xml:space="preserve">Строительство </w:t>
            </w:r>
            <w:proofErr w:type="gramStart"/>
            <w:r>
              <w:t>модульного</w:t>
            </w:r>
            <w:proofErr w:type="gramEnd"/>
            <w:r>
              <w:t xml:space="preserve"> ФАП</w:t>
            </w:r>
          </w:p>
          <w:p w14:paraId="4DB42CC8" w14:textId="77777777" w:rsidR="004800FD" w:rsidRDefault="00F12294">
            <w:pPr>
              <w:widowControl w:val="0"/>
              <w:spacing w:line="283" w:lineRule="exact"/>
              <w:jc w:val="both"/>
            </w:pPr>
            <w:proofErr w:type="spellStart"/>
            <w:r>
              <w:t>с</w:t>
            </w:r>
            <w:proofErr w:type="gramStart"/>
            <w:r>
              <w:t>.К</w:t>
            </w:r>
            <w:proofErr w:type="gramEnd"/>
            <w:r>
              <w:t>угуты</w:t>
            </w:r>
            <w:proofErr w:type="spellEnd"/>
          </w:p>
        </w:tc>
        <w:tc>
          <w:tcPr>
            <w:tcW w:w="1645" w:type="dxa"/>
            <w:tcBorders>
              <w:top w:val="single" w:sz="4" w:space="0" w:color="000000"/>
              <w:left w:val="single" w:sz="4" w:space="0" w:color="000000"/>
              <w:bottom w:val="single" w:sz="4" w:space="0" w:color="000000"/>
              <w:right w:val="single" w:sz="4" w:space="0" w:color="000000"/>
            </w:tcBorders>
          </w:tcPr>
          <w:p w14:paraId="1426E101"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3292AFDE" w14:textId="77777777" w:rsidR="004800FD" w:rsidRDefault="00F12294">
            <w:pPr>
              <w:widowControl w:val="0"/>
              <w:spacing w:line="283" w:lineRule="exact"/>
              <w:jc w:val="center"/>
            </w:pPr>
            <w:r>
              <w:t>ГБУЗ СК «Петровская РБ»</w:t>
            </w:r>
          </w:p>
          <w:p w14:paraId="40719C95"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6190DE2A"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0DA7C987" w14:textId="77777777" w:rsidR="004800FD" w:rsidRDefault="00F12294">
            <w:pPr>
              <w:widowControl w:val="0"/>
              <w:spacing w:line="283" w:lineRule="exact"/>
              <w:jc w:val="center"/>
            </w:pPr>
            <w:r>
              <w:t>тыс.</w:t>
            </w:r>
          </w:p>
          <w:p w14:paraId="78EAF277"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6864C8CC"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7D7826D4"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0576825D" w14:textId="77777777" w:rsidR="004800FD" w:rsidRDefault="00F12294">
            <w:pPr>
              <w:widowControl w:val="0"/>
              <w:spacing w:line="283" w:lineRule="exact"/>
              <w:jc w:val="both"/>
              <w:rPr>
                <w:color w:val="000000"/>
              </w:rPr>
            </w:pPr>
            <w:r>
              <w:rPr>
                <w:color w:val="000000"/>
              </w:rPr>
              <w:t xml:space="preserve">Мероприятие реализовано. Строительство модульного ФАП           п. </w:t>
            </w:r>
            <w:proofErr w:type="spellStart"/>
            <w:r>
              <w:rPr>
                <w:color w:val="000000"/>
              </w:rPr>
              <w:t>Кугуты</w:t>
            </w:r>
            <w:proofErr w:type="spellEnd"/>
            <w:r>
              <w:rPr>
                <w:color w:val="000000"/>
              </w:rPr>
              <w:t xml:space="preserve"> завершено в 2022 году.</w:t>
            </w:r>
          </w:p>
        </w:tc>
        <w:tc>
          <w:tcPr>
            <w:tcW w:w="1814" w:type="dxa"/>
            <w:tcBorders>
              <w:top w:val="single" w:sz="4" w:space="0" w:color="000000"/>
              <w:left w:val="single" w:sz="4" w:space="0" w:color="000000"/>
              <w:bottom w:val="single" w:sz="4" w:space="0" w:color="000000"/>
              <w:right w:val="single" w:sz="4" w:space="0" w:color="000000"/>
            </w:tcBorders>
          </w:tcPr>
          <w:p w14:paraId="2E73DA44" w14:textId="77777777" w:rsidR="004800FD" w:rsidRDefault="004800FD">
            <w:pPr>
              <w:widowControl w:val="0"/>
              <w:spacing w:line="283" w:lineRule="exact"/>
              <w:jc w:val="center"/>
            </w:pPr>
          </w:p>
        </w:tc>
      </w:tr>
      <w:tr w:rsidR="004800FD" w14:paraId="5668DE91" w14:textId="77777777">
        <w:trPr>
          <w:trHeight w:val="1500"/>
        </w:trPr>
        <w:tc>
          <w:tcPr>
            <w:tcW w:w="570" w:type="dxa"/>
            <w:tcBorders>
              <w:top w:val="single" w:sz="4" w:space="0" w:color="000000"/>
              <w:left w:val="single" w:sz="4" w:space="0" w:color="000000"/>
              <w:bottom w:val="single" w:sz="4" w:space="0" w:color="000000"/>
              <w:right w:val="single" w:sz="4" w:space="0" w:color="000000"/>
            </w:tcBorders>
          </w:tcPr>
          <w:p w14:paraId="022431DB" w14:textId="77777777" w:rsidR="004800FD" w:rsidRDefault="00F12294">
            <w:pPr>
              <w:widowControl w:val="0"/>
              <w:spacing w:line="283" w:lineRule="exact"/>
              <w:jc w:val="center"/>
            </w:pPr>
            <w:r>
              <w:lastRenderedPageBreak/>
              <w:t>14</w:t>
            </w:r>
          </w:p>
        </w:tc>
        <w:tc>
          <w:tcPr>
            <w:tcW w:w="2150" w:type="dxa"/>
            <w:tcBorders>
              <w:top w:val="single" w:sz="4" w:space="0" w:color="000000"/>
              <w:left w:val="single" w:sz="4" w:space="0" w:color="000000"/>
              <w:bottom w:val="single" w:sz="4" w:space="0" w:color="000000"/>
              <w:right w:val="single" w:sz="4" w:space="0" w:color="000000"/>
            </w:tcBorders>
          </w:tcPr>
          <w:p w14:paraId="41995DCC" w14:textId="77777777" w:rsidR="004800FD" w:rsidRDefault="00F12294">
            <w:pPr>
              <w:pStyle w:val="Default"/>
              <w:widowControl w:val="0"/>
              <w:spacing w:line="283" w:lineRule="exact"/>
              <w:jc w:val="both"/>
              <w:rPr>
                <w:rFonts w:eastAsia="Times New Roman"/>
              </w:rPr>
            </w:pPr>
            <w:r>
              <w:rPr>
                <w:rFonts w:eastAsia="Times New Roman"/>
              </w:rPr>
              <w:t xml:space="preserve">Реализация регионального проекта «Борьба с </w:t>
            </w:r>
            <w:proofErr w:type="gramStart"/>
            <w:r>
              <w:rPr>
                <w:rFonts w:eastAsia="Times New Roman"/>
              </w:rPr>
              <w:t>сердечно-сосудистыми</w:t>
            </w:r>
            <w:proofErr w:type="gramEnd"/>
            <w:r>
              <w:rPr>
                <w:rFonts w:eastAsia="Times New Roman"/>
              </w:rPr>
              <w:t xml:space="preserve"> заболеваниями в Ставропольском крае» (переоснащение первичного сосудистого отделения)</w:t>
            </w:r>
          </w:p>
        </w:tc>
        <w:tc>
          <w:tcPr>
            <w:tcW w:w="1645" w:type="dxa"/>
            <w:tcBorders>
              <w:top w:val="single" w:sz="4" w:space="0" w:color="000000"/>
              <w:left w:val="single" w:sz="4" w:space="0" w:color="000000"/>
              <w:bottom w:val="single" w:sz="4" w:space="0" w:color="000000"/>
              <w:right w:val="single" w:sz="4" w:space="0" w:color="000000"/>
            </w:tcBorders>
          </w:tcPr>
          <w:p w14:paraId="33B040A4"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0BACA2C8" w14:textId="77777777" w:rsidR="004800FD" w:rsidRDefault="00F12294">
            <w:pPr>
              <w:widowControl w:val="0"/>
              <w:spacing w:line="283" w:lineRule="exact"/>
              <w:jc w:val="center"/>
            </w:pPr>
            <w:r>
              <w:t>ГБУЗ СК «Петровская РБ»</w:t>
            </w:r>
          </w:p>
          <w:p w14:paraId="78ED85E7"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4B36F869"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16E4B9FA" w14:textId="77777777" w:rsidR="004800FD" w:rsidRDefault="00F12294">
            <w:pPr>
              <w:widowControl w:val="0"/>
              <w:spacing w:line="283" w:lineRule="exact"/>
              <w:jc w:val="center"/>
            </w:pPr>
            <w:r>
              <w:t>тыс.</w:t>
            </w:r>
          </w:p>
          <w:p w14:paraId="5FBF5986"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4ADA623D"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36F7A1F7"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550D5878" w14:textId="77777777" w:rsidR="004800FD" w:rsidRDefault="00F12294">
            <w:pPr>
              <w:widowControl w:val="0"/>
              <w:spacing w:line="283" w:lineRule="exact"/>
              <w:jc w:val="both"/>
            </w:pPr>
            <w:r>
              <w:rPr>
                <w:color w:val="000000"/>
              </w:rPr>
              <w:t>Мероприятие реализовано. Выделена субсидия по программе «Оснащение оборудованием региональных сосудистых центров и  первичных сосудистых отделений» в сумме 122947,32 тыс. рублей.</w:t>
            </w:r>
          </w:p>
        </w:tc>
        <w:tc>
          <w:tcPr>
            <w:tcW w:w="1814" w:type="dxa"/>
            <w:tcBorders>
              <w:top w:val="single" w:sz="4" w:space="0" w:color="000000"/>
              <w:left w:val="single" w:sz="4" w:space="0" w:color="000000"/>
              <w:bottom w:val="single" w:sz="4" w:space="0" w:color="000000"/>
              <w:right w:val="single" w:sz="4" w:space="0" w:color="000000"/>
            </w:tcBorders>
          </w:tcPr>
          <w:p w14:paraId="7C07E854" w14:textId="77777777" w:rsidR="004800FD" w:rsidRDefault="004800FD">
            <w:pPr>
              <w:widowControl w:val="0"/>
              <w:spacing w:line="283" w:lineRule="exact"/>
              <w:jc w:val="center"/>
            </w:pPr>
          </w:p>
        </w:tc>
      </w:tr>
      <w:tr w:rsidR="004800FD" w14:paraId="23138EA7" w14:textId="77777777">
        <w:tc>
          <w:tcPr>
            <w:tcW w:w="570" w:type="dxa"/>
            <w:tcBorders>
              <w:top w:val="single" w:sz="4" w:space="0" w:color="000000"/>
              <w:left w:val="single" w:sz="4" w:space="0" w:color="000000"/>
              <w:bottom w:val="single" w:sz="4" w:space="0" w:color="000000"/>
              <w:right w:val="single" w:sz="4" w:space="0" w:color="000000"/>
            </w:tcBorders>
          </w:tcPr>
          <w:p w14:paraId="102F4ADA" w14:textId="77777777" w:rsidR="004800FD" w:rsidRDefault="00F12294">
            <w:pPr>
              <w:widowControl w:val="0"/>
              <w:spacing w:line="283" w:lineRule="exact"/>
              <w:jc w:val="center"/>
            </w:pPr>
            <w:r>
              <w:t>15</w:t>
            </w:r>
          </w:p>
        </w:tc>
        <w:tc>
          <w:tcPr>
            <w:tcW w:w="2150" w:type="dxa"/>
            <w:tcBorders>
              <w:top w:val="single" w:sz="4" w:space="0" w:color="000000"/>
              <w:left w:val="single" w:sz="4" w:space="0" w:color="000000"/>
              <w:bottom w:val="single" w:sz="4" w:space="0" w:color="000000"/>
              <w:right w:val="single" w:sz="4" w:space="0" w:color="000000"/>
            </w:tcBorders>
          </w:tcPr>
          <w:p w14:paraId="01574F70" w14:textId="77777777" w:rsidR="004800FD" w:rsidRDefault="00F12294">
            <w:pPr>
              <w:widowControl w:val="0"/>
              <w:spacing w:line="283" w:lineRule="exact"/>
              <w:jc w:val="both"/>
            </w:pPr>
            <w:r>
              <w:t>Совершенствование работы «Школ здоровья» на базе амбулаторно-поликлинических подразделений</w:t>
            </w:r>
          </w:p>
        </w:tc>
        <w:tc>
          <w:tcPr>
            <w:tcW w:w="1645" w:type="dxa"/>
            <w:tcBorders>
              <w:top w:val="single" w:sz="4" w:space="0" w:color="000000"/>
              <w:left w:val="single" w:sz="4" w:space="0" w:color="000000"/>
              <w:bottom w:val="single" w:sz="4" w:space="0" w:color="000000"/>
              <w:right w:val="single" w:sz="4" w:space="0" w:color="000000"/>
            </w:tcBorders>
          </w:tcPr>
          <w:p w14:paraId="0D8F1EAF"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4698CC62" w14:textId="77777777" w:rsidR="004800FD" w:rsidRDefault="00F12294">
            <w:pPr>
              <w:widowControl w:val="0"/>
              <w:spacing w:line="283" w:lineRule="exact"/>
              <w:jc w:val="center"/>
            </w:pPr>
            <w:r>
              <w:t>ГБУЗ СК «Петровская РБ»</w:t>
            </w:r>
          </w:p>
          <w:p w14:paraId="6EE5A267" w14:textId="77777777" w:rsidR="004800FD" w:rsidRDefault="00F12294">
            <w:pPr>
              <w:widowControl w:val="0"/>
              <w:spacing w:line="283" w:lineRule="exact"/>
              <w:ind w:left="-108"/>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A9446FF"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25748EF6" w14:textId="77777777" w:rsidR="004800FD" w:rsidRDefault="00F12294">
            <w:pPr>
              <w:widowControl w:val="0"/>
              <w:spacing w:line="283" w:lineRule="exact"/>
              <w:jc w:val="center"/>
            </w:pPr>
            <w:r>
              <w:t>тыс.</w:t>
            </w:r>
          </w:p>
          <w:p w14:paraId="039D439F"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4337CC7B"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4EAC5A7B"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45180BAE" w14:textId="77777777" w:rsidR="004800FD" w:rsidRDefault="00F12294">
            <w:pPr>
              <w:widowControl w:val="0"/>
              <w:spacing w:line="283" w:lineRule="exact"/>
              <w:jc w:val="both"/>
              <w:rPr>
                <w:color w:val="000000"/>
              </w:rPr>
            </w:pPr>
            <w:r>
              <w:rPr>
                <w:color w:val="000000"/>
              </w:rPr>
              <w:t>Мероприятие реализовано.</w:t>
            </w:r>
          </w:p>
          <w:p w14:paraId="4684FABC" w14:textId="77777777" w:rsidR="004800FD" w:rsidRDefault="00F12294">
            <w:pPr>
              <w:widowControl w:val="0"/>
              <w:spacing w:line="283" w:lineRule="exact"/>
              <w:jc w:val="both"/>
              <w:rPr>
                <w:color w:val="000000"/>
              </w:rPr>
            </w:pPr>
            <w:r>
              <w:rPr>
                <w:color w:val="000000"/>
              </w:rPr>
              <w:t xml:space="preserve">В 2023 году специалистами ГБУЗ СК «Петровская РБ»  проводилась постоянная работа по информированию населения о профилактике </w:t>
            </w:r>
            <w:proofErr w:type="gramStart"/>
            <w:r>
              <w:rPr>
                <w:color w:val="000000"/>
              </w:rPr>
              <w:t>сердечно-сосудистой</w:t>
            </w:r>
            <w:proofErr w:type="gramEnd"/>
            <w:r>
              <w:rPr>
                <w:color w:val="000000"/>
              </w:rPr>
              <w:t xml:space="preserve"> патологии, в том числе путём организации тематических лекций в «Школах здоровья». Всего за 2023 год в «Школах здоровья» обучено 3619 человек (за 2022 год 3801 человек).</w:t>
            </w:r>
          </w:p>
        </w:tc>
        <w:tc>
          <w:tcPr>
            <w:tcW w:w="1814" w:type="dxa"/>
            <w:tcBorders>
              <w:top w:val="single" w:sz="4" w:space="0" w:color="000000"/>
              <w:left w:val="single" w:sz="4" w:space="0" w:color="000000"/>
              <w:bottom w:val="single" w:sz="4" w:space="0" w:color="000000"/>
              <w:right w:val="single" w:sz="4" w:space="0" w:color="000000"/>
            </w:tcBorders>
          </w:tcPr>
          <w:p w14:paraId="7693E70B" w14:textId="77777777" w:rsidR="004800FD" w:rsidRDefault="004800FD">
            <w:pPr>
              <w:widowControl w:val="0"/>
              <w:spacing w:line="283" w:lineRule="exact"/>
              <w:jc w:val="center"/>
            </w:pPr>
          </w:p>
        </w:tc>
      </w:tr>
      <w:tr w:rsidR="004800FD" w14:paraId="0EEE17F9" w14:textId="77777777">
        <w:tc>
          <w:tcPr>
            <w:tcW w:w="570" w:type="dxa"/>
            <w:tcBorders>
              <w:top w:val="single" w:sz="4" w:space="0" w:color="000000"/>
              <w:left w:val="single" w:sz="4" w:space="0" w:color="000000"/>
              <w:bottom w:val="single" w:sz="4" w:space="0" w:color="000000"/>
              <w:right w:val="single" w:sz="4" w:space="0" w:color="000000"/>
            </w:tcBorders>
          </w:tcPr>
          <w:p w14:paraId="405467AC" w14:textId="77777777" w:rsidR="004800FD" w:rsidRDefault="00F12294">
            <w:pPr>
              <w:widowControl w:val="0"/>
              <w:spacing w:line="283" w:lineRule="exact"/>
              <w:jc w:val="center"/>
            </w:pPr>
            <w:r>
              <w:lastRenderedPageBreak/>
              <w:t>16</w:t>
            </w:r>
          </w:p>
        </w:tc>
        <w:tc>
          <w:tcPr>
            <w:tcW w:w="2150" w:type="dxa"/>
            <w:tcBorders>
              <w:top w:val="single" w:sz="4" w:space="0" w:color="000000"/>
              <w:left w:val="single" w:sz="4" w:space="0" w:color="000000"/>
              <w:bottom w:val="single" w:sz="4" w:space="0" w:color="000000"/>
              <w:right w:val="single" w:sz="4" w:space="0" w:color="000000"/>
            </w:tcBorders>
          </w:tcPr>
          <w:p w14:paraId="011A0482" w14:textId="77777777" w:rsidR="004800FD" w:rsidRDefault="00F12294">
            <w:pPr>
              <w:widowControl w:val="0"/>
              <w:spacing w:line="283" w:lineRule="exact"/>
              <w:jc w:val="both"/>
            </w:pPr>
            <w:r>
              <w:t>Реализация комплекса мероприятий по снижению смертности населения в результате ДТП</w:t>
            </w:r>
          </w:p>
        </w:tc>
        <w:tc>
          <w:tcPr>
            <w:tcW w:w="1645" w:type="dxa"/>
            <w:tcBorders>
              <w:top w:val="single" w:sz="4" w:space="0" w:color="000000"/>
              <w:left w:val="single" w:sz="4" w:space="0" w:color="000000"/>
              <w:bottom w:val="single" w:sz="4" w:space="0" w:color="000000"/>
              <w:right w:val="single" w:sz="4" w:space="0" w:color="000000"/>
            </w:tcBorders>
          </w:tcPr>
          <w:p w14:paraId="5E2BAC97" w14:textId="77777777" w:rsidR="004800FD" w:rsidRDefault="00F12294">
            <w:pPr>
              <w:widowControl w:val="0"/>
              <w:spacing w:line="283" w:lineRule="exact"/>
              <w:jc w:val="center"/>
            </w:pPr>
            <w:r>
              <w:t>Муниципальная программа Петровского городского округа Ставропольского края «Межнациональные отношения, профилактика правонарушений, терроризма и поддержка казачества» (далее - муниципальная программа «Межнациональные отношения, профилактика правонарушений, терроризма и поддержка казачества»)</w:t>
            </w:r>
          </w:p>
          <w:p w14:paraId="4C8913FE"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41D0D53C" w14:textId="77777777" w:rsidR="004800FD" w:rsidRDefault="00F12294">
            <w:pPr>
              <w:widowControl w:val="0"/>
              <w:spacing w:line="283" w:lineRule="exact"/>
              <w:jc w:val="center"/>
            </w:pPr>
            <w:r>
              <w:t>ГБУЗ СК «</w:t>
            </w:r>
            <w:proofErr w:type="gramStart"/>
            <w:r>
              <w:t>Петровская</w:t>
            </w:r>
            <w:proofErr w:type="gramEnd"/>
            <w:r>
              <w:t xml:space="preserve"> РБ» (по согласованию);</w:t>
            </w:r>
          </w:p>
          <w:p w14:paraId="03913019" w14:textId="77777777" w:rsidR="004800FD" w:rsidRDefault="00F12294">
            <w:pPr>
              <w:widowControl w:val="0"/>
              <w:shd w:val="clear" w:color="auto" w:fill="FFFFFF"/>
              <w:snapToGrid w:val="0"/>
              <w:spacing w:line="283" w:lineRule="exact"/>
              <w:jc w:val="center"/>
            </w:pPr>
            <w:r>
              <w:t>МКУ «Единая дежурно-диспетчерская служба и аварийно-спасательное формирование Петровского Муниципального округа Ставропольского края» (далее — МКУ «ЕДДС и АСФ»)</w:t>
            </w:r>
          </w:p>
          <w:p w14:paraId="73EEE5A1" w14:textId="77777777" w:rsidR="004800FD" w:rsidRDefault="00F12294">
            <w:pPr>
              <w:widowControl w:val="0"/>
              <w:shd w:val="clear" w:color="auto" w:fill="FFFFFF"/>
              <w:snapToGrid w:val="0"/>
              <w:spacing w:line="283" w:lineRule="exact"/>
              <w:jc w:val="center"/>
            </w:pPr>
            <w:r>
              <w:t>(по согласованию)</w:t>
            </w:r>
          </w:p>
          <w:p w14:paraId="2EEC3452" w14:textId="77777777" w:rsidR="004800FD" w:rsidRDefault="004800FD">
            <w:pPr>
              <w:widowControl w:val="0"/>
              <w:shd w:val="clear" w:color="auto" w:fill="FFFFFF"/>
              <w:snapToGrid w:val="0"/>
              <w:spacing w:line="283" w:lineRule="exact"/>
              <w:jc w:val="center"/>
            </w:pPr>
          </w:p>
        </w:tc>
        <w:tc>
          <w:tcPr>
            <w:tcW w:w="1306" w:type="dxa"/>
            <w:tcBorders>
              <w:top w:val="single" w:sz="4" w:space="0" w:color="000000"/>
              <w:left w:val="single" w:sz="4" w:space="0" w:color="000000"/>
              <w:bottom w:val="single" w:sz="4" w:space="0" w:color="000000"/>
              <w:right w:val="single" w:sz="4" w:space="0" w:color="000000"/>
            </w:tcBorders>
          </w:tcPr>
          <w:p w14:paraId="369FF7BF"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31F01894" w14:textId="77777777" w:rsidR="004800FD" w:rsidRDefault="00F12294">
            <w:pPr>
              <w:widowControl w:val="0"/>
              <w:spacing w:line="283" w:lineRule="exact"/>
              <w:jc w:val="center"/>
            </w:pPr>
            <w:r>
              <w:t>тыс.</w:t>
            </w:r>
          </w:p>
          <w:p w14:paraId="62EBB676"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07C3BEC3"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7B79F5E9"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10DBD8E5" w14:textId="77777777" w:rsidR="004800FD" w:rsidRDefault="00F12294">
            <w:pPr>
              <w:widowControl w:val="0"/>
              <w:spacing w:line="283" w:lineRule="exact"/>
              <w:jc w:val="both"/>
              <w:rPr>
                <w:color w:val="000000"/>
              </w:rPr>
            </w:pPr>
            <w:r>
              <w:rPr>
                <w:color w:val="000000"/>
              </w:rPr>
              <w:t>Мероприятие реализовано.</w:t>
            </w:r>
          </w:p>
          <w:p w14:paraId="5D1C765F" w14:textId="77777777" w:rsidR="004800FD" w:rsidRDefault="00F12294">
            <w:pPr>
              <w:widowControl w:val="0"/>
              <w:spacing w:line="283" w:lineRule="exact"/>
              <w:jc w:val="both"/>
            </w:pPr>
            <w:r>
              <w:rPr>
                <w:color w:val="000000"/>
              </w:rPr>
              <w:t>В 2023 году отмечен рост количества дорожно-транспортных происшествий с пострадавшими гражданами. В 2022 году спасатели МКУ «ЕДДС и АСФ» выезжали на 37 ДТП, в 2023 году - на 65. Рост количества ДТП в 1,7 раза. В 2023 году при ликвидации ДТП спасатели оказали помощь 150 гражданам, что в 2,5 раза выше показателя 2022 года.</w:t>
            </w:r>
          </w:p>
          <w:p w14:paraId="27F608A8" w14:textId="77777777" w:rsidR="004800FD" w:rsidRDefault="00F12294">
            <w:pPr>
              <w:widowControl w:val="0"/>
              <w:spacing w:line="283" w:lineRule="exact"/>
              <w:jc w:val="both"/>
              <w:rPr>
                <w:color w:val="000000"/>
              </w:rPr>
            </w:pPr>
            <w:r>
              <w:rPr>
                <w:color w:val="000000"/>
              </w:rPr>
              <w:t>В целях своевременного оказания скорой медицинской помощи пострадавшим в дорожно-транспортном происшествии на  Федеральных трассах и краевых автодорогах на территории ГБУЗ СК «</w:t>
            </w:r>
            <w:proofErr w:type="gramStart"/>
            <w:r>
              <w:rPr>
                <w:color w:val="000000"/>
              </w:rPr>
              <w:t>Петровская</w:t>
            </w:r>
            <w:proofErr w:type="gramEnd"/>
            <w:r>
              <w:rPr>
                <w:color w:val="000000"/>
              </w:rPr>
              <w:t xml:space="preserve"> РБ»  </w:t>
            </w:r>
            <w:r>
              <w:rPr>
                <w:color w:val="000000"/>
              </w:rPr>
              <w:lastRenderedPageBreak/>
              <w:t xml:space="preserve">функционируют отделение скорой медицинской помощи в г. Светлограде и два филиала в Константиновской участковой больнице и </w:t>
            </w:r>
            <w:proofErr w:type="spellStart"/>
            <w:r>
              <w:rPr>
                <w:color w:val="000000"/>
              </w:rPr>
              <w:t>Гофицкой</w:t>
            </w:r>
            <w:proofErr w:type="spellEnd"/>
            <w:r>
              <w:rPr>
                <w:color w:val="000000"/>
              </w:rPr>
              <w:t xml:space="preserve"> участковой больнице, 4 фельдшерских бригады работают круглосуточно. Число выездов на ДТП:</w:t>
            </w:r>
          </w:p>
          <w:p w14:paraId="24B6EF52" w14:textId="77777777" w:rsidR="004800FD" w:rsidRDefault="00F12294">
            <w:pPr>
              <w:widowControl w:val="0"/>
              <w:spacing w:line="283" w:lineRule="exact"/>
              <w:jc w:val="both"/>
              <w:rPr>
                <w:color w:val="000000"/>
              </w:rPr>
            </w:pPr>
            <w:r>
              <w:rPr>
                <w:color w:val="000000"/>
              </w:rPr>
              <w:t>в 2021 году — 54 выезда, пострадавших в них 58 человек;</w:t>
            </w:r>
          </w:p>
          <w:p w14:paraId="1907F1E9" w14:textId="77777777" w:rsidR="004800FD" w:rsidRDefault="00F12294">
            <w:pPr>
              <w:widowControl w:val="0"/>
              <w:spacing w:line="283" w:lineRule="exact"/>
              <w:jc w:val="both"/>
              <w:rPr>
                <w:color w:val="000000"/>
              </w:rPr>
            </w:pPr>
            <w:r>
              <w:rPr>
                <w:color w:val="000000"/>
              </w:rPr>
              <w:t>в 2022 году – 58 выездов, пострадавших в них 58 человек;</w:t>
            </w:r>
          </w:p>
          <w:p w14:paraId="60D8384E" w14:textId="77777777" w:rsidR="004800FD" w:rsidRDefault="00F12294">
            <w:pPr>
              <w:widowControl w:val="0"/>
              <w:spacing w:line="283" w:lineRule="exact"/>
              <w:jc w:val="both"/>
              <w:rPr>
                <w:color w:val="000000"/>
              </w:rPr>
            </w:pPr>
            <w:r>
              <w:rPr>
                <w:color w:val="000000"/>
              </w:rPr>
              <w:t>в 2023 году - 60, пострадавших в них 60 человек.</w:t>
            </w:r>
          </w:p>
        </w:tc>
        <w:tc>
          <w:tcPr>
            <w:tcW w:w="1814" w:type="dxa"/>
            <w:tcBorders>
              <w:top w:val="single" w:sz="4" w:space="0" w:color="000000"/>
              <w:left w:val="single" w:sz="4" w:space="0" w:color="000000"/>
              <w:bottom w:val="single" w:sz="4" w:space="0" w:color="000000"/>
              <w:right w:val="single" w:sz="4" w:space="0" w:color="000000"/>
            </w:tcBorders>
          </w:tcPr>
          <w:p w14:paraId="61F4FF2C" w14:textId="77777777" w:rsidR="004800FD" w:rsidRDefault="004800FD">
            <w:pPr>
              <w:widowControl w:val="0"/>
              <w:spacing w:line="283" w:lineRule="exact"/>
              <w:jc w:val="center"/>
            </w:pPr>
          </w:p>
        </w:tc>
      </w:tr>
      <w:tr w:rsidR="004800FD" w14:paraId="0107D115" w14:textId="77777777">
        <w:tc>
          <w:tcPr>
            <w:tcW w:w="570" w:type="dxa"/>
            <w:tcBorders>
              <w:top w:val="single" w:sz="4" w:space="0" w:color="000000"/>
              <w:left w:val="single" w:sz="4" w:space="0" w:color="000000"/>
              <w:bottom w:val="single" w:sz="4" w:space="0" w:color="000000"/>
              <w:right w:val="single" w:sz="4" w:space="0" w:color="000000"/>
            </w:tcBorders>
          </w:tcPr>
          <w:p w14:paraId="5F1A6EE4" w14:textId="77777777" w:rsidR="004800FD" w:rsidRDefault="00F12294">
            <w:pPr>
              <w:widowControl w:val="0"/>
              <w:spacing w:line="283" w:lineRule="exact"/>
              <w:jc w:val="center"/>
            </w:pPr>
            <w:r>
              <w:lastRenderedPageBreak/>
              <w:t>17</w:t>
            </w:r>
          </w:p>
        </w:tc>
        <w:tc>
          <w:tcPr>
            <w:tcW w:w="2150" w:type="dxa"/>
            <w:tcBorders>
              <w:top w:val="single" w:sz="4" w:space="0" w:color="000000"/>
              <w:left w:val="single" w:sz="4" w:space="0" w:color="000000"/>
              <w:bottom w:val="single" w:sz="4" w:space="0" w:color="000000"/>
              <w:right w:val="single" w:sz="4" w:space="0" w:color="000000"/>
            </w:tcBorders>
          </w:tcPr>
          <w:p w14:paraId="141D0CF4"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 xml:space="preserve">Создание в общеобразовательных организациях, расположенных в сельской местности, условий для занятий физической культурой и </w:t>
            </w:r>
            <w:r>
              <w:rPr>
                <w:rFonts w:ascii="Times New Roman" w:hAnsi="Times New Roman" w:cs="Times New Roman"/>
                <w:szCs w:val="24"/>
              </w:rPr>
              <w:lastRenderedPageBreak/>
              <w:t>спортом, в рамках Регионального проекта «Успех каждого ребенка»</w:t>
            </w:r>
          </w:p>
        </w:tc>
        <w:tc>
          <w:tcPr>
            <w:tcW w:w="1645" w:type="dxa"/>
            <w:tcBorders>
              <w:top w:val="single" w:sz="4" w:space="0" w:color="000000"/>
              <w:left w:val="single" w:sz="4" w:space="0" w:color="000000"/>
              <w:bottom w:val="single" w:sz="4" w:space="0" w:color="000000"/>
              <w:right w:val="single" w:sz="4" w:space="0" w:color="000000"/>
            </w:tcBorders>
          </w:tcPr>
          <w:p w14:paraId="3986A43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7D578974"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22412A6B"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39050757" w14:textId="77777777" w:rsidR="004800FD" w:rsidRDefault="00F12294">
            <w:pPr>
              <w:widowControl w:val="0"/>
              <w:spacing w:line="283" w:lineRule="exact"/>
              <w:jc w:val="center"/>
            </w:pPr>
            <w:r>
              <w:t>тыс.</w:t>
            </w:r>
          </w:p>
          <w:p w14:paraId="10F75E7D"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7CF098A1"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351C53AC"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1AC2B8A4" w14:textId="77777777" w:rsidR="004800FD" w:rsidRDefault="00F12294">
            <w:pPr>
              <w:widowControl w:val="0"/>
              <w:spacing w:line="283" w:lineRule="exact"/>
              <w:jc w:val="both"/>
              <w:rPr>
                <w:rFonts w:cs="Times New Roman CYR"/>
                <w:color w:val="000000"/>
              </w:rPr>
            </w:pPr>
            <w:r>
              <w:rPr>
                <w:rFonts w:cs="Times New Roman CYR"/>
                <w:color w:val="000000"/>
              </w:rPr>
              <w:t>Мероприятие реализовано.</w:t>
            </w:r>
          </w:p>
          <w:p w14:paraId="3B32262C" w14:textId="77777777" w:rsidR="004800FD" w:rsidRDefault="00F12294">
            <w:pPr>
              <w:widowControl w:val="0"/>
              <w:tabs>
                <w:tab w:val="left" w:pos="709"/>
              </w:tabs>
              <w:spacing w:line="283" w:lineRule="exact"/>
              <w:jc w:val="both"/>
            </w:pPr>
            <w:r>
              <w:rPr>
                <w:rFonts w:eastAsia="font1211"/>
                <w:color w:val="000000"/>
                <w:lang w:eastAsia="en-US"/>
              </w:rPr>
              <w:t>В рамках Регионального проекта «Успех каждого ребенка» созданы условия д</w:t>
            </w:r>
            <w:r>
              <w:rPr>
                <w:rFonts w:eastAsia="font1211"/>
                <w:color w:val="000000"/>
              </w:rPr>
              <w:t>ля занятий физической культурой и спортом</w:t>
            </w:r>
            <w:r>
              <w:rPr>
                <w:rFonts w:eastAsia="font1211"/>
                <w:color w:val="000000"/>
                <w:lang w:eastAsia="en-US"/>
              </w:rPr>
              <w:t xml:space="preserve"> </w:t>
            </w:r>
            <w:r>
              <w:rPr>
                <w:rFonts w:eastAsia="font1211"/>
                <w:color w:val="000000"/>
              </w:rPr>
              <w:t xml:space="preserve">в </w:t>
            </w:r>
            <w:r>
              <w:rPr>
                <w:rFonts w:eastAsia="font1211"/>
                <w:color w:val="000000"/>
              </w:rPr>
              <w:lastRenderedPageBreak/>
              <w:t>общеобразовательных организациях, расположенных в сельской местности</w:t>
            </w:r>
            <w:r>
              <w:rPr>
                <w:rFonts w:eastAsia="font1211"/>
                <w:color w:val="000000"/>
                <w:lang w:eastAsia="en-US"/>
              </w:rPr>
              <w:t>:</w:t>
            </w:r>
          </w:p>
          <w:p w14:paraId="0DEF417A" w14:textId="77777777" w:rsidR="004800FD" w:rsidRDefault="00F12294">
            <w:pPr>
              <w:widowControl w:val="0"/>
              <w:tabs>
                <w:tab w:val="left" w:pos="709"/>
              </w:tabs>
              <w:spacing w:line="283" w:lineRule="exact"/>
              <w:jc w:val="both"/>
            </w:pPr>
            <w:r>
              <w:rPr>
                <w:rFonts w:eastAsia="font1211"/>
                <w:color w:val="000000"/>
                <w:lang w:eastAsia="en-US"/>
              </w:rPr>
              <w:t xml:space="preserve">- в 2021 году </w:t>
            </w:r>
            <w:r>
              <w:rPr>
                <w:rFonts w:eastAsia="font1211" w:cs="Times New Roman CYR"/>
                <w:color w:val="000000"/>
                <w:lang w:eastAsia="en-US"/>
              </w:rPr>
              <w:t xml:space="preserve">в МКОУ СОШ № 8 с. </w:t>
            </w:r>
            <w:proofErr w:type="gramStart"/>
            <w:r>
              <w:rPr>
                <w:rFonts w:eastAsia="font1211" w:cs="Times New Roman CYR"/>
                <w:color w:val="000000"/>
                <w:lang w:eastAsia="en-US"/>
              </w:rPr>
              <w:t>Благодатное</w:t>
            </w:r>
            <w:proofErr w:type="gramEnd"/>
            <w:r>
              <w:rPr>
                <w:rFonts w:eastAsia="font1211" w:cs="Times New Roman CYR"/>
                <w:color w:val="000000"/>
                <w:lang w:eastAsia="en-US"/>
              </w:rPr>
              <w:t xml:space="preserve"> приобретён спортинвентарь для спортивного клуба и в МКОУ СОШ               № 19 с. </w:t>
            </w:r>
            <w:proofErr w:type="spellStart"/>
            <w:r>
              <w:rPr>
                <w:rFonts w:eastAsia="font1211" w:cs="Times New Roman CYR"/>
                <w:color w:val="000000"/>
                <w:lang w:eastAsia="en-US"/>
              </w:rPr>
              <w:t>Шведино</w:t>
            </w:r>
            <w:proofErr w:type="spellEnd"/>
            <w:r>
              <w:rPr>
                <w:rFonts w:eastAsia="font1211" w:cs="Times New Roman CYR"/>
                <w:color w:val="000000"/>
                <w:lang w:eastAsia="en-US"/>
              </w:rPr>
              <w:t xml:space="preserve"> произведен ремонт спортивного зала;</w:t>
            </w:r>
          </w:p>
          <w:p w14:paraId="2EAF907B" w14:textId="77777777" w:rsidR="004800FD" w:rsidRDefault="00F12294">
            <w:pPr>
              <w:widowControl w:val="0"/>
              <w:tabs>
                <w:tab w:val="left" w:pos="709"/>
              </w:tabs>
              <w:spacing w:line="283" w:lineRule="exact"/>
              <w:jc w:val="both"/>
            </w:pPr>
            <w:r>
              <w:rPr>
                <w:rFonts w:eastAsia="font1211"/>
                <w:color w:val="000000"/>
                <w:lang w:eastAsia="en-US"/>
              </w:rPr>
              <w:t>- в 2022 году МКОУ СОШ № 17 с. Сухая Буйвола выполнен капитальный ремонт спортивного зала;</w:t>
            </w:r>
          </w:p>
          <w:p w14:paraId="20468A23" w14:textId="77777777" w:rsidR="004800FD" w:rsidRDefault="00F12294">
            <w:pPr>
              <w:widowControl w:val="0"/>
              <w:tabs>
                <w:tab w:val="left" w:pos="709"/>
              </w:tabs>
              <w:spacing w:line="283" w:lineRule="exact"/>
              <w:jc w:val="both"/>
            </w:pPr>
            <w:r>
              <w:rPr>
                <w:rFonts w:eastAsia="Lucida Sans Unicode"/>
                <w:color w:val="000000"/>
                <w:lang w:eastAsia="zh-CN" w:bidi="en-US"/>
              </w:rPr>
              <w:t>- в 2023</w:t>
            </w:r>
            <w:r>
              <w:rPr>
                <w:rFonts w:eastAsia="Lucida Sans Unicode"/>
                <w:color w:val="000000"/>
                <w:lang w:eastAsia="en-US" w:bidi="en-US"/>
              </w:rPr>
              <w:t xml:space="preserve"> году выполнен</w:t>
            </w:r>
            <w:r>
              <w:rPr>
                <w:rFonts w:eastAsia="Lucida Sans Unicode"/>
                <w:color w:val="000000"/>
                <w:lang w:eastAsia="zh-CN" w:bidi="en-US"/>
              </w:rPr>
              <w:t xml:space="preserve"> ремонт спортивного зала</w:t>
            </w:r>
            <w:r>
              <w:rPr>
                <w:rFonts w:eastAsia="font1211"/>
                <w:color w:val="000000"/>
                <w:lang w:eastAsia="zh-CN"/>
              </w:rPr>
              <w:t xml:space="preserve"> в МКОУ СОШ № 14 с. Просянка.</w:t>
            </w:r>
          </w:p>
        </w:tc>
        <w:tc>
          <w:tcPr>
            <w:tcW w:w="1814" w:type="dxa"/>
            <w:tcBorders>
              <w:top w:val="single" w:sz="4" w:space="0" w:color="000000"/>
              <w:left w:val="single" w:sz="4" w:space="0" w:color="000000"/>
              <w:bottom w:val="single" w:sz="4" w:space="0" w:color="000000"/>
              <w:right w:val="single" w:sz="4" w:space="0" w:color="000000"/>
            </w:tcBorders>
          </w:tcPr>
          <w:p w14:paraId="4D2E372E" w14:textId="77777777" w:rsidR="004800FD" w:rsidRDefault="004800FD">
            <w:pPr>
              <w:widowControl w:val="0"/>
              <w:spacing w:line="283" w:lineRule="exact"/>
              <w:jc w:val="center"/>
            </w:pPr>
          </w:p>
        </w:tc>
      </w:tr>
      <w:tr w:rsidR="004800FD" w14:paraId="5A838CBC" w14:textId="77777777">
        <w:trPr>
          <w:trHeight w:val="853"/>
        </w:trPr>
        <w:tc>
          <w:tcPr>
            <w:tcW w:w="570" w:type="dxa"/>
            <w:tcBorders>
              <w:top w:val="single" w:sz="4" w:space="0" w:color="000000"/>
              <w:left w:val="single" w:sz="4" w:space="0" w:color="000000"/>
              <w:bottom w:val="single" w:sz="4" w:space="0" w:color="000000"/>
              <w:right w:val="single" w:sz="4" w:space="0" w:color="000000"/>
            </w:tcBorders>
          </w:tcPr>
          <w:p w14:paraId="23ECBF4A" w14:textId="77777777" w:rsidR="004800FD" w:rsidRDefault="00F12294">
            <w:pPr>
              <w:widowControl w:val="0"/>
              <w:spacing w:line="283" w:lineRule="exact"/>
              <w:jc w:val="center"/>
            </w:pPr>
            <w:r>
              <w:lastRenderedPageBreak/>
              <w:t>18</w:t>
            </w:r>
          </w:p>
        </w:tc>
        <w:tc>
          <w:tcPr>
            <w:tcW w:w="2150" w:type="dxa"/>
            <w:tcBorders>
              <w:top w:val="single" w:sz="4" w:space="0" w:color="000000"/>
              <w:left w:val="single" w:sz="4" w:space="0" w:color="000000"/>
              <w:bottom w:val="single" w:sz="4" w:space="0" w:color="000000"/>
              <w:right w:val="single" w:sz="4" w:space="0" w:color="000000"/>
            </w:tcBorders>
          </w:tcPr>
          <w:p w14:paraId="4C733740"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Организация летнего отдыха и оздоровления детей, в том числе детей, находящихся в трудной жизненной ситуации</w:t>
            </w:r>
          </w:p>
        </w:tc>
        <w:tc>
          <w:tcPr>
            <w:tcW w:w="1645" w:type="dxa"/>
            <w:tcBorders>
              <w:top w:val="single" w:sz="4" w:space="0" w:color="000000"/>
              <w:left w:val="single" w:sz="4" w:space="0" w:color="000000"/>
              <w:bottom w:val="single" w:sz="4" w:space="0" w:color="000000"/>
              <w:right w:val="single" w:sz="4" w:space="0" w:color="000000"/>
            </w:tcBorders>
          </w:tcPr>
          <w:p w14:paraId="7B1B6E8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666BEBC9"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Отдел образования;</w:t>
            </w:r>
          </w:p>
          <w:p w14:paraId="55416771" w14:textId="77777777" w:rsidR="004800FD" w:rsidRDefault="004800FD">
            <w:pPr>
              <w:pStyle w:val="ConsPlusNormal"/>
              <w:widowControl w:val="0"/>
              <w:spacing w:line="283" w:lineRule="exact"/>
              <w:jc w:val="center"/>
              <w:rPr>
                <w:rFonts w:ascii="Times New Roman" w:hAnsi="Times New Roman" w:cs="Times New Roman"/>
                <w:szCs w:val="24"/>
              </w:rPr>
            </w:pPr>
          </w:p>
        </w:tc>
        <w:tc>
          <w:tcPr>
            <w:tcW w:w="1306" w:type="dxa"/>
            <w:tcBorders>
              <w:top w:val="single" w:sz="4" w:space="0" w:color="000000"/>
              <w:left w:val="single" w:sz="4" w:space="0" w:color="000000"/>
              <w:bottom w:val="single" w:sz="4" w:space="0" w:color="000000"/>
              <w:right w:val="single" w:sz="4" w:space="0" w:color="000000"/>
            </w:tcBorders>
          </w:tcPr>
          <w:p w14:paraId="492A49B2"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7659FDDD" w14:textId="77777777" w:rsidR="004800FD" w:rsidRDefault="00F12294">
            <w:pPr>
              <w:widowControl w:val="0"/>
              <w:spacing w:line="283" w:lineRule="exact"/>
              <w:jc w:val="center"/>
            </w:pPr>
            <w:r>
              <w:t>тыс.</w:t>
            </w:r>
          </w:p>
          <w:p w14:paraId="756CFD12"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71358A0E"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2DFE384B"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0CC25CCE" w14:textId="77777777" w:rsidR="004800FD" w:rsidRDefault="00F12294">
            <w:pPr>
              <w:widowControl w:val="0"/>
              <w:tabs>
                <w:tab w:val="left" w:pos="709"/>
              </w:tabs>
              <w:spacing w:line="283" w:lineRule="exact"/>
              <w:jc w:val="both"/>
              <w:rPr>
                <w:rFonts w:eastAsia="Calibri" w:cs="Times New Roman CYR"/>
                <w:color w:val="000000"/>
                <w:lang w:eastAsia="en-US"/>
              </w:rPr>
            </w:pPr>
            <w:r>
              <w:rPr>
                <w:rFonts w:eastAsia="Calibri" w:cs="Times New Roman CYR"/>
                <w:color w:val="000000"/>
                <w:lang w:eastAsia="en-US"/>
              </w:rPr>
              <w:t>Мероприятие реализовано.</w:t>
            </w:r>
          </w:p>
          <w:p w14:paraId="176F1039" w14:textId="77777777" w:rsidR="004800FD" w:rsidRDefault="00F12294">
            <w:pPr>
              <w:widowControl w:val="0"/>
              <w:spacing w:line="283" w:lineRule="exact"/>
              <w:jc w:val="both"/>
            </w:pPr>
            <w:r>
              <w:rPr>
                <w:color w:val="000000"/>
              </w:rPr>
              <w:t xml:space="preserve">Летом на территории округа функционировали 22 лагеря с дневным пребыванием детей (1503 учащихся). Кроме этого, в округе </w:t>
            </w:r>
            <w:r>
              <w:rPr>
                <w:color w:val="000000"/>
              </w:rPr>
              <w:lastRenderedPageBreak/>
              <w:t xml:space="preserve">был организован отдых по месту жительства на 33 площадках с охватом 2042 школьников. </w:t>
            </w:r>
            <w:r>
              <w:rPr>
                <w:rFonts w:eastAsia="font1211"/>
                <w:color w:val="000000"/>
              </w:rPr>
              <w:t>На протяжении трех лет МБУ ДО ДООЦ «Родничок» не функционировал в связи с аварийным состоянием пищеблока, столовой и еще одного корпуса. Для решения данного вопроса в 2022 году разработана проектно-сметная документация на реконструкцию МБУ ДО ДООЦ «Родничок». Д</w:t>
            </w:r>
            <w:r>
              <w:rPr>
                <w:color w:val="000000"/>
              </w:rPr>
              <w:t>ля заключения муниципального контракта по данному объекту необходимо выполнить корректировку проектно-сметной документации с сопровождением в государственной экспертизе.</w:t>
            </w:r>
          </w:p>
          <w:p w14:paraId="1ACE15D4" w14:textId="77777777" w:rsidR="004800FD" w:rsidRDefault="00F12294">
            <w:pPr>
              <w:widowControl w:val="0"/>
              <w:spacing w:line="283" w:lineRule="exact"/>
              <w:jc w:val="both"/>
            </w:pPr>
            <w:r>
              <w:rPr>
                <w:color w:val="000000"/>
              </w:rPr>
              <w:t xml:space="preserve">УТСЗН выданы направлений на </w:t>
            </w:r>
            <w:r>
              <w:rPr>
                <w:color w:val="000000"/>
              </w:rPr>
              <w:lastRenderedPageBreak/>
              <w:t xml:space="preserve">реабилитацию в ГБУ </w:t>
            </w:r>
            <w:proofErr w:type="gramStart"/>
            <w:r>
              <w:rPr>
                <w:color w:val="000000"/>
              </w:rPr>
              <w:t>СО</w:t>
            </w:r>
            <w:proofErr w:type="gramEnd"/>
            <w:r>
              <w:rPr>
                <w:color w:val="000000"/>
              </w:rPr>
              <w:t xml:space="preserve"> «Краевой реабилитационный центр для детей и подростков с ограниченными возможностями «Орлёнок»:</w:t>
            </w:r>
          </w:p>
          <w:p w14:paraId="6F28258D" w14:textId="77777777" w:rsidR="004800FD" w:rsidRDefault="00F12294">
            <w:pPr>
              <w:widowControl w:val="0"/>
              <w:spacing w:line="283" w:lineRule="exact"/>
              <w:jc w:val="both"/>
              <w:rPr>
                <w:color w:val="000000"/>
              </w:rPr>
            </w:pPr>
            <w:r>
              <w:rPr>
                <w:color w:val="000000"/>
              </w:rPr>
              <w:t>- в 2021 году 39 направлений, в том числе 10 детям-инвалидам в отделение «Мать и дитя» и 29 направлений детям с ограниченными возможностями здоровья;</w:t>
            </w:r>
          </w:p>
          <w:p w14:paraId="7235939F" w14:textId="77777777" w:rsidR="004800FD" w:rsidRDefault="00F12294">
            <w:pPr>
              <w:widowControl w:val="0"/>
              <w:spacing w:line="283" w:lineRule="exact"/>
              <w:jc w:val="both"/>
            </w:pPr>
            <w:r>
              <w:rPr>
                <w:color w:val="000000"/>
              </w:rPr>
              <w:t>- в 2022 году 34 направления, в том числе 11 детям-инвалидам в отделение «Мать и дитя» и 23 направления детям с ограниченными возможностями здоровья;</w:t>
            </w:r>
          </w:p>
          <w:p w14:paraId="0C6D2F47" w14:textId="77777777" w:rsidR="004800FD" w:rsidRDefault="00F12294">
            <w:pPr>
              <w:widowControl w:val="0"/>
              <w:spacing w:line="283" w:lineRule="exact"/>
              <w:jc w:val="both"/>
            </w:pPr>
            <w:r>
              <w:rPr>
                <w:color w:val="000000"/>
              </w:rPr>
              <w:t>- в 2023 году направления не выдавались, так как полномочия переданы в ГКУ СО «</w:t>
            </w:r>
            <w:proofErr w:type="spellStart"/>
            <w:r>
              <w:rPr>
                <w:color w:val="000000"/>
              </w:rPr>
              <w:t>Светлоградский</w:t>
            </w:r>
            <w:proofErr w:type="spellEnd"/>
            <w:r>
              <w:rPr>
                <w:color w:val="000000"/>
              </w:rPr>
              <w:t xml:space="preserve"> социально-</w:t>
            </w:r>
            <w:r>
              <w:rPr>
                <w:color w:val="000000"/>
              </w:rPr>
              <w:lastRenderedPageBreak/>
              <w:t>реабилитационный центр для несовершеннолетних».</w:t>
            </w:r>
          </w:p>
        </w:tc>
        <w:tc>
          <w:tcPr>
            <w:tcW w:w="1814" w:type="dxa"/>
            <w:tcBorders>
              <w:top w:val="single" w:sz="4" w:space="0" w:color="000000"/>
              <w:left w:val="single" w:sz="4" w:space="0" w:color="000000"/>
              <w:bottom w:val="single" w:sz="4" w:space="0" w:color="000000"/>
              <w:right w:val="single" w:sz="4" w:space="0" w:color="000000"/>
            </w:tcBorders>
          </w:tcPr>
          <w:p w14:paraId="53BB7BA7" w14:textId="77777777" w:rsidR="004800FD" w:rsidRDefault="004800FD">
            <w:pPr>
              <w:widowControl w:val="0"/>
              <w:spacing w:line="283" w:lineRule="exact"/>
              <w:jc w:val="center"/>
            </w:pPr>
          </w:p>
        </w:tc>
      </w:tr>
      <w:tr w:rsidR="004800FD" w14:paraId="6DB00AD8" w14:textId="77777777">
        <w:tc>
          <w:tcPr>
            <w:tcW w:w="570" w:type="dxa"/>
            <w:tcBorders>
              <w:top w:val="single" w:sz="4" w:space="0" w:color="000000"/>
              <w:left w:val="single" w:sz="4" w:space="0" w:color="000000"/>
              <w:bottom w:val="single" w:sz="4" w:space="0" w:color="000000"/>
              <w:right w:val="single" w:sz="4" w:space="0" w:color="000000"/>
            </w:tcBorders>
          </w:tcPr>
          <w:p w14:paraId="03BAE4B0" w14:textId="77777777" w:rsidR="004800FD" w:rsidRDefault="00F12294">
            <w:pPr>
              <w:widowControl w:val="0"/>
              <w:spacing w:line="283" w:lineRule="exact"/>
              <w:jc w:val="center"/>
            </w:pPr>
            <w:r>
              <w:lastRenderedPageBreak/>
              <w:t>19</w:t>
            </w:r>
          </w:p>
        </w:tc>
        <w:tc>
          <w:tcPr>
            <w:tcW w:w="2150" w:type="dxa"/>
            <w:tcBorders>
              <w:top w:val="single" w:sz="4" w:space="0" w:color="000000"/>
              <w:left w:val="single" w:sz="4" w:space="0" w:color="000000"/>
              <w:bottom w:val="single" w:sz="4" w:space="0" w:color="000000"/>
              <w:right w:val="single" w:sz="4" w:space="0" w:color="000000"/>
            </w:tcBorders>
          </w:tcPr>
          <w:p w14:paraId="33E3E5FE" w14:textId="77777777" w:rsidR="004800FD" w:rsidRDefault="00F12294">
            <w:pPr>
              <w:widowControl w:val="0"/>
              <w:spacing w:line="283" w:lineRule="exact"/>
              <w:jc w:val="both"/>
            </w:pPr>
            <w:r>
              <w:t>Создание Центров цифрового и гуманитарного профиля (мероприятие в рамках федерального проекта «Современная школа»; национального проекта «Образование»)</w:t>
            </w:r>
          </w:p>
        </w:tc>
        <w:tc>
          <w:tcPr>
            <w:tcW w:w="1645" w:type="dxa"/>
            <w:tcBorders>
              <w:top w:val="single" w:sz="4" w:space="0" w:color="000000"/>
              <w:left w:val="single" w:sz="4" w:space="0" w:color="000000"/>
              <w:bottom w:val="single" w:sz="4" w:space="0" w:color="000000"/>
              <w:right w:val="single" w:sz="4" w:space="0" w:color="000000"/>
            </w:tcBorders>
          </w:tcPr>
          <w:p w14:paraId="48FB01A3"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607AA52D"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5C1F9CD1"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43CFE63A" w14:textId="77777777" w:rsidR="004800FD" w:rsidRDefault="00F12294">
            <w:pPr>
              <w:widowControl w:val="0"/>
              <w:spacing w:line="283" w:lineRule="exact"/>
              <w:jc w:val="center"/>
            </w:pPr>
            <w:r>
              <w:t>тыс.</w:t>
            </w:r>
          </w:p>
          <w:p w14:paraId="19C012EB"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78A27EA9"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0CE20991"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5695B001" w14:textId="77777777" w:rsidR="004800FD" w:rsidRDefault="00F12294">
            <w:pPr>
              <w:widowControl w:val="0"/>
              <w:spacing w:line="283" w:lineRule="exact"/>
              <w:jc w:val="both"/>
              <w:rPr>
                <w:rFonts w:eastAsia="Calibri"/>
                <w:color w:val="000000"/>
              </w:rPr>
            </w:pPr>
            <w:r>
              <w:rPr>
                <w:rFonts w:eastAsia="Calibri"/>
                <w:color w:val="000000"/>
              </w:rPr>
              <w:t>Мероприятие реализовано.</w:t>
            </w:r>
          </w:p>
          <w:p w14:paraId="478DF645" w14:textId="77777777" w:rsidR="004800FD" w:rsidRDefault="00F12294">
            <w:pPr>
              <w:widowControl w:val="0"/>
              <w:spacing w:line="283" w:lineRule="exact"/>
              <w:jc w:val="both"/>
            </w:pPr>
            <w:r>
              <w:rPr>
                <w:rFonts w:eastAsia="Calibri"/>
                <w:color w:val="000000"/>
              </w:rPr>
              <w:t xml:space="preserve">В ходе реализации мероприятий регионального проекта «Современная школа» в округе за 2021-2023 году сеть Центров образования «Точка роста» пополнилась еще 6 Центрами </w:t>
            </w:r>
            <w:proofErr w:type="gramStart"/>
            <w:r>
              <w:rPr>
                <w:rFonts w:eastAsia="Calibri"/>
                <w:color w:val="000000"/>
              </w:rPr>
              <w:t>естественно-научной</w:t>
            </w:r>
            <w:proofErr w:type="gramEnd"/>
            <w:r>
              <w:rPr>
                <w:rFonts w:eastAsia="Calibri"/>
                <w:color w:val="000000"/>
              </w:rPr>
              <w:t xml:space="preserve"> и технологической направленности. </w:t>
            </w:r>
            <w:proofErr w:type="gramStart"/>
            <w:r>
              <w:rPr>
                <w:rFonts w:eastAsia="Calibri"/>
                <w:color w:val="000000"/>
              </w:rPr>
              <w:t xml:space="preserve">Всего в округе по состоянию на начало 2024 года функционируют </w:t>
            </w:r>
            <w:r>
              <w:rPr>
                <w:color w:val="000000"/>
              </w:rPr>
              <w:t xml:space="preserve">11 центров образования «Точка роста» - на базе МКОУ СОШ № 6 им. Г.В. Батищева с. Гофицкое, МКОУ СОШ № 17 с. Сухая Буйвола, МКОУ СОШ № 2 г. Светлограда, МКОУ СОШ № 8 с. Благодатное, МКОУ СОШ № 10 с. Донская Балка, МКОУ СОШ № </w:t>
            </w:r>
            <w:r>
              <w:rPr>
                <w:color w:val="000000"/>
              </w:rPr>
              <w:lastRenderedPageBreak/>
              <w:t xml:space="preserve">18 с. </w:t>
            </w:r>
            <w:proofErr w:type="spellStart"/>
            <w:r>
              <w:rPr>
                <w:color w:val="000000"/>
              </w:rPr>
              <w:t>Шангала</w:t>
            </w:r>
            <w:proofErr w:type="spellEnd"/>
            <w:r>
              <w:rPr>
                <w:color w:val="000000"/>
              </w:rPr>
              <w:t>,                   МКОУ СОШ № 1</w:t>
            </w:r>
            <w:r>
              <w:rPr>
                <w:rFonts w:eastAsia="Calibri"/>
                <w:color w:val="000000"/>
              </w:rPr>
              <w:t>1</w:t>
            </w:r>
            <w:r>
              <w:rPr>
                <w:color w:val="000000"/>
              </w:rPr>
              <w:t xml:space="preserve"> с. </w:t>
            </w:r>
            <w:proofErr w:type="spellStart"/>
            <w:r>
              <w:rPr>
                <w:color w:val="000000"/>
              </w:rPr>
              <w:t>Константиновское</w:t>
            </w:r>
            <w:proofErr w:type="spellEnd"/>
            <w:r>
              <w:rPr>
                <w:color w:val="000000"/>
              </w:rPr>
              <w:t xml:space="preserve"> и МКОУ</w:t>
            </w:r>
            <w:proofErr w:type="gramEnd"/>
            <w:r>
              <w:rPr>
                <w:color w:val="000000"/>
              </w:rPr>
              <w:t xml:space="preserve"> СОШ № 16 с. Рогатая Балка, МКОУ СОШ № </w:t>
            </w:r>
            <w:r>
              <w:rPr>
                <w:rFonts w:eastAsia="Calibri"/>
                <w:color w:val="000000"/>
              </w:rPr>
              <w:t xml:space="preserve">9 им. Н.К. Калашникова с. Высоцкого, </w:t>
            </w:r>
            <w:r>
              <w:rPr>
                <w:color w:val="000000"/>
              </w:rPr>
              <w:t xml:space="preserve">МКОУ СОШ № </w:t>
            </w:r>
            <w:r>
              <w:rPr>
                <w:rFonts w:eastAsia="Calibri"/>
                <w:color w:val="000000"/>
              </w:rPr>
              <w:t>19</w:t>
            </w:r>
            <w:r>
              <w:rPr>
                <w:color w:val="000000"/>
              </w:rPr>
              <w:t xml:space="preserve"> с. </w:t>
            </w:r>
            <w:proofErr w:type="spellStart"/>
            <w:r>
              <w:rPr>
                <w:color w:val="000000"/>
              </w:rPr>
              <w:t>Шведино</w:t>
            </w:r>
            <w:proofErr w:type="spellEnd"/>
            <w:r>
              <w:rPr>
                <w:color w:val="000000"/>
              </w:rPr>
              <w:t>, МБОУЛ № 3 г. Светлограда.</w:t>
            </w:r>
          </w:p>
        </w:tc>
        <w:tc>
          <w:tcPr>
            <w:tcW w:w="1814" w:type="dxa"/>
            <w:tcBorders>
              <w:top w:val="single" w:sz="4" w:space="0" w:color="000000"/>
              <w:left w:val="single" w:sz="4" w:space="0" w:color="000000"/>
              <w:bottom w:val="single" w:sz="4" w:space="0" w:color="000000"/>
              <w:right w:val="single" w:sz="4" w:space="0" w:color="000000"/>
            </w:tcBorders>
          </w:tcPr>
          <w:p w14:paraId="2C2DA217" w14:textId="77777777" w:rsidR="004800FD" w:rsidRDefault="004800FD">
            <w:pPr>
              <w:widowControl w:val="0"/>
              <w:spacing w:line="283" w:lineRule="exact"/>
              <w:jc w:val="center"/>
            </w:pPr>
          </w:p>
        </w:tc>
      </w:tr>
      <w:tr w:rsidR="004800FD" w14:paraId="12369018" w14:textId="77777777">
        <w:tc>
          <w:tcPr>
            <w:tcW w:w="570" w:type="dxa"/>
            <w:tcBorders>
              <w:top w:val="single" w:sz="4" w:space="0" w:color="000000"/>
              <w:left w:val="single" w:sz="4" w:space="0" w:color="000000"/>
              <w:bottom w:val="single" w:sz="4" w:space="0" w:color="000000"/>
              <w:right w:val="single" w:sz="4" w:space="0" w:color="000000"/>
            </w:tcBorders>
          </w:tcPr>
          <w:p w14:paraId="159CED0B" w14:textId="77777777" w:rsidR="004800FD" w:rsidRDefault="00F12294">
            <w:pPr>
              <w:widowControl w:val="0"/>
              <w:spacing w:line="283" w:lineRule="exact"/>
              <w:jc w:val="center"/>
            </w:pPr>
            <w:r>
              <w:lastRenderedPageBreak/>
              <w:t>20</w:t>
            </w:r>
          </w:p>
        </w:tc>
        <w:tc>
          <w:tcPr>
            <w:tcW w:w="2150" w:type="dxa"/>
            <w:tcBorders>
              <w:top w:val="single" w:sz="4" w:space="0" w:color="000000"/>
              <w:left w:val="single" w:sz="4" w:space="0" w:color="000000"/>
              <w:bottom w:val="single" w:sz="4" w:space="0" w:color="000000"/>
              <w:right w:val="single" w:sz="4" w:space="0" w:color="000000"/>
            </w:tcBorders>
          </w:tcPr>
          <w:p w14:paraId="403E7A1D" w14:textId="77777777" w:rsidR="004800FD" w:rsidRDefault="00F12294">
            <w:pPr>
              <w:widowControl w:val="0"/>
              <w:spacing w:line="283" w:lineRule="exact"/>
              <w:jc w:val="both"/>
            </w:pPr>
            <w:r>
              <w:t>Реализация целевой модели цифровой образовательной среды в общеобразовательных организациях (мероприятие в рамках реализации федерального проекта «Цифровая образовательная среда» национального проекта  «Образование»)</w:t>
            </w:r>
          </w:p>
        </w:tc>
        <w:tc>
          <w:tcPr>
            <w:tcW w:w="1645" w:type="dxa"/>
            <w:tcBorders>
              <w:top w:val="single" w:sz="4" w:space="0" w:color="000000"/>
              <w:left w:val="single" w:sz="4" w:space="0" w:color="000000"/>
              <w:bottom w:val="single" w:sz="4" w:space="0" w:color="000000"/>
              <w:right w:val="single" w:sz="4" w:space="0" w:color="000000"/>
            </w:tcBorders>
          </w:tcPr>
          <w:p w14:paraId="37DF9070"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16B4F3BA"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36F6F4A5"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3B14421F" w14:textId="77777777" w:rsidR="004800FD" w:rsidRDefault="00F12294">
            <w:pPr>
              <w:widowControl w:val="0"/>
              <w:spacing w:line="283" w:lineRule="exact"/>
              <w:jc w:val="center"/>
            </w:pPr>
            <w:r>
              <w:t>тыс.</w:t>
            </w:r>
          </w:p>
          <w:p w14:paraId="1339737C"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1E1015D2"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6A21CE7C"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2DFB69E7" w14:textId="77777777" w:rsidR="004800FD" w:rsidRDefault="00F12294">
            <w:pPr>
              <w:widowControl w:val="0"/>
              <w:spacing w:line="283" w:lineRule="exact"/>
              <w:jc w:val="both"/>
            </w:pPr>
            <w:r>
              <w:rPr>
                <w:rFonts w:eastAsia="Calibri"/>
                <w:color w:val="000000"/>
              </w:rPr>
              <w:t xml:space="preserve">Мероприятие реализовано. Оснащение школ новым компьютерным и презентационным оборудованием начато в 2019 году в рамках регионального проекта «Цифровая образовательная среда». По состоянию на 31 декабря 2023 года оснащены 3 крупные школы округа - МБОУГ № 1, МБОУ Л № 3 и                       МБОУ СОШ № 4 г. Светлограда и одна сельская школа - МКОУ СОШ № 12      с. Николина Балка. В </w:t>
            </w:r>
            <w:r>
              <w:rPr>
                <w:rFonts w:eastAsia="Calibri"/>
                <w:color w:val="000000"/>
              </w:rPr>
              <w:lastRenderedPageBreak/>
              <w:t>2023 году в округе новые объекты образования в рамках регионального проекта «Цифровая образовательная среда» не оснащались. По состоянию на 01 января 2024 года в 19 школах (100%) обеспечено подключение к единой системе передачи данных в рамках нацпроекта «Цифровая экономика».</w:t>
            </w:r>
          </w:p>
        </w:tc>
        <w:tc>
          <w:tcPr>
            <w:tcW w:w="1814" w:type="dxa"/>
            <w:tcBorders>
              <w:top w:val="single" w:sz="4" w:space="0" w:color="000000"/>
              <w:left w:val="single" w:sz="4" w:space="0" w:color="000000"/>
              <w:bottom w:val="single" w:sz="4" w:space="0" w:color="000000"/>
              <w:right w:val="single" w:sz="4" w:space="0" w:color="000000"/>
            </w:tcBorders>
          </w:tcPr>
          <w:p w14:paraId="211A8A40" w14:textId="77777777" w:rsidR="004800FD" w:rsidRDefault="004800FD">
            <w:pPr>
              <w:widowControl w:val="0"/>
              <w:spacing w:line="283" w:lineRule="exact"/>
              <w:jc w:val="center"/>
            </w:pPr>
          </w:p>
        </w:tc>
      </w:tr>
      <w:tr w:rsidR="004800FD" w14:paraId="0824ECEE" w14:textId="77777777">
        <w:tc>
          <w:tcPr>
            <w:tcW w:w="570" w:type="dxa"/>
            <w:tcBorders>
              <w:top w:val="single" w:sz="4" w:space="0" w:color="000000"/>
              <w:left w:val="single" w:sz="4" w:space="0" w:color="000000"/>
              <w:bottom w:val="single" w:sz="4" w:space="0" w:color="000000"/>
              <w:right w:val="single" w:sz="4" w:space="0" w:color="000000"/>
            </w:tcBorders>
          </w:tcPr>
          <w:p w14:paraId="5242B033" w14:textId="77777777" w:rsidR="004800FD" w:rsidRDefault="00F12294">
            <w:pPr>
              <w:widowControl w:val="0"/>
              <w:spacing w:line="283" w:lineRule="exact"/>
              <w:jc w:val="center"/>
            </w:pPr>
            <w:r>
              <w:lastRenderedPageBreak/>
              <w:t>21</w:t>
            </w:r>
          </w:p>
          <w:p w14:paraId="636E794E" w14:textId="77777777" w:rsidR="004800FD" w:rsidRDefault="004800FD">
            <w:pPr>
              <w:widowControl w:val="0"/>
              <w:spacing w:line="283" w:lineRule="exact"/>
              <w:jc w:val="center"/>
            </w:pPr>
          </w:p>
        </w:tc>
        <w:tc>
          <w:tcPr>
            <w:tcW w:w="2150" w:type="dxa"/>
            <w:tcBorders>
              <w:top w:val="single" w:sz="4" w:space="0" w:color="000000"/>
              <w:left w:val="single" w:sz="4" w:space="0" w:color="000000"/>
              <w:bottom w:val="single" w:sz="4" w:space="0" w:color="000000"/>
              <w:right w:val="single" w:sz="4" w:space="0" w:color="000000"/>
            </w:tcBorders>
          </w:tcPr>
          <w:p w14:paraId="20308AF1"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w:t>
            </w:r>
          </w:p>
        </w:tc>
        <w:tc>
          <w:tcPr>
            <w:tcW w:w="1645" w:type="dxa"/>
            <w:tcBorders>
              <w:top w:val="single" w:sz="4" w:space="0" w:color="000000"/>
              <w:left w:val="single" w:sz="4" w:space="0" w:color="000000"/>
              <w:bottom w:val="single" w:sz="4" w:space="0" w:color="000000"/>
              <w:right w:val="single" w:sz="4" w:space="0" w:color="000000"/>
            </w:tcBorders>
          </w:tcPr>
          <w:p w14:paraId="014EFEB8"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4E8E910A"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4E5F0F50" w14:textId="77777777" w:rsidR="004800FD" w:rsidRDefault="00F12294">
            <w:pPr>
              <w:widowControl w:val="0"/>
              <w:spacing w:line="283" w:lineRule="exact"/>
              <w:jc w:val="center"/>
            </w:pPr>
            <w:r>
              <w:t>Численность постоянного населения (среднегодовая)</w:t>
            </w:r>
          </w:p>
        </w:tc>
        <w:tc>
          <w:tcPr>
            <w:tcW w:w="959" w:type="dxa"/>
            <w:tcBorders>
              <w:top w:val="single" w:sz="4" w:space="0" w:color="000000"/>
              <w:left w:val="single" w:sz="4" w:space="0" w:color="000000"/>
              <w:bottom w:val="single" w:sz="4" w:space="0" w:color="000000"/>
              <w:right w:val="single" w:sz="4" w:space="0" w:color="000000"/>
            </w:tcBorders>
          </w:tcPr>
          <w:p w14:paraId="2FDB5DD5" w14:textId="77777777" w:rsidR="004800FD" w:rsidRDefault="00F12294">
            <w:pPr>
              <w:widowControl w:val="0"/>
              <w:spacing w:line="283" w:lineRule="exact"/>
              <w:jc w:val="center"/>
            </w:pPr>
            <w:r>
              <w:t>тыс.</w:t>
            </w:r>
          </w:p>
          <w:p w14:paraId="0DAB9231"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0A14252A" w14:textId="77777777" w:rsidR="004800FD" w:rsidRDefault="00F12294">
            <w:pPr>
              <w:widowControl w:val="0"/>
              <w:spacing w:line="283" w:lineRule="exact"/>
              <w:jc w:val="center"/>
            </w:pPr>
            <w:r>
              <w:t>68,68</w:t>
            </w:r>
          </w:p>
        </w:tc>
        <w:tc>
          <w:tcPr>
            <w:tcW w:w="905" w:type="dxa"/>
            <w:tcBorders>
              <w:top w:val="single" w:sz="4" w:space="0" w:color="000000"/>
              <w:left w:val="single" w:sz="4" w:space="0" w:color="000000"/>
              <w:bottom w:val="single" w:sz="4" w:space="0" w:color="000000"/>
            </w:tcBorders>
          </w:tcPr>
          <w:p w14:paraId="41E27B0C" w14:textId="77777777" w:rsidR="004800FD" w:rsidRDefault="00F12294">
            <w:pPr>
              <w:widowControl w:val="0"/>
              <w:spacing w:line="283" w:lineRule="exact"/>
              <w:jc w:val="center"/>
            </w:pPr>
            <w:r>
              <w:t>68,56</w:t>
            </w:r>
          </w:p>
        </w:tc>
        <w:tc>
          <w:tcPr>
            <w:tcW w:w="2493" w:type="dxa"/>
            <w:tcBorders>
              <w:top w:val="single" w:sz="4" w:space="0" w:color="000000"/>
              <w:left w:val="single" w:sz="4" w:space="0" w:color="000000"/>
              <w:bottom w:val="single" w:sz="4" w:space="0" w:color="000000"/>
            </w:tcBorders>
          </w:tcPr>
          <w:p w14:paraId="28975D71"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ru-RU"/>
              </w:rPr>
              <w:t>Мероприятие реализовано.</w:t>
            </w:r>
          </w:p>
          <w:p w14:paraId="51E888F9"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Times New Roman" w:hAnsi="Times New Roman" w:cs="Times New Roman"/>
                <w:sz w:val="24"/>
                <w:szCs w:val="24"/>
                <w:lang w:eastAsia="ru-RU"/>
              </w:rPr>
              <w:t xml:space="preserve">В </w:t>
            </w:r>
            <w:r>
              <w:rPr>
                <w:rFonts w:ascii="Times New Roman" w:hAnsi="Times New Roman" w:cs="Times New Roman"/>
                <w:sz w:val="24"/>
                <w:szCs w:val="24"/>
              </w:rPr>
              <w:t xml:space="preserve">рамках регионального проекта «Успех каждого ребенка» </w:t>
            </w:r>
            <w:r>
              <w:rPr>
                <w:rFonts w:ascii="Times New Roman" w:eastAsia="Times New Roman" w:hAnsi="Times New Roman" w:cs="Times New Roman"/>
                <w:sz w:val="24"/>
                <w:szCs w:val="24"/>
                <w:lang w:eastAsia="ru-RU"/>
              </w:rPr>
              <w:t>в округе используются механизмы ранней профориентации детей, в том числе с использованием системы онлайн-уроков «</w:t>
            </w:r>
            <w:proofErr w:type="spellStart"/>
            <w:r>
              <w:rPr>
                <w:rFonts w:ascii="Times New Roman" w:eastAsia="Times New Roman" w:hAnsi="Times New Roman" w:cs="Times New Roman"/>
                <w:sz w:val="24"/>
                <w:szCs w:val="24"/>
                <w:lang w:eastAsia="ru-RU"/>
              </w:rPr>
              <w:t>ПроеКТОриЯ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В данных мероприятиях принимали участие все </w:t>
            </w:r>
            <w:r>
              <w:rPr>
                <w:rFonts w:ascii="Times New Roman" w:eastAsia="Times New Roman" w:hAnsi="Times New Roman" w:cs="Times New Roman"/>
                <w:color w:val="000000"/>
                <w:sz w:val="24"/>
                <w:szCs w:val="24"/>
                <w:lang w:eastAsia="ru-RU"/>
              </w:rPr>
              <w:lastRenderedPageBreak/>
              <w:t xml:space="preserve">учащиеся 1-11 классов. </w:t>
            </w:r>
            <w:r>
              <w:rPr>
                <w:rFonts w:ascii="Times New Roman" w:eastAsia="Times New Roman" w:hAnsi="Times New Roman" w:cs="Times New Roman"/>
                <w:sz w:val="24"/>
                <w:szCs w:val="24"/>
                <w:lang w:eastAsia="ru-RU"/>
              </w:rPr>
              <w:t>В 2023 году было организовано 2077 просмотров</w:t>
            </w:r>
            <w:r>
              <w:rPr>
                <w:rFonts w:ascii="Times New Roman" w:eastAsia="Times New Roman" w:hAnsi="Times New Roman" w:cs="Times New Roman"/>
                <w:color w:val="000000"/>
                <w:sz w:val="24"/>
                <w:szCs w:val="24"/>
                <w:lang w:eastAsia="ru-RU"/>
              </w:rPr>
              <w:t xml:space="preserve"> всероссийских открытых уроков по профессиональной навигации. В рамках национального проекта «Образование» в 2023 году в Петровском муниципальном округе Ставропольского края реализовывался проект по ранней профессиональной ориентации учащихся 6-11 классов общеобразовательных организаций «Билет в будущее», зарегистрировано 532 новых участника, всего - 728 человек.</w:t>
            </w:r>
          </w:p>
          <w:p w14:paraId="60DB98E3"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региональном этапе Всероссийской олимпиады школьников 2022 - 2023 учебного года принимали участие 33 учащихся по 15 </w:t>
            </w:r>
            <w:r>
              <w:rPr>
                <w:rFonts w:ascii="Times New Roman" w:eastAsia="Times New Roman" w:hAnsi="Times New Roman" w:cs="Times New Roman"/>
                <w:color w:val="000000"/>
                <w:sz w:val="24"/>
                <w:szCs w:val="24"/>
                <w:lang w:eastAsia="ru-RU"/>
              </w:rPr>
              <w:lastRenderedPageBreak/>
              <w:t>предметам. Победителями стали 2 ребенка, призерами стали 10 школьников.</w:t>
            </w:r>
          </w:p>
        </w:tc>
        <w:tc>
          <w:tcPr>
            <w:tcW w:w="1814" w:type="dxa"/>
            <w:tcBorders>
              <w:top w:val="single" w:sz="4" w:space="0" w:color="000000"/>
              <w:left w:val="single" w:sz="4" w:space="0" w:color="000000"/>
              <w:bottom w:val="single" w:sz="4" w:space="0" w:color="000000"/>
              <w:right w:val="single" w:sz="4" w:space="0" w:color="000000"/>
            </w:tcBorders>
          </w:tcPr>
          <w:p w14:paraId="638533E6" w14:textId="77777777" w:rsidR="004800FD" w:rsidRDefault="004800FD">
            <w:pPr>
              <w:widowControl w:val="0"/>
              <w:spacing w:line="283" w:lineRule="exact"/>
              <w:jc w:val="center"/>
            </w:pPr>
          </w:p>
        </w:tc>
      </w:tr>
      <w:tr w:rsidR="004800FD" w14:paraId="623D5B37"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0BA208EE" w14:textId="77777777" w:rsidR="004800FD" w:rsidRDefault="00F12294">
            <w:pPr>
              <w:pStyle w:val="ConsPlusNormal"/>
              <w:widowControl w:val="0"/>
              <w:spacing w:line="283" w:lineRule="exact"/>
              <w:jc w:val="center"/>
              <w:rPr>
                <w:rFonts w:ascii="Times New Roman" w:hAnsi="Times New Roman" w:cs="Times New Roman"/>
                <w:b/>
                <w:szCs w:val="24"/>
              </w:rPr>
            </w:pPr>
            <w:r>
              <w:rPr>
                <w:rFonts w:ascii="Times New Roman" w:hAnsi="Times New Roman" w:cs="Times New Roman"/>
                <w:b/>
                <w:szCs w:val="24"/>
              </w:rPr>
              <w:lastRenderedPageBreak/>
              <w:t>Задача 2 Цели 1. «Повышение качества предоставления услуг в социальной сфере»</w:t>
            </w:r>
          </w:p>
        </w:tc>
      </w:tr>
      <w:tr w:rsidR="004800FD" w14:paraId="0FCF49D1" w14:textId="77777777">
        <w:tc>
          <w:tcPr>
            <w:tcW w:w="570" w:type="dxa"/>
            <w:tcBorders>
              <w:left w:val="single" w:sz="4" w:space="0" w:color="000000"/>
              <w:bottom w:val="single" w:sz="4" w:space="0" w:color="000000"/>
              <w:right w:val="single" w:sz="4" w:space="0" w:color="000000"/>
            </w:tcBorders>
          </w:tcPr>
          <w:p w14:paraId="66E13521" w14:textId="77777777" w:rsidR="004800FD" w:rsidRDefault="00F12294">
            <w:pPr>
              <w:widowControl w:val="0"/>
              <w:spacing w:line="283" w:lineRule="exact"/>
              <w:jc w:val="center"/>
            </w:pPr>
            <w:r>
              <w:t>2</w:t>
            </w:r>
            <w:r>
              <w:rPr>
                <w:color w:val="000000"/>
              </w:rPr>
              <w:t>2</w:t>
            </w:r>
          </w:p>
        </w:tc>
        <w:tc>
          <w:tcPr>
            <w:tcW w:w="2150" w:type="dxa"/>
            <w:tcBorders>
              <w:left w:val="single" w:sz="4" w:space="0" w:color="000000"/>
              <w:bottom w:val="single" w:sz="4" w:space="0" w:color="000000"/>
              <w:right w:val="single" w:sz="4" w:space="0" w:color="000000"/>
            </w:tcBorders>
          </w:tcPr>
          <w:p w14:paraId="68C01F42" w14:textId="77777777" w:rsidR="004800FD" w:rsidRDefault="00F12294">
            <w:pPr>
              <w:widowControl w:val="0"/>
              <w:spacing w:line="283" w:lineRule="exact"/>
              <w:jc w:val="both"/>
            </w:pPr>
            <w:r>
              <w:t xml:space="preserve">Реализация в округе </w:t>
            </w:r>
            <w:proofErr w:type="gramStart"/>
            <w:r>
              <w:t>Мероприятий Территориальной программы государственных гарантий бесплатного оказания медицинской помощи</w:t>
            </w:r>
            <w:proofErr w:type="gramEnd"/>
            <w:r>
              <w:t xml:space="preserve"> гражданам Российской Федерации, проживающим в Ставропольском крае</w:t>
            </w:r>
          </w:p>
        </w:tc>
        <w:tc>
          <w:tcPr>
            <w:tcW w:w="1645" w:type="dxa"/>
            <w:tcBorders>
              <w:left w:val="single" w:sz="4" w:space="0" w:color="000000"/>
              <w:bottom w:val="single" w:sz="4" w:space="0" w:color="000000"/>
              <w:right w:val="single" w:sz="4" w:space="0" w:color="000000"/>
            </w:tcBorders>
          </w:tcPr>
          <w:p w14:paraId="2D7C12E0" w14:textId="77777777" w:rsidR="004800FD" w:rsidRDefault="004800FD">
            <w:pPr>
              <w:widowControl w:val="0"/>
              <w:spacing w:line="283" w:lineRule="exact"/>
              <w:jc w:val="center"/>
            </w:pPr>
          </w:p>
        </w:tc>
        <w:tc>
          <w:tcPr>
            <w:tcW w:w="1588" w:type="dxa"/>
            <w:tcBorders>
              <w:left w:val="single" w:sz="4" w:space="0" w:color="000000"/>
              <w:bottom w:val="single" w:sz="4" w:space="0" w:color="000000"/>
              <w:right w:val="single" w:sz="4" w:space="0" w:color="000000"/>
            </w:tcBorders>
          </w:tcPr>
          <w:p w14:paraId="0BECE46F" w14:textId="77777777" w:rsidR="004800FD" w:rsidRDefault="00F12294">
            <w:pPr>
              <w:widowControl w:val="0"/>
              <w:spacing w:line="283" w:lineRule="exact"/>
              <w:jc w:val="center"/>
            </w:pPr>
            <w:r>
              <w:t>ГБУЗ СК «Петровская РБ»</w:t>
            </w:r>
          </w:p>
          <w:p w14:paraId="1A042DA0" w14:textId="77777777" w:rsidR="004800FD" w:rsidRDefault="00F12294">
            <w:pPr>
              <w:widowControl w:val="0"/>
              <w:spacing w:line="283" w:lineRule="exact"/>
              <w:jc w:val="center"/>
            </w:pPr>
            <w:r>
              <w:t>(по согласованию)</w:t>
            </w:r>
          </w:p>
        </w:tc>
        <w:tc>
          <w:tcPr>
            <w:tcW w:w="1306" w:type="dxa"/>
            <w:tcBorders>
              <w:left w:val="single" w:sz="4" w:space="0" w:color="000000"/>
              <w:bottom w:val="single" w:sz="4" w:space="0" w:color="000000"/>
              <w:right w:val="single" w:sz="4" w:space="0" w:color="000000"/>
            </w:tcBorders>
          </w:tcPr>
          <w:p w14:paraId="2D57088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Младенческая смертность</w:t>
            </w:r>
          </w:p>
        </w:tc>
        <w:tc>
          <w:tcPr>
            <w:tcW w:w="959" w:type="dxa"/>
            <w:tcBorders>
              <w:left w:val="single" w:sz="4" w:space="0" w:color="000000"/>
              <w:bottom w:val="single" w:sz="4" w:space="0" w:color="000000"/>
              <w:right w:val="single" w:sz="4" w:space="0" w:color="000000"/>
            </w:tcBorders>
          </w:tcPr>
          <w:p w14:paraId="7EEFD040" w14:textId="77777777" w:rsidR="004800FD" w:rsidRDefault="00F12294">
            <w:pPr>
              <w:widowControl w:val="0"/>
              <w:spacing w:line="283" w:lineRule="exact"/>
              <w:jc w:val="center"/>
            </w:pPr>
            <w:r>
              <w:t>Смертность детей в возрасте от 0-4 лет на 1000 родившихся живыми</w:t>
            </w:r>
          </w:p>
        </w:tc>
        <w:tc>
          <w:tcPr>
            <w:tcW w:w="797" w:type="dxa"/>
            <w:tcBorders>
              <w:left w:val="single" w:sz="4" w:space="0" w:color="000000"/>
              <w:bottom w:val="single" w:sz="4" w:space="0" w:color="000000"/>
            </w:tcBorders>
          </w:tcPr>
          <w:p w14:paraId="51152EF2"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0,00</w:t>
            </w:r>
          </w:p>
        </w:tc>
        <w:tc>
          <w:tcPr>
            <w:tcW w:w="905" w:type="dxa"/>
            <w:tcBorders>
              <w:left w:val="single" w:sz="4" w:space="0" w:color="000000"/>
              <w:bottom w:val="single" w:sz="4" w:space="0" w:color="000000"/>
            </w:tcBorders>
          </w:tcPr>
          <w:p w14:paraId="34B6D1F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5,20</w:t>
            </w:r>
          </w:p>
          <w:p w14:paraId="64A167E3" w14:textId="77777777" w:rsidR="004800FD" w:rsidRDefault="004800FD">
            <w:pPr>
              <w:pStyle w:val="ConsPlusNormal"/>
              <w:widowControl w:val="0"/>
              <w:spacing w:line="283" w:lineRule="exact"/>
              <w:jc w:val="center"/>
              <w:rPr>
                <w:rFonts w:ascii="Times New Roman" w:hAnsi="Times New Roman" w:cs="Times New Roman"/>
                <w:szCs w:val="24"/>
              </w:rPr>
            </w:pPr>
          </w:p>
        </w:tc>
        <w:tc>
          <w:tcPr>
            <w:tcW w:w="2493" w:type="dxa"/>
            <w:tcBorders>
              <w:left w:val="single" w:sz="4" w:space="0" w:color="000000"/>
              <w:bottom w:val="single" w:sz="4" w:space="0" w:color="000000"/>
            </w:tcBorders>
          </w:tcPr>
          <w:p w14:paraId="1F1B5F09" w14:textId="77777777" w:rsidR="004800FD" w:rsidRDefault="00F12294">
            <w:pPr>
              <w:widowControl w:val="0"/>
              <w:tabs>
                <w:tab w:val="left" w:pos="709"/>
              </w:tabs>
              <w:spacing w:line="283" w:lineRule="exact"/>
              <w:jc w:val="both"/>
              <w:rPr>
                <w:rFonts w:eastAsia="Calibri" w:cs="Times New Roman CYR"/>
                <w:color w:val="000000"/>
                <w:lang w:eastAsia="en-US"/>
              </w:rPr>
            </w:pPr>
            <w:r>
              <w:rPr>
                <w:rFonts w:eastAsia="Calibri" w:cs="Times New Roman CYR"/>
                <w:color w:val="000000"/>
                <w:lang w:eastAsia="en-US"/>
              </w:rPr>
              <w:t>Мероприятие реализовано.</w:t>
            </w:r>
          </w:p>
          <w:p w14:paraId="7819A180" w14:textId="77777777" w:rsidR="004800FD" w:rsidRDefault="00F12294">
            <w:pPr>
              <w:widowControl w:val="0"/>
              <w:tabs>
                <w:tab w:val="left" w:pos="709"/>
              </w:tabs>
              <w:spacing w:line="283" w:lineRule="exact"/>
              <w:jc w:val="both"/>
              <w:rPr>
                <w:rFonts w:cs="Times New Roman CYR"/>
                <w:color w:val="000000"/>
              </w:rPr>
            </w:pPr>
            <w:r>
              <w:rPr>
                <w:rFonts w:eastAsia="Calibri" w:cs="Times New Roman CYR"/>
                <w:color w:val="000000"/>
                <w:lang w:eastAsia="en-US"/>
              </w:rPr>
              <w:t xml:space="preserve">В рамках </w:t>
            </w:r>
            <w:proofErr w:type="gramStart"/>
            <w:r>
              <w:rPr>
                <w:rFonts w:eastAsia="Calibri" w:cs="Times New Roman CYR"/>
                <w:color w:val="000000"/>
                <w:lang w:eastAsia="en-US"/>
              </w:rPr>
              <w:t>реализации  Территориальной программы государственных гарантий бесплатного оказания медицинской помощи</w:t>
            </w:r>
            <w:proofErr w:type="gramEnd"/>
            <w:r>
              <w:rPr>
                <w:rFonts w:eastAsia="Calibri" w:cs="Times New Roman CYR"/>
                <w:color w:val="000000"/>
                <w:lang w:eastAsia="en-US"/>
              </w:rPr>
              <w:t xml:space="preserve"> на территории округа </w:t>
            </w:r>
            <w:r>
              <w:rPr>
                <w:rFonts w:cs="Times New Roman CYR"/>
                <w:color w:val="000000"/>
              </w:rPr>
              <w:t>за 2023 год:</w:t>
            </w:r>
          </w:p>
          <w:p w14:paraId="0A55A569"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sz w:val="24"/>
                <w:szCs w:val="24"/>
              </w:rPr>
              <w:t xml:space="preserve">- выполнение по случаям на госпитализацию в круглосуточном стационаре (без реанимации) составило 105,0% при плане </w:t>
            </w:r>
            <w:proofErr w:type="spellStart"/>
            <w:r>
              <w:rPr>
                <w:rFonts w:ascii="Times New Roman" w:hAnsi="Times New Roman"/>
                <w:sz w:val="24"/>
                <w:szCs w:val="24"/>
              </w:rPr>
              <w:t>гос</w:t>
            </w:r>
            <w:proofErr w:type="gramStart"/>
            <w:r>
              <w:rPr>
                <w:rFonts w:ascii="Times New Roman" w:hAnsi="Times New Roman"/>
                <w:sz w:val="24"/>
                <w:szCs w:val="24"/>
              </w:rPr>
              <w:t>.з</w:t>
            </w:r>
            <w:proofErr w:type="gramEnd"/>
            <w:r>
              <w:rPr>
                <w:rFonts w:ascii="Times New Roman" w:hAnsi="Times New Roman"/>
                <w:sz w:val="24"/>
                <w:szCs w:val="24"/>
              </w:rPr>
              <w:t>адания</w:t>
            </w:r>
            <w:proofErr w:type="spellEnd"/>
            <w:r>
              <w:rPr>
                <w:rFonts w:ascii="Times New Roman" w:hAnsi="Times New Roman"/>
                <w:sz w:val="24"/>
                <w:szCs w:val="24"/>
              </w:rPr>
              <w:t xml:space="preserve"> 6673 случая фактическое выполнение — 7130 случаев (в 2021 - 104,4%, при плане </w:t>
            </w:r>
            <w:proofErr w:type="spellStart"/>
            <w:r>
              <w:rPr>
                <w:rFonts w:ascii="Times New Roman" w:hAnsi="Times New Roman"/>
                <w:sz w:val="24"/>
                <w:szCs w:val="24"/>
              </w:rPr>
              <w:t>гос.задания</w:t>
            </w:r>
            <w:proofErr w:type="spellEnd"/>
            <w:r>
              <w:rPr>
                <w:rFonts w:ascii="Times New Roman" w:hAnsi="Times New Roman"/>
                <w:sz w:val="24"/>
                <w:szCs w:val="24"/>
              </w:rPr>
              <w:t xml:space="preserve"> 8285 случая фактическое выполнение - 8403 случая госпитализаций;</w:t>
            </w:r>
          </w:p>
          <w:p w14:paraId="12B77501"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sz w:val="24"/>
                <w:szCs w:val="24"/>
              </w:rPr>
              <w:lastRenderedPageBreak/>
              <w:t xml:space="preserve">в 2022 году </w:t>
            </w:r>
            <w:r>
              <w:rPr>
                <w:rFonts w:ascii="Times New Roman" w:hAnsi="Times New Roman"/>
                <w:color w:val="000000"/>
                <w:sz w:val="24"/>
                <w:szCs w:val="24"/>
                <w:lang w:eastAsia="en-US"/>
              </w:rPr>
              <w:t xml:space="preserve">101,0%, при плане </w:t>
            </w:r>
            <w:proofErr w:type="spellStart"/>
            <w:r>
              <w:rPr>
                <w:rFonts w:ascii="Times New Roman" w:hAnsi="Times New Roman"/>
                <w:color w:val="000000"/>
                <w:sz w:val="24"/>
                <w:szCs w:val="24"/>
                <w:lang w:eastAsia="en-US"/>
              </w:rPr>
              <w:t>госзадания</w:t>
            </w:r>
            <w:proofErr w:type="spellEnd"/>
            <w:r>
              <w:rPr>
                <w:rFonts w:ascii="Times New Roman" w:hAnsi="Times New Roman"/>
                <w:color w:val="000000"/>
                <w:sz w:val="24"/>
                <w:szCs w:val="24"/>
                <w:lang w:eastAsia="en-US"/>
              </w:rPr>
              <w:t xml:space="preserve"> 7772 случая фактическое выполнение - 7845 случаев госпитализации</w:t>
            </w:r>
            <w:r>
              <w:rPr>
                <w:rFonts w:ascii="Times New Roman" w:hAnsi="Times New Roman"/>
                <w:sz w:val="24"/>
                <w:szCs w:val="24"/>
              </w:rPr>
              <w:t>);</w:t>
            </w:r>
          </w:p>
          <w:p w14:paraId="23106242" w14:textId="77777777" w:rsidR="004800FD" w:rsidRDefault="00F12294">
            <w:pPr>
              <w:pStyle w:val="13"/>
              <w:widowControl w:val="0"/>
              <w:spacing w:after="0" w:line="283" w:lineRule="exact"/>
              <w:ind w:firstLine="0"/>
              <w:rPr>
                <w:rFonts w:ascii="Times New Roman" w:hAnsi="Times New Roman"/>
                <w:sz w:val="24"/>
                <w:szCs w:val="24"/>
              </w:rPr>
            </w:pPr>
            <w:proofErr w:type="gramStart"/>
            <w:r>
              <w:rPr>
                <w:rFonts w:ascii="Times New Roman" w:hAnsi="Times New Roman"/>
                <w:sz w:val="24"/>
                <w:szCs w:val="24"/>
              </w:rPr>
              <w:t>- по дневным стационарам учреждения – 88,0%, при плане дней пребывания 45785, фактическое выполнение 40313 (в 2021 году 81,0% при плане дней пребывания 4250 фактическое выполнение 3441.</w:t>
            </w:r>
            <w:proofErr w:type="gramEnd"/>
            <w:r>
              <w:rPr>
                <w:rFonts w:ascii="Times New Roman" w:hAnsi="Times New Roman"/>
                <w:sz w:val="24"/>
                <w:szCs w:val="24"/>
              </w:rPr>
              <w:t xml:space="preserve"> </w:t>
            </w:r>
            <w:proofErr w:type="gramStart"/>
            <w:r>
              <w:rPr>
                <w:rFonts w:ascii="Times New Roman" w:hAnsi="Times New Roman" w:cs="Times New Roman CYR"/>
                <w:color w:val="000000"/>
                <w:sz w:val="24"/>
                <w:szCs w:val="24"/>
              </w:rPr>
              <w:t xml:space="preserve">Невыполнение плановых показателей в дневном стационаре связано с  распространением пандемии </w:t>
            </w:r>
            <w:r>
              <w:rPr>
                <w:rFonts w:ascii="Times New Roman" w:hAnsi="Times New Roman" w:cs="Times New Roman CYR"/>
                <w:color w:val="000000"/>
                <w:sz w:val="24"/>
                <w:szCs w:val="24"/>
                <w:lang w:val="en-US"/>
              </w:rPr>
              <w:t>COVID</w:t>
            </w:r>
            <w:r>
              <w:rPr>
                <w:rFonts w:ascii="Times New Roman" w:hAnsi="Times New Roman" w:cs="Times New Roman CYR"/>
                <w:color w:val="000000"/>
                <w:sz w:val="24"/>
                <w:szCs w:val="24"/>
              </w:rPr>
              <w:t xml:space="preserve"> – 19</w:t>
            </w:r>
            <w:r>
              <w:rPr>
                <w:rFonts w:ascii="Times New Roman" w:hAnsi="Times New Roman"/>
                <w:sz w:val="24"/>
                <w:szCs w:val="24"/>
              </w:rPr>
              <w:t xml:space="preserve">; в 2022 году - </w:t>
            </w:r>
            <w:r>
              <w:rPr>
                <w:rFonts w:ascii="Times New Roman" w:hAnsi="Times New Roman"/>
                <w:color w:val="000000"/>
                <w:sz w:val="24"/>
                <w:szCs w:val="24"/>
                <w:lang w:eastAsia="en-US"/>
              </w:rPr>
              <w:t>– 77,0% при плане дней пребывания 45337 фактическое выполнение 35101);</w:t>
            </w:r>
            <w:proofErr w:type="gramEnd"/>
          </w:p>
          <w:p w14:paraId="46964EF9"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sz w:val="24"/>
                <w:szCs w:val="24"/>
              </w:rPr>
              <w:t xml:space="preserve">- по посещениям в поликлинике (без стоматологии) – </w:t>
            </w:r>
            <w:r>
              <w:rPr>
                <w:rFonts w:ascii="Times New Roman" w:hAnsi="Times New Roman"/>
                <w:sz w:val="24"/>
                <w:szCs w:val="24"/>
              </w:rPr>
              <w:lastRenderedPageBreak/>
              <w:t xml:space="preserve">91,0%, план посещений 472345, фактическое выполнение - 431041 (в 2021 году - 102,0%, план посещений 472345 фактическое выполнение — 481882; в 2022 году - </w:t>
            </w:r>
            <w:r>
              <w:rPr>
                <w:rFonts w:ascii="Times New Roman" w:hAnsi="Times New Roman"/>
                <w:color w:val="000000"/>
                <w:sz w:val="24"/>
                <w:szCs w:val="24"/>
                <w:lang w:eastAsia="en-US"/>
              </w:rPr>
              <w:t>104,0%, план  посещений 490929, фактическое выполнение — 511969);</w:t>
            </w:r>
          </w:p>
          <w:p w14:paraId="0F608DDD" w14:textId="77777777" w:rsidR="004800FD" w:rsidRDefault="00F12294">
            <w:pPr>
              <w:widowControl w:val="0"/>
              <w:shd w:val="clear" w:color="auto" w:fill="FFFFFF"/>
              <w:tabs>
                <w:tab w:val="left" w:pos="720"/>
              </w:tabs>
              <w:spacing w:line="283" w:lineRule="exact"/>
              <w:jc w:val="both"/>
            </w:pPr>
            <w:r>
              <w:t xml:space="preserve">- по стоматологии – по посещениям выполнение 140,0%, план посещений 35508, фактическое выполнение посещений 49631 (в 2021 году - 122,1%, план посещений 35508, фактическое   выполнение посещений 43337; в 2022 году - </w:t>
            </w:r>
            <w:r>
              <w:rPr>
                <w:color w:val="000000"/>
              </w:rPr>
              <w:t>130,0%, план посещений 35508, фактическое   выполнение посещений 46294);</w:t>
            </w:r>
          </w:p>
          <w:p w14:paraId="062EFDE1" w14:textId="77777777" w:rsidR="004800FD" w:rsidRDefault="00F12294">
            <w:pPr>
              <w:widowControl w:val="0"/>
              <w:tabs>
                <w:tab w:val="left" w:pos="709"/>
              </w:tabs>
              <w:spacing w:line="283" w:lineRule="exact"/>
              <w:jc w:val="both"/>
            </w:pPr>
            <w:r>
              <w:rPr>
                <w:rFonts w:eastAsia="Calibri" w:cs="Times New Roman CYR"/>
                <w:color w:val="000000"/>
                <w:lang w:eastAsia="en-US"/>
              </w:rPr>
              <w:t xml:space="preserve">- по скорой медицинской помощи </w:t>
            </w:r>
            <w:r>
              <w:rPr>
                <w:rFonts w:eastAsia="Calibri" w:cs="Times New Roman CYR"/>
                <w:color w:val="000000"/>
                <w:lang w:eastAsia="en-US"/>
              </w:rPr>
              <w:lastRenderedPageBreak/>
              <w:t>– 72,0%, план вызовов 17243, фактическое выполнение 12500</w:t>
            </w:r>
            <w:r>
              <w:rPr>
                <w:rFonts w:eastAsia="Calibri" w:cs="Times New Roman CYR"/>
                <w:color w:val="FF0000"/>
                <w:lang w:eastAsia="en-US"/>
              </w:rPr>
              <w:t xml:space="preserve"> </w:t>
            </w:r>
            <w:r>
              <w:rPr>
                <w:rFonts w:eastAsia="Calibri" w:cs="Times New Roman CYR"/>
                <w:color w:val="000000"/>
                <w:lang w:eastAsia="en-US"/>
              </w:rPr>
              <w:t xml:space="preserve">(за 2021 год - 94,50%, план вызовов 17348, фактическое выполнение 16394; за 2022 год - </w:t>
            </w:r>
            <w:r>
              <w:rPr>
                <w:rFonts w:eastAsia="Calibri" w:cs="Times New Roman CYR"/>
                <w:color w:val="000000"/>
              </w:rPr>
              <w:t>83%, план вызовов 17233, фактическое выполнение 14350).</w:t>
            </w:r>
          </w:p>
          <w:p w14:paraId="53CE42C1" w14:textId="77777777" w:rsidR="004800FD" w:rsidRDefault="00F12294">
            <w:pPr>
              <w:widowControl w:val="0"/>
              <w:shd w:val="clear" w:color="auto" w:fill="FFFFFF"/>
              <w:tabs>
                <w:tab w:val="left" w:pos="720"/>
              </w:tabs>
              <w:spacing w:line="283" w:lineRule="exact"/>
              <w:jc w:val="both"/>
              <w:rPr>
                <w:color w:val="000000"/>
              </w:rPr>
            </w:pPr>
            <w:r>
              <w:rPr>
                <w:color w:val="000000"/>
              </w:rPr>
              <w:t>- норматив по медикаментам в круглосуточном стационаре выполнен на 155,26%, при плане 3765,89 рублей, кассовый расход составил 5847,10 рублей (в 2022 году 113%, при плане 5186,03 рублей, кассовый расход составил 5888,77 рублей);</w:t>
            </w:r>
          </w:p>
          <w:p w14:paraId="2AE3D1C9" w14:textId="77777777" w:rsidR="004800FD" w:rsidRDefault="00F12294">
            <w:pPr>
              <w:widowControl w:val="0"/>
              <w:shd w:val="clear" w:color="auto" w:fill="FFFFFF"/>
              <w:tabs>
                <w:tab w:val="left" w:pos="720"/>
              </w:tabs>
              <w:spacing w:line="283" w:lineRule="exact"/>
              <w:jc w:val="both"/>
              <w:rPr>
                <w:color w:val="000000"/>
              </w:rPr>
            </w:pPr>
            <w:r>
              <w:rPr>
                <w:color w:val="000000"/>
              </w:rPr>
              <w:t xml:space="preserve">- норматив по медикаментам в дневных стационарах выполнен на 134%, при плане 1159,80 рублей, фактический расход составил 1557,31 рублей (в 2022 </w:t>
            </w:r>
            <w:r>
              <w:rPr>
                <w:color w:val="000000"/>
              </w:rPr>
              <w:lastRenderedPageBreak/>
              <w:t>году - на 174%, при плане 1166,78 рублей, кассовый расход составил 2035,62 рублей);</w:t>
            </w:r>
          </w:p>
          <w:p w14:paraId="00F3E689" w14:textId="77777777" w:rsidR="004800FD" w:rsidRDefault="00F12294">
            <w:pPr>
              <w:widowControl w:val="0"/>
              <w:shd w:val="clear" w:color="auto" w:fill="FFFFFF"/>
              <w:tabs>
                <w:tab w:val="left" w:pos="720"/>
              </w:tabs>
              <w:spacing w:line="283" w:lineRule="exact"/>
              <w:jc w:val="both"/>
              <w:rPr>
                <w:color w:val="000000"/>
              </w:rPr>
            </w:pPr>
            <w:r>
              <w:rPr>
                <w:color w:val="000000"/>
              </w:rPr>
              <w:t>- норматив по медикаментам амбулаторно-поликлинической помощи (без стоматологии) выполнен на 61%, при плане 47,73 рублей кассовый расход 29,10 рублей (в 2022 году - 69%, при плане 49,39 рублей кассовый расход 34,10 рубля);</w:t>
            </w:r>
          </w:p>
          <w:p w14:paraId="27DFD96E" w14:textId="77777777" w:rsidR="004800FD" w:rsidRDefault="00F12294">
            <w:pPr>
              <w:widowControl w:val="0"/>
              <w:shd w:val="clear" w:color="auto" w:fill="FFFFFF"/>
              <w:tabs>
                <w:tab w:val="left" w:pos="720"/>
              </w:tabs>
              <w:spacing w:line="283" w:lineRule="exact"/>
              <w:jc w:val="both"/>
              <w:rPr>
                <w:color w:val="000000"/>
              </w:rPr>
            </w:pPr>
            <w:r>
              <w:rPr>
                <w:color w:val="000000"/>
              </w:rPr>
              <w:t>- норматив по медикаментам стоматологической помощи по кассовым расходам составил 85%, при плане 144,88 рубля, кассовый расход 123,16 рубля (в 2022 году - 106%, при плане 62,71 рублей, кассовый расход 67,00 рублей);</w:t>
            </w:r>
          </w:p>
          <w:p w14:paraId="51A52BA0" w14:textId="77777777" w:rsidR="004800FD" w:rsidRDefault="00F12294">
            <w:pPr>
              <w:widowControl w:val="0"/>
              <w:shd w:val="clear" w:color="auto" w:fill="FFFFFF"/>
              <w:tabs>
                <w:tab w:val="left" w:pos="720"/>
              </w:tabs>
              <w:spacing w:line="283" w:lineRule="exact"/>
              <w:jc w:val="both"/>
              <w:rPr>
                <w:color w:val="000000"/>
              </w:rPr>
            </w:pPr>
            <w:r>
              <w:rPr>
                <w:color w:val="000000"/>
              </w:rPr>
              <w:t xml:space="preserve">- норматив по медикаментам скорой медицинской помощи </w:t>
            </w:r>
            <w:r>
              <w:rPr>
                <w:color w:val="000000"/>
              </w:rPr>
              <w:lastRenderedPageBreak/>
              <w:t>выполнен на 83%, при плане 303,74 рубля, выполнение по кассовым расходам 252,07 рубля (в 2022 - на 225%, при плане 162,11 рубля, выполнение по кассовым расходам 365,28 рубля).</w:t>
            </w:r>
          </w:p>
        </w:tc>
        <w:tc>
          <w:tcPr>
            <w:tcW w:w="1814" w:type="dxa"/>
            <w:tcBorders>
              <w:left w:val="single" w:sz="4" w:space="0" w:color="000000"/>
              <w:bottom w:val="single" w:sz="4" w:space="0" w:color="000000"/>
              <w:right w:val="single" w:sz="4" w:space="0" w:color="000000"/>
            </w:tcBorders>
          </w:tcPr>
          <w:p w14:paraId="48877639"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3C062777" w14:textId="77777777">
        <w:tc>
          <w:tcPr>
            <w:tcW w:w="570" w:type="dxa"/>
            <w:tcBorders>
              <w:top w:val="single" w:sz="4" w:space="0" w:color="000000"/>
              <w:left w:val="single" w:sz="4" w:space="0" w:color="000000"/>
              <w:bottom w:val="single" w:sz="4" w:space="0" w:color="000000"/>
              <w:right w:val="single" w:sz="4" w:space="0" w:color="000000"/>
            </w:tcBorders>
          </w:tcPr>
          <w:p w14:paraId="1E4F99FD" w14:textId="77777777" w:rsidR="004800FD" w:rsidRDefault="00F12294">
            <w:pPr>
              <w:widowControl w:val="0"/>
              <w:spacing w:line="283" w:lineRule="exact"/>
              <w:jc w:val="center"/>
              <w:rPr>
                <w:color w:val="000000"/>
              </w:rPr>
            </w:pPr>
            <w:r>
              <w:rPr>
                <w:color w:val="000000"/>
              </w:rPr>
              <w:lastRenderedPageBreak/>
              <w:t>23</w:t>
            </w:r>
          </w:p>
        </w:tc>
        <w:tc>
          <w:tcPr>
            <w:tcW w:w="2150" w:type="dxa"/>
            <w:tcBorders>
              <w:top w:val="single" w:sz="4" w:space="0" w:color="000000"/>
              <w:left w:val="single" w:sz="4" w:space="0" w:color="000000"/>
              <w:bottom w:val="single" w:sz="4" w:space="0" w:color="000000"/>
              <w:right w:val="single" w:sz="4" w:space="0" w:color="000000"/>
            </w:tcBorders>
          </w:tcPr>
          <w:p w14:paraId="6ED34830" w14:textId="77777777" w:rsidR="004800FD" w:rsidRDefault="00F12294">
            <w:pPr>
              <w:widowControl w:val="0"/>
              <w:spacing w:line="283" w:lineRule="exact"/>
              <w:jc w:val="both"/>
            </w:pPr>
            <w:r>
              <w:t>Реализация регионального проекта «Развитие детского здравоохранения Ставропольского края, включая создание современной инфраструктуры оказание медицинской помощи детям»</w:t>
            </w:r>
          </w:p>
        </w:tc>
        <w:tc>
          <w:tcPr>
            <w:tcW w:w="1645" w:type="dxa"/>
            <w:tcBorders>
              <w:top w:val="single" w:sz="4" w:space="0" w:color="000000"/>
              <w:left w:val="single" w:sz="4" w:space="0" w:color="000000"/>
              <w:bottom w:val="single" w:sz="4" w:space="0" w:color="000000"/>
              <w:right w:val="single" w:sz="4" w:space="0" w:color="000000"/>
            </w:tcBorders>
          </w:tcPr>
          <w:p w14:paraId="3A854C01"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26C191DD" w14:textId="77777777" w:rsidR="004800FD" w:rsidRDefault="00F12294">
            <w:pPr>
              <w:widowControl w:val="0"/>
              <w:spacing w:line="283" w:lineRule="exact"/>
              <w:jc w:val="center"/>
            </w:pPr>
            <w:r>
              <w:t>ГБУЗ СК «Петровская РБ»</w:t>
            </w:r>
          </w:p>
          <w:p w14:paraId="6B059A68" w14:textId="77777777" w:rsidR="004800FD" w:rsidRDefault="00F12294">
            <w:pPr>
              <w:widowControl w:val="0"/>
              <w:shd w:val="clear" w:color="auto" w:fill="FFFFFF"/>
              <w:snapToGrid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510180C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Младенческая смертность</w:t>
            </w:r>
          </w:p>
        </w:tc>
        <w:tc>
          <w:tcPr>
            <w:tcW w:w="959" w:type="dxa"/>
            <w:tcBorders>
              <w:top w:val="single" w:sz="4" w:space="0" w:color="000000"/>
              <w:left w:val="single" w:sz="4" w:space="0" w:color="000000"/>
              <w:bottom w:val="single" w:sz="4" w:space="0" w:color="000000"/>
              <w:right w:val="single" w:sz="4" w:space="0" w:color="000000"/>
            </w:tcBorders>
          </w:tcPr>
          <w:p w14:paraId="41B6ACB6" w14:textId="77777777" w:rsidR="004800FD" w:rsidRDefault="00F12294">
            <w:pPr>
              <w:widowControl w:val="0"/>
              <w:spacing w:line="283" w:lineRule="exact"/>
              <w:jc w:val="center"/>
            </w:pPr>
            <w:r>
              <w:t>Смертность детей в возрасте от 0-4 лет на 1000 родившихся живыми</w:t>
            </w:r>
          </w:p>
        </w:tc>
        <w:tc>
          <w:tcPr>
            <w:tcW w:w="797" w:type="dxa"/>
            <w:tcBorders>
              <w:top w:val="single" w:sz="4" w:space="0" w:color="000000"/>
              <w:left w:val="single" w:sz="4" w:space="0" w:color="000000"/>
              <w:bottom w:val="single" w:sz="4" w:space="0" w:color="000000"/>
            </w:tcBorders>
          </w:tcPr>
          <w:p w14:paraId="180C881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0,00</w:t>
            </w:r>
          </w:p>
        </w:tc>
        <w:tc>
          <w:tcPr>
            <w:tcW w:w="905" w:type="dxa"/>
            <w:tcBorders>
              <w:top w:val="single" w:sz="4" w:space="0" w:color="000000"/>
              <w:left w:val="single" w:sz="4" w:space="0" w:color="000000"/>
              <w:bottom w:val="single" w:sz="4" w:space="0" w:color="000000"/>
            </w:tcBorders>
          </w:tcPr>
          <w:p w14:paraId="33CE19F3"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5,20</w:t>
            </w:r>
          </w:p>
        </w:tc>
        <w:tc>
          <w:tcPr>
            <w:tcW w:w="2493" w:type="dxa"/>
            <w:tcBorders>
              <w:top w:val="single" w:sz="4" w:space="0" w:color="000000"/>
              <w:left w:val="single" w:sz="4" w:space="0" w:color="000000"/>
              <w:bottom w:val="single" w:sz="4" w:space="0" w:color="000000"/>
            </w:tcBorders>
          </w:tcPr>
          <w:p w14:paraId="04C64437" w14:textId="77777777" w:rsidR="004800FD" w:rsidRDefault="00F12294">
            <w:pPr>
              <w:widowControl w:val="0"/>
              <w:tabs>
                <w:tab w:val="left" w:pos="709"/>
              </w:tabs>
              <w:spacing w:line="283" w:lineRule="exact"/>
              <w:jc w:val="both"/>
              <w:rPr>
                <w:rFonts w:eastAsia="Calibri" w:cs="Times New Roman CYR"/>
                <w:color w:val="000000"/>
                <w:lang w:eastAsia="en-US"/>
              </w:rPr>
            </w:pPr>
            <w:r>
              <w:rPr>
                <w:rFonts w:eastAsia="Calibri" w:cs="Times New Roman CYR"/>
                <w:color w:val="000000"/>
                <w:lang w:eastAsia="en-US"/>
              </w:rPr>
              <w:t>Мероприятие реализовано.</w:t>
            </w:r>
          </w:p>
          <w:p w14:paraId="4533A9A7" w14:textId="77777777" w:rsidR="004800FD" w:rsidRDefault="00F12294">
            <w:pPr>
              <w:widowControl w:val="0"/>
              <w:tabs>
                <w:tab w:val="left" w:pos="709"/>
              </w:tabs>
              <w:spacing w:line="283" w:lineRule="exact"/>
              <w:jc w:val="both"/>
              <w:rPr>
                <w:rFonts w:eastAsia="Calibri" w:cs="Times New Roman CYR"/>
                <w:color w:val="000000"/>
                <w:lang w:eastAsia="en-US"/>
              </w:rPr>
            </w:pPr>
            <w:proofErr w:type="gramStart"/>
            <w:r>
              <w:rPr>
                <w:rFonts w:eastAsia="Calibri" w:cs="Times New Roman CYR"/>
                <w:color w:val="000000"/>
                <w:lang w:eastAsia="en-US"/>
              </w:rPr>
              <w:t xml:space="preserve">В рамках регионального проекта «Развитие детского здравоохранения Ставропольского края, включая создание современной инфраструктуры оказание медицинской помощи детям» ГБУЗ СК «Петровская РБ» приобретено медицинское оборудование, в том числе: офтальмологическое оборудование, оборудование для проведения обследования детей в </w:t>
            </w:r>
            <w:r>
              <w:rPr>
                <w:rFonts w:eastAsia="Calibri" w:cs="Times New Roman CYR"/>
                <w:color w:val="000000"/>
                <w:lang w:eastAsia="en-US"/>
              </w:rPr>
              <w:lastRenderedPageBreak/>
              <w:t>рамках национального проекта «Здоровье» и улучшение диагностики заболеваний (ультразвуковая портативная система экспертного класса с полностью цифровой архитектурой для общего и специального применения, ультразвуковой диагностический аппарат</w:t>
            </w:r>
            <w:proofErr w:type="gramEnd"/>
            <w:r>
              <w:rPr>
                <w:rFonts w:eastAsia="Calibri" w:cs="Times New Roman CYR"/>
                <w:color w:val="000000"/>
                <w:lang w:eastAsia="en-US"/>
              </w:rPr>
              <w:t xml:space="preserve"> с принадлежностями), оборудование для улучшения обследования и лечения детей с сердечнососудистой патологией (электрокардиограф, дефибриллятор), оборудование для улучшения обследования детей с патологией легких, опорно-двигательного аппарата, патологией ЛОР-органов (цифровой </w:t>
            </w:r>
            <w:r>
              <w:rPr>
                <w:rFonts w:eastAsia="Calibri" w:cs="Times New Roman CYR"/>
                <w:color w:val="000000"/>
                <w:lang w:eastAsia="en-US"/>
              </w:rPr>
              <w:lastRenderedPageBreak/>
              <w:t>рентгенографический аппарат).</w:t>
            </w:r>
          </w:p>
          <w:p w14:paraId="6A0043EE" w14:textId="77777777" w:rsidR="004800FD" w:rsidRDefault="00F12294">
            <w:pPr>
              <w:widowControl w:val="0"/>
              <w:tabs>
                <w:tab w:val="left" w:pos="709"/>
              </w:tabs>
              <w:spacing w:line="283" w:lineRule="exact"/>
              <w:jc w:val="both"/>
            </w:pPr>
            <w:proofErr w:type="gramStart"/>
            <w:r>
              <w:rPr>
                <w:rFonts w:eastAsia="Calibri" w:cs="Times New Roman CYR"/>
                <w:color w:val="000000"/>
                <w:lang w:eastAsia="en-US"/>
              </w:rPr>
              <w:t xml:space="preserve">Для реализации организационно-планировочных решений внутренних пространств, обеспечивающих комфортность пребывания детей оборудованы: комната для кормления грудных детей и детей раннего возраста, кабинет выдачи справок и направлений, кабинет неотложной помощи детям, крытая колясочная, отдельный вход для больных детей¸ открытая регистратура, </w:t>
            </w:r>
            <w:proofErr w:type="spellStart"/>
            <w:r>
              <w:rPr>
                <w:rFonts w:eastAsia="Calibri" w:cs="Times New Roman CYR"/>
                <w:color w:val="000000"/>
                <w:lang w:eastAsia="en-US"/>
              </w:rPr>
              <w:t>инфомат</w:t>
            </w:r>
            <w:proofErr w:type="spellEnd"/>
            <w:r>
              <w:rPr>
                <w:rFonts w:eastAsia="Calibri" w:cs="Times New Roman CYR"/>
                <w:color w:val="000000"/>
                <w:lang w:eastAsia="en-US"/>
              </w:rPr>
              <w:t>.</w:t>
            </w:r>
            <w:proofErr w:type="gramEnd"/>
            <w:r>
              <w:rPr>
                <w:rFonts w:eastAsia="Calibri" w:cs="Times New Roman CYR"/>
                <w:color w:val="000000"/>
                <w:lang w:eastAsia="en-US"/>
              </w:rPr>
              <w:t xml:space="preserve"> Дети, находящиеся в трудной жизненной ситуации</w:t>
            </w:r>
            <w:r>
              <w:rPr>
                <w:rFonts w:eastAsia="MS Mincho;ＭＳ 明朝" w:cs="Times New Roman CYR"/>
                <w:color w:val="000000"/>
                <w:lang w:eastAsia="en-US"/>
              </w:rPr>
              <w:t xml:space="preserve"> прошли диспансерный осмотр и обследование:</w:t>
            </w:r>
          </w:p>
          <w:p w14:paraId="273B009E" w14:textId="77777777" w:rsidR="004800FD" w:rsidRDefault="00F12294">
            <w:pPr>
              <w:widowControl w:val="0"/>
              <w:tabs>
                <w:tab w:val="left" w:pos="709"/>
              </w:tabs>
              <w:spacing w:line="283" w:lineRule="exact"/>
              <w:jc w:val="both"/>
            </w:pPr>
            <w:r>
              <w:rPr>
                <w:rFonts w:eastAsia="MS Mincho;ＭＳ 明朝" w:cs="Times New Roman CYR"/>
                <w:color w:val="000000"/>
                <w:lang w:eastAsia="en-US"/>
              </w:rPr>
              <w:t xml:space="preserve">- в 2021 году </w:t>
            </w:r>
            <w:r>
              <w:rPr>
                <w:rFonts w:eastAsia="MS Mincho;ＭＳ 明朝"/>
                <w:color w:val="000000"/>
                <w:lang w:eastAsia="en-US"/>
              </w:rPr>
              <w:t xml:space="preserve">237 детей, в том числе 237 детей пребывающих в стационарных </w:t>
            </w:r>
            <w:r>
              <w:rPr>
                <w:rFonts w:eastAsia="MS Mincho;ＭＳ 明朝"/>
                <w:color w:val="000000"/>
                <w:lang w:eastAsia="en-US"/>
              </w:rPr>
              <w:lastRenderedPageBreak/>
              <w:t>учреждениях;</w:t>
            </w:r>
          </w:p>
          <w:p w14:paraId="1D936A3E" w14:textId="77777777" w:rsidR="004800FD" w:rsidRDefault="00F12294">
            <w:pPr>
              <w:widowControl w:val="0"/>
              <w:tabs>
                <w:tab w:val="left" w:pos="709"/>
              </w:tabs>
              <w:spacing w:line="283" w:lineRule="exact"/>
              <w:jc w:val="both"/>
              <w:rPr>
                <w:rFonts w:eastAsia="MS Mincho;ＭＳ 明朝" w:cs="Times New Roman CYR"/>
                <w:color w:val="000000"/>
                <w:lang w:eastAsia="en-US"/>
              </w:rPr>
            </w:pPr>
            <w:r>
              <w:rPr>
                <w:rFonts w:eastAsia="MS Mincho;ＭＳ 明朝" w:cs="Times New Roman CYR"/>
                <w:color w:val="000000"/>
                <w:lang w:eastAsia="en-US"/>
              </w:rPr>
              <w:t>- в 2022 году 319 детей.</w:t>
            </w:r>
          </w:p>
          <w:p w14:paraId="3B5F92E2" w14:textId="77777777" w:rsidR="004800FD" w:rsidRDefault="00F12294">
            <w:pPr>
              <w:widowControl w:val="0"/>
              <w:tabs>
                <w:tab w:val="left" w:pos="709"/>
              </w:tabs>
              <w:spacing w:line="283" w:lineRule="exact"/>
              <w:jc w:val="both"/>
              <w:rPr>
                <w:rFonts w:eastAsia="MS Mincho;ＭＳ 明朝" w:cs="Times New Roman CYR"/>
                <w:color w:val="000000"/>
                <w:lang w:eastAsia="en-US"/>
              </w:rPr>
            </w:pPr>
            <w:r>
              <w:rPr>
                <w:rFonts w:eastAsia="MS Mincho;ＭＳ 明朝" w:cs="Times New Roman CYR"/>
                <w:color w:val="000000"/>
                <w:lang w:eastAsia="en-US"/>
              </w:rPr>
              <w:t>- в 2023 году 277 детей.</w:t>
            </w:r>
          </w:p>
          <w:p w14:paraId="5C92B115" w14:textId="77777777" w:rsidR="004800FD" w:rsidRDefault="00F12294">
            <w:pPr>
              <w:widowControl w:val="0"/>
              <w:tabs>
                <w:tab w:val="left" w:pos="709"/>
              </w:tabs>
              <w:spacing w:line="283" w:lineRule="exact"/>
              <w:jc w:val="both"/>
            </w:pPr>
            <w:r>
              <w:rPr>
                <w:rFonts w:eastAsia="MS Mincho;ＭＳ 明朝" w:cs="Times New Roman CYR"/>
                <w:color w:val="000000"/>
                <w:lang w:eastAsia="en-US"/>
              </w:rPr>
              <w:t xml:space="preserve">Функционирует Центр здоровья детей, работа  которого играет положительную роль в раннем выявлении функциональных нарушений и при правильно организованных профилактических, коррекционных, лечебных и оздоровительных мероприятий предотвратит переход их в хронические заболевания, </w:t>
            </w:r>
            <w:proofErr w:type="gramStart"/>
            <w:r>
              <w:rPr>
                <w:rFonts w:eastAsia="MS Mincho;ＭＳ 明朝" w:cs="Times New Roman CYR"/>
                <w:color w:val="000000"/>
                <w:lang w:eastAsia="en-US"/>
              </w:rPr>
              <w:t>изменит</w:t>
            </w:r>
            <w:proofErr w:type="gramEnd"/>
            <w:r>
              <w:rPr>
                <w:rFonts w:eastAsia="MS Mincho;ＭＳ 明朝" w:cs="Times New Roman CYR"/>
                <w:color w:val="000000"/>
                <w:lang w:eastAsia="en-US"/>
              </w:rPr>
              <w:t xml:space="preserve"> показатели заболеваемости в сторону уменьшения и улучшит физическое развитие детей и подростков. Центр здоровья детей посетили:</w:t>
            </w:r>
          </w:p>
          <w:p w14:paraId="02A04953" w14:textId="77777777" w:rsidR="004800FD" w:rsidRDefault="00F12294">
            <w:pPr>
              <w:widowControl w:val="0"/>
              <w:tabs>
                <w:tab w:val="left" w:pos="709"/>
              </w:tabs>
              <w:spacing w:line="283" w:lineRule="exact"/>
              <w:jc w:val="both"/>
            </w:pPr>
            <w:r>
              <w:rPr>
                <w:rFonts w:eastAsia="MS Mincho;ＭＳ 明朝" w:cs="Times New Roman CYR"/>
                <w:color w:val="000000"/>
                <w:lang w:eastAsia="en-US"/>
              </w:rPr>
              <w:t xml:space="preserve">- в 2021 году </w:t>
            </w:r>
            <w:r>
              <w:rPr>
                <w:color w:val="000000"/>
                <w:lang w:eastAsia="en-US"/>
              </w:rPr>
              <w:t xml:space="preserve"> </w:t>
            </w:r>
            <w:r>
              <w:rPr>
                <w:rFonts w:eastAsia="MS Mincho;ＭＳ 明朝"/>
                <w:color w:val="000000"/>
                <w:lang w:eastAsia="en-US"/>
              </w:rPr>
              <w:t xml:space="preserve">9490 детей, в том числе комплексное </w:t>
            </w:r>
            <w:r>
              <w:rPr>
                <w:rFonts w:eastAsia="MS Mincho;ＭＳ 明朝"/>
                <w:color w:val="000000"/>
                <w:lang w:eastAsia="en-US"/>
              </w:rPr>
              <w:lastRenderedPageBreak/>
              <w:t>обследование прошли 7872 ребенка;</w:t>
            </w:r>
          </w:p>
          <w:p w14:paraId="5A29AEB2" w14:textId="77777777" w:rsidR="004800FD" w:rsidRDefault="00F12294">
            <w:pPr>
              <w:widowControl w:val="0"/>
              <w:tabs>
                <w:tab w:val="left" w:pos="709"/>
              </w:tabs>
              <w:spacing w:line="283" w:lineRule="exact"/>
              <w:jc w:val="both"/>
            </w:pPr>
            <w:r>
              <w:rPr>
                <w:rFonts w:eastAsia="MS Mincho;ＭＳ 明朝" w:cs="Times New Roman CYR"/>
                <w:color w:val="000000"/>
                <w:lang w:eastAsia="en-US"/>
              </w:rPr>
              <w:t xml:space="preserve">- в 2022 году </w:t>
            </w:r>
            <w:r>
              <w:rPr>
                <w:rFonts w:cs="Times New Roman CYR"/>
                <w:color w:val="000000"/>
                <w:lang w:eastAsia="en-US"/>
              </w:rPr>
              <w:t xml:space="preserve"> </w:t>
            </w:r>
            <w:r>
              <w:rPr>
                <w:rFonts w:eastAsia="MS Mincho;ＭＳ 明朝" w:cs="Times New Roman CYR"/>
                <w:color w:val="000000"/>
                <w:lang w:eastAsia="en-US"/>
              </w:rPr>
              <w:t>9491 ребенок, в том числе комплексное обследование прошли 7860 детей;</w:t>
            </w:r>
          </w:p>
          <w:p w14:paraId="0C1FCFB1" w14:textId="77777777" w:rsidR="004800FD" w:rsidRDefault="00F12294">
            <w:pPr>
              <w:widowControl w:val="0"/>
              <w:tabs>
                <w:tab w:val="left" w:pos="709"/>
              </w:tabs>
              <w:spacing w:line="283" w:lineRule="exact"/>
              <w:jc w:val="both"/>
              <w:rPr>
                <w:rFonts w:cs="Times New Roman CYR"/>
              </w:rPr>
            </w:pPr>
            <w:r>
              <w:rPr>
                <w:rFonts w:eastAsia="MS Mincho;ＭＳ 明朝" w:cs="Times New Roman CYR"/>
                <w:color w:val="000000"/>
                <w:lang w:eastAsia="en-US"/>
              </w:rPr>
              <w:t>- в 2023 году 9544 детей, в том числе комплексное обследование прошли 7888 детей.</w:t>
            </w:r>
          </w:p>
        </w:tc>
        <w:tc>
          <w:tcPr>
            <w:tcW w:w="1814" w:type="dxa"/>
            <w:tcBorders>
              <w:top w:val="single" w:sz="4" w:space="0" w:color="000000"/>
              <w:left w:val="single" w:sz="4" w:space="0" w:color="000000"/>
              <w:bottom w:val="single" w:sz="4" w:space="0" w:color="000000"/>
              <w:right w:val="single" w:sz="4" w:space="0" w:color="000000"/>
            </w:tcBorders>
          </w:tcPr>
          <w:p w14:paraId="3B6F686E"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5FD5E13A" w14:textId="77777777">
        <w:tc>
          <w:tcPr>
            <w:tcW w:w="570" w:type="dxa"/>
            <w:tcBorders>
              <w:top w:val="single" w:sz="4" w:space="0" w:color="000000"/>
              <w:left w:val="single" w:sz="4" w:space="0" w:color="000000"/>
              <w:bottom w:val="single" w:sz="4" w:space="0" w:color="000000"/>
              <w:right w:val="single" w:sz="4" w:space="0" w:color="000000"/>
            </w:tcBorders>
          </w:tcPr>
          <w:p w14:paraId="5324E276" w14:textId="77777777" w:rsidR="004800FD" w:rsidRDefault="00F12294">
            <w:pPr>
              <w:widowControl w:val="0"/>
              <w:spacing w:line="283" w:lineRule="exact"/>
              <w:jc w:val="center"/>
              <w:rPr>
                <w:color w:val="000000"/>
              </w:rPr>
            </w:pPr>
            <w:r>
              <w:rPr>
                <w:color w:val="000000"/>
              </w:rPr>
              <w:lastRenderedPageBreak/>
              <w:t>24</w:t>
            </w:r>
          </w:p>
        </w:tc>
        <w:tc>
          <w:tcPr>
            <w:tcW w:w="2150" w:type="dxa"/>
            <w:tcBorders>
              <w:top w:val="single" w:sz="4" w:space="0" w:color="000000"/>
              <w:left w:val="single" w:sz="4" w:space="0" w:color="000000"/>
              <w:bottom w:val="single" w:sz="4" w:space="0" w:color="000000"/>
              <w:right w:val="single" w:sz="4" w:space="0" w:color="000000"/>
            </w:tcBorders>
          </w:tcPr>
          <w:p w14:paraId="4910A7BA"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Создание новых мест в общеобразовательных организациях, снижение числа детей, занимающихся во вторую смену</w:t>
            </w:r>
          </w:p>
        </w:tc>
        <w:tc>
          <w:tcPr>
            <w:tcW w:w="1645" w:type="dxa"/>
            <w:tcBorders>
              <w:top w:val="single" w:sz="4" w:space="0" w:color="000000"/>
              <w:left w:val="single" w:sz="4" w:space="0" w:color="000000"/>
              <w:bottom w:val="single" w:sz="4" w:space="0" w:color="000000"/>
              <w:right w:val="single" w:sz="4" w:space="0" w:color="000000"/>
            </w:tcBorders>
          </w:tcPr>
          <w:p w14:paraId="1EFF62C3"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467CA4A9"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36C5CEB9"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w:t>
            </w:r>
            <w:r>
              <w:rPr>
                <w:rFonts w:ascii="Times New Roman" w:hAnsi="Times New Roman" w:cs="Times New Roman"/>
                <w:szCs w:val="24"/>
              </w:rPr>
              <w:lastRenderedPageBreak/>
              <w:t>учреждений</w:t>
            </w:r>
          </w:p>
        </w:tc>
        <w:tc>
          <w:tcPr>
            <w:tcW w:w="959" w:type="dxa"/>
            <w:tcBorders>
              <w:top w:val="single" w:sz="4" w:space="0" w:color="000000"/>
              <w:left w:val="single" w:sz="4" w:space="0" w:color="000000"/>
              <w:bottom w:val="single" w:sz="4" w:space="0" w:color="000000"/>
              <w:right w:val="single" w:sz="4" w:space="0" w:color="000000"/>
            </w:tcBorders>
          </w:tcPr>
          <w:p w14:paraId="5D985530"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w:t>
            </w:r>
          </w:p>
        </w:tc>
        <w:tc>
          <w:tcPr>
            <w:tcW w:w="797" w:type="dxa"/>
            <w:tcBorders>
              <w:top w:val="single" w:sz="4" w:space="0" w:color="000000"/>
              <w:left w:val="single" w:sz="4" w:space="0" w:color="000000"/>
              <w:bottom w:val="single" w:sz="4" w:space="0" w:color="000000"/>
            </w:tcBorders>
          </w:tcPr>
          <w:p w14:paraId="3809054E"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86,</w:t>
            </w:r>
            <w:r>
              <w:rPr>
                <w:rFonts w:ascii="Times New Roman" w:hAnsi="Times New Roman" w:cs="Times New Roman"/>
                <w:color w:val="000000"/>
                <w:szCs w:val="24"/>
              </w:rPr>
              <w:t>8</w:t>
            </w:r>
            <w:r>
              <w:rPr>
                <w:rFonts w:ascii="Times New Roman" w:hAnsi="Times New Roman" w:cs="Times New Roman"/>
                <w:szCs w:val="24"/>
              </w:rPr>
              <w:t>0</w:t>
            </w:r>
          </w:p>
        </w:tc>
        <w:tc>
          <w:tcPr>
            <w:tcW w:w="905" w:type="dxa"/>
            <w:tcBorders>
              <w:top w:val="single" w:sz="4" w:space="0" w:color="000000"/>
              <w:left w:val="single" w:sz="4" w:space="0" w:color="000000"/>
              <w:bottom w:val="single" w:sz="4" w:space="0" w:color="000000"/>
            </w:tcBorders>
          </w:tcPr>
          <w:p w14:paraId="4D1D464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87,17</w:t>
            </w:r>
          </w:p>
        </w:tc>
        <w:tc>
          <w:tcPr>
            <w:tcW w:w="2493" w:type="dxa"/>
            <w:tcBorders>
              <w:top w:val="single" w:sz="4" w:space="0" w:color="000000"/>
              <w:left w:val="single" w:sz="4" w:space="0" w:color="000000"/>
              <w:bottom w:val="single" w:sz="4" w:space="0" w:color="000000"/>
            </w:tcBorders>
          </w:tcPr>
          <w:p w14:paraId="771DA319" w14:textId="77777777" w:rsidR="004800FD" w:rsidRDefault="00F12294">
            <w:pPr>
              <w:widowControl w:val="0"/>
              <w:spacing w:line="283" w:lineRule="exact"/>
              <w:jc w:val="both"/>
              <w:rPr>
                <w:color w:val="000000"/>
              </w:rPr>
            </w:pPr>
            <w:r>
              <w:rPr>
                <w:color w:val="000000"/>
              </w:rPr>
              <w:t>Мероприятие не выполнено.</w:t>
            </w:r>
          </w:p>
          <w:p w14:paraId="4706F4B6" w14:textId="77777777" w:rsidR="004800FD" w:rsidRDefault="00F12294">
            <w:pPr>
              <w:widowControl w:val="0"/>
              <w:spacing w:line="283" w:lineRule="exact"/>
              <w:jc w:val="both"/>
              <w:rPr>
                <w:color w:val="000000"/>
              </w:rPr>
            </w:pPr>
            <w:r>
              <w:rPr>
                <w:color w:val="000000"/>
              </w:rPr>
              <w:t>Срок реализации мероприятия не наступил.</w:t>
            </w:r>
          </w:p>
        </w:tc>
        <w:tc>
          <w:tcPr>
            <w:tcW w:w="1814" w:type="dxa"/>
            <w:tcBorders>
              <w:top w:val="single" w:sz="4" w:space="0" w:color="000000"/>
              <w:left w:val="single" w:sz="4" w:space="0" w:color="000000"/>
              <w:bottom w:val="single" w:sz="4" w:space="0" w:color="000000"/>
              <w:right w:val="single" w:sz="4" w:space="0" w:color="000000"/>
            </w:tcBorders>
          </w:tcPr>
          <w:p w14:paraId="70E6C30E" w14:textId="77777777" w:rsidR="004800FD" w:rsidRDefault="00F12294">
            <w:pPr>
              <w:pStyle w:val="af2"/>
              <w:widowControl w:val="0"/>
              <w:shd w:val="clear" w:color="auto" w:fill="FFFFFF"/>
              <w:spacing w:line="283" w:lineRule="exact"/>
              <w:ind w:left="0"/>
              <w:jc w:val="both"/>
              <w:rPr>
                <w:color w:val="000000"/>
              </w:rPr>
            </w:pPr>
            <w:r>
              <w:rPr>
                <w:color w:val="000000"/>
              </w:rPr>
              <w:t xml:space="preserve">Ведется работа по отбору коммерческих предложений для разработки проектно-сметной документации на снос и строительство нового здания МКОУ СОШ № 7 г. Светлограда. По решению Петровского районного суда  финансирование должно быть обеспечено до                       </w:t>
            </w:r>
            <w:r>
              <w:rPr>
                <w:color w:val="000000"/>
              </w:rPr>
              <w:lastRenderedPageBreak/>
              <w:t>27 июля 2024 года.</w:t>
            </w:r>
          </w:p>
        </w:tc>
      </w:tr>
      <w:tr w:rsidR="004800FD" w14:paraId="3FC3B6FF"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2B2E52B3" w14:textId="77777777" w:rsidR="004800FD" w:rsidRDefault="00F12294">
            <w:pPr>
              <w:widowControl w:val="0"/>
              <w:spacing w:line="283" w:lineRule="exact"/>
              <w:jc w:val="center"/>
            </w:pPr>
            <w:r>
              <w:lastRenderedPageBreak/>
              <w:t>25</w:t>
            </w:r>
          </w:p>
        </w:tc>
        <w:tc>
          <w:tcPr>
            <w:tcW w:w="2150" w:type="dxa"/>
            <w:tcBorders>
              <w:top w:val="single" w:sz="4" w:space="0" w:color="000000"/>
              <w:left w:val="single" w:sz="4" w:space="0" w:color="000000"/>
              <w:bottom w:val="single" w:sz="4" w:space="0" w:color="000000"/>
              <w:right w:val="single" w:sz="4" w:space="0" w:color="000000"/>
            </w:tcBorders>
          </w:tcPr>
          <w:p w14:paraId="2B2774B2" w14:textId="77777777" w:rsidR="004800FD" w:rsidRDefault="00F12294">
            <w:pPr>
              <w:widowControl w:val="0"/>
              <w:spacing w:line="283" w:lineRule="exact"/>
              <w:jc w:val="both"/>
            </w:pPr>
            <w:r>
              <w:t>Реконструкция и капитальный ремонт объектов образования, находящихся в муниципальной собственности</w:t>
            </w:r>
          </w:p>
        </w:tc>
        <w:tc>
          <w:tcPr>
            <w:tcW w:w="1645" w:type="dxa"/>
            <w:tcBorders>
              <w:top w:val="single" w:sz="4" w:space="0" w:color="000000"/>
              <w:left w:val="single" w:sz="4" w:space="0" w:color="000000"/>
              <w:bottom w:val="single" w:sz="4" w:space="0" w:color="000000"/>
              <w:right w:val="single" w:sz="4" w:space="0" w:color="000000"/>
            </w:tcBorders>
          </w:tcPr>
          <w:p w14:paraId="23B49813"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623AC859"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0424E80F"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59" w:type="dxa"/>
            <w:tcBorders>
              <w:top w:val="single" w:sz="4" w:space="0" w:color="000000"/>
              <w:left w:val="single" w:sz="4" w:space="0" w:color="000000"/>
              <w:bottom w:val="single" w:sz="4" w:space="0" w:color="000000"/>
              <w:right w:val="single" w:sz="4" w:space="0" w:color="000000"/>
            </w:tcBorders>
          </w:tcPr>
          <w:p w14:paraId="16E7463E"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417E743E"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86,80</w:t>
            </w:r>
          </w:p>
          <w:p w14:paraId="2B3E3F73" w14:textId="77777777" w:rsidR="004800FD" w:rsidRDefault="004800FD">
            <w:pPr>
              <w:pStyle w:val="ConsPlusNormal"/>
              <w:widowControl w:val="0"/>
              <w:spacing w:line="283" w:lineRule="exact"/>
              <w:jc w:val="center"/>
              <w:rPr>
                <w:rFonts w:ascii="Times New Roman" w:hAnsi="Times New Roman" w:cs="Times New Roman"/>
                <w:szCs w:val="24"/>
              </w:rPr>
            </w:pPr>
          </w:p>
        </w:tc>
        <w:tc>
          <w:tcPr>
            <w:tcW w:w="905" w:type="dxa"/>
            <w:tcBorders>
              <w:top w:val="single" w:sz="4" w:space="0" w:color="000000"/>
              <w:left w:val="single" w:sz="4" w:space="0" w:color="000000"/>
              <w:bottom w:val="single" w:sz="4" w:space="0" w:color="000000"/>
            </w:tcBorders>
          </w:tcPr>
          <w:p w14:paraId="0E14D8D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87,17</w:t>
            </w:r>
          </w:p>
        </w:tc>
        <w:tc>
          <w:tcPr>
            <w:tcW w:w="2493" w:type="dxa"/>
            <w:tcBorders>
              <w:top w:val="single" w:sz="4" w:space="0" w:color="000000"/>
              <w:left w:val="single" w:sz="4" w:space="0" w:color="000000"/>
              <w:bottom w:val="single" w:sz="4" w:space="0" w:color="000000"/>
            </w:tcBorders>
          </w:tcPr>
          <w:p w14:paraId="50CFCDE7" w14:textId="77777777" w:rsidR="004800FD" w:rsidRDefault="00F12294">
            <w:pPr>
              <w:widowControl w:val="0"/>
              <w:tabs>
                <w:tab w:val="left" w:pos="709"/>
              </w:tabs>
              <w:spacing w:line="283" w:lineRule="exact"/>
              <w:jc w:val="both"/>
              <w:rPr>
                <w:color w:val="000000"/>
                <w:lang w:eastAsia="ar-SA"/>
              </w:rPr>
            </w:pPr>
            <w:r>
              <w:rPr>
                <w:color w:val="000000"/>
                <w:lang w:eastAsia="ar-SA"/>
              </w:rPr>
              <w:t>Мероприятие  выполнено.</w:t>
            </w:r>
          </w:p>
          <w:p w14:paraId="4F1B0549" w14:textId="77777777" w:rsidR="004800FD" w:rsidRDefault="00F12294">
            <w:pPr>
              <w:widowControl w:val="0"/>
              <w:tabs>
                <w:tab w:val="left" w:pos="709"/>
              </w:tabs>
              <w:spacing w:line="283" w:lineRule="exact"/>
              <w:jc w:val="both"/>
            </w:pPr>
            <w:r>
              <w:rPr>
                <w:color w:val="000000"/>
                <w:lang w:eastAsia="ar-SA"/>
              </w:rPr>
              <w:t>На втором этапе реализации стратегии была продолжена работа по созданию комфортных современных условий для получения общего и дополнительного образования, развития инфраструктуры образовательных организаций, в</w:t>
            </w:r>
            <w:r>
              <w:rPr>
                <w:rFonts w:eastAsia="font1211"/>
                <w:color w:val="000000"/>
                <w:lang w:eastAsia="ar-SA"/>
              </w:rPr>
              <w:t xml:space="preserve"> рамках муниципальной программы «Развитие образования»:</w:t>
            </w:r>
          </w:p>
          <w:p w14:paraId="5AA6B0B6" w14:textId="77777777" w:rsidR="004800FD" w:rsidRDefault="00F12294">
            <w:pPr>
              <w:widowControl w:val="0"/>
              <w:tabs>
                <w:tab w:val="left" w:pos="709"/>
              </w:tabs>
              <w:spacing w:line="283" w:lineRule="exact"/>
              <w:jc w:val="both"/>
            </w:pPr>
            <w:r>
              <w:rPr>
                <w:rFonts w:eastAsia="font1211"/>
                <w:color w:val="000000"/>
                <w:lang w:eastAsia="ar-SA"/>
              </w:rPr>
              <w:t>В 2021 году проведен капитальный ремонт помещения групповой в МБДОУ ЦРР - ДС №10 «Березка» г. Светлоград.</w:t>
            </w:r>
          </w:p>
          <w:p w14:paraId="47D6253C" w14:textId="77777777" w:rsidR="004800FD" w:rsidRDefault="00F12294">
            <w:pPr>
              <w:widowControl w:val="0"/>
              <w:tabs>
                <w:tab w:val="left" w:pos="709"/>
              </w:tabs>
              <w:spacing w:line="283" w:lineRule="exact"/>
              <w:jc w:val="both"/>
              <w:rPr>
                <w:rFonts w:eastAsia="font1211"/>
                <w:color w:val="000000"/>
                <w:lang w:eastAsia="ar-SA"/>
              </w:rPr>
            </w:pPr>
            <w:r>
              <w:rPr>
                <w:rFonts w:eastAsia="font1211"/>
                <w:color w:val="000000"/>
                <w:lang w:eastAsia="ar-SA"/>
              </w:rPr>
              <w:t>В 2022 году:</w:t>
            </w:r>
          </w:p>
          <w:p w14:paraId="7D5F56F2" w14:textId="77777777" w:rsidR="004800FD" w:rsidRDefault="00F12294">
            <w:pPr>
              <w:widowControl w:val="0"/>
              <w:tabs>
                <w:tab w:val="left" w:pos="709"/>
              </w:tabs>
              <w:spacing w:line="283" w:lineRule="exact"/>
              <w:jc w:val="both"/>
              <w:rPr>
                <w:rFonts w:eastAsia="font1211"/>
                <w:color w:val="000000"/>
                <w:lang w:eastAsia="ar-SA"/>
              </w:rPr>
            </w:pPr>
            <w:r>
              <w:rPr>
                <w:rFonts w:eastAsia="font1211"/>
                <w:color w:val="000000"/>
                <w:lang w:eastAsia="ar-SA"/>
              </w:rPr>
              <w:t xml:space="preserve">- благоустроена территория ДС № 8 «Малютка» </w:t>
            </w:r>
            <w:proofErr w:type="spellStart"/>
            <w:r>
              <w:rPr>
                <w:rFonts w:eastAsia="font1211"/>
                <w:color w:val="000000"/>
                <w:lang w:eastAsia="ar-SA"/>
              </w:rPr>
              <w:t>г</w:t>
            </w:r>
            <w:proofErr w:type="gramStart"/>
            <w:r>
              <w:rPr>
                <w:rFonts w:eastAsia="font1211"/>
                <w:color w:val="000000"/>
                <w:lang w:eastAsia="ar-SA"/>
              </w:rPr>
              <w:t>.С</w:t>
            </w:r>
            <w:proofErr w:type="gramEnd"/>
            <w:r>
              <w:rPr>
                <w:rFonts w:eastAsia="font1211"/>
                <w:color w:val="000000"/>
                <w:lang w:eastAsia="ar-SA"/>
              </w:rPr>
              <w:t>ветлограда</w:t>
            </w:r>
            <w:proofErr w:type="spellEnd"/>
            <w:r>
              <w:rPr>
                <w:rFonts w:eastAsia="font1211"/>
                <w:color w:val="000000"/>
                <w:lang w:eastAsia="ar-SA"/>
              </w:rPr>
              <w:t>;</w:t>
            </w:r>
          </w:p>
          <w:p w14:paraId="4D976E2F" w14:textId="77777777" w:rsidR="004800FD" w:rsidRDefault="00F12294">
            <w:pPr>
              <w:widowControl w:val="0"/>
              <w:tabs>
                <w:tab w:val="left" w:pos="709"/>
              </w:tabs>
              <w:spacing w:line="283" w:lineRule="exact"/>
              <w:jc w:val="both"/>
              <w:rPr>
                <w:color w:val="000000"/>
                <w:lang w:eastAsia="ar-SA"/>
              </w:rPr>
            </w:pPr>
            <w:r>
              <w:rPr>
                <w:color w:val="000000"/>
                <w:lang w:eastAsia="ar-SA"/>
              </w:rPr>
              <w:t xml:space="preserve">- выполнен капитальный ремонт </w:t>
            </w:r>
            <w:r>
              <w:rPr>
                <w:color w:val="000000"/>
                <w:lang w:eastAsia="ar-SA"/>
              </w:rPr>
              <w:lastRenderedPageBreak/>
              <w:t xml:space="preserve">МКОУ СОШ № 15                      п. </w:t>
            </w:r>
            <w:proofErr w:type="spellStart"/>
            <w:r>
              <w:rPr>
                <w:color w:val="000000"/>
                <w:lang w:eastAsia="ar-SA"/>
              </w:rPr>
              <w:t>Прикалаусский</w:t>
            </w:r>
            <w:proofErr w:type="spellEnd"/>
            <w:r>
              <w:rPr>
                <w:color w:val="000000"/>
                <w:lang w:eastAsia="ar-SA"/>
              </w:rPr>
              <w:t xml:space="preserve">. Это первая школа, в которой проводится капитальный ремонт. В 2021 году ликвидирована аварийность МКОУ СОШ № 15                                                                                                     п. </w:t>
            </w:r>
            <w:proofErr w:type="spellStart"/>
            <w:r>
              <w:rPr>
                <w:color w:val="000000"/>
                <w:lang w:eastAsia="ar-SA"/>
              </w:rPr>
              <w:t>Прикалаусский</w:t>
            </w:r>
            <w:proofErr w:type="spellEnd"/>
          </w:p>
          <w:p w14:paraId="456AED0C" w14:textId="77777777" w:rsidR="004800FD" w:rsidRDefault="00F12294">
            <w:pPr>
              <w:widowControl w:val="0"/>
              <w:spacing w:line="283" w:lineRule="exact"/>
              <w:jc w:val="both"/>
              <w:rPr>
                <w:color w:val="000000"/>
              </w:rPr>
            </w:pPr>
            <w:r>
              <w:rPr>
                <w:color w:val="000000"/>
              </w:rPr>
              <w:t>В 2023 году:</w:t>
            </w:r>
          </w:p>
          <w:p w14:paraId="3214B562"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Times New Roman" w:hAnsi="Times New Roman" w:cs="Times New Roman"/>
                <w:sz w:val="24"/>
                <w:szCs w:val="24"/>
                <w:lang w:eastAsia="ar-SA"/>
              </w:rPr>
              <w:t>- реализован инициативный проект по благоустройству прилегающей территории в детском саду</w:t>
            </w:r>
            <w:r>
              <w:rPr>
                <w:rFonts w:ascii="Times New Roman" w:hAnsi="Times New Roman" w:cs="Times New Roman"/>
                <w:sz w:val="24"/>
                <w:szCs w:val="24"/>
              </w:rPr>
              <w:t xml:space="preserve"> ДС № </w:t>
            </w:r>
            <w:r>
              <w:rPr>
                <w:rFonts w:ascii="Times New Roman" w:hAnsi="Times New Roman" w:cs="Times New Roman"/>
                <w:color w:val="000000"/>
                <w:sz w:val="24"/>
                <w:szCs w:val="24"/>
              </w:rPr>
              <w:t>14</w:t>
            </w:r>
            <w:r>
              <w:rPr>
                <w:rFonts w:ascii="Times New Roman" w:hAnsi="Times New Roman" w:cs="Times New Roman"/>
                <w:sz w:val="24"/>
                <w:szCs w:val="24"/>
              </w:rPr>
              <w:t xml:space="preserve"> «Колокольчик»</w:t>
            </w:r>
            <w:r>
              <w:rPr>
                <w:rFonts w:ascii="Times New Roman" w:eastAsia="Times New Roman" w:hAnsi="Times New Roman" w:cs="Times New Roman"/>
                <w:sz w:val="24"/>
                <w:szCs w:val="24"/>
                <w:lang w:eastAsia="ar-SA"/>
              </w:rPr>
              <w:t xml:space="preserve"> в</w:t>
            </w:r>
            <w:r>
              <w:rPr>
                <w:rFonts w:ascii="Times New Roman" w:hAnsi="Times New Roman" w:cs="Times New Roman"/>
                <w:sz w:val="24"/>
                <w:szCs w:val="24"/>
              </w:rPr>
              <w:t xml:space="preserve"> селе </w:t>
            </w:r>
            <w:r>
              <w:rPr>
                <w:rFonts w:ascii="Times New Roman" w:hAnsi="Times New Roman" w:cs="Times New Roman"/>
                <w:color w:val="000000"/>
                <w:sz w:val="24"/>
                <w:szCs w:val="24"/>
              </w:rPr>
              <w:t>Просянка;</w:t>
            </w:r>
          </w:p>
          <w:p w14:paraId="5F7F4A24"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font1211" w:hAnsi="Times New Roman" w:cs="Times New Roman"/>
                <w:color w:val="000000"/>
                <w:sz w:val="24"/>
                <w:szCs w:val="24"/>
              </w:rPr>
              <w:t xml:space="preserve">- благоустроена территория </w:t>
            </w:r>
            <w:r>
              <w:rPr>
                <w:rFonts w:ascii="Times New Roman" w:eastAsia="font1211" w:hAnsi="Times New Roman" w:cs="Times New Roman"/>
                <w:color w:val="000000"/>
                <w:sz w:val="24"/>
                <w:szCs w:val="24"/>
                <w:lang w:eastAsia="ar-SA"/>
              </w:rPr>
              <w:t xml:space="preserve">МБДОУ ЦРР - ДС №10 «Березка» </w:t>
            </w:r>
            <w:proofErr w:type="spellStart"/>
            <w:r>
              <w:rPr>
                <w:rFonts w:ascii="Times New Roman" w:eastAsia="font1211" w:hAnsi="Times New Roman" w:cs="Times New Roman"/>
                <w:color w:val="000000"/>
                <w:sz w:val="24"/>
                <w:szCs w:val="24"/>
                <w:lang w:eastAsia="ar-SA"/>
              </w:rPr>
              <w:t>г</w:t>
            </w:r>
            <w:proofErr w:type="gramStart"/>
            <w:r>
              <w:rPr>
                <w:rFonts w:ascii="Times New Roman" w:eastAsia="font1211" w:hAnsi="Times New Roman" w:cs="Times New Roman"/>
                <w:color w:val="000000"/>
                <w:sz w:val="24"/>
                <w:szCs w:val="24"/>
                <w:lang w:eastAsia="ar-SA"/>
              </w:rPr>
              <w:t>.С</w:t>
            </w:r>
            <w:proofErr w:type="gramEnd"/>
            <w:r>
              <w:rPr>
                <w:rFonts w:ascii="Times New Roman" w:eastAsia="font1211" w:hAnsi="Times New Roman" w:cs="Times New Roman"/>
                <w:color w:val="000000"/>
                <w:sz w:val="24"/>
                <w:szCs w:val="24"/>
                <w:lang w:eastAsia="ar-SA"/>
              </w:rPr>
              <w:t>ветлоград</w:t>
            </w:r>
            <w:proofErr w:type="spellEnd"/>
            <w:r>
              <w:rPr>
                <w:rFonts w:ascii="Times New Roman" w:eastAsia="font1211" w:hAnsi="Times New Roman" w:cs="Times New Roman"/>
                <w:color w:val="000000"/>
                <w:sz w:val="24"/>
                <w:szCs w:val="24"/>
              </w:rPr>
              <w:t>;</w:t>
            </w:r>
          </w:p>
          <w:p w14:paraId="314C233E" w14:textId="77777777" w:rsidR="004800FD" w:rsidRDefault="00F12294">
            <w:pPr>
              <w:widowControl w:val="0"/>
              <w:spacing w:line="283" w:lineRule="exact"/>
              <w:jc w:val="both"/>
              <w:rPr>
                <w:rFonts w:eastAsia="Lucida Sans Unicode"/>
                <w:color w:val="000000"/>
              </w:rPr>
            </w:pPr>
            <w:r>
              <w:rPr>
                <w:rFonts w:eastAsia="Lucida Sans Unicode"/>
                <w:color w:val="000000"/>
              </w:rPr>
              <w:t>- завершены работы по объекту «Строительство спортзала, мастерской и спортивной площадки для МКОУ СОШ № 5 в г. Светлограде по                          ул. Матросова, 195А».</w:t>
            </w:r>
          </w:p>
        </w:tc>
        <w:tc>
          <w:tcPr>
            <w:tcW w:w="1814" w:type="dxa"/>
            <w:tcBorders>
              <w:top w:val="single" w:sz="4" w:space="0" w:color="000000"/>
              <w:left w:val="single" w:sz="4" w:space="0" w:color="000000"/>
              <w:bottom w:val="single" w:sz="4" w:space="0" w:color="000000"/>
              <w:right w:val="single" w:sz="4" w:space="0" w:color="000000"/>
            </w:tcBorders>
          </w:tcPr>
          <w:p w14:paraId="50F0C508"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4270F90F"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52502E7A" w14:textId="77777777" w:rsidR="004800FD" w:rsidRDefault="00F12294">
            <w:pPr>
              <w:widowControl w:val="0"/>
              <w:spacing w:line="283" w:lineRule="exact"/>
              <w:jc w:val="center"/>
            </w:pPr>
            <w:r>
              <w:lastRenderedPageBreak/>
              <w:t>26</w:t>
            </w:r>
          </w:p>
        </w:tc>
        <w:tc>
          <w:tcPr>
            <w:tcW w:w="2150" w:type="dxa"/>
            <w:tcBorders>
              <w:top w:val="single" w:sz="4" w:space="0" w:color="000000"/>
              <w:left w:val="single" w:sz="4" w:space="0" w:color="000000"/>
              <w:bottom w:val="single" w:sz="4" w:space="0" w:color="000000"/>
              <w:right w:val="single" w:sz="4" w:space="0" w:color="000000"/>
            </w:tcBorders>
          </w:tcPr>
          <w:p w14:paraId="6913CFFD" w14:textId="77777777" w:rsidR="004800FD" w:rsidRDefault="00F12294">
            <w:pPr>
              <w:widowControl w:val="0"/>
              <w:spacing w:line="283" w:lineRule="exact"/>
              <w:jc w:val="both"/>
            </w:pPr>
            <w:r>
              <w:t xml:space="preserve">Благоустройство здания МКОУ СОШ № 15                             п. </w:t>
            </w:r>
            <w:proofErr w:type="spellStart"/>
            <w:r>
              <w:t>Прикалаусский</w:t>
            </w:r>
            <w:proofErr w:type="spellEnd"/>
            <w:r>
              <w:t xml:space="preserve"> в целях соблюдения требований к воздушно-тепловому режиму, водоснабжению и канализации</w:t>
            </w:r>
          </w:p>
        </w:tc>
        <w:tc>
          <w:tcPr>
            <w:tcW w:w="1645" w:type="dxa"/>
            <w:tcBorders>
              <w:top w:val="single" w:sz="4" w:space="0" w:color="000000"/>
              <w:left w:val="single" w:sz="4" w:space="0" w:color="000000"/>
              <w:bottom w:val="single" w:sz="4" w:space="0" w:color="000000"/>
              <w:right w:val="single" w:sz="4" w:space="0" w:color="000000"/>
            </w:tcBorders>
          </w:tcPr>
          <w:p w14:paraId="381F1CAA"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1C9B73FC"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12BD564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59" w:type="dxa"/>
            <w:tcBorders>
              <w:top w:val="single" w:sz="4" w:space="0" w:color="000000"/>
              <w:left w:val="single" w:sz="4" w:space="0" w:color="000000"/>
              <w:bottom w:val="single" w:sz="4" w:space="0" w:color="000000"/>
              <w:right w:val="single" w:sz="4" w:space="0" w:color="000000"/>
            </w:tcBorders>
          </w:tcPr>
          <w:p w14:paraId="04A493F4"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38CCB229"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86,80</w:t>
            </w:r>
          </w:p>
        </w:tc>
        <w:tc>
          <w:tcPr>
            <w:tcW w:w="905" w:type="dxa"/>
            <w:tcBorders>
              <w:top w:val="single" w:sz="4" w:space="0" w:color="000000"/>
              <w:left w:val="single" w:sz="4" w:space="0" w:color="000000"/>
              <w:bottom w:val="single" w:sz="4" w:space="0" w:color="000000"/>
            </w:tcBorders>
          </w:tcPr>
          <w:p w14:paraId="1FDBA36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87,17</w:t>
            </w:r>
          </w:p>
        </w:tc>
        <w:tc>
          <w:tcPr>
            <w:tcW w:w="2493" w:type="dxa"/>
            <w:tcBorders>
              <w:top w:val="single" w:sz="4" w:space="0" w:color="000000"/>
              <w:left w:val="single" w:sz="4" w:space="0" w:color="000000"/>
              <w:bottom w:val="single" w:sz="4" w:space="0" w:color="000000"/>
            </w:tcBorders>
          </w:tcPr>
          <w:p w14:paraId="4818EF27" w14:textId="77777777" w:rsidR="004800FD" w:rsidRDefault="00F12294">
            <w:pPr>
              <w:widowControl w:val="0"/>
              <w:tabs>
                <w:tab w:val="left" w:pos="709"/>
              </w:tabs>
              <w:spacing w:line="283" w:lineRule="exact"/>
              <w:jc w:val="both"/>
              <w:rPr>
                <w:rFonts w:eastAsia="Calibri"/>
                <w:color w:val="000000"/>
              </w:rPr>
            </w:pPr>
            <w:r>
              <w:rPr>
                <w:rFonts w:eastAsia="Calibri"/>
                <w:color w:val="000000"/>
              </w:rPr>
              <w:t>Мероприятие реализовано.</w:t>
            </w:r>
          </w:p>
          <w:p w14:paraId="7F9B763E" w14:textId="77777777" w:rsidR="004800FD" w:rsidRDefault="00F12294">
            <w:pPr>
              <w:widowControl w:val="0"/>
              <w:tabs>
                <w:tab w:val="left" w:pos="709"/>
              </w:tabs>
              <w:spacing w:line="283" w:lineRule="exact"/>
              <w:jc w:val="both"/>
            </w:pPr>
            <w:r>
              <w:rPr>
                <w:rFonts w:eastAsia="Calibri"/>
                <w:color w:val="000000"/>
                <w:lang w:eastAsia="en-US"/>
              </w:rPr>
              <w:t xml:space="preserve">МКОУ СОШ № 15                   п. </w:t>
            </w:r>
            <w:proofErr w:type="spellStart"/>
            <w:r>
              <w:rPr>
                <w:rFonts w:eastAsia="Calibri"/>
                <w:color w:val="000000"/>
                <w:lang w:eastAsia="en-US"/>
              </w:rPr>
              <w:t>Прикалаусский</w:t>
            </w:r>
            <w:proofErr w:type="spellEnd"/>
            <w:r>
              <w:rPr>
                <w:rFonts w:eastAsia="Calibri"/>
                <w:color w:val="000000"/>
                <w:lang w:eastAsia="en-US"/>
              </w:rPr>
              <w:t xml:space="preserve"> это первая школа округа, в которой проводится капитальный ремонт. В 2021 году ликвидирована аварийность МКОУ СОШ № 15                               п. </w:t>
            </w:r>
            <w:proofErr w:type="spellStart"/>
            <w:r>
              <w:rPr>
                <w:rFonts w:eastAsia="Calibri"/>
                <w:color w:val="000000"/>
                <w:lang w:eastAsia="en-US"/>
              </w:rPr>
              <w:t>Прикалаусский</w:t>
            </w:r>
            <w:proofErr w:type="spellEnd"/>
            <w:r>
              <w:rPr>
                <w:rFonts w:eastAsia="Calibri"/>
                <w:color w:val="000000"/>
                <w:lang w:eastAsia="en-US"/>
              </w:rPr>
              <w:t xml:space="preserve"> (проведен капитальный ремонт крыши, заменены изношенные коммуникации, электрическая проводка, произведена отделка стен, потолков и полов на 1 и 2 этажах здания, проведены работы по укреплению конструкций и ликвидации аварийности нависающего блока). В 2022 году проводился ремонт фасада здания и благоустройство территории. </w:t>
            </w:r>
            <w:r>
              <w:rPr>
                <w:color w:val="000000"/>
                <w:lang w:eastAsia="ar-SA"/>
              </w:rPr>
              <w:t xml:space="preserve">По </w:t>
            </w:r>
            <w:r>
              <w:rPr>
                <w:color w:val="000000"/>
                <w:lang w:eastAsia="ar-SA"/>
              </w:rPr>
              <w:lastRenderedPageBreak/>
              <w:t>состоянию на 31 декабря 2022 года</w:t>
            </w:r>
            <w:r>
              <w:rPr>
                <w:rFonts w:eastAsia="Calibri"/>
                <w:color w:val="000000"/>
                <w:lang w:eastAsia="en-US"/>
              </w:rPr>
              <w:t xml:space="preserve"> из-за нарушения подрядчиком сроков выполнения работ о</w:t>
            </w:r>
            <w:r>
              <w:rPr>
                <w:color w:val="000000"/>
                <w:lang w:eastAsia="en-US"/>
              </w:rPr>
              <w:t xml:space="preserve">бщий объем выполненных работ составляет 78%. </w:t>
            </w:r>
            <w:r>
              <w:rPr>
                <w:rFonts w:eastAsia="Calibri"/>
                <w:color w:val="000000"/>
                <w:lang w:eastAsia="en-US"/>
              </w:rPr>
              <w:t>Ве</w:t>
            </w:r>
            <w:r>
              <w:rPr>
                <w:color w:val="000000"/>
                <w:lang w:eastAsia="ar-SA"/>
              </w:rPr>
              <w:t>лась</w:t>
            </w:r>
            <w:r>
              <w:rPr>
                <w:rFonts w:eastAsia="Calibri"/>
                <w:color w:val="000000"/>
                <w:lang w:eastAsia="en-US"/>
              </w:rPr>
              <w:t xml:space="preserve"> претензионная работа. Работы завершены.</w:t>
            </w:r>
          </w:p>
        </w:tc>
        <w:tc>
          <w:tcPr>
            <w:tcW w:w="1814" w:type="dxa"/>
            <w:tcBorders>
              <w:top w:val="single" w:sz="4" w:space="0" w:color="000000"/>
              <w:left w:val="single" w:sz="4" w:space="0" w:color="000000"/>
              <w:bottom w:val="single" w:sz="4" w:space="0" w:color="000000"/>
              <w:right w:val="single" w:sz="4" w:space="0" w:color="000000"/>
            </w:tcBorders>
          </w:tcPr>
          <w:p w14:paraId="0A1428E1"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6C5B641C" w14:textId="77777777">
        <w:trPr>
          <w:trHeight w:val="227"/>
        </w:trPr>
        <w:tc>
          <w:tcPr>
            <w:tcW w:w="570" w:type="dxa"/>
            <w:tcBorders>
              <w:top w:val="single" w:sz="4" w:space="0" w:color="000000"/>
              <w:left w:val="single" w:sz="4" w:space="0" w:color="000000"/>
              <w:bottom w:val="single" w:sz="4" w:space="0" w:color="000000"/>
              <w:right w:val="single" w:sz="4" w:space="0" w:color="000000"/>
            </w:tcBorders>
          </w:tcPr>
          <w:p w14:paraId="030F8C92" w14:textId="77777777" w:rsidR="004800FD" w:rsidRDefault="00F12294">
            <w:pPr>
              <w:widowControl w:val="0"/>
              <w:spacing w:line="283" w:lineRule="exact"/>
              <w:jc w:val="center"/>
              <w:rPr>
                <w:color w:val="000000"/>
              </w:rPr>
            </w:pPr>
            <w:r>
              <w:rPr>
                <w:color w:val="000000"/>
              </w:rPr>
              <w:lastRenderedPageBreak/>
              <w:t>27</w:t>
            </w:r>
          </w:p>
        </w:tc>
        <w:tc>
          <w:tcPr>
            <w:tcW w:w="2150" w:type="dxa"/>
            <w:tcBorders>
              <w:top w:val="single" w:sz="4" w:space="0" w:color="000000"/>
              <w:left w:val="single" w:sz="4" w:space="0" w:color="000000"/>
              <w:bottom w:val="single" w:sz="4" w:space="0" w:color="000000"/>
              <w:right w:val="single" w:sz="4" w:space="0" w:color="000000"/>
            </w:tcBorders>
          </w:tcPr>
          <w:p w14:paraId="06906188" w14:textId="77777777" w:rsidR="004800FD" w:rsidRDefault="00F12294">
            <w:pPr>
              <w:widowControl w:val="0"/>
              <w:spacing w:line="283" w:lineRule="exact"/>
              <w:jc w:val="both"/>
            </w:pPr>
            <w:r>
              <w:t xml:space="preserve">Строительство спортзала, мастерской и спортивной площадки для МКОУ СОШ            № 5 в г. Светлограде по </w:t>
            </w:r>
            <w:proofErr w:type="spellStart"/>
            <w:r>
              <w:t>ул</w:t>
            </w:r>
            <w:proofErr w:type="gramStart"/>
            <w:r>
              <w:t>.М</w:t>
            </w:r>
            <w:proofErr w:type="gramEnd"/>
            <w:r>
              <w:t>атросова</w:t>
            </w:r>
            <w:proofErr w:type="spellEnd"/>
            <w:r>
              <w:t>, 195А</w:t>
            </w:r>
          </w:p>
        </w:tc>
        <w:tc>
          <w:tcPr>
            <w:tcW w:w="1645" w:type="dxa"/>
            <w:tcBorders>
              <w:top w:val="single" w:sz="4" w:space="0" w:color="000000"/>
              <w:left w:val="single" w:sz="4" w:space="0" w:color="000000"/>
              <w:bottom w:val="single" w:sz="4" w:space="0" w:color="000000"/>
              <w:right w:val="single" w:sz="4" w:space="0" w:color="000000"/>
            </w:tcBorders>
          </w:tcPr>
          <w:p w14:paraId="6BFA637D"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7FC7B55F"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2B860210"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w:t>
            </w:r>
            <w:r>
              <w:rPr>
                <w:rFonts w:ascii="Times New Roman" w:hAnsi="Times New Roman" w:cs="Times New Roman"/>
                <w:szCs w:val="24"/>
              </w:rPr>
              <w:lastRenderedPageBreak/>
              <w:t>й</w:t>
            </w:r>
          </w:p>
        </w:tc>
        <w:tc>
          <w:tcPr>
            <w:tcW w:w="959" w:type="dxa"/>
            <w:tcBorders>
              <w:top w:val="single" w:sz="4" w:space="0" w:color="000000"/>
              <w:left w:val="single" w:sz="4" w:space="0" w:color="000000"/>
              <w:bottom w:val="single" w:sz="4" w:space="0" w:color="000000"/>
              <w:right w:val="single" w:sz="4" w:space="0" w:color="000000"/>
            </w:tcBorders>
          </w:tcPr>
          <w:p w14:paraId="4F09DFB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w:t>
            </w:r>
          </w:p>
        </w:tc>
        <w:tc>
          <w:tcPr>
            <w:tcW w:w="797" w:type="dxa"/>
            <w:tcBorders>
              <w:top w:val="single" w:sz="4" w:space="0" w:color="000000"/>
              <w:left w:val="single" w:sz="4" w:space="0" w:color="000000"/>
              <w:bottom w:val="single" w:sz="4" w:space="0" w:color="000000"/>
            </w:tcBorders>
          </w:tcPr>
          <w:p w14:paraId="48D8BA16"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86,</w:t>
            </w:r>
            <w:r>
              <w:rPr>
                <w:rFonts w:ascii="Times New Roman" w:hAnsi="Times New Roman" w:cs="Times New Roman"/>
                <w:color w:val="000000"/>
                <w:szCs w:val="24"/>
              </w:rPr>
              <w:t>8</w:t>
            </w:r>
            <w:r>
              <w:rPr>
                <w:rFonts w:ascii="Times New Roman" w:hAnsi="Times New Roman" w:cs="Times New Roman"/>
                <w:szCs w:val="24"/>
              </w:rPr>
              <w:t>0</w:t>
            </w:r>
          </w:p>
        </w:tc>
        <w:tc>
          <w:tcPr>
            <w:tcW w:w="905" w:type="dxa"/>
            <w:tcBorders>
              <w:top w:val="single" w:sz="4" w:space="0" w:color="000000"/>
              <w:left w:val="single" w:sz="4" w:space="0" w:color="000000"/>
              <w:bottom w:val="single" w:sz="4" w:space="0" w:color="000000"/>
            </w:tcBorders>
          </w:tcPr>
          <w:p w14:paraId="3D67BDD3"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87,17</w:t>
            </w:r>
          </w:p>
        </w:tc>
        <w:tc>
          <w:tcPr>
            <w:tcW w:w="2493" w:type="dxa"/>
            <w:tcBorders>
              <w:top w:val="single" w:sz="4" w:space="0" w:color="000000"/>
              <w:left w:val="single" w:sz="4" w:space="0" w:color="000000"/>
              <w:bottom w:val="single" w:sz="4" w:space="0" w:color="000000"/>
            </w:tcBorders>
          </w:tcPr>
          <w:p w14:paraId="4FEA2DB4" w14:textId="77777777" w:rsidR="004800FD" w:rsidRDefault="00F12294">
            <w:pPr>
              <w:widowControl w:val="0"/>
              <w:spacing w:line="283" w:lineRule="exact"/>
              <w:jc w:val="both"/>
              <w:rPr>
                <w:color w:val="000000"/>
                <w:lang w:bidi="he-IL"/>
              </w:rPr>
            </w:pPr>
            <w:r>
              <w:rPr>
                <w:color w:val="000000"/>
                <w:lang w:bidi="he-IL"/>
              </w:rPr>
              <w:t>Мероприятие реализовано.</w:t>
            </w:r>
          </w:p>
          <w:p w14:paraId="65E83B5D" w14:textId="77777777" w:rsidR="004800FD" w:rsidRDefault="00F12294">
            <w:pPr>
              <w:widowControl w:val="0"/>
              <w:spacing w:line="283" w:lineRule="exact"/>
              <w:jc w:val="both"/>
              <w:rPr>
                <w:color w:val="000000"/>
                <w:lang w:bidi="he-IL"/>
              </w:rPr>
            </w:pPr>
            <w:r>
              <w:rPr>
                <w:color w:val="000000"/>
                <w:lang w:bidi="he-IL"/>
              </w:rPr>
              <w:t xml:space="preserve">Завершено строительство спортзала, мастерской и спортивной площадки для МКОУ СОШ № 5 в г. Светлограде по </w:t>
            </w:r>
            <w:proofErr w:type="spellStart"/>
            <w:r>
              <w:rPr>
                <w:color w:val="000000"/>
                <w:lang w:bidi="he-IL"/>
              </w:rPr>
              <w:t>ул</w:t>
            </w:r>
            <w:proofErr w:type="gramStart"/>
            <w:r>
              <w:rPr>
                <w:color w:val="000000"/>
                <w:lang w:bidi="he-IL"/>
              </w:rPr>
              <w:t>.М</w:t>
            </w:r>
            <w:proofErr w:type="gramEnd"/>
            <w:r>
              <w:rPr>
                <w:color w:val="000000"/>
                <w:lang w:bidi="he-IL"/>
              </w:rPr>
              <w:t>атросова</w:t>
            </w:r>
            <w:proofErr w:type="spellEnd"/>
            <w:r>
              <w:rPr>
                <w:color w:val="000000"/>
                <w:lang w:bidi="he-IL"/>
              </w:rPr>
              <w:t>, 195А.</w:t>
            </w:r>
          </w:p>
        </w:tc>
        <w:tc>
          <w:tcPr>
            <w:tcW w:w="1814" w:type="dxa"/>
            <w:tcBorders>
              <w:top w:val="single" w:sz="4" w:space="0" w:color="000000"/>
              <w:left w:val="single" w:sz="4" w:space="0" w:color="000000"/>
              <w:bottom w:val="single" w:sz="4" w:space="0" w:color="000000"/>
              <w:right w:val="single" w:sz="4" w:space="0" w:color="000000"/>
            </w:tcBorders>
          </w:tcPr>
          <w:p w14:paraId="193A4AFC"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550F229E"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091C79B7" w14:textId="77777777" w:rsidR="004800FD" w:rsidRDefault="00F12294">
            <w:pPr>
              <w:widowControl w:val="0"/>
              <w:spacing w:line="283" w:lineRule="exact"/>
              <w:jc w:val="center"/>
              <w:rPr>
                <w:color w:val="000000"/>
              </w:rPr>
            </w:pPr>
            <w:r>
              <w:rPr>
                <w:color w:val="000000"/>
              </w:rPr>
              <w:lastRenderedPageBreak/>
              <w:t>28</w:t>
            </w:r>
          </w:p>
        </w:tc>
        <w:tc>
          <w:tcPr>
            <w:tcW w:w="2150" w:type="dxa"/>
            <w:tcBorders>
              <w:top w:val="single" w:sz="4" w:space="0" w:color="000000"/>
              <w:left w:val="single" w:sz="4" w:space="0" w:color="000000"/>
              <w:bottom w:val="single" w:sz="4" w:space="0" w:color="000000"/>
              <w:right w:val="single" w:sz="4" w:space="0" w:color="000000"/>
            </w:tcBorders>
          </w:tcPr>
          <w:p w14:paraId="2476188E" w14:textId="77777777" w:rsidR="004800FD" w:rsidRDefault="00F12294">
            <w:pPr>
              <w:widowControl w:val="0"/>
              <w:spacing w:line="283" w:lineRule="exact"/>
              <w:jc w:val="both"/>
            </w:pPr>
            <w:r>
              <w:t>Реконструкция и капитальный ремонт объектов культуры, находящихся в муниципальной собственности</w:t>
            </w:r>
          </w:p>
        </w:tc>
        <w:tc>
          <w:tcPr>
            <w:tcW w:w="1645" w:type="dxa"/>
            <w:tcBorders>
              <w:top w:val="single" w:sz="4" w:space="0" w:color="000000"/>
              <w:left w:val="single" w:sz="4" w:space="0" w:color="000000"/>
              <w:bottom w:val="single" w:sz="4" w:space="0" w:color="000000"/>
              <w:right w:val="single" w:sz="4" w:space="0" w:color="000000"/>
            </w:tcBorders>
          </w:tcPr>
          <w:p w14:paraId="6198C677" w14:textId="77777777" w:rsidR="004800FD" w:rsidRDefault="00F12294">
            <w:pPr>
              <w:widowControl w:val="0"/>
              <w:spacing w:line="283" w:lineRule="exact"/>
              <w:jc w:val="center"/>
            </w:pPr>
            <w:r>
              <w:t>Муниципальная программа Петровского городского округа Ставропольского края «Культура Петровского городского округа Ставропольского края» (далее — 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3D02BCFD"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2D19161F" w14:textId="77777777" w:rsidR="004800FD" w:rsidRDefault="00F12294">
            <w:pPr>
              <w:widowControl w:val="0"/>
              <w:spacing w:line="283" w:lineRule="exact"/>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36725F6E"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5CC3D354"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5F8F2B9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1287ECD1" w14:textId="77777777" w:rsidR="004800FD" w:rsidRDefault="00F12294">
            <w:pPr>
              <w:widowControl w:val="0"/>
              <w:spacing w:line="283" w:lineRule="exact"/>
              <w:jc w:val="both"/>
              <w:rPr>
                <w:color w:val="000000"/>
                <w:lang w:bidi="he-IL"/>
              </w:rPr>
            </w:pPr>
            <w:r>
              <w:rPr>
                <w:color w:val="000000"/>
                <w:lang w:bidi="he-IL"/>
              </w:rPr>
              <w:t>Мероприятие реализовано.</w:t>
            </w:r>
          </w:p>
          <w:p w14:paraId="0394C0CE" w14:textId="77777777" w:rsidR="004800FD" w:rsidRDefault="004800FD">
            <w:pPr>
              <w:widowControl w:val="0"/>
              <w:spacing w:line="283" w:lineRule="exact"/>
              <w:jc w:val="both"/>
            </w:pPr>
          </w:p>
        </w:tc>
        <w:tc>
          <w:tcPr>
            <w:tcW w:w="1814" w:type="dxa"/>
            <w:tcBorders>
              <w:top w:val="single" w:sz="4" w:space="0" w:color="000000"/>
              <w:left w:val="single" w:sz="4" w:space="0" w:color="000000"/>
              <w:bottom w:val="single" w:sz="4" w:space="0" w:color="000000"/>
              <w:right w:val="single" w:sz="4" w:space="0" w:color="000000"/>
            </w:tcBorders>
          </w:tcPr>
          <w:p w14:paraId="7CB55F1F"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63E07416" w14:textId="77777777">
        <w:trPr>
          <w:trHeight w:val="95"/>
        </w:trPr>
        <w:tc>
          <w:tcPr>
            <w:tcW w:w="570" w:type="dxa"/>
            <w:tcBorders>
              <w:top w:val="single" w:sz="4" w:space="0" w:color="000000"/>
              <w:left w:val="single" w:sz="4" w:space="0" w:color="000000"/>
              <w:bottom w:val="single" w:sz="4" w:space="0" w:color="000000"/>
              <w:right w:val="single" w:sz="4" w:space="0" w:color="000000"/>
            </w:tcBorders>
          </w:tcPr>
          <w:p w14:paraId="40AFF911" w14:textId="77777777" w:rsidR="004800FD" w:rsidRDefault="004800FD">
            <w:pPr>
              <w:widowControl w:val="0"/>
              <w:spacing w:line="283" w:lineRule="exact"/>
              <w:jc w:val="center"/>
            </w:pPr>
          </w:p>
        </w:tc>
        <w:tc>
          <w:tcPr>
            <w:tcW w:w="2150" w:type="dxa"/>
            <w:tcBorders>
              <w:top w:val="single" w:sz="4" w:space="0" w:color="000000"/>
              <w:left w:val="single" w:sz="4" w:space="0" w:color="000000"/>
              <w:bottom w:val="single" w:sz="4" w:space="0" w:color="000000"/>
              <w:right w:val="single" w:sz="4" w:space="0" w:color="000000"/>
            </w:tcBorders>
          </w:tcPr>
          <w:p w14:paraId="39F2C9B5"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Реализация мероприятий в рамках регионального проекта Ставропольского края «Культурная среда»:</w:t>
            </w:r>
          </w:p>
        </w:tc>
        <w:tc>
          <w:tcPr>
            <w:tcW w:w="1645" w:type="dxa"/>
            <w:tcBorders>
              <w:top w:val="single" w:sz="4" w:space="0" w:color="000000"/>
              <w:left w:val="single" w:sz="4" w:space="0" w:color="000000"/>
              <w:bottom w:val="single" w:sz="4" w:space="0" w:color="000000"/>
              <w:right w:val="single" w:sz="4" w:space="0" w:color="000000"/>
            </w:tcBorders>
          </w:tcPr>
          <w:p w14:paraId="3230F800"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1BA6EA46" w14:textId="77777777" w:rsidR="004800FD" w:rsidRDefault="004800FD">
            <w:pPr>
              <w:widowControl w:val="0"/>
              <w:spacing w:line="283" w:lineRule="exact"/>
              <w:jc w:val="center"/>
            </w:pPr>
          </w:p>
        </w:tc>
        <w:tc>
          <w:tcPr>
            <w:tcW w:w="1306" w:type="dxa"/>
            <w:tcBorders>
              <w:top w:val="single" w:sz="4" w:space="0" w:color="000000"/>
              <w:left w:val="single" w:sz="4" w:space="0" w:color="000000"/>
              <w:bottom w:val="single" w:sz="4" w:space="0" w:color="000000"/>
              <w:right w:val="single" w:sz="4" w:space="0" w:color="000000"/>
            </w:tcBorders>
          </w:tcPr>
          <w:p w14:paraId="6D7643D6"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6D1562B9" w14:textId="77777777" w:rsidR="004800FD" w:rsidRDefault="004800FD">
            <w:pPr>
              <w:pStyle w:val="ConsPlusNormal"/>
              <w:widowControl w:val="0"/>
              <w:spacing w:line="283" w:lineRule="exact"/>
              <w:jc w:val="center"/>
              <w:rPr>
                <w:rFonts w:ascii="Times New Roman" w:hAnsi="Times New Roman" w:cs="Times New Roman"/>
                <w:szCs w:val="24"/>
              </w:rPr>
            </w:pPr>
          </w:p>
        </w:tc>
        <w:tc>
          <w:tcPr>
            <w:tcW w:w="797" w:type="dxa"/>
            <w:tcBorders>
              <w:top w:val="single" w:sz="4" w:space="0" w:color="000000"/>
              <w:left w:val="single" w:sz="4" w:space="0" w:color="000000"/>
              <w:bottom w:val="single" w:sz="4" w:space="0" w:color="000000"/>
            </w:tcBorders>
          </w:tcPr>
          <w:p w14:paraId="68794851" w14:textId="77777777" w:rsidR="004800FD" w:rsidRDefault="004800FD">
            <w:pPr>
              <w:pStyle w:val="ConsPlusNormal"/>
              <w:widowControl w:val="0"/>
              <w:spacing w:line="283" w:lineRule="exact"/>
              <w:jc w:val="center"/>
              <w:rPr>
                <w:rFonts w:ascii="Times New Roman" w:hAnsi="Times New Roman" w:cs="Times New Roman"/>
                <w:szCs w:val="24"/>
              </w:rPr>
            </w:pPr>
          </w:p>
        </w:tc>
        <w:tc>
          <w:tcPr>
            <w:tcW w:w="905" w:type="dxa"/>
            <w:tcBorders>
              <w:top w:val="single" w:sz="4" w:space="0" w:color="000000"/>
              <w:left w:val="single" w:sz="4" w:space="0" w:color="000000"/>
              <w:bottom w:val="single" w:sz="4" w:space="0" w:color="000000"/>
            </w:tcBorders>
          </w:tcPr>
          <w:p w14:paraId="0FD84809" w14:textId="77777777" w:rsidR="004800FD" w:rsidRDefault="004800FD">
            <w:pPr>
              <w:pStyle w:val="ConsPlusNormal"/>
              <w:widowControl w:val="0"/>
              <w:spacing w:line="283" w:lineRule="exact"/>
              <w:jc w:val="center"/>
              <w:rPr>
                <w:rFonts w:ascii="Times New Roman" w:hAnsi="Times New Roman" w:cs="Times New Roman"/>
                <w:szCs w:val="24"/>
              </w:rPr>
            </w:pPr>
          </w:p>
        </w:tc>
        <w:tc>
          <w:tcPr>
            <w:tcW w:w="2493" w:type="dxa"/>
            <w:tcBorders>
              <w:top w:val="single" w:sz="4" w:space="0" w:color="000000"/>
              <w:left w:val="single" w:sz="4" w:space="0" w:color="000000"/>
              <w:bottom w:val="single" w:sz="4" w:space="0" w:color="000000"/>
            </w:tcBorders>
          </w:tcPr>
          <w:p w14:paraId="7750375D" w14:textId="77777777" w:rsidR="004800FD" w:rsidRDefault="004800FD">
            <w:pPr>
              <w:pStyle w:val="ConsPlusNormal"/>
              <w:widowControl w:val="0"/>
              <w:spacing w:line="283" w:lineRule="exact"/>
              <w:jc w:val="center"/>
              <w:rPr>
                <w:rFonts w:ascii="Times New Roman" w:hAnsi="Times New Roman" w:cs="Times New Roman"/>
                <w:szCs w:val="24"/>
              </w:rPr>
            </w:pPr>
          </w:p>
        </w:tc>
        <w:tc>
          <w:tcPr>
            <w:tcW w:w="1814" w:type="dxa"/>
            <w:tcBorders>
              <w:top w:val="single" w:sz="4" w:space="0" w:color="000000"/>
              <w:left w:val="single" w:sz="4" w:space="0" w:color="000000"/>
              <w:bottom w:val="single" w:sz="4" w:space="0" w:color="000000"/>
              <w:right w:val="single" w:sz="4" w:space="0" w:color="000000"/>
            </w:tcBorders>
          </w:tcPr>
          <w:p w14:paraId="5B68F088"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10C89011"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34D2524D" w14:textId="77777777" w:rsidR="004800FD" w:rsidRDefault="00F12294">
            <w:pPr>
              <w:widowControl w:val="0"/>
              <w:spacing w:line="283" w:lineRule="exact"/>
              <w:jc w:val="center"/>
              <w:rPr>
                <w:color w:val="000000"/>
              </w:rPr>
            </w:pPr>
            <w:r>
              <w:rPr>
                <w:color w:val="000000"/>
              </w:rPr>
              <w:lastRenderedPageBreak/>
              <w:t>29</w:t>
            </w:r>
          </w:p>
        </w:tc>
        <w:tc>
          <w:tcPr>
            <w:tcW w:w="2150" w:type="dxa"/>
            <w:tcBorders>
              <w:top w:val="single" w:sz="4" w:space="0" w:color="000000"/>
              <w:left w:val="single" w:sz="4" w:space="0" w:color="000000"/>
              <w:bottom w:val="single" w:sz="4" w:space="0" w:color="000000"/>
              <w:right w:val="single" w:sz="4" w:space="0" w:color="000000"/>
            </w:tcBorders>
          </w:tcPr>
          <w:p w14:paraId="03AC1371"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Капитальный ремонт здания МКУК ДО «</w:t>
            </w:r>
            <w:proofErr w:type="spellStart"/>
            <w:r>
              <w:rPr>
                <w:rFonts w:ascii="Times New Roman" w:hAnsi="Times New Roman" w:cs="Times New Roman"/>
                <w:szCs w:val="24"/>
              </w:rPr>
              <w:t>Светлоградская</w:t>
            </w:r>
            <w:proofErr w:type="spellEnd"/>
            <w:r>
              <w:rPr>
                <w:rFonts w:ascii="Times New Roman" w:hAnsi="Times New Roman" w:cs="Times New Roman"/>
                <w:szCs w:val="24"/>
              </w:rPr>
              <w:t xml:space="preserve"> детская художественная школа»</w:t>
            </w:r>
          </w:p>
        </w:tc>
        <w:tc>
          <w:tcPr>
            <w:tcW w:w="1645" w:type="dxa"/>
            <w:tcBorders>
              <w:top w:val="single" w:sz="4" w:space="0" w:color="000000"/>
              <w:left w:val="single" w:sz="4" w:space="0" w:color="000000"/>
              <w:bottom w:val="single" w:sz="4" w:space="0" w:color="000000"/>
              <w:right w:val="single" w:sz="4" w:space="0" w:color="000000"/>
            </w:tcBorders>
          </w:tcPr>
          <w:p w14:paraId="7B7283C1"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73357BAC"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65D6595D" w14:textId="77777777" w:rsidR="004800FD" w:rsidRDefault="00F12294">
            <w:pPr>
              <w:widowControl w:val="0"/>
              <w:spacing w:line="283" w:lineRule="exact"/>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6B2F2391"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0A746944"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2EF70549"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5592821B" w14:textId="77777777" w:rsidR="004800FD" w:rsidRDefault="00F12294">
            <w:pPr>
              <w:widowControl w:val="0"/>
              <w:spacing w:line="283" w:lineRule="exact"/>
              <w:jc w:val="both"/>
              <w:rPr>
                <w:color w:val="000000"/>
                <w:lang w:bidi="he-IL"/>
              </w:rPr>
            </w:pPr>
            <w:r>
              <w:rPr>
                <w:color w:val="000000"/>
                <w:lang w:bidi="he-IL"/>
              </w:rPr>
              <w:t>Мероприятие реализовано.</w:t>
            </w:r>
          </w:p>
          <w:p w14:paraId="709635AD" w14:textId="77777777" w:rsidR="004800FD" w:rsidRDefault="00F12294">
            <w:pPr>
              <w:widowControl w:val="0"/>
              <w:spacing w:line="283" w:lineRule="exact"/>
              <w:jc w:val="both"/>
              <w:rPr>
                <w:color w:val="000000"/>
                <w:lang w:bidi="he-IL"/>
              </w:rPr>
            </w:pPr>
            <w:r>
              <w:rPr>
                <w:color w:val="000000"/>
                <w:lang w:bidi="he-IL"/>
              </w:rPr>
              <w:t>В рамках реализации регионального проекта «Культурная среда» национального проекта «Культура» проведен капитальный ремонт МБУДО «</w:t>
            </w:r>
            <w:proofErr w:type="spellStart"/>
            <w:r>
              <w:rPr>
                <w:color w:val="000000"/>
                <w:lang w:bidi="he-IL"/>
              </w:rPr>
              <w:t>Светлоградской</w:t>
            </w:r>
            <w:proofErr w:type="spellEnd"/>
            <w:r>
              <w:rPr>
                <w:color w:val="000000"/>
                <w:lang w:bidi="he-IL"/>
              </w:rPr>
              <w:t xml:space="preserve"> детской художественной школы». В школе полностью заменены межкомнатные двери, отремонтированы учебные классы, установлена стеклянная витражная перегородка между классами. Обновлены напольные покрытия и все инженерные коммуникации, включая системы водо- и электроснабжения, вентиляцию, видеонаблюдение, сантехническое оборудование, появилась туалетная комната. Кроме того, </w:t>
            </w:r>
            <w:r>
              <w:rPr>
                <w:color w:val="000000"/>
                <w:lang w:bidi="he-IL"/>
              </w:rPr>
              <w:lastRenderedPageBreak/>
              <w:t>установлено новое противопожарное оборудование и охранная сигнализация.  Отремонтирован фасад здания и обустроена входная группа для маломобильных групп населения. На реализацию проекта были израсходованы средства в сумме 3496,62 тыс. рублей, в том числе из бюджета округа 174,83 тыс. рублей.</w:t>
            </w:r>
          </w:p>
        </w:tc>
        <w:tc>
          <w:tcPr>
            <w:tcW w:w="1814" w:type="dxa"/>
            <w:tcBorders>
              <w:top w:val="single" w:sz="4" w:space="0" w:color="000000"/>
              <w:left w:val="single" w:sz="4" w:space="0" w:color="000000"/>
              <w:bottom w:val="single" w:sz="4" w:space="0" w:color="000000"/>
              <w:right w:val="single" w:sz="4" w:space="0" w:color="000000"/>
            </w:tcBorders>
          </w:tcPr>
          <w:p w14:paraId="4D960EF4"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6A41B38C"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794BA574" w14:textId="77777777" w:rsidR="004800FD" w:rsidRDefault="00F12294">
            <w:pPr>
              <w:widowControl w:val="0"/>
              <w:spacing w:line="283" w:lineRule="exact"/>
              <w:jc w:val="center"/>
              <w:rPr>
                <w:color w:val="000000"/>
              </w:rPr>
            </w:pPr>
            <w:r>
              <w:rPr>
                <w:color w:val="000000"/>
              </w:rPr>
              <w:lastRenderedPageBreak/>
              <w:t>30</w:t>
            </w:r>
          </w:p>
        </w:tc>
        <w:tc>
          <w:tcPr>
            <w:tcW w:w="2150" w:type="dxa"/>
            <w:tcBorders>
              <w:top w:val="single" w:sz="4" w:space="0" w:color="000000"/>
              <w:left w:val="single" w:sz="4" w:space="0" w:color="000000"/>
              <w:bottom w:val="single" w:sz="4" w:space="0" w:color="000000"/>
              <w:right w:val="single" w:sz="4" w:space="0" w:color="000000"/>
            </w:tcBorders>
          </w:tcPr>
          <w:p w14:paraId="661745B4"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 xml:space="preserve">Капитальный ремонт здания МКУК «ДК </w:t>
            </w:r>
            <w:proofErr w:type="gramStart"/>
            <w:r>
              <w:rPr>
                <w:rFonts w:ascii="Times New Roman" w:hAnsi="Times New Roman" w:cs="Times New Roman"/>
                <w:szCs w:val="24"/>
              </w:rPr>
              <w:t>с</w:t>
            </w:r>
            <w:proofErr w:type="gramEnd"/>
            <w:r>
              <w:rPr>
                <w:rFonts w:ascii="Times New Roman" w:hAnsi="Times New Roman" w:cs="Times New Roman"/>
                <w:szCs w:val="24"/>
              </w:rPr>
              <w:t>. Донская Балка»</w:t>
            </w:r>
          </w:p>
        </w:tc>
        <w:tc>
          <w:tcPr>
            <w:tcW w:w="1645" w:type="dxa"/>
            <w:tcBorders>
              <w:top w:val="single" w:sz="4" w:space="0" w:color="000000"/>
              <w:left w:val="single" w:sz="4" w:space="0" w:color="000000"/>
              <w:bottom w:val="single" w:sz="4" w:space="0" w:color="000000"/>
              <w:right w:val="single" w:sz="4" w:space="0" w:color="000000"/>
            </w:tcBorders>
          </w:tcPr>
          <w:p w14:paraId="25DA0041"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37488CBD"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754C014E" w14:textId="77777777" w:rsidR="004800FD" w:rsidRDefault="00F12294">
            <w:pPr>
              <w:widowControl w:val="0"/>
              <w:spacing w:line="283" w:lineRule="exact"/>
              <w:jc w:val="center"/>
            </w:pPr>
            <w:r>
              <w:t xml:space="preserve">Доля муниципальных учреждений культуры, здания которых находятся в аварийном состоянии или требуют </w:t>
            </w:r>
            <w:r>
              <w:lastRenderedPageBreak/>
              <w:t>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7FDAF49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w:t>
            </w:r>
          </w:p>
        </w:tc>
        <w:tc>
          <w:tcPr>
            <w:tcW w:w="797" w:type="dxa"/>
            <w:tcBorders>
              <w:top w:val="single" w:sz="4" w:space="0" w:color="000000"/>
              <w:left w:val="single" w:sz="4" w:space="0" w:color="000000"/>
              <w:bottom w:val="single" w:sz="4" w:space="0" w:color="000000"/>
            </w:tcBorders>
          </w:tcPr>
          <w:p w14:paraId="0DE60406"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4C351273"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2B11AF6E" w14:textId="77777777" w:rsidR="004800FD" w:rsidRDefault="00F12294">
            <w:pPr>
              <w:widowControl w:val="0"/>
              <w:spacing w:line="283" w:lineRule="exact"/>
              <w:jc w:val="both"/>
              <w:rPr>
                <w:color w:val="000000"/>
                <w:lang w:bidi="he-IL"/>
              </w:rPr>
            </w:pPr>
            <w:r>
              <w:rPr>
                <w:color w:val="000000"/>
                <w:lang w:bidi="he-IL"/>
              </w:rPr>
              <w:t>Мероприятие реализовано.</w:t>
            </w:r>
          </w:p>
          <w:p w14:paraId="6083C6C8" w14:textId="77777777" w:rsidR="004800FD" w:rsidRDefault="00F12294">
            <w:pPr>
              <w:widowControl w:val="0"/>
              <w:spacing w:line="283" w:lineRule="exact"/>
              <w:jc w:val="both"/>
            </w:pPr>
            <w:r>
              <w:rPr>
                <w:color w:val="000000"/>
                <w:lang w:bidi="he-IL"/>
              </w:rPr>
              <w:t xml:space="preserve">В 2021 году в рамках реализации регионального проекта «Культурная среда» национального проекта «Культура» проведен капитальный ремонт </w:t>
            </w:r>
            <w:r>
              <w:rPr>
                <w:color w:val="000000"/>
              </w:rPr>
              <w:t xml:space="preserve">ДК </w:t>
            </w:r>
            <w:proofErr w:type="gramStart"/>
            <w:r>
              <w:rPr>
                <w:color w:val="000000"/>
              </w:rPr>
              <w:t>с</w:t>
            </w:r>
            <w:proofErr w:type="gramEnd"/>
            <w:r>
              <w:rPr>
                <w:color w:val="000000"/>
              </w:rPr>
              <w:t xml:space="preserve">. </w:t>
            </w:r>
            <w:proofErr w:type="gramStart"/>
            <w:r>
              <w:rPr>
                <w:color w:val="000000"/>
              </w:rPr>
              <w:t>Донская</w:t>
            </w:r>
            <w:proofErr w:type="gramEnd"/>
            <w:r>
              <w:rPr>
                <w:color w:val="000000"/>
              </w:rPr>
              <w:t xml:space="preserve"> Балка Произведен ремонт зрительного зала, фойе, репетиционных залов, </w:t>
            </w:r>
            <w:r>
              <w:rPr>
                <w:color w:val="000000"/>
              </w:rPr>
              <w:lastRenderedPageBreak/>
              <w:t xml:space="preserve">кабинетов, заменены все окна и межкомнатные двери. Обновлены напольные покрытия и все инженерные коммуникации, включая системы отопления, водо- и электроснабжения, вентиляцию, сантехническое оборудование. Кроме того, установлено новое противопожарное оборудование. В здании появилась туалетная комната.  </w:t>
            </w:r>
            <w:r>
              <w:rPr>
                <w:color w:val="000000"/>
                <w:lang w:bidi="he-IL"/>
              </w:rPr>
              <w:t>На реализацию проекта были израсходованы средства из краевого бюджета в сумме 16744,99 тыс. рублей.</w:t>
            </w:r>
          </w:p>
          <w:p w14:paraId="3A6DCCDC" w14:textId="77777777" w:rsidR="004800FD" w:rsidRDefault="00F12294">
            <w:pPr>
              <w:widowControl w:val="0"/>
              <w:spacing w:line="283" w:lineRule="exact"/>
              <w:jc w:val="both"/>
            </w:pPr>
            <w:r>
              <w:rPr>
                <w:color w:val="000000"/>
                <w:lang w:bidi="he-IL"/>
              </w:rPr>
              <w:t xml:space="preserve">Так же в 2021 году МКУК «ДК </w:t>
            </w:r>
            <w:proofErr w:type="gramStart"/>
            <w:r>
              <w:rPr>
                <w:color w:val="000000"/>
                <w:lang w:bidi="he-IL"/>
              </w:rPr>
              <w:t>с</w:t>
            </w:r>
            <w:proofErr w:type="gramEnd"/>
            <w:r>
              <w:rPr>
                <w:color w:val="000000"/>
                <w:lang w:bidi="he-IL"/>
              </w:rPr>
              <w:t xml:space="preserve">. </w:t>
            </w:r>
            <w:proofErr w:type="gramStart"/>
            <w:r>
              <w:rPr>
                <w:color w:val="000000"/>
                <w:lang w:bidi="he-IL"/>
              </w:rPr>
              <w:t>Донская</w:t>
            </w:r>
            <w:proofErr w:type="gramEnd"/>
            <w:r>
              <w:rPr>
                <w:color w:val="000000"/>
                <w:lang w:bidi="he-IL"/>
              </w:rPr>
              <w:t xml:space="preserve"> Балка» в рамках реализации регионального проекта «Творческие люди» национального проекта «Культура» получил грант на </w:t>
            </w:r>
            <w:r>
              <w:rPr>
                <w:color w:val="000000"/>
                <w:lang w:bidi="he-IL"/>
              </w:rPr>
              <w:lastRenderedPageBreak/>
              <w:t>укрепление материально-технической базы. На выделенные средства для учреждения приобретена мебель. В</w:t>
            </w:r>
            <w:r>
              <w:rPr>
                <w:color w:val="000000"/>
                <w:spacing w:val="-2"/>
                <w:lang w:bidi="he-IL"/>
              </w:rPr>
              <w:t xml:space="preserve"> 2022 году в рамках федерального проекта партии «Единая Россия» - «Культура малой Родины» для МКУК «ДК </w:t>
            </w:r>
            <w:proofErr w:type="gramStart"/>
            <w:r>
              <w:rPr>
                <w:color w:val="000000"/>
                <w:spacing w:val="-2"/>
                <w:lang w:bidi="he-IL"/>
              </w:rPr>
              <w:t>с</w:t>
            </w:r>
            <w:proofErr w:type="gramEnd"/>
            <w:r>
              <w:rPr>
                <w:color w:val="000000"/>
                <w:spacing w:val="-2"/>
                <w:lang w:bidi="he-IL"/>
              </w:rPr>
              <w:t xml:space="preserve">. </w:t>
            </w:r>
            <w:proofErr w:type="gramStart"/>
            <w:r>
              <w:rPr>
                <w:color w:val="000000"/>
                <w:spacing w:val="-2"/>
                <w:lang w:bidi="he-IL"/>
              </w:rPr>
              <w:t>Донская</w:t>
            </w:r>
            <w:proofErr w:type="gramEnd"/>
            <w:r>
              <w:rPr>
                <w:color w:val="000000"/>
                <w:spacing w:val="-2"/>
                <w:lang w:bidi="he-IL"/>
              </w:rPr>
              <w:t xml:space="preserve"> Балка» приобретены кресла и одежда сцены.</w:t>
            </w:r>
          </w:p>
        </w:tc>
        <w:tc>
          <w:tcPr>
            <w:tcW w:w="1814" w:type="dxa"/>
            <w:tcBorders>
              <w:top w:val="single" w:sz="4" w:space="0" w:color="000000"/>
              <w:left w:val="single" w:sz="4" w:space="0" w:color="000000"/>
              <w:bottom w:val="single" w:sz="4" w:space="0" w:color="000000"/>
              <w:right w:val="single" w:sz="4" w:space="0" w:color="000000"/>
            </w:tcBorders>
          </w:tcPr>
          <w:p w14:paraId="2158E479"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2FF29E87"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7591E789" w14:textId="77777777" w:rsidR="004800FD" w:rsidRDefault="00F12294">
            <w:pPr>
              <w:widowControl w:val="0"/>
              <w:spacing w:line="283" w:lineRule="exact"/>
              <w:jc w:val="center"/>
              <w:rPr>
                <w:color w:val="000000"/>
              </w:rPr>
            </w:pPr>
            <w:r>
              <w:rPr>
                <w:color w:val="000000"/>
              </w:rPr>
              <w:lastRenderedPageBreak/>
              <w:t>31</w:t>
            </w:r>
          </w:p>
        </w:tc>
        <w:tc>
          <w:tcPr>
            <w:tcW w:w="2150" w:type="dxa"/>
            <w:tcBorders>
              <w:top w:val="single" w:sz="4" w:space="0" w:color="000000"/>
              <w:left w:val="single" w:sz="4" w:space="0" w:color="000000"/>
              <w:bottom w:val="single" w:sz="4" w:space="0" w:color="000000"/>
              <w:right w:val="single" w:sz="4" w:space="0" w:color="000000"/>
            </w:tcBorders>
          </w:tcPr>
          <w:p w14:paraId="796C5F43"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 xml:space="preserve">Капитальный ремонт здания МКУК «ЦДК </w:t>
            </w:r>
            <w:proofErr w:type="spellStart"/>
            <w:r>
              <w:rPr>
                <w:rFonts w:ascii="Times New Roman" w:hAnsi="Times New Roman" w:cs="Times New Roman"/>
                <w:szCs w:val="24"/>
              </w:rPr>
              <w:t>г</w:t>
            </w:r>
            <w:proofErr w:type="gramStart"/>
            <w:r>
              <w:rPr>
                <w:rFonts w:ascii="Times New Roman" w:hAnsi="Times New Roman" w:cs="Times New Roman"/>
                <w:szCs w:val="24"/>
              </w:rPr>
              <w:t>.С</w:t>
            </w:r>
            <w:proofErr w:type="gramEnd"/>
            <w:r>
              <w:rPr>
                <w:rFonts w:ascii="Times New Roman" w:hAnsi="Times New Roman" w:cs="Times New Roman"/>
                <w:szCs w:val="24"/>
              </w:rPr>
              <w:t>ветлограда</w:t>
            </w:r>
            <w:proofErr w:type="spellEnd"/>
            <w:r>
              <w:rPr>
                <w:rFonts w:ascii="Times New Roman" w:hAnsi="Times New Roman" w:cs="Times New Roman"/>
                <w:szCs w:val="24"/>
              </w:rPr>
              <w:t>» 2 этап</w:t>
            </w:r>
          </w:p>
        </w:tc>
        <w:tc>
          <w:tcPr>
            <w:tcW w:w="1645" w:type="dxa"/>
            <w:tcBorders>
              <w:top w:val="single" w:sz="4" w:space="0" w:color="000000"/>
              <w:left w:val="single" w:sz="4" w:space="0" w:color="000000"/>
              <w:bottom w:val="single" w:sz="4" w:space="0" w:color="000000"/>
              <w:right w:val="single" w:sz="4" w:space="0" w:color="000000"/>
            </w:tcBorders>
          </w:tcPr>
          <w:p w14:paraId="4D8F8E24"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174CDE36"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7AF57D01" w14:textId="77777777" w:rsidR="004800FD" w:rsidRDefault="00F12294">
            <w:pPr>
              <w:widowControl w:val="0"/>
              <w:spacing w:line="283" w:lineRule="exact"/>
              <w:jc w:val="center"/>
            </w:pPr>
            <w: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w:t>
            </w:r>
            <w:r>
              <w:lastRenderedPageBreak/>
              <w:t>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36C982D4"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w:t>
            </w:r>
          </w:p>
        </w:tc>
        <w:tc>
          <w:tcPr>
            <w:tcW w:w="797" w:type="dxa"/>
            <w:tcBorders>
              <w:top w:val="single" w:sz="4" w:space="0" w:color="000000"/>
              <w:left w:val="single" w:sz="4" w:space="0" w:color="000000"/>
              <w:bottom w:val="single" w:sz="4" w:space="0" w:color="000000"/>
            </w:tcBorders>
          </w:tcPr>
          <w:p w14:paraId="6BACD568"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6083E12E"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3E6278DA" w14:textId="77777777" w:rsidR="004800FD" w:rsidRDefault="00F12294">
            <w:pPr>
              <w:widowControl w:val="0"/>
              <w:spacing w:line="283" w:lineRule="exact"/>
              <w:jc w:val="both"/>
              <w:rPr>
                <w:color w:val="000000"/>
              </w:rPr>
            </w:pPr>
            <w:r>
              <w:rPr>
                <w:color w:val="000000"/>
              </w:rPr>
              <w:t>Мероприятие реализовано.</w:t>
            </w:r>
          </w:p>
          <w:p w14:paraId="62C3268C" w14:textId="77777777" w:rsidR="004800FD" w:rsidRDefault="00F12294">
            <w:pPr>
              <w:widowControl w:val="0"/>
              <w:spacing w:line="283" w:lineRule="exact"/>
              <w:jc w:val="both"/>
            </w:pPr>
            <w:r>
              <w:rPr>
                <w:color w:val="000000"/>
                <w:lang w:bidi="he-IL"/>
              </w:rPr>
              <w:t xml:space="preserve">В рамках государственной программы Ставропольского края «Сохранение и развитие культуры» проведен капитальный ремонт МКУ «Центральный Дом культуры города Светлограда». Проведены работы по капитальному ремонту кровли, демонтажу противопожарного занавеса, монтажу </w:t>
            </w:r>
            <w:r>
              <w:rPr>
                <w:color w:val="000000"/>
                <w:lang w:bidi="he-IL"/>
              </w:rPr>
              <w:lastRenderedPageBreak/>
              <w:t xml:space="preserve">канализации, ремонт автоматической системы водяного пожаротушения, </w:t>
            </w:r>
            <w:r>
              <w:rPr>
                <w:color w:val="000000"/>
                <w:spacing w:val="-2"/>
                <w:lang w:bidi="he-IL"/>
              </w:rPr>
              <w:t>замена витражей, выполнены ремонтные работы систем отопления, вентиляции, электроснабжения, общестроительные работы сцены, зрительного зала, фасада здания, заменены оконные и дверные проемы, коммуникации, общестроительные работы всех внутренних помещений.</w:t>
            </w:r>
          </w:p>
          <w:p w14:paraId="73AAC384" w14:textId="77777777" w:rsidR="004800FD" w:rsidRDefault="00F12294">
            <w:pPr>
              <w:widowControl w:val="0"/>
              <w:spacing w:line="283" w:lineRule="exact"/>
              <w:jc w:val="both"/>
              <w:rPr>
                <w:color w:val="000000"/>
                <w:spacing w:val="-2"/>
                <w:lang w:bidi="he-IL"/>
              </w:rPr>
            </w:pPr>
            <w:r>
              <w:rPr>
                <w:color w:val="000000"/>
                <w:spacing w:val="-2"/>
                <w:lang w:bidi="he-IL"/>
              </w:rPr>
              <w:t xml:space="preserve">В рамках государственной программы Ставропольского края «Сохранение и развитие культуры» укреплена материально-техническая база МКУ «Центральный Дом культуры города Светлограда», </w:t>
            </w:r>
            <w:r>
              <w:rPr>
                <w:color w:val="000000"/>
                <w:spacing w:val="-2"/>
                <w:lang w:bidi="he-IL"/>
              </w:rPr>
              <w:lastRenderedPageBreak/>
              <w:t>приобретены звуковое и световое оборудование, механика сцены, мультимедийное оборудование, одежда сцены и кресла.</w:t>
            </w:r>
          </w:p>
        </w:tc>
        <w:tc>
          <w:tcPr>
            <w:tcW w:w="1814" w:type="dxa"/>
            <w:tcBorders>
              <w:top w:val="single" w:sz="4" w:space="0" w:color="000000"/>
              <w:left w:val="single" w:sz="4" w:space="0" w:color="000000"/>
              <w:bottom w:val="single" w:sz="4" w:space="0" w:color="000000"/>
              <w:right w:val="single" w:sz="4" w:space="0" w:color="000000"/>
            </w:tcBorders>
          </w:tcPr>
          <w:p w14:paraId="791B860D"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30FBBA33"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09B879FD" w14:textId="77777777" w:rsidR="004800FD" w:rsidRDefault="00F12294">
            <w:pPr>
              <w:widowControl w:val="0"/>
              <w:spacing w:line="283" w:lineRule="exact"/>
              <w:jc w:val="center"/>
              <w:rPr>
                <w:color w:val="000000"/>
              </w:rPr>
            </w:pPr>
            <w:r>
              <w:rPr>
                <w:color w:val="000000"/>
              </w:rPr>
              <w:lastRenderedPageBreak/>
              <w:t>32</w:t>
            </w:r>
          </w:p>
        </w:tc>
        <w:tc>
          <w:tcPr>
            <w:tcW w:w="2150" w:type="dxa"/>
            <w:tcBorders>
              <w:top w:val="single" w:sz="4" w:space="0" w:color="000000"/>
              <w:left w:val="single" w:sz="4" w:space="0" w:color="000000"/>
              <w:bottom w:val="single" w:sz="4" w:space="0" w:color="000000"/>
              <w:right w:val="single" w:sz="4" w:space="0" w:color="000000"/>
            </w:tcBorders>
          </w:tcPr>
          <w:p w14:paraId="052C8354" w14:textId="77777777" w:rsidR="004800FD" w:rsidRDefault="00F12294">
            <w:pPr>
              <w:pStyle w:val="ConsPlusNormal"/>
              <w:widowControl w:val="0"/>
              <w:spacing w:line="283" w:lineRule="exact"/>
              <w:jc w:val="both"/>
              <w:outlineLvl w:val="1"/>
              <w:rPr>
                <w:rFonts w:ascii="Times New Roman" w:hAnsi="Times New Roman"/>
                <w:szCs w:val="24"/>
              </w:rPr>
            </w:pPr>
            <w:r>
              <w:rPr>
                <w:rFonts w:ascii="Times New Roman" w:hAnsi="Times New Roman"/>
                <w:szCs w:val="24"/>
              </w:rPr>
              <w:t>Капитальный ремонт МКУ ДО «</w:t>
            </w:r>
            <w:proofErr w:type="spellStart"/>
            <w:r>
              <w:rPr>
                <w:rFonts w:ascii="Times New Roman" w:hAnsi="Times New Roman"/>
                <w:szCs w:val="24"/>
              </w:rPr>
              <w:t>Светлоградская</w:t>
            </w:r>
            <w:proofErr w:type="spellEnd"/>
            <w:r>
              <w:rPr>
                <w:rFonts w:ascii="Times New Roman" w:hAnsi="Times New Roman"/>
                <w:szCs w:val="24"/>
              </w:rPr>
              <w:t xml:space="preserve"> детская музыкальная школа Константиновский филиал №4»</w:t>
            </w:r>
          </w:p>
        </w:tc>
        <w:tc>
          <w:tcPr>
            <w:tcW w:w="1645" w:type="dxa"/>
            <w:tcBorders>
              <w:top w:val="single" w:sz="4" w:space="0" w:color="000000"/>
              <w:left w:val="single" w:sz="4" w:space="0" w:color="000000"/>
              <w:bottom w:val="single" w:sz="4" w:space="0" w:color="000000"/>
              <w:right w:val="single" w:sz="4" w:space="0" w:color="000000"/>
            </w:tcBorders>
          </w:tcPr>
          <w:p w14:paraId="17B6EBA2"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5F7A6F94"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771776C6" w14:textId="77777777" w:rsidR="004800FD" w:rsidRDefault="00F12294">
            <w:pPr>
              <w:widowControl w:val="0"/>
              <w:spacing w:line="283" w:lineRule="exact"/>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5A348D5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2D1FA69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3247A49C"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0182CAC5" w14:textId="77777777" w:rsidR="004800FD" w:rsidRDefault="00F12294">
            <w:pPr>
              <w:pStyle w:val="ConsPlusNormal"/>
              <w:widowControl w:val="0"/>
              <w:spacing w:line="283" w:lineRule="exact"/>
              <w:jc w:val="both"/>
              <w:rPr>
                <w:rFonts w:ascii="Times New Roman" w:hAnsi="Times New Roman" w:cs="Times New Roman"/>
                <w:color w:val="000000"/>
                <w:szCs w:val="24"/>
              </w:rPr>
            </w:pPr>
            <w:r>
              <w:rPr>
                <w:rFonts w:ascii="Times New Roman" w:hAnsi="Times New Roman" w:cs="Times New Roman"/>
                <w:color w:val="000000"/>
                <w:szCs w:val="24"/>
              </w:rPr>
              <w:t xml:space="preserve">Мероприятие реализовано. Выполнен капитальный ремонт здания филиала № 4                                        с. </w:t>
            </w:r>
            <w:proofErr w:type="spellStart"/>
            <w:r>
              <w:rPr>
                <w:rFonts w:ascii="Times New Roman" w:hAnsi="Times New Roman" w:cs="Times New Roman"/>
                <w:color w:val="000000"/>
                <w:szCs w:val="24"/>
              </w:rPr>
              <w:t>Константиновское</w:t>
            </w:r>
            <w:proofErr w:type="spellEnd"/>
            <w:r>
              <w:rPr>
                <w:rFonts w:ascii="Times New Roman" w:hAnsi="Times New Roman" w:cs="Times New Roman"/>
                <w:color w:val="000000"/>
                <w:szCs w:val="24"/>
              </w:rPr>
              <w:t xml:space="preserve"> МКУ ДО «</w:t>
            </w:r>
            <w:proofErr w:type="spellStart"/>
            <w:r>
              <w:rPr>
                <w:rFonts w:ascii="Times New Roman" w:hAnsi="Times New Roman" w:cs="Times New Roman"/>
                <w:color w:val="000000"/>
                <w:szCs w:val="24"/>
              </w:rPr>
              <w:t>Светлоградская</w:t>
            </w:r>
            <w:proofErr w:type="spellEnd"/>
            <w:r>
              <w:rPr>
                <w:rFonts w:ascii="Times New Roman" w:hAnsi="Times New Roman" w:cs="Times New Roman"/>
                <w:color w:val="000000"/>
                <w:szCs w:val="24"/>
              </w:rPr>
              <w:t xml:space="preserve"> районная детская музыкальная школа». </w:t>
            </w:r>
            <w:r>
              <w:rPr>
                <w:rFonts w:ascii="Times New Roman" w:hAnsi="Times New Roman" w:cs="Times New Roman"/>
                <w:color w:val="000000"/>
                <w:szCs w:val="24"/>
                <w:lang w:bidi="he-IL"/>
              </w:rPr>
              <w:t>Выполнены общестроительные работы,</w:t>
            </w:r>
            <w:r>
              <w:rPr>
                <w:rFonts w:ascii="Times New Roman" w:hAnsi="Times New Roman" w:cs="Times New Roman"/>
                <w:color w:val="000000"/>
                <w:spacing w:val="-2"/>
                <w:szCs w:val="24"/>
                <w:lang w:bidi="he-IL"/>
              </w:rPr>
              <w:t xml:space="preserve"> ремонтные работы систем отопления, водоснабжения и канализации, электромонтажные работы, установлена охранно-пожарная сигнализация и система видеонаблюдения. </w:t>
            </w:r>
            <w:r>
              <w:rPr>
                <w:rFonts w:ascii="Times New Roman" w:hAnsi="Times New Roman" w:cs="Times New Roman"/>
                <w:color w:val="000000"/>
                <w:spacing w:val="-2"/>
                <w:szCs w:val="24"/>
                <w:lang w:eastAsia="ar-SA" w:bidi="he-IL"/>
              </w:rPr>
              <w:t xml:space="preserve">Объем финансирования из </w:t>
            </w:r>
            <w:r>
              <w:rPr>
                <w:rFonts w:ascii="Times New Roman" w:hAnsi="Times New Roman" w:cs="Times New Roman"/>
                <w:color w:val="000000"/>
                <w:spacing w:val="-2"/>
                <w:szCs w:val="24"/>
                <w:lang w:eastAsia="ar-SA" w:bidi="he-IL"/>
              </w:rPr>
              <w:lastRenderedPageBreak/>
              <w:t>краевого бюджета составил 3,3 млн. рублей.</w:t>
            </w:r>
          </w:p>
        </w:tc>
        <w:tc>
          <w:tcPr>
            <w:tcW w:w="1814" w:type="dxa"/>
            <w:tcBorders>
              <w:top w:val="single" w:sz="4" w:space="0" w:color="000000"/>
              <w:left w:val="single" w:sz="4" w:space="0" w:color="000000"/>
              <w:bottom w:val="single" w:sz="4" w:space="0" w:color="000000"/>
              <w:right w:val="single" w:sz="4" w:space="0" w:color="000000"/>
            </w:tcBorders>
          </w:tcPr>
          <w:p w14:paraId="11A98FBB"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37D1550D"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4422FD86" w14:textId="77777777" w:rsidR="004800FD" w:rsidRDefault="00F12294">
            <w:pPr>
              <w:widowControl w:val="0"/>
              <w:spacing w:line="283" w:lineRule="exact"/>
              <w:jc w:val="center"/>
              <w:rPr>
                <w:color w:val="000000"/>
              </w:rPr>
            </w:pPr>
            <w:r>
              <w:rPr>
                <w:color w:val="000000"/>
              </w:rPr>
              <w:lastRenderedPageBreak/>
              <w:t>33</w:t>
            </w:r>
          </w:p>
        </w:tc>
        <w:tc>
          <w:tcPr>
            <w:tcW w:w="2150" w:type="dxa"/>
            <w:tcBorders>
              <w:top w:val="single" w:sz="4" w:space="0" w:color="000000"/>
              <w:left w:val="single" w:sz="4" w:space="0" w:color="000000"/>
              <w:bottom w:val="single" w:sz="4" w:space="0" w:color="000000"/>
              <w:right w:val="single" w:sz="4" w:space="0" w:color="000000"/>
            </w:tcBorders>
          </w:tcPr>
          <w:p w14:paraId="0D64C859" w14:textId="77777777" w:rsidR="004800FD" w:rsidRDefault="00F12294">
            <w:pPr>
              <w:pStyle w:val="ConsPlusNonformat"/>
              <w:spacing w:line="283" w:lineRule="exact"/>
              <w:jc w:val="both"/>
              <w:rPr>
                <w:rFonts w:ascii="Times New Roman" w:hAnsi="Times New Roman" w:cs="Times New Roman"/>
                <w:szCs w:val="24"/>
              </w:rPr>
            </w:pPr>
            <w:r>
              <w:rPr>
                <w:rFonts w:ascii="Times New Roman" w:hAnsi="Times New Roman" w:cs="Times New Roman"/>
                <w:color w:val="000000"/>
                <w:szCs w:val="24"/>
              </w:rPr>
              <w:t>Капитальный ремонт</w:t>
            </w:r>
            <w:r>
              <w:rPr>
                <w:rFonts w:ascii="Times New Roman" w:hAnsi="Times New Roman" w:cs="Times New Roman"/>
                <w:szCs w:val="24"/>
              </w:rPr>
              <w:t xml:space="preserve"> МКУК «</w:t>
            </w:r>
            <w:proofErr w:type="spellStart"/>
            <w:r>
              <w:rPr>
                <w:rFonts w:ascii="Times New Roman" w:hAnsi="Times New Roman" w:cs="Times New Roman"/>
                <w:szCs w:val="24"/>
              </w:rPr>
              <w:t>Гофицкий</w:t>
            </w:r>
            <w:proofErr w:type="spellEnd"/>
            <w:r>
              <w:rPr>
                <w:rFonts w:ascii="Times New Roman" w:hAnsi="Times New Roman" w:cs="Times New Roman"/>
                <w:szCs w:val="24"/>
              </w:rPr>
              <w:t xml:space="preserve"> историко-краеведческий музей им. </w:t>
            </w:r>
            <w:proofErr w:type="spellStart"/>
            <w:r>
              <w:rPr>
                <w:rFonts w:ascii="Times New Roman" w:hAnsi="Times New Roman" w:cs="Times New Roman"/>
                <w:szCs w:val="24"/>
              </w:rPr>
              <w:t>Ю.И.Бельгарова</w:t>
            </w:r>
            <w:proofErr w:type="spellEnd"/>
            <w:r>
              <w:rPr>
                <w:rFonts w:ascii="Times New Roman" w:hAnsi="Times New Roman" w:cs="Times New Roman"/>
                <w:szCs w:val="24"/>
              </w:rPr>
              <w:t>»</w:t>
            </w:r>
          </w:p>
        </w:tc>
        <w:tc>
          <w:tcPr>
            <w:tcW w:w="1645" w:type="dxa"/>
            <w:tcBorders>
              <w:top w:val="single" w:sz="4" w:space="0" w:color="000000"/>
              <w:left w:val="single" w:sz="4" w:space="0" w:color="000000"/>
              <w:bottom w:val="single" w:sz="4" w:space="0" w:color="000000"/>
              <w:right w:val="single" w:sz="4" w:space="0" w:color="000000"/>
            </w:tcBorders>
          </w:tcPr>
          <w:p w14:paraId="6E66C536"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77A8A25F"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1B6A1D29" w14:textId="77777777" w:rsidR="004800FD" w:rsidRDefault="00F12294">
            <w:pPr>
              <w:widowControl w:val="0"/>
              <w:spacing w:line="283" w:lineRule="exact"/>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50ED711B"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4018F007"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17BD0081"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48C92509" w14:textId="77777777" w:rsidR="004800FD" w:rsidRDefault="00F12294">
            <w:pPr>
              <w:widowControl w:val="0"/>
              <w:spacing w:line="283" w:lineRule="exact"/>
              <w:jc w:val="both"/>
              <w:rPr>
                <w:color w:val="000000"/>
              </w:rPr>
            </w:pPr>
            <w:r>
              <w:rPr>
                <w:color w:val="000000"/>
              </w:rPr>
              <w:t>Мероприятие реализовано в 2022 году.</w:t>
            </w:r>
          </w:p>
          <w:p w14:paraId="679EB1BE" w14:textId="77777777" w:rsidR="004800FD" w:rsidRDefault="00F12294">
            <w:pPr>
              <w:widowControl w:val="0"/>
              <w:spacing w:line="283" w:lineRule="exact"/>
              <w:contextualSpacing/>
              <w:jc w:val="both"/>
            </w:pPr>
            <w:r>
              <w:rPr>
                <w:color w:val="000000"/>
                <w:lang w:bidi="he-IL"/>
              </w:rPr>
              <w:t xml:space="preserve">В рамках регионального проекта «Культурная среда» национального проекта «Культура» выполнен капитальный ремонт и техническое оснащение </w:t>
            </w:r>
            <w:r>
              <w:rPr>
                <w:color w:val="000000"/>
                <w:spacing w:val="-2"/>
                <w:lang w:bidi="he-IL"/>
              </w:rPr>
              <w:t>МКУК «</w:t>
            </w:r>
            <w:proofErr w:type="spellStart"/>
            <w:r>
              <w:rPr>
                <w:color w:val="000000"/>
                <w:spacing w:val="-2"/>
                <w:lang w:bidi="he-IL"/>
              </w:rPr>
              <w:t>Гофицкий</w:t>
            </w:r>
            <w:proofErr w:type="spellEnd"/>
            <w:r>
              <w:rPr>
                <w:color w:val="000000"/>
                <w:spacing w:val="-2"/>
                <w:lang w:bidi="he-IL"/>
              </w:rPr>
              <w:t xml:space="preserve"> историко-краеведческий музей им. </w:t>
            </w:r>
            <w:proofErr w:type="spellStart"/>
            <w:r>
              <w:rPr>
                <w:color w:val="000000"/>
                <w:spacing w:val="-2"/>
                <w:lang w:bidi="he-IL"/>
              </w:rPr>
              <w:t>Ю.И.Бельгарова</w:t>
            </w:r>
            <w:proofErr w:type="spellEnd"/>
            <w:r>
              <w:rPr>
                <w:color w:val="000000"/>
                <w:spacing w:val="-2"/>
                <w:lang w:bidi="he-IL"/>
              </w:rPr>
              <w:t xml:space="preserve">». Выполнены ремонтные работы фасада здания, заменены оконные и дверные проемы, замена коммуникаций, появился туалет в помещении, общестроительные работы всех внутренних помещений. </w:t>
            </w:r>
            <w:proofErr w:type="gramStart"/>
            <w:r>
              <w:rPr>
                <w:color w:val="000000"/>
                <w:spacing w:val="-2"/>
                <w:lang w:bidi="he-IL"/>
              </w:rPr>
              <w:t xml:space="preserve">В рамках технического переоснащения приобретены </w:t>
            </w:r>
            <w:r>
              <w:rPr>
                <w:color w:val="000000"/>
                <w:spacing w:val="-2"/>
                <w:lang w:bidi="he-IL"/>
              </w:rPr>
              <w:lastRenderedPageBreak/>
              <w:t>увлажнители воздуха, сплит-системы, жалюзи, витрины музейные, мебель, стеллажи, стенды, манекены, навигационные таблички, металлическая навесная и осветительная конструкции, компьютерное оборудование, проектор, фото и видеокамера.</w:t>
            </w:r>
            <w:proofErr w:type="gramEnd"/>
          </w:p>
          <w:p w14:paraId="4E15C04E" w14:textId="77777777" w:rsidR="004800FD" w:rsidRDefault="00F12294">
            <w:pPr>
              <w:widowControl w:val="0"/>
              <w:spacing w:line="283" w:lineRule="exact"/>
              <w:contextualSpacing/>
              <w:jc w:val="both"/>
              <w:rPr>
                <w:color w:val="000000"/>
                <w:spacing w:val="-2"/>
                <w:lang w:bidi="he-IL"/>
              </w:rPr>
            </w:pPr>
            <w:r>
              <w:rPr>
                <w:color w:val="000000"/>
                <w:spacing w:val="-2"/>
                <w:lang w:bidi="he-IL"/>
              </w:rPr>
              <w:t>В рамках муниципальной программы «Культура Петровского городского округа Ставропольского края» выполнен ремонт кровли, фасада, канализации фондохранилищ МКУК «</w:t>
            </w:r>
            <w:proofErr w:type="spellStart"/>
            <w:r>
              <w:rPr>
                <w:color w:val="000000"/>
                <w:spacing w:val="-2"/>
                <w:lang w:bidi="he-IL"/>
              </w:rPr>
              <w:t>Гофицкий</w:t>
            </w:r>
            <w:proofErr w:type="spellEnd"/>
            <w:r>
              <w:rPr>
                <w:color w:val="000000"/>
                <w:spacing w:val="-2"/>
                <w:lang w:bidi="he-IL"/>
              </w:rPr>
              <w:t xml:space="preserve"> историко-краеведческий музей им. </w:t>
            </w:r>
            <w:proofErr w:type="spellStart"/>
            <w:r>
              <w:rPr>
                <w:color w:val="000000"/>
                <w:spacing w:val="-2"/>
                <w:lang w:bidi="he-IL"/>
              </w:rPr>
              <w:t>Ю.И.Бельгарова</w:t>
            </w:r>
            <w:proofErr w:type="spellEnd"/>
            <w:r>
              <w:rPr>
                <w:color w:val="000000"/>
                <w:spacing w:val="-2"/>
                <w:lang w:bidi="he-IL"/>
              </w:rPr>
              <w:t>».</w:t>
            </w:r>
          </w:p>
        </w:tc>
        <w:tc>
          <w:tcPr>
            <w:tcW w:w="1814" w:type="dxa"/>
            <w:tcBorders>
              <w:top w:val="single" w:sz="4" w:space="0" w:color="000000"/>
              <w:left w:val="single" w:sz="4" w:space="0" w:color="000000"/>
              <w:bottom w:val="single" w:sz="4" w:space="0" w:color="000000"/>
              <w:right w:val="single" w:sz="4" w:space="0" w:color="000000"/>
            </w:tcBorders>
          </w:tcPr>
          <w:p w14:paraId="337F5AF6"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65CDECE7"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74B8AAB6" w14:textId="77777777" w:rsidR="004800FD" w:rsidRDefault="00F12294">
            <w:pPr>
              <w:widowControl w:val="0"/>
              <w:spacing w:line="283" w:lineRule="exact"/>
              <w:jc w:val="center"/>
              <w:rPr>
                <w:color w:val="000000"/>
              </w:rPr>
            </w:pPr>
            <w:r>
              <w:rPr>
                <w:color w:val="000000"/>
              </w:rPr>
              <w:lastRenderedPageBreak/>
              <w:t>34</w:t>
            </w:r>
          </w:p>
        </w:tc>
        <w:tc>
          <w:tcPr>
            <w:tcW w:w="2150" w:type="dxa"/>
            <w:tcBorders>
              <w:top w:val="single" w:sz="4" w:space="0" w:color="000000"/>
              <w:left w:val="single" w:sz="4" w:space="0" w:color="000000"/>
              <w:bottom w:val="single" w:sz="4" w:space="0" w:color="000000"/>
              <w:right w:val="single" w:sz="4" w:space="0" w:color="000000"/>
            </w:tcBorders>
          </w:tcPr>
          <w:p w14:paraId="6B7A03E5" w14:textId="77777777" w:rsidR="004800FD" w:rsidRDefault="00F12294">
            <w:pPr>
              <w:pStyle w:val="ConsPlusNormal"/>
              <w:widowControl w:val="0"/>
              <w:spacing w:line="283" w:lineRule="exact"/>
              <w:jc w:val="both"/>
              <w:rPr>
                <w:rFonts w:ascii="Times New Roman" w:hAnsi="Times New Roman" w:cs="Times New Roman"/>
                <w:color w:val="000000"/>
                <w:szCs w:val="24"/>
              </w:rPr>
            </w:pPr>
            <w:r>
              <w:rPr>
                <w:rFonts w:ascii="Times New Roman" w:hAnsi="Times New Roman" w:cs="Times New Roman"/>
                <w:color w:val="000000"/>
                <w:szCs w:val="24"/>
              </w:rPr>
              <w:t xml:space="preserve">Создание модельной </w:t>
            </w:r>
            <w:r>
              <w:rPr>
                <w:rFonts w:ascii="Times New Roman" w:hAnsi="Times New Roman" w:cs="Times New Roman"/>
                <w:color w:val="000000"/>
                <w:szCs w:val="24"/>
              </w:rPr>
              <w:lastRenderedPageBreak/>
              <w:t xml:space="preserve">библиотеки в </w:t>
            </w:r>
            <w:proofErr w:type="spellStart"/>
            <w:r>
              <w:rPr>
                <w:rFonts w:ascii="Times New Roman" w:hAnsi="Times New Roman" w:cs="Times New Roman"/>
                <w:color w:val="000000"/>
                <w:szCs w:val="24"/>
              </w:rPr>
              <w:t>Швединском</w:t>
            </w:r>
            <w:proofErr w:type="spellEnd"/>
            <w:r>
              <w:rPr>
                <w:rFonts w:ascii="Times New Roman" w:hAnsi="Times New Roman" w:cs="Times New Roman"/>
                <w:color w:val="000000"/>
                <w:szCs w:val="24"/>
              </w:rPr>
              <w:t xml:space="preserve"> филиале №10 МКУК «Петровская централизованная библиотечная система»</w:t>
            </w:r>
          </w:p>
        </w:tc>
        <w:tc>
          <w:tcPr>
            <w:tcW w:w="1645" w:type="dxa"/>
            <w:tcBorders>
              <w:top w:val="single" w:sz="4" w:space="0" w:color="000000"/>
              <w:left w:val="single" w:sz="4" w:space="0" w:color="000000"/>
              <w:bottom w:val="single" w:sz="4" w:space="0" w:color="000000"/>
              <w:right w:val="single" w:sz="4" w:space="0" w:color="000000"/>
            </w:tcBorders>
          </w:tcPr>
          <w:p w14:paraId="42F46B17" w14:textId="77777777" w:rsidR="004800FD" w:rsidRDefault="00F12294">
            <w:pPr>
              <w:widowControl w:val="0"/>
              <w:spacing w:line="283" w:lineRule="exact"/>
              <w:jc w:val="center"/>
              <w:rPr>
                <w:color w:val="000000"/>
              </w:rPr>
            </w:pPr>
            <w:r>
              <w:rPr>
                <w:color w:val="000000"/>
              </w:rPr>
              <w:lastRenderedPageBreak/>
              <w:t xml:space="preserve">Муниципальная программа </w:t>
            </w:r>
            <w:r>
              <w:rPr>
                <w:color w:val="000000"/>
              </w:rPr>
              <w:lastRenderedPageBreak/>
              <w:t>«Культура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35BD37C9" w14:textId="77777777" w:rsidR="004800FD" w:rsidRDefault="00F12294">
            <w:pPr>
              <w:widowControl w:val="0"/>
              <w:spacing w:line="283" w:lineRule="exact"/>
              <w:jc w:val="center"/>
              <w:rPr>
                <w:color w:val="000000"/>
              </w:rPr>
            </w:pPr>
            <w:r>
              <w:rPr>
                <w:color w:val="000000"/>
              </w:rPr>
              <w:lastRenderedPageBreak/>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3711D91C" w14:textId="77777777" w:rsidR="004800FD" w:rsidRDefault="00F12294">
            <w:pPr>
              <w:widowControl w:val="0"/>
              <w:spacing w:line="283" w:lineRule="exact"/>
              <w:jc w:val="center"/>
              <w:rPr>
                <w:color w:val="000000"/>
              </w:rPr>
            </w:pPr>
            <w:r>
              <w:rPr>
                <w:color w:val="000000"/>
              </w:rPr>
              <w:t>Доля муниципал</w:t>
            </w:r>
            <w:r>
              <w:rPr>
                <w:color w:val="000000"/>
              </w:rPr>
              <w:lastRenderedPageBreak/>
              <w:t>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42C2DEC3" w14:textId="77777777" w:rsidR="004800FD" w:rsidRDefault="00F12294">
            <w:pPr>
              <w:pStyle w:val="ConsPlusNormal"/>
              <w:widowControl w:val="0"/>
              <w:spacing w:line="283" w:lineRule="exact"/>
              <w:jc w:val="center"/>
              <w:rPr>
                <w:rFonts w:ascii="Times New Roman" w:hAnsi="Times New Roman" w:cs="Times New Roman"/>
                <w:color w:val="000000"/>
                <w:szCs w:val="24"/>
              </w:rPr>
            </w:pPr>
            <w:r>
              <w:rPr>
                <w:rFonts w:ascii="Times New Roman" w:hAnsi="Times New Roman" w:cs="Times New Roman"/>
                <w:color w:val="000000"/>
                <w:szCs w:val="24"/>
              </w:rPr>
              <w:lastRenderedPageBreak/>
              <w:t>%</w:t>
            </w:r>
          </w:p>
        </w:tc>
        <w:tc>
          <w:tcPr>
            <w:tcW w:w="797" w:type="dxa"/>
            <w:tcBorders>
              <w:top w:val="single" w:sz="4" w:space="0" w:color="000000"/>
              <w:left w:val="single" w:sz="4" w:space="0" w:color="000000"/>
              <w:bottom w:val="single" w:sz="4" w:space="0" w:color="000000"/>
            </w:tcBorders>
          </w:tcPr>
          <w:p w14:paraId="48E8C5A4" w14:textId="77777777" w:rsidR="004800FD" w:rsidRDefault="00F12294">
            <w:pPr>
              <w:pStyle w:val="ConsPlusNormal"/>
              <w:widowControl w:val="0"/>
              <w:spacing w:line="283" w:lineRule="exact"/>
              <w:jc w:val="center"/>
              <w:rPr>
                <w:rFonts w:ascii="Times New Roman" w:hAnsi="Times New Roman" w:cs="Times New Roman"/>
                <w:color w:val="000000"/>
                <w:szCs w:val="24"/>
              </w:rPr>
            </w:pPr>
            <w:r>
              <w:rPr>
                <w:rFonts w:ascii="Times New Roman" w:hAnsi="Times New Roman" w:cs="Times New Roman"/>
                <w:color w:val="000000"/>
                <w:szCs w:val="24"/>
              </w:rPr>
              <w:t>15,00</w:t>
            </w:r>
          </w:p>
        </w:tc>
        <w:tc>
          <w:tcPr>
            <w:tcW w:w="905" w:type="dxa"/>
            <w:tcBorders>
              <w:top w:val="single" w:sz="4" w:space="0" w:color="000000"/>
              <w:left w:val="single" w:sz="4" w:space="0" w:color="000000"/>
              <w:bottom w:val="single" w:sz="4" w:space="0" w:color="000000"/>
            </w:tcBorders>
          </w:tcPr>
          <w:p w14:paraId="24F30683" w14:textId="77777777" w:rsidR="004800FD" w:rsidRDefault="00F12294">
            <w:pPr>
              <w:pStyle w:val="ConsPlusNormal"/>
              <w:widowControl w:val="0"/>
              <w:spacing w:line="283" w:lineRule="exact"/>
              <w:jc w:val="center"/>
              <w:rPr>
                <w:rFonts w:ascii="Times New Roman" w:hAnsi="Times New Roman" w:cs="Times New Roman"/>
                <w:color w:val="000000"/>
                <w:szCs w:val="24"/>
              </w:rPr>
            </w:pPr>
            <w:r>
              <w:rPr>
                <w:rFonts w:ascii="Times New Roman" w:hAnsi="Times New Roman" w:cs="Times New Roman"/>
                <w:color w:val="000000"/>
                <w:szCs w:val="24"/>
              </w:rPr>
              <w:t>29,70</w:t>
            </w:r>
          </w:p>
        </w:tc>
        <w:tc>
          <w:tcPr>
            <w:tcW w:w="2493" w:type="dxa"/>
            <w:tcBorders>
              <w:top w:val="single" w:sz="4" w:space="0" w:color="000000"/>
              <w:left w:val="single" w:sz="4" w:space="0" w:color="000000"/>
              <w:bottom w:val="single" w:sz="4" w:space="0" w:color="000000"/>
            </w:tcBorders>
          </w:tcPr>
          <w:p w14:paraId="1A4D9294" w14:textId="77777777" w:rsidR="004800FD" w:rsidRDefault="00F12294">
            <w:pPr>
              <w:widowControl w:val="0"/>
              <w:spacing w:line="283" w:lineRule="exact"/>
              <w:jc w:val="both"/>
              <w:rPr>
                <w:color w:val="000000"/>
              </w:rPr>
            </w:pPr>
            <w:r>
              <w:rPr>
                <w:rFonts w:eastAsia="Lucida Sans Unicode"/>
                <w:color w:val="000000"/>
                <w:spacing w:val="-2"/>
                <w:lang w:eastAsia="ar-SA" w:bidi="he-IL"/>
              </w:rPr>
              <w:t>Мероприятие реализовано.</w:t>
            </w:r>
          </w:p>
          <w:p w14:paraId="2CFCFA14" w14:textId="77777777" w:rsidR="004800FD" w:rsidRDefault="00F12294">
            <w:pPr>
              <w:widowControl w:val="0"/>
              <w:spacing w:line="283" w:lineRule="exact"/>
              <w:jc w:val="both"/>
              <w:rPr>
                <w:color w:val="000000"/>
              </w:rPr>
            </w:pPr>
            <w:r>
              <w:rPr>
                <w:rFonts w:eastAsia="Lucida Sans Unicode"/>
                <w:color w:val="000000"/>
                <w:spacing w:val="-2"/>
                <w:lang w:eastAsia="ar-SA" w:bidi="he-IL"/>
              </w:rPr>
              <w:lastRenderedPageBreak/>
              <w:t xml:space="preserve">Создана модельная библиотека в </w:t>
            </w:r>
            <w:proofErr w:type="spellStart"/>
            <w:r>
              <w:rPr>
                <w:rFonts w:eastAsia="Lucida Sans Unicode"/>
                <w:color w:val="000000"/>
                <w:spacing w:val="-2"/>
                <w:lang w:eastAsia="ar-SA" w:bidi="he-IL"/>
              </w:rPr>
              <w:t>Швединском</w:t>
            </w:r>
            <w:proofErr w:type="spellEnd"/>
            <w:r>
              <w:rPr>
                <w:rFonts w:eastAsia="Lucida Sans Unicode"/>
                <w:color w:val="000000"/>
                <w:spacing w:val="-2"/>
                <w:lang w:eastAsia="ar-SA" w:bidi="he-IL"/>
              </w:rPr>
              <w:t xml:space="preserve"> филиале                   № 10 МКУК «Петровская централизованная библиотечная система». </w:t>
            </w:r>
            <w:proofErr w:type="spellStart"/>
            <w:r>
              <w:rPr>
                <w:color w:val="000000"/>
                <w:spacing w:val="-2"/>
                <w:lang w:eastAsia="ar-SA" w:bidi="he-IL"/>
              </w:rPr>
              <w:t>Швединская</w:t>
            </w:r>
            <w:proofErr w:type="spellEnd"/>
            <w:r>
              <w:rPr>
                <w:color w:val="000000"/>
                <w:spacing w:val="-2"/>
                <w:lang w:eastAsia="ar-SA" w:bidi="he-IL"/>
              </w:rPr>
              <w:t xml:space="preserve"> модельная библиотека обрела новый облик: в детской зоне появились </w:t>
            </w:r>
            <w:proofErr w:type="spellStart"/>
            <w:r>
              <w:rPr>
                <w:color w:val="000000"/>
                <w:spacing w:val="-2"/>
                <w:lang w:eastAsia="ar-SA" w:bidi="he-IL"/>
              </w:rPr>
              <w:t>бизиборды</w:t>
            </w:r>
            <w:proofErr w:type="spellEnd"/>
            <w:r>
              <w:rPr>
                <w:color w:val="000000"/>
                <w:spacing w:val="-2"/>
                <w:lang w:eastAsia="ar-SA" w:bidi="he-IL"/>
              </w:rPr>
              <w:t xml:space="preserve">, мобильный интерактивный пол, </w:t>
            </w:r>
            <w:proofErr w:type="spellStart"/>
            <w:r>
              <w:rPr>
                <w:color w:val="000000"/>
                <w:spacing w:val="-2"/>
                <w:lang w:eastAsia="ar-SA" w:bidi="he-IL"/>
              </w:rPr>
              <w:t>мультстудия</w:t>
            </w:r>
            <w:proofErr w:type="spellEnd"/>
            <w:r>
              <w:rPr>
                <w:color w:val="000000"/>
                <w:spacing w:val="-2"/>
                <w:lang w:eastAsia="ar-SA" w:bidi="he-IL"/>
              </w:rPr>
              <w:t xml:space="preserve">, оснащенная современным оборудованием для создания мультфильмов, а также данная зона оснащена современным технологическим оборудованием, с помощью которого осуществляется доступ детей с ОВЗ к информации, в том числе умный глобус. </w:t>
            </w:r>
            <w:proofErr w:type="spellStart"/>
            <w:r>
              <w:rPr>
                <w:color w:val="000000"/>
                <w:spacing w:val="-2"/>
                <w:lang w:eastAsia="ar-SA" w:bidi="he-IL"/>
              </w:rPr>
              <w:t>Разноуровневые</w:t>
            </w:r>
            <w:proofErr w:type="spellEnd"/>
            <w:r>
              <w:rPr>
                <w:color w:val="000000"/>
                <w:spacing w:val="-2"/>
                <w:lang w:eastAsia="ar-SA" w:bidi="he-IL"/>
              </w:rPr>
              <w:t xml:space="preserve"> и мобильные стеллажи в виде книжных домиков, стеллажи для </w:t>
            </w:r>
            <w:r>
              <w:rPr>
                <w:color w:val="000000"/>
                <w:spacing w:val="-2"/>
                <w:lang w:eastAsia="ar-SA" w:bidi="he-IL"/>
              </w:rPr>
              <w:lastRenderedPageBreak/>
              <w:t xml:space="preserve">игрушек и напольные сидения-пуфики. Открытый доступ к книжному фонду с применением расширенного расстояния. Для творческих активностей в библиотеке появилась подиум-сцена. Рабочие столы оборудованы компьютерами с подключением к сети «Интернет», многофункциональными устройствами. В библиотеке появилась легко трансформируемая мебель, интерактивный стол и специальное устройство для чтения говорящих книг на </w:t>
            </w:r>
            <w:proofErr w:type="spellStart"/>
            <w:r>
              <w:rPr>
                <w:color w:val="000000"/>
                <w:spacing w:val="-2"/>
                <w:lang w:eastAsia="ar-SA" w:bidi="he-IL"/>
              </w:rPr>
              <w:t>флеш</w:t>
            </w:r>
            <w:proofErr w:type="spellEnd"/>
            <w:r>
              <w:rPr>
                <w:color w:val="000000"/>
                <w:spacing w:val="-2"/>
                <w:lang w:eastAsia="ar-SA" w:bidi="he-IL"/>
              </w:rPr>
              <w:t>-картах. Фонд библиотеки пополнился на 3198 книг. Объем финансирования из краевого бюджета составил 5,0 млн. рублей.</w:t>
            </w:r>
          </w:p>
        </w:tc>
        <w:tc>
          <w:tcPr>
            <w:tcW w:w="1814" w:type="dxa"/>
            <w:tcBorders>
              <w:top w:val="single" w:sz="4" w:space="0" w:color="000000"/>
              <w:left w:val="single" w:sz="4" w:space="0" w:color="000000"/>
              <w:bottom w:val="single" w:sz="4" w:space="0" w:color="000000"/>
              <w:right w:val="single" w:sz="4" w:space="0" w:color="000000"/>
            </w:tcBorders>
          </w:tcPr>
          <w:p w14:paraId="0012A198" w14:textId="77777777" w:rsidR="004800FD" w:rsidRDefault="004800FD">
            <w:pPr>
              <w:pStyle w:val="ConsPlusNormal"/>
              <w:widowControl w:val="0"/>
              <w:spacing w:line="283" w:lineRule="exact"/>
              <w:jc w:val="center"/>
              <w:rPr>
                <w:rFonts w:ascii="Times New Roman" w:hAnsi="Times New Roman" w:cs="Times New Roman"/>
                <w:color w:val="000000"/>
                <w:szCs w:val="24"/>
              </w:rPr>
            </w:pPr>
          </w:p>
        </w:tc>
      </w:tr>
      <w:tr w:rsidR="004800FD" w14:paraId="70AFA70D"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28064BF6" w14:textId="77777777" w:rsidR="004800FD" w:rsidRDefault="00F12294">
            <w:pPr>
              <w:widowControl w:val="0"/>
              <w:spacing w:line="283" w:lineRule="exact"/>
              <w:jc w:val="center"/>
              <w:rPr>
                <w:color w:val="000000"/>
              </w:rPr>
            </w:pPr>
            <w:r>
              <w:rPr>
                <w:color w:val="000000"/>
              </w:rPr>
              <w:lastRenderedPageBreak/>
              <w:t>35</w:t>
            </w:r>
          </w:p>
        </w:tc>
        <w:tc>
          <w:tcPr>
            <w:tcW w:w="2150" w:type="dxa"/>
            <w:tcBorders>
              <w:top w:val="single" w:sz="4" w:space="0" w:color="000000"/>
              <w:left w:val="single" w:sz="4" w:space="0" w:color="000000"/>
              <w:bottom w:val="single" w:sz="4" w:space="0" w:color="000000"/>
              <w:right w:val="single" w:sz="4" w:space="0" w:color="000000"/>
            </w:tcBorders>
          </w:tcPr>
          <w:p w14:paraId="149CEF04"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Оснащение образовательных учреждений в сфере культуры (детской художественной школы и детской музыкальной школы) музыкальным инструментами, оборудованием и учебными материалами</w:t>
            </w:r>
          </w:p>
        </w:tc>
        <w:tc>
          <w:tcPr>
            <w:tcW w:w="1645" w:type="dxa"/>
            <w:tcBorders>
              <w:top w:val="single" w:sz="4" w:space="0" w:color="000000"/>
              <w:left w:val="single" w:sz="4" w:space="0" w:color="000000"/>
              <w:bottom w:val="single" w:sz="4" w:space="0" w:color="000000"/>
              <w:right w:val="single" w:sz="4" w:space="0" w:color="000000"/>
            </w:tcBorders>
          </w:tcPr>
          <w:p w14:paraId="638A2D57"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46FA47FC"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0AA85F2C" w14:textId="77777777" w:rsidR="004800FD" w:rsidRDefault="00F12294">
            <w:pPr>
              <w:widowControl w:val="0"/>
              <w:spacing w:line="283" w:lineRule="exact"/>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7857DF8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5E27B90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34F314BF"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6C6FA1E0" w14:textId="77777777" w:rsidR="004800FD" w:rsidRDefault="00F12294">
            <w:pPr>
              <w:widowControl w:val="0"/>
              <w:spacing w:line="283" w:lineRule="exact"/>
              <w:jc w:val="both"/>
              <w:rPr>
                <w:color w:val="000000"/>
              </w:rPr>
            </w:pPr>
            <w:r>
              <w:rPr>
                <w:color w:val="000000"/>
              </w:rPr>
              <w:t>Мероприятие реализовано.</w:t>
            </w:r>
          </w:p>
          <w:p w14:paraId="11A1FAF3" w14:textId="77777777" w:rsidR="004800FD" w:rsidRDefault="00F12294">
            <w:pPr>
              <w:widowControl w:val="0"/>
              <w:spacing w:line="283" w:lineRule="exact"/>
              <w:jc w:val="both"/>
              <w:rPr>
                <w:color w:val="000000"/>
              </w:rPr>
            </w:pPr>
            <w:r>
              <w:rPr>
                <w:color w:val="000000"/>
              </w:rPr>
              <w:t>В 2021 году проведена работа по развитию и укреплению материально-технической базы Детской художественной школы на сумму 264,9 тыс. рублей из средств местного бюджета.</w:t>
            </w:r>
          </w:p>
          <w:p w14:paraId="0E24F766" w14:textId="77777777" w:rsidR="004800FD" w:rsidRDefault="00F12294">
            <w:pPr>
              <w:widowControl w:val="0"/>
              <w:spacing w:line="283" w:lineRule="exact"/>
              <w:jc w:val="both"/>
              <w:rPr>
                <w:color w:val="000000"/>
              </w:rPr>
            </w:pPr>
            <w:proofErr w:type="gramStart"/>
            <w:r>
              <w:rPr>
                <w:color w:val="000000"/>
              </w:rPr>
              <w:t>В 2022 году в рамках регионального проекта «Культурная среда» национального проекта «Культура» в распоряжение МКУ ДО «</w:t>
            </w:r>
            <w:proofErr w:type="spellStart"/>
            <w:r>
              <w:rPr>
                <w:color w:val="000000"/>
              </w:rPr>
              <w:t>Светлоградская</w:t>
            </w:r>
            <w:proofErr w:type="spellEnd"/>
            <w:r>
              <w:rPr>
                <w:color w:val="000000"/>
              </w:rPr>
              <w:t xml:space="preserve"> районная детская музыкальная школа» поступили новый рояль, скрипки, домры, баяны, аккордеоны, флейта, кресла для зрительного зала, ноутбук, ученическая мебель и литература.</w:t>
            </w:r>
            <w:proofErr w:type="gramEnd"/>
          </w:p>
          <w:p w14:paraId="3B33C398" w14:textId="77777777" w:rsidR="004800FD" w:rsidRDefault="00F12294">
            <w:pPr>
              <w:widowControl w:val="0"/>
              <w:spacing w:line="283" w:lineRule="exact"/>
              <w:contextualSpacing/>
              <w:jc w:val="both"/>
              <w:rPr>
                <w:color w:val="000000"/>
              </w:rPr>
            </w:pPr>
            <w:r>
              <w:rPr>
                <w:color w:val="000000"/>
              </w:rPr>
              <w:t>В 2023 году МКУ ДО «</w:t>
            </w:r>
            <w:proofErr w:type="spellStart"/>
            <w:r>
              <w:rPr>
                <w:color w:val="000000"/>
              </w:rPr>
              <w:t>Светлоградская</w:t>
            </w:r>
            <w:proofErr w:type="spellEnd"/>
            <w:r>
              <w:rPr>
                <w:color w:val="000000"/>
              </w:rPr>
              <w:t xml:space="preserve"> районная детская музыкальная школа» </w:t>
            </w:r>
            <w:r>
              <w:rPr>
                <w:color w:val="000000"/>
              </w:rPr>
              <w:lastRenderedPageBreak/>
              <w:t>приобретена оргтехника, мебель, шторы, пандус переносной.</w:t>
            </w:r>
          </w:p>
        </w:tc>
        <w:tc>
          <w:tcPr>
            <w:tcW w:w="1814" w:type="dxa"/>
            <w:tcBorders>
              <w:top w:val="single" w:sz="4" w:space="0" w:color="000000"/>
              <w:left w:val="single" w:sz="4" w:space="0" w:color="000000"/>
              <w:bottom w:val="single" w:sz="4" w:space="0" w:color="000000"/>
              <w:right w:val="single" w:sz="4" w:space="0" w:color="000000"/>
            </w:tcBorders>
          </w:tcPr>
          <w:p w14:paraId="4BE37942"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2EE68B52"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1DA881E7" w14:textId="77777777" w:rsidR="004800FD" w:rsidRDefault="004800FD">
            <w:pPr>
              <w:widowControl w:val="0"/>
              <w:spacing w:line="283" w:lineRule="exact"/>
              <w:jc w:val="center"/>
            </w:pPr>
          </w:p>
        </w:tc>
        <w:tc>
          <w:tcPr>
            <w:tcW w:w="2150" w:type="dxa"/>
            <w:tcBorders>
              <w:top w:val="single" w:sz="4" w:space="0" w:color="000000"/>
              <w:left w:val="single" w:sz="4" w:space="0" w:color="000000"/>
              <w:bottom w:val="single" w:sz="4" w:space="0" w:color="000000"/>
              <w:right w:val="single" w:sz="4" w:space="0" w:color="000000"/>
            </w:tcBorders>
          </w:tcPr>
          <w:p w14:paraId="648C4F36"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Реализация проектов развития территорий муниципальных образований, основанных на инициативах населения в области культуры, в том числе:</w:t>
            </w:r>
          </w:p>
        </w:tc>
        <w:tc>
          <w:tcPr>
            <w:tcW w:w="1645" w:type="dxa"/>
            <w:tcBorders>
              <w:top w:val="single" w:sz="4" w:space="0" w:color="000000"/>
              <w:left w:val="single" w:sz="4" w:space="0" w:color="000000"/>
              <w:bottom w:val="single" w:sz="4" w:space="0" w:color="000000"/>
              <w:right w:val="single" w:sz="4" w:space="0" w:color="000000"/>
            </w:tcBorders>
          </w:tcPr>
          <w:p w14:paraId="75C7B1B7"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08F9B74A" w14:textId="77777777" w:rsidR="004800FD" w:rsidRDefault="004800FD">
            <w:pPr>
              <w:widowControl w:val="0"/>
              <w:spacing w:line="283" w:lineRule="exact"/>
              <w:jc w:val="center"/>
            </w:pPr>
          </w:p>
        </w:tc>
        <w:tc>
          <w:tcPr>
            <w:tcW w:w="1306" w:type="dxa"/>
            <w:tcBorders>
              <w:top w:val="single" w:sz="4" w:space="0" w:color="000000"/>
              <w:left w:val="single" w:sz="4" w:space="0" w:color="000000"/>
              <w:bottom w:val="single" w:sz="4" w:space="0" w:color="000000"/>
              <w:right w:val="single" w:sz="4" w:space="0" w:color="000000"/>
            </w:tcBorders>
          </w:tcPr>
          <w:p w14:paraId="6EF94475"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6BC42DA5" w14:textId="77777777" w:rsidR="004800FD" w:rsidRDefault="004800FD">
            <w:pPr>
              <w:widowControl w:val="0"/>
              <w:spacing w:line="283" w:lineRule="exact"/>
              <w:jc w:val="center"/>
            </w:pPr>
          </w:p>
        </w:tc>
        <w:tc>
          <w:tcPr>
            <w:tcW w:w="797" w:type="dxa"/>
            <w:tcBorders>
              <w:top w:val="single" w:sz="4" w:space="0" w:color="000000"/>
              <w:left w:val="single" w:sz="4" w:space="0" w:color="000000"/>
              <w:bottom w:val="single" w:sz="4" w:space="0" w:color="000000"/>
            </w:tcBorders>
          </w:tcPr>
          <w:p w14:paraId="6017F792" w14:textId="77777777" w:rsidR="004800FD" w:rsidRDefault="004800FD">
            <w:pPr>
              <w:widowControl w:val="0"/>
              <w:spacing w:line="283" w:lineRule="exact"/>
              <w:jc w:val="center"/>
            </w:pPr>
          </w:p>
        </w:tc>
        <w:tc>
          <w:tcPr>
            <w:tcW w:w="905" w:type="dxa"/>
            <w:tcBorders>
              <w:top w:val="single" w:sz="4" w:space="0" w:color="000000"/>
              <w:left w:val="single" w:sz="4" w:space="0" w:color="000000"/>
              <w:bottom w:val="single" w:sz="4" w:space="0" w:color="000000"/>
            </w:tcBorders>
          </w:tcPr>
          <w:p w14:paraId="128173C8" w14:textId="77777777" w:rsidR="004800FD" w:rsidRDefault="004800FD">
            <w:pPr>
              <w:widowControl w:val="0"/>
              <w:spacing w:line="283" w:lineRule="exact"/>
              <w:jc w:val="center"/>
            </w:pPr>
          </w:p>
        </w:tc>
        <w:tc>
          <w:tcPr>
            <w:tcW w:w="2493" w:type="dxa"/>
            <w:tcBorders>
              <w:top w:val="single" w:sz="4" w:space="0" w:color="000000"/>
              <w:left w:val="single" w:sz="4" w:space="0" w:color="000000"/>
              <w:bottom w:val="single" w:sz="4" w:space="0" w:color="000000"/>
            </w:tcBorders>
          </w:tcPr>
          <w:p w14:paraId="0B438E09" w14:textId="77777777" w:rsidR="004800FD" w:rsidRDefault="004800FD">
            <w:pPr>
              <w:widowControl w:val="0"/>
              <w:spacing w:line="283" w:lineRule="exact"/>
              <w:jc w:val="both"/>
            </w:pPr>
          </w:p>
        </w:tc>
        <w:tc>
          <w:tcPr>
            <w:tcW w:w="1814" w:type="dxa"/>
            <w:tcBorders>
              <w:top w:val="single" w:sz="4" w:space="0" w:color="000000"/>
              <w:left w:val="single" w:sz="4" w:space="0" w:color="000000"/>
              <w:bottom w:val="single" w:sz="4" w:space="0" w:color="000000"/>
              <w:right w:val="single" w:sz="4" w:space="0" w:color="000000"/>
            </w:tcBorders>
          </w:tcPr>
          <w:p w14:paraId="39ACA299" w14:textId="77777777" w:rsidR="004800FD" w:rsidRDefault="004800FD">
            <w:pPr>
              <w:widowControl w:val="0"/>
              <w:spacing w:line="283" w:lineRule="exact"/>
              <w:jc w:val="center"/>
            </w:pPr>
          </w:p>
        </w:tc>
      </w:tr>
      <w:tr w:rsidR="004800FD" w14:paraId="2E139E2D" w14:textId="77777777">
        <w:trPr>
          <w:trHeight w:val="227"/>
        </w:trPr>
        <w:tc>
          <w:tcPr>
            <w:tcW w:w="570" w:type="dxa"/>
            <w:tcBorders>
              <w:top w:val="single" w:sz="4" w:space="0" w:color="000000"/>
              <w:left w:val="single" w:sz="4" w:space="0" w:color="000000"/>
              <w:bottom w:val="single" w:sz="4" w:space="0" w:color="000000"/>
              <w:right w:val="single" w:sz="4" w:space="0" w:color="000000"/>
            </w:tcBorders>
          </w:tcPr>
          <w:p w14:paraId="5D7B840E" w14:textId="77777777" w:rsidR="004800FD" w:rsidRDefault="00F12294">
            <w:pPr>
              <w:widowControl w:val="0"/>
              <w:spacing w:line="283" w:lineRule="exact"/>
              <w:jc w:val="center"/>
              <w:rPr>
                <w:color w:val="000000"/>
              </w:rPr>
            </w:pPr>
            <w:r>
              <w:rPr>
                <w:color w:val="000000"/>
              </w:rPr>
              <w:t>36</w:t>
            </w:r>
          </w:p>
        </w:tc>
        <w:tc>
          <w:tcPr>
            <w:tcW w:w="2150" w:type="dxa"/>
            <w:tcBorders>
              <w:top w:val="single" w:sz="4" w:space="0" w:color="000000"/>
              <w:left w:val="single" w:sz="4" w:space="0" w:color="000000"/>
              <w:bottom w:val="single" w:sz="4" w:space="0" w:color="000000"/>
              <w:right w:val="single" w:sz="4" w:space="0" w:color="000000"/>
            </w:tcBorders>
          </w:tcPr>
          <w:p w14:paraId="668600EC"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Благоустройство прилегающей территории к зданию</w:t>
            </w:r>
          </w:p>
          <w:p w14:paraId="3DDE56E5"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 xml:space="preserve">МКУК «ДК с. Ореховка» в </w:t>
            </w:r>
            <w:proofErr w:type="spellStart"/>
            <w:r>
              <w:rPr>
                <w:rFonts w:ascii="Times New Roman" w:hAnsi="Times New Roman" w:cs="Times New Roman"/>
                <w:szCs w:val="24"/>
              </w:rPr>
              <w:t>с</w:t>
            </w:r>
            <w:proofErr w:type="gramStart"/>
            <w:r>
              <w:rPr>
                <w:rFonts w:ascii="Times New Roman" w:hAnsi="Times New Roman" w:cs="Times New Roman"/>
                <w:szCs w:val="24"/>
              </w:rPr>
              <w:t>.О</w:t>
            </w:r>
            <w:proofErr w:type="gramEnd"/>
            <w:r>
              <w:rPr>
                <w:rFonts w:ascii="Times New Roman" w:hAnsi="Times New Roman" w:cs="Times New Roman"/>
                <w:szCs w:val="24"/>
              </w:rPr>
              <w:t>реховка</w:t>
            </w:r>
            <w:proofErr w:type="spellEnd"/>
          </w:p>
        </w:tc>
        <w:tc>
          <w:tcPr>
            <w:tcW w:w="1645" w:type="dxa"/>
            <w:tcBorders>
              <w:top w:val="single" w:sz="4" w:space="0" w:color="000000"/>
              <w:left w:val="single" w:sz="4" w:space="0" w:color="000000"/>
              <w:bottom w:val="single" w:sz="4" w:space="0" w:color="000000"/>
              <w:right w:val="single" w:sz="4" w:space="0" w:color="000000"/>
            </w:tcBorders>
          </w:tcPr>
          <w:p w14:paraId="15B85E05"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5CFB9C96"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3BB31E3A" w14:textId="77777777" w:rsidR="004800FD" w:rsidRDefault="00F12294">
            <w:pPr>
              <w:widowControl w:val="0"/>
              <w:spacing w:line="283" w:lineRule="exact"/>
              <w:jc w:val="center"/>
            </w:pPr>
            <w: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w:t>
            </w:r>
            <w:r>
              <w:lastRenderedPageBreak/>
              <w:t>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619B7AF3"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w:t>
            </w:r>
          </w:p>
        </w:tc>
        <w:tc>
          <w:tcPr>
            <w:tcW w:w="797" w:type="dxa"/>
            <w:tcBorders>
              <w:top w:val="single" w:sz="4" w:space="0" w:color="000000"/>
              <w:left w:val="single" w:sz="4" w:space="0" w:color="000000"/>
              <w:bottom w:val="single" w:sz="4" w:space="0" w:color="000000"/>
            </w:tcBorders>
          </w:tcPr>
          <w:p w14:paraId="24C89AF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3EEEA62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64697352" w14:textId="77777777" w:rsidR="004800FD" w:rsidRDefault="00F12294">
            <w:pPr>
              <w:widowControl w:val="0"/>
              <w:spacing w:line="283" w:lineRule="exact"/>
              <w:jc w:val="both"/>
              <w:rPr>
                <w:color w:val="000000"/>
              </w:rPr>
            </w:pPr>
            <w:r>
              <w:rPr>
                <w:color w:val="000000"/>
              </w:rPr>
              <w:t xml:space="preserve">Мероприятие реализовано. Муниципальный контракт № 121600005621000008 от 05 апреля 2021 года с ИП Коробка Р.М. на сумму 2296,0 тыс. рублей выполнен в полном объеме, акт выполненных работ от 23 июля 2021 года      № 3. Осуществлено благоустройство прилегающей территории к зданию МКУК «ДК </w:t>
            </w:r>
            <w:proofErr w:type="gramStart"/>
            <w:r>
              <w:rPr>
                <w:color w:val="000000"/>
              </w:rPr>
              <w:t>с</w:t>
            </w:r>
            <w:proofErr w:type="gramEnd"/>
            <w:r>
              <w:rPr>
                <w:color w:val="000000"/>
              </w:rPr>
              <w:t xml:space="preserve">. Ореховка» в селе </w:t>
            </w:r>
            <w:r>
              <w:rPr>
                <w:color w:val="000000"/>
              </w:rPr>
              <w:lastRenderedPageBreak/>
              <w:t>Ореховка. На прилегающей территории к Дому культуры появилась новая брусчатка, установлены фонари, скамейки, урны.</w:t>
            </w:r>
          </w:p>
        </w:tc>
        <w:tc>
          <w:tcPr>
            <w:tcW w:w="1814" w:type="dxa"/>
            <w:tcBorders>
              <w:top w:val="single" w:sz="4" w:space="0" w:color="000000"/>
              <w:left w:val="single" w:sz="4" w:space="0" w:color="000000"/>
              <w:bottom w:val="single" w:sz="4" w:space="0" w:color="000000"/>
              <w:right w:val="single" w:sz="4" w:space="0" w:color="000000"/>
            </w:tcBorders>
          </w:tcPr>
          <w:p w14:paraId="3C79F75E"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0D3D6FAB"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41A7F3B2" w14:textId="77777777" w:rsidR="004800FD" w:rsidRDefault="00F12294">
            <w:pPr>
              <w:widowControl w:val="0"/>
              <w:spacing w:line="283" w:lineRule="exact"/>
              <w:jc w:val="center"/>
            </w:pPr>
            <w:r>
              <w:lastRenderedPageBreak/>
              <w:t>37</w:t>
            </w:r>
          </w:p>
        </w:tc>
        <w:tc>
          <w:tcPr>
            <w:tcW w:w="2150" w:type="dxa"/>
            <w:tcBorders>
              <w:top w:val="single" w:sz="4" w:space="0" w:color="000000"/>
              <w:left w:val="single" w:sz="4" w:space="0" w:color="000000"/>
              <w:bottom w:val="single" w:sz="4" w:space="0" w:color="000000"/>
              <w:right w:val="single" w:sz="4" w:space="0" w:color="000000"/>
            </w:tcBorders>
          </w:tcPr>
          <w:p w14:paraId="633CDB37"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 xml:space="preserve">Благоустройство общественной территории, прилегающей к МКУК «ДК с. Гофицкого» в </w:t>
            </w:r>
            <w:proofErr w:type="spellStart"/>
            <w:r>
              <w:rPr>
                <w:rFonts w:ascii="Times New Roman" w:hAnsi="Times New Roman" w:cs="Times New Roman"/>
                <w:szCs w:val="24"/>
              </w:rPr>
              <w:t>с</w:t>
            </w:r>
            <w:proofErr w:type="gramStart"/>
            <w:r>
              <w:rPr>
                <w:rFonts w:ascii="Times New Roman" w:hAnsi="Times New Roman" w:cs="Times New Roman"/>
                <w:szCs w:val="24"/>
              </w:rPr>
              <w:t>.Г</w:t>
            </w:r>
            <w:proofErr w:type="gramEnd"/>
            <w:r>
              <w:rPr>
                <w:rFonts w:ascii="Times New Roman" w:hAnsi="Times New Roman" w:cs="Times New Roman"/>
                <w:szCs w:val="24"/>
              </w:rPr>
              <w:t>офицкое</w:t>
            </w:r>
            <w:proofErr w:type="spellEnd"/>
          </w:p>
        </w:tc>
        <w:tc>
          <w:tcPr>
            <w:tcW w:w="1645" w:type="dxa"/>
            <w:tcBorders>
              <w:top w:val="single" w:sz="4" w:space="0" w:color="000000"/>
              <w:left w:val="single" w:sz="4" w:space="0" w:color="000000"/>
              <w:bottom w:val="single" w:sz="4" w:space="0" w:color="000000"/>
              <w:right w:val="single" w:sz="4" w:space="0" w:color="000000"/>
            </w:tcBorders>
          </w:tcPr>
          <w:p w14:paraId="30B2A7DF"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50DED626"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0FCA5C3B" w14:textId="77777777" w:rsidR="004800FD" w:rsidRDefault="00F12294">
            <w:pPr>
              <w:widowControl w:val="0"/>
              <w:spacing w:line="283" w:lineRule="exact"/>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6140F08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1358C550"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4F96461C"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530C74EA" w14:textId="77777777" w:rsidR="004800FD" w:rsidRDefault="00F12294">
            <w:pPr>
              <w:widowControl w:val="0"/>
              <w:tabs>
                <w:tab w:val="left" w:pos="9540"/>
              </w:tabs>
              <w:spacing w:line="283" w:lineRule="exact"/>
              <w:jc w:val="both"/>
              <w:rPr>
                <w:color w:val="000000"/>
              </w:rPr>
            </w:pPr>
            <w:r>
              <w:rPr>
                <w:color w:val="000000"/>
              </w:rPr>
              <w:t>Мероприятие реализовано. Муниципальный контракт № 0121600005621000020 от 05 апреля 2021 года с ИП Рыбалкин А.Ю. на сумму 2640,0 тыс. рублей выполнен, акт № 1 от 30 июня 2021 года, акт № 2 от 14 октября 2021 года. Осуществлено благоустройство общественной территории, прилегающей к МКУК «ДК с. Гофицкого» в селе Гофицкое: уложена брусчатка, установлены опорные стены, фонари, скамейки, урны.</w:t>
            </w:r>
          </w:p>
        </w:tc>
        <w:tc>
          <w:tcPr>
            <w:tcW w:w="1814" w:type="dxa"/>
            <w:tcBorders>
              <w:top w:val="single" w:sz="4" w:space="0" w:color="000000"/>
              <w:left w:val="single" w:sz="4" w:space="0" w:color="000000"/>
              <w:bottom w:val="single" w:sz="4" w:space="0" w:color="000000"/>
              <w:right w:val="single" w:sz="4" w:space="0" w:color="000000"/>
            </w:tcBorders>
          </w:tcPr>
          <w:p w14:paraId="1FEE1F8F"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083C0EF1"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08F1A7E0" w14:textId="77777777" w:rsidR="004800FD" w:rsidRDefault="00F12294">
            <w:pPr>
              <w:widowControl w:val="0"/>
              <w:spacing w:line="283" w:lineRule="exact"/>
              <w:jc w:val="center"/>
            </w:pPr>
            <w:r>
              <w:lastRenderedPageBreak/>
              <w:t>38</w:t>
            </w:r>
          </w:p>
        </w:tc>
        <w:tc>
          <w:tcPr>
            <w:tcW w:w="2150" w:type="dxa"/>
            <w:tcBorders>
              <w:top w:val="single" w:sz="4" w:space="0" w:color="000000"/>
              <w:left w:val="single" w:sz="4" w:space="0" w:color="000000"/>
              <w:bottom w:val="single" w:sz="4" w:space="0" w:color="000000"/>
              <w:right w:val="single" w:sz="4" w:space="0" w:color="000000"/>
            </w:tcBorders>
          </w:tcPr>
          <w:p w14:paraId="39C1EB0E"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 xml:space="preserve">Обустройство территории, прилегающей к памятнику «Воинам-односельчанам, погибшим в годы гражданской и Великой Отечественной войн» </w:t>
            </w:r>
            <w:proofErr w:type="gramStart"/>
            <w:r>
              <w:rPr>
                <w:rFonts w:ascii="Times New Roman" w:hAnsi="Times New Roman" w:cs="Times New Roman"/>
                <w:szCs w:val="24"/>
              </w:rPr>
              <w:t>в</w:t>
            </w:r>
            <w:proofErr w:type="gramEnd"/>
            <w:r>
              <w:rPr>
                <w:rFonts w:ascii="Times New Roman" w:hAnsi="Times New Roman" w:cs="Times New Roman"/>
                <w:szCs w:val="24"/>
              </w:rPr>
              <w:t xml:space="preserve"> с. Просянка</w:t>
            </w:r>
          </w:p>
        </w:tc>
        <w:tc>
          <w:tcPr>
            <w:tcW w:w="1645" w:type="dxa"/>
            <w:tcBorders>
              <w:top w:val="single" w:sz="4" w:space="0" w:color="000000"/>
              <w:left w:val="single" w:sz="4" w:space="0" w:color="000000"/>
              <w:bottom w:val="single" w:sz="4" w:space="0" w:color="000000"/>
              <w:right w:val="single" w:sz="4" w:space="0" w:color="000000"/>
            </w:tcBorders>
          </w:tcPr>
          <w:p w14:paraId="5F635824"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0139580A"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0FF32DE2" w14:textId="77777777" w:rsidR="004800FD" w:rsidRDefault="00F12294">
            <w:pPr>
              <w:widowControl w:val="0"/>
              <w:spacing w:line="283" w:lineRule="exact"/>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7F33FE0E"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08A66B51"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736FC6D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222BD35D" w14:textId="77777777" w:rsidR="004800FD" w:rsidRDefault="00F12294">
            <w:pPr>
              <w:widowControl w:val="0"/>
              <w:spacing w:line="283" w:lineRule="exact"/>
              <w:jc w:val="both"/>
              <w:rPr>
                <w:color w:val="000000"/>
              </w:rPr>
            </w:pPr>
            <w:r>
              <w:rPr>
                <w:color w:val="000000"/>
              </w:rPr>
              <w:t xml:space="preserve">Мероприятие реализовано. Муниципальный контракт с ИП </w:t>
            </w:r>
            <w:proofErr w:type="spellStart"/>
            <w:r>
              <w:rPr>
                <w:color w:val="000000"/>
              </w:rPr>
              <w:t>Кузёма</w:t>
            </w:r>
            <w:proofErr w:type="spellEnd"/>
            <w:r>
              <w:rPr>
                <w:color w:val="000000"/>
              </w:rPr>
              <w:t xml:space="preserve"> М.Н. № 0121600005621000007 от 15 февраля 2021 года на сумму 2004,56 тыс. рублей выполнен в полном объеме, акт выполненных работ от 09 июня 2021 года № 2. </w:t>
            </w:r>
            <w:proofErr w:type="gramStart"/>
            <w:r>
              <w:rPr>
                <w:color w:val="000000"/>
              </w:rPr>
              <w:t>Осуществлено обустройство территории, прилегающей к памятнику «Воинам-односельчанам, погибшим в годы гражданской и Великой Отечественной войн» в с. Просянка: уложена тротуарная плитка, установлены ограждение из проф. листа фонари, скамейки, урны.</w:t>
            </w:r>
            <w:proofErr w:type="gramEnd"/>
          </w:p>
        </w:tc>
        <w:tc>
          <w:tcPr>
            <w:tcW w:w="1814" w:type="dxa"/>
            <w:tcBorders>
              <w:top w:val="single" w:sz="4" w:space="0" w:color="000000"/>
              <w:left w:val="single" w:sz="4" w:space="0" w:color="000000"/>
              <w:bottom w:val="single" w:sz="4" w:space="0" w:color="000000"/>
              <w:right w:val="single" w:sz="4" w:space="0" w:color="000000"/>
            </w:tcBorders>
          </w:tcPr>
          <w:p w14:paraId="0658658A"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0AACE5EC"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0315E2AF" w14:textId="77777777" w:rsidR="004800FD" w:rsidRDefault="00F12294">
            <w:pPr>
              <w:widowControl w:val="0"/>
              <w:spacing w:line="283" w:lineRule="exact"/>
              <w:jc w:val="center"/>
            </w:pPr>
            <w:r>
              <w:t>39</w:t>
            </w:r>
          </w:p>
        </w:tc>
        <w:tc>
          <w:tcPr>
            <w:tcW w:w="2150" w:type="dxa"/>
            <w:tcBorders>
              <w:top w:val="single" w:sz="4" w:space="0" w:color="000000"/>
              <w:left w:val="single" w:sz="4" w:space="0" w:color="000000"/>
              <w:bottom w:val="single" w:sz="4" w:space="0" w:color="000000"/>
              <w:right w:val="single" w:sz="4" w:space="0" w:color="000000"/>
            </w:tcBorders>
          </w:tcPr>
          <w:p w14:paraId="79A610B6"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Благоустройство площади МКУК «ДК п. Рогатая Балка»</w:t>
            </w:r>
          </w:p>
        </w:tc>
        <w:tc>
          <w:tcPr>
            <w:tcW w:w="1645" w:type="dxa"/>
            <w:tcBorders>
              <w:top w:val="single" w:sz="4" w:space="0" w:color="000000"/>
              <w:left w:val="single" w:sz="4" w:space="0" w:color="000000"/>
              <w:bottom w:val="single" w:sz="4" w:space="0" w:color="000000"/>
              <w:right w:val="single" w:sz="4" w:space="0" w:color="000000"/>
            </w:tcBorders>
          </w:tcPr>
          <w:p w14:paraId="72DC1EB6" w14:textId="77777777" w:rsidR="004800FD" w:rsidRDefault="00F12294">
            <w:pPr>
              <w:widowControl w:val="0"/>
              <w:spacing w:line="283" w:lineRule="exact"/>
              <w:jc w:val="center"/>
            </w:pPr>
            <w:r>
              <w:t xml:space="preserve">Муниципальная программа «Культура Петровского </w:t>
            </w:r>
            <w:r>
              <w:lastRenderedPageBreak/>
              <w:t>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019321FC" w14:textId="77777777" w:rsidR="004800FD" w:rsidRDefault="00F12294">
            <w:pPr>
              <w:widowControl w:val="0"/>
              <w:spacing w:line="283" w:lineRule="exact"/>
              <w:jc w:val="center"/>
            </w:pPr>
            <w:r>
              <w:lastRenderedPageBreak/>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048B6963" w14:textId="77777777" w:rsidR="004800FD" w:rsidRDefault="00F12294">
            <w:pPr>
              <w:widowControl w:val="0"/>
              <w:spacing w:line="283" w:lineRule="exact"/>
              <w:jc w:val="center"/>
            </w:pPr>
            <w:r>
              <w:t>Доля муниципальных учреждени</w:t>
            </w:r>
            <w:r>
              <w:lastRenderedPageBreak/>
              <w:t>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7356AE37"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w:t>
            </w:r>
          </w:p>
        </w:tc>
        <w:tc>
          <w:tcPr>
            <w:tcW w:w="797" w:type="dxa"/>
            <w:tcBorders>
              <w:top w:val="single" w:sz="4" w:space="0" w:color="000000"/>
              <w:left w:val="single" w:sz="4" w:space="0" w:color="000000"/>
              <w:bottom w:val="single" w:sz="4" w:space="0" w:color="000000"/>
            </w:tcBorders>
          </w:tcPr>
          <w:p w14:paraId="5F66629B"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75E1C12D"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70BCD8A0" w14:textId="77777777" w:rsidR="004800FD" w:rsidRDefault="00F12294">
            <w:pPr>
              <w:widowControl w:val="0"/>
              <w:spacing w:line="283" w:lineRule="exact"/>
              <w:jc w:val="both"/>
            </w:pPr>
            <w:r>
              <w:rPr>
                <w:color w:val="000000"/>
              </w:rPr>
              <w:t xml:space="preserve">Мероприятие реализовано. Муниципальный контракт                                  </w:t>
            </w:r>
            <w:r>
              <w:rPr>
                <w:color w:val="000000"/>
              </w:rPr>
              <w:lastRenderedPageBreak/>
              <w:t xml:space="preserve">№ </w:t>
            </w:r>
            <w:r>
              <w:rPr>
                <w:bCs/>
                <w:color w:val="000000"/>
              </w:rPr>
              <w:t xml:space="preserve">0121600005621000009 от </w:t>
            </w:r>
            <w:r>
              <w:rPr>
                <w:color w:val="000000"/>
              </w:rPr>
              <w:t xml:space="preserve">05 апреля 2021 года с ИП </w:t>
            </w:r>
            <w:proofErr w:type="spellStart"/>
            <w:r>
              <w:rPr>
                <w:color w:val="000000"/>
              </w:rPr>
              <w:t>Багандов</w:t>
            </w:r>
            <w:proofErr w:type="spellEnd"/>
            <w:r>
              <w:rPr>
                <w:color w:val="000000"/>
              </w:rPr>
              <w:t xml:space="preserve"> Г.М. на сумму 2119,5 тыс. рублей выполнен в полном объеме, акт выполненных работ от 30 августа 2021 года № 2. Осуществлено благоустройство площади МКУК «ДК п. Рогатая Балка». На прилегающей территории к Дому культуры появилась новая брусчатка, установлены фонари, скамейки, урны.</w:t>
            </w:r>
          </w:p>
        </w:tc>
        <w:tc>
          <w:tcPr>
            <w:tcW w:w="1814" w:type="dxa"/>
            <w:tcBorders>
              <w:top w:val="single" w:sz="4" w:space="0" w:color="000000"/>
              <w:left w:val="single" w:sz="4" w:space="0" w:color="000000"/>
              <w:bottom w:val="single" w:sz="4" w:space="0" w:color="000000"/>
              <w:right w:val="single" w:sz="4" w:space="0" w:color="000000"/>
            </w:tcBorders>
          </w:tcPr>
          <w:p w14:paraId="17CF66F1"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4401A0C0"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25FD5552" w14:textId="77777777" w:rsidR="004800FD" w:rsidRDefault="00F12294">
            <w:pPr>
              <w:widowControl w:val="0"/>
              <w:spacing w:line="283" w:lineRule="exact"/>
              <w:jc w:val="center"/>
            </w:pPr>
            <w:r>
              <w:lastRenderedPageBreak/>
              <w:t>40</w:t>
            </w:r>
          </w:p>
        </w:tc>
        <w:tc>
          <w:tcPr>
            <w:tcW w:w="2150" w:type="dxa"/>
            <w:tcBorders>
              <w:top w:val="single" w:sz="4" w:space="0" w:color="000000"/>
              <w:left w:val="single" w:sz="4" w:space="0" w:color="000000"/>
              <w:bottom w:val="single" w:sz="4" w:space="0" w:color="000000"/>
              <w:right w:val="single" w:sz="4" w:space="0" w:color="000000"/>
            </w:tcBorders>
          </w:tcPr>
          <w:p w14:paraId="02BEE251" w14:textId="77777777" w:rsidR="004800FD" w:rsidRDefault="00F12294">
            <w:pPr>
              <w:pStyle w:val="ConsPlusNormal"/>
              <w:widowControl w:val="0"/>
              <w:spacing w:line="283" w:lineRule="exact"/>
              <w:jc w:val="both"/>
              <w:rPr>
                <w:rFonts w:ascii="Times New Roman" w:hAnsi="Times New Roman" w:cs="Times New Roman"/>
                <w:color w:val="000000"/>
                <w:szCs w:val="24"/>
              </w:rPr>
            </w:pPr>
            <w:r>
              <w:rPr>
                <w:rFonts w:ascii="Times New Roman" w:hAnsi="Times New Roman" w:cs="Times New Roman"/>
                <w:color w:val="000000"/>
                <w:szCs w:val="24"/>
              </w:rPr>
              <w:t>Благоустройство территории, прилегающей к МКУК «ДК п. Рогатая Балка»</w:t>
            </w:r>
          </w:p>
        </w:tc>
        <w:tc>
          <w:tcPr>
            <w:tcW w:w="1645" w:type="dxa"/>
            <w:tcBorders>
              <w:top w:val="single" w:sz="4" w:space="0" w:color="000000"/>
              <w:left w:val="single" w:sz="4" w:space="0" w:color="000000"/>
              <w:bottom w:val="single" w:sz="4" w:space="0" w:color="000000"/>
              <w:right w:val="single" w:sz="4" w:space="0" w:color="000000"/>
            </w:tcBorders>
          </w:tcPr>
          <w:p w14:paraId="6FFCE164"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535F9A5D"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15B1B4E2" w14:textId="77777777" w:rsidR="004800FD" w:rsidRDefault="00F12294">
            <w:pPr>
              <w:widowControl w:val="0"/>
              <w:spacing w:line="283" w:lineRule="exact"/>
              <w:jc w:val="center"/>
            </w:pPr>
            <w:r>
              <w:t xml:space="preserve">Доля муниципальных учреждений культуры, здания которых находятся в аварийном состоянии или </w:t>
            </w:r>
            <w:r>
              <w:lastRenderedPageBreak/>
              <w:t>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5D75066F"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w:t>
            </w:r>
          </w:p>
        </w:tc>
        <w:tc>
          <w:tcPr>
            <w:tcW w:w="797" w:type="dxa"/>
            <w:tcBorders>
              <w:top w:val="single" w:sz="4" w:space="0" w:color="000000"/>
              <w:left w:val="single" w:sz="4" w:space="0" w:color="000000"/>
              <w:bottom w:val="single" w:sz="4" w:space="0" w:color="000000"/>
            </w:tcBorders>
          </w:tcPr>
          <w:p w14:paraId="6D84C356"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1946B37B"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48602543" w14:textId="77777777" w:rsidR="004800FD" w:rsidRDefault="00F12294">
            <w:pPr>
              <w:widowControl w:val="0"/>
              <w:spacing w:line="283" w:lineRule="exact"/>
              <w:jc w:val="both"/>
            </w:pPr>
            <w:r>
              <w:rPr>
                <w:color w:val="000000"/>
              </w:rPr>
              <w:t xml:space="preserve">Мероприятие реализовано. Благоустроена территория, прилегающая к МКУК «ДК п. Рогатая Балка». Убрано старое покрытие, расчищена площадка, установлены бордюры и уложена тротуарная плитка. Установлены скамейки, урны и </w:t>
            </w:r>
            <w:r>
              <w:rPr>
                <w:color w:val="000000"/>
              </w:rPr>
              <w:lastRenderedPageBreak/>
              <w:t>светильники.</w:t>
            </w:r>
          </w:p>
        </w:tc>
        <w:tc>
          <w:tcPr>
            <w:tcW w:w="1814" w:type="dxa"/>
            <w:tcBorders>
              <w:top w:val="single" w:sz="4" w:space="0" w:color="000000"/>
              <w:left w:val="single" w:sz="4" w:space="0" w:color="000000"/>
              <w:bottom w:val="single" w:sz="4" w:space="0" w:color="000000"/>
              <w:right w:val="single" w:sz="4" w:space="0" w:color="000000"/>
            </w:tcBorders>
          </w:tcPr>
          <w:p w14:paraId="2B82624B"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064758F4" w14:textId="77777777">
        <w:trPr>
          <w:trHeight w:val="379"/>
        </w:trPr>
        <w:tc>
          <w:tcPr>
            <w:tcW w:w="570" w:type="dxa"/>
            <w:tcBorders>
              <w:top w:val="single" w:sz="4" w:space="0" w:color="000000"/>
              <w:left w:val="single" w:sz="4" w:space="0" w:color="000000"/>
              <w:bottom w:val="single" w:sz="4" w:space="0" w:color="000000"/>
              <w:right w:val="single" w:sz="4" w:space="0" w:color="000000"/>
            </w:tcBorders>
          </w:tcPr>
          <w:p w14:paraId="0D80C6DC" w14:textId="77777777" w:rsidR="004800FD" w:rsidRDefault="00F12294">
            <w:pPr>
              <w:widowControl w:val="0"/>
              <w:spacing w:line="283" w:lineRule="exact"/>
              <w:jc w:val="center"/>
            </w:pPr>
            <w:r>
              <w:lastRenderedPageBreak/>
              <w:t>41</w:t>
            </w:r>
          </w:p>
        </w:tc>
        <w:tc>
          <w:tcPr>
            <w:tcW w:w="2150" w:type="dxa"/>
            <w:tcBorders>
              <w:top w:val="single" w:sz="4" w:space="0" w:color="000000"/>
              <w:left w:val="single" w:sz="4" w:space="0" w:color="000000"/>
              <w:bottom w:val="single" w:sz="4" w:space="0" w:color="000000"/>
              <w:right w:val="single" w:sz="4" w:space="0" w:color="000000"/>
            </w:tcBorders>
          </w:tcPr>
          <w:p w14:paraId="2059A8FC" w14:textId="77777777" w:rsidR="004800FD" w:rsidRDefault="00F12294">
            <w:pPr>
              <w:pStyle w:val="ConsPlusNormal"/>
              <w:widowControl w:val="0"/>
              <w:spacing w:line="283" w:lineRule="exact"/>
              <w:jc w:val="both"/>
              <w:rPr>
                <w:rFonts w:ascii="Times New Roman" w:hAnsi="Times New Roman" w:cs="Times New Roman"/>
                <w:szCs w:val="24"/>
              </w:rPr>
            </w:pPr>
            <w:proofErr w:type="gramStart"/>
            <w:r>
              <w:rPr>
                <w:rFonts w:ascii="Times New Roman" w:hAnsi="Times New Roman" w:cs="Times New Roman"/>
                <w:szCs w:val="24"/>
              </w:rPr>
              <w:t>Благоустройство территории, прилегающей к Дому культуры по ул. Курортная, 7а, в хуторе Соленое Озеро Петровского муниципального округа Ставропольского края</w:t>
            </w:r>
            <w:proofErr w:type="gramEnd"/>
          </w:p>
        </w:tc>
        <w:tc>
          <w:tcPr>
            <w:tcW w:w="1645" w:type="dxa"/>
            <w:tcBorders>
              <w:top w:val="single" w:sz="4" w:space="0" w:color="000000"/>
              <w:left w:val="single" w:sz="4" w:space="0" w:color="000000"/>
              <w:bottom w:val="single" w:sz="4" w:space="0" w:color="000000"/>
              <w:right w:val="single" w:sz="4" w:space="0" w:color="000000"/>
            </w:tcBorders>
          </w:tcPr>
          <w:p w14:paraId="2AB494D4"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6CBE5537"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5CD814C4" w14:textId="77777777" w:rsidR="004800FD" w:rsidRDefault="00F12294">
            <w:pPr>
              <w:widowControl w:val="0"/>
              <w:spacing w:line="283" w:lineRule="exact"/>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68A191B8"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w:t>
            </w:r>
          </w:p>
        </w:tc>
        <w:tc>
          <w:tcPr>
            <w:tcW w:w="797" w:type="dxa"/>
            <w:tcBorders>
              <w:top w:val="single" w:sz="4" w:space="0" w:color="000000"/>
              <w:left w:val="single" w:sz="4" w:space="0" w:color="000000"/>
              <w:bottom w:val="single" w:sz="4" w:space="0" w:color="000000"/>
            </w:tcBorders>
          </w:tcPr>
          <w:p w14:paraId="19603CF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15,00</w:t>
            </w:r>
          </w:p>
        </w:tc>
        <w:tc>
          <w:tcPr>
            <w:tcW w:w="905" w:type="dxa"/>
            <w:tcBorders>
              <w:top w:val="single" w:sz="4" w:space="0" w:color="000000"/>
              <w:left w:val="single" w:sz="4" w:space="0" w:color="000000"/>
              <w:bottom w:val="single" w:sz="4" w:space="0" w:color="000000"/>
            </w:tcBorders>
          </w:tcPr>
          <w:p w14:paraId="1C100356"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29,70</w:t>
            </w:r>
          </w:p>
        </w:tc>
        <w:tc>
          <w:tcPr>
            <w:tcW w:w="2493" w:type="dxa"/>
            <w:tcBorders>
              <w:top w:val="single" w:sz="4" w:space="0" w:color="000000"/>
              <w:left w:val="single" w:sz="4" w:space="0" w:color="000000"/>
              <w:bottom w:val="single" w:sz="4" w:space="0" w:color="000000"/>
            </w:tcBorders>
          </w:tcPr>
          <w:p w14:paraId="2D5CBCC8" w14:textId="77777777" w:rsidR="004800FD" w:rsidRDefault="00F12294">
            <w:pPr>
              <w:widowControl w:val="0"/>
              <w:spacing w:line="283" w:lineRule="exact"/>
              <w:jc w:val="both"/>
              <w:rPr>
                <w:color w:val="000000"/>
              </w:rPr>
            </w:pPr>
            <w:r>
              <w:rPr>
                <w:color w:val="000000"/>
              </w:rPr>
              <w:t>Мероприятие реализовано.</w:t>
            </w:r>
          </w:p>
          <w:p w14:paraId="59C30385" w14:textId="77777777" w:rsidR="004800FD" w:rsidRDefault="00F12294">
            <w:pPr>
              <w:widowControl w:val="0"/>
              <w:spacing w:line="283" w:lineRule="exact"/>
              <w:jc w:val="both"/>
              <w:rPr>
                <w:color w:val="000000"/>
              </w:rPr>
            </w:pPr>
            <w:r>
              <w:rPr>
                <w:color w:val="000000"/>
              </w:rPr>
              <w:t xml:space="preserve">Благоустроена территория, прилегающая к Дому культуры по ул. Курортная, 7а, в хуторе Соленое Озеро. </w:t>
            </w:r>
            <w:proofErr w:type="gramStart"/>
            <w:r>
              <w:rPr>
                <w:color w:val="000000"/>
              </w:rPr>
              <w:t>Выполнено благоустройство территории, уложено резиновое покрытие, установлены: детский игровой комплекс «Замок», качалки-балансир - 3 шт.. карусель, качели, скамейки, урны, светильники.</w:t>
            </w:r>
            <w:proofErr w:type="gramEnd"/>
          </w:p>
        </w:tc>
        <w:tc>
          <w:tcPr>
            <w:tcW w:w="1814" w:type="dxa"/>
            <w:tcBorders>
              <w:top w:val="single" w:sz="4" w:space="0" w:color="000000"/>
              <w:left w:val="single" w:sz="4" w:space="0" w:color="000000"/>
              <w:bottom w:val="single" w:sz="4" w:space="0" w:color="000000"/>
              <w:right w:val="single" w:sz="4" w:space="0" w:color="000000"/>
            </w:tcBorders>
          </w:tcPr>
          <w:p w14:paraId="296AEE5E"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067F3061"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7A2C4315" w14:textId="77777777" w:rsidR="004800FD" w:rsidRDefault="00F12294">
            <w:pPr>
              <w:widowControl w:val="0"/>
              <w:spacing w:line="283" w:lineRule="exact"/>
              <w:jc w:val="center"/>
            </w:pPr>
            <w:r>
              <w:lastRenderedPageBreak/>
              <w:t>42</w:t>
            </w:r>
          </w:p>
        </w:tc>
        <w:tc>
          <w:tcPr>
            <w:tcW w:w="2150" w:type="dxa"/>
            <w:tcBorders>
              <w:top w:val="single" w:sz="4" w:space="0" w:color="000000"/>
              <w:left w:val="single" w:sz="4" w:space="0" w:color="000000"/>
              <w:bottom w:val="single" w:sz="4" w:space="0" w:color="000000"/>
              <w:right w:val="single" w:sz="4" w:space="0" w:color="000000"/>
            </w:tcBorders>
          </w:tcPr>
          <w:p w14:paraId="0F16708C"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Организация прохождения курсов повышения квалификации руководящих и педагогических работников, реализация системы методической поддержки педагогических работников</w:t>
            </w:r>
          </w:p>
        </w:tc>
        <w:tc>
          <w:tcPr>
            <w:tcW w:w="1645" w:type="dxa"/>
            <w:tcBorders>
              <w:top w:val="single" w:sz="4" w:space="0" w:color="000000"/>
              <w:left w:val="single" w:sz="4" w:space="0" w:color="000000"/>
              <w:bottom w:val="single" w:sz="4" w:space="0" w:color="000000"/>
              <w:right w:val="single" w:sz="4" w:space="0" w:color="000000"/>
            </w:tcBorders>
          </w:tcPr>
          <w:p w14:paraId="6AE85E55"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6F77DAE9"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64161C8C" w14:textId="77777777" w:rsidR="004800FD" w:rsidRDefault="00F12294">
            <w:pPr>
              <w:widowControl w:val="0"/>
              <w:spacing w:line="283" w:lineRule="exact"/>
              <w:jc w:val="center"/>
            </w:pPr>
            <w:r>
              <w:t>Доля молодых специалистов со стажем работы до 5 лет к общему числу специалистов по отрасли «Образование»</w:t>
            </w:r>
          </w:p>
        </w:tc>
        <w:tc>
          <w:tcPr>
            <w:tcW w:w="959" w:type="dxa"/>
            <w:tcBorders>
              <w:top w:val="single" w:sz="4" w:space="0" w:color="000000"/>
              <w:left w:val="single" w:sz="4" w:space="0" w:color="000000"/>
              <w:bottom w:val="single" w:sz="4" w:space="0" w:color="000000"/>
              <w:right w:val="single" w:sz="4" w:space="0" w:color="000000"/>
            </w:tcBorders>
          </w:tcPr>
          <w:p w14:paraId="3F520319"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484DA090" w14:textId="77777777" w:rsidR="004800FD" w:rsidRDefault="00F12294">
            <w:pPr>
              <w:widowControl w:val="0"/>
              <w:spacing w:line="283" w:lineRule="exact"/>
              <w:jc w:val="center"/>
            </w:pPr>
            <w:r>
              <w:t>14,00</w:t>
            </w:r>
          </w:p>
        </w:tc>
        <w:tc>
          <w:tcPr>
            <w:tcW w:w="905" w:type="dxa"/>
            <w:tcBorders>
              <w:top w:val="single" w:sz="4" w:space="0" w:color="000000"/>
              <w:left w:val="single" w:sz="4" w:space="0" w:color="000000"/>
              <w:bottom w:val="single" w:sz="4" w:space="0" w:color="000000"/>
            </w:tcBorders>
          </w:tcPr>
          <w:p w14:paraId="65157CEB" w14:textId="77777777" w:rsidR="004800FD" w:rsidRDefault="00F12294">
            <w:pPr>
              <w:widowControl w:val="0"/>
              <w:spacing w:line="283" w:lineRule="exact"/>
              <w:jc w:val="center"/>
            </w:pPr>
            <w:r>
              <w:t>15,50</w:t>
            </w:r>
          </w:p>
        </w:tc>
        <w:tc>
          <w:tcPr>
            <w:tcW w:w="2493" w:type="dxa"/>
            <w:tcBorders>
              <w:top w:val="single" w:sz="4" w:space="0" w:color="000000"/>
              <w:left w:val="single" w:sz="4" w:space="0" w:color="000000"/>
              <w:bottom w:val="single" w:sz="4" w:space="0" w:color="000000"/>
            </w:tcBorders>
          </w:tcPr>
          <w:p w14:paraId="04661D97" w14:textId="77777777" w:rsidR="004800FD" w:rsidRDefault="00F12294">
            <w:pPr>
              <w:widowControl w:val="0"/>
              <w:spacing w:line="283" w:lineRule="exact"/>
              <w:jc w:val="both"/>
            </w:pPr>
            <w:r>
              <w:rPr>
                <w:rStyle w:val="0pt"/>
                <w:spacing w:val="0"/>
                <w:sz w:val="24"/>
                <w:szCs w:val="24"/>
              </w:rPr>
              <w:t>Мероприятие реализовано.</w:t>
            </w:r>
          </w:p>
          <w:p w14:paraId="5C89D1A4" w14:textId="77777777" w:rsidR="004800FD" w:rsidRDefault="00F12294">
            <w:pPr>
              <w:widowControl w:val="0"/>
              <w:spacing w:line="283" w:lineRule="exact"/>
              <w:jc w:val="both"/>
            </w:pPr>
            <w:r>
              <w:rPr>
                <w:rStyle w:val="0pt"/>
                <w:spacing w:val="0"/>
                <w:sz w:val="24"/>
                <w:szCs w:val="24"/>
              </w:rPr>
              <w:t>За отчетный период обеспечено участие руководящих и педагогических работников в следующих мероприятиях по повышению квалификации:</w:t>
            </w:r>
          </w:p>
          <w:p w14:paraId="2E3C6BBA" w14:textId="77777777" w:rsidR="004800FD" w:rsidRDefault="00F12294">
            <w:pPr>
              <w:widowControl w:val="0"/>
              <w:spacing w:line="283" w:lineRule="exact"/>
              <w:jc w:val="both"/>
            </w:pPr>
            <w:r>
              <w:rPr>
                <w:rStyle w:val="0pt"/>
                <w:spacing w:val="0"/>
                <w:sz w:val="24"/>
                <w:szCs w:val="24"/>
              </w:rPr>
              <w:t>- курсы повышения квалификации на базе Ставропольского института развития образования, повышения квалификации и переподготовки работников образования (далее-СКИРО ПК и ПРО) -298 педагогов.</w:t>
            </w:r>
          </w:p>
          <w:p w14:paraId="5EFD8EAB" w14:textId="77777777" w:rsidR="004800FD" w:rsidRDefault="00F12294">
            <w:pPr>
              <w:widowControl w:val="0"/>
              <w:spacing w:line="283" w:lineRule="exact"/>
              <w:jc w:val="both"/>
            </w:pPr>
            <w:r>
              <w:rPr>
                <w:rStyle w:val="0pt"/>
                <w:spacing w:val="0"/>
                <w:sz w:val="24"/>
                <w:szCs w:val="24"/>
              </w:rPr>
              <w:t xml:space="preserve">- </w:t>
            </w:r>
            <w:proofErr w:type="spellStart"/>
            <w:r>
              <w:rPr>
                <w:rStyle w:val="0pt"/>
                <w:spacing w:val="0"/>
                <w:sz w:val="24"/>
                <w:szCs w:val="24"/>
              </w:rPr>
              <w:t>вебинары</w:t>
            </w:r>
            <w:proofErr w:type="spellEnd"/>
            <w:r>
              <w:rPr>
                <w:rStyle w:val="0pt"/>
                <w:spacing w:val="0"/>
                <w:sz w:val="24"/>
                <w:szCs w:val="24"/>
              </w:rPr>
              <w:t xml:space="preserve"> СКИРО ПК и ПРО - 402 чел. по различным темам, отражающим подготовку к государственной итоговой аттестации, к участию в олимпиадах, реализацию </w:t>
            </w:r>
            <w:r>
              <w:rPr>
                <w:rStyle w:val="0pt"/>
                <w:spacing w:val="0"/>
                <w:sz w:val="24"/>
                <w:szCs w:val="24"/>
              </w:rPr>
              <w:lastRenderedPageBreak/>
              <w:t>обновленного ФГОС, формирование функциональной грамотности.</w:t>
            </w:r>
          </w:p>
          <w:p w14:paraId="405716A1" w14:textId="77777777" w:rsidR="004800FD" w:rsidRDefault="00F12294">
            <w:pPr>
              <w:widowControl w:val="0"/>
              <w:spacing w:line="283" w:lineRule="exact"/>
              <w:jc w:val="both"/>
            </w:pPr>
            <w:r>
              <w:rPr>
                <w:rStyle w:val="0pt"/>
                <w:spacing w:val="0"/>
                <w:sz w:val="24"/>
                <w:szCs w:val="24"/>
              </w:rPr>
              <w:t xml:space="preserve">- </w:t>
            </w:r>
            <w:proofErr w:type="spellStart"/>
            <w:r>
              <w:rPr>
                <w:rStyle w:val="0pt"/>
                <w:spacing w:val="0"/>
                <w:sz w:val="24"/>
                <w:szCs w:val="24"/>
              </w:rPr>
              <w:t>вебинары</w:t>
            </w:r>
            <w:proofErr w:type="spellEnd"/>
            <w:r>
              <w:rPr>
                <w:rStyle w:val="0pt"/>
                <w:spacing w:val="0"/>
                <w:sz w:val="24"/>
                <w:szCs w:val="24"/>
              </w:rPr>
              <w:t xml:space="preserve"> по учебным предметам по вопросам введения ФГОС общего образования и ФООП (июнь 2023г.) –285 участников.</w:t>
            </w:r>
          </w:p>
          <w:p w14:paraId="680BF687" w14:textId="77777777" w:rsidR="004800FD" w:rsidRDefault="00F12294">
            <w:pPr>
              <w:widowControl w:val="0"/>
              <w:spacing w:line="283" w:lineRule="exact"/>
              <w:jc w:val="both"/>
            </w:pPr>
            <w:r>
              <w:rPr>
                <w:rStyle w:val="0pt"/>
                <w:spacing w:val="0"/>
                <w:sz w:val="24"/>
                <w:szCs w:val="24"/>
              </w:rPr>
              <w:t xml:space="preserve">- </w:t>
            </w:r>
            <w:proofErr w:type="spellStart"/>
            <w:r>
              <w:rPr>
                <w:rStyle w:val="0pt"/>
                <w:spacing w:val="0"/>
                <w:sz w:val="24"/>
                <w:szCs w:val="24"/>
              </w:rPr>
              <w:t>вебинар</w:t>
            </w:r>
            <w:proofErr w:type="spellEnd"/>
            <w:r>
              <w:rPr>
                <w:rStyle w:val="0pt"/>
                <w:spacing w:val="0"/>
                <w:sz w:val="24"/>
                <w:szCs w:val="24"/>
              </w:rPr>
              <w:t xml:space="preserve"> «Роль родителя в профориентации подростка» - 8 человек,</w:t>
            </w:r>
          </w:p>
          <w:p w14:paraId="2DFD834B" w14:textId="77777777" w:rsidR="004800FD" w:rsidRDefault="00F12294">
            <w:pPr>
              <w:widowControl w:val="0"/>
              <w:spacing w:line="283" w:lineRule="exact"/>
              <w:jc w:val="both"/>
            </w:pPr>
            <w:r>
              <w:rPr>
                <w:rStyle w:val="0pt"/>
                <w:spacing w:val="0"/>
                <w:sz w:val="24"/>
                <w:szCs w:val="24"/>
              </w:rPr>
              <w:t>- краевой семинар – тренинг «Практика оказания психологической помощи несовершеннолетним иностранным гражданам: социокультурная адаптация и интеграция в образовательной среде» - 14 человек.</w:t>
            </w:r>
          </w:p>
        </w:tc>
        <w:tc>
          <w:tcPr>
            <w:tcW w:w="1814" w:type="dxa"/>
            <w:tcBorders>
              <w:top w:val="single" w:sz="4" w:space="0" w:color="000000"/>
              <w:left w:val="single" w:sz="4" w:space="0" w:color="000000"/>
              <w:bottom w:val="single" w:sz="4" w:space="0" w:color="000000"/>
              <w:right w:val="single" w:sz="4" w:space="0" w:color="000000"/>
            </w:tcBorders>
          </w:tcPr>
          <w:p w14:paraId="71A29D73" w14:textId="77777777" w:rsidR="004800FD" w:rsidRDefault="004800FD">
            <w:pPr>
              <w:widowControl w:val="0"/>
              <w:spacing w:line="283" w:lineRule="exact"/>
              <w:jc w:val="center"/>
            </w:pPr>
          </w:p>
        </w:tc>
      </w:tr>
      <w:tr w:rsidR="004800FD" w14:paraId="4F49A86A" w14:textId="77777777">
        <w:trPr>
          <w:trHeight w:val="719"/>
        </w:trPr>
        <w:tc>
          <w:tcPr>
            <w:tcW w:w="570" w:type="dxa"/>
            <w:tcBorders>
              <w:top w:val="single" w:sz="4" w:space="0" w:color="000000"/>
              <w:left w:val="single" w:sz="4" w:space="0" w:color="000000"/>
              <w:bottom w:val="single" w:sz="4" w:space="0" w:color="000000"/>
              <w:right w:val="single" w:sz="4" w:space="0" w:color="000000"/>
            </w:tcBorders>
          </w:tcPr>
          <w:p w14:paraId="586FA66B" w14:textId="77777777" w:rsidR="004800FD" w:rsidRDefault="00F12294">
            <w:pPr>
              <w:widowControl w:val="0"/>
              <w:spacing w:line="283" w:lineRule="exact"/>
              <w:jc w:val="center"/>
            </w:pPr>
            <w:r>
              <w:lastRenderedPageBreak/>
              <w:t>43</w:t>
            </w:r>
          </w:p>
        </w:tc>
        <w:tc>
          <w:tcPr>
            <w:tcW w:w="2150" w:type="dxa"/>
            <w:tcBorders>
              <w:top w:val="single" w:sz="4" w:space="0" w:color="000000"/>
              <w:left w:val="single" w:sz="4" w:space="0" w:color="000000"/>
              <w:bottom w:val="single" w:sz="4" w:space="0" w:color="000000"/>
              <w:right w:val="single" w:sz="4" w:space="0" w:color="000000"/>
            </w:tcBorders>
          </w:tcPr>
          <w:p w14:paraId="4E504504"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 xml:space="preserve">Повышение квалификации и профессиональная </w:t>
            </w:r>
            <w:r>
              <w:rPr>
                <w:rFonts w:ascii="Times New Roman" w:hAnsi="Times New Roman" w:cs="Times New Roman"/>
                <w:szCs w:val="24"/>
              </w:rPr>
              <w:lastRenderedPageBreak/>
              <w:t>переподготовка творческих и управленческих кадров в сфере культуры</w:t>
            </w:r>
          </w:p>
        </w:tc>
        <w:tc>
          <w:tcPr>
            <w:tcW w:w="1645" w:type="dxa"/>
            <w:tcBorders>
              <w:top w:val="single" w:sz="4" w:space="0" w:color="000000"/>
              <w:left w:val="single" w:sz="4" w:space="0" w:color="000000"/>
              <w:bottom w:val="single" w:sz="4" w:space="0" w:color="000000"/>
              <w:right w:val="single" w:sz="4" w:space="0" w:color="000000"/>
            </w:tcBorders>
          </w:tcPr>
          <w:p w14:paraId="787484BD" w14:textId="77777777" w:rsidR="004800FD" w:rsidRDefault="00F12294">
            <w:pPr>
              <w:widowControl w:val="0"/>
              <w:spacing w:line="283" w:lineRule="exact"/>
              <w:jc w:val="center"/>
            </w:pPr>
            <w:r>
              <w:lastRenderedPageBreak/>
              <w:t xml:space="preserve">Муниципальная программа «Культура </w:t>
            </w:r>
            <w:r>
              <w:lastRenderedPageBreak/>
              <w:t>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29154225" w14:textId="77777777" w:rsidR="004800FD" w:rsidRDefault="004800FD">
            <w:pPr>
              <w:widowControl w:val="0"/>
              <w:spacing w:line="283" w:lineRule="exact"/>
              <w:jc w:val="center"/>
            </w:pPr>
          </w:p>
          <w:p w14:paraId="2F97461B"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59694A48" w14:textId="77777777" w:rsidR="004800FD" w:rsidRDefault="00F12294">
            <w:pPr>
              <w:widowControl w:val="0"/>
              <w:spacing w:line="283" w:lineRule="exact"/>
              <w:jc w:val="center"/>
            </w:pPr>
            <w:r>
              <w:t>Доля молодых специалист</w:t>
            </w:r>
            <w:r>
              <w:lastRenderedPageBreak/>
              <w:t>ов со стажем работы до 5 лет к общему числу специалистов по отрасли «Культура»</w:t>
            </w:r>
          </w:p>
        </w:tc>
        <w:tc>
          <w:tcPr>
            <w:tcW w:w="959" w:type="dxa"/>
            <w:tcBorders>
              <w:top w:val="single" w:sz="4" w:space="0" w:color="000000"/>
              <w:left w:val="single" w:sz="4" w:space="0" w:color="000000"/>
              <w:bottom w:val="single" w:sz="4" w:space="0" w:color="000000"/>
              <w:right w:val="single" w:sz="4" w:space="0" w:color="000000"/>
            </w:tcBorders>
          </w:tcPr>
          <w:p w14:paraId="37538925"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1AC113E1" w14:textId="77777777" w:rsidR="004800FD" w:rsidRDefault="00F12294">
            <w:pPr>
              <w:widowControl w:val="0"/>
              <w:spacing w:line="283" w:lineRule="exact"/>
              <w:jc w:val="center"/>
            </w:pPr>
            <w:r>
              <w:t>15,00</w:t>
            </w:r>
          </w:p>
        </w:tc>
        <w:tc>
          <w:tcPr>
            <w:tcW w:w="905" w:type="dxa"/>
            <w:tcBorders>
              <w:top w:val="single" w:sz="4" w:space="0" w:color="000000"/>
              <w:left w:val="single" w:sz="4" w:space="0" w:color="000000"/>
              <w:bottom w:val="single" w:sz="4" w:space="0" w:color="000000"/>
            </w:tcBorders>
          </w:tcPr>
          <w:p w14:paraId="7C24647E" w14:textId="77777777" w:rsidR="004800FD" w:rsidRDefault="00F12294">
            <w:pPr>
              <w:widowControl w:val="0"/>
              <w:spacing w:line="283" w:lineRule="exact"/>
              <w:jc w:val="center"/>
            </w:pPr>
            <w:r>
              <w:t>8,60</w:t>
            </w:r>
          </w:p>
        </w:tc>
        <w:tc>
          <w:tcPr>
            <w:tcW w:w="2493" w:type="dxa"/>
            <w:tcBorders>
              <w:top w:val="single" w:sz="4" w:space="0" w:color="000000"/>
              <w:left w:val="single" w:sz="4" w:space="0" w:color="000000"/>
              <w:bottom w:val="single" w:sz="4" w:space="0" w:color="000000"/>
            </w:tcBorders>
          </w:tcPr>
          <w:p w14:paraId="1B303A19" w14:textId="77777777" w:rsidR="004800FD" w:rsidRDefault="00F12294">
            <w:pPr>
              <w:widowControl w:val="0"/>
              <w:spacing w:line="283" w:lineRule="exact"/>
              <w:jc w:val="both"/>
            </w:pPr>
            <w:r>
              <w:rPr>
                <w:color w:val="000000"/>
              </w:rPr>
              <w:t>Мероприятие реализовано.</w:t>
            </w:r>
          </w:p>
          <w:p w14:paraId="2431A288" w14:textId="77777777" w:rsidR="004800FD" w:rsidRDefault="00F12294">
            <w:pPr>
              <w:widowControl w:val="0"/>
              <w:spacing w:line="283" w:lineRule="exact"/>
              <w:jc w:val="both"/>
            </w:pPr>
            <w:r>
              <w:rPr>
                <w:color w:val="000000"/>
              </w:rPr>
              <w:t xml:space="preserve">В 2023 г. </w:t>
            </w:r>
            <w:r>
              <w:rPr>
                <w:color w:val="000000"/>
              </w:rPr>
              <w:lastRenderedPageBreak/>
              <w:t xml:space="preserve">осуществлялась организация конкурсов, фестивалей, издание методических пособий, организация и проведение семинаров, мастер-классов (в </w:t>
            </w:r>
            <w:proofErr w:type="spellStart"/>
            <w:r>
              <w:rPr>
                <w:color w:val="000000"/>
              </w:rPr>
              <w:t>т.ч</w:t>
            </w:r>
            <w:proofErr w:type="spellEnd"/>
            <w:r>
              <w:rPr>
                <w:color w:val="000000"/>
              </w:rPr>
              <w:t xml:space="preserve">. в онлайн режиме) для руководителей и сотрудников учреждений культуры, обеспечение деятельности МБУК ПОМЦ. Было проведено 3 совещания, 8 семинаров, 1 круглый стол, 4 мастер-класса, 1 практикум, созданы 10 методических пособий (в 2022 году соответственно - </w:t>
            </w:r>
            <w:r>
              <w:rPr>
                <w:bCs/>
                <w:color w:val="000000"/>
              </w:rPr>
              <w:t>3 совещания</w:t>
            </w:r>
            <w:r>
              <w:rPr>
                <w:color w:val="000000"/>
              </w:rPr>
              <w:t xml:space="preserve">, 9 семинаров, 1 круглый стол 7 мастер-классов, </w:t>
            </w:r>
            <w:r>
              <w:rPr>
                <w:bCs/>
                <w:color w:val="000000"/>
              </w:rPr>
              <w:t>10 практикумов</w:t>
            </w:r>
            <w:r>
              <w:rPr>
                <w:color w:val="000000"/>
              </w:rPr>
              <w:t xml:space="preserve"> созданы 10 методических пособий). </w:t>
            </w:r>
            <w:r>
              <w:rPr>
                <w:rFonts w:eastAsia="Calibri"/>
                <w:bCs/>
                <w:color w:val="000000"/>
                <w:spacing w:val="2"/>
                <w:lang w:eastAsia="en-US"/>
              </w:rPr>
              <w:t xml:space="preserve">Свой профессиональный уровень повысили 296 </w:t>
            </w:r>
            <w:r>
              <w:rPr>
                <w:rFonts w:eastAsia="Calibri"/>
                <w:bCs/>
                <w:color w:val="000000"/>
                <w:spacing w:val="2"/>
                <w:lang w:eastAsia="en-US"/>
              </w:rPr>
              <w:lastRenderedPageBreak/>
              <w:t>работников культуры (в 2022 году 29</w:t>
            </w:r>
            <w:r>
              <w:rPr>
                <w:rFonts w:eastAsia="Calibri"/>
                <w:bCs/>
                <w:color w:val="000000"/>
                <w:spacing w:val="2"/>
              </w:rPr>
              <w:t>4</w:t>
            </w:r>
            <w:r>
              <w:rPr>
                <w:rFonts w:eastAsia="Calibri"/>
                <w:bCs/>
                <w:color w:val="000000"/>
                <w:spacing w:val="2"/>
                <w:lang w:eastAsia="en-US"/>
              </w:rPr>
              <w:t xml:space="preserve"> работника).</w:t>
            </w:r>
          </w:p>
        </w:tc>
        <w:tc>
          <w:tcPr>
            <w:tcW w:w="1814" w:type="dxa"/>
            <w:tcBorders>
              <w:top w:val="single" w:sz="4" w:space="0" w:color="000000"/>
              <w:left w:val="single" w:sz="4" w:space="0" w:color="000000"/>
              <w:bottom w:val="single" w:sz="4" w:space="0" w:color="000000"/>
              <w:right w:val="single" w:sz="4" w:space="0" w:color="000000"/>
            </w:tcBorders>
          </w:tcPr>
          <w:p w14:paraId="1F34FFE5" w14:textId="77777777" w:rsidR="004800FD" w:rsidRDefault="004800FD">
            <w:pPr>
              <w:widowControl w:val="0"/>
              <w:spacing w:line="283" w:lineRule="exact"/>
              <w:jc w:val="center"/>
            </w:pPr>
          </w:p>
        </w:tc>
      </w:tr>
      <w:tr w:rsidR="004800FD" w14:paraId="433B079B" w14:textId="77777777">
        <w:trPr>
          <w:trHeight w:val="237"/>
        </w:trPr>
        <w:tc>
          <w:tcPr>
            <w:tcW w:w="570" w:type="dxa"/>
            <w:tcBorders>
              <w:top w:val="single" w:sz="4" w:space="0" w:color="000000"/>
              <w:left w:val="single" w:sz="4" w:space="0" w:color="000000"/>
              <w:bottom w:val="single" w:sz="4" w:space="0" w:color="000000"/>
              <w:right w:val="single" w:sz="4" w:space="0" w:color="000000"/>
            </w:tcBorders>
          </w:tcPr>
          <w:p w14:paraId="57CEDB80" w14:textId="77777777" w:rsidR="004800FD" w:rsidRDefault="00F12294">
            <w:pPr>
              <w:widowControl w:val="0"/>
              <w:spacing w:line="283" w:lineRule="exact"/>
              <w:jc w:val="center"/>
            </w:pPr>
            <w:r>
              <w:lastRenderedPageBreak/>
              <w:t>44</w:t>
            </w:r>
          </w:p>
        </w:tc>
        <w:tc>
          <w:tcPr>
            <w:tcW w:w="2150" w:type="dxa"/>
            <w:tcBorders>
              <w:top w:val="single" w:sz="4" w:space="0" w:color="000000"/>
              <w:left w:val="single" w:sz="4" w:space="0" w:color="000000"/>
              <w:bottom w:val="single" w:sz="4" w:space="0" w:color="000000"/>
              <w:right w:val="single" w:sz="4" w:space="0" w:color="000000"/>
            </w:tcBorders>
          </w:tcPr>
          <w:p w14:paraId="35C7940B" w14:textId="77777777" w:rsidR="004800FD" w:rsidRDefault="00F12294">
            <w:pPr>
              <w:pStyle w:val="Default"/>
              <w:widowControl w:val="0"/>
              <w:spacing w:line="283" w:lineRule="exact"/>
              <w:jc w:val="both"/>
              <w:rPr>
                <w:rFonts w:eastAsia="Times New Roman"/>
              </w:rPr>
            </w:pPr>
            <w:r>
              <w:rPr>
                <w:rFonts w:eastAsia="Times New Roman"/>
              </w:rPr>
              <w:t>Реализация регионального проекта</w:t>
            </w:r>
          </w:p>
          <w:p w14:paraId="44873BF8" w14:textId="77777777" w:rsidR="004800FD" w:rsidRDefault="00F12294">
            <w:pPr>
              <w:widowControl w:val="0"/>
              <w:spacing w:line="283" w:lineRule="exact"/>
              <w:jc w:val="both"/>
            </w:pPr>
            <w:r>
              <w:t>«Обеспечение медицинских организаций государственной системы здравоохранения Ставропольского края квалифицированными кадрами»</w:t>
            </w:r>
          </w:p>
        </w:tc>
        <w:tc>
          <w:tcPr>
            <w:tcW w:w="1645" w:type="dxa"/>
            <w:tcBorders>
              <w:top w:val="single" w:sz="4" w:space="0" w:color="000000"/>
              <w:left w:val="single" w:sz="4" w:space="0" w:color="000000"/>
              <w:bottom w:val="single" w:sz="4" w:space="0" w:color="000000"/>
              <w:right w:val="single" w:sz="4" w:space="0" w:color="000000"/>
            </w:tcBorders>
          </w:tcPr>
          <w:p w14:paraId="131467FF"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10E65F61" w14:textId="77777777" w:rsidR="004800FD" w:rsidRDefault="00F12294">
            <w:pPr>
              <w:widowControl w:val="0"/>
              <w:spacing w:line="283" w:lineRule="exact"/>
              <w:jc w:val="center"/>
            </w:pPr>
            <w:r>
              <w:t>ГБУЗ СК «Петровская РБ»</w:t>
            </w:r>
          </w:p>
          <w:p w14:paraId="70E5D97D"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3CD574AA"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Доля молодых специалистов со стажем работы до 5 лет к общему числу специалистов в отрасли «Здравоохранения»</w:t>
            </w:r>
          </w:p>
        </w:tc>
        <w:tc>
          <w:tcPr>
            <w:tcW w:w="959" w:type="dxa"/>
            <w:tcBorders>
              <w:top w:val="single" w:sz="4" w:space="0" w:color="000000"/>
              <w:left w:val="single" w:sz="4" w:space="0" w:color="000000"/>
              <w:bottom w:val="single" w:sz="4" w:space="0" w:color="000000"/>
              <w:right w:val="single" w:sz="4" w:space="0" w:color="000000"/>
            </w:tcBorders>
          </w:tcPr>
          <w:p w14:paraId="63E97918"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ED777AC" w14:textId="77777777" w:rsidR="004800FD" w:rsidRDefault="00F12294">
            <w:pPr>
              <w:widowControl w:val="0"/>
              <w:spacing w:line="283" w:lineRule="exact"/>
              <w:jc w:val="center"/>
            </w:pPr>
            <w:r>
              <w:t>23,00</w:t>
            </w:r>
          </w:p>
        </w:tc>
        <w:tc>
          <w:tcPr>
            <w:tcW w:w="905" w:type="dxa"/>
            <w:tcBorders>
              <w:top w:val="single" w:sz="4" w:space="0" w:color="000000"/>
              <w:left w:val="single" w:sz="4" w:space="0" w:color="000000"/>
              <w:bottom w:val="single" w:sz="4" w:space="0" w:color="000000"/>
            </w:tcBorders>
          </w:tcPr>
          <w:p w14:paraId="7B16AED0" w14:textId="77777777" w:rsidR="004800FD" w:rsidRDefault="00F12294">
            <w:pPr>
              <w:widowControl w:val="0"/>
              <w:spacing w:line="283" w:lineRule="exact"/>
              <w:jc w:val="center"/>
            </w:pPr>
            <w:r>
              <w:t>9,40</w:t>
            </w:r>
          </w:p>
        </w:tc>
        <w:tc>
          <w:tcPr>
            <w:tcW w:w="2493" w:type="dxa"/>
            <w:tcBorders>
              <w:top w:val="single" w:sz="4" w:space="0" w:color="000000"/>
              <w:left w:val="single" w:sz="4" w:space="0" w:color="000000"/>
              <w:bottom w:val="single" w:sz="4" w:space="0" w:color="000000"/>
            </w:tcBorders>
          </w:tcPr>
          <w:p w14:paraId="303D5DA5" w14:textId="77777777" w:rsidR="004800FD" w:rsidRDefault="00F12294">
            <w:pPr>
              <w:widowControl w:val="0"/>
              <w:tabs>
                <w:tab w:val="left" w:pos="709"/>
              </w:tabs>
              <w:spacing w:line="283" w:lineRule="exact"/>
              <w:jc w:val="both"/>
              <w:rPr>
                <w:color w:val="000000"/>
                <w:lang w:eastAsia="ar-SA"/>
              </w:rPr>
            </w:pPr>
            <w:r>
              <w:rPr>
                <w:color w:val="000000"/>
                <w:lang w:eastAsia="ar-SA"/>
              </w:rPr>
              <w:t>Мероприятие реализовано.</w:t>
            </w:r>
          </w:p>
          <w:p w14:paraId="3D3E54FD" w14:textId="77777777" w:rsidR="004800FD" w:rsidRDefault="00F12294">
            <w:pPr>
              <w:widowControl w:val="0"/>
              <w:tabs>
                <w:tab w:val="left" w:pos="709"/>
              </w:tabs>
              <w:spacing w:line="283" w:lineRule="exact"/>
              <w:jc w:val="both"/>
            </w:pPr>
            <w:r>
              <w:rPr>
                <w:color w:val="000000"/>
                <w:lang w:eastAsia="ar-SA"/>
              </w:rPr>
              <w:t>Общая численность работников ГБУЗ СК «Петровская районная больница» по состоянию на 31 декабря 2023 года - 906 человек. В ГБУЗ СК «Петровская районная больница» работает 119 врачей, что составляет 46,8% от потребности, среднего медицинского персонала - 338 человек или 57,6% от потребности, коэффициент совместительства 1,6 и 1,4 соответственно.</w:t>
            </w:r>
          </w:p>
          <w:p w14:paraId="1B4F43C8" w14:textId="77777777" w:rsidR="004800FD" w:rsidRDefault="00F12294">
            <w:pPr>
              <w:pStyle w:val="13"/>
              <w:widowControl w:val="0"/>
              <w:spacing w:after="0" w:line="283" w:lineRule="exact"/>
              <w:ind w:firstLine="0"/>
              <w:rPr>
                <w:rFonts w:ascii="Times New Roman" w:hAnsi="Times New Roman"/>
                <w:sz w:val="24"/>
                <w:szCs w:val="24"/>
              </w:rPr>
            </w:pPr>
            <w:proofErr w:type="gramStart"/>
            <w:r>
              <w:rPr>
                <w:rFonts w:ascii="Times New Roman" w:hAnsi="Times New Roman" w:cs="Times New Roman"/>
                <w:color w:val="000000"/>
                <w:sz w:val="24"/>
                <w:szCs w:val="24"/>
              </w:rPr>
              <w:t xml:space="preserve">За 2021 -2023 годы на работу в районную больницу поступили 37 врачей, в том числе 13 специалистов, обучавшихся по целевым </w:t>
            </w:r>
            <w:r>
              <w:rPr>
                <w:rFonts w:ascii="Times New Roman" w:hAnsi="Times New Roman" w:cs="Times New Roman"/>
                <w:color w:val="000000"/>
                <w:sz w:val="24"/>
                <w:szCs w:val="24"/>
              </w:rPr>
              <w:lastRenderedPageBreak/>
              <w:t>направлениям, и 48 средних медицинских работников (в 2023 году на работу в районную больницу поступили 8 врачей, в том числе 3 специалиста, обучавшихся по целевым направлениям, и 20 средних медицинских работников).</w:t>
            </w:r>
            <w:proofErr w:type="gramEnd"/>
            <w:r>
              <w:rPr>
                <w:rFonts w:ascii="Times New Roman" w:hAnsi="Times New Roman" w:cs="Times New Roman"/>
                <w:color w:val="000000"/>
                <w:sz w:val="24"/>
                <w:szCs w:val="24"/>
              </w:rPr>
              <w:t xml:space="preserve"> Сохраняется нехватка врачей, как узких специальностей, так и общей практики. </w:t>
            </w:r>
            <w:proofErr w:type="gramStart"/>
            <w:r>
              <w:rPr>
                <w:rFonts w:ascii="Times New Roman" w:hAnsi="Times New Roman" w:cs="Times New Roman"/>
                <w:sz w:val="24"/>
                <w:szCs w:val="24"/>
              </w:rPr>
              <w:t>Не хватает врачей:</w:t>
            </w:r>
            <w:r>
              <w:rPr>
                <w:rFonts w:ascii="Times New Roman" w:hAnsi="Times New Roman" w:cs="Times New Roman"/>
                <w:color w:val="000000"/>
                <w:sz w:val="24"/>
                <w:szCs w:val="24"/>
                <w:lang w:eastAsia="ru-RU"/>
              </w:rPr>
              <w:t xml:space="preserve"> скорой медицинской помощи, неврологов, общей практики (семейных врачей), анестезиологов - реаниматологов, кардиологов, гериатра, </w:t>
            </w:r>
            <w:proofErr w:type="spellStart"/>
            <w:r>
              <w:rPr>
                <w:rFonts w:ascii="Times New Roman" w:hAnsi="Times New Roman" w:cs="Times New Roman"/>
                <w:color w:val="000000"/>
                <w:sz w:val="24"/>
                <w:szCs w:val="24"/>
                <w:lang w:eastAsia="ru-RU"/>
              </w:rPr>
              <w:t>дерматовенеролога</w:t>
            </w:r>
            <w:proofErr w:type="spellEnd"/>
            <w:r>
              <w:rPr>
                <w:rFonts w:ascii="Times New Roman" w:hAnsi="Times New Roman" w:cs="Times New Roman"/>
                <w:color w:val="000000"/>
                <w:sz w:val="24"/>
                <w:szCs w:val="24"/>
                <w:lang w:eastAsia="ru-RU"/>
              </w:rPr>
              <w:t>, инфекционистов, педиатров и педиатров участковых, онколога.</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На протяжении последних лет сохраняется тенденция старения </w:t>
            </w:r>
            <w:r>
              <w:rPr>
                <w:rFonts w:ascii="Times New Roman" w:hAnsi="Times New Roman" w:cs="Times New Roman"/>
                <w:color w:val="000000"/>
                <w:sz w:val="24"/>
                <w:szCs w:val="24"/>
              </w:rPr>
              <w:lastRenderedPageBreak/>
              <w:t>медицинского персонала: 52 врача и 84 средних медицинских работника достигли пенсионного возраста.</w:t>
            </w:r>
          </w:p>
          <w:p w14:paraId="4AE80947" w14:textId="77777777" w:rsidR="004800FD" w:rsidRDefault="00F12294">
            <w:pPr>
              <w:widowControl w:val="0"/>
              <w:tabs>
                <w:tab w:val="left" w:pos="709"/>
              </w:tabs>
              <w:spacing w:line="283" w:lineRule="exact"/>
              <w:jc w:val="both"/>
            </w:pPr>
            <w:r>
              <w:rPr>
                <w:color w:val="000000"/>
                <w:lang w:eastAsia="ar-SA"/>
              </w:rPr>
              <w:t xml:space="preserve">Для выхода из сложившейся ситуации ГБУЗ СК «Петровская районная больница» ходатайствует перед министерством здравоохранения Ставропольского края о выделении целевых направлений для поступления в ФГБОУ </w:t>
            </w:r>
            <w:proofErr w:type="gramStart"/>
            <w:r>
              <w:rPr>
                <w:color w:val="000000"/>
                <w:lang w:eastAsia="ar-SA"/>
              </w:rPr>
              <w:t>ВО</w:t>
            </w:r>
            <w:proofErr w:type="gramEnd"/>
            <w:r>
              <w:rPr>
                <w:color w:val="000000"/>
                <w:lang w:eastAsia="ar-SA"/>
              </w:rPr>
              <w:t xml:space="preserve"> «Ставропольский государственный медицинский университет» Министерства здравоохранения Российской Федерации. За 2021 -2023 годы на целевые места поступили 22 человека, 7 человек поступили в целевую ординатуру (в 2023 году на целевые места поступили 7 человек, 3 </w:t>
            </w:r>
            <w:r>
              <w:rPr>
                <w:color w:val="000000"/>
                <w:lang w:eastAsia="ar-SA"/>
              </w:rPr>
              <w:lastRenderedPageBreak/>
              <w:t xml:space="preserve">человека поступили в целевую ординатуру по специальностям «кардиология», «терапия», «анестезиология и реаниматология»). Информация об имеющихся вакансиях размещена на официальных сайтах в информационно-телекоммуникационной сети «Интернет» Центра занятости, министерства здравоохранения Ставропольского края, на портале «Работа в </w:t>
            </w:r>
            <w:proofErr w:type="spellStart"/>
            <w:r>
              <w:rPr>
                <w:color w:val="000000"/>
                <w:lang w:eastAsia="ar-SA"/>
              </w:rPr>
              <w:t>России</w:t>
            </w:r>
            <w:proofErr w:type="gramStart"/>
            <w:r>
              <w:rPr>
                <w:color w:val="000000"/>
                <w:lang w:eastAsia="ar-SA"/>
              </w:rPr>
              <w:t>.р</w:t>
            </w:r>
            <w:proofErr w:type="gramEnd"/>
            <w:r>
              <w:rPr>
                <w:color w:val="000000"/>
                <w:lang w:eastAsia="ar-SA"/>
              </w:rPr>
              <w:t>у</w:t>
            </w:r>
            <w:proofErr w:type="spellEnd"/>
            <w:r>
              <w:rPr>
                <w:color w:val="000000"/>
                <w:lang w:eastAsia="ar-SA"/>
              </w:rPr>
              <w:t xml:space="preserve">». Кроме того, главный врач традиционного принимает участие в ярмарке вакансий учреждений здравоохранения районов и городов Ставропольского края для студентов выпускных курсов, ординаторов ФГБОУ </w:t>
            </w:r>
            <w:proofErr w:type="gramStart"/>
            <w:r>
              <w:rPr>
                <w:color w:val="000000"/>
                <w:lang w:eastAsia="ar-SA"/>
              </w:rPr>
              <w:t>ВО</w:t>
            </w:r>
            <w:proofErr w:type="gramEnd"/>
            <w:r>
              <w:rPr>
                <w:color w:val="000000"/>
                <w:lang w:eastAsia="ar-SA"/>
              </w:rPr>
              <w:t xml:space="preserve"> «Ставропольский государственный </w:t>
            </w:r>
            <w:r>
              <w:rPr>
                <w:color w:val="000000"/>
                <w:lang w:eastAsia="ar-SA"/>
              </w:rPr>
              <w:lastRenderedPageBreak/>
              <w:t>университет», а главная медицинская сестра – в ярмарке вакансий для выпускников ГБПОУ СК «Ставропольский базовый медицинский колледж».</w:t>
            </w:r>
          </w:p>
        </w:tc>
        <w:tc>
          <w:tcPr>
            <w:tcW w:w="1814" w:type="dxa"/>
            <w:tcBorders>
              <w:top w:val="single" w:sz="4" w:space="0" w:color="000000"/>
              <w:left w:val="single" w:sz="4" w:space="0" w:color="000000"/>
              <w:bottom w:val="single" w:sz="4" w:space="0" w:color="000000"/>
              <w:right w:val="single" w:sz="4" w:space="0" w:color="000000"/>
            </w:tcBorders>
          </w:tcPr>
          <w:p w14:paraId="42B8B66B" w14:textId="77777777" w:rsidR="004800FD" w:rsidRDefault="004800FD">
            <w:pPr>
              <w:widowControl w:val="0"/>
              <w:spacing w:line="283" w:lineRule="exact"/>
              <w:jc w:val="center"/>
            </w:pPr>
          </w:p>
        </w:tc>
      </w:tr>
      <w:tr w:rsidR="004800FD" w14:paraId="51795D41" w14:textId="77777777">
        <w:trPr>
          <w:trHeight w:val="987"/>
        </w:trPr>
        <w:tc>
          <w:tcPr>
            <w:tcW w:w="570" w:type="dxa"/>
            <w:tcBorders>
              <w:top w:val="single" w:sz="4" w:space="0" w:color="000000"/>
              <w:left w:val="single" w:sz="4" w:space="0" w:color="000000"/>
              <w:bottom w:val="single" w:sz="4" w:space="0" w:color="000000"/>
              <w:right w:val="single" w:sz="4" w:space="0" w:color="000000"/>
            </w:tcBorders>
          </w:tcPr>
          <w:p w14:paraId="4A9F8BE4" w14:textId="77777777" w:rsidR="004800FD" w:rsidRDefault="00F12294">
            <w:pPr>
              <w:widowControl w:val="0"/>
              <w:spacing w:line="283" w:lineRule="exact"/>
              <w:jc w:val="center"/>
            </w:pPr>
            <w:r>
              <w:lastRenderedPageBreak/>
              <w:t>45</w:t>
            </w:r>
          </w:p>
        </w:tc>
        <w:tc>
          <w:tcPr>
            <w:tcW w:w="2150" w:type="dxa"/>
            <w:tcBorders>
              <w:top w:val="single" w:sz="4" w:space="0" w:color="000000"/>
              <w:left w:val="single" w:sz="4" w:space="0" w:color="000000"/>
              <w:bottom w:val="single" w:sz="4" w:space="0" w:color="000000"/>
              <w:right w:val="single" w:sz="4" w:space="0" w:color="000000"/>
            </w:tcBorders>
          </w:tcPr>
          <w:p w14:paraId="65C687B6" w14:textId="77777777" w:rsidR="004800FD" w:rsidRDefault="00F12294">
            <w:pPr>
              <w:widowControl w:val="0"/>
              <w:spacing w:line="283" w:lineRule="exact"/>
              <w:jc w:val="both"/>
            </w:pPr>
            <w:r>
              <w:t>Предоставление мер социальной поддержки работникам образования, работающих и проживающих в сельской местности</w:t>
            </w:r>
          </w:p>
        </w:tc>
        <w:tc>
          <w:tcPr>
            <w:tcW w:w="1645" w:type="dxa"/>
            <w:tcBorders>
              <w:top w:val="single" w:sz="4" w:space="0" w:color="000000"/>
              <w:left w:val="single" w:sz="4" w:space="0" w:color="000000"/>
              <w:bottom w:val="single" w:sz="4" w:space="0" w:color="000000"/>
              <w:right w:val="single" w:sz="4" w:space="0" w:color="000000"/>
            </w:tcBorders>
          </w:tcPr>
          <w:p w14:paraId="0C5141D0"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2456833C"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25F550E4" w14:textId="77777777" w:rsidR="004800FD" w:rsidRDefault="00F12294">
            <w:pPr>
              <w:widowControl w:val="0"/>
              <w:spacing w:line="283" w:lineRule="exact"/>
              <w:jc w:val="center"/>
            </w:pPr>
            <w:r>
              <w:t>Доля молодых специалистов со стажем работы до 5 лет к общему числу специалистов по отрасли «Образование»</w:t>
            </w:r>
          </w:p>
        </w:tc>
        <w:tc>
          <w:tcPr>
            <w:tcW w:w="959" w:type="dxa"/>
            <w:tcBorders>
              <w:top w:val="single" w:sz="4" w:space="0" w:color="000000"/>
              <w:left w:val="single" w:sz="4" w:space="0" w:color="000000"/>
              <w:bottom w:val="single" w:sz="4" w:space="0" w:color="000000"/>
              <w:right w:val="single" w:sz="4" w:space="0" w:color="000000"/>
            </w:tcBorders>
          </w:tcPr>
          <w:p w14:paraId="4F2D083A"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DA18B44" w14:textId="77777777" w:rsidR="004800FD" w:rsidRDefault="00F12294">
            <w:pPr>
              <w:widowControl w:val="0"/>
              <w:spacing w:line="283" w:lineRule="exact"/>
              <w:jc w:val="center"/>
            </w:pPr>
            <w:r>
              <w:t>14,00</w:t>
            </w:r>
          </w:p>
        </w:tc>
        <w:tc>
          <w:tcPr>
            <w:tcW w:w="905" w:type="dxa"/>
            <w:tcBorders>
              <w:top w:val="single" w:sz="4" w:space="0" w:color="000000"/>
              <w:left w:val="single" w:sz="4" w:space="0" w:color="000000"/>
              <w:bottom w:val="single" w:sz="4" w:space="0" w:color="000000"/>
            </w:tcBorders>
          </w:tcPr>
          <w:p w14:paraId="09685C4A" w14:textId="77777777" w:rsidR="004800FD" w:rsidRDefault="00F12294">
            <w:pPr>
              <w:widowControl w:val="0"/>
              <w:spacing w:line="283" w:lineRule="exact"/>
              <w:jc w:val="center"/>
            </w:pPr>
            <w:r>
              <w:t>15,50</w:t>
            </w:r>
          </w:p>
        </w:tc>
        <w:tc>
          <w:tcPr>
            <w:tcW w:w="2493" w:type="dxa"/>
            <w:tcBorders>
              <w:top w:val="single" w:sz="4" w:space="0" w:color="000000"/>
              <w:left w:val="single" w:sz="4" w:space="0" w:color="000000"/>
              <w:bottom w:val="single" w:sz="4" w:space="0" w:color="000000"/>
            </w:tcBorders>
          </w:tcPr>
          <w:p w14:paraId="03A93949" w14:textId="77777777" w:rsidR="004800FD" w:rsidRDefault="00F12294">
            <w:pPr>
              <w:widowControl w:val="0"/>
              <w:spacing w:line="283" w:lineRule="exact"/>
              <w:jc w:val="both"/>
            </w:pPr>
            <w:r>
              <w:t>Мероприятие реализовано.</w:t>
            </w:r>
          </w:p>
          <w:p w14:paraId="0E07540E" w14:textId="77777777" w:rsidR="004800FD" w:rsidRDefault="00F12294">
            <w:pPr>
              <w:widowControl w:val="0"/>
              <w:spacing w:line="283" w:lineRule="exact"/>
              <w:jc w:val="both"/>
              <w:rPr>
                <w:color w:val="000000"/>
              </w:rPr>
            </w:pPr>
            <w:r>
              <w:rPr>
                <w:color w:val="000000"/>
              </w:rPr>
              <w:t>В 2023 году на основании закона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выплачивались меры социальной поддержки по оплате жилых помещений, отопления и освещения:</w:t>
            </w:r>
          </w:p>
          <w:p w14:paraId="4A3048D8" w14:textId="77777777" w:rsidR="004800FD" w:rsidRDefault="00F12294">
            <w:pPr>
              <w:widowControl w:val="0"/>
              <w:spacing w:line="283" w:lineRule="exact"/>
              <w:jc w:val="both"/>
              <w:rPr>
                <w:color w:val="000000"/>
              </w:rPr>
            </w:pPr>
            <w:r>
              <w:rPr>
                <w:color w:val="000000"/>
              </w:rPr>
              <w:t xml:space="preserve">- 150 педагогическим работникам дошкольных образовательных организаций (в 2021 </w:t>
            </w:r>
            <w:r>
              <w:rPr>
                <w:color w:val="000000"/>
              </w:rPr>
              <w:lastRenderedPageBreak/>
              <w:t>году — 184 работникам, в 2022 — 148 работникам);</w:t>
            </w:r>
          </w:p>
          <w:p w14:paraId="3967634E" w14:textId="77777777" w:rsidR="004800FD" w:rsidRDefault="00F12294">
            <w:pPr>
              <w:widowControl w:val="0"/>
              <w:spacing w:line="283" w:lineRule="exact"/>
              <w:jc w:val="both"/>
              <w:rPr>
                <w:color w:val="000000"/>
              </w:rPr>
            </w:pPr>
            <w:r>
              <w:rPr>
                <w:color w:val="000000"/>
              </w:rPr>
              <w:t>- 300 педагогическим работникам образовательных организаций (в 2021 году — 274  работникам, в 2022 — 302 работникам);</w:t>
            </w:r>
          </w:p>
          <w:p w14:paraId="4E598333" w14:textId="77777777" w:rsidR="004800FD" w:rsidRDefault="00F12294">
            <w:pPr>
              <w:widowControl w:val="0"/>
              <w:spacing w:line="283" w:lineRule="exact"/>
              <w:jc w:val="both"/>
              <w:rPr>
                <w:color w:val="000000"/>
              </w:rPr>
            </w:pPr>
            <w:r>
              <w:rPr>
                <w:color w:val="000000"/>
              </w:rPr>
              <w:t>- 6 педагогическим работникам образовательных организаций дополнительного образования, проживающим и работающим в сельских населенных пунктах округа (в 2021 году — 11 работникам, в 2022 — 7 работникам).</w:t>
            </w:r>
          </w:p>
        </w:tc>
        <w:tc>
          <w:tcPr>
            <w:tcW w:w="1814" w:type="dxa"/>
            <w:tcBorders>
              <w:top w:val="single" w:sz="4" w:space="0" w:color="000000"/>
              <w:left w:val="single" w:sz="4" w:space="0" w:color="000000"/>
              <w:bottom w:val="single" w:sz="4" w:space="0" w:color="000000"/>
              <w:right w:val="single" w:sz="4" w:space="0" w:color="000000"/>
            </w:tcBorders>
          </w:tcPr>
          <w:p w14:paraId="5B0B0987" w14:textId="77777777" w:rsidR="004800FD" w:rsidRDefault="004800FD">
            <w:pPr>
              <w:widowControl w:val="0"/>
              <w:spacing w:line="283" w:lineRule="exact"/>
              <w:jc w:val="center"/>
            </w:pPr>
          </w:p>
        </w:tc>
      </w:tr>
      <w:tr w:rsidR="004800FD" w14:paraId="64326EDA" w14:textId="77777777">
        <w:trPr>
          <w:trHeight w:val="579"/>
        </w:trPr>
        <w:tc>
          <w:tcPr>
            <w:tcW w:w="570" w:type="dxa"/>
            <w:tcBorders>
              <w:top w:val="single" w:sz="4" w:space="0" w:color="000000"/>
              <w:left w:val="single" w:sz="4" w:space="0" w:color="000000"/>
              <w:bottom w:val="single" w:sz="4" w:space="0" w:color="000000"/>
              <w:right w:val="single" w:sz="4" w:space="0" w:color="000000"/>
            </w:tcBorders>
          </w:tcPr>
          <w:p w14:paraId="37FB5EF4" w14:textId="77777777" w:rsidR="004800FD" w:rsidRDefault="00F12294">
            <w:pPr>
              <w:widowControl w:val="0"/>
              <w:spacing w:line="283" w:lineRule="exact"/>
              <w:jc w:val="center"/>
            </w:pPr>
            <w:r>
              <w:lastRenderedPageBreak/>
              <w:t>46</w:t>
            </w:r>
          </w:p>
        </w:tc>
        <w:tc>
          <w:tcPr>
            <w:tcW w:w="2150" w:type="dxa"/>
            <w:tcBorders>
              <w:top w:val="single" w:sz="4" w:space="0" w:color="000000"/>
              <w:left w:val="single" w:sz="4" w:space="0" w:color="000000"/>
              <w:bottom w:val="single" w:sz="4" w:space="0" w:color="000000"/>
              <w:right w:val="single" w:sz="4" w:space="0" w:color="000000"/>
            </w:tcBorders>
          </w:tcPr>
          <w:p w14:paraId="41769666" w14:textId="77777777" w:rsidR="004800FD" w:rsidRDefault="00F12294">
            <w:pPr>
              <w:widowControl w:val="0"/>
              <w:spacing w:line="283" w:lineRule="exact"/>
              <w:jc w:val="both"/>
            </w:pPr>
            <w:r>
              <w:t>Предоставление мер социальной поддержки работникам культуры, работающих и проживающих в сельской местности</w:t>
            </w:r>
          </w:p>
        </w:tc>
        <w:tc>
          <w:tcPr>
            <w:tcW w:w="1645" w:type="dxa"/>
            <w:tcBorders>
              <w:top w:val="single" w:sz="4" w:space="0" w:color="000000"/>
              <w:left w:val="single" w:sz="4" w:space="0" w:color="000000"/>
              <w:bottom w:val="single" w:sz="4" w:space="0" w:color="000000"/>
              <w:right w:val="single" w:sz="4" w:space="0" w:color="000000"/>
            </w:tcBorders>
          </w:tcPr>
          <w:p w14:paraId="7D74A623"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tcBorders>
              <w:top w:val="single" w:sz="4" w:space="0" w:color="000000"/>
              <w:left w:val="single" w:sz="4" w:space="0" w:color="000000"/>
              <w:bottom w:val="single" w:sz="4" w:space="0" w:color="000000"/>
              <w:right w:val="single" w:sz="4" w:space="0" w:color="000000"/>
            </w:tcBorders>
          </w:tcPr>
          <w:p w14:paraId="7F1679CF"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1C4BE606" w14:textId="77777777" w:rsidR="004800FD" w:rsidRDefault="00F12294">
            <w:pPr>
              <w:widowControl w:val="0"/>
              <w:spacing w:line="283" w:lineRule="exact"/>
              <w:jc w:val="center"/>
            </w:pPr>
            <w:r>
              <w:t xml:space="preserve">Доля молодых специалистов со стажем работы до 5 лет к общему числу </w:t>
            </w:r>
            <w:r>
              <w:lastRenderedPageBreak/>
              <w:t>специалистов по отрасли «Культура»</w:t>
            </w:r>
          </w:p>
        </w:tc>
        <w:tc>
          <w:tcPr>
            <w:tcW w:w="959" w:type="dxa"/>
            <w:tcBorders>
              <w:top w:val="single" w:sz="4" w:space="0" w:color="000000"/>
              <w:left w:val="single" w:sz="4" w:space="0" w:color="000000"/>
              <w:bottom w:val="single" w:sz="4" w:space="0" w:color="000000"/>
              <w:right w:val="single" w:sz="4" w:space="0" w:color="000000"/>
            </w:tcBorders>
          </w:tcPr>
          <w:p w14:paraId="26C43658"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5065905B" w14:textId="77777777" w:rsidR="004800FD" w:rsidRDefault="00F12294">
            <w:pPr>
              <w:widowControl w:val="0"/>
              <w:spacing w:line="283" w:lineRule="exact"/>
              <w:jc w:val="center"/>
            </w:pPr>
            <w:r>
              <w:t>15,00</w:t>
            </w:r>
          </w:p>
        </w:tc>
        <w:tc>
          <w:tcPr>
            <w:tcW w:w="905" w:type="dxa"/>
            <w:tcBorders>
              <w:top w:val="single" w:sz="4" w:space="0" w:color="000000"/>
              <w:left w:val="single" w:sz="4" w:space="0" w:color="000000"/>
              <w:bottom w:val="single" w:sz="4" w:space="0" w:color="000000"/>
            </w:tcBorders>
          </w:tcPr>
          <w:p w14:paraId="635FCA59" w14:textId="77777777" w:rsidR="004800FD" w:rsidRDefault="00F12294">
            <w:pPr>
              <w:widowControl w:val="0"/>
              <w:spacing w:line="283" w:lineRule="exact"/>
              <w:jc w:val="center"/>
            </w:pPr>
            <w:r>
              <w:t>8,60</w:t>
            </w:r>
          </w:p>
        </w:tc>
        <w:tc>
          <w:tcPr>
            <w:tcW w:w="2493" w:type="dxa"/>
            <w:tcBorders>
              <w:top w:val="single" w:sz="4" w:space="0" w:color="000000"/>
              <w:left w:val="single" w:sz="4" w:space="0" w:color="000000"/>
              <w:bottom w:val="single" w:sz="4" w:space="0" w:color="000000"/>
            </w:tcBorders>
          </w:tcPr>
          <w:p w14:paraId="6CE2A99F" w14:textId="77777777" w:rsidR="004800FD" w:rsidRDefault="00F12294">
            <w:pPr>
              <w:widowControl w:val="0"/>
              <w:spacing w:line="283" w:lineRule="exact"/>
              <w:jc w:val="both"/>
              <w:rPr>
                <w:color w:val="000000"/>
              </w:rPr>
            </w:pPr>
            <w:r>
              <w:rPr>
                <w:color w:val="000000"/>
              </w:rPr>
              <w:t>Мероприятие реализовано.</w:t>
            </w:r>
          </w:p>
          <w:p w14:paraId="4E922B2D" w14:textId="77777777" w:rsidR="004800FD" w:rsidRDefault="00F12294">
            <w:pPr>
              <w:widowControl w:val="0"/>
              <w:spacing w:line="283" w:lineRule="exact"/>
              <w:jc w:val="both"/>
              <w:rPr>
                <w:color w:val="000000"/>
              </w:rPr>
            </w:pPr>
            <w:r>
              <w:rPr>
                <w:color w:val="000000"/>
              </w:rPr>
              <w:t xml:space="preserve">В 2023 году на основании закона Ставропольского края от 01 августа 2005 года № 42-кз «О мерах социальной поддержки отдельных </w:t>
            </w:r>
            <w:r>
              <w:rPr>
                <w:color w:val="000000"/>
              </w:rPr>
              <w:lastRenderedPageBreak/>
              <w:t>категорий граждан, работающих и проживающих в сельской местности» выплачивались меры социальной поддержки по оплате жилых помещений, отопления и освещения:</w:t>
            </w:r>
          </w:p>
          <w:p w14:paraId="588F4546" w14:textId="77777777" w:rsidR="004800FD" w:rsidRDefault="00F12294">
            <w:pPr>
              <w:widowControl w:val="0"/>
              <w:spacing w:line="283" w:lineRule="exact"/>
              <w:jc w:val="both"/>
              <w:rPr>
                <w:color w:val="000000"/>
              </w:rPr>
            </w:pPr>
            <w:r>
              <w:rPr>
                <w:color w:val="000000"/>
              </w:rPr>
              <w:t>- 86 сотрудникам домов культуры (в 2021 — 32 сотрудникам, в 2022 - 86 сотрудникам);</w:t>
            </w:r>
          </w:p>
          <w:p w14:paraId="0B6165CD" w14:textId="77777777" w:rsidR="004800FD" w:rsidRDefault="00F12294">
            <w:pPr>
              <w:widowControl w:val="0"/>
              <w:spacing w:line="283" w:lineRule="exact"/>
              <w:jc w:val="both"/>
              <w:rPr>
                <w:color w:val="000000"/>
              </w:rPr>
            </w:pPr>
            <w:r>
              <w:rPr>
                <w:color w:val="000000"/>
              </w:rPr>
              <w:t>- 6 сотрудникам дополнительного образования в сфере культуры (в 2021 и 2022 годах — 5 сотрудникам);</w:t>
            </w:r>
          </w:p>
          <w:p w14:paraId="328B1502" w14:textId="77777777" w:rsidR="004800FD" w:rsidRDefault="00F12294">
            <w:pPr>
              <w:widowControl w:val="0"/>
              <w:spacing w:line="283" w:lineRule="exact"/>
              <w:jc w:val="both"/>
              <w:rPr>
                <w:color w:val="000000"/>
              </w:rPr>
            </w:pPr>
            <w:r>
              <w:rPr>
                <w:color w:val="000000"/>
              </w:rPr>
              <w:t>- 6 сотрудникам музеев (в 2021 и 2022 годах — 5 сотрудникам);</w:t>
            </w:r>
          </w:p>
          <w:p w14:paraId="1CB1B5A9" w14:textId="77777777" w:rsidR="004800FD" w:rsidRDefault="00F12294">
            <w:pPr>
              <w:widowControl w:val="0"/>
              <w:spacing w:line="283" w:lineRule="exact"/>
              <w:jc w:val="both"/>
              <w:rPr>
                <w:color w:val="000000"/>
              </w:rPr>
            </w:pPr>
            <w:r>
              <w:rPr>
                <w:color w:val="000000"/>
              </w:rPr>
              <w:t>- 31 сотрудникам библиотек (в 2021 и 2022 годах — 32 сотрудникам).</w:t>
            </w:r>
          </w:p>
        </w:tc>
        <w:tc>
          <w:tcPr>
            <w:tcW w:w="1814" w:type="dxa"/>
            <w:tcBorders>
              <w:top w:val="single" w:sz="4" w:space="0" w:color="000000"/>
              <w:left w:val="single" w:sz="4" w:space="0" w:color="000000"/>
              <w:bottom w:val="single" w:sz="4" w:space="0" w:color="000000"/>
              <w:right w:val="single" w:sz="4" w:space="0" w:color="000000"/>
            </w:tcBorders>
          </w:tcPr>
          <w:p w14:paraId="6892D641" w14:textId="77777777" w:rsidR="004800FD" w:rsidRDefault="004800FD">
            <w:pPr>
              <w:widowControl w:val="0"/>
              <w:spacing w:line="283" w:lineRule="exact"/>
              <w:jc w:val="center"/>
            </w:pPr>
          </w:p>
        </w:tc>
      </w:tr>
      <w:tr w:rsidR="004800FD" w14:paraId="22A3EC44" w14:textId="77777777">
        <w:trPr>
          <w:trHeight w:val="369"/>
        </w:trPr>
        <w:tc>
          <w:tcPr>
            <w:tcW w:w="570" w:type="dxa"/>
            <w:tcBorders>
              <w:top w:val="single" w:sz="4" w:space="0" w:color="000000"/>
              <w:left w:val="single" w:sz="4" w:space="0" w:color="000000"/>
              <w:bottom w:val="single" w:sz="4" w:space="0" w:color="000000"/>
              <w:right w:val="single" w:sz="4" w:space="0" w:color="000000"/>
            </w:tcBorders>
          </w:tcPr>
          <w:p w14:paraId="7DD388F8" w14:textId="77777777" w:rsidR="004800FD" w:rsidRDefault="00F12294">
            <w:pPr>
              <w:widowControl w:val="0"/>
              <w:spacing w:line="283" w:lineRule="exact"/>
              <w:jc w:val="center"/>
            </w:pPr>
            <w:r>
              <w:lastRenderedPageBreak/>
              <w:t>47</w:t>
            </w:r>
          </w:p>
        </w:tc>
        <w:tc>
          <w:tcPr>
            <w:tcW w:w="2150" w:type="dxa"/>
            <w:tcBorders>
              <w:top w:val="single" w:sz="4" w:space="0" w:color="000000"/>
              <w:left w:val="single" w:sz="4" w:space="0" w:color="000000"/>
              <w:bottom w:val="single" w:sz="4" w:space="0" w:color="000000"/>
              <w:right w:val="single" w:sz="4" w:space="0" w:color="000000"/>
            </w:tcBorders>
          </w:tcPr>
          <w:p w14:paraId="373A81E3" w14:textId="77777777" w:rsidR="004800FD" w:rsidRDefault="00F12294">
            <w:pPr>
              <w:widowControl w:val="0"/>
              <w:spacing w:line="283" w:lineRule="exact"/>
              <w:jc w:val="both"/>
            </w:pPr>
            <w:r>
              <w:t xml:space="preserve">Предоставление мер социальной поддержки </w:t>
            </w:r>
            <w:r>
              <w:lastRenderedPageBreak/>
              <w:t>работникам здравоохранения, в том числе создание условий для закрепления медицинских работников в возрасте до 50 лет, прибывшим (переехавшим) на работу в сельские населенные пункты округа или г. Светлоград (мероприятия программы «Земский доктор»)</w:t>
            </w:r>
          </w:p>
        </w:tc>
        <w:tc>
          <w:tcPr>
            <w:tcW w:w="1645" w:type="dxa"/>
            <w:tcBorders>
              <w:top w:val="single" w:sz="4" w:space="0" w:color="000000"/>
              <w:left w:val="single" w:sz="4" w:space="0" w:color="000000"/>
              <w:bottom w:val="single" w:sz="4" w:space="0" w:color="000000"/>
              <w:right w:val="single" w:sz="4" w:space="0" w:color="000000"/>
            </w:tcBorders>
          </w:tcPr>
          <w:p w14:paraId="5A95BB9A"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3D4AF07E" w14:textId="77777777" w:rsidR="004800FD" w:rsidRDefault="00F12294">
            <w:pPr>
              <w:widowControl w:val="0"/>
              <w:spacing w:line="283" w:lineRule="exact"/>
              <w:jc w:val="center"/>
            </w:pPr>
            <w:r>
              <w:t>ГБУЗ СК «Петровская РБ»</w:t>
            </w:r>
          </w:p>
          <w:p w14:paraId="7EF8DAAD" w14:textId="77777777" w:rsidR="004800FD" w:rsidRDefault="00F12294">
            <w:pPr>
              <w:widowControl w:val="0"/>
              <w:shd w:val="clear" w:color="auto" w:fill="FFFFFF"/>
              <w:snapToGrid w:val="0"/>
              <w:spacing w:line="283" w:lineRule="exact"/>
              <w:jc w:val="center"/>
            </w:pPr>
            <w:r>
              <w:lastRenderedPageBreak/>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2BEA14F0" w14:textId="77777777" w:rsidR="004800FD" w:rsidRDefault="00F12294">
            <w:pPr>
              <w:widowControl w:val="0"/>
              <w:spacing w:line="283" w:lineRule="exact"/>
              <w:jc w:val="center"/>
            </w:pPr>
            <w:r>
              <w:lastRenderedPageBreak/>
              <w:t>Доля молодых специалист</w:t>
            </w:r>
            <w:r>
              <w:lastRenderedPageBreak/>
              <w:t>ов со стажем работы до 5 лет к общему числу специалистов по отрасли «Здравоохранения»</w:t>
            </w:r>
          </w:p>
        </w:tc>
        <w:tc>
          <w:tcPr>
            <w:tcW w:w="959" w:type="dxa"/>
            <w:tcBorders>
              <w:top w:val="single" w:sz="4" w:space="0" w:color="000000"/>
              <w:left w:val="single" w:sz="4" w:space="0" w:color="000000"/>
              <w:bottom w:val="single" w:sz="4" w:space="0" w:color="000000"/>
              <w:right w:val="single" w:sz="4" w:space="0" w:color="000000"/>
            </w:tcBorders>
          </w:tcPr>
          <w:p w14:paraId="4E31F8DA"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6E24AFD7" w14:textId="77777777" w:rsidR="004800FD" w:rsidRDefault="00F12294">
            <w:pPr>
              <w:widowControl w:val="0"/>
              <w:spacing w:line="283" w:lineRule="exact"/>
              <w:jc w:val="center"/>
            </w:pPr>
            <w:r>
              <w:t>23,00</w:t>
            </w:r>
          </w:p>
        </w:tc>
        <w:tc>
          <w:tcPr>
            <w:tcW w:w="905" w:type="dxa"/>
            <w:tcBorders>
              <w:top w:val="single" w:sz="4" w:space="0" w:color="000000"/>
              <w:left w:val="single" w:sz="4" w:space="0" w:color="000000"/>
              <w:bottom w:val="single" w:sz="4" w:space="0" w:color="000000"/>
            </w:tcBorders>
          </w:tcPr>
          <w:p w14:paraId="107AB37C" w14:textId="77777777" w:rsidR="004800FD" w:rsidRDefault="00F12294">
            <w:pPr>
              <w:widowControl w:val="0"/>
              <w:spacing w:line="283" w:lineRule="exact"/>
              <w:jc w:val="center"/>
            </w:pPr>
            <w:r>
              <w:t>9,40</w:t>
            </w:r>
          </w:p>
        </w:tc>
        <w:tc>
          <w:tcPr>
            <w:tcW w:w="2493" w:type="dxa"/>
            <w:tcBorders>
              <w:top w:val="single" w:sz="4" w:space="0" w:color="000000"/>
              <w:left w:val="single" w:sz="4" w:space="0" w:color="000000"/>
              <w:bottom w:val="single" w:sz="4" w:space="0" w:color="000000"/>
            </w:tcBorders>
          </w:tcPr>
          <w:p w14:paraId="4E445092" w14:textId="77777777" w:rsidR="004800FD" w:rsidRDefault="00F12294">
            <w:pPr>
              <w:widowControl w:val="0"/>
              <w:spacing w:line="283" w:lineRule="exact"/>
              <w:jc w:val="both"/>
              <w:rPr>
                <w:color w:val="000000"/>
              </w:rPr>
            </w:pPr>
            <w:r>
              <w:rPr>
                <w:color w:val="000000"/>
              </w:rPr>
              <w:t>Мероприятие реализовано.</w:t>
            </w:r>
          </w:p>
          <w:p w14:paraId="2DD3D78B" w14:textId="77777777" w:rsidR="004800FD" w:rsidRDefault="00F12294">
            <w:pPr>
              <w:widowControl w:val="0"/>
              <w:spacing w:line="283" w:lineRule="exact"/>
              <w:jc w:val="both"/>
              <w:rPr>
                <w:color w:val="000000"/>
              </w:rPr>
            </w:pPr>
            <w:proofErr w:type="gramStart"/>
            <w:r>
              <w:rPr>
                <w:color w:val="000000"/>
              </w:rPr>
              <w:t xml:space="preserve">В 2023 году на </w:t>
            </w:r>
            <w:r>
              <w:rPr>
                <w:color w:val="000000"/>
              </w:rPr>
              <w:lastRenderedPageBreak/>
              <w:t>основании закона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выплачивались меры социальной поддержки по оплате жилых помещений, отопления и освещения соответствующей категории работников системы здравоохранения на сумму 1648,94 млн. рублей (в 2022 году - 1812,75 млн. рублей, в 2021 году 1590,54 млн. рублей</w:t>
            </w:r>
            <w:proofErr w:type="gramEnd"/>
            <w:r>
              <w:rPr>
                <w:color w:val="000000"/>
              </w:rPr>
              <w:t>). Ежемесячно, дополнительно к заработной плате, начисляется 25% за работу в селе.</w:t>
            </w:r>
          </w:p>
          <w:p w14:paraId="3300B58E" w14:textId="77777777" w:rsidR="004800FD" w:rsidRDefault="00F12294">
            <w:pPr>
              <w:widowControl w:val="0"/>
              <w:spacing w:line="283" w:lineRule="exact"/>
              <w:jc w:val="both"/>
              <w:rPr>
                <w:color w:val="000000"/>
              </w:rPr>
            </w:pPr>
            <w:r>
              <w:rPr>
                <w:color w:val="000000"/>
              </w:rPr>
              <w:t xml:space="preserve">По программе «Земский доктор» принято на работу в 2021 году 3 врача, в </w:t>
            </w:r>
            <w:r>
              <w:rPr>
                <w:color w:val="000000"/>
              </w:rPr>
              <w:lastRenderedPageBreak/>
              <w:t>2022 году 2 врача.</w:t>
            </w:r>
          </w:p>
        </w:tc>
        <w:tc>
          <w:tcPr>
            <w:tcW w:w="1814" w:type="dxa"/>
            <w:tcBorders>
              <w:top w:val="single" w:sz="4" w:space="0" w:color="000000"/>
              <w:left w:val="single" w:sz="4" w:space="0" w:color="000000"/>
              <w:bottom w:val="single" w:sz="4" w:space="0" w:color="000000"/>
              <w:right w:val="single" w:sz="4" w:space="0" w:color="000000"/>
            </w:tcBorders>
          </w:tcPr>
          <w:p w14:paraId="3D41DC0E" w14:textId="77777777" w:rsidR="004800FD" w:rsidRDefault="004800FD">
            <w:pPr>
              <w:widowControl w:val="0"/>
              <w:spacing w:line="283" w:lineRule="exact"/>
              <w:jc w:val="center"/>
            </w:pPr>
          </w:p>
        </w:tc>
      </w:tr>
      <w:tr w:rsidR="004800FD" w14:paraId="65A95C9B" w14:textId="77777777">
        <w:trPr>
          <w:trHeight w:val="971"/>
        </w:trPr>
        <w:tc>
          <w:tcPr>
            <w:tcW w:w="570" w:type="dxa"/>
            <w:vMerge w:val="restart"/>
            <w:tcBorders>
              <w:top w:val="single" w:sz="4" w:space="0" w:color="000000"/>
              <w:left w:val="single" w:sz="4" w:space="0" w:color="000000"/>
              <w:bottom w:val="single" w:sz="4" w:space="0" w:color="000000"/>
              <w:right w:val="single" w:sz="4" w:space="0" w:color="000000"/>
            </w:tcBorders>
          </w:tcPr>
          <w:p w14:paraId="05ABA4C1" w14:textId="77777777" w:rsidR="004800FD" w:rsidRDefault="00F12294">
            <w:pPr>
              <w:widowControl w:val="0"/>
              <w:spacing w:line="283" w:lineRule="exact"/>
              <w:jc w:val="center"/>
            </w:pPr>
            <w:r>
              <w:lastRenderedPageBreak/>
              <w:t>48</w:t>
            </w:r>
          </w:p>
        </w:tc>
        <w:tc>
          <w:tcPr>
            <w:tcW w:w="2150" w:type="dxa"/>
            <w:vMerge w:val="restart"/>
            <w:tcBorders>
              <w:top w:val="single" w:sz="4" w:space="0" w:color="000000"/>
              <w:left w:val="single" w:sz="4" w:space="0" w:color="000000"/>
              <w:bottom w:val="single" w:sz="4" w:space="0" w:color="000000"/>
              <w:right w:val="single" w:sz="4" w:space="0" w:color="000000"/>
            </w:tcBorders>
          </w:tcPr>
          <w:p w14:paraId="24DC2E7F" w14:textId="77777777" w:rsidR="004800FD" w:rsidRDefault="00F12294">
            <w:pPr>
              <w:widowControl w:val="0"/>
              <w:spacing w:line="283" w:lineRule="exact"/>
              <w:jc w:val="both"/>
            </w:pPr>
            <w:r>
              <w:t xml:space="preserve">Проведение независимой </w:t>
            </w:r>
            <w:proofErr w:type="gramStart"/>
            <w:r>
              <w:t>оценки качества условий оказания услуг</w:t>
            </w:r>
            <w:proofErr w:type="gramEnd"/>
            <w:r>
              <w:t xml:space="preserve"> в сфере культуры и в сфере образования</w:t>
            </w:r>
          </w:p>
        </w:tc>
        <w:tc>
          <w:tcPr>
            <w:tcW w:w="1645" w:type="dxa"/>
            <w:vMerge w:val="restart"/>
            <w:tcBorders>
              <w:top w:val="single" w:sz="4" w:space="0" w:color="000000"/>
              <w:left w:val="single" w:sz="4" w:space="0" w:color="000000"/>
              <w:bottom w:val="single" w:sz="4" w:space="0" w:color="000000"/>
              <w:right w:val="single" w:sz="4" w:space="0" w:color="000000"/>
            </w:tcBorders>
          </w:tcPr>
          <w:p w14:paraId="2DF08253"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 Муниципальная программа «Развитие образования»</w:t>
            </w:r>
          </w:p>
        </w:tc>
        <w:tc>
          <w:tcPr>
            <w:tcW w:w="1588" w:type="dxa"/>
            <w:vMerge w:val="restart"/>
            <w:tcBorders>
              <w:top w:val="single" w:sz="4" w:space="0" w:color="000000"/>
              <w:left w:val="single" w:sz="4" w:space="0" w:color="000000"/>
              <w:bottom w:val="single" w:sz="4" w:space="0" w:color="000000"/>
              <w:right w:val="single" w:sz="4" w:space="0" w:color="000000"/>
            </w:tcBorders>
          </w:tcPr>
          <w:p w14:paraId="7EC468DD" w14:textId="77777777" w:rsidR="004800FD" w:rsidRDefault="00F12294">
            <w:pPr>
              <w:widowControl w:val="0"/>
              <w:spacing w:line="283" w:lineRule="exact"/>
              <w:jc w:val="center"/>
            </w:pPr>
            <w:r>
              <w:t>Отдел культуры;</w:t>
            </w:r>
          </w:p>
          <w:p w14:paraId="4FF7E7C3"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7482F8E1" w14:textId="77777777" w:rsidR="004800FD" w:rsidRDefault="00F12294">
            <w:pPr>
              <w:widowControl w:val="0"/>
              <w:spacing w:line="283" w:lineRule="exact"/>
              <w:jc w:val="center"/>
              <w:rPr>
                <w:color w:val="000000"/>
              </w:rPr>
            </w:pPr>
            <w:r>
              <w:rPr>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59" w:type="dxa"/>
            <w:tcBorders>
              <w:top w:val="single" w:sz="4" w:space="0" w:color="000000"/>
              <w:left w:val="single" w:sz="4" w:space="0" w:color="000000"/>
              <w:bottom w:val="single" w:sz="4" w:space="0" w:color="000000"/>
              <w:right w:val="single" w:sz="4" w:space="0" w:color="000000"/>
            </w:tcBorders>
          </w:tcPr>
          <w:p w14:paraId="5F92D628" w14:textId="77777777" w:rsidR="004800FD" w:rsidRDefault="00F12294">
            <w:pPr>
              <w:pStyle w:val="ConsPlusNormal"/>
              <w:widowControl w:val="0"/>
              <w:spacing w:line="283" w:lineRule="exact"/>
              <w:jc w:val="center"/>
              <w:rPr>
                <w:rFonts w:ascii="Times New Roman" w:hAnsi="Times New Roman" w:cs="Times New Roman"/>
                <w:color w:val="000000"/>
                <w:szCs w:val="24"/>
              </w:rPr>
            </w:pPr>
            <w:r>
              <w:rPr>
                <w:rFonts w:ascii="Times New Roman" w:hAnsi="Times New Roman" w:cs="Times New Roman"/>
                <w:color w:val="000000"/>
                <w:szCs w:val="24"/>
              </w:rPr>
              <w:t>%</w:t>
            </w:r>
          </w:p>
        </w:tc>
        <w:tc>
          <w:tcPr>
            <w:tcW w:w="797" w:type="dxa"/>
            <w:tcBorders>
              <w:top w:val="single" w:sz="4" w:space="0" w:color="000000"/>
              <w:left w:val="single" w:sz="4" w:space="0" w:color="000000"/>
              <w:bottom w:val="single" w:sz="4" w:space="0" w:color="000000"/>
            </w:tcBorders>
          </w:tcPr>
          <w:p w14:paraId="1F2EB7A4" w14:textId="77777777" w:rsidR="004800FD" w:rsidRDefault="00F12294">
            <w:pPr>
              <w:pStyle w:val="ConsPlusNormal"/>
              <w:widowControl w:val="0"/>
              <w:spacing w:line="283" w:lineRule="exact"/>
              <w:jc w:val="center"/>
              <w:rPr>
                <w:rFonts w:ascii="Times New Roman" w:hAnsi="Times New Roman" w:cs="Times New Roman"/>
                <w:color w:val="000000"/>
                <w:szCs w:val="24"/>
              </w:rPr>
            </w:pPr>
            <w:r>
              <w:rPr>
                <w:rFonts w:ascii="Times New Roman" w:hAnsi="Times New Roman" w:cs="Times New Roman"/>
                <w:color w:val="000000"/>
                <w:szCs w:val="24"/>
              </w:rPr>
              <w:t>15,00</w:t>
            </w:r>
          </w:p>
        </w:tc>
        <w:tc>
          <w:tcPr>
            <w:tcW w:w="905" w:type="dxa"/>
            <w:tcBorders>
              <w:top w:val="single" w:sz="4" w:space="0" w:color="000000"/>
              <w:left w:val="single" w:sz="4" w:space="0" w:color="000000"/>
              <w:bottom w:val="single" w:sz="4" w:space="0" w:color="000000"/>
            </w:tcBorders>
          </w:tcPr>
          <w:p w14:paraId="5E47D2C3" w14:textId="77777777" w:rsidR="004800FD" w:rsidRDefault="00F12294">
            <w:pPr>
              <w:pStyle w:val="ConsPlusNormal"/>
              <w:widowControl w:val="0"/>
              <w:spacing w:line="283" w:lineRule="exact"/>
              <w:jc w:val="center"/>
              <w:rPr>
                <w:rFonts w:ascii="Times New Roman" w:hAnsi="Times New Roman" w:cs="Times New Roman"/>
                <w:color w:val="000000"/>
                <w:szCs w:val="24"/>
              </w:rPr>
            </w:pPr>
            <w:r>
              <w:rPr>
                <w:rFonts w:ascii="Times New Roman" w:hAnsi="Times New Roman" w:cs="Times New Roman"/>
                <w:color w:val="000000"/>
                <w:szCs w:val="24"/>
              </w:rPr>
              <w:t>29,70</w:t>
            </w:r>
          </w:p>
          <w:p w14:paraId="046D67EC" w14:textId="77777777" w:rsidR="004800FD" w:rsidRDefault="004800FD">
            <w:pPr>
              <w:pStyle w:val="ConsPlusNormal"/>
              <w:widowControl w:val="0"/>
              <w:spacing w:line="283" w:lineRule="exact"/>
              <w:jc w:val="center"/>
              <w:rPr>
                <w:rFonts w:ascii="Times New Roman" w:hAnsi="Times New Roman" w:cs="Times New Roman"/>
                <w:color w:val="000000"/>
                <w:szCs w:val="24"/>
              </w:rPr>
            </w:pPr>
          </w:p>
        </w:tc>
        <w:tc>
          <w:tcPr>
            <w:tcW w:w="2493" w:type="dxa"/>
            <w:tcBorders>
              <w:top w:val="single" w:sz="4" w:space="0" w:color="000000"/>
              <w:left w:val="single" w:sz="4" w:space="0" w:color="000000"/>
              <w:bottom w:val="single" w:sz="4" w:space="0" w:color="000000"/>
            </w:tcBorders>
          </w:tcPr>
          <w:p w14:paraId="74387D7B" w14:textId="77777777" w:rsidR="004800FD" w:rsidRDefault="00F12294">
            <w:pPr>
              <w:widowControl w:val="0"/>
              <w:shd w:val="clear" w:color="auto" w:fill="FFFFFF"/>
              <w:spacing w:line="283" w:lineRule="exact"/>
              <w:jc w:val="both"/>
              <w:rPr>
                <w:rFonts w:eastAsia="Calibri"/>
                <w:color w:val="000000"/>
                <w:lang w:eastAsia="en-US" w:bidi="ru-RU"/>
              </w:rPr>
            </w:pPr>
            <w:r>
              <w:rPr>
                <w:rFonts w:eastAsia="Calibri"/>
                <w:color w:val="000000"/>
                <w:lang w:eastAsia="en-US" w:bidi="ru-RU"/>
              </w:rPr>
              <w:t>Мероприятие реализовано.</w:t>
            </w:r>
          </w:p>
          <w:p w14:paraId="3632D317" w14:textId="77777777" w:rsidR="004800FD" w:rsidRDefault="00F12294">
            <w:pPr>
              <w:widowControl w:val="0"/>
              <w:shd w:val="clear" w:color="auto" w:fill="FFFFFF"/>
              <w:spacing w:line="283" w:lineRule="exact"/>
              <w:jc w:val="both"/>
              <w:rPr>
                <w:rFonts w:eastAsia="Calibri"/>
                <w:color w:val="000000"/>
                <w:lang w:eastAsia="en-US" w:bidi="ru-RU"/>
              </w:rPr>
            </w:pPr>
            <w:r>
              <w:rPr>
                <w:rFonts w:eastAsia="Calibri"/>
                <w:color w:val="000000"/>
                <w:lang w:eastAsia="en-US" w:bidi="ru-RU"/>
              </w:rPr>
              <w:t>В 2023 году независимая оценка качества условий оказания услуг в сфере культуры проведена в 5 культурно-досуговых учреждениях культуры и МКУК «Народный музей села Сухая Буйвола», средний балл 87,82.</w:t>
            </w:r>
          </w:p>
          <w:p w14:paraId="56D8F97D" w14:textId="77777777" w:rsidR="004800FD" w:rsidRDefault="00F12294">
            <w:pPr>
              <w:widowControl w:val="0"/>
              <w:shd w:val="clear" w:color="auto" w:fill="FFFFFF"/>
              <w:spacing w:line="283" w:lineRule="exact"/>
              <w:jc w:val="both"/>
            </w:pPr>
            <w:r>
              <w:rPr>
                <w:rFonts w:eastAsia="Calibri"/>
                <w:color w:val="000000"/>
                <w:lang w:eastAsia="en-US" w:bidi="ru-RU"/>
              </w:rPr>
              <w:t xml:space="preserve">В 2022 году независимая оценка качества условий оказания услуг в сфере культуры проведена в 7 культурно-досуговых учреждениях культуры и </w:t>
            </w:r>
            <w:proofErr w:type="spellStart"/>
            <w:r>
              <w:rPr>
                <w:rFonts w:eastAsia="Calibri"/>
                <w:color w:val="000000"/>
                <w:lang w:eastAsia="en-US" w:bidi="ru-RU"/>
              </w:rPr>
              <w:t>Гофицкий</w:t>
            </w:r>
            <w:proofErr w:type="spellEnd"/>
            <w:r>
              <w:rPr>
                <w:rFonts w:eastAsia="Calibri"/>
                <w:color w:val="000000"/>
                <w:lang w:eastAsia="en-US" w:bidi="ru-RU"/>
              </w:rPr>
              <w:t xml:space="preserve"> историко-краеведческий музей им. </w:t>
            </w:r>
            <w:proofErr w:type="spellStart"/>
            <w:r>
              <w:rPr>
                <w:rFonts w:eastAsia="Calibri"/>
                <w:color w:val="000000"/>
                <w:lang w:eastAsia="en-US" w:bidi="ru-RU"/>
              </w:rPr>
              <w:t>Ю.И.Бельгарова</w:t>
            </w:r>
            <w:proofErr w:type="spellEnd"/>
            <w:r>
              <w:rPr>
                <w:rFonts w:eastAsia="Calibri"/>
                <w:color w:val="000000"/>
                <w:lang w:eastAsia="en-US" w:bidi="ru-RU"/>
              </w:rPr>
              <w:t xml:space="preserve">. По итогам обобщения и анализа информации значение итогового показателя независимой </w:t>
            </w:r>
            <w:proofErr w:type="gramStart"/>
            <w:r>
              <w:rPr>
                <w:rFonts w:eastAsia="Calibri"/>
                <w:color w:val="000000"/>
                <w:lang w:eastAsia="en-US" w:bidi="ru-RU"/>
              </w:rPr>
              <w:t xml:space="preserve">оценки качества условий </w:t>
            </w:r>
            <w:r>
              <w:rPr>
                <w:rFonts w:eastAsia="Calibri"/>
                <w:color w:val="000000"/>
                <w:lang w:eastAsia="en-US" w:bidi="ru-RU"/>
              </w:rPr>
              <w:lastRenderedPageBreak/>
              <w:t>оказания услуг</w:t>
            </w:r>
            <w:proofErr w:type="gramEnd"/>
            <w:r>
              <w:rPr>
                <w:rFonts w:eastAsia="Calibri"/>
                <w:color w:val="000000"/>
                <w:lang w:eastAsia="en-US" w:bidi="ru-RU"/>
              </w:rPr>
              <w:t xml:space="preserve"> муниципальными организациями в сферах культуры составило 90,01%.</w:t>
            </w:r>
          </w:p>
          <w:p w14:paraId="5CE80BF9" w14:textId="77777777" w:rsidR="004800FD" w:rsidRDefault="00F12294">
            <w:pPr>
              <w:widowControl w:val="0"/>
              <w:shd w:val="clear" w:color="auto" w:fill="FFFFFF"/>
              <w:spacing w:line="283" w:lineRule="exact"/>
              <w:contextualSpacing/>
              <w:jc w:val="both"/>
              <w:rPr>
                <w:color w:val="000000"/>
              </w:rPr>
            </w:pPr>
            <w:r>
              <w:rPr>
                <w:color w:val="000000"/>
                <w:lang w:eastAsia="en-US" w:bidi="ru-RU"/>
              </w:rPr>
              <w:t>В 20</w:t>
            </w:r>
            <w:r>
              <w:rPr>
                <w:color w:val="000000"/>
              </w:rPr>
              <w:t>21</w:t>
            </w:r>
            <w:r>
              <w:rPr>
                <w:color w:val="000000"/>
                <w:lang w:eastAsia="en-US" w:bidi="ru-RU"/>
              </w:rPr>
              <w:t xml:space="preserve"> году независимая оценка качества условий оказания услуг в сфере культуры проведена в </w:t>
            </w:r>
            <w:r>
              <w:rPr>
                <w:color w:val="000000"/>
              </w:rPr>
              <w:t>2</w:t>
            </w:r>
            <w:r>
              <w:rPr>
                <w:color w:val="000000"/>
                <w:lang w:eastAsia="en-US" w:bidi="ru-RU"/>
              </w:rPr>
              <w:t xml:space="preserve"> сельских Домах культуры и организационно-методическом центе округа, средний бал составил 8</w:t>
            </w:r>
            <w:r>
              <w:rPr>
                <w:color w:val="000000"/>
              </w:rPr>
              <w:t>8,62</w:t>
            </w:r>
            <w:r>
              <w:rPr>
                <w:color w:val="000000"/>
                <w:lang w:eastAsia="en-US" w:bidi="ru-RU"/>
              </w:rPr>
              <w:t xml:space="preserve"> </w:t>
            </w:r>
            <w:r>
              <w:rPr>
                <w:rFonts w:eastAsia="Calibri"/>
                <w:color w:val="000000"/>
                <w:lang w:eastAsia="en-US" w:bidi="ru-RU"/>
              </w:rPr>
              <w:t>балла.</w:t>
            </w:r>
          </w:p>
        </w:tc>
        <w:tc>
          <w:tcPr>
            <w:tcW w:w="1814" w:type="dxa"/>
            <w:tcBorders>
              <w:top w:val="single" w:sz="4" w:space="0" w:color="000000"/>
              <w:left w:val="single" w:sz="4" w:space="0" w:color="000000"/>
              <w:bottom w:val="single" w:sz="4" w:space="0" w:color="000000"/>
              <w:right w:val="single" w:sz="4" w:space="0" w:color="000000"/>
            </w:tcBorders>
          </w:tcPr>
          <w:p w14:paraId="4D2027F2" w14:textId="77777777" w:rsidR="004800FD" w:rsidRDefault="004800FD">
            <w:pPr>
              <w:pStyle w:val="ConsPlusNormal"/>
              <w:widowControl w:val="0"/>
              <w:spacing w:line="283" w:lineRule="exact"/>
              <w:jc w:val="center"/>
              <w:rPr>
                <w:rFonts w:ascii="Times New Roman" w:hAnsi="Times New Roman" w:cs="Times New Roman"/>
                <w:color w:val="000000"/>
                <w:szCs w:val="24"/>
              </w:rPr>
            </w:pPr>
          </w:p>
        </w:tc>
      </w:tr>
      <w:tr w:rsidR="004800FD" w14:paraId="0C960812" w14:textId="77777777">
        <w:trPr>
          <w:trHeight w:val="971"/>
        </w:trPr>
        <w:tc>
          <w:tcPr>
            <w:tcW w:w="570" w:type="dxa"/>
            <w:vMerge/>
            <w:tcBorders>
              <w:top w:val="single" w:sz="4" w:space="0" w:color="000000"/>
              <w:left w:val="single" w:sz="4" w:space="0" w:color="000000"/>
              <w:bottom w:val="single" w:sz="4" w:space="0" w:color="000000"/>
              <w:right w:val="single" w:sz="4" w:space="0" w:color="000000"/>
            </w:tcBorders>
          </w:tcPr>
          <w:p w14:paraId="2D52A384"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5657C66F"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0064751B"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8ED4C0D"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328B4DE4"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 xml:space="preserve">Доля муниципальных общеобразовательных учреждений, соответствующих современным требованиям обучения, в общем количестве </w:t>
            </w:r>
            <w:r>
              <w:rPr>
                <w:rFonts w:ascii="Times New Roman" w:hAnsi="Times New Roman" w:cs="Times New Roman"/>
                <w:szCs w:val="24"/>
              </w:rPr>
              <w:lastRenderedPageBreak/>
              <w:t>муниципальных общеобразовательных учреждений</w:t>
            </w:r>
          </w:p>
          <w:p w14:paraId="2537EA6A" w14:textId="77777777" w:rsidR="004800FD" w:rsidRDefault="004800FD">
            <w:pPr>
              <w:pStyle w:val="ConsPlusNormal"/>
              <w:widowControl w:val="0"/>
              <w:spacing w:line="283" w:lineRule="exact"/>
              <w:jc w:val="center"/>
              <w:rPr>
                <w:rFonts w:ascii="Times New Roman" w:hAnsi="Times New Roman" w:cs="Times New Roman"/>
                <w:szCs w:val="24"/>
              </w:rPr>
            </w:pPr>
          </w:p>
        </w:tc>
        <w:tc>
          <w:tcPr>
            <w:tcW w:w="959" w:type="dxa"/>
            <w:tcBorders>
              <w:top w:val="single" w:sz="4" w:space="0" w:color="000000"/>
              <w:left w:val="single" w:sz="4" w:space="0" w:color="000000"/>
              <w:bottom w:val="single" w:sz="4" w:space="0" w:color="000000"/>
              <w:right w:val="single" w:sz="4" w:space="0" w:color="000000"/>
            </w:tcBorders>
          </w:tcPr>
          <w:p w14:paraId="6D289C07"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lastRenderedPageBreak/>
              <w:t>%</w:t>
            </w:r>
          </w:p>
        </w:tc>
        <w:tc>
          <w:tcPr>
            <w:tcW w:w="797" w:type="dxa"/>
            <w:tcBorders>
              <w:top w:val="single" w:sz="4" w:space="0" w:color="000000"/>
              <w:left w:val="single" w:sz="4" w:space="0" w:color="000000"/>
              <w:bottom w:val="single" w:sz="4" w:space="0" w:color="000000"/>
            </w:tcBorders>
          </w:tcPr>
          <w:p w14:paraId="49F6A93C"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86,</w:t>
            </w:r>
            <w:r>
              <w:rPr>
                <w:rFonts w:ascii="Times New Roman" w:hAnsi="Times New Roman" w:cs="Times New Roman"/>
                <w:color w:val="000000"/>
                <w:szCs w:val="24"/>
              </w:rPr>
              <w:t>8</w:t>
            </w:r>
            <w:r>
              <w:rPr>
                <w:rFonts w:ascii="Times New Roman" w:hAnsi="Times New Roman" w:cs="Times New Roman"/>
                <w:szCs w:val="24"/>
              </w:rPr>
              <w:t>0</w:t>
            </w:r>
          </w:p>
        </w:tc>
        <w:tc>
          <w:tcPr>
            <w:tcW w:w="905" w:type="dxa"/>
            <w:tcBorders>
              <w:top w:val="single" w:sz="4" w:space="0" w:color="000000"/>
              <w:left w:val="single" w:sz="4" w:space="0" w:color="000000"/>
              <w:bottom w:val="single" w:sz="4" w:space="0" w:color="000000"/>
            </w:tcBorders>
          </w:tcPr>
          <w:p w14:paraId="16C743D5" w14:textId="77777777" w:rsidR="004800FD" w:rsidRDefault="00F12294">
            <w:pPr>
              <w:pStyle w:val="ConsPlusNormal"/>
              <w:widowControl w:val="0"/>
              <w:spacing w:line="283" w:lineRule="exact"/>
              <w:jc w:val="center"/>
              <w:rPr>
                <w:rFonts w:ascii="Times New Roman" w:hAnsi="Times New Roman" w:cs="Times New Roman"/>
                <w:szCs w:val="24"/>
              </w:rPr>
            </w:pPr>
            <w:r>
              <w:rPr>
                <w:rFonts w:ascii="Times New Roman" w:hAnsi="Times New Roman" w:cs="Times New Roman"/>
                <w:szCs w:val="24"/>
              </w:rPr>
              <w:t>87,17</w:t>
            </w:r>
          </w:p>
        </w:tc>
        <w:tc>
          <w:tcPr>
            <w:tcW w:w="2493" w:type="dxa"/>
            <w:tcBorders>
              <w:top w:val="single" w:sz="4" w:space="0" w:color="000000"/>
              <w:left w:val="single" w:sz="4" w:space="0" w:color="000000"/>
              <w:bottom w:val="single" w:sz="4" w:space="0" w:color="000000"/>
            </w:tcBorders>
          </w:tcPr>
          <w:p w14:paraId="7581FE78" w14:textId="77777777" w:rsidR="004800FD" w:rsidRDefault="00F12294">
            <w:pPr>
              <w:widowControl w:val="0"/>
              <w:spacing w:line="283" w:lineRule="exact"/>
              <w:jc w:val="both"/>
              <w:rPr>
                <w:color w:val="000000"/>
              </w:rPr>
            </w:pPr>
            <w:r>
              <w:rPr>
                <w:color w:val="000000"/>
              </w:rPr>
              <w:t>Мероприятие реализовано.</w:t>
            </w:r>
          </w:p>
          <w:p w14:paraId="170C355C" w14:textId="77777777" w:rsidR="004800FD" w:rsidRDefault="00F12294">
            <w:pPr>
              <w:widowControl w:val="0"/>
              <w:spacing w:line="283" w:lineRule="exact"/>
              <w:jc w:val="both"/>
            </w:pPr>
            <w:r>
              <w:rPr>
                <w:color w:val="000000"/>
              </w:rPr>
              <w:t xml:space="preserve">В 2023 году была проведена независимая оценка качества условий осуществления образовательной деятельности в отношении 20 образовательных организаций (18 детских садов, 2 организации дополнительного образования). Средний </w:t>
            </w:r>
            <w:r>
              <w:rPr>
                <w:color w:val="000000"/>
              </w:rPr>
              <w:lastRenderedPageBreak/>
              <w:t xml:space="preserve">балл составил 87,82 балла, наибольшее количество баллов по итогам независимой оценки качества набрало МБУ </w:t>
            </w:r>
            <w:proofErr w:type="gramStart"/>
            <w:r>
              <w:rPr>
                <w:color w:val="000000"/>
              </w:rPr>
              <w:t>ДО</w:t>
            </w:r>
            <w:proofErr w:type="gramEnd"/>
            <w:r>
              <w:rPr>
                <w:color w:val="000000"/>
              </w:rPr>
              <w:t xml:space="preserve"> «</w:t>
            </w:r>
            <w:proofErr w:type="gramStart"/>
            <w:r>
              <w:rPr>
                <w:color w:val="000000"/>
              </w:rPr>
              <w:t>Дом</w:t>
            </w:r>
            <w:proofErr w:type="gramEnd"/>
            <w:r>
              <w:rPr>
                <w:color w:val="000000"/>
              </w:rPr>
              <w:t xml:space="preserve"> детского творчества» - 95,38 баллов (в 2022 году </w:t>
            </w:r>
            <w:r>
              <w:rPr>
                <w:rFonts w:cs="Times New Roman CYR"/>
                <w:color w:val="000000"/>
              </w:rPr>
              <w:t>19 общеобразовательных организаций, о</w:t>
            </w:r>
            <w:r>
              <w:rPr>
                <w:color w:val="000000"/>
              </w:rPr>
              <w:t>бщий средний балл составил 86,4 балла).</w:t>
            </w:r>
          </w:p>
        </w:tc>
        <w:tc>
          <w:tcPr>
            <w:tcW w:w="1814" w:type="dxa"/>
            <w:tcBorders>
              <w:top w:val="single" w:sz="4" w:space="0" w:color="000000"/>
              <w:left w:val="single" w:sz="4" w:space="0" w:color="000000"/>
              <w:bottom w:val="single" w:sz="4" w:space="0" w:color="000000"/>
              <w:right w:val="single" w:sz="4" w:space="0" w:color="000000"/>
            </w:tcBorders>
          </w:tcPr>
          <w:p w14:paraId="4A67D653" w14:textId="77777777" w:rsidR="004800FD" w:rsidRDefault="004800FD">
            <w:pPr>
              <w:pStyle w:val="ConsPlusNormal"/>
              <w:widowControl w:val="0"/>
              <w:spacing w:line="283" w:lineRule="exact"/>
              <w:jc w:val="center"/>
              <w:rPr>
                <w:rFonts w:ascii="Times New Roman" w:hAnsi="Times New Roman" w:cs="Times New Roman"/>
                <w:szCs w:val="24"/>
              </w:rPr>
            </w:pPr>
          </w:p>
        </w:tc>
      </w:tr>
      <w:tr w:rsidR="004800FD" w14:paraId="564FC331"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72C04CD0" w14:textId="77777777" w:rsidR="004800FD" w:rsidRDefault="00F12294">
            <w:pPr>
              <w:widowControl w:val="0"/>
              <w:spacing w:line="283" w:lineRule="exact"/>
              <w:jc w:val="center"/>
              <w:rPr>
                <w:b/>
              </w:rPr>
            </w:pPr>
            <w:r>
              <w:rPr>
                <w:b/>
              </w:rPr>
              <w:lastRenderedPageBreak/>
              <w:t>Задача 3 Цели 1 «Формирование здорового образа жизни»</w:t>
            </w:r>
          </w:p>
        </w:tc>
      </w:tr>
      <w:tr w:rsidR="004800FD" w14:paraId="3423425F" w14:textId="77777777">
        <w:tc>
          <w:tcPr>
            <w:tcW w:w="570" w:type="dxa"/>
            <w:tcBorders>
              <w:top w:val="single" w:sz="4" w:space="0" w:color="000000"/>
              <w:left w:val="single" w:sz="4" w:space="0" w:color="000000"/>
              <w:bottom w:val="single" w:sz="4" w:space="0" w:color="000000"/>
              <w:right w:val="single" w:sz="4" w:space="0" w:color="000000"/>
            </w:tcBorders>
          </w:tcPr>
          <w:p w14:paraId="4D0023EA" w14:textId="77777777" w:rsidR="004800FD" w:rsidRDefault="00F12294">
            <w:pPr>
              <w:widowControl w:val="0"/>
              <w:spacing w:line="283" w:lineRule="exact"/>
              <w:jc w:val="center"/>
              <w:rPr>
                <w:color w:val="000000"/>
              </w:rPr>
            </w:pPr>
            <w:r>
              <w:rPr>
                <w:color w:val="000000"/>
              </w:rPr>
              <w:t>49</w:t>
            </w:r>
          </w:p>
        </w:tc>
        <w:tc>
          <w:tcPr>
            <w:tcW w:w="2150" w:type="dxa"/>
            <w:tcBorders>
              <w:top w:val="single" w:sz="4" w:space="0" w:color="000000"/>
              <w:left w:val="single" w:sz="4" w:space="0" w:color="000000"/>
              <w:bottom w:val="single" w:sz="4" w:space="0" w:color="000000"/>
              <w:right w:val="single" w:sz="4" w:space="0" w:color="000000"/>
            </w:tcBorders>
          </w:tcPr>
          <w:p w14:paraId="196E9E2E" w14:textId="77777777" w:rsidR="004800FD" w:rsidRDefault="00F12294">
            <w:pPr>
              <w:widowControl w:val="0"/>
              <w:spacing w:line="283" w:lineRule="exact"/>
              <w:jc w:val="both"/>
            </w:pPr>
            <w:r>
              <w:t>Пропаганда физической культуры и спорта и информирование населения о физкультурных, спортивных мероприятиях и деятельности спортивных учреждений</w:t>
            </w:r>
          </w:p>
        </w:tc>
        <w:tc>
          <w:tcPr>
            <w:tcW w:w="1645" w:type="dxa"/>
            <w:tcBorders>
              <w:top w:val="single" w:sz="4" w:space="0" w:color="000000"/>
              <w:left w:val="single" w:sz="4" w:space="0" w:color="000000"/>
              <w:bottom w:val="single" w:sz="4" w:space="0" w:color="000000"/>
              <w:right w:val="single" w:sz="4" w:space="0" w:color="000000"/>
            </w:tcBorders>
          </w:tcPr>
          <w:p w14:paraId="43B6F9D7"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5D9B909C" w14:textId="77777777" w:rsidR="004800FD" w:rsidRDefault="00F12294">
            <w:pPr>
              <w:widowControl w:val="0"/>
              <w:spacing w:line="283" w:lineRule="exact"/>
              <w:jc w:val="center"/>
            </w:pPr>
            <w:r>
              <w:t>Отдел физической культуры и спорта администрации Петровского  муниципального округа Ставропольского края (далее - отдел физкультуры и спорта)</w:t>
            </w:r>
          </w:p>
        </w:tc>
        <w:tc>
          <w:tcPr>
            <w:tcW w:w="1306" w:type="dxa"/>
            <w:tcBorders>
              <w:top w:val="single" w:sz="4" w:space="0" w:color="000000"/>
              <w:left w:val="single" w:sz="4" w:space="0" w:color="000000"/>
              <w:bottom w:val="single" w:sz="4" w:space="0" w:color="000000"/>
              <w:right w:val="single" w:sz="4" w:space="0" w:color="000000"/>
            </w:tcBorders>
          </w:tcPr>
          <w:p w14:paraId="340792E7" w14:textId="77777777" w:rsidR="004800FD" w:rsidRDefault="00F12294">
            <w:pPr>
              <w:widowControl w:val="0"/>
              <w:spacing w:line="283" w:lineRule="exact"/>
              <w:jc w:val="center"/>
            </w:pPr>
            <w:r>
              <w:t>Доля граждан, систематически занимающихся физической культурой и спортом, в общей численности населения</w:t>
            </w:r>
          </w:p>
        </w:tc>
        <w:tc>
          <w:tcPr>
            <w:tcW w:w="959" w:type="dxa"/>
            <w:tcBorders>
              <w:top w:val="single" w:sz="4" w:space="0" w:color="000000"/>
              <w:left w:val="single" w:sz="4" w:space="0" w:color="000000"/>
              <w:bottom w:val="single" w:sz="4" w:space="0" w:color="000000"/>
              <w:right w:val="single" w:sz="4" w:space="0" w:color="000000"/>
            </w:tcBorders>
          </w:tcPr>
          <w:p w14:paraId="219B86C8"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668E587B"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7DE55EDD"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637551F9" w14:textId="77777777" w:rsidR="004800FD" w:rsidRDefault="00F12294">
            <w:pPr>
              <w:widowControl w:val="0"/>
              <w:spacing w:line="283" w:lineRule="exact"/>
              <w:jc w:val="both"/>
              <w:rPr>
                <w:color w:val="000000"/>
              </w:rPr>
            </w:pPr>
            <w:r>
              <w:rPr>
                <w:color w:val="000000"/>
              </w:rPr>
              <w:t>Мероприятие реализовано.</w:t>
            </w:r>
          </w:p>
          <w:p w14:paraId="26D6A9E1" w14:textId="77777777" w:rsidR="004800FD" w:rsidRDefault="00F12294">
            <w:pPr>
              <w:widowControl w:val="0"/>
              <w:spacing w:line="283" w:lineRule="exact"/>
              <w:jc w:val="both"/>
            </w:pPr>
            <w:r>
              <w:rPr>
                <w:color w:val="000000"/>
                <w:lang w:eastAsia="ar-SA"/>
              </w:rPr>
              <w:t>Сеть спортивных учреждений округа состоит из МБУ «</w:t>
            </w:r>
            <w:proofErr w:type="spellStart"/>
            <w:r>
              <w:rPr>
                <w:color w:val="000000"/>
                <w:lang w:eastAsia="ar-SA"/>
              </w:rPr>
              <w:t>Светлоградский</w:t>
            </w:r>
            <w:proofErr w:type="spellEnd"/>
            <w:r>
              <w:rPr>
                <w:color w:val="000000"/>
                <w:lang w:eastAsia="ar-SA"/>
              </w:rPr>
              <w:t xml:space="preserve"> городской стадион», МБУ «ФОК Победа», МКУ «Спорткомплекс им. </w:t>
            </w:r>
            <w:proofErr w:type="spellStart"/>
            <w:r>
              <w:rPr>
                <w:color w:val="000000"/>
                <w:lang w:eastAsia="ar-SA"/>
              </w:rPr>
              <w:t>И.В.Смагина</w:t>
            </w:r>
            <w:proofErr w:type="spellEnd"/>
            <w:r>
              <w:rPr>
                <w:color w:val="000000"/>
                <w:lang w:eastAsia="ar-SA"/>
              </w:rPr>
              <w:t xml:space="preserve">», МКУ «Спортивный зал села Благодатного», МКУ, МКУ «Спортивный зал села </w:t>
            </w:r>
            <w:proofErr w:type="spellStart"/>
            <w:r>
              <w:rPr>
                <w:color w:val="000000"/>
                <w:lang w:eastAsia="ar-SA"/>
              </w:rPr>
              <w:t>Мартыновка</w:t>
            </w:r>
            <w:proofErr w:type="spellEnd"/>
            <w:r>
              <w:rPr>
                <w:color w:val="000000"/>
                <w:lang w:eastAsia="ar-SA"/>
              </w:rPr>
              <w:t xml:space="preserve">» и МБУ </w:t>
            </w:r>
            <w:proofErr w:type="gramStart"/>
            <w:r>
              <w:rPr>
                <w:color w:val="000000"/>
                <w:lang w:eastAsia="ar-SA"/>
              </w:rPr>
              <w:t>ДО</w:t>
            </w:r>
            <w:proofErr w:type="gramEnd"/>
            <w:r>
              <w:rPr>
                <w:color w:val="000000"/>
                <w:lang w:eastAsia="ar-SA"/>
              </w:rPr>
              <w:t xml:space="preserve"> «Спортивная школа». Наибольшее </w:t>
            </w:r>
            <w:r>
              <w:rPr>
                <w:color w:val="000000"/>
                <w:lang w:eastAsia="ar-SA"/>
              </w:rPr>
              <w:lastRenderedPageBreak/>
              <w:t>распространение получили такие виды спорта как волейбол, мини-футбол, баскетбол, настольный теннис, регулярно проводятся турниры и первенства по шахматам.</w:t>
            </w:r>
          </w:p>
          <w:p w14:paraId="143FF036" w14:textId="77777777" w:rsidR="004800FD" w:rsidRDefault="00F12294">
            <w:pPr>
              <w:widowControl w:val="0"/>
              <w:spacing w:line="283" w:lineRule="exact"/>
              <w:jc w:val="both"/>
              <w:rPr>
                <w:color w:val="000000"/>
              </w:rPr>
            </w:pPr>
            <w:r>
              <w:rPr>
                <w:rFonts w:eastAsia="Calibri"/>
                <w:color w:val="000000"/>
                <w:lang w:eastAsia="ar-SA"/>
              </w:rPr>
              <w:t>В 202</w:t>
            </w:r>
            <w:r>
              <w:rPr>
                <w:color w:val="000000"/>
                <w:lang w:eastAsia="ar-SA"/>
              </w:rPr>
              <w:t xml:space="preserve">3 </w:t>
            </w:r>
            <w:r>
              <w:rPr>
                <w:rFonts w:eastAsia="Calibri"/>
                <w:color w:val="000000"/>
                <w:lang w:eastAsia="ar-SA"/>
              </w:rPr>
              <w:t>году в округе проведено 8</w:t>
            </w:r>
            <w:r>
              <w:rPr>
                <w:color w:val="000000"/>
                <w:lang w:eastAsia="ar-SA"/>
              </w:rPr>
              <w:t>2</w:t>
            </w:r>
            <w:r>
              <w:rPr>
                <w:rFonts w:eastAsia="Calibri"/>
                <w:color w:val="000000"/>
                <w:lang w:eastAsia="ar-SA"/>
              </w:rPr>
              <w:t xml:space="preserve"> спортивно-массовых мероприятия, в которых приняли участие 6,</w:t>
            </w:r>
            <w:r>
              <w:rPr>
                <w:color w:val="000000"/>
                <w:lang w:eastAsia="ar-SA"/>
              </w:rPr>
              <w:t>75 тыс.</w:t>
            </w:r>
            <w:r>
              <w:rPr>
                <w:rFonts w:eastAsia="Calibri"/>
                <w:color w:val="000000"/>
                <w:lang w:eastAsia="ar-SA"/>
              </w:rPr>
              <w:t xml:space="preserve"> человек (в 2022 году 80 спортивно-массовых мероприятий 6,69 </w:t>
            </w:r>
            <w:r>
              <w:rPr>
                <w:color w:val="000000"/>
                <w:lang w:eastAsia="ar-SA"/>
              </w:rPr>
              <w:t>тыс.</w:t>
            </w:r>
            <w:r>
              <w:rPr>
                <w:rFonts w:eastAsia="Calibri"/>
                <w:color w:val="000000"/>
                <w:lang w:eastAsia="ar-SA"/>
              </w:rPr>
              <w:t xml:space="preserve"> человек, в 2021 году соответственно 79 и 6663 </w:t>
            </w:r>
            <w:r>
              <w:rPr>
                <w:color w:val="000000"/>
                <w:lang w:eastAsia="ar-SA"/>
              </w:rPr>
              <w:t>тыс.</w:t>
            </w:r>
            <w:r>
              <w:rPr>
                <w:rFonts w:eastAsia="Calibri"/>
                <w:color w:val="000000"/>
                <w:lang w:eastAsia="ar-SA"/>
              </w:rPr>
              <w:t xml:space="preserve"> человек). Численность населения систематически занимающегося физической культурой и спортом по итогам 2023 года увеличилась до 41,84 тыс. человек (в 2021 году 37,76 тыс. человек, в 2022 году 38,06 тыс. человек).</w:t>
            </w:r>
          </w:p>
        </w:tc>
        <w:tc>
          <w:tcPr>
            <w:tcW w:w="1814" w:type="dxa"/>
            <w:tcBorders>
              <w:top w:val="single" w:sz="4" w:space="0" w:color="000000"/>
              <w:left w:val="single" w:sz="4" w:space="0" w:color="000000"/>
              <w:bottom w:val="single" w:sz="4" w:space="0" w:color="000000"/>
              <w:right w:val="single" w:sz="4" w:space="0" w:color="000000"/>
            </w:tcBorders>
          </w:tcPr>
          <w:p w14:paraId="73EF086D" w14:textId="77777777" w:rsidR="004800FD" w:rsidRDefault="004800FD">
            <w:pPr>
              <w:widowControl w:val="0"/>
              <w:spacing w:line="283" w:lineRule="exact"/>
              <w:jc w:val="center"/>
              <w:rPr>
                <w:color w:val="000000"/>
              </w:rPr>
            </w:pPr>
          </w:p>
        </w:tc>
      </w:tr>
      <w:tr w:rsidR="004800FD" w14:paraId="091AEEBB" w14:textId="77777777">
        <w:tc>
          <w:tcPr>
            <w:tcW w:w="570" w:type="dxa"/>
            <w:tcBorders>
              <w:top w:val="single" w:sz="4" w:space="0" w:color="000000"/>
              <w:left w:val="single" w:sz="4" w:space="0" w:color="000000"/>
              <w:bottom w:val="single" w:sz="4" w:space="0" w:color="000000"/>
              <w:right w:val="single" w:sz="4" w:space="0" w:color="000000"/>
            </w:tcBorders>
          </w:tcPr>
          <w:p w14:paraId="47B60B41" w14:textId="77777777" w:rsidR="004800FD" w:rsidRDefault="00F12294">
            <w:pPr>
              <w:widowControl w:val="0"/>
              <w:spacing w:line="283" w:lineRule="exact"/>
              <w:jc w:val="center"/>
            </w:pPr>
            <w:r>
              <w:lastRenderedPageBreak/>
              <w:t>50</w:t>
            </w:r>
          </w:p>
        </w:tc>
        <w:tc>
          <w:tcPr>
            <w:tcW w:w="2150" w:type="dxa"/>
            <w:tcBorders>
              <w:top w:val="single" w:sz="4" w:space="0" w:color="000000"/>
              <w:left w:val="single" w:sz="4" w:space="0" w:color="000000"/>
              <w:bottom w:val="single" w:sz="4" w:space="0" w:color="000000"/>
              <w:right w:val="single" w:sz="4" w:space="0" w:color="000000"/>
            </w:tcBorders>
          </w:tcPr>
          <w:p w14:paraId="2DDAA72A" w14:textId="77777777" w:rsidR="004800FD" w:rsidRDefault="00F12294">
            <w:pPr>
              <w:widowControl w:val="0"/>
              <w:spacing w:line="283" w:lineRule="exact"/>
              <w:jc w:val="both"/>
            </w:pPr>
            <w:r>
              <w:t>Популяризация комплекса ГТО на территории округа</w:t>
            </w:r>
          </w:p>
        </w:tc>
        <w:tc>
          <w:tcPr>
            <w:tcW w:w="1645" w:type="dxa"/>
            <w:tcBorders>
              <w:top w:val="single" w:sz="4" w:space="0" w:color="000000"/>
              <w:left w:val="single" w:sz="4" w:space="0" w:color="000000"/>
              <w:bottom w:val="single" w:sz="4" w:space="0" w:color="000000"/>
              <w:right w:val="single" w:sz="4" w:space="0" w:color="000000"/>
            </w:tcBorders>
          </w:tcPr>
          <w:p w14:paraId="384BB4F9"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4B6A8F92" w14:textId="77777777" w:rsidR="004800FD" w:rsidRDefault="00F12294">
            <w:pPr>
              <w:widowControl w:val="0"/>
              <w:spacing w:line="283" w:lineRule="exact"/>
              <w:jc w:val="center"/>
            </w:pPr>
            <w:r>
              <w:t>Отдел физкультуры и спорта</w:t>
            </w:r>
          </w:p>
        </w:tc>
        <w:tc>
          <w:tcPr>
            <w:tcW w:w="1306" w:type="dxa"/>
            <w:tcBorders>
              <w:top w:val="single" w:sz="4" w:space="0" w:color="000000"/>
              <w:left w:val="single" w:sz="4" w:space="0" w:color="000000"/>
              <w:bottom w:val="single" w:sz="4" w:space="0" w:color="000000"/>
              <w:right w:val="single" w:sz="4" w:space="0" w:color="000000"/>
            </w:tcBorders>
          </w:tcPr>
          <w:p w14:paraId="5212A915" w14:textId="77777777" w:rsidR="004800FD" w:rsidRDefault="00F12294">
            <w:pPr>
              <w:widowControl w:val="0"/>
              <w:spacing w:line="283" w:lineRule="exact"/>
              <w:jc w:val="center"/>
            </w:pPr>
            <w:r>
              <w:t>Доля граждан, систематически занимающихся физической культурой и спортом, в общей численности населения</w:t>
            </w:r>
          </w:p>
        </w:tc>
        <w:tc>
          <w:tcPr>
            <w:tcW w:w="959" w:type="dxa"/>
            <w:tcBorders>
              <w:top w:val="single" w:sz="4" w:space="0" w:color="000000"/>
              <w:left w:val="single" w:sz="4" w:space="0" w:color="000000"/>
              <w:bottom w:val="single" w:sz="4" w:space="0" w:color="000000"/>
              <w:right w:val="single" w:sz="4" w:space="0" w:color="000000"/>
            </w:tcBorders>
          </w:tcPr>
          <w:p w14:paraId="30ED6AB0"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1F22B689"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11C15C05"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41F3F2C6" w14:textId="77777777" w:rsidR="004800FD" w:rsidRDefault="00F12294">
            <w:pPr>
              <w:widowControl w:val="0"/>
              <w:spacing w:line="283" w:lineRule="exact"/>
              <w:jc w:val="both"/>
              <w:rPr>
                <w:color w:val="000000"/>
              </w:rPr>
            </w:pPr>
            <w:r>
              <w:rPr>
                <w:color w:val="000000"/>
              </w:rPr>
              <w:t>Мероприятие реализовано.</w:t>
            </w:r>
          </w:p>
          <w:p w14:paraId="46B5704B" w14:textId="77777777" w:rsidR="004800FD" w:rsidRDefault="00F12294">
            <w:pPr>
              <w:widowControl w:val="0"/>
              <w:spacing w:line="283" w:lineRule="exact"/>
              <w:jc w:val="both"/>
              <w:rPr>
                <w:color w:val="000000"/>
              </w:rPr>
            </w:pPr>
            <w:r>
              <w:rPr>
                <w:color w:val="000000"/>
              </w:rPr>
              <w:t>В округе проводятся  мероприятия по принятию норм ГТО:</w:t>
            </w:r>
          </w:p>
          <w:p w14:paraId="39A1C955" w14:textId="77777777" w:rsidR="004800FD" w:rsidRDefault="00F12294">
            <w:pPr>
              <w:widowControl w:val="0"/>
              <w:spacing w:line="283" w:lineRule="exact"/>
              <w:jc w:val="both"/>
              <w:rPr>
                <w:color w:val="000000"/>
              </w:rPr>
            </w:pPr>
            <w:r>
              <w:rPr>
                <w:color w:val="000000"/>
              </w:rPr>
              <w:t>- в 2021 году - 12 мероприятий, в которых приняли участие 152 человека;</w:t>
            </w:r>
          </w:p>
          <w:p w14:paraId="0EB5A4CA" w14:textId="77777777" w:rsidR="004800FD" w:rsidRDefault="00F12294">
            <w:pPr>
              <w:widowControl w:val="0"/>
              <w:spacing w:line="283" w:lineRule="exact"/>
              <w:jc w:val="both"/>
              <w:rPr>
                <w:color w:val="000000"/>
              </w:rPr>
            </w:pPr>
            <w:r>
              <w:rPr>
                <w:color w:val="000000"/>
              </w:rPr>
              <w:t>- в 2022 году 14 мероприятий, в которых приняли участие 189 человек;</w:t>
            </w:r>
          </w:p>
          <w:p w14:paraId="697F83DD" w14:textId="77777777" w:rsidR="004800FD" w:rsidRDefault="00F12294">
            <w:pPr>
              <w:widowControl w:val="0"/>
              <w:spacing w:line="283" w:lineRule="exact"/>
              <w:jc w:val="both"/>
              <w:rPr>
                <w:color w:val="000000"/>
              </w:rPr>
            </w:pPr>
            <w:r>
              <w:rPr>
                <w:color w:val="000000"/>
              </w:rPr>
              <w:t>- в 2023 году 13 мероприятий, в которых приняли участие 394 человека.</w:t>
            </w:r>
          </w:p>
        </w:tc>
        <w:tc>
          <w:tcPr>
            <w:tcW w:w="1814" w:type="dxa"/>
            <w:tcBorders>
              <w:top w:val="single" w:sz="4" w:space="0" w:color="000000"/>
              <w:left w:val="single" w:sz="4" w:space="0" w:color="000000"/>
              <w:bottom w:val="single" w:sz="4" w:space="0" w:color="000000"/>
              <w:right w:val="single" w:sz="4" w:space="0" w:color="000000"/>
            </w:tcBorders>
          </w:tcPr>
          <w:p w14:paraId="5BF2B51D" w14:textId="77777777" w:rsidR="004800FD" w:rsidRDefault="004800FD">
            <w:pPr>
              <w:widowControl w:val="0"/>
              <w:spacing w:line="283" w:lineRule="exact"/>
              <w:jc w:val="center"/>
              <w:rPr>
                <w:color w:val="000000"/>
              </w:rPr>
            </w:pPr>
          </w:p>
        </w:tc>
      </w:tr>
      <w:tr w:rsidR="004800FD" w14:paraId="152E3C53" w14:textId="77777777">
        <w:tc>
          <w:tcPr>
            <w:tcW w:w="570" w:type="dxa"/>
            <w:tcBorders>
              <w:top w:val="single" w:sz="4" w:space="0" w:color="000000"/>
              <w:left w:val="single" w:sz="4" w:space="0" w:color="000000"/>
              <w:bottom w:val="single" w:sz="4" w:space="0" w:color="000000"/>
              <w:right w:val="single" w:sz="4" w:space="0" w:color="000000"/>
            </w:tcBorders>
          </w:tcPr>
          <w:p w14:paraId="69454390" w14:textId="77777777" w:rsidR="004800FD" w:rsidRDefault="00F12294">
            <w:pPr>
              <w:widowControl w:val="0"/>
              <w:spacing w:line="283" w:lineRule="exact"/>
              <w:jc w:val="center"/>
            </w:pPr>
            <w:r>
              <w:t>51</w:t>
            </w:r>
          </w:p>
        </w:tc>
        <w:tc>
          <w:tcPr>
            <w:tcW w:w="2150" w:type="dxa"/>
            <w:tcBorders>
              <w:top w:val="single" w:sz="4" w:space="0" w:color="000000"/>
              <w:left w:val="single" w:sz="4" w:space="0" w:color="000000"/>
              <w:bottom w:val="single" w:sz="4" w:space="0" w:color="000000"/>
              <w:right w:val="single" w:sz="4" w:space="0" w:color="000000"/>
            </w:tcBorders>
          </w:tcPr>
          <w:p w14:paraId="213DDE08"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Проведение спортивно-массовых мероприятий</w:t>
            </w:r>
          </w:p>
        </w:tc>
        <w:tc>
          <w:tcPr>
            <w:tcW w:w="1645" w:type="dxa"/>
            <w:tcBorders>
              <w:top w:val="single" w:sz="4" w:space="0" w:color="000000"/>
              <w:left w:val="single" w:sz="4" w:space="0" w:color="000000"/>
              <w:bottom w:val="single" w:sz="4" w:space="0" w:color="000000"/>
              <w:right w:val="single" w:sz="4" w:space="0" w:color="000000"/>
            </w:tcBorders>
          </w:tcPr>
          <w:p w14:paraId="5D7B8FE7"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684C7731" w14:textId="77777777" w:rsidR="004800FD" w:rsidRDefault="00F12294">
            <w:pPr>
              <w:widowControl w:val="0"/>
              <w:spacing w:line="283" w:lineRule="exact"/>
              <w:jc w:val="center"/>
            </w:pPr>
            <w:r>
              <w:t>Отдел физкультуры и спорта</w:t>
            </w:r>
          </w:p>
        </w:tc>
        <w:tc>
          <w:tcPr>
            <w:tcW w:w="1306" w:type="dxa"/>
            <w:tcBorders>
              <w:top w:val="single" w:sz="4" w:space="0" w:color="000000"/>
              <w:left w:val="single" w:sz="4" w:space="0" w:color="000000"/>
              <w:bottom w:val="single" w:sz="4" w:space="0" w:color="000000"/>
              <w:right w:val="single" w:sz="4" w:space="0" w:color="000000"/>
            </w:tcBorders>
          </w:tcPr>
          <w:p w14:paraId="588590AE" w14:textId="77777777" w:rsidR="004800FD" w:rsidRDefault="00F12294">
            <w:pPr>
              <w:widowControl w:val="0"/>
              <w:spacing w:line="283" w:lineRule="exact"/>
              <w:jc w:val="center"/>
            </w:pPr>
            <w:r>
              <w:t>Доля граждан, систематически занимающихся физической культурой и спортом, в общей численности населения</w:t>
            </w:r>
          </w:p>
          <w:p w14:paraId="170C430C"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4C74E30C"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B372C56"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4EACA513"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5045AED5" w14:textId="77777777" w:rsidR="004800FD" w:rsidRDefault="00F12294">
            <w:pPr>
              <w:widowControl w:val="0"/>
              <w:spacing w:line="283" w:lineRule="exact"/>
              <w:jc w:val="both"/>
              <w:rPr>
                <w:rFonts w:eastAsia="Calibri"/>
                <w:color w:val="000000"/>
              </w:rPr>
            </w:pPr>
            <w:r>
              <w:rPr>
                <w:rFonts w:eastAsia="Calibri"/>
                <w:color w:val="000000"/>
              </w:rPr>
              <w:t>Мероприятие реализовано.</w:t>
            </w:r>
          </w:p>
          <w:p w14:paraId="1C50EE8F" w14:textId="77777777" w:rsidR="004800FD" w:rsidRDefault="00F12294">
            <w:pPr>
              <w:widowControl w:val="0"/>
              <w:spacing w:line="283" w:lineRule="exact"/>
              <w:jc w:val="both"/>
              <w:rPr>
                <w:color w:val="000000"/>
              </w:rPr>
            </w:pPr>
            <w:r>
              <w:rPr>
                <w:rFonts w:eastAsia="Calibri"/>
                <w:color w:val="000000"/>
                <w:lang w:eastAsia="ar-SA"/>
              </w:rPr>
              <w:t>В 202</w:t>
            </w:r>
            <w:r>
              <w:rPr>
                <w:color w:val="000000"/>
                <w:lang w:eastAsia="ar-SA"/>
              </w:rPr>
              <w:t xml:space="preserve">3 </w:t>
            </w:r>
            <w:r>
              <w:rPr>
                <w:rFonts w:eastAsia="Calibri"/>
                <w:color w:val="000000"/>
                <w:lang w:eastAsia="ar-SA"/>
              </w:rPr>
              <w:t>году в округе проведено 8</w:t>
            </w:r>
            <w:r>
              <w:rPr>
                <w:color w:val="000000"/>
                <w:lang w:eastAsia="ar-SA"/>
              </w:rPr>
              <w:t>2</w:t>
            </w:r>
            <w:r>
              <w:rPr>
                <w:rFonts w:eastAsia="Calibri"/>
                <w:color w:val="000000"/>
                <w:lang w:eastAsia="ar-SA"/>
              </w:rPr>
              <w:t xml:space="preserve"> спортивно-массовых мероприятия, в которых приняли участие 6,</w:t>
            </w:r>
            <w:r>
              <w:rPr>
                <w:color w:val="000000"/>
                <w:lang w:eastAsia="ar-SA"/>
              </w:rPr>
              <w:t>75 тыс.</w:t>
            </w:r>
            <w:r>
              <w:rPr>
                <w:rFonts w:eastAsia="Calibri"/>
                <w:color w:val="000000"/>
                <w:lang w:eastAsia="ar-SA"/>
              </w:rPr>
              <w:t xml:space="preserve"> человек (в 2022 году 80 спортивно-массовых мероприятий 6,69 </w:t>
            </w:r>
            <w:r>
              <w:rPr>
                <w:color w:val="000000"/>
                <w:lang w:eastAsia="ar-SA"/>
              </w:rPr>
              <w:t>тыс.</w:t>
            </w:r>
            <w:r>
              <w:rPr>
                <w:rFonts w:eastAsia="Calibri"/>
                <w:color w:val="000000"/>
                <w:lang w:eastAsia="ar-SA"/>
              </w:rPr>
              <w:t xml:space="preserve"> человек, в 2021 году соответственно 79 и 6663 </w:t>
            </w:r>
            <w:r>
              <w:rPr>
                <w:color w:val="000000"/>
                <w:lang w:eastAsia="ar-SA"/>
              </w:rPr>
              <w:t>тыс.</w:t>
            </w:r>
            <w:r>
              <w:rPr>
                <w:rFonts w:eastAsia="Calibri"/>
                <w:color w:val="000000"/>
                <w:lang w:eastAsia="ar-SA"/>
              </w:rPr>
              <w:t xml:space="preserve"> человек).</w:t>
            </w:r>
          </w:p>
        </w:tc>
        <w:tc>
          <w:tcPr>
            <w:tcW w:w="1814" w:type="dxa"/>
            <w:tcBorders>
              <w:top w:val="single" w:sz="4" w:space="0" w:color="000000"/>
              <w:left w:val="single" w:sz="4" w:space="0" w:color="000000"/>
              <w:bottom w:val="single" w:sz="4" w:space="0" w:color="000000"/>
              <w:right w:val="single" w:sz="4" w:space="0" w:color="000000"/>
            </w:tcBorders>
          </w:tcPr>
          <w:p w14:paraId="67DC9ADF" w14:textId="77777777" w:rsidR="004800FD" w:rsidRDefault="004800FD">
            <w:pPr>
              <w:widowControl w:val="0"/>
              <w:spacing w:line="283" w:lineRule="exact"/>
              <w:jc w:val="center"/>
              <w:rPr>
                <w:color w:val="000000"/>
              </w:rPr>
            </w:pPr>
          </w:p>
        </w:tc>
      </w:tr>
      <w:tr w:rsidR="004800FD" w14:paraId="3A4FABB2" w14:textId="77777777">
        <w:tc>
          <w:tcPr>
            <w:tcW w:w="570" w:type="dxa"/>
            <w:tcBorders>
              <w:top w:val="single" w:sz="4" w:space="0" w:color="000000"/>
              <w:left w:val="single" w:sz="4" w:space="0" w:color="000000"/>
              <w:bottom w:val="single" w:sz="4" w:space="0" w:color="000000"/>
              <w:right w:val="single" w:sz="4" w:space="0" w:color="000000"/>
            </w:tcBorders>
          </w:tcPr>
          <w:p w14:paraId="29CCF16E" w14:textId="77777777" w:rsidR="004800FD" w:rsidRDefault="00F12294">
            <w:pPr>
              <w:widowControl w:val="0"/>
              <w:spacing w:line="283" w:lineRule="exact"/>
              <w:jc w:val="center"/>
              <w:rPr>
                <w:color w:val="000000"/>
              </w:rPr>
            </w:pPr>
            <w:r>
              <w:rPr>
                <w:color w:val="000000"/>
              </w:rPr>
              <w:lastRenderedPageBreak/>
              <w:t>52</w:t>
            </w:r>
          </w:p>
        </w:tc>
        <w:tc>
          <w:tcPr>
            <w:tcW w:w="2150" w:type="dxa"/>
            <w:tcBorders>
              <w:top w:val="single" w:sz="4" w:space="0" w:color="000000"/>
              <w:left w:val="single" w:sz="4" w:space="0" w:color="000000"/>
              <w:bottom w:val="single" w:sz="4" w:space="0" w:color="000000"/>
              <w:right w:val="single" w:sz="4" w:space="0" w:color="000000"/>
            </w:tcBorders>
          </w:tcPr>
          <w:p w14:paraId="3656C20F" w14:textId="77777777" w:rsidR="004800FD" w:rsidRDefault="00F12294">
            <w:pPr>
              <w:widowControl w:val="0"/>
              <w:spacing w:line="283" w:lineRule="exact"/>
              <w:jc w:val="both"/>
            </w:pPr>
            <w:r>
              <w:t>Пропаганда здорового образа жизни среди различных групп населения округа</w:t>
            </w:r>
          </w:p>
        </w:tc>
        <w:tc>
          <w:tcPr>
            <w:tcW w:w="1645" w:type="dxa"/>
            <w:tcBorders>
              <w:top w:val="single" w:sz="4" w:space="0" w:color="000000"/>
              <w:left w:val="single" w:sz="4" w:space="0" w:color="000000"/>
              <w:bottom w:val="single" w:sz="4" w:space="0" w:color="000000"/>
              <w:right w:val="single" w:sz="4" w:space="0" w:color="000000"/>
            </w:tcBorders>
          </w:tcPr>
          <w:p w14:paraId="395F7CA9" w14:textId="77777777" w:rsidR="004800FD" w:rsidRDefault="00F12294">
            <w:pPr>
              <w:widowControl w:val="0"/>
              <w:spacing w:line="283" w:lineRule="exact"/>
              <w:jc w:val="center"/>
            </w:pPr>
            <w:r>
              <w:t>Муниципальная программа «Межнациональные отношения, профилактика правонарушений, терроризма и поддержка казачества»; 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1F3E369D" w14:textId="77777777" w:rsidR="004800FD" w:rsidRDefault="00F12294">
            <w:pPr>
              <w:widowControl w:val="0"/>
              <w:spacing w:line="283" w:lineRule="exact"/>
              <w:jc w:val="center"/>
            </w:pPr>
            <w:r>
              <w:t>Отдел по общественной безопасности, гражданской обороне и чрезвычайным ситуациям администрации Петровского муниципального округа Ставропольского края (далее - отдел общественной безопасности);</w:t>
            </w:r>
          </w:p>
          <w:p w14:paraId="30C1E8FF" w14:textId="77777777" w:rsidR="004800FD" w:rsidRDefault="00F12294">
            <w:pPr>
              <w:widowControl w:val="0"/>
              <w:spacing w:line="283" w:lineRule="exact"/>
              <w:jc w:val="center"/>
            </w:pPr>
            <w:r>
              <w:t>Отдел физкультуры и спорта;</w:t>
            </w:r>
          </w:p>
          <w:p w14:paraId="1A144ED0" w14:textId="77777777" w:rsidR="004800FD" w:rsidRDefault="00F12294">
            <w:pPr>
              <w:widowControl w:val="0"/>
              <w:spacing w:line="283" w:lineRule="exact"/>
              <w:jc w:val="center"/>
            </w:pPr>
            <w:r>
              <w:t>Отдел социального развития;</w:t>
            </w:r>
          </w:p>
          <w:p w14:paraId="182042AE" w14:textId="77777777" w:rsidR="004800FD" w:rsidRDefault="00F12294">
            <w:pPr>
              <w:widowControl w:val="0"/>
              <w:spacing w:line="283" w:lineRule="exact"/>
              <w:jc w:val="center"/>
            </w:pPr>
            <w:r>
              <w:t>МКУ «Молодежный центр «Импульс»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28AABAC5" w14:textId="77777777" w:rsidR="004800FD" w:rsidRDefault="00F12294">
            <w:pPr>
              <w:widowControl w:val="0"/>
              <w:spacing w:line="283" w:lineRule="exact"/>
              <w:jc w:val="center"/>
            </w:pPr>
            <w:r>
              <w:t>Доля граждан, систематически занимающихся физической культурой и спортом, в общей численности населения</w:t>
            </w:r>
          </w:p>
        </w:tc>
        <w:tc>
          <w:tcPr>
            <w:tcW w:w="959" w:type="dxa"/>
            <w:tcBorders>
              <w:top w:val="single" w:sz="4" w:space="0" w:color="000000"/>
              <w:left w:val="single" w:sz="4" w:space="0" w:color="000000"/>
              <w:bottom w:val="single" w:sz="4" w:space="0" w:color="000000"/>
              <w:right w:val="single" w:sz="4" w:space="0" w:color="000000"/>
            </w:tcBorders>
          </w:tcPr>
          <w:p w14:paraId="38CBDBD4"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7FBD19B2"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148FBF06"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699FF84F" w14:textId="77777777" w:rsidR="004800FD" w:rsidRDefault="00F12294">
            <w:pPr>
              <w:widowControl w:val="0"/>
              <w:spacing w:line="283" w:lineRule="exact"/>
              <w:jc w:val="both"/>
              <w:rPr>
                <w:color w:val="000000"/>
              </w:rPr>
            </w:pPr>
            <w:r>
              <w:rPr>
                <w:color w:val="000000"/>
              </w:rPr>
              <w:t>Мероприятие реализовано.</w:t>
            </w:r>
          </w:p>
          <w:p w14:paraId="3905D234" w14:textId="77777777" w:rsidR="004800FD" w:rsidRDefault="00F12294">
            <w:pPr>
              <w:widowControl w:val="0"/>
              <w:spacing w:line="283" w:lineRule="exact"/>
              <w:jc w:val="both"/>
              <w:rPr>
                <w:color w:val="000000"/>
              </w:rPr>
            </w:pPr>
            <w:r>
              <w:rPr>
                <w:color w:val="000000"/>
              </w:rPr>
              <w:t>В 2021-2023 годах проведены мероприятия, направленные на антиалкогольную и антинаркотическую пропаганду, агитацию здорового образа жизни:</w:t>
            </w:r>
          </w:p>
          <w:p w14:paraId="2F5DF71F" w14:textId="77777777" w:rsidR="004800FD" w:rsidRDefault="00F12294">
            <w:pPr>
              <w:widowControl w:val="0"/>
              <w:spacing w:line="283" w:lineRule="exact"/>
              <w:jc w:val="both"/>
              <w:rPr>
                <w:color w:val="000000"/>
              </w:rPr>
            </w:pPr>
            <w:r>
              <w:rPr>
                <w:color w:val="000000"/>
              </w:rPr>
              <w:t>- в социальных сетях МКУ МЦ «Импульс» публиковались социальные видеоролики антинаркотической направленности;</w:t>
            </w:r>
          </w:p>
          <w:p w14:paraId="42DE3F1F" w14:textId="77777777" w:rsidR="004800FD" w:rsidRDefault="00F12294">
            <w:pPr>
              <w:widowControl w:val="0"/>
              <w:spacing w:line="283" w:lineRule="exact"/>
              <w:jc w:val="both"/>
              <w:rPr>
                <w:color w:val="000000"/>
              </w:rPr>
            </w:pPr>
            <w:r>
              <w:rPr>
                <w:color w:val="000000"/>
              </w:rPr>
              <w:t xml:space="preserve">- распространялись листовки, содержащие информацию о работе телефона доверия и </w:t>
            </w:r>
            <w:proofErr w:type="gramStart"/>
            <w:r>
              <w:rPr>
                <w:color w:val="000000"/>
              </w:rPr>
              <w:t>телеграмм-канале</w:t>
            </w:r>
            <w:proofErr w:type="gramEnd"/>
            <w:r>
              <w:rPr>
                <w:color w:val="000000"/>
              </w:rPr>
              <w:t xml:space="preserve"> антинаркотической комиссии в Ставропольском крае;</w:t>
            </w:r>
          </w:p>
          <w:p w14:paraId="63286073" w14:textId="77777777" w:rsidR="004800FD" w:rsidRDefault="00F12294">
            <w:pPr>
              <w:widowControl w:val="0"/>
              <w:spacing w:line="283" w:lineRule="exact"/>
              <w:jc w:val="both"/>
              <w:rPr>
                <w:color w:val="000000"/>
              </w:rPr>
            </w:pPr>
            <w:r>
              <w:rPr>
                <w:color w:val="000000"/>
              </w:rPr>
              <w:t xml:space="preserve">- в образовательных учреждениях проведены классные часы, внеклассные мероприятия, лекторий по темам, беседы, </w:t>
            </w:r>
            <w:r>
              <w:rPr>
                <w:color w:val="000000"/>
              </w:rPr>
              <w:lastRenderedPageBreak/>
              <w:t>индивидуально-групповые консультации, круглые столы, родительские собрания, индивидуальные беседы с педагогической и родительской  общественностью на темы антинаркотической направленности и агитацию здорового образа жизни.</w:t>
            </w:r>
          </w:p>
        </w:tc>
        <w:tc>
          <w:tcPr>
            <w:tcW w:w="1814" w:type="dxa"/>
            <w:tcBorders>
              <w:top w:val="single" w:sz="4" w:space="0" w:color="000000"/>
              <w:left w:val="single" w:sz="4" w:space="0" w:color="000000"/>
              <w:bottom w:val="single" w:sz="4" w:space="0" w:color="000000"/>
              <w:right w:val="single" w:sz="4" w:space="0" w:color="000000"/>
            </w:tcBorders>
          </w:tcPr>
          <w:p w14:paraId="1F0913F7" w14:textId="77777777" w:rsidR="004800FD" w:rsidRDefault="004800FD">
            <w:pPr>
              <w:widowControl w:val="0"/>
              <w:spacing w:line="283" w:lineRule="exact"/>
              <w:jc w:val="center"/>
              <w:rPr>
                <w:color w:val="000000"/>
              </w:rPr>
            </w:pPr>
          </w:p>
        </w:tc>
      </w:tr>
      <w:tr w:rsidR="004800FD" w14:paraId="46FD3EDE" w14:textId="77777777">
        <w:tc>
          <w:tcPr>
            <w:tcW w:w="570" w:type="dxa"/>
            <w:tcBorders>
              <w:top w:val="single" w:sz="4" w:space="0" w:color="000000"/>
              <w:left w:val="single" w:sz="4" w:space="0" w:color="000000"/>
              <w:bottom w:val="single" w:sz="4" w:space="0" w:color="000000"/>
              <w:right w:val="single" w:sz="4" w:space="0" w:color="000000"/>
            </w:tcBorders>
          </w:tcPr>
          <w:p w14:paraId="1D7A91A6" w14:textId="77777777" w:rsidR="004800FD" w:rsidRDefault="00F12294">
            <w:pPr>
              <w:widowControl w:val="0"/>
              <w:spacing w:line="283" w:lineRule="exact"/>
              <w:jc w:val="center"/>
            </w:pPr>
            <w:r>
              <w:lastRenderedPageBreak/>
              <w:t>53</w:t>
            </w:r>
          </w:p>
        </w:tc>
        <w:tc>
          <w:tcPr>
            <w:tcW w:w="2150" w:type="dxa"/>
            <w:tcBorders>
              <w:top w:val="single" w:sz="4" w:space="0" w:color="000000"/>
              <w:left w:val="single" w:sz="4" w:space="0" w:color="000000"/>
              <w:bottom w:val="single" w:sz="4" w:space="0" w:color="000000"/>
              <w:right w:val="single" w:sz="4" w:space="0" w:color="000000"/>
            </w:tcBorders>
          </w:tcPr>
          <w:p w14:paraId="023259D0" w14:textId="77777777" w:rsidR="004800FD" w:rsidRDefault="00F12294">
            <w:pPr>
              <w:widowControl w:val="0"/>
              <w:spacing w:line="283" w:lineRule="exact"/>
              <w:jc w:val="both"/>
            </w:pPr>
            <w:r>
              <w:t>Подготовка спортсменов массовых разрядов, участие спортсменов округа в спортивных состязаниях регионального и федерального уровней</w:t>
            </w:r>
          </w:p>
        </w:tc>
        <w:tc>
          <w:tcPr>
            <w:tcW w:w="1645" w:type="dxa"/>
            <w:tcBorders>
              <w:top w:val="single" w:sz="4" w:space="0" w:color="000000"/>
              <w:left w:val="single" w:sz="4" w:space="0" w:color="000000"/>
              <w:bottom w:val="single" w:sz="4" w:space="0" w:color="000000"/>
              <w:right w:val="single" w:sz="4" w:space="0" w:color="000000"/>
            </w:tcBorders>
          </w:tcPr>
          <w:p w14:paraId="60AC1F22"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46333964" w14:textId="77777777" w:rsidR="004800FD" w:rsidRDefault="00F12294">
            <w:pPr>
              <w:widowControl w:val="0"/>
              <w:spacing w:line="283" w:lineRule="exact"/>
              <w:jc w:val="center"/>
            </w:pPr>
            <w:r>
              <w:t>Отдел физкультуры и спорта;</w:t>
            </w:r>
          </w:p>
          <w:p w14:paraId="362D7A3C" w14:textId="77777777" w:rsidR="004800FD" w:rsidRDefault="00B14141">
            <w:pPr>
              <w:widowControl w:val="0"/>
              <w:spacing w:line="283" w:lineRule="exact"/>
              <w:jc w:val="center"/>
            </w:pPr>
            <w:hyperlink r:id="rId8">
              <w:r w:rsidR="00F12294">
                <w:t>М</w:t>
              </w:r>
            </w:hyperlink>
            <w:r w:rsidR="00F12294">
              <w:t xml:space="preserve">КУ </w:t>
            </w:r>
            <w:proofErr w:type="gramStart"/>
            <w:r w:rsidR="00F12294">
              <w:t>ДО</w:t>
            </w:r>
            <w:proofErr w:type="gramEnd"/>
            <w:r w:rsidR="00F12294">
              <w:t xml:space="preserve"> «</w:t>
            </w:r>
            <w:hyperlink r:id="rId9">
              <w:r w:rsidR="00F12294">
                <w:t xml:space="preserve">Детская юношеская спортивная </w:t>
              </w:r>
            </w:hyperlink>
            <w:hyperlink r:id="rId10">
              <w:r w:rsidR="00F12294">
                <w:t>школа</w:t>
              </w:r>
            </w:hyperlink>
            <w:r w:rsidR="00F12294">
              <w:t>» (далее — МКУ «ДЮСШ»)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09B71F86" w14:textId="77777777" w:rsidR="004800FD" w:rsidRDefault="00F12294">
            <w:pPr>
              <w:widowControl w:val="0"/>
              <w:spacing w:line="283" w:lineRule="exact"/>
              <w:jc w:val="center"/>
            </w:pPr>
            <w:r>
              <w:t>Доля граждан, систематически занимающихся физической культурой и спортом, в общей численности населения</w:t>
            </w:r>
          </w:p>
        </w:tc>
        <w:tc>
          <w:tcPr>
            <w:tcW w:w="959" w:type="dxa"/>
            <w:tcBorders>
              <w:top w:val="single" w:sz="4" w:space="0" w:color="000000"/>
              <w:left w:val="single" w:sz="4" w:space="0" w:color="000000"/>
              <w:bottom w:val="single" w:sz="4" w:space="0" w:color="000000"/>
              <w:right w:val="single" w:sz="4" w:space="0" w:color="000000"/>
            </w:tcBorders>
          </w:tcPr>
          <w:p w14:paraId="51411558"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48DCBD9D"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57631869"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0FAC4EF6" w14:textId="77777777" w:rsidR="004800FD" w:rsidRDefault="00F12294">
            <w:pPr>
              <w:widowControl w:val="0"/>
              <w:spacing w:line="283" w:lineRule="exact"/>
              <w:jc w:val="both"/>
              <w:rPr>
                <w:color w:val="000000"/>
              </w:rPr>
            </w:pPr>
            <w:r>
              <w:rPr>
                <w:color w:val="000000"/>
              </w:rPr>
              <w:t>Мероприятие реализовано.</w:t>
            </w:r>
          </w:p>
          <w:p w14:paraId="605DEC89" w14:textId="77777777" w:rsidR="004800FD" w:rsidRDefault="00F12294">
            <w:pPr>
              <w:widowControl w:val="0"/>
              <w:spacing w:line="283" w:lineRule="exact"/>
              <w:jc w:val="both"/>
              <w:rPr>
                <w:color w:val="000000"/>
                <w:lang w:eastAsia="ar-SA"/>
              </w:rPr>
            </w:pPr>
            <w:r>
              <w:rPr>
                <w:color w:val="000000"/>
                <w:lang w:eastAsia="ar-SA"/>
              </w:rPr>
              <w:t xml:space="preserve">В 2023 году в отчетном году проведено 82 спортивно-массовых мероприятия, в которых приняли участие 6750 человек. Спортсмены показали свое мастерство в 3 межрайонных, 15 региональных, 8 межрегиональных, 4 Всероссийских соревнованиях. Подготовлено 207 </w:t>
            </w:r>
            <w:r>
              <w:rPr>
                <w:color w:val="000000"/>
                <w:lang w:eastAsia="ar-SA"/>
              </w:rPr>
              <w:lastRenderedPageBreak/>
              <w:t>разрядников, из которых 197 – спортсмены массовых разрядов, 2 кандидата в мастера спорта, 8 человек – перворазрядники.</w:t>
            </w:r>
          </w:p>
          <w:p w14:paraId="0E483451" w14:textId="77777777" w:rsidR="004800FD" w:rsidRDefault="00F12294">
            <w:pPr>
              <w:widowControl w:val="0"/>
              <w:spacing w:line="283" w:lineRule="exact"/>
              <w:jc w:val="both"/>
              <w:rPr>
                <w:color w:val="000000"/>
                <w:lang w:eastAsia="ar-SA"/>
              </w:rPr>
            </w:pPr>
            <w:r>
              <w:rPr>
                <w:color w:val="000000"/>
                <w:lang w:eastAsia="ar-SA"/>
              </w:rPr>
              <w:t>В 2022 году спортсмены округа, приняли участие в 6 межрайонных, 18 региональных, 10 межрегиональных, 6 Всероссийских соревнованиях и 1 международном соревновании.</w:t>
            </w:r>
          </w:p>
          <w:p w14:paraId="030BB429" w14:textId="77777777" w:rsidR="004800FD" w:rsidRDefault="00F12294">
            <w:pPr>
              <w:widowControl w:val="0"/>
              <w:spacing w:line="283" w:lineRule="exact"/>
              <w:jc w:val="both"/>
              <w:rPr>
                <w:color w:val="000000"/>
                <w:lang w:eastAsia="ar-SA"/>
              </w:rPr>
            </w:pPr>
            <w:r>
              <w:rPr>
                <w:color w:val="000000"/>
                <w:lang w:eastAsia="ar-SA"/>
              </w:rPr>
              <w:t>В 2022 году в округе подготовлено 176 разрядников, из которых 167 – спортсмены массовых разрядов, 5 человек КМС, 4 человека – перворазрядники.</w:t>
            </w:r>
          </w:p>
          <w:p w14:paraId="730B4D3A" w14:textId="77777777" w:rsidR="004800FD" w:rsidRDefault="00F12294">
            <w:pPr>
              <w:widowControl w:val="0"/>
              <w:spacing w:line="283" w:lineRule="exact"/>
              <w:jc w:val="both"/>
              <w:rPr>
                <w:color w:val="000000"/>
              </w:rPr>
            </w:pPr>
            <w:proofErr w:type="gramStart"/>
            <w:r>
              <w:rPr>
                <w:color w:val="000000"/>
                <w:lang w:eastAsia="ar-SA"/>
              </w:rPr>
              <w:t>В 2021 году с</w:t>
            </w:r>
            <w:r>
              <w:rPr>
                <w:rFonts w:eastAsia="Lucida Sans Unicode"/>
                <w:color w:val="000000"/>
              </w:rPr>
              <w:t xml:space="preserve">портсмены округа, в том числе спортсмены с поражением опорно-двигательного аппарата, приняли участие в 3 межрайонных, 16 </w:t>
            </w:r>
            <w:r>
              <w:rPr>
                <w:rFonts w:eastAsia="Lucida Sans Unicode"/>
                <w:color w:val="000000"/>
              </w:rPr>
              <w:lastRenderedPageBreak/>
              <w:t>региональных, 4 межрегиональных и 1 Всероссийском соревнованиях.</w:t>
            </w:r>
            <w:proofErr w:type="gramEnd"/>
            <w:r>
              <w:rPr>
                <w:rFonts w:eastAsia="Lucida Sans Unicode"/>
                <w:color w:val="000000"/>
              </w:rPr>
              <w:t xml:space="preserve"> </w:t>
            </w:r>
            <w:r>
              <w:rPr>
                <w:color w:val="000000"/>
                <w:lang w:eastAsia="ar-SA"/>
              </w:rPr>
              <w:t>Подготовлено 224 разрядника, из которых 219 – спортсмены массовых разрядов, 1 человек КМС, 4 человека – перворазрядники.</w:t>
            </w:r>
          </w:p>
        </w:tc>
        <w:tc>
          <w:tcPr>
            <w:tcW w:w="1814" w:type="dxa"/>
            <w:tcBorders>
              <w:top w:val="single" w:sz="4" w:space="0" w:color="000000"/>
              <w:left w:val="single" w:sz="4" w:space="0" w:color="000000"/>
              <w:bottom w:val="single" w:sz="4" w:space="0" w:color="000000"/>
              <w:right w:val="single" w:sz="4" w:space="0" w:color="000000"/>
            </w:tcBorders>
          </w:tcPr>
          <w:p w14:paraId="139E9D17" w14:textId="77777777" w:rsidR="004800FD" w:rsidRDefault="004800FD">
            <w:pPr>
              <w:widowControl w:val="0"/>
              <w:spacing w:line="283" w:lineRule="exact"/>
              <w:jc w:val="center"/>
              <w:rPr>
                <w:color w:val="000000"/>
              </w:rPr>
            </w:pPr>
          </w:p>
        </w:tc>
      </w:tr>
      <w:tr w:rsidR="004800FD" w14:paraId="3E800F02" w14:textId="77777777">
        <w:tc>
          <w:tcPr>
            <w:tcW w:w="570" w:type="dxa"/>
            <w:tcBorders>
              <w:top w:val="single" w:sz="4" w:space="0" w:color="000000"/>
              <w:left w:val="single" w:sz="4" w:space="0" w:color="000000"/>
              <w:bottom w:val="single" w:sz="4" w:space="0" w:color="000000"/>
              <w:right w:val="single" w:sz="4" w:space="0" w:color="000000"/>
            </w:tcBorders>
          </w:tcPr>
          <w:p w14:paraId="7C61975F" w14:textId="77777777" w:rsidR="004800FD" w:rsidRDefault="00F12294">
            <w:pPr>
              <w:widowControl w:val="0"/>
              <w:spacing w:line="283" w:lineRule="exact"/>
              <w:jc w:val="center"/>
            </w:pPr>
            <w:r>
              <w:lastRenderedPageBreak/>
              <w:t>54</w:t>
            </w:r>
          </w:p>
        </w:tc>
        <w:tc>
          <w:tcPr>
            <w:tcW w:w="2150" w:type="dxa"/>
            <w:tcBorders>
              <w:top w:val="single" w:sz="4" w:space="0" w:color="000000"/>
              <w:left w:val="single" w:sz="4" w:space="0" w:color="000000"/>
              <w:bottom w:val="single" w:sz="4" w:space="0" w:color="000000"/>
              <w:right w:val="single" w:sz="4" w:space="0" w:color="000000"/>
            </w:tcBorders>
          </w:tcPr>
          <w:p w14:paraId="46F917B7" w14:textId="77777777" w:rsidR="004800FD" w:rsidRDefault="00F12294">
            <w:pPr>
              <w:widowControl w:val="0"/>
              <w:spacing w:line="283" w:lineRule="exact"/>
              <w:jc w:val="both"/>
            </w:pPr>
            <w:r>
              <w:t xml:space="preserve">Благоустройство общественной территории стадиона </w:t>
            </w:r>
            <w:proofErr w:type="gramStart"/>
            <w:r>
              <w:t>в</w:t>
            </w:r>
            <w:proofErr w:type="gramEnd"/>
            <w:r>
              <w:t xml:space="preserve"> с. Донская Балка</w:t>
            </w:r>
          </w:p>
        </w:tc>
        <w:tc>
          <w:tcPr>
            <w:tcW w:w="1645" w:type="dxa"/>
            <w:tcBorders>
              <w:top w:val="single" w:sz="4" w:space="0" w:color="000000"/>
              <w:left w:val="single" w:sz="4" w:space="0" w:color="000000"/>
              <w:bottom w:val="single" w:sz="4" w:space="0" w:color="000000"/>
              <w:right w:val="single" w:sz="4" w:space="0" w:color="000000"/>
            </w:tcBorders>
          </w:tcPr>
          <w:p w14:paraId="5D0F993A"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3A76266E" w14:textId="77777777" w:rsidR="004800FD" w:rsidRDefault="00F12294">
            <w:pPr>
              <w:widowControl w:val="0"/>
              <w:spacing w:line="283" w:lineRule="exact"/>
              <w:jc w:val="center"/>
            </w:pPr>
            <w:r>
              <w:t>Отдел физкультуры и спорта</w:t>
            </w:r>
          </w:p>
        </w:tc>
        <w:tc>
          <w:tcPr>
            <w:tcW w:w="1306" w:type="dxa"/>
            <w:tcBorders>
              <w:top w:val="single" w:sz="4" w:space="0" w:color="000000"/>
              <w:left w:val="single" w:sz="4" w:space="0" w:color="000000"/>
              <w:bottom w:val="single" w:sz="4" w:space="0" w:color="000000"/>
              <w:right w:val="single" w:sz="4" w:space="0" w:color="000000"/>
            </w:tcBorders>
          </w:tcPr>
          <w:p w14:paraId="61AD1410" w14:textId="77777777" w:rsidR="004800FD" w:rsidRDefault="00F12294">
            <w:pPr>
              <w:widowControl w:val="0"/>
              <w:spacing w:line="283" w:lineRule="exact"/>
              <w:jc w:val="center"/>
            </w:pPr>
            <w:r>
              <w:t>Доля граждан, систематически занимающихся физической культурой и спортом, в общей численности населения</w:t>
            </w:r>
          </w:p>
        </w:tc>
        <w:tc>
          <w:tcPr>
            <w:tcW w:w="959" w:type="dxa"/>
            <w:tcBorders>
              <w:top w:val="single" w:sz="4" w:space="0" w:color="000000"/>
              <w:left w:val="single" w:sz="4" w:space="0" w:color="000000"/>
              <w:bottom w:val="single" w:sz="4" w:space="0" w:color="000000"/>
              <w:right w:val="single" w:sz="4" w:space="0" w:color="000000"/>
            </w:tcBorders>
          </w:tcPr>
          <w:p w14:paraId="47E79C4E"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1B6424CB"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6BE44C05"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30455893" w14:textId="77777777" w:rsidR="004800FD" w:rsidRDefault="00F12294">
            <w:pPr>
              <w:widowControl w:val="0"/>
              <w:spacing w:line="283" w:lineRule="exact"/>
              <w:jc w:val="both"/>
              <w:rPr>
                <w:color w:val="000000"/>
              </w:rPr>
            </w:pPr>
            <w:r>
              <w:rPr>
                <w:color w:val="000000"/>
              </w:rPr>
              <w:t>Мероприятие реализовано.</w:t>
            </w:r>
          </w:p>
          <w:p w14:paraId="6F63C382" w14:textId="77777777" w:rsidR="004800FD" w:rsidRDefault="00F12294">
            <w:pPr>
              <w:widowControl w:val="0"/>
              <w:spacing w:line="283" w:lineRule="exact"/>
              <w:jc w:val="both"/>
              <w:rPr>
                <w:rFonts w:cs="Arial"/>
                <w:color w:val="000000"/>
              </w:rPr>
            </w:pPr>
            <w:r>
              <w:rPr>
                <w:rFonts w:cs="Arial"/>
                <w:color w:val="000000"/>
              </w:rPr>
              <w:t xml:space="preserve">В 2021 году выполнено благоустройство общественной территории стадиона в селе Донская Балка Петровского городского округа. Выполнено асфальтобетонное покрытие дорожек и тротуаров, установлены бордюры. Установлено оборудование на детской площадке, </w:t>
            </w:r>
            <w:proofErr w:type="spellStart"/>
            <w:r>
              <w:rPr>
                <w:rFonts w:cs="Arial"/>
                <w:color w:val="000000"/>
              </w:rPr>
              <w:t>воркаут</w:t>
            </w:r>
            <w:proofErr w:type="spellEnd"/>
            <w:r>
              <w:rPr>
                <w:rFonts w:cs="Arial"/>
                <w:color w:val="000000"/>
              </w:rPr>
              <w:t xml:space="preserve">-тренажеры. Сделано резиновое покрытие на </w:t>
            </w:r>
            <w:proofErr w:type="spellStart"/>
            <w:r>
              <w:rPr>
                <w:rFonts w:cs="Arial"/>
                <w:color w:val="000000"/>
              </w:rPr>
              <w:t>воркаут</w:t>
            </w:r>
            <w:proofErr w:type="spellEnd"/>
            <w:r>
              <w:rPr>
                <w:rFonts w:cs="Arial"/>
                <w:color w:val="000000"/>
              </w:rPr>
              <w:t>-</w:t>
            </w:r>
            <w:r>
              <w:rPr>
                <w:rFonts w:cs="Arial"/>
                <w:color w:val="000000"/>
              </w:rPr>
              <w:lastRenderedPageBreak/>
              <w:t>площадке и установлена плитка на детской площадке.</w:t>
            </w:r>
          </w:p>
          <w:p w14:paraId="615056B3" w14:textId="77777777" w:rsidR="004800FD" w:rsidRDefault="00F12294">
            <w:pPr>
              <w:widowControl w:val="0"/>
              <w:spacing w:line="283" w:lineRule="exact"/>
              <w:jc w:val="both"/>
              <w:rPr>
                <w:rFonts w:cs="Arial"/>
                <w:color w:val="000000"/>
              </w:rPr>
            </w:pPr>
            <w:r>
              <w:rPr>
                <w:rFonts w:cs="Arial"/>
                <w:color w:val="000000"/>
              </w:rPr>
              <w:t xml:space="preserve">В 2022 году реализован инициативный проект  «Устройство ограждения баскетбольной площадки на территории стадиона, расположенного по адресу: Ставропольский край, Петровский район, село Донская Балка, пл. Стадиона, 6». В рамках реализации инициативного проекта проведены работы по разработке грунта, засыпка ям, погрузке и вывозу мусора, по установке металлических столбов с погружением в бетонное основание, установлено устройство заграждения из готовых металлических </w:t>
            </w:r>
            <w:r>
              <w:rPr>
                <w:rFonts w:cs="Arial"/>
                <w:color w:val="000000"/>
              </w:rPr>
              <w:lastRenderedPageBreak/>
              <w:t>решетчатых панелей, установлены панели ограждения из профильной трубы, устройство калиток.</w:t>
            </w:r>
          </w:p>
        </w:tc>
        <w:tc>
          <w:tcPr>
            <w:tcW w:w="1814" w:type="dxa"/>
            <w:tcBorders>
              <w:top w:val="single" w:sz="4" w:space="0" w:color="000000"/>
              <w:left w:val="single" w:sz="4" w:space="0" w:color="000000"/>
              <w:bottom w:val="single" w:sz="4" w:space="0" w:color="000000"/>
              <w:right w:val="single" w:sz="4" w:space="0" w:color="000000"/>
            </w:tcBorders>
          </w:tcPr>
          <w:p w14:paraId="621AF042" w14:textId="77777777" w:rsidR="004800FD" w:rsidRDefault="004800FD">
            <w:pPr>
              <w:widowControl w:val="0"/>
              <w:spacing w:line="283" w:lineRule="exact"/>
              <w:jc w:val="center"/>
              <w:rPr>
                <w:color w:val="000000"/>
              </w:rPr>
            </w:pPr>
          </w:p>
        </w:tc>
      </w:tr>
      <w:tr w:rsidR="004800FD" w14:paraId="5C7E1D1B" w14:textId="77777777">
        <w:tc>
          <w:tcPr>
            <w:tcW w:w="570" w:type="dxa"/>
            <w:tcBorders>
              <w:top w:val="single" w:sz="4" w:space="0" w:color="000000"/>
              <w:left w:val="single" w:sz="4" w:space="0" w:color="000000"/>
              <w:bottom w:val="single" w:sz="4" w:space="0" w:color="000000"/>
              <w:right w:val="single" w:sz="4" w:space="0" w:color="000000"/>
            </w:tcBorders>
          </w:tcPr>
          <w:p w14:paraId="51CCA34E" w14:textId="77777777" w:rsidR="004800FD" w:rsidRDefault="00F12294">
            <w:pPr>
              <w:widowControl w:val="0"/>
              <w:spacing w:line="283" w:lineRule="exact"/>
              <w:jc w:val="center"/>
            </w:pPr>
            <w:r>
              <w:lastRenderedPageBreak/>
              <w:t>55</w:t>
            </w:r>
          </w:p>
        </w:tc>
        <w:tc>
          <w:tcPr>
            <w:tcW w:w="2150" w:type="dxa"/>
            <w:tcBorders>
              <w:top w:val="single" w:sz="4" w:space="0" w:color="000000"/>
              <w:left w:val="single" w:sz="4" w:space="0" w:color="000000"/>
              <w:bottom w:val="single" w:sz="4" w:space="0" w:color="000000"/>
              <w:right w:val="single" w:sz="4" w:space="0" w:color="000000"/>
            </w:tcBorders>
          </w:tcPr>
          <w:p w14:paraId="32A1D089" w14:textId="77777777" w:rsidR="004800FD" w:rsidRDefault="00F12294">
            <w:pPr>
              <w:widowControl w:val="0"/>
              <w:spacing w:line="283" w:lineRule="exact"/>
              <w:jc w:val="both"/>
            </w:pPr>
            <w:r>
              <w:t xml:space="preserve">Обустройство беговых легкоатлетических дорожек на территории стадиона </w:t>
            </w:r>
            <w:proofErr w:type="gramStart"/>
            <w:r>
              <w:t>в</w:t>
            </w:r>
            <w:proofErr w:type="gramEnd"/>
            <w:r>
              <w:t xml:space="preserve">                      с. Донская Балка</w:t>
            </w:r>
          </w:p>
        </w:tc>
        <w:tc>
          <w:tcPr>
            <w:tcW w:w="1645" w:type="dxa"/>
            <w:tcBorders>
              <w:top w:val="single" w:sz="4" w:space="0" w:color="000000"/>
              <w:left w:val="single" w:sz="4" w:space="0" w:color="000000"/>
              <w:bottom w:val="single" w:sz="4" w:space="0" w:color="000000"/>
              <w:right w:val="single" w:sz="4" w:space="0" w:color="000000"/>
            </w:tcBorders>
          </w:tcPr>
          <w:p w14:paraId="04C9F283"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52693DCA" w14:textId="77777777" w:rsidR="004800FD" w:rsidRDefault="00F12294">
            <w:pPr>
              <w:widowControl w:val="0"/>
              <w:spacing w:line="283" w:lineRule="exact"/>
              <w:jc w:val="center"/>
            </w:pPr>
            <w:r>
              <w:t>Отдел физкультуры и спорта</w:t>
            </w:r>
          </w:p>
        </w:tc>
        <w:tc>
          <w:tcPr>
            <w:tcW w:w="1306" w:type="dxa"/>
            <w:tcBorders>
              <w:top w:val="single" w:sz="4" w:space="0" w:color="000000"/>
              <w:left w:val="single" w:sz="4" w:space="0" w:color="000000"/>
              <w:bottom w:val="single" w:sz="4" w:space="0" w:color="000000"/>
              <w:right w:val="single" w:sz="4" w:space="0" w:color="000000"/>
            </w:tcBorders>
          </w:tcPr>
          <w:p w14:paraId="2A74630C" w14:textId="77777777" w:rsidR="004800FD" w:rsidRDefault="00F12294">
            <w:pPr>
              <w:widowControl w:val="0"/>
              <w:spacing w:line="283" w:lineRule="exact"/>
              <w:jc w:val="center"/>
            </w:pPr>
            <w:r>
              <w:t>Доля граждан, систематически занимающихся физической культурой и спортом, в общей численности населения</w:t>
            </w:r>
          </w:p>
        </w:tc>
        <w:tc>
          <w:tcPr>
            <w:tcW w:w="959" w:type="dxa"/>
            <w:tcBorders>
              <w:top w:val="single" w:sz="4" w:space="0" w:color="000000"/>
              <w:left w:val="single" w:sz="4" w:space="0" w:color="000000"/>
              <w:bottom w:val="single" w:sz="4" w:space="0" w:color="000000"/>
              <w:right w:val="single" w:sz="4" w:space="0" w:color="000000"/>
            </w:tcBorders>
          </w:tcPr>
          <w:p w14:paraId="4E089614"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A726B7C"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5292554E"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52DF6255" w14:textId="77777777" w:rsidR="004800FD" w:rsidRDefault="00F12294">
            <w:pPr>
              <w:pStyle w:val="ConsPlusCell"/>
              <w:spacing w:line="283" w:lineRule="exact"/>
              <w:jc w:val="both"/>
              <w:rPr>
                <w:rFonts w:ascii="Times New Roman" w:hAnsi="Times New Roman"/>
                <w:color w:val="000000"/>
                <w:szCs w:val="24"/>
              </w:rPr>
            </w:pPr>
            <w:r>
              <w:rPr>
                <w:rFonts w:ascii="Times New Roman" w:hAnsi="Times New Roman"/>
                <w:color w:val="000000"/>
                <w:szCs w:val="24"/>
              </w:rPr>
              <w:t>Мероприятие реализовано. Выполнено обустройство беговых легкоатлетических дорожек на территории стадиона в селе Донская Балка Петровского городского округа Ставропольского края. Установили бордюры, спортивное оборудование, калитки и заграждение, устройство бесшовного покрытия для спортивных площадок.</w:t>
            </w:r>
          </w:p>
        </w:tc>
        <w:tc>
          <w:tcPr>
            <w:tcW w:w="1814" w:type="dxa"/>
            <w:tcBorders>
              <w:top w:val="single" w:sz="4" w:space="0" w:color="000000"/>
              <w:left w:val="single" w:sz="4" w:space="0" w:color="000000"/>
              <w:bottom w:val="single" w:sz="4" w:space="0" w:color="000000"/>
              <w:right w:val="single" w:sz="4" w:space="0" w:color="000000"/>
            </w:tcBorders>
          </w:tcPr>
          <w:p w14:paraId="5ECC3E47" w14:textId="77777777" w:rsidR="004800FD" w:rsidRDefault="004800FD">
            <w:pPr>
              <w:widowControl w:val="0"/>
              <w:spacing w:line="283" w:lineRule="exact"/>
              <w:jc w:val="center"/>
              <w:rPr>
                <w:color w:val="000000"/>
              </w:rPr>
            </w:pPr>
          </w:p>
        </w:tc>
      </w:tr>
      <w:tr w:rsidR="004800FD" w14:paraId="30A9593A" w14:textId="77777777">
        <w:tc>
          <w:tcPr>
            <w:tcW w:w="570" w:type="dxa"/>
            <w:tcBorders>
              <w:top w:val="single" w:sz="4" w:space="0" w:color="000000"/>
              <w:left w:val="single" w:sz="4" w:space="0" w:color="000000"/>
              <w:bottom w:val="single" w:sz="4" w:space="0" w:color="000000"/>
              <w:right w:val="single" w:sz="4" w:space="0" w:color="000000"/>
            </w:tcBorders>
          </w:tcPr>
          <w:p w14:paraId="6D2F838D" w14:textId="77777777" w:rsidR="004800FD" w:rsidRDefault="00F12294">
            <w:pPr>
              <w:widowControl w:val="0"/>
              <w:spacing w:line="283" w:lineRule="exact"/>
              <w:jc w:val="center"/>
            </w:pPr>
            <w:r>
              <w:t>56</w:t>
            </w:r>
          </w:p>
        </w:tc>
        <w:tc>
          <w:tcPr>
            <w:tcW w:w="2150" w:type="dxa"/>
            <w:tcBorders>
              <w:top w:val="single" w:sz="4" w:space="0" w:color="000000"/>
              <w:left w:val="single" w:sz="4" w:space="0" w:color="000000"/>
              <w:bottom w:val="single" w:sz="4" w:space="0" w:color="000000"/>
              <w:right w:val="single" w:sz="4" w:space="0" w:color="000000"/>
            </w:tcBorders>
          </w:tcPr>
          <w:p w14:paraId="52D6A3E5" w14:textId="77777777" w:rsidR="004800FD" w:rsidRDefault="00F12294">
            <w:pPr>
              <w:widowControl w:val="0"/>
              <w:spacing w:line="283" w:lineRule="exact"/>
              <w:jc w:val="both"/>
            </w:pPr>
            <w:r>
              <w:t xml:space="preserve">Благоустройство территории, прилегающей к зданию спортивного зала, с установкой уличных тренажеров и </w:t>
            </w:r>
            <w:proofErr w:type="spellStart"/>
            <w:r>
              <w:lastRenderedPageBreak/>
              <w:t>разноуровневых</w:t>
            </w:r>
            <w:proofErr w:type="spellEnd"/>
            <w:r>
              <w:t xml:space="preserve"> турников </w:t>
            </w:r>
            <w:proofErr w:type="gramStart"/>
            <w:r>
              <w:t>в</w:t>
            </w:r>
            <w:proofErr w:type="gramEnd"/>
            <w:r>
              <w:t xml:space="preserve">                с. </w:t>
            </w:r>
            <w:proofErr w:type="spellStart"/>
            <w:r>
              <w:t>Шангала</w:t>
            </w:r>
            <w:proofErr w:type="spellEnd"/>
          </w:p>
        </w:tc>
        <w:tc>
          <w:tcPr>
            <w:tcW w:w="1645" w:type="dxa"/>
            <w:tcBorders>
              <w:top w:val="single" w:sz="4" w:space="0" w:color="000000"/>
              <w:left w:val="single" w:sz="4" w:space="0" w:color="000000"/>
              <w:bottom w:val="single" w:sz="4" w:space="0" w:color="000000"/>
              <w:right w:val="single" w:sz="4" w:space="0" w:color="000000"/>
            </w:tcBorders>
          </w:tcPr>
          <w:p w14:paraId="0F5A62C8" w14:textId="77777777" w:rsidR="004800FD" w:rsidRDefault="00F12294">
            <w:pPr>
              <w:widowControl w:val="0"/>
              <w:spacing w:line="283" w:lineRule="exact"/>
              <w:jc w:val="center"/>
            </w:pPr>
            <w:r>
              <w:lastRenderedPageBreak/>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198C5D4A" w14:textId="77777777" w:rsidR="004800FD" w:rsidRDefault="00F12294">
            <w:pPr>
              <w:widowControl w:val="0"/>
              <w:spacing w:line="283" w:lineRule="exact"/>
              <w:jc w:val="center"/>
            </w:pPr>
            <w:r>
              <w:t>Отдел физкультуры и спорта</w:t>
            </w:r>
          </w:p>
        </w:tc>
        <w:tc>
          <w:tcPr>
            <w:tcW w:w="1306" w:type="dxa"/>
            <w:tcBorders>
              <w:top w:val="single" w:sz="4" w:space="0" w:color="000000"/>
              <w:left w:val="single" w:sz="4" w:space="0" w:color="000000"/>
              <w:bottom w:val="single" w:sz="4" w:space="0" w:color="000000"/>
              <w:right w:val="single" w:sz="4" w:space="0" w:color="000000"/>
            </w:tcBorders>
          </w:tcPr>
          <w:p w14:paraId="38E39010" w14:textId="77777777" w:rsidR="004800FD" w:rsidRDefault="00F12294">
            <w:pPr>
              <w:widowControl w:val="0"/>
              <w:spacing w:line="283" w:lineRule="exact"/>
              <w:jc w:val="center"/>
            </w:pPr>
            <w:r>
              <w:t xml:space="preserve">Доля граждан, систематически занимающихся физической </w:t>
            </w:r>
            <w:r>
              <w:lastRenderedPageBreak/>
              <w:t>культурой и спортом, в общей численности населения</w:t>
            </w:r>
          </w:p>
        </w:tc>
        <w:tc>
          <w:tcPr>
            <w:tcW w:w="959" w:type="dxa"/>
            <w:tcBorders>
              <w:top w:val="single" w:sz="4" w:space="0" w:color="000000"/>
              <w:left w:val="single" w:sz="4" w:space="0" w:color="000000"/>
              <w:bottom w:val="single" w:sz="4" w:space="0" w:color="000000"/>
              <w:right w:val="single" w:sz="4" w:space="0" w:color="000000"/>
            </w:tcBorders>
          </w:tcPr>
          <w:p w14:paraId="0D1A87CA"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4DD7F8EB"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71753379"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38449C92" w14:textId="77777777" w:rsidR="004800FD" w:rsidRDefault="00F12294">
            <w:pPr>
              <w:pStyle w:val="ConsPlusCell"/>
              <w:spacing w:line="283" w:lineRule="exact"/>
              <w:jc w:val="both"/>
              <w:rPr>
                <w:rFonts w:ascii="Times New Roman" w:hAnsi="Times New Roman"/>
                <w:color w:val="000000"/>
                <w:szCs w:val="24"/>
              </w:rPr>
            </w:pPr>
            <w:r>
              <w:rPr>
                <w:rFonts w:ascii="Times New Roman" w:hAnsi="Times New Roman"/>
                <w:color w:val="000000"/>
                <w:szCs w:val="24"/>
              </w:rPr>
              <w:t>Мероприятие реализовано.</w:t>
            </w:r>
          </w:p>
          <w:p w14:paraId="3B37715E" w14:textId="77777777" w:rsidR="004800FD" w:rsidRDefault="00F12294">
            <w:pPr>
              <w:pStyle w:val="ConsPlusCell"/>
              <w:spacing w:line="283" w:lineRule="exact"/>
              <w:jc w:val="both"/>
              <w:rPr>
                <w:rFonts w:ascii="Times New Roman" w:hAnsi="Times New Roman"/>
                <w:color w:val="000000"/>
                <w:szCs w:val="24"/>
              </w:rPr>
            </w:pPr>
            <w:r>
              <w:rPr>
                <w:rFonts w:ascii="Times New Roman" w:hAnsi="Times New Roman"/>
                <w:color w:val="000000"/>
                <w:szCs w:val="24"/>
              </w:rPr>
              <w:t xml:space="preserve">Выполнено благоустройство территории прилегающей к зданию спортивного зала, с установкой </w:t>
            </w:r>
            <w:r>
              <w:rPr>
                <w:rFonts w:ascii="Times New Roman" w:hAnsi="Times New Roman"/>
                <w:color w:val="000000"/>
                <w:szCs w:val="24"/>
              </w:rPr>
              <w:lastRenderedPageBreak/>
              <w:t xml:space="preserve">уличных тренажеров и </w:t>
            </w:r>
            <w:proofErr w:type="spellStart"/>
            <w:r>
              <w:rPr>
                <w:rFonts w:ascii="Times New Roman" w:hAnsi="Times New Roman"/>
                <w:color w:val="000000"/>
                <w:szCs w:val="24"/>
              </w:rPr>
              <w:t>разноуровневых</w:t>
            </w:r>
            <w:proofErr w:type="spellEnd"/>
            <w:r>
              <w:rPr>
                <w:rFonts w:ascii="Times New Roman" w:hAnsi="Times New Roman"/>
                <w:color w:val="000000"/>
                <w:szCs w:val="24"/>
              </w:rPr>
              <w:t xml:space="preserve"> турников в селе </w:t>
            </w:r>
            <w:proofErr w:type="spellStart"/>
            <w:r>
              <w:rPr>
                <w:rFonts w:ascii="Times New Roman" w:hAnsi="Times New Roman"/>
                <w:color w:val="000000"/>
                <w:szCs w:val="24"/>
              </w:rPr>
              <w:t>Шангала</w:t>
            </w:r>
            <w:proofErr w:type="spellEnd"/>
            <w:r>
              <w:rPr>
                <w:rFonts w:ascii="Times New Roman" w:hAnsi="Times New Roman"/>
                <w:color w:val="000000"/>
                <w:szCs w:val="24"/>
              </w:rPr>
              <w:t xml:space="preserve"> Петровского городского округа Ставропольского края. Проведены работы по расчистке территории, установили светильники с лампами, укладка резинового покрытия и нанесение разметочных полос, установлены тренажеры и </w:t>
            </w:r>
            <w:proofErr w:type="spellStart"/>
            <w:r>
              <w:rPr>
                <w:rFonts w:ascii="Times New Roman" w:hAnsi="Times New Roman"/>
                <w:color w:val="000000"/>
                <w:szCs w:val="24"/>
              </w:rPr>
              <w:t>разноуровневые</w:t>
            </w:r>
            <w:proofErr w:type="spellEnd"/>
            <w:r>
              <w:rPr>
                <w:rFonts w:ascii="Times New Roman" w:hAnsi="Times New Roman"/>
                <w:color w:val="000000"/>
                <w:szCs w:val="24"/>
              </w:rPr>
              <w:t xml:space="preserve"> турники.</w:t>
            </w:r>
          </w:p>
        </w:tc>
        <w:tc>
          <w:tcPr>
            <w:tcW w:w="1814" w:type="dxa"/>
            <w:tcBorders>
              <w:top w:val="single" w:sz="4" w:space="0" w:color="000000"/>
              <w:left w:val="single" w:sz="4" w:space="0" w:color="000000"/>
              <w:bottom w:val="single" w:sz="4" w:space="0" w:color="000000"/>
              <w:right w:val="single" w:sz="4" w:space="0" w:color="000000"/>
            </w:tcBorders>
          </w:tcPr>
          <w:p w14:paraId="5905054E" w14:textId="77777777" w:rsidR="004800FD" w:rsidRDefault="004800FD">
            <w:pPr>
              <w:widowControl w:val="0"/>
              <w:spacing w:line="283" w:lineRule="exact"/>
              <w:jc w:val="center"/>
              <w:rPr>
                <w:color w:val="000000"/>
              </w:rPr>
            </w:pPr>
          </w:p>
        </w:tc>
      </w:tr>
      <w:tr w:rsidR="004800FD" w14:paraId="33E3D8CA" w14:textId="77777777">
        <w:trPr>
          <w:trHeight w:val="1914"/>
        </w:trPr>
        <w:tc>
          <w:tcPr>
            <w:tcW w:w="570" w:type="dxa"/>
            <w:tcBorders>
              <w:top w:val="single" w:sz="4" w:space="0" w:color="000000"/>
              <w:left w:val="single" w:sz="4" w:space="0" w:color="000000"/>
              <w:bottom w:val="single" w:sz="4" w:space="0" w:color="000000"/>
              <w:right w:val="single" w:sz="4" w:space="0" w:color="000000"/>
            </w:tcBorders>
          </w:tcPr>
          <w:p w14:paraId="6BD0E261" w14:textId="77777777" w:rsidR="004800FD" w:rsidRDefault="00F12294">
            <w:pPr>
              <w:widowControl w:val="0"/>
              <w:spacing w:line="283" w:lineRule="exact"/>
              <w:jc w:val="center"/>
            </w:pPr>
            <w:r>
              <w:lastRenderedPageBreak/>
              <w:t>57</w:t>
            </w:r>
          </w:p>
        </w:tc>
        <w:tc>
          <w:tcPr>
            <w:tcW w:w="2150" w:type="dxa"/>
            <w:tcBorders>
              <w:top w:val="single" w:sz="4" w:space="0" w:color="000000"/>
              <w:left w:val="single" w:sz="4" w:space="0" w:color="000000"/>
              <w:bottom w:val="single" w:sz="4" w:space="0" w:color="000000"/>
              <w:right w:val="single" w:sz="4" w:space="0" w:color="000000"/>
            </w:tcBorders>
          </w:tcPr>
          <w:p w14:paraId="47899B0C" w14:textId="77777777" w:rsidR="004800FD" w:rsidRDefault="00F12294">
            <w:pPr>
              <w:pStyle w:val="ConsPlusNormal"/>
              <w:widowControl w:val="0"/>
              <w:spacing w:line="283" w:lineRule="exact"/>
              <w:jc w:val="both"/>
              <w:rPr>
                <w:rFonts w:ascii="Times New Roman" w:hAnsi="Times New Roman" w:cs="Times New Roman"/>
                <w:szCs w:val="24"/>
              </w:rPr>
            </w:pPr>
            <w:r>
              <w:rPr>
                <w:rFonts w:ascii="Times New Roman" w:hAnsi="Times New Roman" w:cs="Times New Roman"/>
                <w:szCs w:val="24"/>
              </w:rPr>
              <w:t>Приобретение спортивно-туристского и военно-прикладного инвентаря для укрепления материально-технической базы физической культуры и спорта в округе</w:t>
            </w:r>
          </w:p>
        </w:tc>
        <w:tc>
          <w:tcPr>
            <w:tcW w:w="1645" w:type="dxa"/>
            <w:tcBorders>
              <w:top w:val="single" w:sz="4" w:space="0" w:color="000000"/>
              <w:left w:val="single" w:sz="4" w:space="0" w:color="000000"/>
              <w:bottom w:val="single" w:sz="4" w:space="0" w:color="000000"/>
              <w:right w:val="single" w:sz="4" w:space="0" w:color="000000"/>
            </w:tcBorders>
          </w:tcPr>
          <w:p w14:paraId="050E0649"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0613D9B7" w14:textId="77777777" w:rsidR="004800FD" w:rsidRDefault="00F12294">
            <w:pPr>
              <w:widowControl w:val="0"/>
              <w:spacing w:line="283" w:lineRule="exact"/>
              <w:jc w:val="center"/>
            </w:pPr>
            <w:r>
              <w:t>Отдел физкультуры и спорта</w:t>
            </w:r>
          </w:p>
          <w:p w14:paraId="429407FD" w14:textId="77777777" w:rsidR="004800FD" w:rsidRDefault="004800FD">
            <w:pPr>
              <w:widowControl w:val="0"/>
              <w:spacing w:line="283" w:lineRule="exact"/>
              <w:jc w:val="center"/>
            </w:pPr>
          </w:p>
          <w:p w14:paraId="44034BD4" w14:textId="77777777" w:rsidR="004800FD" w:rsidRDefault="004800FD">
            <w:pPr>
              <w:widowControl w:val="0"/>
              <w:spacing w:line="283" w:lineRule="exact"/>
              <w:jc w:val="center"/>
            </w:pPr>
          </w:p>
        </w:tc>
        <w:tc>
          <w:tcPr>
            <w:tcW w:w="1306" w:type="dxa"/>
            <w:tcBorders>
              <w:top w:val="single" w:sz="4" w:space="0" w:color="000000"/>
              <w:left w:val="single" w:sz="4" w:space="0" w:color="000000"/>
              <w:bottom w:val="single" w:sz="4" w:space="0" w:color="000000"/>
              <w:right w:val="single" w:sz="4" w:space="0" w:color="000000"/>
            </w:tcBorders>
          </w:tcPr>
          <w:p w14:paraId="4D80D277" w14:textId="77777777" w:rsidR="004800FD" w:rsidRDefault="00F12294">
            <w:pPr>
              <w:widowControl w:val="0"/>
              <w:spacing w:line="283" w:lineRule="exact"/>
              <w:jc w:val="center"/>
            </w:pPr>
            <w:r>
              <w:t>Доля граждан, систематически занимающихся физической культурой и спортом, в общей численности населения</w:t>
            </w:r>
          </w:p>
        </w:tc>
        <w:tc>
          <w:tcPr>
            <w:tcW w:w="959" w:type="dxa"/>
            <w:tcBorders>
              <w:top w:val="single" w:sz="4" w:space="0" w:color="000000"/>
              <w:left w:val="single" w:sz="4" w:space="0" w:color="000000"/>
              <w:bottom w:val="single" w:sz="4" w:space="0" w:color="000000"/>
              <w:right w:val="single" w:sz="4" w:space="0" w:color="000000"/>
            </w:tcBorders>
          </w:tcPr>
          <w:p w14:paraId="6216FFE3"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27638D72" w14:textId="77777777" w:rsidR="004800FD" w:rsidRDefault="00F12294">
            <w:pPr>
              <w:widowControl w:val="0"/>
              <w:spacing w:line="283" w:lineRule="exact"/>
              <w:jc w:val="center"/>
              <w:rPr>
                <w:color w:val="000000"/>
              </w:rPr>
            </w:pPr>
            <w:r>
              <w:rPr>
                <w:color w:val="000000"/>
              </w:rPr>
              <w:t>55,90</w:t>
            </w:r>
          </w:p>
        </w:tc>
        <w:tc>
          <w:tcPr>
            <w:tcW w:w="905" w:type="dxa"/>
            <w:tcBorders>
              <w:top w:val="single" w:sz="4" w:space="0" w:color="000000"/>
              <w:left w:val="single" w:sz="4" w:space="0" w:color="000000"/>
              <w:bottom w:val="single" w:sz="4" w:space="0" w:color="000000"/>
            </w:tcBorders>
          </w:tcPr>
          <w:p w14:paraId="31360A0F" w14:textId="77777777" w:rsidR="004800FD" w:rsidRDefault="00F12294">
            <w:pPr>
              <w:widowControl w:val="0"/>
              <w:spacing w:line="283" w:lineRule="exact"/>
              <w:jc w:val="center"/>
              <w:rPr>
                <w:color w:val="000000"/>
              </w:rPr>
            </w:pPr>
            <w:r>
              <w:rPr>
                <w:color w:val="000000"/>
              </w:rPr>
              <w:t>61,00</w:t>
            </w:r>
          </w:p>
        </w:tc>
        <w:tc>
          <w:tcPr>
            <w:tcW w:w="2493" w:type="dxa"/>
            <w:tcBorders>
              <w:top w:val="single" w:sz="4" w:space="0" w:color="000000"/>
              <w:left w:val="single" w:sz="4" w:space="0" w:color="000000"/>
              <w:bottom w:val="single" w:sz="4" w:space="0" w:color="000000"/>
            </w:tcBorders>
          </w:tcPr>
          <w:p w14:paraId="012CAB68" w14:textId="77777777" w:rsidR="004800FD" w:rsidRDefault="00F12294">
            <w:pPr>
              <w:widowControl w:val="0"/>
              <w:spacing w:line="283" w:lineRule="exact"/>
              <w:jc w:val="both"/>
              <w:rPr>
                <w:color w:val="000000"/>
              </w:rPr>
            </w:pPr>
            <w:r>
              <w:rPr>
                <w:color w:val="000000"/>
              </w:rPr>
              <w:t>Мероприятие реализовано.</w:t>
            </w:r>
          </w:p>
          <w:p w14:paraId="29B872F9" w14:textId="77777777" w:rsidR="004800FD" w:rsidRDefault="00F12294">
            <w:pPr>
              <w:widowControl w:val="0"/>
              <w:spacing w:line="283" w:lineRule="exact"/>
              <w:jc w:val="both"/>
              <w:rPr>
                <w:color w:val="000000"/>
              </w:rPr>
            </w:pPr>
            <w:r>
              <w:rPr>
                <w:color w:val="000000"/>
              </w:rPr>
              <w:t>Ежегодно проводятся мероприятия по укреплению материально-технической базы физической культуры и спорта в округе:</w:t>
            </w:r>
          </w:p>
          <w:p w14:paraId="241F8B28" w14:textId="77777777" w:rsidR="004800FD" w:rsidRDefault="00F12294">
            <w:pPr>
              <w:widowControl w:val="0"/>
              <w:spacing w:line="283" w:lineRule="exact"/>
              <w:jc w:val="both"/>
              <w:rPr>
                <w:color w:val="000000"/>
              </w:rPr>
            </w:pPr>
            <w:r>
              <w:rPr>
                <w:color w:val="000000"/>
              </w:rPr>
              <w:t>- в 2021 году приобретен спортинвентарь (мячи);</w:t>
            </w:r>
          </w:p>
          <w:p w14:paraId="692A548F" w14:textId="77777777" w:rsidR="004800FD" w:rsidRDefault="00F12294">
            <w:pPr>
              <w:widowControl w:val="0"/>
              <w:spacing w:line="283" w:lineRule="exact"/>
              <w:jc w:val="both"/>
              <w:rPr>
                <w:color w:val="000000"/>
              </w:rPr>
            </w:pPr>
            <w:r>
              <w:rPr>
                <w:color w:val="000000"/>
              </w:rPr>
              <w:t xml:space="preserve">- в 2022 году </w:t>
            </w:r>
            <w:r>
              <w:rPr>
                <w:color w:val="000000"/>
              </w:rPr>
              <w:lastRenderedPageBreak/>
              <w:t>приобретены значки судьям и спортсменам, футбольные и волейбольные мячи, спортивная форма, набор бадминтонный, воланы для бадминтона, набор для настольного тенниса, палочка эстафетная, граната спортивная для метания, игра 2 в 1 (шашки пластиковые + шахматы пластиковые), свисток, фигуры, медали, статуэтки, трофеи;</w:t>
            </w:r>
          </w:p>
          <w:p w14:paraId="17FADE09" w14:textId="77777777" w:rsidR="004800FD" w:rsidRDefault="00F12294">
            <w:pPr>
              <w:widowControl w:val="0"/>
              <w:spacing w:line="283" w:lineRule="exact"/>
              <w:jc w:val="both"/>
              <w:rPr>
                <w:color w:val="000000"/>
              </w:rPr>
            </w:pPr>
            <w:r>
              <w:rPr>
                <w:color w:val="000000"/>
              </w:rPr>
              <w:t>- в 2023 году приобретен спортинвентарь (мячи, гири, спортивная экипировка).</w:t>
            </w:r>
          </w:p>
        </w:tc>
        <w:tc>
          <w:tcPr>
            <w:tcW w:w="1814" w:type="dxa"/>
            <w:tcBorders>
              <w:top w:val="single" w:sz="4" w:space="0" w:color="000000"/>
              <w:left w:val="single" w:sz="4" w:space="0" w:color="000000"/>
              <w:bottom w:val="single" w:sz="4" w:space="0" w:color="000000"/>
              <w:right w:val="single" w:sz="4" w:space="0" w:color="000000"/>
            </w:tcBorders>
          </w:tcPr>
          <w:p w14:paraId="0E24C69B" w14:textId="77777777" w:rsidR="004800FD" w:rsidRDefault="004800FD">
            <w:pPr>
              <w:widowControl w:val="0"/>
              <w:spacing w:line="283" w:lineRule="exact"/>
              <w:jc w:val="center"/>
              <w:rPr>
                <w:color w:val="000000"/>
              </w:rPr>
            </w:pPr>
          </w:p>
        </w:tc>
      </w:tr>
      <w:tr w:rsidR="004800FD" w14:paraId="79F5F70F" w14:textId="77777777">
        <w:trPr>
          <w:trHeight w:val="388"/>
        </w:trPr>
        <w:tc>
          <w:tcPr>
            <w:tcW w:w="14227" w:type="dxa"/>
            <w:gridSpan w:val="10"/>
            <w:tcBorders>
              <w:top w:val="single" w:sz="4" w:space="0" w:color="000000"/>
              <w:left w:val="single" w:sz="4" w:space="0" w:color="000000"/>
              <w:bottom w:val="single" w:sz="4" w:space="0" w:color="000000"/>
              <w:right w:val="single" w:sz="4" w:space="0" w:color="000000"/>
            </w:tcBorders>
          </w:tcPr>
          <w:p w14:paraId="470084DD" w14:textId="77777777" w:rsidR="004800FD" w:rsidRDefault="00F12294">
            <w:pPr>
              <w:widowControl w:val="0"/>
              <w:spacing w:line="283" w:lineRule="exact"/>
              <w:jc w:val="center"/>
              <w:rPr>
                <w:b/>
              </w:rPr>
            </w:pPr>
            <w:r>
              <w:rPr>
                <w:b/>
              </w:rPr>
              <w:lastRenderedPageBreak/>
              <w:t>Задача 4 Цели 1 «Сохранение и развитие культурного наследия»</w:t>
            </w:r>
          </w:p>
        </w:tc>
      </w:tr>
      <w:tr w:rsidR="004800FD" w14:paraId="62A350A3" w14:textId="77777777">
        <w:trPr>
          <w:trHeight w:val="150"/>
        </w:trPr>
        <w:tc>
          <w:tcPr>
            <w:tcW w:w="570" w:type="dxa"/>
            <w:vMerge w:val="restart"/>
            <w:tcBorders>
              <w:top w:val="single" w:sz="4" w:space="0" w:color="000000"/>
              <w:left w:val="single" w:sz="4" w:space="0" w:color="000000"/>
              <w:bottom w:val="single" w:sz="4" w:space="0" w:color="000000"/>
              <w:right w:val="single" w:sz="4" w:space="0" w:color="000000"/>
            </w:tcBorders>
          </w:tcPr>
          <w:p w14:paraId="6C14066A" w14:textId="77777777" w:rsidR="004800FD" w:rsidRDefault="00F12294">
            <w:pPr>
              <w:widowControl w:val="0"/>
              <w:spacing w:line="283" w:lineRule="exact"/>
              <w:jc w:val="center"/>
            </w:pPr>
            <w:r>
              <w:t>58</w:t>
            </w:r>
          </w:p>
        </w:tc>
        <w:tc>
          <w:tcPr>
            <w:tcW w:w="2150" w:type="dxa"/>
            <w:vMerge w:val="restart"/>
            <w:tcBorders>
              <w:top w:val="single" w:sz="4" w:space="0" w:color="000000"/>
              <w:left w:val="single" w:sz="4" w:space="0" w:color="000000"/>
              <w:bottom w:val="single" w:sz="4" w:space="0" w:color="000000"/>
              <w:right w:val="single" w:sz="4" w:space="0" w:color="000000"/>
            </w:tcBorders>
          </w:tcPr>
          <w:p w14:paraId="5746F609" w14:textId="77777777" w:rsidR="004800FD" w:rsidRDefault="00F12294">
            <w:pPr>
              <w:widowControl w:val="0"/>
              <w:spacing w:line="283" w:lineRule="exact"/>
              <w:jc w:val="both"/>
            </w:pPr>
            <w:r>
              <w:t xml:space="preserve">Проведение культурно-просветительских акций, лекций, </w:t>
            </w:r>
            <w:proofErr w:type="spellStart"/>
            <w:r>
              <w:t>квизов</w:t>
            </w:r>
            <w:proofErr w:type="spellEnd"/>
            <w:r>
              <w:t xml:space="preserve">, сборных концертов, которые приурочены к основным </w:t>
            </w:r>
            <w:r>
              <w:lastRenderedPageBreak/>
              <w:t>календарным праздникам и памятным датам</w:t>
            </w:r>
          </w:p>
        </w:tc>
        <w:tc>
          <w:tcPr>
            <w:tcW w:w="1645" w:type="dxa"/>
            <w:vMerge w:val="restart"/>
            <w:tcBorders>
              <w:top w:val="single" w:sz="4" w:space="0" w:color="000000"/>
              <w:left w:val="single" w:sz="4" w:space="0" w:color="000000"/>
              <w:bottom w:val="single" w:sz="4" w:space="0" w:color="000000"/>
              <w:right w:val="single" w:sz="4" w:space="0" w:color="000000"/>
            </w:tcBorders>
          </w:tcPr>
          <w:p w14:paraId="585995E7" w14:textId="77777777" w:rsidR="004800FD" w:rsidRDefault="00F12294">
            <w:pPr>
              <w:widowControl w:val="0"/>
              <w:spacing w:line="283" w:lineRule="exact"/>
              <w:jc w:val="center"/>
            </w:pPr>
            <w:r>
              <w:lastRenderedPageBreak/>
              <w:t>Муниципальная программа «Культура Петровского городского округа Ставропольского края»</w:t>
            </w:r>
          </w:p>
        </w:tc>
        <w:tc>
          <w:tcPr>
            <w:tcW w:w="1588" w:type="dxa"/>
            <w:vMerge w:val="restart"/>
            <w:tcBorders>
              <w:top w:val="single" w:sz="4" w:space="0" w:color="000000"/>
              <w:left w:val="single" w:sz="4" w:space="0" w:color="000000"/>
              <w:bottom w:val="single" w:sz="4" w:space="0" w:color="000000"/>
              <w:right w:val="single" w:sz="4" w:space="0" w:color="000000"/>
            </w:tcBorders>
          </w:tcPr>
          <w:p w14:paraId="7FD8A890"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35C7A0DD" w14:textId="77777777" w:rsidR="004800FD" w:rsidRDefault="00F12294">
            <w:pPr>
              <w:widowControl w:val="0"/>
              <w:spacing w:line="283" w:lineRule="exact"/>
              <w:jc w:val="center"/>
            </w:pPr>
            <w:r>
              <w:t xml:space="preserve">Результаты независимой </w:t>
            </w:r>
            <w:proofErr w:type="gramStart"/>
            <w:r>
              <w:t>оценки качества условий оказания услуг</w:t>
            </w:r>
            <w:proofErr w:type="gramEnd"/>
            <w:r>
              <w:t xml:space="preserve"> муниципал</w:t>
            </w:r>
            <w:r>
              <w:lastRenderedPageBreak/>
              <w:t>ьными организациями в сфере   культуры</w:t>
            </w:r>
          </w:p>
        </w:tc>
        <w:tc>
          <w:tcPr>
            <w:tcW w:w="959" w:type="dxa"/>
            <w:tcBorders>
              <w:top w:val="single" w:sz="4" w:space="0" w:color="000000"/>
              <w:left w:val="single" w:sz="4" w:space="0" w:color="000000"/>
              <w:bottom w:val="single" w:sz="4" w:space="0" w:color="000000"/>
              <w:right w:val="single" w:sz="4" w:space="0" w:color="000000"/>
            </w:tcBorders>
          </w:tcPr>
          <w:p w14:paraId="4672FE33"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448EC20B" w14:textId="77777777" w:rsidR="004800FD" w:rsidRDefault="00F12294">
            <w:pPr>
              <w:widowControl w:val="0"/>
              <w:spacing w:line="283" w:lineRule="exact"/>
              <w:jc w:val="center"/>
            </w:pPr>
            <w:r>
              <w:t>90,00</w:t>
            </w:r>
          </w:p>
        </w:tc>
        <w:tc>
          <w:tcPr>
            <w:tcW w:w="905" w:type="dxa"/>
            <w:tcBorders>
              <w:top w:val="single" w:sz="4" w:space="0" w:color="000000"/>
              <w:left w:val="single" w:sz="4" w:space="0" w:color="000000"/>
              <w:bottom w:val="single" w:sz="4" w:space="0" w:color="000000"/>
            </w:tcBorders>
          </w:tcPr>
          <w:p w14:paraId="33B6FFD5" w14:textId="77777777" w:rsidR="004800FD" w:rsidRDefault="00F12294">
            <w:pPr>
              <w:widowControl w:val="0"/>
              <w:spacing w:line="283" w:lineRule="exact"/>
              <w:jc w:val="center"/>
            </w:pPr>
            <w:r>
              <w:t>91,40</w:t>
            </w:r>
          </w:p>
        </w:tc>
        <w:tc>
          <w:tcPr>
            <w:tcW w:w="2493" w:type="dxa"/>
            <w:vMerge w:val="restart"/>
            <w:tcBorders>
              <w:top w:val="single" w:sz="4" w:space="0" w:color="000000"/>
              <w:left w:val="single" w:sz="4" w:space="0" w:color="000000"/>
              <w:bottom w:val="single" w:sz="4" w:space="0" w:color="000000"/>
            </w:tcBorders>
          </w:tcPr>
          <w:p w14:paraId="0E814E12" w14:textId="77777777" w:rsidR="004800FD" w:rsidRDefault="00F12294">
            <w:pPr>
              <w:widowControl w:val="0"/>
              <w:shd w:val="clear" w:color="auto" w:fill="FFFFFF"/>
              <w:spacing w:line="283" w:lineRule="exact"/>
              <w:jc w:val="both"/>
              <w:rPr>
                <w:color w:val="000000"/>
                <w:lang w:bidi="he-IL"/>
              </w:rPr>
            </w:pPr>
            <w:r>
              <w:rPr>
                <w:color w:val="000000"/>
                <w:lang w:bidi="he-IL"/>
              </w:rPr>
              <w:t>Мероприятие реализовано.</w:t>
            </w:r>
          </w:p>
          <w:p w14:paraId="119CCB27" w14:textId="77777777" w:rsidR="004800FD" w:rsidRDefault="00F12294">
            <w:pPr>
              <w:widowControl w:val="0"/>
              <w:shd w:val="clear" w:color="auto" w:fill="FFFFFF"/>
              <w:spacing w:line="283" w:lineRule="exact"/>
              <w:jc w:val="both"/>
              <w:rPr>
                <w:color w:val="000000"/>
                <w:lang w:bidi="he-IL"/>
              </w:rPr>
            </w:pPr>
            <w:r>
              <w:rPr>
                <w:color w:val="000000"/>
                <w:lang w:bidi="he-IL"/>
              </w:rPr>
              <w:t xml:space="preserve">Количество культурных мероприятий и программ различных форм и направленностей, </w:t>
            </w:r>
            <w:r>
              <w:rPr>
                <w:color w:val="000000"/>
                <w:lang w:bidi="he-IL"/>
              </w:rPr>
              <w:lastRenderedPageBreak/>
              <w:t>реализуемых муниципальными учреждениями культурно-досугового типа, увеличилось с 4785 в 2021 году до 4795 в 2023 году.</w:t>
            </w:r>
          </w:p>
          <w:p w14:paraId="472A5D00" w14:textId="77777777" w:rsidR="004800FD" w:rsidRDefault="00F12294">
            <w:pPr>
              <w:widowControl w:val="0"/>
              <w:shd w:val="clear" w:color="auto" w:fill="FFFFFF"/>
              <w:spacing w:line="283" w:lineRule="exact"/>
              <w:jc w:val="both"/>
              <w:rPr>
                <w:color w:val="000000"/>
                <w:lang w:bidi="he-IL"/>
              </w:rPr>
            </w:pPr>
            <w:r>
              <w:rPr>
                <w:color w:val="000000"/>
                <w:lang w:bidi="he-IL"/>
              </w:rPr>
              <w:t>В 2021 году организации культуры посетило 352,05 тыс. человек, в 2023 году 419,45 тыс. человек, таким образом, увеличение числа посещений организаций культуры в сравнении с 2021 годом составило 119,5%.</w:t>
            </w:r>
          </w:p>
        </w:tc>
        <w:tc>
          <w:tcPr>
            <w:tcW w:w="1814" w:type="dxa"/>
            <w:tcBorders>
              <w:top w:val="single" w:sz="4" w:space="0" w:color="000000"/>
              <w:left w:val="single" w:sz="4" w:space="0" w:color="000000"/>
              <w:bottom w:val="single" w:sz="4" w:space="0" w:color="000000"/>
              <w:right w:val="single" w:sz="4" w:space="0" w:color="000000"/>
            </w:tcBorders>
          </w:tcPr>
          <w:p w14:paraId="3F3EADEE" w14:textId="77777777" w:rsidR="004800FD" w:rsidRDefault="004800FD">
            <w:pPr>
              <w:widowControl w:val="0"/>
              <w:spacing w:line="283" w:lineRule="exact"/>
              <w:jc w:val="center"/>
            </w:pPr>
          </w:p>
        </w:tc>
      </w:tr>
      <w:tr w:rsidR="004800FD" w14:paraId="6A7727BB" w14:textId="77777777">
        <w:trPr>
          <w:trHeight w:val="150"/>
        </w:trPr>
        <w:tc>
          <w:tcPr>
            <w:tcW w:w="570" w:type="dxa"/>
            <w:vMerge/>
            <w:tcBorders>
              <w:top w:val="single" w:sz="4" w:space="0" w:color="000000"/>
              <w:left w:val="single" w:sz="4" w:space="0" w:color="000000"/>
              <w:bottom w:val="single" w:sz="4" w:space="0" w:color="000000"/>
              <w:right w:val="single" w:sz="4" w:space="0" w:color="000000"/>
            </w:tcBorders>
          </w:tcPr>
          <w:p w14:paraId="2E595A81"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34F1BFCF"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395843D6"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A2F4834"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52F1B61A" w14:textId="77777777" w:rsidR="004800FD" w:rsidRDefault="00F12294">
            <w:pPr>
              <w:widowControl w:val="0"/>
              <w:spacing w:line="283" w:lineRule="exact"/>
              <w:jc w:val="center"/>
            </w:pPr>
            <w:r>
              <w:t>Увеличение числа посещений организаций культуры в сравнении с 2021 годом</w:t>
            </w:r>
          </w:p>
        </w:tc>
        <w:tc>
          <w:tcPr>
            <w:tcW w:w="959" w:type="dxa"/>
            <w:tcBorders>
              <w:top w:val="single" w:sz="4" w:space="0" w:color="000000"/>
              <w:left w:val="single" w:sz="4" w:space="0" w:color="000000"/>
              <w:bottom w:val="single" w:sz="4" w:space="0" w:color="000000"/>
              <w:right w:val="single" w:sz="4" w:space="0" w:color="000000"/>
            </w:tcBorders>
          </w:tcPr>
          <w:p w14:paraId="1DE3DAAA"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49486FB8" w14:textId="77777777" w:rsidR="004800FD" w:rsidRDefault="00F12294">
            <w:pPr>
              <w:widowControl w:val="0"/>
              <w:spacing w:line="283" w:lineRule="exact"/>
              <w:jc w:val="center"/>
            </w:pPr>
            <w:r>
              <w:t>119,00</w:t>
            </w:r>
          </w:p>
        </w:tc>
        <w:tc>
          <w:tcPr>
            <w:tcW w:w="905" w:type="dxa"/>
            <w:tcBorders>
              <w:top w:val="single" w:sz="4" w:space="0" w:color="000000"/>
              <w:left w:val="single" w:sz="4" w:space="0" w:color="000000"/>
              <w:bottom w:val="single" w:sz="4" w:space="0" w:color="000000"/>
            </w:tcBorders>
          </w:tcPr>
          <w:p w14:paraId="7AF2B604" w14:textId="77777777" w:rsidR="004800FD" w:rsidRDefault="00F12294">
            <w:pPr>
              <w:widowControl w:val="0"/>
              <w:spacing w:line="283" w:lineRule="exact"/>
              <w:jc w:val="center"/>
            </w:pPr>
            <w:r>
              <w:t>119,15</w:t>
            </w:r>
          </w:p>
        </w:tc>
        <w:tc>
          <w:tcPr>
            <w:tcW w:w="2493" w:type="dxa"/>
            <w:vMerge/>
            <w:tcBorders>
              <w:top w:val="single" w:sz="4" w:space="0" w:color="000000"/>
              <w:left w:val="single" w:sz="4" w:space="0" w:color="000000"/>
              <w:bottom w:val="single" w:sz="4" w:space="0" w:color="000000"/>
            </w:tcBorders>
          </w:tcPr>
          <w:p w14:paraId="4C3D9EEE" w14:textId="77777777" w:rsidR="004800FD" w:rsidRDefault="004800FD">
            <w:pPr>
              <w:widowControl w:val="0"/>
              <w:spacing w:line="283" w:lineRule="exact"/>
            </w:pPr>
          </w:p>
        </w:tc>
        <w:tc>
          <w:tcPr>
            <w:tcW w:w="1814" w:type="dxa"/>
            <w:tcBorders>
              <w:top w:val="single" w:sz="4" w:space="0" w:color="000000"/>
              <w:left w:val="single" w:sz="4" w:space="0" w:color="000000"/>
              <w:bottom w:val="single" w:sz="4" w:space="0" w:color="000000"/>
              <w:right w:val="single" w:sz="4" w:space="0" w:color="000000"/>
            </w:tcBorders>
          </w:tcPr>
          <w:p w14:paraId="7306E474" w14:textId="77777777" w:rsidR="004800FD" w:rsidRDefault="004800FD">
            <w:pPr>
              <w:widowControl w:val="0"/>
              <w:spacing w:line="283" w:lineRule="exact"/>
              <w:jc w:val="center"/>
            </w:pPr>
          </w:p>
        </w:tc>
      </w:tr>
      <w:tr w:rsidR="004800FD" w14:paraId="489647FB" w14:textId="77777777">
        <w:trPr>
          <w:trHeight w:val="300"/>
        </w:trPr>
        <w:tc>
          <w:tcPr>
            <w:tcW w:w="570" w:type="dxa"/>
            <w:vMerge w:val="restart"/>
            <w:tcBorders>
              <w:top w:val="single" w:sz="4" w:space="0" w:color="000000"/>
              <w:left w:val="single" w:sz="4" w:space="0" w:color="000000"/>
              <w:bottom w:val="single" w:sz="4" w:space="0" w:color="000000"/>
              <w:right w:val="single" w:sz="4" w:space="0" w:color="000000"/>
            </w:tcBorders>
          </w:tcPr>
          <w:p w14:paraId="783C18DB" w14:textId="77777777" w:rsidR="004800FD" w:rsidRDefault="00F12294">
            <w:pPr>
              <w:widowControl w:val="0"/>
              <w:spacing w:line="283" w:lineRule="exact"/>
              <w:jc w:val="center"/>
            </w:pPr>
            <w:r>
              <w:t>5</w:t>
            </w:r>
            <w:r>
              <w:rPr>
                <w:color w:val="000000"/>
              </w:rPr>
              <w:t>9</w:t>
            </w:r>
          </w:p>
        </w:tc>
        <w:tc>
          <w:tcPr>
            <w:tcW w:w="2150" w:type="dxa"/>
            <w:vMerge w:val="restart"/>
            <w:tcBorders>
              <w:top w:val="single" w:sz="4" w:space="0" w:color="000000"/>
              <w:left w:val="single" w:sz="4" w:space="0" w:color="000000"/>
              <w:bottom w:val="single" w:sz="4" w:space="0" w:color="000000"/>
              <w:right w:val="single" w:sz="4" w:space="0" w:color="000000"/>
            </w:tcBorders>
          </w:tcPr>
          <w:p w14:paraId="3492874A" w14:textId="77777777" w:rsidR="004800FD" w:rsidRDefault="00F12294">
            <w:pPr>
              <w:widowControl w:val="0"/>
              <w:spacing w:line="283" w:lineRule="exact"/>
              <w:jc w:val="both"/>
            </w:pPr>
            <w:r>
              <w:t>Организация и проведение межрайонного открытого фестиваля-конкурса «Играй гармонь, звени частушка»</w:t>
            </w:r>
          </w:p>
          <w:p w14:paraId="745CF3ED" w14:textId="77777777" w:rsidR="004800FD" w:rsidRDefault="004800FD">
            <w:pPr>
              <w:widowControl w:val="0"/>
              <w:spacing w:line="283" w:lineRule="exact"/>
              <w:jc w:val="both"/>
            </w:pPr>
          </w:p>
        </w:tc>
        <w:tc>
          <w:tcPr>
            <w:tcW w:w="1645" w:type="dxa"/>
            <w:vMerge w:val="restart"/>
            <w:tcBorders>
              <w:top w:val="single" w:sz="4" w:space="0" w:color="000000"/>
              <w:left w:val="single" w:sz="4" w:space="0" w:color="000000"/>
              <w:bottom w:val="single" w:sz="4" w:space="0" w:color="000000"/>
              <w:right w:val="single" w:sz="4" w:space="0" w:color="000000"/>
            </w:tcBorders>
          </w:tcPr>
          <w:p w14:paraId="2D06C755"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vMerge w:val="restart"/>
            <w:tcBorders>
              <w:top w:val="single" w:sz="4" w:space="0" w:color="000000"/>
              <w:left w:val="single" w:sz="4" w:space="0" w:color="000000"/>
              <w:bottom w:val="single" w:sz="4" w:space="0" w:color="000000"/>
              <w:right w:val="single" w:sz="4" w:space="0" w:color="000000"/>
            </w:tcBorders>
          </w:tcPr>
          <w:p w14:paraId="7819C1A5"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0F26D8DF" w14:textId="77777777" w:rsidR="004800FD" w:rsidRDefault="00F12294">
            <w:pPr>
              <w:widowControl w:val="0"/>
              <w:spacing w:line="283" w:lineRule="exact"/>
              <w:jc w:val="center"/>
            </w:pPr>
            <w:r>
              <w:t xml:space="preserve">Результаты независимой </w:t>
            </w:r>
            <w:proofErr w:type="gramStart"/>
            <w:r>
              <w:t>оценки качества условий оказания услуг</w:t>
            </w:r>
            <w:proofErr w:type="gramEnd"/>
            <w:r>
              <w:t xml:space="preserve"> муниципальными организациями в сфере   культуры</w:t>
            </w:r>
          </w:p>
        </w:tc>
        <w:tc>
          <w:tcPr>
            <w:tcW w:w="959" w:type="dxa"/>
            <w:tcBorders>
              <w:top w:val="single" w:sz="4" w:space="0" w:color="000000"/>
              <w:left w:val="single" w:sz="4" w:space="0" w:color="000000"/>
              <w:bottom w:val="single" w:sz="4" w:space="0" w:color="000000"/>
              <w:right w:val="single" w:sz="4" w:space="0" w:color="000000"/>
            </w:tcBorders>
          </w:tcPr>
          <w:p w14:paraId="605A9549"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E1E0D28" w14:textId="77777777" w:rsidR="004800FD" w:rsidRDefault="00F12294">
            <w:pPr>
              <w:widowControl w:val="0"/>
              <w:spacing w:line="283" w:lineRule="exact"/>
              <w:jc w:val="center"/>
            </w:pPr>
            <w:r>
              <w:t>90,00</w:t>
            </w:r>
          </w:p>
        </w:tc>
        <w:tc>
          <w:tcPr>
            <w:tcW w:w="905" w:type="dxa"/>
            <w:tcBorders>
              <w:top w:val="single" w:sz="4" w:space="0" w:color="000000"/>
              <w:left w:val="single" w:sz="4" w:space="0" w:color="000000"/>
              <w:bottom w:val="single" w:sz="4" w:space="0" w:color="000000"/>
            </w:tcBorders>
          </w:tcPr>
          <w:p w14:paraId="31EB5FC5" w14:textId="77777777" w:rsidR="004800FD" w:rsidRDefault="00F12294">
            <w:pPr>
              <w:widowControl w:val="0"/>
              <w:spacing w:line="283" w:lineRule="exact"/>
              <w:jc w:val="center"/>
            </w:pPr>
            <w:r>
              <w:t>91,40</w:t>
            </w:r>
          </w:p>
        </w:tc>
        <w:tc>
          <w:tcPr>
            <w:tcW w:w="2493" w:type="dxa"/>
            <w:vMerge w:val="restart"/>
            <w:tcBorders>
              <w:top w:val="single" w:sz="4" w:space="0" w:color="000000"/>
              <w:left w:val="single" w:sz="4" w:space="0" w:color="000000"/>
              <w:bottom w:val="single" w:sz="4" w:space="0" w:color="000000"/>
            </w:tcBorders>
          </w:tcPr>
          <w:p w14:paraId="2DC5D0CC" w14:textId="77777777" w:rsidR="004800FD" w:rsidRDefault="00F12294">
            <w:pPr>
              <w:widowControl w:val="0"/>
              <w:spacing w:line="283" w:lineRule="exact"/>
              <w:jc w:val="both"/>
              <w:rPr>
                <w:color w:val="000000"/>
              </w:rPr>
            </w:pPr>
            <w:r>
              <w:rPr>
                <w:color w:val="000000"/>
              </w:rPr>
              <w:t>Мероприятие реализовано.</w:t>
            </w:r>
          </w:p>
          <w:p w14:paraId="18E7FFD9" w14:textId="77777777" w:rsidR="004800FD" w:rsidRDefault="00F12294">
            <w:pPr>
              <w:widowControl w:val="0"/>
              <w:spacing w:line="283" w:lineRule="exact"/>
              <w:jc w:val="both"/>
              <w:rPr>
                <w:color w:val="000000"/>
              </w:rPr>
            </w:pPr>
            <w:r>
              <w:rPr>
                <w:color w:val="000000"/>
              </w:rPr>
              <w:t>В 2021 -2023 годах проведен межрайонный открытый фестиваль-конкурс «Играй гармонь, звени частушка».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174EE43A" w14:textId="77777777" w:rsidR="004800FD" w:rsidRDefault="004800FD">
            <w:pPr>
              <w:widowControl w:val="0"/>
              <w:spacing w:line="283" w:lineRule="exact"/>
              <w:jc w:val="center"/>
            </w:pPr>
          </w:p>
        </w:tc>
      </w:tr>
      <w:tr w:rsidR="004800FD" w14:paraId="0E92531A" w14:textId="77777777">
        <w:trPr>
          <w:trHeight w:val="300"/>
        </w:trPr>
        <w:tc>
          <w:tcPr>
            <w:tcW w:w="570" w:type="dxa"/>
            <w:vMerge/>
            <w:tcBorders>
              <w:top w:val="single" w:sz="4" w:space="0" w:color="000000"/>
              <w:left w:val="single" w:sz="4" w:space="0" w:color="000000"/>
              <w:bottom w:val="single" w:sz="4" w:space="0" w:color="000000"/>
              <w:right w:val="single" w:sz="4" w:space="0" w:color="000000"/>
            </w:tcBorders>
          </w:tcPr>
          <w:p w14:paraId="485449E4"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64A38445"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7016401A"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0A61B03"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F66F56B" w14:textId="77777777" w:rsidR="004800FD" w:rsidRDefault="00F12294">
            <w:pPr>
              <w:widowControl w:val="0"/>
              <w:spacing w:line="283" w:lineRule="exact"/>
              <w:jc w:val="center"/>
            </w:pPr>
            <w:r>
              <w:t>Увеличение числа посещений организаций культуры в сравнении с 2021 годом</w:t>
            </w:r>
          </w:p>
        </w:tc>
        <w:tc>
          <w:tcPr>
            <w:tcW w:w="959" w:type="dxa"/>
            <w:tcBorders>
              <w:top w:val="single" w:sz="4" w:space="0" w:color="000000"/>
              <w:left w:val="single" w:sz="4" w:space="0" w:color="000000"/>
              <w:bottom w:val="single" w:sz="4" w:space="0" w:color="000000"/>
              <w:right w:val="single" w:sz="4" w:space="0" w:color="000000"/>
            </w:tcBorders>
          </w:tcPr>
          <w:p w14:paraId="4BE1CD9B"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09994F1" w14:textId="77777777" w:rsidR="004800FD" w:rsidRDefault="00F12294">
            <w:pPr>
              <w:widowControl w:val="0"/>
              <w:spacing w:line="283" w:lineRule="exact"/>
              <w:jc w:val="center"/>
            </w:pPr>
            <w:r>
              <w:t>119,00</w:t>
            </w:r>
          </w:p>
        </w:tc>
        <w:tc>
          <w:tcPr>
            <w:tcW w:w="905" w:type="dxa"/>
            <w:tcBorders>
              <w:top w:val="single" w:sz="4" w:space="0" w:color="000000"/>
              <w:left w:val="single" w:sz="4" w:space="0" w:color="000000"/>
              <w:bottom w:val="single" w:sz="4" w:space="0" w:color="000000"/>
            </w:tcBorders>
          </w:tcPr>
          <w:p w14:paraId="0EF3AF08" w14:textId="77777777" w:rsidR="004800FD" w:rsidRDefault="00F12294">
            <w:pPr>
              <w:widowControl w:val="0"/>
              <w:spacing w:line="283" w:lineRule="exact"/>
              <w:jc w:val="center"/>
            </w:pPr>
            <w:r>
              <w:t>119,15</w:t>
            </w:r>
          </w:p>
        </w:tc>
        <w:tc>
          <w:tcPr>
            <w:tcW w:w="2493" w:type="dxa"/>
            <w:vMerge/>
            <w:tcBorders>
              <w:top w:val="single" w:sz="4" w:space="0" w:color="000000"/>
              <w:left w:val="single" w:sz="4" w:space="0" w:color="000000"/>
              <w:bottom w:val="single" w:sz="4" w:space="0" w:color="000000"/>
            </w:tcBorders>
          </w:tcPr>
          <w:p w14:paraId="358E7257"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34C5426E" w14:textId="77777777" w:rsidR="004800FD" w:rsidRDefault="004800FD">
            <w:pPr>
              <w:widowControl w:val="0"/>
              <w:spacing w:line="283" w:lineRule="exact"/>
            </w:pPr>
          </w:p>
        </w:tc>
      </w:tr>
      <w:tr w:rsidR="004800FD" w14:paraId="722EBCF0" w14:textId="77777777">
        <w:trPr>
          <w:trHeight w:val="307"/>
        </w:trPr>
        <w:tc>
          <w:tcPr>
            <w:tcW w:w="570" w:type="dxa"/>
            <w:vMerge w:val="restart"/>
            <w:tcBorders>
              <w:top w:val="single" w:sz="4" w:space="0" w:color="000000"/>
              <w:left w:val="single" w:sz="4" w:space="0" w:color="000000"/>
              <w:bottom w:val="single" w:sz="4" w:space="0" w:color="000000"/>
              <w:right w:val="single" w:sz="4" w:space="0" w:color="000000"/>
            </w:tcBorders>
          </w:tcPr>
          <w:p w14:paraId="1E8AB775" w14:textId="77777777" w:rsidR="004800FD" w:rsidRDefault="00F12294">
            <w:pPr>
              <w:widowControl w:val="0"/>
              <w:spacing w:line="283" w:lineRule="exact"/>
              <w:jc w:val="center"/>
              <w:rPr>
                <w:color w:val="000000"/>
              </w:rPr>
            </w:pPr>
            <w:r>
              <w:rPr>
                <w:color w:val="000000"/>
              </w:rPr>
              <w:t>60</w:t>
            </w:r>
          </w:p>
        </w:tc>
        <w:tc>
          <w:tcPr>
            <w:tcW w:w="2150" w:type="dxa"/>
            <w:vMerge w:val="restart"/>
            <w:tcBorders>
              <w:top w:val="single" w:sz="4" w:space="0" w:color="000000"/>
              <w:left w:val="single" w:sz="4" w:space="0" w:color="000000"/>
              <w:bottom w:val="single" w:sz="4" w:space="0" w:color="000000"/>
              <w:right w:val="single" w:sz="4" w:space="0" w:color="000000"/>
            </w:tcBorders>
          </w:tcPr>
          <w:p w14:paraId="4AACC105" w14:textId="77777777" w:rsidR="004800FD" w:rsidRDefault="00F12294">
            <w:pPr>
              <w:widowControl w:val="0"/>
              <w:spacing w:line="283" w:lineRule="exact"/>
              <w:jc w:val="both"/>
            </w:pPr>
            <w:r>
              <w:t xml:space="preserve">Организация и проведение краевого фестиваля авторской песни имени             </w:t>
            </w:r>
            <w:proofErr w:type="spellStart"/>
            <w:r>
              <w:t>М.С.Севрюкова</w:t>
            </w:r>
            <w:proofErr w:type="spellEnd"/>
          </w:p>
        </w:tc>
        <w:tc>
          <w:tcPr>
            <w:tcW w:w="1645" w:type="dxa"/>
            <w:vMerge w:val="restart"/>
            <w:tcBorders>
              <w:top w:val="single" w:sz="4" w:space="0" w:color="000000"/>
              <w:left w:val="single" w:sz="4" w:space="0" w:color="000000"/>
              <w:bottom w:val="single" w:sz="4" w:space="0" w:color="000000"/>
              <w:right w:val="single" w:sz="4" w:space="0" w:color="000000"/>
            </w:tcBorders>
          </w:tcPr>
          <w:p w14:paraId="6075BB86"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vMerge w:val="restart"/>
            <w:tcBorders>
              <w:top w:val="single" w:sz="4" w:space="0" w:color="000000"/>
              <w:left w:val="single" w:sz="4" w:space="0" w:color="000000"/>
              <w:bottom w:val="single" w:sz="4" w:space="0" w:color="000000"/>
              <w:right w:val="single" w:sz="4" w:space="0" w:color="000000"/>
            </w:tcBorders>
          </w:tcPr>
          <w:p w14:paraId="1FA7F44D"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0953E1AD" w14:textId="77777777" w:rsidR="004800FD" w:rsidRDefault="00F12294">
            <w:pPr>
              <w:widowControl w:val="0"/>
              <w:spacing w:line="283" w:lineRule="exact"/>
              <w:jc w:val="center"/>
            </w:pPr>
            <w:r>
              <w:t xml:space="preserve">Результаты независимой </w:t>
            </w:r>
            <w:proofErr w:type="gramStart"/>
            <w:r>
              <w:t>оценки качества условий оказания услуг</w:t>
            </w:r>
            <w:proofErr w:type="gramEnd"/>
            <w:r>
              <w:t xml:space="preserve"> муниципальными организациями в сфере культуры</w:t>
            </w:r>
          </w:p>
        </w:tc>
        <w:tc>
          <w:tcPr>
            <w:tcW w:w="959" w:type="dxa"/>
            <w:tcBorders>
              <w:top w:val="single" w:sz="4" w:space="0" w:color="000000"/>
              <w:left w:val="single" w:sz="4" w:space="0" w:color="000000"/>
              <w:bottom w:val="single" w:sz="4" w:space="0" w:color="000000"/>
              <w:right w:val="single" w:sz="4" w:space="0" w:color="000000"/>
            </w:tcBorders>
          </w:tcPr>
          <w:p w14:paraId="72056A0F"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54C2B4D6" w14:textId="77777777" w:rsidR="004800FD" w:rsidRDefault="00F12294">
            <w:pPr>
              <w:widowControl w:val="0"/>
              <w:spacing w:line="283" w:lineRule="exact"/>
              <w:jc w:val="center"/>
            </w:pPr>
            <w:r>
              <w:t>90,00</w:t>
            </w:r>
          </w:p>
        </w:tc>
        <w:tc>
          <w:tcPr>
            <w:tcW w:w="905" w:type="dxa"/>
            <w:tcBorders>
              <w:top w:val="single" w:sz="4" w:space="0" w:color="000000"/>
              <w:left w:val="single" w:sz="4" w:space="0" w:color="000000"/>
              <w:bottom w:val="single" w:sz="4" w:space="0" w:color="000000"/>
            </w:tcBorders>
          </w:tcPr>
          <w:p w14:paraId="4CA06B74" w14:textId="77777777" w:rsidR="004800FD" w:rsidRDefault="00F12294">
            <w:pPr>
              <w:widowControl w:val="0"/>
              <w:spacing w:line="283" w:lineRule="exact"/>
              <w:jc w:val="center"/>
            </w:pPr>
            <w:r>
              <w:t>91,40</w:t>
            </w:r>
          </w:p>
        </w:tc>
        <w:tc>
          <w:tcPr>
            <w:tcW w:w="2493" w:type="dxa"/>
            <w:vMerge w:val="restart"/>
            <w:tcBorders>
              <w:top w:val="single" w:sz="4" w:space="0" w:color="000000"/>
              <w:left w:val="single" w:sz="4" w:space="0" w:color="000000"/>
              <w:bottom w:val="single" w:sz="4" w:space="0" w:color="000000"/>
            </w:tcBorders>
          </w:tcPr>
          <w:p w14:paraId="414728B1" w14:textId="77777777" w:rsidR="004800FD" w:rsidRDefault="00F12294">
            <w:pPr>
              <w:widowControl w:val="0"/>
              <w:spacing w:line="283" w:lineRule="exact"/>
              <w:jc w:val="both"/>
              <w:rPr>
                <w:color w:val="000000"/>
              </w:rPr>
            </w:pPr>
            <w:r>
              <w:rPr>
                <w:color w:val="000000"/>
              </w:rPr>
              <w:t>Срок реализации мероприятия не наступил.</w:t>
            </w:r>
          </w:p>
        </w:tc>
        <w:tc>
          <w:tcPr>
            <w:tcW w:w="1814" w:type="dxa"/>
            <w:vMerge w:val="restart"/>
            <w:tcBorders>
              <w:top w:val="single" w:sz="4" w:space="0" w:color="000000"/>
              <w:left w:val="single" w:sz="4" w:space="0" w:color="000000"/>
              <w:bottom w:val="single" w:sz="4" w:space="0" w:color="000000"/>
              <w:right w:val="single" w:sz="4" w:space="0" w:color="000000"/>
            </w:tcBorders>
          </w:tcPr>
          <w:p w14:paraId="61F0E930" w14:textId="77777777" w:rsidR="004800FD" w:rsidRDefault="00F12294">
            <w:pPr>
              <w:widowControl w:val="0"/>
              <w:spacing w:line="283" w:lineRule="exact"/>
              <w:jc w:val="both"/>
              <w:rPr>
                <w:color w:val="000000"/>
              </w:rPr>
            </w:pPr>
            <w:r>
              <w:rPr>
                <w:color w:val="000000"/>
              </w:rPr>
              <w:t xml:space="preserve">Краевой фестиваль авторской песни имени  </w:t>
            </w:r>
            <w:proofErr w:type="spellStart"/>
            <w:r>
              <w:rPr>
                <w:color w:val="000000"/>
              </w:rPr>
              <w:t>М.С.Севрюкова</w:t>
            </w:r>
            <w:proofErr w:type="spellEnd"/>
            <w:r>
              <w:rPr>
                <w:color w:val="000000"/>
              </w:rPr>
              <w:t xml:space="preserve"> проводится в юбилейный год, один раз в пять лет. В декабре 2025 года </w:t>
            </w:r>
            <w:proofErr w:type="spellStart"/>
            <w:r>
              <w:rPr>
                <w:color w:val="000000"/>
              </w:rPr>
              <w:t>М.С.Севрюкову</w:t>
            </w:r>
            <w:proofErr w:type="spellEnd"/>
            <w:r>
              <w:rPr>
                <w:color w:val="000000"/>
              </w:rPr>
              <w:t xml:space="preserve"> исполнится 95 лет со дня рождения.</w:t>
            </w:r>
          </w:p>
        </w:tc>
      </w:tr>
      <w:tr w:rsidR="004800FD" w14:paraId="4E4E0BF4" w14:textId="77777777">
        <w:trPr>
          <w:trHeight w:val="307"/>
        </w:trPr>
        <w:tc>
          <w:tcPr>
            <w:tcW w:w="570" w:type="dxa"/>
            <w:vMerge/>
            <w:tcBorders>
              <w:top w:val="single" w:sz="4" w:space="0" w:color="000000"/>
              <w:left w:val="single" w:sz="4" w:space="0" w:color="000000"/>
              <w:bottom w:val="single" w:sz="4" w:space="0" w:color="000000"/>
              <w:right w:val="single" w:sz="4" w:space="0" w:color="000000"/>
            </w:tcBorders>
          </w:tcPr>
          <w:p w14:paraId="06132F9D"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29164738"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6B6F720"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443360EA"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0219C621" w14:textId="77777777" w:rsidR="004800FD" w:rsidRDefault="00F12294">
            <w:pPr>
              <w:widowControl w:val="0"/>
              <w:spacing w:line="283" w:lineRule="exact"/>
              <w:jc w:val="center"/>
            </w:pPr>
            <w:r>
              <w:t>Увеличение числа посещений организаций культуры в сравнении с 2021 годом</w:t>
            </w:r>
          </w:p>
        </w:tc>
        <w:tc>
          <w:tcPr>
            <w:tcW w:w="959" w:type="dxa"/>
            <w:tcBorders>
              <w:top w:val="single" w:sz="4" w:space="0" w:color="000000"/>
              <w:left w:val="single" w:sz="4" w:space="0" w:color="000000"/>
              <w:bottom w:val="single" w:sz="4" w:space="0" w:color="000000"/>
              <w:right w:val="single" w:sz="4" w:space="0" w:color="000000"/>
            </w:tcBorders>
          </w:tcPr>
          <w:p w14:paraId="31D2A0A7"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7869F724" w14:textId="77777777" w:rsidR="004800FD" w:rsidRDefault="00F12294">
            <w:pPr>
              <w:widowControl w:val="0"/>
              <w:spacing w:line="283" w:lineRule="exact"/>
              <w:jc w:val="center"/>
            </w:pPr>
            <w:r>
              <w:t>119,00</w:t>
            </w:r>
          </w:p>
        </w:tc>
        <w:tc>
          <w:tcPr>
            <w:tcW w:w="905" w:type="dxa"/>
            <w:tcBorders>
              <w:top w:val="single" w:sz="4" w:space="0" w:color="000000"/>
              <w:left w:val="single" w:sz="4" w:space="0" w:color="000000"/>
              <w:bottom w:val="single" w:sz="4" w:space="0" w:color="000000"/>
            </w:tcBorders>
          </w:tcPr>
          <w:p w14:paraId="143B1412" w14:textId="77777777" w:rsidR="004800FD" w:rsidRDefault="00F12294">
            <w:pPr>
              <w:widowControl w:val="0"/>
              <w:spacing w:line="283" w:lineRule="exact"/>
              <w:jc w:val="center"/>
            </w:pPr>
            <w:r>
              <w:t>119,15</w:t>
            </w:r>
          </w:p>
        </w:tc>
        <w:tc>
          <w:tcPr>
            <w:tcW w:w="2493" w:type="dxa"/>
            <w:vMerge/>
            <w:tcBorders>
              <w:top w:val="single" w:sz="4" w:space="0" w:color="000000"/>
              <w:left w:val="single" w:sz="4" w:space="0" w:color="000000"/>
              <w:bottom w:val="single" w:sz="4" w:space="0" w:color="000000"/>
            </w:tcBorders>
          </w:tcPr>
          <w:p w14:paraId="397DB0E9"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25F8A13B" w14:textId="77777777" w:rsidR="004800FD" w:rsidRDefault="004800FD">
            <w:pPr>
              <w:widowControl w:val="0"/>
              <w:spacing w:line="283" w:lineRule="exact"/>
            </w:pPr>
          </w:p>
        </w:tc>
      </w:tr>
      <w:tr w:rsidR="004800FD" w14:paraId="7F9973CA" w14:textId="77777777">
        <w:trPr>
          <w:trHeight w:val="664"/>
        </w:trPr>
        <w:tc>
          <w:tcPr>
            <w:tcW w:w="570" w:type="dxa"/>
            <w:vMerge w:val="restart"/>
            <w:tcBorders>
              <w:top w:val="single" w:sz="4" w:space="0" w:color="000000"/>
              <w:left w:val="single" w:sz="4" w:space="0" w:color="000000"/>
              <w:bottom w:val="single" w:sz="4" w:space="0" w:color="000000"/>
              <w:right w:val="single" w:sz="4" w:space="0" w:color="000000"/>
            </w:tcBorders>
          </w:tcPr>
          <w:p w14:paraId="232D8056" w14:textId="77777777" w:rsidR="004800FD" w:rsidRDefault="00F12294">
            <w:pPr>
              <w:widowControl w:val="0"/>
              <w:spacing w:line="283" w:lineRule="exact"/>
              <w:jc w:val="center"/>
            </w:pPr>
            <w:r>
              <w:lastRenderedPageBreak/>
              <w:t>6</w:t>
            </w:r>
            <w:r>
              <w:rPr>
                <w:color w:val="000000"/>
              </w:rPr>
              <w:t>1</w:t>
            </w:r>
          </w:p>
        </w:tc>
        <w:tc>
          <w:tcPr>
            <w:tcW w:w="2150" w:type="dxa"/>
            <w:vMerge w:val="restart"/>
            <w:tcBorders>
              <w:top w:val="single" w:sz="4" w:space="0" w:color="000000"/>
              <w:left w:val="single" w:sz="4" w:space="0" w:color="000000"/>
              <w:bottom w:val="single" w:sz="4" w:space="0" w:color="000000"/>
              <w:right w:val="single" w:sz="4" w:space="0" w:color="000000"/>
            </w:tcBorders>
          </w:tcPr>
          <w:p w14:paraId="23A11DEA" w14:textId="77777777" w:rsidR="004800FD" w:rsidRDefault="00F12294">
            <w:pPr>
              <w:widowControl w:val="0"/>
              <w:spacing w:line="283" w:lineRule="exact"/>
              <w:jc w:val="both"/>
            </w:pPr>
            <w:r>
              <w:t>Оформление права муниципальной собственности на объекты культурного населения (памятники истории и культуры), а также земельные участки, находящиеся под объектами культурного наследия (памятниками истории и культуры)</w:t>
            </w:r>
          </w:p>
        </w:tc>
        <w:tc>
          <w:tcPr>
            <w:tcW w:w="1645" w:type="dxa"/>
            <w:vMerge w:val="restart"/>
            <w:tcBorders>
              <w:top w:val="single" w:sz="4" w:space="0" w:color="000000"/>
              <w:left w:val="single" w:sz="4" w:space="0" w:color="000000"/>
              <w:bottom w:val="single" w:sz="4" w:space="0" w:color="000000"/>
              <w:right w:val="single" w:sz="4" w:space="0" w:color="000000"/>
            </w:tcBorders>
          </w:tcPr>
          <w:p w14:paraId="77055619"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vMerge w:val="restart"/>
            <w:tcBorders>
              <w:top w:val="single" w:sz="4" w:space="0" w:color="000000"/>
              <w:left w:val="single" w:sz="4" w:space="0" w:color="000000"/>
              <w:bottom w:val="single" w:sz="4" w:space="0" w:color="000000"/>
              <w:right w:val="single" w:sz="4" w:space="0" w:color="000000"/>
            </w:tcBorders>
          </w:tcPr>
          <w:p w14:paraId="22C4F0D9"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785880BB" w14:textId="77777777" w:rsidR="004800FD" w:rsidRDefault="00F12294">
            <w:pPr>
              <w:widowControl w:val="0"/>
              <w:spacing w:line="283" w:lineRule="exact"/>
              <w:jc w:val="center"/>
            </w:pPr>
            <w:r>
              <w:t xml:space="preserve">Результаты независимой </w:t>
            </w:r>
            <w:proofErr w:type="gramStart"/>
            <w:r>
              <w:t>оценки качества условий оказания услуг</w:t>
            </w:r>
            <w:proofErr w:type="gramEnd"/>
            <w:r>
              <w:t xml:space="preserve"> муниципальными организациями в сфере   культуры</w:t>
            </w:r>
          </w:p>
        </w:tc>
        <w:tc>
          <w:tcPr>
            <w:tcW w:w="959" w:type="dxa"/>
            <w:tcBorders>
              <w:top w:val="single" w:sz="4" w:space="0" w:color="000000"/>
              <w:left w:val="single" w:sz="4" w:space="0" w:color="000000"/>
              <w:bottom w:val="single" w:sz="4" w:space="0" w:color="000000"/>
              <w:right w:val="single" w:sz="4" w:space="0" w:color="000000"/>
            </w:tcBorders>
          </w:tcPr>
          <w:p w14:paraId="764F8635"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63DC9E41" w14:textId="77777777" w:rsidR="004800FD" w:rsidRDefault="00F12294">
            <w:pPr>
              <w:widowControl w:val="0"/>
              <w:spacing w:line="283" w:lineRule="exact"/>
              <w:jc w:val="center"/>
            </w:pPr>
            <w:r>
              <w:t>90,00</w:t>
            </w:r>
          </w:p>
        </w:tc>
        <w:tc>
          <w:tcPr>
            <w:tcW w:w="905" w:type="dxa"/>
            <w:tcBorders>
              <w:top w:val="single" w:sz="4" w:space="0" w:color="000000"/>
              <w:left w:val="single" w:sz="4" w:space="0" w:color="000000"/>
              <w:bottom w:val="single" w:sz="4" w:space="0" w:color="000000"/>
            </w:tcBorders>
          </w:tcPr>
          <w:p w14:paraId="21B01F52" w14:textId="77777777" w:rsidR="004800FD" w:rsidRDefault="00F12294">
            <w:pPr>
              <w:widowControl w:val="0"/>
              <w:spacing w:line="283" w:lineRule="exact"/>
              <w:jc w:val="center"/>
            </w:pPr>
            <w:r>
              <w:t>91,40</w:t>
            </w:r>
          </w:p>
        </w:tc>
        <w:tc>
          <w:tcPr>
            <w:tcW w:w="2493" w:type="dxa"/>
            <w:vMerge w:val="restart"/>
            <w:tcBorders>
              <w:top w:val="single" w:sz="4" w:space="0" w:color="000000"/>
              <w:left w:val="single" w:sz="4" w:space="0" w:color="000000"/>
              <w:bottom w:val="single" w:sz="4" w:space="0" w:color="000000"/>
            </w:tcBorders>
          </w:tcPr>
          <w:p w14:paraId="7CAE625B" w14:textId="77777777" w:rsidR="004800FD" w:rsidRDefault="00F12294">
            <w:pPr>
              <w:widowControl w:val="0"/>
              <w:spacing w:line="283" w:lineRule="exact"/>
              <w:jc w:val="both"/>
            </w:pPr>
            <w:r>
              <w:t>Мероприятие реализовано.</w:t>
            </w:r>
          </w:p>
          <w:p w14:paraId="49002788" w14:textId="77777777" w:rsidR="004800FD" w:rsidRDefault="00F12294">
            <w:pPr>
              <w:widowControl w:val="0"/>
              <w:spacing w:line="283" w:lineRule="exact"/>
              <w:jc w:val="both"/>
            </w:pPr>
            <w:r>
              <w:rPr>
                <w:color w:val="000000"/>
                <w:lang w:eastAsia="en-US"/>
              </w:rPr>
              <w:t>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 составляет 73,44% (в 202</w:t>
            </w:r>
            <w:r>
              <w:rPr>
                <w:lang w:eastAsia="en-US"/>
              </w:rPr>
              <w:t xml:space="preserve">2 </w:t>
            </w:r>
            <w:r>
              <w:rPr>
                <w:color w:val="000000"/>
                <w:lang w:eastAsia="en-US"/>
              </w:rPr>
              <w:t>г. – 73,44%).</w:t>
            </w:r>
          </w:p>
          <w:p w14:paraId="25F96A98" w14:textId="77777777" w:rsidR="004800FD" w:rsidRDefault="00F12294">
            <w:pPr>
              <w:widowControl w:val="0"/>
              <w:spacing w:line="283" w:lineRule="exact"/>
              <w:jc w:val="both"/>
            </w:pPr>
            <w:r>
              <w:rPr>
                <w:color w:val="000000"/>
                <w:lang w:eastAsia="en-US"/>
              </w:rPr>
              <w:t>В 2021 году Оформлено право муниципальной собственности на 1 объект культурного наследия (памятник истории и культуры) регионального значения.</w:t>
            </w:r>
          </w:p>
          <w:p w14:paraId="6C7B090E" w14:textId="77777777" w:rsidR="004800FD" w:rsidRDefault="00F12294">
            <w:pPr>
              <w:widowControl w:val="0"/>
              <w:spacing w:line="283" w:lineRule="exact"/>
              <w:jc w:val="both"/>
              <w:rPr>
                <w:color w:val="000000"/>
              </w:rPr>
            </w:pPr>
            <w:r>
              <w:rPr>
                <w:color w:val="000000"/>
              </w:rPr>
              <w:t xml:space="preserve">Право муниципальной собственности на земельные участки, находящиеся под объектами культурного наследия (памятники истории и культуры) </w:t>
            </w:r>
            <w:r>
              <w:rPr>
                <w:color w:val="000000"/>
              </w:rPr>
              <w:lastRenderedPageBreak/>
              <w:t>регионального значения оформлено на 1 объект</w:t>
            </w:r>
            <w:r>
              <w:rPr>
                <w:color w:val="000000"/>
                <w:lang w:eastAsia="en-US"/>
              </w:rPr>
              <w:t>.</w:t>
            </w:r>
          </w:p>
          <w:p w14:paraId="471754FF" w14:textId="77777777" w:rsidR="004800FD" w:rsidRDefault="00F12294">
            <w:pPr>
              <w:widowControl w:val="0"/>
              <w:spacing w:line="283" w:lineRule="exact"/>
              <w:jc w:val="both"/>
            </w:pPr>
            <w:r>
              <w:rPr>
                <w:color w:val="000000"/>
                <w:lang w:eastAsia="en-US"/>
              </w:rPr>
              <w:t>В 2022 году о</w:t>
            </w:r>
            <w:r>
              <w:rPr>
                <w:color w:val="000000"/>
              </w:rPr>
              <w:t>формлено право муниципальной собственности на 9 объектов культурного наследия (памятников истории и культуры) регионального значения.</w:t>
            </w:r>
          </w:p>
          <w:p w14:paraId="65249EAA" w14:textId="77777777" w:rsidR="004800FD" w:rsidRDefault="00F12294">
            <w:pPr>
              <w:widowControl w:val="0"/>
              <w:spacing w:line="283" w:lineRule="exact"/>
              <w:jc w:val="both"/>
              <w:rPr>
                <w:color w:val="000000"/>
              </w:rPr>
            </w:pPr>
            <w:r>
              <w:rPr>
                <w:color w:val="000000"/>
              </w:rPr>
              <w:t>Право муниципальной собственности на земельные участки, находящиеся под объектами культурного наследия (памятники истории и культуры) регионального значения оформлено на 1 объект</w:t>
            </w:r>
            <w:r>
              <w:rPr>
                <w:color w:val="000000"/>
                <w:lang w:eastAsia="en-US"/>
              </w:rPr>
              <w:t>.</w:t>
            </w:r>
          </w:p>
        </w:tc>
        <w:tc>
          <w:tcPr>
            <w:tcW w:w="1814" w:type="dxa"/>
            <w:tcBorders>
              <w:top w:val="single" w:sz="4" w:space="0" w:color="000000"/>
              <w:left w:val="single" w:sz="4" w:space="0" w:color="000000"/>
              <w:bottom w:val="single" w:sz="4" w:space="0" w:color="000000"/>
              <w:right w:val="single" w:sz="4" w:space="0" w:color="000000"/>
            </w:tcBorders>
          </w:tcPr>
          <w:p w14:paraId="48E7CC67" w14:textId="77777777" w:rsidR="004800FD" w:rsidRDefault="004800FD">
            <w:pPr>
              <w:widowControl w:val="0"/>
              <w:spacing w:line="283" w:lineRule="exact"/>
              <w:jc w:val="center"/>
            </w:pPr>
          </w:p>
        </w:tc>
      </w:tr>
      <w:tr w:rsidR="004800FD" w14:paraId="50A25B70" w14:textId="77777777">
        <w:trPr>
          <w:trHeight w:val="664"/>
        </w:trPr>
        <w:tc>
          <w:tcPr>
            <w:tcW w:w="570" w:type="dxa"/>
            <w:vMerge/>
            <w:tcBorders>
              <w:top w:val="single" w:sz="4" w:space="0" w:color="000000"/>
              <w:left w:val="single" w:sz="4" w:space="0" w:color="000000"/>
              <w:bottom w:val="single" w:sz="4" w:space="0" w:color="000000"/>
              <w:right w:val="single" w:sz="4" w:space="0" w:color="000000"/>
            </w:tcBorders>
          </w:tcPr>
          <w:p w14:paraId="3CFC0D8F"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2CA1067C"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38828D3A"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370BD2B"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715DEF5" w14:textId="77777777" w:rsidR="004800FD" w:rsidRDefault="00F12294">
            <w:pPr>
              <w:widowControl w:val="0"/>
              <w:spacing w:line="283" w:lineRule="exact"/>
              <w:jc w:val="center"/>
            </w:pPr>
            <w:r>
              <w:t>Увеличение числа посещений организаций культуры в сравнении с 2021 годом</w:t>
            </w:r>
          </w:p>
        </w:tc>
        <w:tc>
          <w:tcPr>
            <w:tcW w:w="959" w:type="dxa"/>
            <w:tcBorders>
              <w:top w:val="single" w:sz="4" w:space="0" w:color="000000"/>
              <w:left w:val="single" w:sz="4" w:space="0" w:color="000000"/>
              <w:bottom w:val="single" w:sz="4" w:space="0" w:color="000000"/>
              <w:right w:val="single" w:sz="4" w:space="0" w:color="000000"/>
            </w:tcBorders>
          </w:tcPr>
          <w:p w14:paraId="3D1729A8"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CA5E4E7" w14:textId="77777777" w:rsidR="004800FD" w:rsidRDefault="00F12294">
            <w:pPr>
              <w:widowControl w:val="0"/>
              <w:spacing w:line="283" w:lineRule="exact"/>
              <w:jc w:val="center"/>
            </w:pPr>
            <w:r>
              <w:t>119,00</w:t>
            </w:r>
          </w:p>
        </w:tc>
        <w:tc>
          <w:tcPr>
            <w:tcW w:w="905" w:type="dxa"/>
            <w:tcBorders>
              <w:top w:val="single" w:sz="4" w:space="0" w:color="000000"/>
              <w:left w:val="single" w:sz="4" w:space="0" w:color="000000"/>
              <w:bottom w:val="single" w:sz="4" w:space="0" w:color="000000"/>
            </w:tcBorders>
          </w:tcPr>
          <w:p w14:paraId="434B47B6" w14:textId="77777777" w:rsidR="004800FD" w:rsidRDefault="00F12294">
            <w:pPr>
              <w:widowControl w:val="0"/>
              <w:spacing w:line="283" w:lineRule="exact"/>
              <w:jc w:val="center"/>
            </w:pPr>
            <w:r>
              <w:t>119,15</w:t>
            </w:r>
          </w:p>
        </w:tc>
        <w:tc>
          <w:tcPr>
            <w:tcW w:w="2493" w:type="dxa"/>
            <w:vMerge/>
            <w:tcBorders>
              <w:top w:val="single" w:sz="4" w:space="0" w:color="000000"/>
              <w:left w:val="single" w:sz="4" w:space="0" w:color="000000"/>
              <w:bottom w:val="single" w:sz="4" w:space="0" w:color="000000"/>
            </w:tcBorders>
          </w:tcPr>
          <w:p w14:paraId="3A0AEA22" w14:textId="77777777" w:rsidR="004800FD" w:rsidRDefault="004800FD">
            <w:pPr>
              <w:widowControl w:val="0"/>
              <w:spacing w:line="283" w:lineRule="exact"/>
            </w:pPr>
          </w:p>
        </w:tc>
        <w:tc>
          <w:tcPr>
            <w:tcW w:w="1814" w:type="dxa"/>
            <w:tcBorders>
              <w:top w:val="single" w:sz="4" w:space="0" w:color="000000"/>
              <w:left w:val="single" w:sz="4" w:space="0" w:color="000000"/>
              <w:bottom w:val="single" w:sz="4" w:space="0" w:color="000000"/>
              <w:right w:val="single" w:sz="4" w:space="0" w:color="000000"/>
            </w:tcBorders>
          </w:tcPr>
          <w:p w14:paraId="4FC4EC19" w14:textId="77777777" w:rsidR="004800FD" w:rsidRDefault="004800FD">
            <w:pPr>
              <w:widowControl w:val="0"/>
              <w:spacing w:line="283" w:lineRule="exact"/>
              <w:jc w:val="center"/>
            </w:pPr>
          </w:p>
        </w:tc>
      </w:tr>
      <w:tr w:rsidR="004800FD" w14:paraId="0E7A5ED8" w14:textId="77777777">
        <w:trPr>
          <w:trHeight w:val="227"/>
        </w:trPr>
        <w:tc>
          <w:tcPr>
            <w:tcW w:w="570" w:type="dxa"/>
            <w:vMerge w:val="restart"/>
            <w:tcBorders>
              <w:top w:val="single" w:sz="4" w:space="0" w:color="000000"/>
              <w:left w:val="single" w:sz="4" w:space="0" w:color="000000"/>
              <w:bottom w:val="single" w:sz="4" w:space="0" w:color="000000"/>
              <w:right w:val="single" w:sz="4" w:space="0" w:color="000000"/>
            </w:tcBorders>
          </w:tcPr>
          <w:p w14:paraId="7F9AC827" w14:textId="77777777" w:rsidR="004800FD" w:rsidRDefault="00F12294">
            <w:pPr>
              <w:widowControl w:val="0"/>
              <w:spacing w:line="283" w:lineRule="exact"/>
              <w:jc w:val="center"/>
            </w:pPr>
            <w:r>
              <w:lastRenderedPageBreak/>
              <w:t>62</w:t>
            </w:r>
          </w:p>
        </w:tc>
        <w:tc>
          <w:tcPr>
            <w:tcW w:w="2150" w:type="dxa"/>
            <w:vMerge w:val="restart"/>
            <w:tcBorders>
              <w:top w:val="single" w:sz="4" w:space="0" w:color="000000"/>
              <w:left w:val="single" w:sz="4" w:space="0" w:color="000000"/>
              <w:bottom w:val="single" w:sz="4" w:space="0" w:color="000000"/>
              <w:right w:val="single" w:sz="4" w:space="0" w:color="000000"/>
            </w:tcBorders>
          </w:tcPr>
          <w:p w14:paraId="6FFD72A8" w14:textId="77777777" w:rsidR="004800FD" w:rsidRDefault="00F12294">
            <w:pPr>
              <w:widowControl w:val="0"/>
              <w:spacing w:line="283" w:lineRule="exact"/>
              <w:jc w:val="both"/>
            </w:pPr>
            <w:r>
              <w:t xml:space="preserve">Поддержка объектов культурного наследия (памятников истории и культуры) в надлежащем техническом </w:t>
            </w:r>
            <w:r>
              <w:lastRenderedPageBreak/>
              <w:t>состоянии</w:t>
            </w:r>
          </w:p>
        </w:tc>
        <w:tc>
          <w:tcPr>
            <w:tcW w:w="1645" w:type="dxa"/>
            <w:vMerge w:val="restart"/>
            <w:tcBorders>
              <w:top w:val="single" w:sz="4" w:space="0" w:color="000000"/>
              <w:left w:val="single" w:sz="4" w:space="0" w:color="000000"/>
              <w:bottom w:val="single" w:sz="4" w:space="0" w:color="000000"/>
              <w:right w:val="single" w:sz="4" w:space="0" w:color="000000"/>
            </w:tcBorders>
          </w:tcPr>
          <w:p w14:paraId="692485D9" w14:textId="77777777" w:rsidR="004800FD" w:rsidRDefault="00F12294">
            <w:pPr>
              <w:widowControl w:val="0"/>
              <w:spacing w:line="283" w:lineRule="exact"/>
              <w:jc w:val="center"/>
            </w:pPr>
            <w:r>
              <w:lastRenderedPageBreak/>
              <w:t>Муниципальная программа «Культура Петровского городского округа Ставропольского края»</w:t>
            </w:r>
          </w:p>
        </w:tc>
        <w:tc>
          <w:tcPr>
            <w:tcW w:w="1588" w:type="dxa"/>
            <w:vMerge w:val="restart"/>
            <w:tcBorders>
              <w:top w:val="single" w:sz="4" w:space="0" w:color="000000"/>
              <w:left w:val="single" w:sz="4" w:space="0" w:color="000000"/>
              <w:bottom w:val="single" w:sz="4" w:space="0" w:color="000000"/>
              <w:right w:val="single" w:sz="4" w:space="0" w:color="000000"/>
            </w:tcBorders>
          </w:tcPr>
          <w:p w14:paraId="392FC88C"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792D8038" w14:textId="77777777" w:rsidR="004800FD" w:rsidRDefault="00F12294">
            <w:pPr>
              <w:widowControl w:val="0"/>
              <w:spacing w:line="283" w:lineRule="exact"/>
              <w:jc w:val="center"/>
            </w:pPr>
            <w:r>
              <w:t xml:space="preserve">Результаты независимой </w:t>
            </w:r>
            <w:proofErr w:type="gramStart"/>
            <w:r>
              <w:t>оценки качества условий оказания услуг</w:t>
            </w:r>
            <w:proofErr w:type="gramEnd"/>
            <w:r>
              <w:t xml:space="preserve"> муниципальными </w:t>
            </w:r>
            <w:r>
              <w:lastRenderedPageBreak/>
              <w:t>организациями в сфере   культуры</w:t>
            </w:r>
          </w:p>
        </w:tc>
        <w:tc>
          <w:tcPr>
            <w:tcW w:w="959" w:type="dxa"/>
            <w:tcBorders>
              <w:top w:val="single" w:sz="4" w:space="0" w:color="000000"/>
              <w:left w:val="single" w:sz="4" w:space="0" w:color="000000"/>
              <w:bottom w:val="single" w:sz="4" w:space="0" w:color="000000"/>
              <w:right w:val="single" w:sz="4" w:space="0" w:color="000000"/>
            </w:tcBorders>
          </w:tcPr>
          <w:p w14:paraId="619CCA9F"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57160D5A" w14:textId="77777777" w:rsidR="004800FD" w:rsidRDefault="00F12294">
            <w:pPr>
              <w:widowControl w:val="0"/>
              <w:spacing w:line="283" w:lineRule="exact"/>
              <w:jc w:val="center"/>
            </w:pPr>
            <w:r>
              <w:t>90,00</w:t>
            </w:r>
          </w:p>
        </w:tc>
        <w:tc>
          <w:tcPr>
            <w:tcW w:w="905" w:type="dxa"/>
            <w:tcBorders>
              <w:top w:val="single" w:sz="4" w:space="0" w:color="000000"/>
              <w:left w:val="single" w:sz="4" w:space="0" w:color="000000"/>
              <w:bottom w:val="single" w:sz="4" w:space="0" w:color="000000"/>
            </w:tcBorders>
          </w:tcPr>
          <w:p w14:paraId="040B1C80" w14:textId="77777777" w:rsidR="004800FD" w:rsidRDefault="00F12294">
            <w:pPr>
              <w:widowControl w:val="0"/>
              <w:spacing w:line="283" w:lineRule="exact"/>
              <w:jc w:val="center"/>
            </w:pPr>
            <w:r>
              <w:t>91,40</w:t>
            </w:r>
          </w:p>
        </w:tc>
        <w:tc>
          <w:tcPr>
            <w:tcW w:w="2493" w:type="dxa"/>
            <w:vMerge w:val="restart"/>
            <w:tcBorders>
              <w:top w:val="single" w:sz="4" w:space="0" w:color="000000"/>
              <w:left w:val="single" w:sz="4" w:space="0" w:color="000000"/>
              <w:bottom w:val="single" w:sz="4" w:space="0" w:color="000000"/>
            </w:tcBorders>
          </w:tcPr>
          <w:p w14:paraId="39511612" w14:textId="77777777" w:rsidR="004800FD" w:rsidRDefault="00F12294">
            <w:pPr>
              <w:widowControl w:val="0"/>
              <w:spacing w:line="283" w:lineRule="exact"/>
              <w:jc w:val="both"/>
              <w:rPr>
                <w:color w:val="000000"/>
              </w:rPr>
            </w:pPr>
            <w:r>
              <w:rPr>
                <w:color w:val="000000"/>
              </w:rPr>
              <w:t>Мероприятие реализовано.</w:t>
            </w:r>
          </w:p>
          <w:p w14:paraId="76C87386" w14:textId="77777777" w:rsidR="004800FD" w:rsidRDefault="00F12294">
            <w:pPr>
              <w:widowControl w:val="0"/>
              <w:spacing w:line="283" w:lineRule="exact"/>
              <w:jc w:val="both"/>
              <w:rPr>
                <w:color w:val="000000"/>
              </w:rPr>
            </w:pPr>
            <w:proofErr w:type="gramStart"/>
            <w:r>
              <w:rPr>
                <w:color w:val="000000"/>
              </w:rPr>
              <w:t xml:space="preserve">В 2023 году проведен косметический ремонт 14 объектов культурного наследия (памятников истории и культуры) и мемориалов «Огонь </w:t>
            </w:r>
            <w:r>
              <w:rPr>
                <w:color w:val="000000"/>
              </w:rPr>
              <w:lastRenderedPageBreak/>
              <w:t xml:space="preserve">Вечной Славы» в населенных пунктах округа с. Благодатное, с. Высоцкое, с. Николина Балка, с. Ореховка, с. Просянка, пос. Рогатая балка, х. </w:t>
            </w:r>
            <w:proofErr w:type="spellStart"/>
            <w:r>
              <w:rPr>
                <w:color w:val="000000"/>
              </w:rPr>
              <w:t>Носачев</w:t>
            </w:r>
            <w:proofErr w:type="spellEnd"/>
            <w:r>
              <w:rPr>
                <w:color w:val="000000"/>
              </w:rPr>
              <w:t xml:space="preserve">, х. Соленое Озеро, с. </w:t>
            </w:r>
            <w:proofErr w:type="spellStart"/>
            <w:r>
              <w:rPr>
                <w:color w:val="000000"/>
              </w:rPr>
              <w:t>Шангала</w:t>
            </w:r>
            <w:proofErr w:type="spellEnd"/>
            <w:r>
              <w:rPr>
                <w:color w:val="000000"/>
              </w:rPr>
              <w:t xml:space="preserve"> и в                        с. </w:t>
            </w:r>
            <w:proofErr w:type="spellStart"/>
            <w:r>
              <w:rPr>
                <w:color w:val="000000"/>
              </w:rPr>
              <w:t>Константиновское</w:t>
            </w:r>
            <w:proofErr w:type="spellEnd"/>
            <w:r>
              <w:rPr>
                <w:color w:val="000000"/>
              </w:rPr>
              <w:t>.</w:t>
            </w:r>
            <w:proofErr w:type="gramEnd"/>
          </w:p>
          <w:p w14:paraId="0304C45C" w14:textId="77777777" w:rsidR="004800FD" w:rsidRDefault="00F12294">
            <w:pPr>
              <w:widowControl w:val="0"/>
              <w:spacing w:line="283" w:lineRule="exact"/>
              <w:jc w:val="both"/>
            </w:pPr>
            <w:r>
              <w:rPr>
                <w:rFonts w:eastAsia="Calibri"/>
              </w:rPr>
              <w:t>В 2023 году в рамках подпрограммы «Государственная поддержка отрасли культуры» государственной программы Ставропольского края «Сохранение и развитие культуры» о</w:t>
            </w:r>
            <w:r>
              <w:rPr>
                <w:color w:val="000000"/>
              </w:rPr>
              <w:t>существлены ремонтно-реставрационные работы 2-х объектов культурного наследия:</w:t>
            </w:r>
          </w:p>
          <w:p w14:paraId="68EDA774" w14:textId="77777777" w:rsidR="004800FD" w:rsidRDefault="00F12294">
            <w:pPr>
              <w:widowControl w:val="0"/>
              <w:spacing w:line="283" w:lineRule="exact"/>
              <w:jc w:val="both"/>
            </w:pPr>
            <w:r>
              <w:rPr>
                <w:color w:val="000000"/>
              </w:rPr>
              <w:t xml:space="preserve">- «Братская могила 5 военнопленных, расстрелянных немецко-фашистскими захватчиками в 1942 г.», 1942 г., г. Светлоград, ул. Пушкина, 200 метров </w:t>
            </w:r>
            <w:r>
              <w:rPr>
                <w:color w:val="000000"/>
              </w:rPr>
              <w:lastRenderedPageBreak/>
              <w:t>севернее педучилища по ул. Пушкина. Выполнен капитальный ремонт памятника, усилено основание памятника и ограждения, установлено новое ограждение, осуществлено благоустройство прилегающей территории, уложена тротуарная плитка, высажены липы;</w:t>
            </w:r>
          </w:p>
          <w:p w14:paraId="003E0987" w14:textId="77777777" w:rsidR="004800FD" w:rsidRDefault="00F12294">
            <w:pPr>
              <w:widowControl w:val="0"/>
              <w:spacing w:line="283" w:lineRule="exact"/>
              <w:jc w:val="both"/>
              <w:rPr>
                <w:color w:val="000000"/>
              </w:rPr>
            </w:pPr>
            <w:r>
              <w:rPr>
                <w:color w:val="000000"/>
              </w:rPr>
              <w:t xml:space="preserve">- «Обелиск воинам - односельчанам, погибшим в 1941-1945 гг.», 1970 г., </w:t>
            </w:r>
            <w:r>
              <w:rPr>
                <w:bCs/>
                <w:color w:val="000000"/>
                <w:kern w:val="2"/>
                <w:lang w:eastAsia="zh-CN"/>
              </w:rPr>
              <w:t xml:space="preserve">расположенный по адресу: </w:t>
            </w:r>
            <w:r>
              <w:rPr>
                <w:color w:val="000000"/>
                <w:lang w:bidi="ru-RU"/>
              </w:rPr>
              <w:t>Ставропольский край, Петровский район</w:t>
            </w:r>
            <w:r>
              <w:rPr>
                <w:color w:val="000000"/>
              </w:rPr>
              <w:t xml:space="preserve"> с. </w:t>
            </w:r>
            <w:proofErr w:type="spellStart"/>
            <w:r>
              <w:rPr>
                <w:color w:val="000000"/>
              </w:rPr>
              <w:t>Шангала</w:t>
            </w:r>
            <w:proofErr w:type="spellEnd"/>
            <w:r>
              <w:rPr>
                <w:color w:val="000000"/>
              </w:rPr>
              <w:t xml:space="preserve">, ул. 60 лет Октября, 31 б. Выполнен капитальный ремонт памятника и Стены Памяти, осуществлено благоустройство прилегающей территории, уложена тротуарная плитка, </w:t>
            </w:r>
            <w:r>
              <w:rPr>
                <w:color w:val="000000"/>
              </w:rPr>
              <w:lastRenderedPageBreak/>
              <w:t>высажены розы.</w:t>
            </w:r>
          </w:p>
        </w:tc>
        <w:tc>
          <w:tcPr>
            <w:tcW w:w="1814" w:type="dxa"/>
            <w:vMerge w:val="restart"/>
            <w:tcBorders>
              <w:top w:val="single" w:sz="4" w:space="0" w:color="000000"/>
              <w:left w:val="single" w:sz="4" w:space="0" w:color="000000"/>
              <w:bottom w:val="single" w:sz="4" w:space="0" w:color="000000"/>
              <w:right w:val="single" w:sz="4" w:space="0" w:color="000000"/>
            </w:tcBorders>
          </w:tcPr>
          <w:p w14:paraId="6700383D" w14:textId="77777777" w:rsidR="004800FD" w:rsidRDefault="004800FD">
            <w:pPr>
              <w:widowControl w:val="0"/>
              <w:spacing w:line="283" w:lineRule="exact"/>
              <w:jc w:val="center"/>
            </w:pPr>
          </w:p>
        </w:tc>
      </w:tr>
      <w:tr w:rsidR="004800FD" w14:paraId="06CEFDF9" w14:textId="77777777">
        <w:trPr>
          <w:trHeight w:val="502"/>
        </w:trPr>
        <w:tc>
          <w:tcPr>
            <w:tcW w:w="570" w:type="dxa"/>
            <w:vMerge/>
            <w:tcBorders>
              <w:top w:val="single" w:sz="4" w:space="0" w:color="000000"/>
              <w:left w:val="single" w:sz="4" w:space="0" w:color="000000"/>
              <w:bottom w:val="single" w:sz="4" w:space="0" w:color="000000"/>
              <w:right w:val="single" w:sz="4" w:space="0" w:color="000000"/>
            </w:tcBorders>
          </w:tcPr>
          <w:p w14:paraId="07954ECD"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5FCC925"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DBD4C89"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722DF12B"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789F0CF" w14:textId="77777777" w:rsidR="004800FD" w:rsidRDefault="00F12294">
            <w:pPr>
              <w:widowControl w:val="0"/>
              <w:spacing w:line="283" w:lineRule="exact"/>
              <w:jc w:val="center"/>
            </w:pPr>
            <w:r>
              <w:t>Увеличение числа посещений организаций культуры в сравнении с 2021 годом</w:t>
            </w:r>
          </w:p>
        </w:tc>
        <w:tc>
          <w:tcPr>
            <w:tcW w:w="959" w:type="dxa"/>
            <w:tcBorders>
              <w:top w:val="single" w:sz="4" w:space="0" w:color="000000"/>
              <w:left w:val="single" w:sz="4" w:space="0" w:color="000000"/>
              <w:bottom w:val="single" w:sz="4" w:space="0" w:color="000000"/>
              <w:right w:val="single" w:sz="4" w:space="0" w:color="000000"/>
            </w:tcBorders>
          </w:tcPr>
          <w:p w14:paraId="31E82E82"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34D0DFD" w14:textId="77777777" w:rsidR="004800FD" w:rsidRDefault="00F12294">
            <w:pPr>
              <w:widowControl w:val="0"/>
              <w:spacing w:line="283" w:lineRule="exact"/>
              <w:jc w:val="center"/>
            </w:pPr>
            <w:r>
              <w:t>119,00</w:t>
            </w:r>
          </w:p>
        </w:tc>
        <w:tc>
          <w:tcPr>
            <w:tcW w:w="905" w:type="dxa"/>
            <w:tcBorders>
              <w:top w:val="single" w:sz="4" w:space="0" w:color="000000"/>
              <w:left w:val="single" w:sz="4" w:space="0" w:color="000000"/>
              <w:bottom w:val="single" w:sz="4" w:space="0" w:color="000000"/>
            </w:tcBorders>
          </w:tcPr>
          <w:p w14:paraId="2E1E77CE" w14:textId="77777777" w:rsidR="004800FD" w:rsidRDefault="00F12294">
            <w:pPr>
              <w:widowControl w:val="0"/>
              <w:spacing w:line="283" w:lineRule="exact"/>
              <w:jc w:val="center"/>
            </w:pPr>
            <w:r>
              <w:t>119,15</w:t>
            </w:r>
          </w:p>
        </w:tc>
        <w:tc>
          <w:tcPr>
            <w:tcW w:w="2493" w:type="dxa"/>
            <w:vMerge/>
            <w:tcBorders>
              <w:top w:val="single" w:sz="4" w:space="0" w:color="000000"/>
              <w:left w:val="single" w:sz="4" w:space="0" w:color="000000"/>
              <w:bottom w:val="single" w:sz="4" w:space="0" w:color="000000"/>
            </w:tcBorders>
          </w:tcPr>
          <w:p w14:paraId="61E6EBF5"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72F6F2D6" w14:textId="77777777" w:rsidR="004800FD" w:rsidRDefault="004800FD">
            <w:pPr>
              <w:widowControl w:val="0"/>
              <w:spacing w:line="283" w:lineRule="exact"/>
            </w:pPr>
          </w:p>
        </w:tc>
      </w:tr>
      <w:tr w:rsidR="004800FD" w14:paraId="7A625166" w14:textId="77777777">
        <w:trPr>
          <w:trHeight w:val="495"/>
        </w:trPr>
        <w:tc>
          <w:tcPr>
            <w:tcW w:w="570" w:type="dxa"/>
            <w:vMerge w:val="restart"/>
            <w:tcBorders>
              <w:top w:val="single" w:sz="4" w:space="0" w:color="000000"/>
              <w:left w:val="single" w:sz="4" w:space="0" w:color="000000"/>
              <w:bottom w:val="single" w:sz="4" w:space="0" w:color="000000"/>
              <w:right w:val="single" w:sz="4" w:space="0" w:color="000000"/>
            </w:tcBorders>
          </w:tcPr>
          <w:p w14:paraId="4DF1E13E" w14:textId="77777777" w:rsidR="004800FD" w:rsidRDefault="00F12294">
            <w:pPr>
              <w:widowControl w:val="0"/>
              <w:spacing w:line="283" w:lineRule="exact"/>
              <w:jc w:val="center"/>
            </w:pPr>
            <w:r>
              <w:lastRenderedPageBreak/>
              <w:t>63</w:t>
            </w:r>
          </w:p>
        </w:tc>
        <w:tc>
          <w:tcPr>
            <w:tcW w:w="2150" w:type="dxa"/>
            <w:vMerge w:val="restart"/>
            <w:tcBorders>
              <w:top w:val="single" w:sz="4" w:space="0" w:color="000000"/>
              <w:left w:val="single" w:sz="4" w:space="0" w:color="000000"/>
              <w:bottom w:val="single" w:sz="4" w:space="0" w:color="000000"/>
              <w:right w:val="single" w:sz="4" w:space="0" w:color="000000"/>
            </w:tcBorders>
          </w:tcPr>
          <w:p w14:paraId="535AF2AC" w14:textId="77777777" w:rsidR="004800FD" w:rsidRDefault="00F12294">
            <w:pPr>
              <w:widowControl w:val="0"/>
              <w:spacing w:line="283" w:lineRule="exact"/>
              <w:jc w:val="both"/>
            </w:pPr>
            <w:r>
              <w:t>Установка информационных надписей на объекты культурного наследия (памятников истории и культуры)</w:t>
            </w:r>
          </w:p>
        </w:tc>
        <w:tc>
          <w:tcPr>
            <w:tcW w:w="1645" w:type="dxa"/>
            <w:vMerge w:val="restart"/>
            <w:tcBorders>
              <w:top w:val="single" w:sz="4" w:space="0" w:color="000000"/>
              <w:left w:val="single" w:sz="4" w:space="0" w:color="000000"/>
              <w:bottom w:val="single" w:sz="4" w:space="0" w:color="000000"/>
              <w:right w:val="single" w:sz="4" w:space="0" w:color="000000"/>
            </w:tcBorders>
          </w:tcPr>
          <w:p w14:paraId="631C8095"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vMerge w:val="restart"/>
            <w:tcBorders>
              <w:top w:val="single" w:sz="4" w:space="0" w:color="000000"/>
              <w:left w:val="single" w:sz="4" w:space="0" w:color="000000"/>
              <w:bottom w:val="single" w:sz="4" w:space="0" w:color="000000"/>
              <w:right w:val="single" w:sz="4" w:space="0" w:color="000000"/>
            </w:tcBorders>
          </w:tcPr>
          <w:p w14:paraId="577DB4A3"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0C87A942" w14:textId="77777777" w:rsidR="004800FD" w:rsidRDefault="00F12294">
            <w:pPr>
              <w:widowControl w:val="0"/>
              <w:spacing w:line="283" w:lineRule="exact"/>
              <w:jc w:val="center"/>
            </w:pPr>
            <w:r>
              <w:t xml:space="preserve">Результаты независимой </w:t>
            </w:r>
            <w:proofErr w:type="gramStart"/>
            <w:r>
              <w:t>оценки качества условий оказания услуг</w:t>
            </w:r>
            <w:proofErr w:type="gramEnd"/>
            <w:r>
              <w:t xml:space="preserve"> муниципальными организациями в сфере   культуры</w:t>
            </w:r>
          </w:p>
        </w:tc>
        <w:tc>
          <w:tcPr>
            <w:tcW w:w="959" w:type="dxa"/>
            <w:tcBorders>
              <w:top w:val="single" w:sz="4" w:space="0" w:color="000000"/>
              <w:left w:val="single" w:sz="4" w:space="0" w:color="000000"/>
              <w:bottom w:val="single" w:sz="4" w:space="0" w:color="000000"/>
              <w:right w:val="single" w:sz="4" w:space="0" w:color="000000"/>
            </w:tcBorders>
          </w:tcPr>
          <w:p w14:paraId="4B750CDC"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647B437D" w14:textId="77777777" w:rsidR="004800FD" w:rsidRDefault="00F12294">
            <w:pPr>
              <w:widowControl w:val="0"/>
              <w:spacing w:line="283" w:lineRule="exact"/>
              <w:jc w:val="center"/>
            </w:pPr>
            <w:r>
              <w:t>90,00</w:t>
            </w:r>
          </w:p>
        </w:tc>
        <w:tc>
          <w:tcPr>
            <w:tcW w:w="905" w:type="dxa"/>
            <w:tcBorders>
              <w:top w:val="single" w:sz="4" w:space="0" w:color="000000"/>
              <w:left w:val="single" w:sz="4" w:space="0" w:color="000000"/>
              <w:bottom w:val="single" w:sz="4" w:space="0" w:color="000000"/>
            </w:tcBorders>
          </w:tcPr>
          <w:p w14:paraId="67D8FE01" w14:textId="77777777" w:rsidR="004800FD" w:rsidRDefault="00F12294">
            <w:pPr>
              <w:widowControl w:val="0"/>
              <w:spacing w:line="283" w:lineRule="exact"/>
              <w:jc w:val="center"/>
            </w:pPr>
            <w:r>
              <w:t>91,40</w:t>
            </w:r>
          </w:p>
        </w:tc>
        <w:tc>
          <w:tcPr>
            <w:tcW w:w="2493" w:type="dxa"/>
            <w:vMerge w:val="restart"/>
            <w:tcBorders>
              <w:top w:val="single" w:sz="4" w:space="0" w:color="000000"/>
              <w:left w:val="single" w:sz="4" w:space="0" w:color="000000"/>
              <w:bottom w:val="single" w:sz="4" w:space="0" w:color="000000"/>
            </w:tcBorders>
          </w:tcPr>
          <w:p w14:paraId="0A956646" w14:textId="77777777" w:rsidR="004800FD" w:rsidRDefault="00F12294">
            <w:pPr>
              <w:widowControl w:val="0"/>
              <w:spacing w:line="283" w:lineRule="exact"/>
              <w:jc w:val="both"/>
              <w:rPr>
                <w:color w:val="000000"/>
              </w:rPr>
            </w:pPr>
            <w:r>
              <w:rPr>
                <w:color w:val="000000"/>
              </w:rPr>
              <w:t>Мероприятие реализовано.</w:t>
            </w:r>
          </w:p>
          <w:p w14:paraId="20815337" w14:textId="77777777" w:rsidR="004800FD" w:rsidRDefault="00F12294">
            <w:pPr>
              <w:widowControl w:val="0"/>
              <w:spacing w:line="283" w:lineRule="exact"/>
              <w:jc w:val="both"/>
              <w:rPr>
                <w:color w:val="000000"/>
              </w:rPr>
            </w:pPr>
            <w:r>
              <w:rPr>
                <w:color w:val="000000"/>
              </w:rPr>
              <w:t>В 2021 году информационные надписи установлены на одном объекте культурного наследия (в 2018 – 8, в 2019 – 28, в 2020 – 14). Таким образом, информационные надписи установлены на все (51) объекты культурного наследия, находящиеся в муниципальной собственности расположенные на территории округа.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1C6218E9" w14:textId="77777777" w:rsidR="004800FD" w:rsidRDefault="004800FD">
            <w:pPr>
              <w:widowControl w:val="0"/>
              <w:spacing w:line="283" w:lineRule="exact"/>
              <w:jc w:val="center"/>
            </w:pPr>
          </w:p>
        </w:tc>
      </w:tr>
      <w:tr w:rsidR="004800FD" w14:paraId="623783B0" w14:textId="77777777">
        <w:trPr>
          <w:trHeight w:val="95"/>
        </w:trPr>
        <w:tc>
          <w:tcPr>
            <w:tcW w:w="570" w:type="dxa"/>
            <w:vMerge/>
            <w:tcBorders>
              <w:top w:val="single" w:sz="4" w:space="0" w:color="000000"/>
              <w:left w:val="single" w:sz="4" w:space="0" w:color="000000"/>
              <w:bottom w:val="single" w:sz="4" w:space="0" w:color="000000"/>
              <w:right w:val="single" w:sz="4" w:space="0" w:color="000000"/>
            </w:tcBorders>
          </w:tcPr>
          <w:p w14:paraId="28D99D15"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3F6BFF2D"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2D29454E"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35480A7"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7BD84CCC" w14:textId="77777777" w:rsidR="004800FD" w:rsidRDefault="00F12294">
            <w:pPr>
              <w:widowControl w:val="0"/>
              <w:spacing w:line="283" w:lineRule="exact"/>
              <w:jc w:val="center"/>
            </w:pPr>
            <w:r>
              <w:t>Увеличение числа посещений организаций культуры в сравнении с 2021 годом</w:t>
            </w:r>
          </w:p>
        </w:tc>
        <w:tc>
          <w:tcPr>
            <w:tcW w:w="959" w:type="dxa"/>
            <w:tcBorders>
              <w:top w:val="single" w:sz="4" w:space="0" w:color="000000"/>
              <w:left w:val="single" w:sz="4" w:space="0" w:color="000000"/>
              <w:bottom w:val="single" w:sz="4" w:space="0" w:color="000000"/>
              <w:right w:val="single" w:sz="4" w:space="0" w:color="000000"/>
            </w:tcBorders>
          </w:tcPr>
          <w:p w14:paraId="34072EEA"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129F83C7" w14:textId="77777777" w:rsidR="004800FD" w:rsidRDefault="00F12294">
            <w:pPr>
              <w:widowControl w:val="0"/>
              <w:spacing w:line="283" w:lineRule="exact"/>
              <w:jc w:val="center"/>
            </w:pPr>
            <w:r>
              <w:t>119,00</w:t>
            </w:r>
          </w:p>
        </w:tc>
        <w:tc>
          <w:tcPr>
            <w:tcW w:w="905" w:type="dxa"/>
            <w:tcBorders>
              <w:top w:val="single" w:sz="4" w:space="0" w:color="000000"/>
              <w:left w:val="single" w:sz="4" w:space="0" w:color="000000"/>
              <w:bottom w:val="single" w:sz="4" w:space="0" w:color="000000"/>
            </w:tcBorders>
          </w:tcPr>
          <w:p w14:paraId="0C8F28B0" w14:textId="77777777" w:rsidR="004800FD" w:rsidRDefault="00F12294">
            <w:pPr>
              <w:widowControl w:val="0"/>
              <w:spacing w:line="283" w:lineRule="exact"/>
              <w:jc w:val="center"/>
            </w:pPr>
            <w:r>
              <w:t>119,15</w:t>
            </w:r>
          </w:p>
        </w:tc>
        <w:tc>
          <w:tcPr>
            <w:tcW w:w="2493" w:type="dxa"/>
            <w:vMerge/>
            <w:tcBorders>
              <w:top w:val="single" w:sz="4" w:space="0" w:color="000000"/>
              <w:left w:val="single" w:sz="4" w:space="0" w:color="000000"/>
              <w:bottom w:val="single" w:sz="4" w:space="0" w:color="000000"/>
            </w:tcBorders>
          </w:tcPr>
          <w:p w14:paraId="6B188EAC"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2826592B" w14:textId="77777777" w:rsidR="004800FD" w:rsidRDefault="004800FD">
            <w:pPr>
              <w:widowControl w:val="0"/>
              <w:spacing w:line="283" w:lineRule="exact"/>
            </w:pPr>
          </w:p>
        </w:tc>
      </w:tr>
      <w:tr w:rsidR="004800FD" w14:paraId="1E0A1E25" w14:textId="77777777">
        <w:trPr>
          <w:trHeight w:val="495"/>
        </w:trPr>
        <w:tc>
          <w:tcPr>
            <w:tcW w:w="570" w:type="dxa"/>
            <w:vMerge w:val="restart"/>
            <w:tcBorders>
              <w:top w:val="single" w:sz="4" w:space="0" w:color="000000"/>
              <w:left w:val="single" w:sz="4" w:space="0" w:color="000000"/>
              <w:bottom w:val="single" w:sz="4" w:space="0" w:color="000000"/>
              <w:right w:val="single" w:sz="4" w:space="0" w:color="000000"/>
            </w:tcBorders>
          </w:tcPr>
          <w:p w14:paraId="06C3D234" w14:textId="77777777" w:rsidR="004800FD" w:rsidRDefault="00F12294">
            <w:pPr>
              <w:widowControl w:val="0"/>
              <w:spacing w:line="283" w:lineRule="exact"/>
              <w:jc w:val="center"/>
            </w:pPr>
            <w:r>
              <w:t>64</w:t>
            </w:r>
          </w:p>
        </w:tc>
        <w:tc>
          <w:tcPr>
            <w:tcW w:w="2150" w:type="dxa"/>
            <w:vMerge w:val="restart"/>
            <w:tcBorders>
              <w:top w:val="single" w:sz="4" w:space="0" w:color="000000"/>
              <w:left w:val="single" w:sz="4" w:space="0" w:color="000000"/>
              <w:bottom w:val="single" w:sz="4" w:space="0" w:color="000000"/>
              <w:right w:val="single" w:sz="4" w:space="0" w:color="000000"/>
            </w:tcBorders>
          </w:tcPr>
          <w:p w14:paraId="2163D183" w14:textId="77777777" w:rsidR="004800FD" w:rsidRDefault="00F12294">
            <w:pPr>
              <w:widowControl w:val="0"/>
              <w:spacing w:line="283" w:lineRule="exact"/>
              <w:jc w:val="both"/>
            </w:pPr>
            <w:r>
              <w:t>Организация и содержание мемориалов «Огонь Вечной славы»</w:t>
            </w:r>
          </w:p>
        </w:tc>
        <w:tc>
          <w:tcPr>
            <w:tcW w:w="1645" w:type="dxa"/>
            <w:vMerge w:val="restart"/>
            <w:tcBorders>
              <w:top w:val="single" w:sz="4" w:space="0" w:color="000000"/>
              <w:left w:val="single" w:sz="4" w:space="0" w:color="000000"/>
              <w:bottom w:val="single" w:sz="4" w:space="0" w:color="000000"/>
              <w:right w:val="single" w:sz="4" w:space="0" w:color="000000"/>
            </w:tcBorders>
          </w:tcPr>
          <w:p w14:paraId="0D69400C" w14:textId="77777777" w:rsidR="004800FD" w:rsidRDefault="00F12294">
            <w:pPr>
              <w:widowControl w:val="0"/>
              <w:spacing w:line="283" w:lineRule="exact"/>
              <w:jc w:val="center"/>
            </w:pPr>
            <w:r>
              <w:t>Муниципальная программа «Культура Петровского городского округа Ставропольского края»</w:t>
            </w:r>
          </w:p>
        </w:tc>
        <w:tc>
          <w:tcPr>
            <w:tcW w:w="1588" w:type="dxa"/>
            <w:vMerge w:val="restart"/>
            <w:tcBorders>
              <w:top w:val="single" w:sz="4" w:space="0" w:color="000000"/>
              <w:left w:val="single" w:sz="4" w:space="0" w:color="000000"/>
              <w:bottom w:val="single" w:sz="4" w:space="0" w:color="000000"/>
              <w:right w:val="single" w:sz="4" w:space="0" w:color="000000"/>
            </w:tcBorders>
          </w:tcPr>
          <w:p w14:paraId="19CABB58"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1181CE2D" w14:textId="77777777" w:rsidR="004800FD" w:rsidRDefault="00F12294">
            <w:pPr>
              <w:widowControl w:val="0"/>
              <w:spacing w:line="283" w:lineRule="exact"/>
              <w:jc w:val="center"/>
            </w:pPr>
            <w:r>
              <w:t xml:space="preserve">Результаты независимой </w:t>
            </w:r>
            <w:proofErr w:type="gramStart"/>
            <w:r>
              <w:t>оценки качества условий оказания услуг</w:t>
            </w:r>
            <w:proofErr w:type="gramEnd"/>
            <w:r>
              <w:t xml:space="preserve"> муниципал</w:t>
            </w:r>
            <w:r>
              <w:lastRenderedPageBreak/>
              <w:t>ьными организациями в сфере   культуры</w:t>
            </w:r>
          </w:p>
        </w:tc>
        <w:tc>
          <w:tcPr>
            <w:tcW w:w="959" w:type="dxa"/>
            <w:tcBorders>
              <w:top w:val="single" w:sz="4" w:space="0" w:color="000000"/>
              <w:left w:val="single" w:sz="4" w:space="0" w:color="000000"/>
              <w:bottom w:val="single" w:sz="4" w:space="0" w:color="000000"/>
              <w:right w:val="single" w:sz="4" w:space="0" w:color="000000"/>
            </w:tcBorders>
          </w:tcPr>
          <w:p w14:paraId="3BCF5875"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1C815E9E" w14:textId="77777777" w:rsidR="004800FD" w:rsidRDefault="00F12294">
            <w:pPr>
              <w:widowControl w:val="0"/>
              <w:spacing w:line="283" w:lineRule="exact"/>
              <w:jc w:val="center"/>
            </w:pPr>
            <w:r>
              <w:t>90,00</w:t>
            </w:r>
          </w:p>
        </w:tc>
        <w:tc>
          <w:tcPr>
            <w:tcW w:w="905" w:type="dxa"/>
            <w:tcBorders>
              <w:top w:val="single" w:sz="4" w:space="0" w:color="000000"/>
              <w:left w:val="single" w:sz="4" w:space="0" w:color="000000"/>
              <w:bottom w:val="single" w:sz="4" w:space="0" w:color="000000"/>
            </w:tcBorders>
          </w:tcPr>
          <w:p w14:paraId="2A178C45" w14:textId="77777777" w:rsidR="004800FD" w:rsidRDefault="00F12294">
            <w:pPr>
              <w:widowControl w:val="0"/>
              <w:spacing w:line="283" w:lineRule="exact"/>
              <w:jc w:val="center"/>
            </w:pPr>
            <w:r>
              <w:t>91,40</w:t>
            </w:r>
          </w:p>
        </w:tc>
        <w:tc>
          <w:tcPr>
            <w:tcW w:w="2493" w:type="dxa"/>
            <w:vMerge w:val="restart"/>
            <w:tcBorders>
              <w:top w:val="single" w:sz="4" w:space="0" w:color="000000"/>
              <w:left w:val="single" w:sz="4" w:space="0" w:color="000000"/>
              <w:bottom w:val="single" w:sz="4" w:space="0" w:color="000000"/>
            </w:tcBorders>
          </w:tcPr>
          <w:p w14:paraId="646D07BC" w14:textId="77777777" w:rsidR="004800FD" w:rsidRDefault="00F12294">
            <w:pPr>
              <w:widowControl w:val="0"/>
              <w:spacing w:line="283" w:lineRule="exact"/>
              <w:jc w:val="both"/>
              <w:rPr>
                <w:color w:val="000000"/>
              </w:rPr>
            </w:pPr>
            <w:r>
              <w:rPr>
                <w:color w:val="000000"/>
              </w:rPr>
              <w:t>Мероприятие реализовано.</w:t>
            </w:r>
          </w:p>
          <w:p w14:paraId="45CE9AE0" w14:textId="7B57A285" w:rsidR="004800FD" w:rsidRDefault="00F12294">
            <w:pPr>
              <w:widowControl w:val="0"/>
              <w:spacing w:line="283" w:lineRule="exact"/>
              <w:jc w:val="both"/>
              <w:rPr>
                <w:color w:val="000000"/>
              </w:rPr>
            </w:pPr>
            <w:r>
              <w:rPr>
                <w:color w:val="000000"/>
              </w:rPr>
              <w:t>В 2021-2023 годах продолжилась работа по обеспечению круглосуточного функционирования мемориалов «</w:t>
            </w:r>
            <w:r w:rsidR="00A7637F">
              <w:rPr>
                <w:color w:val="000000"/>
              </w:rPr>
              <w:t xml:space="preserve">Огонь </w:t>
            </w:r>
            <w:r w:rsidR="00A7637F">
              <w:rPr>
                <w:color w:val="000000"/>
              </w:rPr>
              <w:lastRenderedPageBreak/>
              <w:t>Вечной Славы</w:t>
            </w:r>
            <w:r>
              <w:rPr>
                <w:color w:val="000000"/>
              </w:rPr>
              <w:t xml:space="preserve">». </w:t>
            </w:r>
            <w:proofErr w:type="gramStart"/>
            <w:r>
              <w:rPr>
                <w:color w:val="000000"/>
              </w:rPr>
              <w:t xml:space="preserve">Были заключены муниципальные контракты на поставку и транспортировку природного газа к 10-ти мемориалам «Огонь Вечной Славы» (в                  г. Светлограде;                          с. Высоцкое; с. Гофицкое; с. Донская Балка;                                     с. </w:t>
            </w:r>
            <w:proofErr w:type="spellStart"/>
            <w:r>
              <w:rPr>
                <w:color w:val="000000"/>
              </w:rPr>
              <w:t>Константиновское</w:t>
            </w:r>
            <w:proofErr w:type="spellEnd"/>
            <w:r>
              <w:rPr>
                <w:color w:val="000000"/>
              </w:rPr>
              <w:t xml:space="preserve">;            с. Просянка; с. </w:t>
            </w:r>
            <w:proofErr w:type="spellStart"/>
            <w:r>
              <w:rPr>
                <w:color w:val="000000"/>
              </w:rPr>
              <w:t>Шведино</w:t>
            </w:r>
            <w:proofErr w:type="spellEnd"/>
            <w:r>
              <w:rPr>
                <w:color w:val="000000"/>
              </w:rPr>
              <w:t>;                          с. Благодатное; с. Сухая Буйв</w:t>
            </w:r>
            <w:r w:rsidR="00A7637F">
              <w:rPr>
                <w:color w:val="000000"/>
              </w:rPr>
              <w:t>о</w:t>
            </w:r>
            <w:r>
              <w:rPr>
                <w:color w:val="000000"/>
              </w:rPr>
              <w:t>ла, п. Рогатая Балка).</w:t>
            </w:r>
            <w:proofErr w:type="gramEnd"/>
            <w:r>
              <w:rPr>
                <w:color w:val="000000"/>
              </w:rPr>
              <w:t xml:space="preserve"> В плановом порядке проводится техническое обслуживание газового оборудования на указанных мемориалах. В округе Вечный Огонь в память о защитниках Родины горит круглосуточно на всех мемориалах «Огонь Вечной Славы».</w:t>
            </w:r>
          </w:p>
        </w:tc>
        <w:tc>
          <w:tcPr>
            <w:tcW w:w="1814" w:type="dxa"/>
            <w:tcBorders>
              <w:top w:val="single" w:sz="4" w:space="0" w:color="000000"/>
              <w:left w:val="single" w:sz="4" w:space="0" w:color="000000"/>
              <w:bottom w:val="single" w:sz="4" w:space="0" w:color="000000"/>
              <w:right w:val="single" w:sz="4" w:space="0" w:color="000000"/>
            </w:tcBorders>
          </w:tcPr>
          <w:p w14:paraId="22186C94" w14:textId="77777777" w:rsidR="004800FD" w:rsidRDefault="004800FD">
            <w:pPr>
              <w:widowControl w:val="0"/>
              <w:spacing w:line="283" w:lineRule="exact"/>
              <w:jc w:val="center"/>
            </w:pPr>
          </w:p>
        </w:tc>
      </w:tr>
      <w:tr w:rsidR="004800FD" w14:paraId="53DC5746" w14:textId="77777777">
        <w:trPr>
          <w:trHeight w:val="495"/>
        </w:trPr>
        <w:tc>
          <w:tcPr>
            <w:tcW w:w="570" w:type="dxa"/>
            <w:vMerge/>
            <w:tcBorders>
              <w:top w:val="single" w:sz="4" w:space="0" w:color="000000"/>
              <w:left w:val="single" w:sz="4" w:space="0" w:color="000000"/>
              <w:bottom w:val="single" w:sz="4" w:space="0" w:color="000000"/>
              <w:right w:val="single" w:sz="4" w:space="0" w:color="000000"/>
            </w:tcBorders>
          </w:tcPr>
          <w:p w14:paraId="053323A6"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5EB3F3F"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7CE6003E"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1EA438BF"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D21B25C" w14:textId="77777777" w:rsidR="004800FD" w:rsidRDefault="00F12294">
            <w:pPr>
              <w:widowControl w:val="0"/>
              <w:spacing w:line="283" w:lineRule="exact"/>
              <w:jc w:val="center"/>
            </w:pPr>
            <w:r>
              <w:t>Увеличение числа посещений организаций культуры в сравнении с 2021 годом</w:t>
            </w:r>
          </w:p>
        </w:tc>
        <w:tc>
          <w:tcPr>
            <w:tcW w:w="959" w:type="dxa"/>
            <w:tcBorders>
              <w:top w:val="single" w:sz="4" w:space="0" w:color="000000"/>
              <w:left w:val="single" w:sz="4" w:space="0" w:color="000000"/>
              <w:bottom w:val="single" w:sz="4" w:space="0" w:color="000000"/>
              <w:right w:val="single" w:sz="4" w:space="0" w:color="000000"/>
            </w:tcBorders>
          </w:tcPr>
          <w:p w14:paraId="30C42507"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6FCD3A75" w14:textId="77777777" w:rsidR="004800FD" w:rsidRDefault="00F12294">
            <w:pPr>
              <w:widowControl w:val="0"/>
              <w:spacing w:line="283" w:lineRule="exact"/>
              <w:jc w:val="center"/>
            </w:pPr>
            <w:r>
              <w:t>119,00</w:t>
            </w:r>
          </w:p>
        </w:tc>
        <w:tc>
          <w:tcPr>
            <w:tcW w:w="905" w:type="dxa"/>
            <w:tcBorders>
              <w:top w:val="single" w:sz="4" w:space="0" w:color="000000"/>
              <w:left w:val="single" w:sz="4" w:space="0" w:color="000000"/>
              <w:bottom w:val="single" w:sz="4" w:space="0" w:color="000000"/>
            </w:tcBorders>
          </w:tcPr>
          <w:p w14:paraId="2F488E32" w14:textId="77777777" w:rsidR="004800FD" w:rsidRDefault="00F12294">
            <w:pPr>
              <w:widowControl w:val="0"/>
              <w:spacing w:line="283" w:lineRule="exact"/>
              <w:jc w:val="center"/>
            </w:pPr>
            <w:r>
              <w:t>119,15</w:t>
            </w:r>
          </w:p>
        </w:tc>
        <w:tc>
          <w:tcPr>
            <w:tcW w:w="2493" w:type="dxa"/>
            <w:vMerge/>
            <w:tcBorders>
              <w:top w:val="single" w:sz="4" w:space="0" w:color="000000"/>
              <w:left w:val="single" w:sz="4" w:space="0" w:color="000000"/>
              <w:bottom w:val="single" w:sz="4" w:space="0" w:color="000000"/>
            </w:tcBorders>
          </w:tcPr>
          <w:p w14:paraId="0D83D907" w14:textId="77777777" w:rsidR="004800FD" w:rsidRDefault="004800FD">
            <w:pPr>
              <w:widowControl w:val="0"/>
              <w:spacing w:line="283" w:lineRule="exact"/>
            </w:pPr>
          </w:p>
        </w:tc>
        <w:tc>
          <w:tcPr>
            <w:tcW w:w="1814" w:type="dxa"/>
            <w:tcBorders>
              <w:top w:val="single" w:sz="4" w:space="0" w:color="000000"/>
              <w:left w:val="single" w:sz="4" w:space="0" w:color="000000"/>
              <w:bottom w:val="single" w:sz="4" w:space="0" w:color="000000"/>
              <w:right w:val="single" w:sz="4" w:space="0" w:color="000000"/>
            </w:tcBorders>
          </w:tcPr>
          <w:p w14:paraId="16299240" w14:textId="77777777" w:rsidR="004800FD" w:rsidRDefault="004800FD">
            <w:pPr>
              <w:widowControl w:val="0"/>
              <w:spacing w:line="283" w:lineRule="exact"/>
              <w:jc w:val="center"/>
            </w:pPr>
          </w:p>
        </w:tc>
      </w:tr>
      <w:tr w:rsidR="004800FD" w14:paraId="56807532"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470CF0D8" w14:textId="77777777" w:rsidR="004800FD" w:rsidRDefault="00F12294">
            <w:pPr>
              <w:widowControl w:val="0"/>
              <w:spacing w:line="283" w:lineRule="exact"/>
              <w:jc w:val="center"/>
              <w:rPr>
                <w:b/>
              </w:rPr>
            </w:pPr>
            <w:r>
              <w:rPr>
                <w:b/>
              </w:rPr>
              <w:t>Задача 5 Цели 1 «Повышение уровня жизни населения»</w:t>
            </w:r>
          </w:p>
        </w:tc>
      </w:tr>
      <w:tr w:rsidR="004800FD" w14:paraId="3B247400" w14:textId="77777777">
        <w:trPr>
          <w:trHeight w:val="881"/>
        </w:trPr>
        <w:tc>
          <w:tcPr>
            <w:tcW w:w="570" w:type="dxa"/>
            <w:tcBorders>
              <w:top w:val="single" w:sz="4" w:space="0" w:color="000000"/>
              <w:left w:val="single" w:sz="4" w:space="0" w:color="000000"/>
              <w:bottom w:val="single" w:sz="4" w:space="0" w:color="000000"/>
              <w:right w:val="single" w:sz="4" w:space="0" w:color="000000"/>
            </w:tcBorders>
          </w:tcPr>
          <w:p w14:paraId="191CDA21" w14:textId="77777777" w:rsidR="004800FD" w:rsidRDefault="00F12294">
            <w:pPr>
              <w:widowControl w:val="0"/>
              <w:spacing w:line="283" w:lineRule="exact"/>
              <w:jc w:val="center"/>
            </w:pPr>
            <w:r>
              <w:lastRenderedPageBreak/>
              <w:t>65</w:t>
            </w:r>
          </w:p>
        </w:tc>
        <w:tc>
          <w:tcPr>
            <w:tcW w:w="2150" w:type="dxa"/>
            <w:tcBorders>
              <w:top w:val="single" w:sz="4" w:space="0" w:color="000000"/>
              <w:left w:val="single" w:sz="4" w:space="0" w:color="000000"/>
              <w:bottom w:val="single" w:sz="4" w:space="0" w:color="000000"/>
              <w:right w:val="single" w:sz="4" w:space="0" w:color="000000"/>
            </w:tcBorders>
          </w:tcPr>
          <w:p w14:paraId="02E8EB19" w14:textId="77777777" w:rsidR="004800FD" w:rsidRDefault="00F12294">
            <w:pPr>
              <w:widowControl w:val="0"/>
              <w:spacing w:line="283" w:lineRule="exact"/>
              <w:jc w:val="both"/>
            </w:pPr>
            <w:r>
              <w:t>Легализация трудовых отношений, снижение неформальной занятости</w:t>
            </w:r>
          </w:p>
        </w:tc>
        <w:tc>
          <w:tcPr>
            <w:tcW w:w="1645" w:type="dxa"/>
            <w:tcBorders>
              <w:top w:val="single" w:sz="4" w:space="0" w:color="000000"/>
              <w:left w:val="single" w:sz="4" w:space="0" w:color="000000"/>
              <w:bottom w:val="single" w:sz="4" w:space="0" w:color="000000"/>
              <w:right w:val="single" w:sz="4" w:space="0" w:color="000000"/>
            </w:tcBorders>
          </w:tcPr>
          <w:p w14:paraId="3C8FE005"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7691F3A9" w14:textId="77777777" w:rsidR="004800FD" w:rsidRDefault="00F12294">
            <w:pPr>
              <w:widowControl w:val="0"/>
              <w:spacing w:line="283" w:lineRule="exact"/>
              <w:jc w:val="center"/>
            </w:pPr>
            <w:r>
              <w:t>УТСЗН;</w:t>
            </w:r>
          </w:p>
          <w:p w14:paraId="583D950D" w14:textId="77777777" w:rsidR="004800FD" w:rsidRDefault="00F12294">
            <w:pPr>
              <w:widowControl w:val="0"/>
              <w:spacing w:line="283" w:lineRule="exact"/>
              <w:jc w:val="center"/>
            </w:pPr>
            <w:r>
              <w:t>Отдел развития предпринимательства, торговли и потребительского рынка администрации Петровского муниципального округа Ставропольского края (далее - 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4D8BFAE6" w14:textId="77777777" w:rsidR="004800FD" w:rsidRDefault="00F12294">
            <w:pPr>
              <w:widowControl w:val="0"/>
              <w:spacing w:line="283" w:lineRule="exact"/>
              <w:jc w:val="center"/>
            </w:pPr>
            <w:r>
              <w:t>Среднемесячная номинальная начисленная заработная плата одного работника</w:t>
            </w:r>
          </w:p>
        </w:tc>
        <w:tc>
          <w:tcPr>
            <w:tcW w:w="959" w:type="dxa"/>
            <w:tcBorders>
              <w:top w:val="single" w:sz="4" w:space="0" w:color="000000"/>
              <w:left w:val="single" w:sz="4" w:space="0" w:color="000000"/>
              <w:bottom w:val="single" w:sz="4" w:space="0" w:color="000000"/>
              <w:right w:val="single" w:sz="4" w:space="0" w:color="000000"/>
            </w:tcBorders>
          </w:tcPr>
          <w:p w14:paraId="0E2527F8" w14:textId="77777777" w:rsidR="004800FD" w:rsidRDefault="00F12294">
            <w:pPr>
              <w:widowControl w:val="0"/>
              <w:spacing w:line="283" w:lineRule="exact"/>
              <w:jc w:val="center"/>
            </w:pPr>
            <w:r>
              <w:t>Рублей</w:t>
            </w:r>
          </w:p>
        </w:tc>
        <w:tc>
          <w:tcPr>
            <w:tcW w:w="797" w:type="dxa"/>
            <w:tcBorders>
              <w:top w:val="single" w:sz="4" w:space="0" w:color="000000"/>
              <w:left w:val="single" w:sz="4" w:space="0" w:color="000000"/>
              <w:bottom w:val="single" w:sz="4" w:space="0" w:color="000000"/>
            </w:tcBorders>
          </w:tcPr>
          <w:p w14:paraId="427B0379" w14:textId="77777777" w:rsidR="004800FD" w:rsidRDefault="00F12294">
            <w:pPr>
              <w:widowControl w:val="0"/>
              <w:spacing w:line="283" w:lineRule="exact"/>
              <w:jc w:val="center"/>
            </w:pPr>
            <w:r>
              <w:t>40 840,31</w:t>
            </w:r>
          </w:p>
        </w:tc>
        <w:tc>
          <w:tcPr>
            <w:tcW w:w="905" w:type="dxa"/>
            <w:tcBorders>
              <w:top w:val="single" w:sz="4" w:space="0" w:color="000000"/>
              <w:left w:val="single" w:sz="4" w:space="0" w:color="000000"/>
              <w:bottom w:val="single" w:sz="4" w:space="0" w:color="000000"/>
            </w:tcBorders>
          </w:tcPr>
          <w:p w14:paraId="04412382" w14:textId="77777777" w:rsidR="004800FD" w:rsidRDefault="00F12294">
            <w:pPr>
              <w:widowControl w:val="0"/>
              <w:spacing w:line="283" w:lineRule="exact"/>
              <w:jc w:val="center"/>
            </w:pPr>
            <w:r>
              <w:t>40 998,70</w:t>
            </w:r>
          </w:p>
        </w:tc>
        <w:tc>
          <w:tcPr>
            <w:tcW w:w="2493" w:type="dxa"/>
            <w:tcBorders>
              <w:top w:val="single" w:sz="4" w:space="0" w:color="000000"/>
              <w:left w:val="single" w:sz="4" w:space="0" w:color="000000"/>
              <w:bottom w:val="single" w:sz="4" w:space="0" w:color="000000"/>
            </w:tcBorders>
          </w:tcPr>
          <w:p w14:paraId="51FBF0F1" w14:textId="77777777" w:rsidR="004800FD" w:rsidRDefault="00F12294">
            <w:pPr>
              <w:widowControl w:val="0"/>
              <w:spacing w:line="283" w:lineRule="exact"/>
              <w:ind w:firstLine="28"/>
              <w:jc w:val="both"/>
              <w:rPr>
                <w:rFonts w:cs="Arial"/>
                <w:color w:val="000000"/>
                <w:lang w:eastAsia="en-US"/>
              </w:rPr>
            </w:pPr>
            <w:r>
              <w:rPr>
                <w:rFonts w:cs="Arial"/>
                <w:color w:val="000000"/>
                <w:lang w:eastAsia="en-US"/>
              </w:rPr>
              <w:t>Мероприятие реализовано.</w:t>
            </w:r>
          </w:p>
          <w:p w14:paraId="495728AA" w14:textId="77777777" w:rsidR="004800FD" w:rsidRDefault="00F12294">
            <w:pPr>
              <w:widowControl w:val="0"/>
              <w:spacing w:line="283" w:lineRule="exact"/>
              <w:ind w:firstLine="28"/>
              <w:jc w:val="both"/>
              <w:rPr>
                <w:rFonts w:cs="Arial"/>
                <w:color w:val="000000"/>
                <w:lang w:eastAsia="en-US"/>
              </w:rPr>
            </w:pPr>
            <w:r>
              <w:rPr>
                <w:rFonts w:cs="Arial"/>
                <w:color w:val="000000"/>
                <w:lang w:eastAsia="en-US"/>
              </w:rPr>
              <w:t>В округе создана межведомственная рабочая группа по профилактике нарушений трудовых прав работников в организациях, расположенных на территории округа. По состоянию на 20 декабря 2023 года выявлено 142 работника, работающих без оформления трудовых отношений.</w:t>
            </w:r>
          </w:p>
          <w:p w14:paraId="2FBFD6CE" w14:textId="77777777" w:rsidR="004800FD" w:rsidRDefault="00F12294">
            <w:pPr>
              <w:widowControl w:val="0"/>
              <w:spacing w:line="283" w:lineRule="exact"/>
              <w:ind w:firstLine="28"/>
              <w:jc w:val="both"/>
              <w:rPr>
                <w:rFonts w:cs="Arial"/>
                <w:color w:val="000000"/>
                <w:lang w:eastAsia="en-US"/>
              </w:rPr>
            </w:pPr>
            <w:r>
              <w:rPr>
                <w:rFonts w:cs="Arial"/>
                <w:color w:val="000000"/>
                <w:lang w:eastAsia="en-US"/>
              </w:rPr>
              <w:t xml:space="preserve">В государственную инспекцию труда в Ставропольском крае направлена информация об организациях и индивидуальных предпринимателях, у которых выявлены нарушения трудовых прав работников, факты выплаты неучтенной заработной платы и признаки наличия </w:t>
            </w:r>
            <w:r>
              <w:rPr>
                <w:rFonts w:cs="Arial"/>
                <w:color w:val="000000"/>
                <w:lang w:eastAsia="en-US"/>
              </w:rPr>
              <w:lastRenderedPageBreak/>
              <w:t>неформальных трудовых отношений с работниками.</w:t>
            </w:r>
          </w:p>
        </w:tc>
        <w:tc>
          <w:tcPr>
            <w:tcW w:w="1814" w:type="dxa"/>
            <w:tcBorders>
              <w:top w:val="single" w:sz="4" w:space="0" w:color="000000"/>
              <w:left w:val="single" w:sz="4" w:space="0" w:color="000000"/>
              <w:bottom w:val="single" w:sz="4" w:space="0" w:color="000000"/>
              <w:right w:val="single" w:sz="4" w:space="0" w:color="000000"/>
            </w:tcBorders>
          </w:tcPr>
          <w:p w14:paraId="6DA05687" w14:textId="77777777" w:rsidR="004800FD" w:rsidRDefault="004800FD">
            <w:pPr>
              <w:widowControl w:val="0"/>
              <w:spacing w:line="283" w:lineRule="exact"/>
              <w:jc w:val="center"/>
            </w:pPr>
          </w:p>
        </w:tc>
      </w:tr>
      <w:tr w:rsidR="004800FD" w14:paraId="137651BB" w14:textId="77777777">
        <w:tc>
          <w:tcPr>
            <w:tcW w:w="570" w:type="dxa"/>
            <w:tcBorders>
              <w:top w:val="single" w:sz="4" w:space="0" w:color="000000"/>
              <w:left w:val="single" w:sz="4" w:space="0" w:color="000000"/>
              <w:bottom w:val="single" w:sz="4" w:space="0" w:color="000000"/>
              <w:right w:val="single" w:sz="4" w:space="0" w:color="000000"/>
            </w:tcBorders>
          </w:tcPr>
          <w:p w14:paraId="008300B1" w14:textId="77777777" w:rsidR="004800FD" w:rsidRDefault="00F12294">
            <w:pPr>
              <w:widowControl w:val="0"/>
              <w:spacing w:line="283" w:lineRule="exact"/>
              <w:jc w:val="center"/>
            </w:pPr>
            <w:r>
              <w:lastRenderedPageBreak/>
              <w:t>66</w:t>
            </w:r>
          </w:p>
        </w:tc>
        <w:tc>
          <w:tcPr>
            <w:tcW w:w="2150" w:type="dxa"/>
            <w:tcBorders>
              <w:top w:val="single" w:sz="4" w:space="0" w:color="000000"/>
              <w:left w:val="single" w:sz="4" w:space="0" w:color="000000"/>
              <w:bottom w:val="single" w:sz="4" w:space="0" w:color="000000"/>
              <w:right w:val="single" w:sz="4" w:space="0" w:color="000000"/>
            </w:tcBorders>
          </w:tcPr>
          <w:p w14:paraId="3CBE2DDD" w14:textId="77777777" w:rsidR="004800FD" w:rsidRDefault="00F12294">
            <w:pPr>
              <w:widowControl w:val="0"/>
              <w:spacing w:line="283" w:lineRule="exact"/>
              <w:jc w:val="both"/>
            </w:pPr>
            <w:r>
              <w:t>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территориальном уровне социального партнерства</w:t>
            </w:r>
          </w:p>
        </w:tc>
        <w:tc>
          <w:tcPr>
            <w:tcW w:w="1645" w:type="dxa"/>
            <w:tcBorders>
              <w:top w:val="single" w:sz="4" w:space="0" w:color="000000"/>
              <w:left w:val="single" w:sz="4" w:space="0" w:color="000000"/>
              <w:bottom w:val="single" w:sz="4" w:space="0" w:color="000000"/>
              <w:right w:val="single" w:sz="4" w:space="0" w:color="000000"/>
            </w:tcBorders>
          </w:tcPr>
          <w:p w14:paraId="66F24D87"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78951BF7" w14:textId="77777777" w:rsidR="004800FD" w:rsidRDefault="00F12294">
            <w:pPr>
              <w:widowControl w:val="0"/>
              <w:spacing w:line="283" w:lineRule="exact"/>
              <w:jc w:val="center"/>
            </w:pPr>
            <w:r>
              <w:t>УТСЗН</w:t>
            </w:r>
          </w:p>
        </w:tc>
        <w:tc>
          <w:tcPr>
            <w:tcW w:w="1306" w:type="dxa"/>
            <w:tcBorders>
              <w:top w:val="single" w:sz="4" w:space="0" w:color="000000"/>
              <w:left w:val="single" w:sz="4" w:space="0" w:color="000000"/>
              <w:bottom w:val="single" w:sz="4" w:space="0" w:color="000000"/>
              <w:right w:val="single" w:sz="4" w:space="0" w:color="000000"/>
            </w:tcBorders>
          </w:tcPr>
          <w:p w14:paraId="0B5ED077" w14:textId="77777777" w:rsidR="004800FD" w:rsidRDefault="00F12294">
            <w:pPr>
              <w:widowControl w:val="0"/>
              <w:spacing w:line="283" w:lineRule="exact"/>
              <w:jc w:val="center"/>
            </w:pPr>
            <w:r>
              <w:t>Среднемесячная номинальная начисленная заработная плата одного работника</w:t>
            </w:r>
          </w:p>
        </w:tc>
        <w:tc>
          <w:tcPr>
            <w:tcW w:w="959" w:type="dxa"/>
            <w:tcBorders>
              <w:top w:val="single" w:sz="4" w:space="0" w:color="000000"/>
              <w:left w:val="single" w:sz="4" w:space="0" w:color="000000"/>
              <w:bottom w:val="single" w:sz="4" w:space="0" w:color="000000"/>
              <w:right w:val="single" w:sz="4" w:space="0" w:color="000000"/>
            </w:tcBorders>
          </w:tcPr>
          <w:p w14:paraId="4F7010EA" w14:textId="77777777" w:rsidR="004800FD" w:rsidRDefault="00F12294">
            <w:pPr>
              <w:widowControl w:val="0"/>
              <w:spacing w:line="283" w:lineRule="exact"/>
              <w:jc w:val="center"/>
            </w:pPr>
            <w:r>
              <w:t>Рублей</w:t>
            </w:r>
          </w:p>
        </w:tc>
        <w:tc>
          <w:tcPr>
            <w:tcW w:w="797" w:type="dxa"/>
            <w:tcBorders>
              <w:top w:val="single" w:sz="4" w:space="0" w:color="000000"/>
              <w:left w:val="single" w:sz="4" w:space="0" w:color="000000"/>
              <w:bottom w:val="single" w:sz="4" w:space="0" w:color="000000"/>
            </w:tcBorders>
          </w:tcPr>
          <w:p w14:paraId="1945B6E1" w14:textId="77777777" w:rsidR="004800FD" w:rsidRDefault="00F12294">
            <w:pPr>
              <w:widowControl w:val="0"/>
              <w:spacing w:line="283" w:lineRule="exact"/>
              <w:jc w:val="center"/>
            </w:pPr>
            <w:r>
              <w:t>40 840,31</w:t>
            </w:r>
          </w:p>
        </w:tc>
        <w:tc>
          <w:tcPr>
            <w:tcW w:w="905" w:type="dxa"/>
            <w:tcBorders>
              <w:top w:val="single" w:sz="4" w:space="0" w:color="000000"/>
              <w:left w:val="single" w:sz="4" w:space="0" w:color="000000"/>
              <w:bottom w:val="single" w:sz="4" w:space="0" w:color="000000"/>
            </w:tcBorders>
          </w:tcPr>
          <w:p w14:paraId="22858F5C" w14:textId="77777777" w:rsidR="004800FD" w:rsidRDefault="00F12294">
            <w:pPr>
              <w:widowControl w:val="0"/>
              <w:spacing w:line="283" w:lineRule="exact"/>
              <w:jc w:val="center"/>
            </w:pPr>
            <w:r>
              <w:t>40 998,70</w:t>
            </w:r>
          </w:p>
        </w:tc>
        <w:tc>
          <w:tcPr>
            <w:tcW w:w="2493" w:type="dxa"/>
            <w:tcBorders>
              <w:top w:val="single" w:sz="4" w:space="0" w:color="000000"/>
              <w:left w:val="single" w:sz="4" w:space="0" w:color="000000"/>
              <w:bottom w:val="single" w:sz="4" w:space="0" w:color="000000"/>
            </w:tcBorders>
          </w:tcPr>
          <w:p w14:paraId="78D98A0B" w14:textId="77777777" w:rsidR="004800FD" w:rsidRDefault="00F12294">
            <w:pPr>
              <w:widowControl w:val="0"/>
              <w:spacing w:line="283" w:lineRule="exact"/>
              <w:jc w:val="both"/>
              <w:rPr>
                <w:color w:val="000000"/>
                <w:lang w:eastAsia="en-US" w:bidi="en-US"/>
              </w:rPr>
            </w:pPr>
            <w:r>
              <w:rPr>
                <w:color w:val="000000"/>
                <w:lang w:eastAsia="en-US" w:bidi="en-US"/>
              </w:rPr>
              <w:t>Мероприятие реализовано.</w:t>
            </w:r>
          </w:p>
          <w:p w14:paraId="4C91CF17" w14:textId="77777777" w:rsidR="004800FD" w:rsidRDefault="00F12294">
            <w:pPr>
              <w:widowControl w:val="0"/>
              <w:spacing w:line="283" w:lineRule="exact"/>
              <w:jc w:val="both"/>
              <w:rPr>
                <w:color w:val="000000"/>
                <w:lang w:bidi="en-US"/>
              </w:rPr>
            </w:pPr>
            <w:r>
              <w:rPr>
                <w:color w:val="000000"/>
                <w:lang w:eastAsia="en-US" w:bidi="en-US"/>
              </w:rPr>
              <w:t>По состоянию на 31 декабря 2023 в организациях Петровского муниципального округа Ставропольского края действовал 161 коллективных договоров. Все договоры прошли уведомительную регистрацию в УТСЗН и информация о них занесена в электронный банк данных</w:t>
            </w:r>
            <w:r>
              <w:rPr>
                <w:bCs/>
                <w:color w:val="000000"/>
                <w:lang w:eastAsia="en-US" w:bidi="en-US"/>
              </w:rPr>
              <w:t xml:space="preserve">. </w:t>
            </w:r>
            <w:r>
              <w:rPr>
                <w:color w:val="000000"/>
                <w:lang w:eastAsia="en-US" w:bidi="en-US"/>
              </w:rPr>
              <w:t xml:space="preserve">В течение 2021 года проведена правовая экспертиза и уведомительная регистрация 31 коллективного договора (в 2021 году — 63, в 2022 -36 коллективных договоров) и 141 дополнений и </w:t>
            </w:r>
            <w:r>
              <w:rPr>
                <w:color w:val="000000"/>
                <w:lang w:eastAsia="en-US" w:bidi="en-US"/>
              </w:rPr>
              <w:lastRenderedPageBreak/>
              <w:t>изменений к коллективным договорам (в 2021 году — 86 дополнений и изменений, в 2022 -108 дополнений и изменений).</w:t>
            </w:r>
          </w:p>
        </w:tc>
        <w:tc>
          <w:tcPr>
            <w:tcW w:w="1814" w:type="dxa"/>
            <w:tcBorders>
              <w:top w:val="single" w:sz="4" w:space="0" w:color="000000"/>
              <w:left w:val="single" w:sz="4" w:space="0" w:color="000000"/>
              <w:bottom w:val="single" w:sz="4" w:space="0" w:color="000000"/>
              <w:right w:val="single" w:sz="4" w:space="0" w:color="000000"/>
            </w:tcBorders>
          </w:tcPr>
          <w:p w14:paraId="10C29261" w14:textId="77777777" w:rsidR="004800FD" w:rsidRDefault="004800FD">
            <w:pPr>
              <w:widowControl w:val="0"/>
              <w:spacing w:line="283" w:lineRule="exact"/>
              <w:jc w:val="center"/>
            </w:pPr>
          </w:p>
        </w:tc>
      </w:tr>
      <w:tr w:rsidR="004800FD" w14:paraId="6E630A3A" w14:textId="77777777">
        <w:tc>
          <w:tcPr>
            <w:tcW w:w="570" w:type="dxa"/>
            <w:tcBorders>
              <w:top w:val="single" w:sz="4" w:space="0" w:color="000000"/>
              <w:left w:val="single" w:sz="4" w:space="0" w:color="000000"/>
              <w:bottom w:val="single" w:sz="4" w:space="0" w:color="000000"/>
              <w:right w:val="single" w:sz="4" w:space="0" w:color="000000"/>
            </w:tcBorders>
          </w:tcPr>
          <w:p w14:paraId="3D2A3924" w14:textId="77777777" w:rsidR="004800FD" w:rsidRDefault="00F12294">
            <w:pPr>
              <w:widowControl w:val="0"/>
              <w:spacing w:line="283" w:lineRule="exact"/>
              <w:jc w:val="center"/>
            </w:pPr>
            <w:r>
              <w:lastRenderedPageBreak/>
              <w:t>67</w:t>
            </w:r>
          </w:p>
        </w:tc>
        <w:tc>
          <w:tcPr>
            <w:tcW w:w="2150" w:type="dxa"/>
            <w:tcBorders>
              <w:top w:val="single" w:sz="4" w:space="0" w:color="000000"/>
              <w:left w:val="single" w:sz="4" w:space="0" w:color="000000"/>
              <w:bottom w:val="single" w:sz="4" w:space="0" w:color="000000"/>
              <w:right w:val="single" w:sz="4" w:space="0" w:color="000000"/>
            </w:tcBorders>
          </w:tcPr>
          <w:p w14:paraId="17DEFB7D" w14:textId="77777777" w:rsidR="004800FD" w:rsidRDefault="00F12294">
            <w:pPr>
              <w:widowControl w:val="0"/>
              <w:spacing w:line="283" w:lineRule="exact"/>
              <w:jc w:val="both"/>
            </w:pPr>
            <w:r>
              <w:t>Обеспечение непрерывной подготовки по охране труда работодателей и работников на основе современных технологий обучения</w:t>
            </w:r>
          </w:p>
        </w:tc>
        <w:tc>
          <w:tcPr>
            <w:tcW w:w="1645" w:type="dxa"/>
            <w:tcBorders>
              <w:top w:val="single" w:sz="4" w:space="0" w:color="000000"/>
              <w:left w:val="single" w:sz="4" w:space="0" w:color="000000"/>
              <w:bottom w:val="single" w:sz="4" w:space="0" w:color="000000"/>
              <w:right w:val="single" w:sz="4" w:space="0" w:color="000000"/>
            </w:tcBorders>
          </w:tcPr>
          <w:p w14:paraId="6062A2FB"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43135658" w14:textId="77777777" w:rsidR="004800FD" w:rsidRDefault="00F12294">
            <w:pPr>
              <w:widowControl w:val="0"/>
              <w:spacing w:line="283" w:lineRule="exact"/>
              <w:jc w:val="center"/>
            </w:pPr>
            <w:r>
              <w:t>УТСЗН</w:t>
            </w:r>
          </w:p>
        </w:tc>
        <w:tc>
          <w:tcPr>
            <w:tcW w:w="1306" w:type="dxa"/>
            <w:tcBorders>
              <w:top w:val="single" w:sz="4" w:space="0" w:color="000000"/>
              <w:left w:val="single" w:sz="4" w:space="0" w:color="000000"/>
              <w:bottom w:val="single" w:sz="4" w:space="0" w:color="000000"/>
              <w:right w:val="single" w:sz="4" w:space="0" w:color="000000"/>
            </w:tcBorders>
          </w:tcPr>
          <w:p w14:paraId="57E43BAB" w14:textId="77777777" w:rsidR="004800FD" w:rsidRDefault="00F12294">
            <w:pPr>
              <w:widowControl w:val="0"/>
              <w:spacing w:line="283" w:lineRule="exact"/>
              <w:jc w:val="center"/>
            </w:pPr>
            <w:r>
              <w:t>Среднемесячная номинальная начисленная заработная плата одного работника</w:t>
            </w:r>
          </w:p>
        </w:tc>
        <w:tc>
          <w:tcPr>
            <w:tcW w:w="959" w:type="dxa"/>
            <w:tcBorders>
              <w:top w:val="single" w:sz="4" w:space="0" w:color="000000"/>
              <w:left w:val="single" w:sz="4" w:space="0" w:color="000000"/>
              <w:bottom w:val="single" w:sz="4" w:space="0" w:color="000000"/>
              <w:right w:val="single" w:sz="4" w:space="0" w:color="000000"/>
            </w:tcBorders>
          </w:tcPr>
          <w:p w14:paraId="69D1F6D2" w14:textId="77777777" w:rsidR="004800FD" w:rsidRDefault="00F12294">
            <w:pPr>
              <w:widowControl w:val="0"/>
              <w:spacing w:line="283" w:lineRule="exact"/>
              <w:jc w:val="center"/>
            </w:pPr>
            <w:r>
              <w:t>Рублей</w:t>
            </w:r>
          </w:p>
        </w:tc>
        <w:tc>
          <w:tcPr>
            <w:tcW w:w="797" w:type="dxa"/>
            <w:tcBorders>
              <w:top w:val="single" w:sz="4" w:space="0" w:color="000000"/>
              <w:left w:val="single" w:sz="4" w:space="0" w:color="000000"/>
              <w:bottom w:val="single" w:sz="4" w:space="0" w:color="000000"/>
            </w:tcBorders>
          </w:tcPr>
          <w:p w14:paraId="36F6BF1D" w14:textId="77777777" w:rsidR="004800FD" w:rsidRDefault="00F12294">
            <w:pPr>
              <w:widowControl w:val="0"/>
              <w:spacing w:line="283" w:lineRule="exact"/>
              <w:jc w:val="center"/>
            </w:pPr>
            <w:r>
              <w:t>40 840,31</w:t>
            </w:r>
          </w:p>
        </w:tc>
        <w:tc>
          <w:tcPr>
            <w:tcW w:w="905" w:type="dxa"/>
            <w:tcBorders>
              <w:top w:val="single" w:sz="4" w:space="0" w:color="000000"/>
              <w:left w:val="single" w:sz="4" w:space="0" w:color="000000"/>
              <w:bottom w:val="single" w:sz="4" w:space="0" w:color="000000"/>
            </w:tcBorders>
          </w:tcPr>
          <w:p w14:paraId="330E99CC" w14:textId="77777777" w:rsidR="004800FD" w:rsidRDefault="00F12294">
            <w:pPr>
              <w:widowControl w:val="0"/>
              <w:spacing w:line="283" w:lineRule="exact"/>
              <w:jc w:val="center"/>
            </w:pPr>
            <w:r>
              <w:t>40 998,70</w:t>
            </w:r>
          </w:p>
        </w:tc>
        <w:tc>
          <w:tcPr>
            <w:tcW w:w="2493" w:type="dxa"/>
            <w:tcBorders>
              <w:top w:val="single" w:sz="4" w:space="0" w:color="000000"/>
              <w:left w:val="single" w:sz="4" w:space="0" w:color="000000"/>
              <w:bottom w:val="single" w:sz="4" w:space="0" w:color="000000"/>
            </w:tcBorders>
          </w:tcPr>
          <w:p w14:paraId="522EEDEA" w14:textId="77777777" w:rsidR="004800FD" w:rsidRDefault="00F12294">
            <w:pPr>
              <w:widowControl w:val="0"/>
              <w:spacing w:line="283" w:lineRule="exact"/>
              <w:jc w:val="both"/>
              <w:rPr>
                <w:color w:val="000000"/>
                <w:lang w:eastAsia="en-US" w:bidi="en-US"/>
              </w:rPr>
            </w:pPr>
            <w:r>
              <w:rPr>
                <w:color w:val="000000"/>
                <w:lang w:eastAsia="en-US" w:bidi="en-US"/>
              </w:rPr>
              <w:t>Мероприятие реализовано.</w:t>
            </w:r>
          </w:p>
          <w:p w14:paraId="6D6A1CCC" w14:textId="77777777" w:rsidR="004800FD" w:rsidRDefault="00F12294">
            <w:pPr>
              <w:widowControl w:val="0"/>
              <w:spacing w:line="283" w:lineRule="exact"/>
              <w:jc w:val="both"/>
              <w:rPr>
                <w:color w:val="000000"/>
              </w:rPr>
            </w:pPr>
            <w:r>
              <w:rPr>
                <w:color w:val="000000"/>
              </w:rPr>
              <w:t xml:space="preserve">В целях осуществления </w:t>
            </w:r>
            <w:proofErr w:type="gramStart"/>
            <w:r>
              <w:rPr>
                <w:color w:val="000000"/>
              </w:rPr>
              <w:t>контроля за</w:t>
            </w:r>
            <w:proofErr w:type="gramEnd"/>
            <w:r>
              <w:rPr>
                <w:color w:val="000000"/>
              </w:rPr>
              <w:t xml:space="preserve"> своевременным прохождением обучения и проверки знаний требований охраны труда работодателями округа, в соответствии со ст.225 Трудового кодекса Российской Федерации, создан электронный банк данных, в котором отслеживалась дата последнего обучения руководителя организации, специалиста по охране труда и членов комиссий. В организации, где срок </w:t>
            </w:r>
            <w:r>
              <w:rPr>
                <w:color w:val="000000"/>
              </w:rPr>
              <w:lastRenderedPageBreak/>
              <w:t xml:space="preserve">обучения указанных лиц истекал, направлялись письма рекомендательного характера о необходимости пройти обучение. При невыполнении рекомендаций, списки работодателей, не прошедших в установленном порядке </w:t>
            </w:r>
            <w:proofErr w:type="gramStart"/>
            <w:r>
              <w:rPr>
                <w:color w:val="000000"/>
              </w:rPr>
              <w:t>обучение по охране</w:t>
            </w:r>
            <w:proofErr w:type="gramEnd"/>
            <w:r>
              <w:rPr>
                <w:color w:val="000000"/>
              </w:rPr>
              <w:t xml:space="preserve"> труда, направлялись в адрес Государственной инспекции труда в Ставропольском крае и прокуратуру Петровского района для принятия мер воздействия. Кроме этого, постоянно актуализировалась единая база данных обученных по охране труда работодателями района непосредственно на производстве.</w:t>
            </w:r>
          </w:p>
          <w:p w14:paraId="1ADFA271" w14:textId="77777777" w:rsidR="004800FD" w:rsidRDefault="00F12294">
            <w:pPr>
              <w:widowControl w:val="0"/>
              <w:spacing w:line="283" w:lineRule="exact"/>
              <w:jc w:val="both"/>
              <w:rPr>
                <w:color w:val="000000"/>
              </w:rPr>
            </w:pPr>
            <w:r>
              <w:rPr>
                <w:color w:val="000000"/>
              </w:rPr>
              <w:t xml:space="preserve">В результате, в 2023 году </w:t>
            </w:r>
            <w:proofErr w:type="gramStart"/>
            <w:r>
              <w:rPr>
                <w:color w:val="000000"/>
              </w:rPr>
              <w:t>обучение по охране</w:t>
            </w:r>
            <w:proofErr w:type="gramEnd"/>
            <w:r>
              <w:rPr>
                <w:color w:val="000000"/>
              </w:rPr>
              <w:t xml:space="preserve"> труда прошли – </w:t>
            </w:r>
            <w:r>
              <w:rPr>
                <w:color w:val="000000"/>
              </w:rPr>
              <w:lastRenderedPageBreak/>
              <w:t>331 человек (2021 году - 246 человек, 2022 году - 340 человек).</w:t>
            </w:r>
          </w:p>
        </w:tc>
        <w:tc>
          <w:tcPr>
            <w:tcW w:w="1814" w:type="dxa"/>
            <w:tcBorders>
              <w:top w:val="single" w:sz="4" w:space="0" w:color="000000"/>
              <w:left w:val="single" w:sz="4" w:space="0" w:color="000000"/>
              <w:bottom w:val="single" w:sz="4" w:space="0" w:color="000000"/>
              <w:right w:val="single" w:sz="4" w:space="0" w:color="000000"/>
            </w:tcBorders>
          </w:tcPr>
          <w:p w14:paraId="106784EC" w14:textId="77777777" w:rsidR="004800FD" w:rsidRDefault="004800FD">
            <w:pPr>
              <w:widowControl w:val="0"/>
              <w:spacing w:line="283" w:lineRule="exact"/>
              <w:jc w:val="center"/>
            </w:pPr>
          </w:p>
        </w:tc>
      </w:tr>
      <w:tr w:rsidR="004800FD" w14:paraId="0375CE40" w14:textId="77777777">
        <w:tc>
          <w:tcPr>
            <w:tcW w:w="570" w:type="dxa"/>
            <w:tcBorders>
              <w:top w:val="single" w:sz="4" w:space="0" w:color="000000"/>
              <w:left w:val="single" w:sz="4" w:space="0" w:color="000000"/>
              <w:bottom w:val="single" w:sz="4" w:space="0" w:color="000000"/>
              <w:right w:val="single" w:sz="4" w:space="0" w:color="000000"/>
            </w:tcBorders>
          </w:tcPr>
          <w:p w14:paraId="688C519F" w14:textId="77777777" w:rsidR="004800FD" w:rsidRDefault="00F12294">
            <w:pPr>
              <w:widowControl w:val="0"/>
              <w:spacing w:line="283" w:lineRule="exact"/>
              <w:jc w:val="center"/>
            </w:pPr>
            <w:r>
              <w:lastRenderedPageBreak/>
              <w:t>68</w:t>
            </w:r>
          </w:p>
        </w:tc>
        <w:tc>
          <w:tcPr>
            <w:tcW w:w="2150" w:type="dxa"/>
            <w:tcBorders>
              <w:top w:val="single" w:sz="4" w:space="0" w:color="000000"/>
              <w:left w:val="single" w:sz="4" w:space="0" w:color="000000"/>
              <w:bottom w:val="single" w:sz="4" w:space="0" w:color="000000"/>
              <w:right w:val="single" w:sz="4" w:space="0" w:color="000000"/>
            </w:tcBorders>
          </w:tcPr>
          <w:p w14:paraId="6A243905" w14:textId="77777777" w:rsidR="004800FD" w:rsidRDefault="00F12294">
            <w:pPr>
              <w:widowControl w:val="0"/>
              <w:spacing w:line="283" w:lineRule="exact"/>
              <w:jc w:val="both"/>
              <w:rPr>
                <w:bCs/>
              </w:rPr>
            </w:pPr>
            <w:r>
              <w:rPr>
                <w:bCs/>
              </w:rPr>
              <w:t>Принятие мер по ликвидации задолженности по платежам в бюджеты всех уровней и в государственные внебюджетные фонды со стороны хозяйствующих субъектов</w:t>
            </w:r>
          </w:p>
          <w:p w14:paraId="0AAC631D" w14:textId="77777777" w:rsidR="004800FD" w:rsidRDefault="004800FD">
            <w:pPr>
              <w:widowControl w:val="0"/>
              <w:spacing w:line="283" w:lineRule="exact"/>
              <w:jc w:val="both"/>
              <w:rPr>
                <w:bCs/>
              </w:rPr>
            </w:pPr>
          </w:p>
        </w:tc>
        <w:tc>
          <w:tcPr>
            <w:tcW w:w="1645" w:type="dxa"/>
            <w:tcBorders>
              <w:top w:val="single" w:sz="4" w:space="0" w:color="000000"/>
              <w:left w:val="single" w:sz="4" w:space="0" w:color="000000"/>
              <w:bottom w:val="single" w:sz="4" w:space="0" w:color="000000"/>
              <w:right w:val="single" w:sz="4" w:space="0" w:color="000000"/>
            </w:tcBorders>
          </w:tcPr>
          <w:p w14:paraId="12631166"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7D9F42ED" w14:textId="77777777" w:rsidR="004800FD" w:rsidRDefault="00F12294">
            <w:pPr>
              <w:widowControl w:val="0"/>
              <w:spacing w:line="283" w:lineRule="exact"/>
              <w:jc w:val="center"/>
            </w:pPr>
            <w:r>
              <w:t>Отдел развития предпринимательства;</w:t>
            </w:r>
          </w:p>
          <w:p w14:paraId="61D78C3C" w14:textId="77777777" w:rsidR="004800FD" w:rsidRDefault="00F12294">
            <w:pPr>
              <w:widowControl w:val="0"/>
              <w:spacing w:line="283" w:lineRule="exact"/>
              <w:jc w:val="center"/>
            </w:pPr>
            <w:r>
              <w:t>Финансовое управление администрации Петровского  муниципального округа Ставропольского края (далее - финансовое управление)</w:t>
            </w:r>
          </w:p>
        </w:tc>
        <w:tc>
          <w:tcPr>
            <w:tcW w:w="1306" w:type="dxa"/>
            <w:tcBorders>
              <w:top w:val="single" w:sz="4" w:space="0" w:color="000000"/>
              <w:left w:val="single" w:sz="4" w:space="0" w:color="000000"/>
              <w:bottom w:val="single" w:sz="4" w:space="0" w:color="000000"/>
              <w:right w:val="single" w:sz="4" w:space="0" w:color="000000"/>
            </w:tcBorders>
          </w:tcPr>
          <w:p w14:paraId="252BC9AB" w14:textId="77777777" w:rsidR="004800FD" w:rsidRDefault="00F12294">
            <w:pPr>
              <w:widowControl w:val="0"/>
              <w:spacing w:line="283" w:lineRule="exact"/>
              <w:jc w:val="center"/>
            </w:pPr>
            <w:r>
              <w:t>Среднемесячная номинальная начисленная заработная плата одного работника</w:t>
            </w:r>
          </w:p>
        </w:tc>
        <w:tc>
          <w:tcPr>
            <w:tcW w:w="959" w:type="dxa"/>
            <w:tcBorders>
              <w:top w:val="single" w:sz="4" w:space="0" w:color="000000"/>
              <w:left w:val="single" w:sz="4" w:space="0" w:color="000000"/>
              <w:bottom w:val="single" w:sz="4" w:space="0" w:color="000000"/>
              <w:right w:val="single" w:sz="4" w:space="0" w:color="000000"/>
            </w:tcBorders>
          </w:tcPr>
          <w:p w14:paraId="1BE45FDE" w14:textId="77777777" w:rsidR="004800FD" w:rsidRDefault="00F12294">
            <w:pPr>
              <w:widowControl w:val="0"/>
              <w:spacing w:line="283" w:lineRule="exact"/>
              <w:jc w:val="center"/>
            </w:pPr>
            <w:r>
              <w:t>Рублей</w:t>
            </w:r>
          </w:p>
        </w:tc>
        <w:tc>
          <w:tcPr>
            <w:tcW w:w="797" w:type="dxa"/>
            <w:tcBorders>
              <w:top w:val="single" w:sz="4" w:space="0" w:color="000000"/>
              <w:left w:val="single" w:sz="4" w:space="0" w:color="000000"/>
              <w:bottom w:val="single" w:sz="4" w:space="0" w:color="000000"/>
            </w:tcBorders>
          </w:tcPr>
          <w:p w14:paraId="233E8AB6" w14:textId="77777777" w:rsidR="004800FD" w:rsidRDefault="00F12294">
            <w:pPr>
              <w:widowControl w:val="0"/>
              <w:spacing w:line="283" w:lineRule="exact"/>
              <w:jc w:val="center"/>
            </w:pPr>
            <w:r>
              <w:t>40 840,31</w:t>
            </w:r>
          </w:p>
        </w:tc>
        <w:tc>
          <w:tcPr>
            <w:tcW w:w="905" w:type="dxa"/>
            <w:tcBorders>
              <w:top w:val="single" w:sz="4" w:space="0" w:color="000000"/>
              <w:left w:val="single" w:sz="4" w:space="0" w:color="000000"/>
              <w:bottom w:val="single" w:sz="4" w:space="0" w:color="000000"/>
            </w:tcBorders>
          </w:tcPr>
          <w:p w14:paraId="315C3166" w14:textId="77777777" w:rsidR="004800FD" w:rsidRDefault="00F12294">
            <w:pPr>
              <w:widowControl w:val="0"/>
              <w:spacing w:line="283" w:lineRule="exact"/>
              <w:jc w:val="center"/>
            </w:pPr>
            <w:r>
              <w:t>40 998,70</w:t>
            </w:r>
          </w:p>
        </w:tc>
        <w:tc>
          <w:tcPr>
            <w:tcW w:w="2493" w:type="dxa"/>
            <w:tcBorders>
              <w:top w:val="single" w:sz="4" w:space="0" w:color="000000"/>
              <w:left w:val="single" w:sz="4" w:space="0" w:color="000000"/>
              <w:bottom w:val="single" w:sz="4" w:space="0" w:color="000000"/>
            </w:tcBorders>
          </w:tcPr>
          <w:p w14:paraId="38DFE242" w14:textId="77777777" w:rsidR="004800FD" w:rsidRDefault="00F12294">
            <w:pPr>
              <w:widowControl w:val="0"/>
              <w:spacing w:line="283" w:lineRule="exact"/>
              <w:jc w:val="both"/>
              <w:rPr>
                <w:color w:val="000000"/>
              </w:rPr>
            </w:pPr>
            <w:r>
              <w:rPr>
                <w:color w:val="000000"/>
              </w:rPr>
              <w:t>Мероприятие реализовано.</w:t>
            </w:r>
          </w:p>
          <w:p w14:paraId="7FF7CD66" w14:textId="77777777" w:rsidR="004800FD" w:rsidRDefault="00F12294">
            <w:pPr>
              <w:widowControl w:val="0"/>
              <w:spacing w:line="283" w:lineRule="exact"/>
              <w:jc w:val="both"/>
              <w:rPr>
                <w:color w:val="000000"/>
              </w:rPr>
            </w:pPr>
            <w:proofErr w:type="gramStart"/>
            <w:r>
              <w:rPr>
                <w:color w:val="000000"/>
              </w:rPr>
              <w:t xml:space="preserve">За 2023 год проведено 8 (в 2021 - 15, в 2022 - 16)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в том числе 3 выездных заседаний на территории с. Высоцкое, с. Благодатное, с. </w:t>
            </w:r>
            <w:proofErr w:type="spellStart"/>
            <w:r>
              <w:rPr>
                <w:color w:val="000000"/>
              </w:rPr>
              <w:t>Константиновское</w:t>
            </w:r>
            <w:proofErr w:type="spellEnd"/>
            <w:r>
              <w:rPr>
                <w:color w:val="000000"/>
              </w:rPr>
              <w:t xml:space="preserve"> (в 2021 — 12, в 2022 - 12), на которых заслушаны 277 налогоплательщиков (в 2021 — 587, в</w:t>
            </w:r>
            <w:proofErr w:type="gramEnd"/>
            <w:r>
              <w:rPr>
                <w:color w:val="000000"/>
              </w:rPr>
              <w:t xml:space="preserve"> </w:t>
            </w:r>
            <w:proofErr w:type="gramStart"/>
            <w:r>
              <w:rPr>
                <w:color w:val="000000"/>
              </w:rPr>
              <w:t>2022 — 587 налогоплательщиков).</w:t>
            </w:r>
            <w:proofErr w:type="gramEnd"/>
            <w:r>
              <w:rPr>
                <w:color w:val="000000"/>
              </w:rPr>
              <w:t xml:space="preserve"> </w:t>
            </w:r>
            <w:r>
              <w:rPr>
                <w:color w:val="000000"/>
              </w:rPr>
              <w:lastRenderedPageBreak/>
              <w:t>В результате работы рабочей группы за 2023 год уплачено в консолидированный бюджет 2763,80 тыс. рублей недоимки и пени (в 2021 году уплачено - 2205,00 тыс. рублей, в 2022 году - уплачено 2359,84 тыс. рублей).</w:t>
            </w:r>
          </w:p>
        </w:tc>
        <w:tc>
          <w:tcPr>
            <w:tcW w:w="1814" w:type="dxa"/>
            <w:tcBorders>
              <w:top w:val="single" w:sz="4" w:space="0" w:color="000000"/>
              <w:left w:val="single" w:sz="4" w:space="0" w:color="000000"/>
              <w:bottom w:val="single" w:sz="4" w:space="0" w:color="000000"/>
              <w:right w:val="single" w:sz="4" w:space="0" w:color="000000"/>
            </w:tcBorders>
          </w:tcPr>
          <w:p w14:paraId="608FB092" w14:textId="77777777" w:rsidR="004800FD" w:rsidRDefault="004800FD">
            <w:pPr>
              <w:widowControl w:val="0"/>
              <w:spacing w:line="283" w:lineRule="exact"/>
              <w:jc w:val="center"/>
            </w:pPr>
          </w:p>
        </w:tc>
      </w:tr>
      <w:tr w:rsidR="004800FD" w14:paraId="39567D1D" w14:textId="77777777">
        <w:tc>
          <w:tcPr>
            <w:tcW w:w="570" w:type="dxa"/>
            <w:tcBorders>
              <w:top w:val="single" w:sz="4" w:space="0" w:color="000000"/>
              <w:left w:val="single" w:sz="4" w:space="0" w:color="000000"/>
              <w:bottom w:val="single" w:sz="4" w:space="0" w:color="000000"/>
              <w:right w:val="single" w:sz="4" w:space="0" w:color="000000"/>
            </w:tcBorders>
          </w:tcPr>
          <w:p w14:paraId="59760E5E" w14:textId="77777777" w:rsidR="004800FD" w:rsidRDefault="00F12294">
            <w:pPr>
              <w:widowControl w:val="0"/>
              <w:spacing w:line="283" w:lineRule="exact"/>
              <w:jc w:val="center"/>
            </w:pPr>
            <w:r>
              <w:lastRenderedPageBreak/>
              <w:t>69</w:t>
            </w:r>
          </w:p>
        </w:tc>
        <w:tc>
          <w:tcPr>
            <w:tcW w:w="2150" w:type="dxa"/>
            <w:tcBorders>
              <w:top w:val="single" w:sz="4" w:space="0" w:color="000000"/>
              <w:left w:val="single" w:sz="4" w:space="0" w:color="000000"/>
              <w:bottom w:val="single" w:sz="4" w:space="0" w:color="000000"/>
              <w:right w:val="single" w:sz="4" w:space="0" w:color="000000"/>
            </w:tcBorders>
          </w:tcPr>
          <w:p w14:paraId="211210EE" w14:textId="77777777" w:rsidR="004800FD" w:rsidRDefault="00F12294">
            <w:pPr>
              <w:widowControl w:val="0"/>
              <w:spacing w:line="283" w:lineRule="exact"/>
              <w:jc w:val="both"/>
            </w:pPr>
            <w:r>
              <w:t>Организация временного трудоустройства несовершеннолетних граждан в возрасте от 14 до 18 лет в свободное от учебы время</w:t>
            </w:r>
          </w:p>
          <w:p w14:paraId="4D2039B3" w14:textId="77777777" w:rsidR="004800FD" w:rsidRDefault="004800FD">
            <w:pPr>
              <w:widowControl w:val="0"/>
              <w:spacing w:line="283" w:lineRule="exact"/>
              <w:jc w:val="both"/>
            </w:pPr>
          </w:p>
        </w:tc>
        <w:tc>
          <w:tcPr>
            <w:tcW w:w="1645" w:type="dxa"/>
            <w:tcBorders>
              <w:top w:val="single" w:sz="4" w:space="0" w:color="000000"/>
              <w:left w:val="single" w:sz="4" w:space="0" w:color="000000"/>
              <w:bottom w:val="single" w:sz="4" w:space="0" w:color="000000"/>
              <w:right w:val="single" w:sz="4" w:space="0" w:color="000000"/>
            </w:tcBorders>
          </w:tcPr>
          <w:p w14:paraId="68526D8E" w14:textId="77777777" w:rsidR="004800FD" w:rsidRDefault="00F12294">
            <w:pPr>
              <w:widowControl w:val="0"/>
              <w:spacing w:line="283" w:lineRule="exact"/>
              <w:jc w:val="center"/>
            </w:pPr>
            <w:r>
              <w:t>Муниципальная программа «Развитие образования»</w:t>
            </w:r>
          </w:p>
        </w:tc>
        <w:tc>
          <w:tcPr>
            <w:tcW w:w="1588" w:type="dxa"/>
            <w:tcBorders>
              <w:top w:val="single" w:sz="4" w:space="0" w:color="000000"/>
              <w:left w:val="single" w:sz="4" w:space="0" w:color="000000"/>
              <w:bottom w:val="single" w:sz="4" w:space="0" w:color="000000"/>
              <w:right w:val="single" w:sz="4" w:space="0" w:color="000000"/>
            </w:tcBorders>
          </w:tcPr>
          <w:p w14:paraId="3D41BF25" w14:textId="77777777" w:rsidR="004800FD" w:rsidRDefault="00F12294">
            <w:pPr>
              <w:widowControl w:val="0"/>
              <w:spacing w:line="283" w:lineRule="exact"/>
              <w:jc w:val="center"/>
            </w:pPr>
            <w:r>
              <w:t>Отдел образования;</w:t>
            </w:r>
          </w:p>
          <w:p w14:paraId="1E4ED120" w14:textId="77777777" w:rsidR="004800FD" w:rsidRDefault="00F12294">
            <w:pPr>
              <w:widowControl w:val="0"/>
              <w:spacing w:line="283" w:lineRule="exact"/>
              <w:jc w:val="center"/>
            </w:pPr>
            <w:r>
              <w:t>ТЦЗН округа (по согласованию)</w:t>
            </w:r>
          </w:p>
          <w:p w14:paraId="50B97491" w14:textId="77777777" w:rsidR="004800FD" w:rsidRDefault="004800FD">
            <w:pPr>
              <w:widowControl w:val="0"/>
              <w:spacing w:line="283" w:lineRule="exact"/>
              <w:jc w:val="center"/>
            </w:pPr>
          </w:p>
        </w:tc>
        <w:tc>
          <w:tcPr>
            <w:tcW w:w="1306" w:type="dxa"/>
            <w:tcBorders>
              <w:top w:val="single" w:sz="4" w:space="0" w:color="000000"/>
              <w:left w:val="single" w:sz="4" w:space="0" w:color="000000"/>
              <w:bottom w:val="single" w:sz="4" w:space="0" w:color="000000"/>
              <w:right w:val="single" w:sz="4" w:space="0" w:color="000000"/>
            </w:tcBorders>
          </w:tcPr>
          <w:p w14:paraId="75B9C480" w14:textId="77777777" w:rsidR="004800FD" w:rsidRDefault="00F12294">
            <w:pPr>
              <w:widowControl w:val="0"/>
              <w:spacing w:line="283" w:lineRule="exact"/>
              <w:jc w:val="center"/>
            </w:pPr>
            <w:r>
              <w:t>Среднемесячная номинальная начисленная заработная плата одного работника</w:t>
            </w:r>
          </w:p>
        </w:tc>
        <w:tc>
          <w:tcPr>
            <w:tcW w:w="959" w:type="dxa"/>
            <w:tcBorders>
              <w:top w:val="single" w:sz="4" w:space="0" w:color="000000"/>
              <w:left w:val="single" w:sz="4" w:space="0" w:color="000000"/>
              <w:bottom w:val="single" w:sz="4" w:space="0" w:color="000000"/>
              <w:right w:val="single" w:sz="4" w:space="0" w:color="000000"/>
            </w:tcBorders>
          </w:tcPr>
          <w:p w14:paraId="72B45CEE" w14:textId="77777777" w:rsidR="004800FD" w:rsidRDefault="00F12294">
            <w:pPr>
              <w:widowControl w:val="0"/>
              <w:spacing w:line="283" w:lineRule="exact"/>
              <w:jc w:val="center"/>
            </w:pPr>
            <w:r>
              <w:t>Рублей</w:t>
            </w:r>
          </w:p>
        </w:tc>
        <w:tc>
          <w:tcPr>
            <w:tcW w:w="797" w:type="dxa"/>
            <w:tcBorders>
              <w:top w:val="single" w:sz="4" w:space="0" w:color="000000"/>
              <w:left w:val="single" w:sz="4" w:space="0" w:color="000000"/>
              <w:bottom w:val="single" w:sz="4" w:space="0" w:color="000000"/>
            </w:tcBorders>
          </w:tcPr>
          <w:p w14:paraId="0C5E0F2D" w14:textId="77777777" w:rsidR="004800FD" w:rsidRDefault="00F12294">
            <w:pPr>
              <w:widowControl w:val="0"/>
              <w:spacing w:line="283" w:lineRule="exact"/>
              <w:jc w:val="center"/>
            </w:pPr>
            <w:r>
              <w:t>40 840,31</w:t>
            </w:r>
          </w:p>
        </w:tc>
        <w:tc>
          <w:tcPr>
            <w:tcW w:w="905" w:type="dxa"/>
            <w:tcBorders>
              <w:top w:val="single" w:sz="4" w:space="0" w:color="000000"/>
              <w:left w:val="single" w:sz="4" w:space="0" w:color="000000"/>
              <w:bottom w:val="single" w:sz="4" w:space="0" w:color="000000"/>
            </w:tcBorders>
          </w:tcPr>
          <w:p w14:paraId="0F78D671" w14:textId="77777777" w:rsidR="004800FD" w:rsidRDefault="00F12294">
            <w:pPr>
              <w:widowControl w:val="0"/>
              <w:spacing w:line="283" w:lineRule="exact"/>
              <w:jc w:val="center"/>
            </w:pPr>
            <w:r>
              <w:t>40 998,70</w:t>
            </w:r>
          </w:p>
        </w:tc>
        <w:tc>
          <w:tcPr>
            <w:tcW w:w="2493" w:type="dxa"/>
            <w:tcBorders>
              <w:top w:val="single" w:sz="4" w:space="0" w:color="000000"/>
              <w:left w:val="single" w:sz="4" w:space="0" w:color="000000"/>
              <w:bottom w:val="single" w:sz="4" w:space="0" w:color="000000"/>
            </w:tcBorders>
          </w:tcPr>
          <w:p w14:paraId="29C75D28" w14:textId="77777777" w:rsidR="004800FD" w:rsidRDefault="00F12294">
            <w:pPr>
              <w:widowControl w:val="0"/>
              <w:spacing w:line="283" w:lineRule="exact"/>
              <w:jc w:val="both"/>
              <w:rPr>
                <w:color w:val="000000"/>
              </w:rPr>
            </w:pPr>
            <w:r>
              <w:rPr>
                <w:color w:val="000000"/>
              </w:rPr>
              <w:t>Мероприятие реализовано.</w:t>
            </w:r>
          </w:p>
          <w:p w14:paraId="604D9288" w14:textId="77777777" w:rsidR="004800FD" w:rsidRDefault="00F12294">
            <w:pPr>
              <w:widowControl w:val="0"/>
              <w:spacing w:line="283" w:lineRule="exact"/>
              <w:jc w:val="both"/>
              <w:rPr>
                <w:color w:val="000000"/>
              </w:rPr>
            </w:pPr>
            <w:r>
              <w:rPr>
                <w:color w:val="000000"/>
              </w:rPr>
              <w:t>В 2023 году через территориальный центр занятости населения Петровского муниципального округа по программе временного трудоустройства несовершеннолетних граждан в возрасте от 14 до 18 лет в свободное от учебы время было трудоустроено 165 подростков (в 2021 году — 187 учащихся, в 2022 году — 166 учащихся).</w:t>
            </w:r>
          </w:p>
        </w:tc>
        <w:tc>
          <w:tcPr>
            <w:tcW w:w="1814" w:type="dxa"/>
            <w:tcBorders>
              <w:top w:val="single" w:sz="4" w:space="0" w:color="000000"/>
              <w:left w:val="single" w:sz="4" w:space="0" w:color="000000"/>
              <w:bottom w:val="single" w:sz="4" w:space="0" w:color="000000"/>
              <w:right w:val="single" w:sz="4" w:space="0" w:color="000000"/>
            </w:tcBorders>
          </w:tcPr>
          <w:p w14:paraId="1AFB64CB" w14:textId="77777777" w:rsidR="004800FD" w:rsidRDefault="004800FD">
            <w:pPr>
              <w:widowControl w:val="0"/>
              <w:spacing w:line="283" w:lineRule="exact"/>
              <w:jc w:val="center"/>
            </w:pPr>
          </w:p>
        </w:tc>
      </w:tr>
      <w:tr w:rsidR="004800FD" w14:paraId="786E200C" w14:textId="77777777">
        <w:trPr>
          <w:trHeight w:val="227"/>
        </w:trPr>
        <w:tc>
          <w:tcPr>
            <w:tcW w:w="570" w:type="dxa"/>
            <w:tcBorders>
              <w:top w:val="single" w:sz="4" w:space="0" w:color="000000"/>
              <w:left w:val="single" w:sz="4" w:space="0" w:color="000000"/>
              <w:bottom w:val="single" w:sz="4" w:space="0" w:color="000000"/>
              <w:right w:val="single" w:sz="4" w:space="0" w:color="000000"/>
            </w:tcBorders>
          </w:tcPr>
          <w:p w14:paraId="460A924F" w14:textId="77777777" w:rsidR="004800FD" w:rsidRDefault="00F12294">
            <w:pPr>
              <w:widowControl w:val="0"/>
              <w:spacing w:line="283" w:lineRule="exact"/>
              <w:jc w:val="center"/>
            </w:pPr>
            <w:r>
              <w:lastRenderedPageBreak/>
              <w:t>70</w:t>
            </w:r>
          </w:p>
        </w:tc>
        <w:tc>
          <w:tcPr>
            <w:tcW w:w="2150" w:type="dxa"/>
            <w:tcBorders>
              <w:top w:val="single" w:sz="4" w:space="0" w:color="000000"/>
              <w:left w:val="single" w:sz="4" w:space="0" w:color="000000"/>
              <w:bottom w:val="single" w:sz="4" w:space="0" w:color="000000"/>
              <w:right w:val="single" w:sz="4" w:space="0" w:color="000000"/>
            </w:tcBorders>
          </w:tcPr>
          <w:p w14:paraId="1E9BB333" w14:textId="77777777" w:rsidR="004800FD" w:rsidRDefault="00F12294">
            <w:pPr>
              <w:widowControl w:val="0"/>
              <w:spacing w:line="283" w:lineRule="exact"/>
              <w:jc w:val="both"/>
            </w:pPr>
            <w:r>
              <w:t>Содействие в трудоустройстве безработных граждан</w:t>
            </w:r>
          </w:p>
        </w:tc>
        <w:tc>
          <w:tcPr>
            <w:tcW w:w="1645" w:type="dxa"/>
            <w:tcBorders>
              <w:top w:val="single" w:sz="4" w:space="0" w:color="000000"/>
              <w:left w:val="single" w:sz="4" w:space="0" w:color="000000"/>
              <w:bottom w:val="single" w:sz="4" w:space="0" w:color="000000"/>
              <w:right w:val="single" w:sz="4" w:space="0" w:color="000000"/>
            </w:tcBorders>
          </w:tcPr>
          <w:p w14:paraId="56365E7A"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7ED35BF0" w14:textId="77777777" w:rsidR="004800FD" w:rsidRDefault="00F12294">
            <w:pPr>
              <w:widowControl w:val="0"/>
              <w:spacing w:line="283" w:lineRule="exact"/>
              <w:jc w:val="center"/>
            </w:pPr>
            <w:r>
              <w:t>ТЦЗН округа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0D7AFC6E" w14:textId="77777777" w:rsidR="004800FD" w:rsidRDefault="00F12294">
            <w:pPr>
              <w:widowControl w:val="0"/>
              <w:spacing w:line="283" w:lineRule="exact"/>
              <w:jc w:val="center"/>
            </w:pPr>
            <w:r>
              <w:t>Среднемесячная номинальная начисленная заработная плата одного работника</w:t>
            </w:r>
          </w:p>
        </w:tc>
        <w:tc>
          <w:tcPr>
            <w:tcW w:w="959" w:type="dxa"/>
            <w:tcBorders>
              <w:top w:val="single" w:sz="4" w:space="0" w:color="000000"/>
              <w:left w:val="single" w:sz="4" w:space="0" w:color="000000"/>
              <w:bottom w:val="single" w:sz="4" w:space="0" w:color="000000"/>
              <w:right w:val="single" w:sz="4" w:space="0" w:color="000000"/>
            </w:tcBorders>
          </w:tcPr>
          <w:p w14:paraId="4232AD5A" w14:textId="77777777" w:rsidR="004800FD" w:rsidRDefault="00F12294">
            <w:pPr>
              <w:widowControl w:val="0"/>
              <w:spacing w:line="283" w:lineRule="exact"/>
              <w:jc w:val="center"/>
            </w:pPr>
            <w:r>
              <w:t>Рублей</w:t>
            </w:r>
          </w:p>
        </w:tc>
        <w:tc>
          <w:tcPr>
            <w:tcW w:w="797" w:type="dxa"/>
            <w:tcBorders>
              <w:top w:val="single" w:sz="4" w:space="0" w:color="000000"/>
              <w:left w:val="single" w:sz="4" w:space="0" w:color="000000"/>
              <w:bottom w:val="single" w:sz="4" w:space="0" w:color="000000"/>
            </w:tcBorders>
          </w:tcPr>
          <w:p w14:paraId="2D3121AD" w14:textId="77777777" w:rsidR="004800FD" w:rsidRDefault="00F12294">
            <w:pPr>
              <w:widowControl w:val="0"/>
              <w:spacing w:line="283" w:lineRule="exact"/>
              <w:jc w:val="center"/>
            </w:pPr>
            <w:r>
              <w:t>40 840,31</w:t>
            </w:r>
          </w:p>
        </w:tc>
        <w:tc>
          <w:tcPr>
            <w:tcW w:w="905" w:type="dxa"/>
            <w:tcBorders>
              <w:top w:val="single" w:sz="4" w:space="0" w:color="000000"/>
              <w:left w:val="single" w:sz="4" w:space="0" w:color="000000"/>
              <w:bottom w:val="single" w:sz="4" w:space="0" w:color="000000"/>
            </w:tcBorders>
          </w:tcPr>
          <w:p w14:paraId="50E5A45E" w14:textId="77777777" w:rsidR="004800FD" w:rsidRDefault="00F12294">
            <w:pPr>
              <w:widowControl w:val="0"/>
              <w:spacing w:line="283" w:lineRule="exact"/>
              <w:jc w:val="center"/>
            </w:pPr>
            <w:r>
              <w:t>40 998,70</w:t>
            </w:r>
          </w:p>
        </w:tc>
        <w:tc>
          <w:tcPr>
            <w:tcW w:w="2493" w:type="dxa"/>
            <w:tcBorders>
              <w:top w:val="single" w:sz="4" w:space="0" w:color="000000"/>
              <w:left w:val="single" w:sz="4" w:space="0" w:color="000000"/>
              <w:bottom w:val="single" w:sz="4" w:space="0" w:color="000000"/>
            </w:tcBorders>
          </w:tcPr>
          <w:p w14:paraId="14DF7EAC" w14:textId="77777777" w:rsidR="004800FD" w:rsidRDefault="00F12294">
            <w:pPr>
              <w:pStyle w:val="NoSpacing1"/>
              <w:widowControl w:val="0"/>
              <w:spacing w:line="283" w:lineRule="exact"/>
              <w:jc w:val="both"/>
              <w:rPr>
                <w:rFonts w:ascii="Times New Roman" w:hAnsi="Times New Roman"/>
                <w:color w:val="000000"/>
                <w:sz w:val="24"/>
                <w:szCs w:val="24"/>
              </w:rPr>
            </w:pPr>
            <w:r>
              <w:rPr>
                <w:rFonts w:ascii="Times New Roman" w:hAnsi="Times New Roman"/>
                <w:color w:val="000000"/>
                <w:sz w:val="24"/>
                <w:szCs w:val="24"/>
              </w:rPr>
              <w:t>Мероприятие реализовано.</w:t>
            </w:r>
          </w:p>
          <w:p w14:paraId="5D0B3BC3" w14:textId="77777777" w:rsidR="004800FD" w:rsidRDefault="00F12294">
            <w:pPr>
              <w:pStyle w:val="NoSpacing1"/>
              <w:widowControl w:val="0"/>
              <w:spacing w:line="283" w:lineRule="exact"/>
              <w:jc w:val="both"/>
              <w:rPr>
                <w:rFonts w:ascii="Times New Roman" w:hAnsi="Times New Roman"/>
                <w:sz w:val="24"/>
                <w:szCs w:val="24"/>
              </w:rPr>
            </w:pPr>
            <w:r>
              <w:rPr>
                <w:rFonts w:ascii="Times New Roman" w:hAnsi="Times New Roman"/>
                <w:sz w:val="24"/>
                <w:szCs w:val="24"/>
              </w:rPr>
              <w:t>В течение 2023 года были признаны безработными  1203 человека (в 2021 — 1705 человек, в 2022 — 1570 человек). Из общего числа обратившихся за содействием в поиске подходящей работы нашли работу (доходное занятие) 567 человек (в 2021 году - 929 человек, в 2022 году 758 человек).</w:t>
            </w:r>
          </w:p>
          <w:p w14:paraId="13009949" w14:textId="77777777" w:rsidR="004800FD" w:rsidRDefault="00F12294">
            <w:pPr>
              <w:pStyle w:val="NoSpacing1"/>
              <w:widowControl w:val="0"/>
              <w:spacing w:line="283" w:lineRule="exact"/>
              <w:jc w:val="both"/>
              <w:rPr>
                <w:rFonts w:ascii="Times New Roman" w:hAnsi="Times New Roman"/>
                <w:color w:val="000000"/>
                <w:sz w:val="24"/>
                <w:szCs w:val="24"/>
              </w:rPr>
            </w:pPr>
            <w:r>
              <w:rPr>
                <w:rFonts w:ascii="Times New Roman" w:hAnsi="Times New Roman"/>
                <w:color w:val="000000"/>
                <w:sz w:val="24"/>
                <w:szCs w:val="24"/>
              </w:rPr>
              <w:t xml:space="preserve">Организовано временное трудоустройство безработных граждан, испытывающих трудности в поиске работы. Приступило к временным работам 272 человека (в 2021 году - 15 человек, в 2022 году — 375 человек). В общественных работах приняли участие 14 человек (в 2021 году 35 человек, в 2022 </w:t>
            </w:r>
            <w:r>
              <w:rPr>
                <w:rFonts w:ascii="Times New Roman" w:hAnsi="Times New Roman"/>
                <w:color w:val="000000"/>
                <w:sz w:val="24"/>
                <w:szCs w:val="24"/>
              </w:rPr>
              <w:lastRenderedPageBreak/>
              <w:t>году 20 человек).</w:t>
            </w:r>
          </w:p>
        </w:tc>
        <w:tc>
          <w:tcPr>
            <w:tcW w:w="1814" w:type="dxa"/>
            <w:tcBorders>
              <w:top w:val="single" w:sz="4" w:space="0" w:color="000000"/>
              <w:left w:val="single" w:sz="4" w:space="0" w:color="000000"/>
              <w:bottom w:val="single" w:sz="4" w:space="0" w:color="000000"/>
              <w:right w:val="single" w:sz="4" w:space="0" w:color="000000"/>
            </w:tcBorders>
          </w:tcPr>
          <w:p w14:paraId="19053926" w14:textId="77777777" w:rsidR="004800FD" w:rsidRDefault="004800FD">
            <w:pPr>
              <w:widowControl w:val="0"/>
              <w:spacing w:line="283" w:lineRule="exact"/>
              <w:jc w:val="center"/>
            </w:pPr>
          </w:p>
        </w:tc>
      </w:tr>
      <w:tr w:rsidR="004800FD" w14:paraId="5C94310F"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33D063DF" w14:textId="77777777" w:rsidR="004800FD" w:rsidRDefault="00F12294">
            <w:pPr>
              <w:widowControl w:val="0"/>
              <w:spacing w:line="283" w:lineRule="exact"/>
              <w:jc w:val="center"/>
              <w:rPr>
                <w:b/>
              </w:rPr>
            </w:pPr>
            <w:r>
              <w:rPr>
                <w:b/>
              </w:rPr>
              <w:lastRenderedPageBreak/>
              <w:t>Задача 6 Цели 1 «Создание условий для самореализации и социальной инициативы населения»</w:t>
            </w:r>
          </w:p>
        </w:tc>
      </w:tr>
      <w:tr w:rsidR="004800FD" w14:paraId="1AC42886" w14:textId="77777777">
        <w:tc>
          <w:tcPr>
            <w:tcW w:w="570" w:type="dxa"/>
            <w:tcBorders>
              <w:top w:val="single" w:sz="4" w:space="0" w:color="000000"/>
              <w:left w:val="single" w:sz="4" w:space="0" w:color="000000"/>
              <w:bottom w:val="single" w:sz="4" w:space="0" w:color="000000"/>
              <w:right w:val="single" w:sz="4" w:space="0" w:color="000000"/>
            </w:tcBorders>
          </w:tcPr>
          <w:p w14:paraId="3C2AFE7E" w14:textId="77777777" w:rsidR="004800FD" w:rsidRDefault="00F12294">
            <w:pPr>
              <w:widowControl w:val="0"/>
              <w:spacing w:line="283" w:lineRule="exact"/>
              <w:jc w:val="center"/>
            </w:pPr>
            <w:r>
              <w:t>71</w:t>
            </w:r>
          </w:p>
        </w:tc>
        <w:tc>
          <w:tcPr>
            <w:tcW w:w="2150" w:type="dxa"/>
            <w:tcBorders>
              <w:top w:val="single" w:sz="4" w:space="0" w:color="000000"/>
              <w:left w:val="single" w:sz="4" w:space="0" w:color="000000"/>
              <w:bottom w:val="single" w:sz="4" w:space="0" w:color="000000"/>
              <w:right w:val="single" w:sz="4" w:space="0" w:color="000000"/>
            </w:tcBorders>
          </w:tcPr>
          <w:p w14:paraId="5871ECC8" w14:textId="77777777" w:rsidR="004800FD" w:rsidRDefault="00F12294">
            <w:pPr>
              <w:widowControl w:val="0"/>
              <w:spacing w:line="283" w:lineRule="exact"/>
              <w:jc w:val="both"/>
              <w:rPr>
                <w:rFonts w:eastAsia="Calibri"/>
              </w:rPr>
            </w:pPr>
            <w:r>
              <w:rPr>
                <w:rFonts w:eastAsia="Calibri"/>
              </w:rPr>
              <w:t>Пропаганда волонтёрского движения среди молодежи Петровского муниципального округа</w:t>
            </w:r>
          </w:p>
        </w:tc>
        <w:tc>
          <w:tcPr>
            <w:tcW w:w="1645" w:type="dxa"/>
            <w:tcBorders>
              <w:top w:val="single" w:sz="4" w:space="0" w:color="000000"/>
              <w:left w:val="single" w:sz="4" w:space="0" w:color="000000"/>
              <w:bottom w:val="single" w:sz="4" w:space="0" w:color="000000"/>
              <w:right w:val="single" w:sz="4" w:space="0" w:color="000000"/>
            </w:tcBorders>
          </w:tcPr>
          <w:p w14:paraId="259599A9"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7734BC89" w14:textId="77777777" w:rsidR="004800FD" w:rsidRDefault="00F12294">
            <w:pPr>
              <w:widowControl w:val="0"/>
              <w:spacing w:line="283" w:lineRule="exact"/>
              <w:jc w:val="center"/>
            </w:pPr>
            <w:r>
              <w:t>Отдел социального развития;</w:t>
            </w:r>
          </w:p>
          <w:p w14:paraId="3D31D34C" w14:textId="77777777" w:rsidR="004800FD" w:rsidRDefault="00F12294">
            <w:pPr>
              <w:widowControl w:val="0"/>
              <w:spacing w:line="283" w:lineRule="exact"/>
              <w:jc w:val="center"/>
            </w:pPr>
            <w:r>
              <w:t>МКУ «Молодежный центр «Импульс»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3B83EA71" w14:textId="77777777" w:rsidR="004800FD" w:rsidRDefault="00F12294">
            <w:pPr>
              <w:widowControl w:val="0"/>
              <w:spacing w:line="283" w:lineRule="exact"/>
              <w:jc w:val="center"/>
            </w:pPr>
            <w:r>
              <w:t>Доля населения, принявшего участие в общественных мероприятиях на территории округа, в общей численности постоянного населения</w:t>
            </w:r>
          </w:p>
          <w:p w14:paraId="4EC5D71A"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16D9E96C"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40DC9A11" w14:textId="77777777" w:rsidR="004800FD" w:rsidRDefault="00F12294">
            <w:pPr>
              <w:widowControl w:val="0"/>
              <w:spacing w:line="283" w:lineRule="exact"/>
              <w:jc w:val="center"/>
            </w:pPr>
            <w:r>
              <w:t>65,00</w:t>
            </w:r>
          </w:p>
        </w:tc>
        <w:tc>
          <w:tcPr>
            <w:tcW w:w="905" w:type="dxa"/>
            <w:tcBorders>
              <w:top w:val="single" w:sz="4" w:space="0" w:color="000000"/>
              <w:left w:val="single" w:sz="4" w:space="0" w:color="000000"/>
              <w:bottom w:val="single" w:sz="4" w:space="0" w:color="000000"/>
            </w:tcBorders>
          </w:tcPr>
          <w:p w14:paraId="6A0F631A" w14:textId="77777777" w:rsidR="004800FD" w:rsidRDefault="00F12294">
            <w:pPr>
              <w:widowControl w:val="0"/>
              <w:spacing w:line="283" w:lineRule="exact"/>
              <w:jc w:val="center"/>
            </w:pPr>
            <w:r>
              <w:t>69,66</w:t>
            </w:r>
          </w:p>
        </w:tc>
        <w:tc>
          <w:tcPr>
            <w:tcW w:w="2493" w:type="dxa"/>
            <w:tcBorders>
              <w:top w:val="single" w:sz="4" w:space="0" w:color="000000"/>
              <w:left w:val="single" w:sz="4" w:space="0" w:color="000000"/>
              <w:bottom w:val="single" w:sz="4" w:space="0" w:color="000000"/>
            </w:tcBorders>
          </w:tcPr>
          <w:p w14:paraId="6B59CFFB" w14:textId="77777777" w:rsidR="004800FD" w:rsidRDefault="00F12294">
            <w:pPr>
              <w:widowControl w:val="0"/>
              <w:tabs>
                <w:tab w:val="left" w:pos="709"/>
              </w:tabs>
              <w:spacing w:line="283" w:lineRule="exact"/>
              <w:jc w:val="both"/>
              <w:rPr>
                <w:color w:val="000000"/>
                <w:lang w:eastAsia="en-US" w:bidi="en-US"/>
              </w:rPr>
            </w:pPr>
            <w:r>
              <w:rPr>
                <w:color w:val="000000"/>
                <w:lang w:eastAsia="en-US" w:bidi="en-US"/>
              </w:rPr>
              <w:t>Мероприятие реализовано.</w:t>
            </w:r>
          </w:p>
          <w:p w14:paraId="6F8CD3D4" w14:textId="77777777" w:rsidR="004800FD" w:rsidRDefault="00F12294">
            <w:pPr>
              <w:widowControl w:val="0"/>
              <w:tabs>
                <w:tab w:val="left" w:pos="709"/>
              </w:tabs>
              <w:spacing w:line="283" w:lineRule="exact"/>
              <w:jc w:val="both"/>
            </w:pPr>
            <w:r>
              <w:rPr>
                <w:color w:val="000000"/>
              </w:rPr>
              <w:t xml:space="preserve">В 2023 году </w:t>
            </w:r>
            <w:r>
              <w:rPr>
                <w:color w:val="000000"/>
                <w:lang w:eastAsia="en-US"/>
              </w:rPr>
              <w:t xml:space="preserve">пропаганда волонтёрского движения среди молодёжи округа осуществлялась через средства массовой информации и информационно-телекоммуникационную сеть «Интернет». Ведется реестр детских и молодежных объединениях, официально незарегистрированных, но осуществляющих свою деятельность на территории округа. По состоянию на 31 декабря 2023 года на территории округа осуществляют свою деятельность 27 молодежных волонтерских объединений, местом дислокации которых </w:t>
            </w:r>
            <w:r>
              <w:rPr>
                <w:color w:val="000000"/>
                <w:lang w:eastAsia="en-US"/>
              </w:rPr>
              <w:lastRenderedPageBreak/>
              <w:t xml:space="preserve">являются общеобразовательные организации, организации дополнительного образования и профессиональные образовательные учреждения округа. </w:t>
            </w:r>
            <w:proofErr w:type="gramStart"/>
            <w:r>
              <w:rPr>
                <w:color w:val="000000"/>
                <w:lang w:eastAsia="en-US"/>
              </w:rPr>
              <w:t>Всего в округе в добровольческую (волонтерскую) деятельность вовлечено 10,9 тыс. человек (в 2021 году - 9,3 тыс. жителей, в 2022 году - 10,8 тыс. жителей).</w:t>
            </w:r>
            <w:proofErr w:type="gramEnd"/>
          </w:p>
        </w:tc>
        <w:tc>
          <w:tcPr>
            <w:tcW w:w="1814" w:type="dxa"/>
            <w:tcBorders>
              <w:top w:val="single" w:sz="4" w:space="0" w:color="000000"/>
              <w:left w:val="single" w:sz="4" w:space="0" w:color="000000"/>
              <w:bottom w:val="single" w:sz="4" w:space="0" w:color="000000"/>
              <w:right w:val="single" w:sz="4" w:space="0" w:color="000000"/>
            </w:tcBorders>
          </w:tcPr>
          <w:p w14:paraId="08A771C4" w14:textId="77777777" w:rsidR="004800FD" w:rsidRDefault="004800FD">
            <w:pPr>
              <w:widowControl w:val="0"/>
              <w:spacing w:line="283" w:lineRule="exact"/>
              <w:jc w:val="center"/>
            </w:pPr>
          </w:p>
        </w:tc>
      </w:tr>
      <w:tr w:rsidR="004800FD" w14:paraId="1CFF86E0" w14:textId="77777777">
        <w:tc>
          <w:tcPr>
            <w:tcW w:w="570" w:type="dxa"/>
            <w:tcBorders>
              <w:top w:val="single" w:sz="4" w:space="0" w:color="000000"/>
              <w:left w:val="single" w:sz="4" w:space="0" w:color="000000"/>
              <w:bottom w:val="single" w:sz="4" w:space="0" w:color="000000"/>
              <w:right w:val="single" w:sz="4" w:space="0" w:color="000000"/>
            </w:tcBorders>
          </w:tcPr>
          <w:p w14:paraId="7253589F" w14:textId="77777777" w:rsidR="004800FD" w:rsidRDefault="00F12294">
            <w:pPr>
              <w:widowControl w:val="0"/>
              <w:spacing w:line="283" w:lineRule="exact"/>
              <w:jc w:val="center"/>
            </w:pPr>
            <w:r>
              <w:lastRenderedPageBreak/>
              <w:t>72</w:t>
            </w:r>
          </w:p>
        </w:tc>
        <w:tc>
          <w:tcPr>
            <w:tcW w:w="2150" w:type="dxa"/>
            <w:tcBorders>
              <w:top w:val="single" w:sz="4" w:space="0" w:color="000000"/>
              <w:left w:val="single" w:sz="4" w:space="0" w:color="000000"/>
              <w:bottom w:val="single" w:sz="4" w:space="0" w:color="000000"/>
              <w:right w:val="single" w:sz="4" w:space="0" w:color="000000"/>
            </w:tcBorders>
          </w:tcPr>
          <w:p w14:paraId="027BB198" w14:textId="77777777" w:rsidR="004800FD" w:rsidRDefault="00F12294">
            <w:pPr>
              <w:widowControl w:val="0"/>
              <w:spacing w:line="283" w:lineRule="exact"/>
              <w:jc w:val="both"/>
            </w:pPr>
            <w:r>
              <w:t>Организация и проведение рейтинговых голосований по выбору общественных территорий, подлежащих благоустройству в первоочередном порядке</w:t>
            </w:r>
          </w:p>
        </w:tc>
        <w:tc>
          <w:tcPr>
            <w:tcW w:w="1645" w:type="dxa"/>
            <w:tcBorders>
              <w:top w:val="single" w:sz="4" w:space="0" w:color="000000"/>
              <w:left w:val="single" w:sz="4" w:space="0" w:color="000000"/>
              <w:bottom w:val="single" w:sz="4" w:space="0" w:color="000000"/>
              <w:right w:val="single" w:sz="4" w:space="0" w:color="000000"/>
            </w:tcBorders>
          </w:tcPr>
          <w:p w14:paraId="5E58C200"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0E17532C" w14:textId="77777777" w:rsidR="004800FD" w:rsidRDefault="00F12294">
            <w:pPr>
              <w:widowControl w:val="0"/>
              <w:spacing w:line="283" w:lineRule="exact"/>
              <w:jc w:val="center"/>
            </w:pPr>
            <w:r>
              <w:t>Управление по делам территорий администрации Петровского муниципального округа Ставропольского края (далее - управление по делам территорий);</w:t>
            </w:r>
          </w:p>
          <w:p w14:paraId="2FDE68F2" w14:textId="77777777" w:rsidR="004800FD" w:rsidRDefault="00F12294">
            <w:pPr>
              <w:widowControl w:val="0"/>
              <w:spacing w:line="283" w:lineRule="exact"/>
              <w:jc w:val="center"/>
            </w:pPr>
            <w:r>
              <w:lastRenderedPageBreak/>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026CDAF8" w14:textId="77777777" w:rsidR="004800FD" w:rsidRDefault="00F12294">
            <w:pPr>
              <w:widowControl w:val="0"/>
              <w:spacing w:line="283" w:lineRule="exact"/>
              <w:jc w:val="center"/>
            </w:pPr>
            <w:r>
              <w:lastRenderedPageBreak/>
              <w:t>Доля населения, принявшего участие в общественных мероприятиях на территории округа, в общей численности постоянног</w:t>
            </w:r>
            <w:r>
              <w:lastRenderedPageBreak/>
              <w:t>о населения</w:t>
            </w:r>
          </w:p>
          <w:p w14:paraId="25190169"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4B57DE28"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04F27A2E" w14:textId="77777777" w:rsidR="004800FD" w:rsidRDefault="00F12294">
            <w:pPr>
              <w:widowControl w:val="0"/>
              <w:spacing w:line="283" w:lineRule="exact"/>
              <w:jc w:val="center"/>
            </w:pPr>
            <w:r>
              <w:t>65,00</w:t>
            </w:r>
          </w:p>
        </w:tc>
        <w:tc>
          <w:tcPr>
            <w:tcW w:w="905" w:type="dxa"/>
            <w:tcBorders>
              <w:top w:val="single" w:sz="4" w:space="0" w:color="000000"/>
              <w:left w:val="single" w:sz="4" w:space="0" w:color="000000"/>
              <w:bottom w:val="single" w:sz="4" w:space="0" w:color="000000"/>
            </w:tcBorders>
          </w:tcPr>
          <w:p w14:paraId="6545DB6D" w14:textId="77777777" w:rsidR="004800FD" w:rsidRDefault="00F12294">
            <w:pPr>
              <w:widowControl w:val="0"/>
              <w:spacing w:line="283" w:lineRule="exact"/>
              <w:jc w:val="center"/>
            </w:pPr>
            <w:r>
              <w:t>69,66</w:t>
            </w:r>
          </w:p>
        </w:tc>
        <w:tc>
          <w:tcPr>
            <w:tcW w:w="2493" w:type="dxa"/>
            <w:tcBorders>
              <w:top w:val="single" w:sz="4" w:space="0" w:color="000000"/>
              <w:left w:val="single" w:sz="4" w:space="0" w:color="000000"/>
              <w:bottom w:val="single" w:sz="4" w:space="0" w:color="000000"/>
            </w:tcBorders>
          </w:tcPr>
          <w:p w14:paraId="43FFBE96" w14:textId="77777777" w:rsidR="004800FD" w:rsidRDefault="00F12294">
            <w:pPr>
              <w:widowControl w:val="0"/>
              <w:spacing w:line="283" w:lineRule="exact"/>
              <w:jc w:val="both"/>
              <w:rPr>
                <w:color w:val="000000"/>
                <w:lang w:eastAsia="en-US" w:bidi="en-US"/>
              </w:rPr>
            </w:pPr>
            <w:r>
              <w:rPr>
                <w:color w:val="000000"/>
                <w:lang w:eastAsia="en-US" w:bidi="en-US"/>
              </w:rPr>
              <w:t>Мероприятие реализовано.</w:t>
            </w:r>
          </w:p>
          <w:p w14:paraId="453F601A" w14:textId="77777777" w:rsidR="004800FD" w:rsidRDefault="00F12294">
            <w:pPr>
              <w:widowControl w:val="0"/>
              <w:spacing w:line="283" w:lineRule="exact"/>
              <w:jc w:val="both"/>
              <w:rPr>
                <w:color w:val="000000"/>
                <w:lang w:bidi="en-US"/>
              </w:rPr>
            </w:pPr>
            <w:r>
              <w:rPr>
                <w:color w:val="000000"/>
                <w:lang w:eastAsia="en-US" w:bidi="en-US"/>
              </w:rPr>
              <w:t xml:space="preserve">В 2023 году проведено рейтинговое голосование по выбору общественной территории, подлежащей благоустройству в первоочередном порядке в 2024 году, в котором приняло участие 14655 граждан в возрасте от 14 лет, </w:t>
            </w:r>
            <w:r>
              <w:rPr>
                <w:color w:val="000000"/>
                <w:lang w:eastAsia="en-US" w:bidi="en-US"/>
              </w:rPr>
              <w:lastRenderedPageBreak/>
              <w:t>проживающих в округе. Наибольшее число голосов (11224) было отдано за благоустройство парка по улице Советская села Благодатное.</w:t>
            </w:r>
          </w:p>
          <w:p w14:paraId="2B569698" w14:textId="77777777" w:rsidR="004800FD" w:rsidRDefault="00F12294">
            <w:pPr>
              <w:widowControl w:val="0"/>
              <w:spacing w:line="283" w:lineRule="exact"/>
              <w:jc w:val="both"/>
              <w:rPr>
                <w:color w:val="000000"/>
                <w:lang w:bidi="en-US"/>
              </w:rPr>
            </w:pPr>
            <w:r>
              <w:rPr>
                <w:color w:val="000000"/>
                <w:lang w:eastAsia="en-US" w:bidi="en-US"/>
              </w:rPr>
              <w:t xml:space="preserve">В 2023 году </w:t>
            </w:r>
            <w:proofErr w:type="gramStart"/>
            <w:r>
              <w:rPr>
                <w:color w:val="000000"/>
                <w:lang w:eastAsia="en-US" w:bidi="en-US"/>
              </w:rPr>
              <w:t>в голосовании по выбору инициативных проектов для участия в конкурсном отборе в целях</w:t>
            </w:r>
            <w:proofErr w:type="gramEnd"/>
            <w:r>
              <w:rPr>
                <w:color w:val="000000"/>
                <w:lang w:eastAsia="en-US" w:bidi="en-US"/>
              </w:rPr>
              <w:t xml:space="preserve"> получения финансовой поддержки за счет межбюджетных трансфертов, предоставляемых из бюджета Ставропольского края и проектов муниципальной </w:t>
            </w:r>
            <w:r>
              <w:rPr>
                <w:color w:val="000000"/>
                <w:lang w:bidi="en-US"/>
              </w:rPr>
              <w:t xml:space="preserve">практики инициативного бюджетирования #СДЕЛАЕМВМЕСТЕ </w:t>
            </w:r>
            <w:r>
              <w:rPr>
                <w:color w:val="000000"/>
                <w:lang w:eastAsia="en-US" w:bidi="en-US"/>
              </w:rPr>
              <w:t>приняли участие 27,7 тыс. жителей.</w:t>
            </w:r>
          </w:p>
        </w:tc>
        <w:tc>
          <w:tcPr>
            <w:tcW w:w="1814" w:type="dxa"/>
            <w:tcBorders>
              <w:top w:val="single" w:sz="4" w:space="0" w:color="000000"/>
              <w:left w:val="single" w:sz="4" w:space="0" w:color="000000"/>
              <w:bottom w:val="single" w:sz="4" w:space="0" w:color="000000"/>
              <w:right w:val="single" w:sz="4" w:space="0" w:color="000000"/>
            </w:tcBorders>
          </w:tcPr>
          <w:p w14:paraId="33DC1432" w14:textId="77777777" w:rsidR="004800FD" w:rsidRDefault="004800FD">
            <w:pPr>
              <w:widowControl w:val="0"/>
              <w:spacing w:line="283" w:lineRule="exact"/>
              <w:jc w:val="center"/>
            </w:pPr>
          </w:p>
        </w:tc>
      </w:tr>
      <w:tr w:rsidR="004800FD" w14:paraId="7A4D0A02" w14:textId="77777777">
        <w:tc>
          <w:tcPr>
            <w:tcW w:w="570" w:type="dxa"/>
            <w:tcBorders>
              <w:top w:val="single" w:sz="4" w:space="0" w:color="000000"/>
              <w:left w:val="single" w:sz="4" w:space="0" w:color="000000"/>
              <w:bottom w:val="single" w:sz="4" w:space="0" w:color="000000"/>
              <w:right w:val="single" w:sz="4" w:space="0" w:color="000000"/>
            </w:tcBorders>
          </w:tcPr>
          <w:p w14:paraId="11E60882" w14:textId="77777777" w:rsidR="004800FD" w:rsidRDefault="00F12294">
            <w:pPr>
              <w:widowControl w:val="0"/>
              <w:spacing w:line="283" w:lineRule="exact"/>
              <w:jc w:val="center"/>
            </w:pPr>
            <w:r>
              <w:lastRenderedPageBreak/>
              <w:t>73</w:t>
            </w:r>
          </w:p>
        </w:tc>
        <w:tc>
          <w:tcPr>
            <w:tcW w:w="2150" w:type="dxa"/>
            <w:tcBorders>
              <w:top w:val="single" w:sz="4" w:space="0" w:color="000000"/>
              <w:left w:val="single" w:sz="4" w:space="0" w:color="000000"/>
              <w:bottom w:val="single" w:sz="4" w:space="0" w:color="000000"/>
              <w:right w:val="single" w:sz="4" w:space="0" w:color="000000"/>
            </w:tcBorders>
          </w:tcPr>
          <w:p w14:paraId="40E1217E" w14:textId="77777777" w:rsidR="004800FD" w:rsidRDefault="00F12294">
            <w:pPr>
              <w:widowControl w:val="0"/>
              <w:spacing w:line="283" w:lineRule="exact"/>
              <w:jc w:val="both"/>
            </w:pPr>
            <w:r>
              <w:t>П</w:t>
            </w:r>
            <w:r>
              <w:rPr>
                <w:rFonts w:eastAsia="Calibri"/>
              </w:rPr>
              <w:t>роведен</w:t>
            </w:r>
            <w:r>
              <w:t>ие</w:t>
            </w:r>
            <w:r>
              <w:rPr>
                <w:rFonts w:eastAsia="Calibri"/>
              </w:rPr>
              <w:t xml:space="preserve"> массовы</w:t>
            </w:r>
            <w:r>
              <w:t>х</w:t>
            </w:r>
            <w:r>
              <w:rPr>
                <w:rFonts w:eastAsia="Calibri"/>
              </w:rPr>
              <w:t xml:space="preserve"> молодежны</w:t>
            </w:r>
            <w:r>
              <w:t>х</w:t>
            </w:r>
            <w:r>
              <w:rPr>
                <w:rFonts w:eastAsia="Calibri"/>
              </w:rPr>
              <w:t xml:space="preserve"> мероприяти</w:t>
            </w:r>
            <w:r>
              <w:t>й</w:t>
            </w:r>
            <w:r>
              <w:rPr>
                <w:rFonts w:eastAsia="Calibri"/>
              </w:rPr>
              <w:t xml:space="preserve">, </w:t>
            </w:r>
            <w:r>
              <w:rPr>
                <w:rFonts w:eastAsia="Calibri"/>
              </w:rPr>
              <w:lastRenderedPageBreak/>
              <w:t>направленны</w:t>
            </w:r>
            <w:r>
              <w:t>х</w:t>
            </w:r>
            <w:r>
              <w:rPr>
                <w:rFonts w:eastAsia="Calibri"/>
              </w:rPr>
              <w:t xml:space="preserve"> на воспитание гражданственности и патриотизма у молодёжи округа</w:t>
            </w:r>
          </w:p>
        </w:tc>
        <w:tc>
          <w:tcPr>
            <w:tcW w:w="1645" w:type="dxa"/>
            <w:tcBorders>
              <w:top w:val="single" w:sz="4" w:space="0" w:color="000000"/>
              <w:left w:val="single" w:sz="4" w:space="0" w:color="000000"/>
              <w:bottom w:val="single" w:sz="4" w:space="0" w:color="000000"/>
              <w:right w:val="single" w:sz="4" w:space="0" w:color="000000"/>
            </w:tcBorders>
          </w:tcPr>
          <w:p w14:paraId="17CEB671" w14:textId="77777777" w:rsidR="004800FD" w:rsidRDefault="00F12294">
            <w:pPr>
              <w:widowControl w:val="0"/>
              <w:spacing w:line="283" w:lineRule="exact"/>
              <w:jc w:val="center"/>
            </w:pPr>
            <w:r>
              <w:lastRenderedPageBreak/>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7039D474" w14:textId="77777777" w:rsidR="004800FD" w:rsidRDefault="00F12294">
            <w:pPr>
              <w:widowControl w:val="0"/>
              <w:spacing w:line="283" w:lineRule="exact"/>
              <w:jc w:val="center"/>
            </w:pPr>
            <w:r>
              <w:t>Отдел социального развития;</w:t>
            </w:r>
          </w:p>
          <w:p w14:paraId="75986A50" w14:textId="77777777" w:rsidR="004800FD" w:rsidRDefault="00F12294">
            <w:pPr>
              <w:widowControl w:val="0"/>
              <w:spacing w:line="283" w:lineRule="exact"/>
              <w:jc w:val="center"/>
            </w:pPr>
            <w:r>
              <w:t xml:space="preserve">МКУ </w:t>
            </w:r>
            <w:r>
              <w:lastRenderedPageBreak/>
              <w:t>«Молодежный центр «Импульс»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33368C9" w14:textId="77777777" w:rsidR="004800FD" w:rsidRDefault="00F12294">
            <w:pPr>
              <w:widowControl w:val="0"/>
              <w:spacing w:line="283" w:lineRule="exact"/>
              <w:jc w:val="center"/>
            </w:pPr>
            <w:r>
              <w:lastRenderedPageBreak/>
              <w:t xml:space="preserve">Доля населения, принявшего участие в </w:t>
            </w:r>
            <w:r>
              <w:lastRenderedPageBreak/>
              <w:t>общественных мероприятиях на территории округа, в общей численности постоянного населения</w:t>
            </w:r>
          </w:p>
        </w:tc>
        <w:tc>
          <w:tcPr>
            <w:tcW w:w="959" w:type="dxa"/>
            <w:tcBorders>
              <w:top w:val="single" w:sz="4" w:space="0" w:color="000000"/>
              <w:left w:val="single" w:sz="4" w:space="0" w:color="000000"/>
              <w:bottom w:val="single" w:sz="4" w:space="0" w:color="000000"/>
              <w:right w:val="single" w:sz="4" w:space="0" w:color="000000"/>
            </w:tcBorders>
          </w:tcPr>
          <w:p w14:paraId="1647CC40"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5B737602" w14:textId="77777777" w:rsidR="004800FD" w:rsidRDefault="00F12294">
            <w:pPr>
              <w:widowControl w:val="0"/>
              <w:spacing w:line="283" w:lineRule="exact"/>
              <w:jc w:val="center"/>
            </w:pPr>
            <w:r>
              <w:t>65,00</w:t>
            </w:r>
          </w:p>
        </w:tc>
        <w:tc>
          <w:tcPr>
            <w:tcW w:w="905" w:type="dxa"/>
            <w:tcBorders>
              <w:top w:val="single" w:sz="4" w:space="0" w:color="000000"/>
              <w:left w:val="single" w:sz="4" w:space="0" w:color="000000"/>
              <w:bottom w:val="single" w:sz="4" w:space="0" w:color="000000"/>
            </w:tcBorders>
          </w:tcPr>
          <w:p w14:paraId="778324DB" w14:textId="77777777" w:rsidR="004800FD" w:rsidRDefault="00F12294">
            <w:pPr>
              <w:widowControl w:val="0"/>
              <w:spacing w:line="283" w:lineRule="exact"/>
              <w:jc w:val="center"/>
            </w:pPr>
            <w:r>
              <w:t>69,66</w:t>
            </w:r>
          </w:p>
        </w:tc>
        <w:tc>
          <w:tcPr>
            <w:tcW w:w="2493" w:type="dxa"/>
            <w:tcBorders>
              <w:top w:val="single" w:sz="4" w:space="0" w:color="000000"/>
              <w:left w:val="single" w:sz="4" w:space="0" w:color="000000"/>
              <w:bottom w:val="single" w:sz="4" w:space="0" w:color="000000"/>
            </w:tcBorders>
          </w:tcPr>
          <w:p w14:paraId="7D29E89B" w14:textId="77777777" w:rsidR="004800FD" w:rsidRDefault="00F12294">
            <w:pPr>
              <w:widowControl w:val="0"/>
              <w:spacing w:line="283" w:lineRule="exact"/>
              <w:jc w:val="both"/>
              <w:rPr>
                <w:color w:val="000000"/>
                <w:lang w:eastAsia="en-US" w:bidi="en-US"/>
              </w:rPr>
            </w:pPr>
            <w:r>
              <w:rPr>
                <w:color w:val="000000"/>
                <w:lang w:eastAsia="en-US" w:bidi="en-US"/>
              </w:rPr>
              <w:t>Мероприятие реализовано.</w:t>
            </w:r>
          </w:p>
          <w:p w14:paraId="4BCD76AC" w14:textId="77777777" w:rsidR="004800FD" w:rsidRDefault="00F12294">
            <w:pPr>
              <w:widowControl w:val="0"/>
              <w:spacing w:line="283" w:lineRule="exact"/>
              <w:jc w:val="both"/>
            </w:pPr>
            <w:r>
              <w:rPr>
                <w:color w:val="000000"/>
                <w:lang w:eastAsia="en-US" w:bidi="en-US"/>
              </w:rPr>
              <w:t xml:space="preserve">В течение 2023 года проведено 167 </w:t>
            </w:r>
            <w:r>
              <w:rPr>
                <w:color w:val="000000"/>
                <w:lang w:eastAsia="en-US" w:bidi="en-US"/>
              </w:rPr>
              <w:lastRenderedPageBreak/>
              <w:t>массовых молодежных мероприятия, в которых приняло участие 23,3 тыс. человек (в 2022 году 164 мероприятия),</w:t>
            </w:r>
          </w:p>
          <w:p w14:paraId="244E81C6" w14:textId="77777777" w:rsidR="004800FD" w:rsidRDefault="004800FD">
            <w:pPr>
              <w:widowControl w:val="0"/>
              <w:spacing w:line="283" w:lineRule="exact"/>
              <w:jc w:val="both"/>
            </w:pPr>
          </w:p>
        </w:tc>
        <w:tc>
          <w:tcPr>
            <w:tcW w:w="1814" w:type="dxa"/>
            <w:tcBorders>
              <w:top w:val="single" w:sz="4" w:space="0" w:color="000000"/>
              <w:left w:val="single" w:sz="4" w:space="0" w:color="000000"/>
              <w:bottom w:val="single" w:sz="4" w:space="0" w:color="000000"/>
              <w:right w:val="single" w:sz="4" w:space="0" w:color="000000"/>
            </w:tcBorders>
          </w:tcPr>
          <w:p w14:paraId="72D541DF" w14:textId="77777777" w:rsidR="004800FD" w:rsidRDefault="004800FD">
            <w:pPr>
              <w:widowControl w:val="0"/>
              <w:spacing w:line="283" w:lineRule="exact"/>
              <w:jc w:val="center"/>
            </w:pPr>
          </w:p>
        </w:tc>
      </w:tr>
      <w:tr w:rsidR="004800FD" w14:paraId="46066861"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7885F49F" w14:textId="77777777" w:rsidR="004800FD" w:rsidRDefault="00F12294">
            <w:pPr>
              <w:widowControl w:val="0"/>
              <w:spacing w:line="283" w:lineRule="exact"/>
              <w:jc w:val="center"/>
              <w:rPr>
                <w:b/>
              </w:rPr>
            </w:pPr>
            <w:r>
              <w:rPr>
                <w:b/>
              </w:rPr>
              <w:lastRenderedPageBreak/>
              <w:t>Стратегическая цель 2 «Создание комфортной среды проживания и развитие инфраструктуры»</w:t>
            </w:r>
          </w:p>
        </w:tc>
      </w:tr>
      <w:tr w:rsidR="004800FD" w14:paraId="528FEF6B"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7EDF2B60" w14:textId="77777777" w:rsidR="004800FD" w:rsidRDefault="00F12294">
            <w:pPr>
              <w:widowControl w:val="0"/>
              <w:spacing w:line="283" w:lineRule="exact"/>
              <w:jc w:val="center"/>
              <w:rPr>
                <w:b/>
              </w:rPr>
            </w:pPr>
            <w:r>
              <w:rPr>
                <w:b/>
              </w:rPr>
              <w:t>Задача 1. Цели 2 «Сбалансированное градостроительное развитие»</w:t>
            </w:r>
          </w:p>
        </w:tc>
      </w:tr>
      <w:tr w:rsidR="004800FD" w14:paraId="5BE3B6DE" w14:textId="77777777">
        <w:trPr>
          <w:trHeight w:val="3781"/>
        </w:trPr>
        <w:tc>
          <w:tcPr>
            <w:tcW w:w="570" w:type="dxa"/>
            <w:tcBorders>
              <w:top w:val="single" w:sz="4" w:space="0" w:color="000000"/>
              <w:left w:val="single" w:sz="4" w:space="0" w:color="000000"/>
              <w:bottom w:val="single" w:sz="4" w:space="0" w:color="000000"/>
              <w:right w:val="single" w:sz="4" w:space="0" w:color="000000"/>
            </w:tcBorders>
          </w:tcPr>
          <w:p w14:paraId="76E0CB49" w14:textId="77777777" w:rsidR="004800FD" w:rsidRDefault="00F12294">
            <w:pPr>
              <w:widowControl w:val="0"/>
              <w:spacing w:line="283" w:lineRule="exact"/>
              <w:jc w:val="center"/>
              <w:rPr>
                <w:color w:val="000000"/>
              </w:rPr>
            </w:pPr>
            <w:r>
              <w:rPr>
                <w:color w:val="000000"/>
              </w:rPr>
              <w:t>74</w:t>
            </w:r>
          </w:p>
        </w:tc>
        <w:tc>
          <w:tcPr>
            <w:tcW w:w="2150" w:type="dxa"/>
            <w:tcBorders>
              <w:top w:val="single" w:sz="4" w:space="0" w:color="000000"/>
              <w:left w:val="single" w:sz="4" w:space="0" w:color="000000"/>
              <w:bottom w:val="single" w:sz="4" w:space="0" w:color="000000"/>
              <w:right w:val="single" w:sz="4" w:space="0" w:color="000000"/>
            </w:tcBorders>
          </w:tcPr>
          <w:p w14:paraId="28E3B38C" w14:textId="77777777" w:rsidR="004800FD" w:rsidRDefault="00F12294">
            <w:pPr>
              <w:widowControl w:val="0"/>
              <w:spacing w:line="283" w:lineRule="exact"/>
              <w:jc w:val="both"/>
            </w:pPr>
            <w:r>
              <w:t>Подготовка и утверждение генерального плана Петровского городского округа Ставропольского края</w:t>
            </w:r>
          </w:p>
        </w:tc>
        <w:tc>
          <w:tcPr>
            <w:tcW w:w="1645" w:type="dxa"/>
            <w:tcBorders>
              <w:top w:val="single" w:sz="4" w:space="0" w:color="000000"/>
              <w:left w:val="single" w:sz="4" w:space="0" w:color="000000"/>
              <w:bottom w:val="single" w:sz="4" w:space="0" w:color="000000"/>
              <w:right w:val="single" w:sz="4" w:space="0" w:color="000000"/>
            </w:tcBorders>
          </w:tcPr>
          <w:p w14:paraId="426BB76F" w14:textId="77777777" w:rsidR="004800FD" w:rsidRDefault="00F12294">
            <w:pPr>
              <w:widowControl w:val="0"/>
              <w:spacing w:line="283" w:lineRule="exact"/>
              <w:jc w:val="center"/>
            </w:pPr>
            <w:r>
              <w:t xml:space="preserve">Муниципальная программа Петровского городского округа Ставропольского края «Развитие градостроительства, строительства и архитектуры» (далее — муниципальная программа «Развитие </w:t>
            </w:r>
            <w:r>
              <w:lastRenderedPageBreak/>
              <w:t>градостроительства, строительства и архитектуры»)</w:t>
            </w:r>
          </w:p>
        </w:tc>
        <w:tc>
          <w:tcPr>
            <w:tcW w:w="1588" w:type="dxa"/>
            <w:tcBorders>
              <w:top w:val="single" w:sz="4" w:space="0" w:color="000000"/>
              <w:left w:val="single" w:sz="4" w:space="0" w:color="000000"/>
              <w:bottom w:val="single" w:sz="4" w:space="0" w:color="000000"/>
              <w:right w:val="single" w:sz="4" w:space="0" w:color="000000"/>
            </w:tcBorders>
          </w:tcPr>
          <w:p w14:paraId="3968F24B" w14:textId="77777777" w:rsidR="004800FD" w:rsidRDefault="00F12294">
            <w:pPr>
              <w:widowControl w:val="0"/>
              <w:spacing w:line="283" w:lineRule="exact"/>
              <w:jc w:val="center"/>
            </w:pPr>
            <w:r>
              <w:lastRenderedPageBreak/>
              <w:t>Отдел планирования территорий и землеустройства администрации Петровского муниципального округа Ставропольского края (далее - 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0A240057" w14:textId="77777777" w:rsidR="004800FD" w:rsidRDefault="00F12294">
            <w:pPr>
              <w:widowControl w:val="0"/>
              <w:spacing w:line="283" w:lineRule="exact"/>
              <w:jc w:val="center"/>
            </w:pPr>
            <w:r>
              <w:t>Наличие в городском округе утвержденного генерального плана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222DBBF6" w14:textId="77777777" w:rsidR="004800FD" w:rsidRDefault="00F12294">
            <w:pPr>
              <w:widowControl w:val="0"/>
              <w:spacing w:line="283" w:lineRule="exact"/>
              <w:jc w:val="center"/>
            </w:pPr>
            <w:r>
              <w:t>Да/нет</w:t>
            </w:r>
          </w:p>
        </w:tc>
        <w:tc>
          <w:tcPr>
            <w:tcW w:w="797" w:type="dxa"/>
            <w:tcBorders>
              <w:top w:val="single" w:sz="4" w:space="0" w:color="000000"/>
              <w:left w:val="single" w:sz="4" w:space="0" w:color="000000"/>
              <w:bottom w:val="single" w:sz="4" w:space="0" w:color="000000"/>
            </w:tcBorders>
          </w:tcPr>
          <w:p w14:paraId="4F90823D" w14:textId="77777777" w:rsidR="004800FD" w:rsidRDefault="00F12294">
            <w:pPr>
              <w:widowControl w:val="0"/>
              <w:spacing w:line="283" w:lineRule="exact"/>
              <w:jc w:val="center"/>
            </w:pPr>
            <w:r>
              <w:t>Да</w:t>
            </w:r>
          </w:p>
        </w:tc>
        <w:tc>
          <w:tcPr>
            <w:tcW w:w="905" w:type="dxa"/>
            <w:tcBorders>
              <w:top w:val="single" w:sz="4" w:space="0" w:color="000000"/>
              <w:left w:val="single" w:sz="4" w:space="0" w:color="000000"/>
              <w:bottom w:val="single" w:sz="4" w:space="0" w:color="000000"/>
            </w:tcBorders>
          </w:tcPr>
          <w:p w14:paraId="75E14F00" w14:textId="77777777" w:rsidR="004800FD" w:rsidRDefault="00F12294">
            <w:pPr>
              <w:widowControl w:val="0"/>
              <w:spacing w:line="283" w:lineRule="exact"/>
              <w:jc w:val="center"/>
            </w:pPr>
            <w:r>
              <w:t>Да</w:t>
            </w:r>
          </w:p>
        </w:tc>
        <w:tc>
          <w:tcPr>
            <w:tcW w:w="2493" w:type="dxa"/>
            <w:tcBorders>
              <w:top w:val="single" w:sz="4" w:space="0" w:color="000000"/>
              <w:left w:val="single" w:sz="4" w:space="0" w:color="000000"/>
              <w:bottom w:val="single" w:sz="4" w:space="0" w:color="000000"/>
            </w:tcBorders>
          </w:tcPr>
          <w:p w14:paraId="5FA0A1F8" w14:textId="77777777" w:rsidR="004800FD" w:rsidRDefault="00F12294">
            <w:pPr>
              <w:widowControl w:val="0"/>
              <w:spacing w:line="283" w:lineRule="exact"/>
              <w:jc w:val="both"/>
              <w:rPr>
                <w:rFonts w:cs="Tahoma"/>
                <w:color w:val="000000"/>
              </w:rPr>
            </w:pPr>
            <w:r>
              <w:rPr>
                <w:rFonts w:cs="Tahoma"/>
                <w:color w:val="000000"/>
              </w:rPr>
              <w:t>Мероприятие реализовано.</w:t>
            </w:r>
          </w:p>
          <w:p w14:paraId="30728162" w14:textId="77777777" w:rsidR="004800FD" w:rsidRDefault="00F12294">
            <w:pPr>
              <w:widowControl w:val="0"/>
              <w:spacing w:line="283" w:lineRule="exact"/>
              <w:jc w:val="both"/>
              <w:rPr>
                <w:rFonts w:cs="Tahoma"/>
                <w:color w:val="000000"/>
              </w:rPr>
            </w:pPr>
            <w:proofErr w:type="gramStart"/>
            <w:r>
              <w:rPr>
                <w:rFonts w:cs="Tahoma"/>
                <w:color w:val="000000"/>
              </w:rPr>
              <w:t xml:space="preserve">Генеральный план Петровского городского округа Ставропольского края утвержден Решением Совета депутатов Петровского городского округа Ставропольского края от 25 мая 2022 года     № 46 «Об утверждении генерального плана Петровского городского округа </w:t>
            </w:r>
            <w:r>
              <w:rPr>
                <w:rFonts w:cs="Tahoma"/>
                <w:color w:val="000000"/>
              </w:rPr>
              <w:lastRenderedPageBreak/>
              <w:t>Ставропольского края» (вступило в силу 27 мая 2022 года (газета «Вестник Петровского городского округа № 24 (279) от 26 мая 2022 года, № 25 (280) от 27 мая 2022 года).</w:t>
            </w:r>
            <w:proofErr w:type="gramEnd"/>
          </w:p>
        </w:tc>
        <w:tc>
          <w:tcPr>
            <w:tcW w:w="1814" w:type="dxa"/>
            <w:tcBorders>
              <w:top w:val="single" w:sz="4" w:space="0" w:color="000000"/>
              <w:left w:val="single" w:sz="4" w:space="0" w:color="000000"/>
              <w:bottom w:val="single" w:sz="4" w:space="0" w:color="000000"/>
              <w:right w:val="single" w:sz="4" w:space="0" w:color="000000"/>
            </w:tcBorders>
          </w:tcPr>
          <w:p w14:paraId="33DA61B9" w14:textId="77777777" w:rsidR="004800FD" w:rsidRDefault="004800FD">
            <w:pPr>
              <w:widowControl w:val="0"/>
              <w:spacing w:line="283" w:lineRule="exact"/>
              <w:jc w:val="center"/>
            </w:pPr>
          </w:p>
        </w:tc>
      </w:tr>
      <w:tr w:rsidR="004800FD" w14:paraId="300CB634" w14:textId="77777777">
        <w:trPr>
          <w:trHeight w:val="1039"/>
        </w:trPr>
        <w:tc>
          <w:tcPr>
            <w:tcW w:w="570" w:type="dxa"/>
            <w:tcBorders>
              <w:top w:val="single" w:sz="4" w:space="0" w:color="000000"/>
              <w:left w:val="single" w:sz="4" w:space="0" w:color="000000"/>
              <w:bottom w:val="single" w:sz="4" w:space="0" w:color="000000"/>
              <w:right w:val="single" w:sz="4" w:space="0" w:color="000000"/>
            </w:tcBorders>
          </w:tcPr>
          <w:p w14:paraId="49EB597C" w14:textId="77777777" w:rsidR="004800FD" w:rsidRDefault="00F12294">
            <w:pPr>
              <w:widowControl w:val="0"/>
              <w:spacing w:line="283" w:lineRule="exact"/>
              <w:jc w:val="center"/>
            </w:pPr>
            <w:r>
              <w:lastRenderedPageBreak/>
              <w:t>75</w:t>
            </w:r>
          </w:p>
        </w:tc>
        <w:tc>
          <w:tcPr>
            <w:tcW w:w="2150" w:type="dxa"/>
            <w:tcBorders>
              <w:top w:val="single" w:sz="4" w:space="0" w:color="000000"/>
              <w:left w:val="single" w:sz="4" w:space="0" w:color="000000"/>
              <w:bottom w:val="single" w:sz="4" w:space="0" w:color="000000"/>
              <w:right w:val="single" w:sz="4" w:space="0" w:color="000000"/>
            </w:tcBorders>
          </w:tcPr>
          <w:p w14:paraId="64D4C708" w14:textId="77777777" w:rsidR="004800FD" w:rsidRDefault="00F12294">
            <w:pPr>
              <w:widowControl w:val="0"/>
              <w:spacing w:line="283" w:lineRule="exact"/>
              <w:jc w:val="both"/>
            </w:pPr>
            <w:r>
              <w:t>Внесение сведений о границах населенных пунктов, входящих в состав Петровского муниципального округа Ставропольского края в Единый государственный реестр недвижимости</w:t>
            </w:r>
          </w:p>
        </w:tc>
        <w:tc>
          <w:tcPr>
            <w:tcW w:w="1645" w:type="dxa"/>
            <w:tcBorders>
              <w:top w:val="single" w:sz="4" w:space="0" w:color="000000"/>
              <w:left w:val="single" w:sz="4" w:space="0" w:color="000000"/>
              <w:bottom w:val="single" w:sz="4" w:space="0" w:color="000000"/>
              <w:right w:val="single" w:sz="4" w:space="0" w:color="000000"/>
            </w:tcBorders>
          </w:tcPr>
          <w:p w14:paraId="51E467B4"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tcBorders>
              <w:top w:val="single" w:sz="4" w:space="0" w:color="000000"/>
              <w:left w:val="single" w:sz="4" w:space="0" w:color="000000"/>
              <w:bottom w:val="single" w:sz="4" w:space="0" w:color="000000"/>
              <w:right w:val="single" w:sz="4" w:space="0" w:color="000000"/>
            </w:tcBorders>
          </w:tcPr>
          <w:p w14:paraId="426B5083"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29FC8F8D" w14:textId="77777777" w:rsidR="004800FD" w:rsidRDefault="00F12294">
            <w:pPr>
              <w:widowControl w:val="0"/>
              <w:spacing w:line="283" w:lineRule="exact"/>
              <w:jc w:val="center"/>
            </w:pPr>
            <w:r>
              <w:t>Наличие в городском округе утвержденного генерального плана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591BE585" w14:textId="77777777" w:rsidR="004800FD" w:rsidRDefault="00F12294">
            <w:pPr>
              <w:widowControl w:val="0"/>
              <w:spacing w:line="283" w:lineRule="exact"/>
              <w:jc w:val="center"/>
            </w:pPr>
            <w:r>
              <w:t>Да/нет</w:t>
            </w:r>
          </w:p>
        </w:tc>
        <w:tc>
          <w:tcPr>
            <w:tcW w:w="797" w:type="dxa"/>
            <w:tcBorders>
              <w:top w:val="single" w:sz="4" w:space="0" w:color="000000"/>
              <w:left w:val="single" w:sz="4" w:space="0" w:color="000000"/>
              <w:bottom w:val="single" w:sz="4" w:space="0" w:color="000000"/>
            </w:tcBorders>
          </w:tcPr>
          <w:p w14:paraId="1E40FC3B" w14:textId="77777777" w:rsidR="004800FD" w:rsidRDefault="00F12294">
            <w:pPr>
              <w:widowControl w:val="0"/>
              <w:spacing w:line="283" w:lineRule="exact"/>
              <w:jc w:val="center"/>
            </w:pPr>
            <w:r>
              <w:t>Да</w:t>
            </w:r>
          </w:p>
        </w:tc>
        <w:tc>
          <w:tcPr>
            <w:tcW w:w="905" w:type="dxa"/>
            <w:tcBorders>
              <w:top w:val="single" w:sz="4" w:space="0" w:color="000000"/>
              <w:left w:val="single" w:sz="4" w:space="0" w:color="000000"/>
              <w:bottom w:val="single" w:sz="4" w:space="0" w:color="000000"/>
            </w:tcBorders>
          </w:tcPr>
          <w:p w14:paraId="3E191FE7" w14:textId="77777777" w:rsidR="004800FD" w:rsidRDefault="00F12294">
            <w:pPr>
              <w:widowControl w:val="0"/>
              <w:spacing w:line="283" w:lineRule="exact"/>
              <w:jc w:val="center"/>
            </w:pPr>
            <w:r>
              <w:t>Да</w:t>
            </w:r>
          </w:p>
        </w:tc>
        <w:tc>
          <w:tcPr>
            <w:tcW w:w="2493" w:type="dxa"/>
            <w:tcBorders>
              <w:top w:val="single" w:sz="4" w:space="0" w:color="000000"/>
              <w:left w:val="single" w:sz="4" w:space="0" w:color="000000"/>
              <w:bottom w:val="single" w:sz="4" w:space="0" w:color="000000"/>
            </w:tcBorders>
          </w:tcPr>
          <w:p w14:paraId="64E9AACC" w14:textId="77777777" w:rsidR="004800FD" w:rsidRDefault="00F12294">
            <w:pPr>
              <w:widowControl w:val="0"/>
              <w:spacing w:line="283" w:lineRule="exact"/>
              <w:jc w:val="both"/>
              <w:rPr>
                <w:rFonts w:cs="Tahoma"/>
                <w:color w:val="000000"/>
                <w:lang w:eastAsia="en-US"/>
              </w:rPr>
            </w:pPr>
            <w:r>
              <w:rPr>
                <w:rFonts w:cs="Tahoma"/>
                <w:color w:val="000000"/>
                <w:lang w:eastAsia="en-US"/>
              </w:rPr>
              <w:t>Мероприятие реализовано.</w:t>
            </w:r>
          </w:p>
          <w:p w14:paraId="734A31B1" w14:textId="77777777" w:rsidR="004800FD" w:rsidRDefault="00F12294">
            <w:pPr>
              <w:widowControl w:val="0"/>
              <w:spacing w:line="283" w:lineRule="exact"/>
              <w:jc w:val="both"/>
            </w:pPr>
            <w:r>
              <w:rPr>
                <w:rFonts w:cs="Tahoma"/>
                <w:color w:val="000000"/>
                <w:lang w:eastAsia="en-US"/>
              </w:rPr>
              <w:t xml:space="preserve">В соответствии с </w:t>
            </w:r>
            <w:r>
              <w:rPr>
                <w:rFonts w:eastAsia="Cambria" w:cs="Tahoma"/>
                <w:color w:val="000000"/>
                <w:lang w:eastAsia="en-US"/>
              </w:rPr>
              <w:t>утвержденным генеральным планом Петровского городского округа Ставропольского края в 2023 установлены границы 26 населенных пунктов Петровского городского округа Ставропольского края (в 2022 году установлены границы 4 населенных пунктов  округа).</w:t>
            </w:r>
          </w:p>
        </w:tc>
        <w:tc>
          <w:tcPr>
            <w:tcW w:w="1814" w:type="dxa"/>
            <w:tcBorders>
              <w:top w:val="single" w:sz="4" w:space="0" w:color="000000"/>
              <w:left w:val="single" w:sz="4" w:space="0" w:color="000000"/>
              <w:bottom w:val="single" w:sz="4" w:space="0" w:color="000000"/>
              <w:right w:val="single" w:sz="4" w:space="0" w:color="000000"/>
            </w:tcBorders>
          </w:tcPr>
          <w:p w14:paraId="00614E7D" w14:textId="77777777" w:rsidR="004800FD" w:rsidRDefault="004800FD">
            <w:pPr>
              <w:widowControl w:val="0"/>
              <w:spacing w:line="283" w:lineRule="exact"/>
              <w:jc w:val="center"/>
            </w:pPr>
          </w:p>
        </w:tc>
      </w:tr>
      <w:tr w:rsidR="004800FD" w14:paraId="60BCC209"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72B6A37C" w14:textId="77777777" w:rsidR="004800FD" w:rsidRDefault="00F12294">
            <w:pPr>
              <w:widowControl w:val="0"/>
              <w:spacing w:line="283" w:lineRule="exact"/>
              <w:jc w:val="center"/>
            </w:pPr>
            <w:r>
              <w:lastRenderedPageBreak/>
              <w:t>76</w:t>
            </w:r>
          </w:p>
        </w:tc>
        <w:tc>
          <w:tcPr>
            <w:tcW w:w="2150" w:type="dxa"/>
            <w:vMerge w:val="restart"/>
            <w:tcBorders>
              <w:top w:val="single" w:sz="4" w:space="0" w:color="000000"/>
              <w:left w:val="single" w:sz="4" w:space="0" w:color="000000"/>
              <w:bottom w:val="single" w:sz="4" w:space="0" w:color="000000"/>
              <w:right w:val="single" w:sz="4" w:space="0" w:color="000000"/>
            </w:tcBorders>
          </w:tcPr>
          <w:p w14:paraId="63AAB5EB" w14:textId="77777777" w:rsidR="004800FD" w:rsidRDefault="00F12294">
            <w:pPr>
              <w:widowControl w:val="0"/>
              <w:spacing w:line="283" w:lineRule="exact"/>
              <w:jc w:val="both"/>
            </w:pPr>
            <w:r>
              <w:t>Подготовка и утверждение правил землепользования и застройки Петровского муниципального округа Ставропольского края</w:t>
            </w:r>
          </w:p>
        </w:tc>
        <w:tc>
          <w:tcPr>
            <w:tcW w:w="1645" w:type="dxa"/>
            <w:vMerge w:val="restart"/>
            <w:tcBorders>
              <w:top w:val="single" w:sz="4" w:space="0" w:color="000000"/>
              <w:left w:val="single" w:sz="4" w:space="0" w:color="000000"/>
              <w:bottom w:val="single" w:sz="4" w:space="0" w:color="000000"/>
              <w:right w:val="single" w:sz="4" w:space="0" w:color="000000"/>
            </w:tcBorders>
          </w:tcPr>
          <w:p w14:paraId="2711EB8A"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vMerge w:val="restart"/>
            <w:tcBorders>
              <w:top w:val="single" w:sz="4" w:space="0" w:color="000000"/>
              <w:left w:val="single" w:sz="4" w:space="0" w:color="000000"/>
              <w:bottom w:val="single" w:sz="4" w:space="0" w:color="000000"/>
              <w:right w:val="single" w:sz="4" w:space="0" w:color="000000"/>
            </w:tcBorders>
          </w:tcPr>
          <w:p w14:paraId="7585C793"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28464651" w14:textId="77777777" w:rsidR="004800FD" w:rsidRDefault="00F12294">
            <w:pPr>
              <w:widowControl w:val="0"/>
              <w:spacing w:line="283" w:lineRule="exact"/>
              <w:jc w:val="center"/>
            </w:pPr>
            <w:r>
              <w:t>Наличие в городском округе утвержденного генерального плана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2B046B44" w14:textId="77777777" w:rsidR="004800FD" w:rsidRDefault="00F12294">
            <w:pPr>
              <w:widowControl w:val="0"/>
              <w:spacing w:line="283" w:lineRule="exact"/>
              <w:jc w:val="center"/>
            </w:pPr>
            <w:r>
              <w:t>Да/нет</w:t>
            </w:r>
          </w:p>
        </w:tc>
        <w:tc>
          <w:tcPr>
            <w:tcW w:w="797" w:type="dxa"/>
            <w:tcBorders>
              <w:top w:val="single" w:sz="4" w:space="0" w:color="000000"/>
              <w:left w:val="single" w:sz="4" w:space="0" w:color="000000"/>
              <w:bottom w:val="single" w:sz="4" w:space="0" w:color="000000"/>
            </w:tcBorders>
          </w:tcPr>
          <w:p w14:paraId="6393E160" w14:textId="77777777" w:rsidR="004800FD" w:rsidRDefault="00F12294">
            <w:pPr>
              <w:widowControl w:val="0"/>
              <w:spacing w:line="283" w:lineRule="exact"/>
              <w:jc w:val="center"/>
            </w:pPr>
            <w:r>
              <w:t>Да</w:t>
            </w:r>
          </w:p>
        </w:tc>
        <w:tc>
          <w:tcPr>
            <w:tcW w:w="905" w:type="dxa"/>
            <w:tcBorders>
              <w:top w:val="single" w:sz="4" w:space="0" w:color="000000"/>
              <w:left w:val="single" w:sz="4" w:space="0" w:color="000000"/>
              <w:bottom w:val="single" w:sz="4" w:space="0" w:color="000000"/>
            </w:tcBorders>
          </w:tcPr>
          <w:p w14:paraId="3B39F944" w14:textId="77777777" w:rsidR="004800FD" w:rsidRDefault="00F12294">
            <w:pPr>
              <w:widowControl w:val="0"/>
              <w:spacing w:line="283" w:lineRule="exact"/>
              <w:jc w:val="center"/>
            </w:pPr>
            <w:r>
              <w:t>Да</w:t>
            </w:r>
          </w:p>
        </w:tc>
        <w:tc>
          <w:tcPr>
            <w:tcW w:w="2493" w:type="dxa"/>
            <w:vMerge w:val="restart"/>
            <w:tcBorders>
              <w:top w:val="single" w:sz="4" w:space="0" w:color="000000"/>
              <w:left w:val="single" w:sz="4" w:space="0" w:color="000000"/>
              <w:bottom w:val="single" w:sz="4" w:space="0" w:color="000000"/>
            </w:tcBorders>
          </w:tcPr>
          <w:p w14:paraId="3A1C73EE" w14:textId="77777777" w:rsidR="004800FD" w:rsidRDefault="00F12294">
            <w:pPr>
              <w:widowControl w:val="0"/>
              <w:spacing w:line="283" w:lineRule="exact"/>
              <w:jc w:val="both"/>
              <w:rPr>
                <w:rFonts w:cs="Tahoma"/>
                <w:color w:val="000000"/>
              </w:rPr>
            </w:pPr>
            <w:r>
              <w:rPr>
                <w:rFonts w:cs="Tahoma"/>
                <w:color w:val="000000"/>
              </w:rPr>
              <w:t>Мероприятие реализовано.</w:t>
            </w:r>
          </w:p>
          <w:p w14:paraId="70983D36" w14:textId="77777777" w:rsidR="004800FD" w:rsidRDefault="00F12294">
            <w:pPr>
              <w:widowControl w:val="0"/>
              <w:spacing w:line="283" w:lineRule="exact"/>
              <w:jc w:val="both"/>
            </w:pPr>
            <w:proofErr w:type="gramStart"/>
            <w:r>
              <w:rPr>
                <w:rFonts w:cs="Tahoma"/>
                <w:color w:val="000000"/>
                <w:lang w:eastAsia="en-US"/>
              </w:rPr>
              <w:t>Правила землепользования и застройки Петровского городского округа Ставропольского края утверждены постановлением администрации Петровского городского округа Ставропольского края от 18 августа 2022 года № 1319 «Об утверждении Правил землепользования и застройки Петровского городского округа Ставропольского края» (в</w:t>
            </w:r>
            <w:r>
              <w:rPr>
                <w:rFonts w:eastAsia="Calibri" w:cs="Tahoma"/>
                <w:color w:val="000000"/>
                <w:lang w:eastAsia="en-US"/>
              </w:rPr>
              <w:t>ступило в силу                   22 августа 2022 года (газета «Вестник Петровского городского округа» № 42 (297) от 19 августа 2022 года, № 43 (298) от 22 августа 2022 года).</w:t>
            </w:r>
            <w:proofErr w:type="gramEnd"/>
          </w:p>
        </w:tc>
        <w:tc>
          <w:tcPr>
            <w:tcW w:w="1814" w:type="dxa"/>
            <w:vMerge w:val="restart"/>
            <w:tcBorders>
              <w:top w:val="single" w:sz="4" w:space="0" w:color="000000"/>
              <w:left w:val="single" w:sz="4" w:space="0" w:color="000000"/>
              <w:bottom w:val="single" w:sz="4" w:space="0" w:color="000000"/>
              <w:right w:val="single" w:sz="4" w:space="0" w:color="000000"/>
            </w:tcBorders>
          </w:tcPr>
          <w:p w14:paraId="1B7132F6" w14:textId="77777777" w:rsidR="004800FD" w:rsidRDefault="004800FD">
            <w:pPr>
              <w:widowControl w:val="0"/>
              <w:spacing w:line="283" w:lineRule="exact"/>
              <w:jc w:val="center"/>
            </w:pPr>
          </w:p>
        </w:tc>
      </w:tr>
      <w:tr w:rsidR="004800FD" w14:paraId="72BD0946" w14:textId="77777777">
        <w:tc>
          <w:tcPr>
            <w:tcW w:w="570" w:type="dxa"/>
            <w:vMerge/>
            <w:tcBorders>
              <w:top w:val="single" w:sz="4" w:space="0" w:color="000000"/>
              <w:left w:val="single" w:sz="4" w:space="0" w:color="000000"/>
              <w:bottom w:val="single" w:sz="4" w:space="0" w:color="000000"/>
              <w:right w:val="single" w:sz="4" w:space="0" w:color="000000"/>
            </w:tcBorders>
          </w:tcPr>
          <w:p w14:paraId="446CB5BA"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9846DF9"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087BB54A"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CE68478"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0274A5FF" w14:textId="77777777" w:rsidR="004800FD" w:rsidRDefault="00F12294">
            <w:pPr>
              <w:widowControl w:val="0"/>
              <w:spacing w:line="283" w:lineRule="exact"/>
              <w:jc w:val="center"/>
            </w:pPr>
            <w:r>
              <w:t>Градостроительный потенциал земельных участков, вовлеченных в оборот в целях жилищного строительства (с учетом действующих разрешений на строительство)</w:t>
            </w:r>
          </w:p>
        </w:tc>
        <w:tc>
          <w:tcPr>
            <w:tcW w:w="959" w:type="dxa"/>
            <w:tcBorders>
              <w:top w:val="single" w:sz="4" w:space="0" w:color="000000"/>
              <w:left w:val="single" w:sz="4" w:space="0" w:color="000000"/>
              <w:bottom w:val="single" w:sz="4" w:space="0" w:color="000000"/>
              <w:right w:val="single" w:sz="4" w:space="0" w:color="000000"/>
            </w:tcBorders>
          </w:tcPr>
          <w:p w14:paraId="5010D62B" w14:textId="77777777" w:rsidR="004800FD" w:rsidRDefault="00F12294">
            <w:pPr>
              <w:widowControl w:val="0"/>
              <w:spacing w:line="283" w:lineRule="exact"/>
              <w:jc w:val="center"/>
            </w:pPr>
            <w:r>
              <w:t>кв. метров</w:t>
            </w:r>
          </w:p>
        </w:tc>
        <w:tc>
          <w:tcPr>
            <w:tcW w:w="797" w:type="dxa"/>
            <w:tcBorders>
              <w:top w:val="single" w:sz="4" w:space="0" w:color="000000"/>
              <w:left w:val="single" w:sz="4" w:space="0" w:color="000000"/>
              <w:bottom w:val="single" w:sz="4" w:space="0" w:color="000000"/>
            </w:tcBorders>
          </w:tcPr>
          <w:p w14:paraId="30F501BF" w14:textId="77777777" w:rsidR="004800FD" w:rsidRDefault="00F12294">
            <w:pPr>
              <w:widowControl w:val="0"/>
              <w:spacing w:line="283" w:lineRule="exact"/>
              <w:jc w:val="center"/>
            </w:pPr>
            <w:r>
              <w:t>18000</w:t>
            </w:r>
          </w:p>
        </w:tc>
        <w:tc>
          <w:tcPr>
            <w:tcW w:w="905" w:type="dxa"/>
            <w:tcBorders>
              <w:top w:val="single" w:sz="4" w:space="0" w:color="000000"/>
              <w:left w:val="single" w:sz="4" w:space="0" w:color="000000"/>
              <w:bottom w:val="single" w:sz="4" w:space="0" w:color="000000"/>
            </w:tcBorders>
          </w:tcPr>
          <w:p w14:paraId="4250C9DD" w14:textId="77777777" w:rsidR="004800FD" w:rsidRDefault="00F12294">
            <w:pPr>
              <w:widowControl w:val="0"/>
              <w:spacing w:line="283" w:lineRule="exact"/>
              <w:jc w:val="center"/>
            </w:pPr>
            <w:r>
              <w:t>8096,40</w:t>
            </w:r>
          </w:p>
        </w:tc>
        <w:tc>
          <w:tcPr>
            <w:tcW w:w="2493" w:type="dxa"/>
            <w:vMerge/>
            <w:tcBorders>
              <w:top w:val="single" w:sz="4" w:space="0" w:color="000000"/>
              <w:left w:val="single" w:sz="4" w:space="0" w:color="000000"/>
              <w:bottom w:val="single" w:sz="4" w:space="0" w:color="000000"/>
            </w:tcBorders>
          </w:tcPr>
          <w:p w14:paraId="305CF615"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79595273" w14:textId="77777777" w:rsidR="004800FD" w:rsidRDefault="004800FD">
            <w:pPr>
              <w:widowControl w:val="0"/>
              <w:spacing w:line="283" w:lineRule="exact"/>
            </w:pPr>
          </w:p>
        </w:tc>
      </w:tr>
      <w:tr w:rsidR="004800FD" w14:paraId="5F734D29" w14:textId="77777777">
        <w:tc>
          <w:tcPr>
            <w:tcW w:w="570" w:type="dxa"/>
            <w:vMerge/>
            <w:tcBorders>
              <w:top w:val="single" w:sz="4" w:space="0" w:color="000000"/>
              <w:left w:val="single" w:sz="4" w:space="0" w:color="000000"/>
              <w:bottom w:val="single" w:sz="4" w:space="0" w:color="000000"/>
              <w:right w:val="single" w:sz="4" w:space="0" w:color="000000"/>
            </w:tcBorders>
          </w:tcPr>
          <w:p w14:paraId="5919BA3D"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4B0AA115"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71D2842F"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3425EBF2"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DD979E8" w14:textId="77777777" w:rsidR="004800FD" w:rsidRDefault="00F12294">
            <w:pPr>
              <w:widowControl w:val="0"/>
              <w:spacing w:line="283" w:lineRule="exact"/>
              <w:jc w:val="center"/>
            </w:pPr>
            <w:r>
              <w:t>Земельные участки, вовлеченн</w:t>
            </w:r>
            <w:r>
              <w:lastRenderedPageBreak/>
              <w:t>ые в оборот в целях жилищного строительства</w:t>
            </w:r>
          </w:p>
        </w:tc>
        <w:tc>
          <w:tcPr>
            <w:tcW w:w="959" w:type="dxa"/>
            <w:tcBorders>
              <w:top w:val="single" w:sz="4" w:space="0" w:color="000000"/>
              <w:left w:val="single" w:sz="4" w:space="0" w:color="000000"/>
              <w:bottom w:val="single" w:sz="4" w:space="0" w:color="000000"/>
              <w:right w:val="single" w:sz="4" w:space="0" w:color="000000"/>
            </w:tcBorders>
          </w:tcPr>
          <w:p w14:paraId="0B268EB4" w14:textId="77777777" w:rsidR="004800FD" w:rsidRDefault="00F12294">
            <w:pPr>
              <w:widowControl w:val="0"/>
              <w:spacing w:line="283" w:lineRule="exact"/>
              <w:jc w:val="center"/>
            </w:pPr>
            <w:r>
              <w:lastRenderedPageBreak/>
              <w:t>кв. метров</w:t>
            </w:r>
          </w:p>
        </w:tc>
        <w:tc>
          <w:tcPr>
            <w:tcW w:w="797" w:type="dxa"/>
            <w:tcBorders>
              <w:top w:val="single" w:sz="4" w:space="0" w:color="000000"/>
              <w:left w:val="single" w:sz="4" w:space="0" w:color="000000"/>
              <w:bottom w:val="single" w:sz="4" w:space="0" w:color="000000"/>
            </w:tcBorders>
          </w:tcPr>
          <w:p w14:paraId="613D4590" w14:textId="77777777" w:rsidR="004800FD" w:rsidRDefault="00F12294">
            <w:pPr>
              <w:widowControl w:val="0"/>
              <w:spacing w:line="283" w:lineRule="exact"/>
              <w:jc w:val="center"/>
            </w:pPr>
            <w:r>
              <w:t>4000</w:t>
            </w:r>
          </w:p>
          <w:p w14:paraId="06A28BAB" w14:textId="77777777" w:rsidR="004800FD" w:rsidRDefault="004800FD">
            <w:pPr>
              <w:widowControl w:val="0"/>
              <w:spacing w:line="283" w:lineRule="exact"/>
              <w:jc w:val="center"/>
            </w:pPr>
          </w:p>
        </w:tc>
        <w:tc>
          <w:tcPr>
            <w:tcW w:w="905" w:type="dxa"/>
            <w:tcBorders>
              <w:top w:val="single" w:sz="4" w:space="0" w:color="000000"/>
              <w:left w:val="single" w:sz="4" w:space="0" w:color="000000"/>
              <w:bottom w:val="single" w:sz="4" w:space="0" w:color="000000"/>
            </w:tcBorders>
          </w:tcPr>
          <w:p w14:paraId="24D4D73F" w14:textId="77777777" w:rsidR="004800FD" w:rsidRDefault="00F12294">
            <w:pPr>
              <w:widowControl w:val="0"/>
              <w:spacing w:line="283" w:lineRule="exact"/>
              <w:jc w:val="center"/>
            </w:pPr>
            <w:r>
              <w:t>37134</w:t>
            </w:r>
          </w:p>
        </w:tc>
        <w:tc>
          <w:tcPr>
            <w:tcW w:w="2493" w:type="dxa"/>
            <w:vMerge/>
            <w:tcBorders>
              <w:top w:val="single" w:sz="4" w:space="0" w:color="000000"/>
              <w:left w:val="single" w:sz="4" w:space="0" w:color="000000"/>
              <w:bottom w:val="single" w:sz="4" w:space="0" w:color="000000"/>
            </w:tcBorders>
          </w:tcPr>
          <w:p w14:paraId="1452413D"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329D813A" w14:textId="77777777" w:rsidR="004800FD" w:rsidRDefault="004800FD">
            <w:pPr>
              <w:widowControl w:val="0"/>
              <w:spacing w:line="283" w:lineRule="exact"/>
            </w:pPr>
          </w:p>
        </w:tc>
      </w:tr>
      <w:tr w:rsidR="004800FD" w14:paraId="434D632C" w14:textId="77777777">
        <w:tc>
          <w:tcPr>
            <w:tcW w:w="570" w:type="dxa"/>
            <w:tcBorders>
              <w:top w:val="single" w:sz="4" w:space="0" w:color="000000"/>
              <w:left w:val="single" w:sz="4" w:space="0" w:color="000000"/>
              <w:bottom w:val="single" w:sz="4" w:space="0" w:color="000000"/>
              <w:right w:val="single" w:sz="4" w:space="0" w:color="000000"/>
            </w:tcBorders>
          </w:tcPr>
          <w:p w14:paraId="6563F57C" w14:textId="77777777" w:rsidR="004800FD" w:rsidRDefault="00F12294">
            <w:pPr>
              <w:widowControl w:val="0"/>
              <w:spacing w:line="283" w:lineRule="exact"/>
              <w:jc w:val="center"/>
            </w:pPr>
            <w:r>
              <w:lastRenderedPageBreak/>
              <w:t>77</w:t>
            </w:r>
          </w:p>
        </w:tc>
        <w:tc>
          <w:tcPr>
            <w:tcW w:w="2150" w:type="dxa"/>
            <w:tcBorders>
              <w:top w:val="single" w:sz="4" w:space="0" w:color="000000"/>
              <w:left w:val="single" w:sz="4" w:space="0" w:color="000000"/>
              <w:bottom w:val="single" w:sz="4" w:space="0" w:color="000000"/>
              <w:right w:val="single" w:sz="4" w:space="0" w:color="000000"/>
            </w:tcBorders>
          </w:tcPr>
          <w:p w14:paraId="46CD7CD9" w14:textId="77777777" w:rsidR="004800FD" w:rsidRDefault="00F12294">
            <w:pPr>
              <w:widowControl w:val="0"/>
              <w:spacing w:line="283" w:lineRule="exact"/>
              <w:jc w:val="both"/>
            </w:pPr>
            <w:r>
              <w:t>Внесение документов в информационную систему обеспечения градостроительной деятельности Ставропольского края</w:t>
            </w:r>
          </w:p>
        </w:tc>
        <w:tc>
          <w:tcPr>
            <w:tcW w:w="1645" w:type="dxa"/>
            <w:tcBorders>
              <w:top w:val="single" w:sz="4" w:space="0" w:color="000000"/>
              <w:left w:val="single" w:sz="4" w:space="0" w:color="000000"/>
              <w:bottom w:val="single" w:sz="4" w:space="0" w:color="000000"/>
              <w:right w:val="single" w:sz="4" w:space="0" w:color="000000"/>
            </w:tcBorders>
          </w:tcPr>
          <w:p w14:paraId="543B72C3"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tcBorders>
              <w:top w:val="single" w:sz="4" w:space="0" w:color="000000"/>
              <w:left w:val="single" w:sz="4" w:space="0" w:color="000000"/>
              <w:bottom w:val="single" w:sz="4" w:space="0" w:color="000000"/>
              <w:right w:val="single" w:sz="4" w:space="0" w:color="000000"/>
            </w:tcBorders>
          </w:tcPr>
          <w:p w14:paraId="07AE8C31"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4E44F61D" w14:textId="77777777" w:rsidR="004800FD" w:rsidRDefault="00F12294">
            <w:pPr>
              <w:widowControl w:val="0"/>
              <w:spacing w:line="283" w:lineRule="exact"/>
              <w:jc w:val="center"/>
            </w:pPr>
            <w:r>
              <w:t xml:space="preserve">Доля документов, сведений и материалов, внесенных в ГИСОГД СК от общего количества документов, сведений и материалов, подлежащих внесению в ГИСОГД СК в соответствии с требованиями Градостроительного </w:t>
            </w:r>
            <w:r>
              <w:lastRenderedPageBreak/>
              <w:t>кодекса Российской Федерации</w:t>
            </w:r>
          </w:p>
        </w:tc>
        <w:tc>
          <w:tcPr>
            <w:tcW w:w="959" w:type="dxa"/>
            <w:tcBorders>
              <w:top w:val="single" w:sz="4" w:space="0" w:color="000000"/>
              <w:left w:val="single" w:sz="4" w:space="0" w:color="000000"/>
              <w:bottom w:val="single" w:sz="4" w:space="0" w:color="000000"/>
              <w:right w:val="single" w:sz="4" w:space="0" w:color="000000"/>
            </w:tcBorders>
          </w:tcPr>
          <w:p w14:paraId="46A286DC"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641C74F8" w14:textId="77777777" w:rsidR="004800FD" w:rsidRDefault="00F12294">
            <w:pPr>
              <w:widowControl w:val="0"/>
              <w:spacing w:line="283" w:lineRule="exact"/>
              <w:jc w:val="center"/>
            </w:pPr>
            <w:r>
              <w:t>100,00</w:t>
            </w:r>
          </w:p>
        </w:tc>
        <w:tc>
          <w:tcPr>
            <w:tcW w:w="905" w:type="dxa"/>
            <w:tcBorders>
              <w:top w:val="single" w:sz="4" w:space="0" w:color="000000"/>
              <w:left w:val="single" w:sz="4" w:space="0" w:color="000000"/>
              <w:bottom w:val="single" w:sz="4" w:space="0" w:color="000000"/>
            </w:tcBorders>
          </w:tcPr>
          <w:p w14:paraId="32C04023" w14:textId="77777777" w:rsidR="004800FD" w:rsidRDefault="00F12294">
            <w:pPr>
              <w:widowControl w:val="0"/>
              <w:spacing w:line="283" w:lineRule="exact"/>
              <w:jc w:val="center"/>
            </w:pPr>
            <w:r>
              <w:t>100,00</w:t>
            </w:r>
          </w:p>
        </w:tc>
        <w:tc>
          <w:tcPr>
            <w:tcW w:w="2493" w:type="dxa"/>
            <w:tcBorders>
              <w:top w:val="single" w:sz="4" w:space="0" w:color="000000"/>
              <w:left w:val="single" w:sz="4" w:space="0" w:color="000000"/>
              <w:bottom w:val="single" w:sz="4" w:space="0" w:color="000000"/>
            </w:tcBorders>
          </w:tcPr>
          <w:p w14:paraId="146943BA" w14:textId="77777777" w:rsidR="004800FD" w:rsidRDefault="00F12294">
            <w:pPr>
              <w:widowControl w:val="0"/>
              <w:spacing w:line="283" w:lineRule="exact"/>
              <w:jc w:val="both"/>
              <w:rPr>
                <w:rFonts w:cs="Arial"/>
                <w:color w:val="000000"/>
              </w:rPr>
            </w:pPr>
            <w:r>
              <w:rPr>
                <w:rFonts w:cs="Arial"/>
                <w:color w:val="000000"/>
              </w:rPr>
              <w:t>Мероприятие реализовано.</w:t>
            </w:r>
          </w:p>
          <w:p w14:paraId="2557F536" w14:textId="77777777" w:rsidR="004800FD" w:rsidRDefault="00F12294">
            <w:pPr>
              <w:widowControl w:val="0"/>
              <w:spacing w:line="283" w:lineRule="exact"/>
              <w:jc w:val="both"/>
              <w:rPr>
                <w:rFonts w:eastAsia="Calibri"/>
                <w:color w:val="000000"/>
                <w:lang w:eastAsia="en-US"/>
              </w:rPr>
            </w:pPr>
            <w:r>
              <w:rPr>
                <w:rFonts w:eastAsia="Calibri"/>
                <w:color w:val="000000"/>
                <w:lang w:eastAsia="en-US"/>
              </w:rPr>
              <w:t>В государственную информационную систему обеспечения градостроительной деятельности и федеральную государственную информационную систему территориального планирования внесено:</w:t>
            </w:r>
          </w:p>
          <w:p w14:paraId="3A66ECC3" w14:textId="77777777" w:rsidR="004800FD" w:rsidRDefault="00F12294">
            <w:pPr>
              <w:widowControl w:val="0"/>
              <w:spacing w:line="283" w:lineRule="exact"/>
              <w:jc w:val="both"/>
            </w:pPr>
            <w:r>
              <w:rPr>
                <w:rFonts w:eastAsia="Calibri"/>
                <w:color w:val="000000"/>
                <w:lang w:eastAsia="en-US"/>
              </w:rPr>
              <w:t xml:space="preserve">- в 2021 году </w:t>
            </w:r>
            <w:r>
              <w:rPr>
                <w:rFonts w:eastAsia="Cambria"/>
                <w:color w:val="000000"/>
                <w:lang w:eastAsia="en-US"/>
              </w:rPr>
              <w:t>1670</w:t>
            </w:r>
            <w:r>
              <w:rPr>
                <w:rFonts w:eastAsia="Calibri"/>
                <w:color w:val="000000"/>
                <w:lang w:eastAsia="en-US"/>
              </w:rPr>
              <w:t xml:space="preserve"> сведений, документов и материалов;</w:t>
            </w:r>
          </w:p>
          <w:p w14:paraId="1995CE02" w14:textId="77777777" w:rsidR="004800FD" w:rsidRDefault="00F12294">
            <w:pPr>
              <w:widowControl w:val="0"/>
              <w:spacing w:line="283" w:lineRule="exact"/>
              <w:jc w:val="both"/>
            </w:pPr>
            <w:r>
              <w:rPr>
                <w:rFonts w:eastAsia="Calibri"/>
                <w:color w:val="000000"/>
                <w:lang w:eastAsia="en-US"/>
              </w:rPr>
              <w:t xml:space="preserve">- в 2022 году </w:t>
            </w:r>
            <w:r>
              <w:rPr>
                <w:rFonts w:eastAsia="Cambria"/>
                <w:color w:val="000000"/>
                <w:lang w:eastAsia="en-US"/>
              </w:rPr>
              <w:t xml:space="preserve">1712 </w:t>
            </w:r>
            <w:r>
              <w:rPr>
                <w:rFonts w:eastAsia="Calibri"/>
                <w:color w:val="000000"/>
                <w:lang w:eastAsia="en-US"/>
              </w:rPr>
              <w:t>сведений, документов и материалов;</w:t>
            </w:r>
          </w:p>
          <w:p w14:paraId="230CDC0C" w14:textId="77777777" w:rsidR="004800FD" w:rsidRDefault="00F12294">
            <w:pPr>
              <w:widowControl w:val="0"/>
              <w:spacing w:line="283" w:lineRule="exact"/>
              <w:jc w:val="both"/>
              <w:rPr>
                <w:rFonts w:eastAsia="Calibri"/>
                <w:color w:val="000000"/>
                <w:lang w:eastAsia="en-US"/>
              </w:rPr>
            </w:pPr>
            <w:r>
              <w:rPr>
                <w:rFonts w:eastAsia="Calibri"/>
                <w:color w:val="000000"/>
                <w:lang w:eastAsia="en-US"/>
              </w:rPr>
              <w:t>- в 2023 году 1587 сведений, документов и материалов.</w:t>
            </w:r>
          </w:p>
        </w:tc>
        <w:tc>
          <w:tcPr>
            <w:tcW w:w="1814" w:type="dxa"/>
            <w:tcBorders>
              <w:top w:val="single" w:sz="4" w:space="0" w:color="000000"/>
              <w:left w:val="single" w:sz="4" w:space="0" w:color="000000"/>
              <w:bottom w:val="single" w:sz="4" w:space="0" w:color="000000"/>
              <w:right w:val="single" w:sz="4" w:space="0" w:color="000000"/>
            </w:tcBorders>
          </w:tcPr>
          <w:p w14:paraId="3F62907A" w14:textId="77777777" w:rsidR="004800FD" w:rsidRDefault="004800FD">
            <w:pPr>
              <w:widowControl w:val="0"/>
              <w:spacing w:line="283" w:lineRule="exact"/>
              <w:jc w:val="center"/>
            </w:pPr>
          </w:p>
        </w:tc>
      </w:tr>
      <w:tr w:rsidR="004800FD" w14:paraId="5EB29656" w14:textId="77777777">
        <w:trPr>
          <w:trHeight w:val="56"/>
        </w:trPr>
        <w:tc>
          <w:tcPr>
            <w:tcW w:w="570" w:type="dxa"/>
            <w:vMerge w:val="restart"/>
            <w:tcBorders>
              <w:top w:val="single" w:sz="4" w:space="0" w:color="000000"/>
              <w:left w:val="single" w:sz="4" w:space="0" w:color="000000"/>
              <w:bottom w:val="single" w:sz="4" w:space="0" w:color="000000"/>
              <w:right w:val="single" w:sz="4" w:space="0" w:color="000000"/>
            </w:tcBorders>
          </w:tcPr>
          <w:p w14:paraId="0AE27A6F" w14:textId="77777777" w:rsidR="004800FD" w:rsidRDefault="00F12294">
            <w:pPr>
              <w:widowControl w:val="0"/>
              <w:spacing w:line="283" w:lineRule="exact"/>
              <w:jc w:val="center"/>
            </w:pPr>
            <w:r>
              <w:lastRenderedPageBreak/>
              <w:t>78</w:t>
            </w:r>
          </w:p>
        </w:tc>
        <w:tc>
          <w:tcPr>
            <w:tcW w:w="2150" w:type="dxa"/>
            <w:vMerge w:val="restart"/>
            <w:tcBorders>
              <w:top w:val="single" w:sz="4" w:space="0" w:color="000000"/>
              <w:left w:val="single" w:sz="4" w:space="0" w:color="000000"/>
              <w:bottom w:val="single" w:sz="4" w:space="0" w:color="000000"/>
              <w:right w:val="single" w:sz="4" w:space="0" w:color="000000"/>
            </w:tcBorders>
          </w:tcPr>
          <w:p w14:paraId="2D7FB9EF" w14:textId="77777777" w:rsidR="004800FD" w:rsidRDefault="00F12294">
            <w:pPr>
              <w:pStyle w:val="af1"/>
              <w:widowControl w:val="0"/>
              <w:spacing w:line="283" w:lineRule="exact"/>
              <w:jc w:val="both"/>
              <w:rPr>
                <w:sz w:val="24"/>
                <w:szCs w:val="24"/>
              </w:rPr>
            </w:pPr>
            <w:r>
              <w:rPr>
                <w:sz w:val="24"/>
                <w:szCs w:val="24"/>
              </w:rPr>
              <w:t>Выдача разрешений на строительство и реконструкцию объектов капитального строительства, расположенных на территории округа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180CD5DA"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vMerge w:val="restart"/>
            <w:tcBorders>
              <w:top w:val="single" w:sz="4" w:space="0" w:color="000000"/>
              <w:left w:val="single" w:sz="4" w:space="0" w:color="000000"/>
              <w:bottom w:val="single" w:sz="4" w:space="0" w:color="000000"/>
              <w:right w:val="single" w:sz="4" w:space="0" w:color="000000"/>
            </w:tcBorders>
          </w:tcPr>
          <w:p w14:paraId="3F74BF5F"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7CDE7BAC" w14:textId="77777777" w:rsidR="004800FD" w:rsidRDefault="00F12294">
            <w:pPr>
              <w:widowControl w:val="0"/>
              <w:spacing w:line="283" w:lineRule="exact"/>
              <w:jc w:val="center"/>
              <w:rPr>
                <w:rFonts w:eastAsia="Calibri"/>
              </w:rPr>
            </w:pPr>
            <w:r>
              <w:rPr>
                <w:rFonts w:eastAsia="Calibri"/>
              </w:rPr>
              <w:t>Объем гражданского и промышленного строительства (административные, коммерческие, социальные и другие объекты, кроме жилья)</w:t>
            </w:r>
          </w:p>
        </w:tc>
        <w:tc>
          <w:tcPr>
            <w:tcW w:w="959" w:type="dxa"/>
            <w:tcBorders>
              <w:top w:val="single" w:sz="4" w:space="0" w:color="000000"/>
              <w:left w:val="single" w:sz="4" w:space="0" w:color="000000"/>
              <w:bottom w:val="single" w:sz="4" w:space="0" w:color="000000"/>
              <w:right w:val="single" w:sz="4" w:space="0" w:color="000000"/>
            </w:tcBorders>
          </w:tcPr>
          <w:p w14:paraId="7E3B5F5B" w14:textId="77777777" w:rsidR="004800FD" w:rsidRDefault="00F12294">
            <w:pPr>
              <w:widowControl w:val="0"/>
              <w:spacing w:line="283" w:lineRule="exact"/>
              <w:jc w:val="center"/>
            </w:pPr>
            <w:r>
              <w:t>кв. метров</w:t>
            </w:r>
          </w:p>
        </w:tc>
        <w:tc>
          <w:tcPr>
            <w:tcW w:w="797" w:type="dxa"/>
            <w:tcBorders>
              <w:top w:val="single" w:sz="4" w:space="0" w:color="000000"/>
              <w:left w:val="single" w:sz="4" w:space="0" w:color="000000"/>
              <w:bottom w:val="single" w:sz="4" w:space="0" w:color="000000"/>
            </w:tcBorders>
          </w:tcPr>
          <w:p w14:paraId="46C61939" w14:textId="77777777" w:rsidR="004800FD" w:rsidRDefault="00F12294">
            <w:pPr>
              <w:widowControl w:val="0"/>
              <w:spacing w:line="283" w:lineRule="exact"/>
              <w:jc w:val="center"/>
            </w:pPr>
            <w:r>
              <w:t>12000</w:t>
            </w:r>
          </w:p>
          <w:p w14:paraId="38C28097" w14:textId="77777777" w:rsidR="004800FD" w:rsidRDefault="004800FD">
            <w:pPr>
              <w:widowControl w:val="0"/>
              <w:spacing w:line="283" w:lineRule="exact"/>
              <w:jc w:val="center"/>
            </w:pPr>
          </w:p>
        </w:tc>
        <w:tc>
          <w:tcPr>
            <w:tcW w:w="905" w:type="dxa"/>
            <w:tcBorders>
              <w:top w:val="single" w:sz="4" w:space="0" w:color="000000"/>
              <w:left w:val="single" w:sz="4" w:space="0" w:color="000000"/>
              <w:bottom w:val="single" w:sz="4" w:space="0" w:color="000000"/>
            </w:tcBorders>
          </w:tcPr>
          <w:p w14:paraId="18CBF561" w14:textId="77777777" w:rsidR="004800FD" w:rsidRDefault="00F12294">
            <w:pPr>
              <w:widowControl w:val="0"/>
              <w:spacing w:line="283" w:lineRule="exact"/>
              <w:jc w:val="center"/>
            </w:pPr>
            <w:r>
              <w:t>11521</w:t>
            </w:r>
          </w:p>
        </w:tc>
        <w:tc>
          <w:tcPr>
            <w:tcW w:w="2493" w:type="dxa"/>
            <w:vMerge w:val="restart"/>
            <w:tcBorders>
              <w:top w:val="single" w:sz="4" w:space="0" w:color="000000"/>
              <w:left w:val="single" w:sz="4" w:space="0" w:color="000000"/>
              <w:bottom w:val="single" w:sz="4" w:space="0" w:color="000000"/>
            </w:tcBorders>
          </w:tcPr>
          <w:p w14:paraId="63913984" w14:textId="77777777" w:rsidR="004800FD" w:rsidRDefault="00F12294">
            <w:pPr>
              <w:widowControl w:val="0"/>
              <w:spacing w:line="283" w:lineRule="exact"/>
              <w:jc w:val="both"/>
              <w:rPr>
                <w:rFonts w:cs="Arial"/>
                <w:color w:val="000000"/>
              </w:rPr>
            </w:pPr>
            <w:r>
              <w:rPr>
                <w:rFonts w:cs="Arial"/>
                <w:color w:val="000000"/>
              </w:rPr>
              <w:t>Мероприятие реализовано.</w:t>
            </w:r>
          </w:p>
          <w:p w14:paraId="55586E65" w14:textId="77777777" w:rsidR="004800FD" w:rsidRDefault="00F12294">
            <w:pPr>
              <w:widowControl w:val="0"/>
              <w:spacing w:line="283" w:lineRule="exact"/>
              <w:jc w:val="both"/>
              <w:rPr>
                <w:rFonts w:eastAsia="Calibri"/>
                <w:color w:val="000000"/>
              </w:rPr>
            </w:pPr>
            <w:r>
              <w:rPr>
                <w:rFonts w:eastAsia="Calibri"/>
                <w:color w:val="000000"/>
              </w:rPr>
              <w:t>В рамках реализации в округе отдельных функций в области градостроительства администрацией округа выдано разрешений на строительство:</w:t>
            </w:r>
          </w:p>
          <w:p w14:paraId="3C8FF2AE" w14:textId="77777777" w:rsidR="004800FD" w:rsidRDefault="00F12294">
            <w:pPr>
              <w:widowControl w:val="0"/>
              <w:spacing w:line="283" w:lineRule="exact"/>
              <w:jc w:val="both"/>
            </w:pPr>
            <w:r>
              <w:rPr>
                <w:rFonts w:eastAsia="Calibri"/>
                <w:color w:val="000000"/>
              </w:rPr>
              <w:t>- в 2021 году 22 разрешения;</w:t>
            </w:r>
          </w:p>
          <w:p w14:paraId="795DDCD1" w14:textId="77777777" w:rsidR="004800FD" w:rsidRDefault="00F12294">
            <w:pPr>
              <w:widowControl w:val="0"/>
              <w:spacing w:line="283" w:lineRule="exact"/>
              <w:jc w:val="both"/>
            </w:pPr>
            <w:r>
              <w:rPr>
                <w:rFonts w:eastAsia="Calibri"/>
                <w:color w:val="000000"/>
              </w:rPr>
              <w:t>- в 2022 году 25 разрешений, по результатам рассмотрения 2 заявлений принято решение об отказе;</w:t>
            </w:r>
          </w:p>
          <w:p w14:paraId="20ED3570" w14:textId="77777777" w:rsidR="004800FD" w:rsidRDefault="00F12294">
            <w:pPr>
              <w:widowControl w:val="0"/>
              <w:spacing w:line="283" w:lineRule="exact"/>
              <w:jc w:val="both"/>
              <w:rPr>
                <w:rFonts w:eastAsia="Calibri" w:cs="Arial"/>
                <w:color w:val="000000"/>
              </w:rPr>
            </w:pPr>
            <w:r>
              <w:rPr>
                <w:rFonts w:eastAsia="Calibri" w:cs="Arial"/>
                <w:color w:val="000000"/>
              </w:rPr>
              <w:t>- в 2023 году 32 разрешения.</w:t>
            </w:r>
          </w:p>
        </w:tc>
        <w:tc>
          <w:tcPr>
            <w:tcW w:w="1814" w:type="dxa"/>
            <w:vMerge w:val="restart"/>
            <w:tcBorders>
              <w:top w:val="single" w:sz="4" w:space="0" w:color="000000"/>
              <w:left w:val="single" w:sz="4" w:space="0" w:color="000000"/>
              <w:bottom w:val="single" w:sz="4" w:space="0" w:color="000000"/>
              <w:right w:val="single" w:sz="4" w:space="0" w:color="000000"/>
            </w:tcBorders>
          </w:tcPr>
          <w:p w14:paraId="4727D8BD" w14:textId="77777777" w:rsidR="004800FD" w:rsidRDefault="004800FD">
            <w:pPr>
              <w:widowControl w:val="0"/>
              <w:spacing w:line="283" w:lineRule="exact"/>
              <w:jc w:val="center"/>
            </w:pPr>
          </w:p>
        </w:tc>
      </w:tr>
      <w:tr w:rsidR="004800FD" w14:paraId="1A94BA64" w14:textId="77777777">
        <w:trPr>
          <w:trHeight w:val="56"/>
        </w:trPr>
        <w:tc>
          <w:tcPr>
            <w:tcW w:w="570" w:type="dxa"/>
            <w:vMerge/>
            <w:tcBorders>
              <w:top w:val="single" w:sz="4" w:space="0" w:color="000000"/>
              <w:left w:val="single" w:sz="4" w:space="0" w:color="000000"/>
              <w:bottom w:val="single" w:sz="4" w:space="0" w:color="000000"/>
              <w:right w:val="single" w:sz="4" w:space="0" w:color="000000"/>
            </w:tcBorders>
          </w:tcPr>
          <w:p w14:paraId="043E4C9E"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650E0809"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66573BC6"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3B9D1A75"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50CDA31" w14:textId="77777777" w:rsidR="004800FD" w:rsidRDefault="00F12294">
            <w:pPr>
              <w:widowControl w:val="0"/>
              <w:spacing w:line="283" w:lineRule="exact"/>
              <w:jc w:val="center"/>
            </w:pPr>
            <w:r>
              <w:rPr>
                <w:rFonts w:eastAsia="Calibri"/>
              </w:rPr>
              <w:t xml:space="preserve">Доля объектов, по которым выдано положительное заключение государственной экспертизы, </w:t>
            </w:r>
            <w:r>
              <w:rPr>
                <w:rFonts w:eastAsia="Calibri"/>
              </w:rPr>
              <w:lastRenderedPageBreak/>
              <w:t>документация по которым подготовлена в форме информационной модели</w:t>
            </w:r>
          </w:p>
        </w:tc>
        <w:tc>
          <w:tcPr>
            <w:tcW w:w="959" w:type="dxa"/>
            <w:tcBorders>
              <w:top w:val="single" w:sz="4" w:space="0" w:color="000000"/>
              <w:left w:val="single" w:sz="4" w:space="0" w:color="000000"/>
              <w:bottom w:val="single" w:sz="4" w:space="0" w:color="000000"/>
              <w:right w:val="single" w:sz="4" w:space="0" w:color="000000"/>
            </w:tcBorders>
          </w:tcPr>
          <w:p w14:paraId="291B3B8E"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14C88171" w14:textId="77777777" w:rsidR="004800FD" w:rsidRDefault="00F12294">
            <w:pPr>
              <w:widowControl w:val="0"/>
              <w:spacing w:line="283" w:lineRule="exact"/>
              <w:jc w:val="center"/>
            </w:pPr>
            <w:r>
              <w:t>100,00</w:t>
            </w:r>
          </w:p>
          <w:p w14:paraId="6B1A9122" w14:textId="77777777" w:rsidR="004800FD" w:rsidRDefault="004800FD">
            <w:pPr>
              <w:widowControl w:val="0"/>
              <w:spacing w:line="283" w:lineRule="exact"/>
              <w:jc w:val="center"/>
            </w:pPr>
          </w:p>
        </w:tc>
        <w:tc>
          <w:tcPr>
            <w:tcW w:w="905" w:type="dxa"/>
            <w:tcBorders>
              <w:top w:val="single" w:sz="4" w:space="0" w:color="000000"/>
              <w:left w:val="single" w:sz="4" w:space="0" w:color="000000"/>
              <w:bottom w:val="single" w:sz="4" w:space="0" w:color="000000"/>
            </w:tcBorders>
          </w:tcPr>
          <w:p w14:paraId="753EB152" w14:textId="77777777" w:rsidR="004800FD" w:rsidRDefault="00F12294">
            <w:pPr>
              <w:widowControl w:val="0"/>
              <w:spacing w:line="283" w:lineRule="exact"/>
              <w:jc w:val="center"/>
            </w:pPr>
            <w:r>
              <w:t>100,00</w:t>
            </w:r>
          </w:p>
        </w:tc>
        <w:tc>
          <w:tcPr>
            <w:tcW w:w="2493" w:type="dxa"/>
            <w:vMerge/>
            <w:tcBorders>
              <w:top w:val="single" w:sz="4" w:space="0" w:color="000000"/>
              <w:left w:val="single" w:sz="4" w:space="0" w:color="000000"/>
              <w:bottom w:val="single" w:sz="4" w:space="0" w:color="000000"/>
            </w:tcBorders>
          </w:tcPr>
          <w:p w14:paraId="01258D41"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18A8B0D6" w14:textId="77777777" w:rsidR="004800FD" w:rsidRDefault="004800FD">
            <w:pPr>
              <w:widowControl w:val="0"/>
              <w:spacing w:line="283" w:lineRule="exact"/>
            </w:pPr>
          </w:p>
        </w:tc>
      </w:tr>
      <w:tr w:rsidR="004800FD" w14:paraId="36FE9445" w14:textId="77777777">
        <w:trPr>
          <w:trHeight w:val="112"/>
        </w:trPr>
        <w:tc>
          <w:tcPr>
            <w:tcW w:w="570" w:type="dxa"/>
            <w:tcBorders>
              <w:top w:val="single" w:sz="4" w:space="0" w:color="000000"/>
              <w:left w:val="single" w:sz="4" w:space="0" w:color="000000"/>
              <w:bottom w:val="single" w:sz="4" w:space="0" w:color="000000"/>
              <w:right w:val="single" w:sz="4" w:space="0" w:color="000000"/>
            </w:tcBorders>
          </w:tcPr>
          <w:p w14:paraId="56BF5998" w14:textId="77777777" w:rsidR="004800FD" w:rsidRDefault="00F12294">
            <w:pPr>
              <w:widowControl w:val="0"/>
              <w:spacing w:line="283" w:lineRule="exact"/>
              <w:jc w:val="center"/>
            </w:pPr>
            <w:r>
              <w:lastRenderedPageBreak/>
              <w:t>79</w:t>
            </w:r>
          </w:p>
        </w:tc>
        <w:tc>
          <w:tcPr>
            <w:tcW w:w="2150" w:type="dxa"/>
            <w:tcBorders>
              <w:top w:val="single" w:sz="4" w:space="0" w:color="000000"/>
              <w:left w:val="single" w:sz="4" w:space="0" w:color="000000"/>
              <w:bottom w:val="single" w:sz="4" w:space="0" w:color="000000"/>
              <w:right w:val="single" w:sz="4" w:space="0" w:color="000000"/>
            </w:tcBorders>
          </w:tcPr>
          <w:p w14:paraId="05DCF473" w14:textId="77777777" w:rsidR="004800FD" w:rsidRDefault="00F12294">
            <w:pPr>
              <w:widowControl w:val="0"/>
              <w:spacing w:line="283" w:lineRule="exact"/>
              <w:jc w:val="both"/>
            </w:pPr>
            <w:r>
              <w:t>Предупреждение и пресечение самовольного строительства</w:t>
            </w:r>
          </w:p>
        </w:tc>
        <w:tc>
          <w:tcPr>
            <w:tcW w:w="1645" w:type="dxa"/>
            <w:tcBorders>
              <w:top w:val="single" w:sz="4" w:space="0" w:color="000000"/>
              <w:left w:val="single" w:sz="4" w:space="0" w:color="000000"/>
              <w:bottom w:val="single" w:sz="4" w:space="0" w:color="000000"/>
              <w:right w:val="single" w:sz="4" w:space="0" w:color="000000"/>
            </w:tcBorders>
          </w:tcPr>
          <w:p w14:paraId="089AA1DE"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tcBorders>
              <w:top w:val="single" w:sz="4" w:space="0" w:color="000000"/>
              <w:left w:val="single" w:sz="4" w:space="0" w:color="000000"/>
              <w:bottom w:val="single" w:sz="4" w:space="0" w:color="000000"/>
              <w:right w:val="single" w:sz="4" w:space="0" w:color="000000"/>
            </w:tcBorders>
          </w:tcPr>
          <w:p w14:paraId="2F407D11"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580AD096" w14:textId="77777777" w:rsidR="004800FD" w:rsidRDefault="00F12294">
            <w:pPr>
              <w:widowControl w:val="0"/>
              <w:spacing w:line="283" w:lineRule="exact"/>
              <w:jc w:val="center"/>
            </w:pPr>
            <w:r>
              <w:t>Наличие в городском округе утвержденного генерального плана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31F0FB69" w14:textId="77777777" w:rsidR="004800FD" w:rsidRDefault="00F12294">
            <w:pPr>
              <w:widowControl w:val="0"/>
              <w:spacing w:line="283" w:lineRule="exact"/>
              <w:jc w:val="center"/>
            </w:pPr>
            <w:r>
              <w:t>Да/нет</w:t>
            </w:r>
          </w:p>
        </w:tc>
        <w:tc>
          <w:tcPr>
            <w:tcW w:w="797" w:type="dxa"/>
            <w:tcBorders>
              <w:top w:val="single" w:sz="4" w:space="0" w:color="000000"/>
              <w:left w:val="single" w:sz="4" w:space="0" w:color="000000"/>
              <w:bottom w:val="single" w:sz="4" w:space="0" w:color="000000"/>
            </w:tcBorders>
          </w:tcPr>
          <w:p w14:paraId="04E9BAB9" w14:textId="77777777" w:rsidR="004800FD" w:rsidRDefault="00F12294">
            <w:pPr>
              <w:widowControl w:val="0"/>
              <w:spacing w:line="283" w:lineRule="exact"/>
              <w:jc w:val="center"/>
            </w:pPr>
            <w:r>
              <w:t>Да</w:t>
            </w:r>
          </w:p>
        </w:tc>
        <w:tc>
          <w:tcPr>
            <w:tcW w:w="905" w:type="dxa"/>
            <w:tcBorders>
              <w:top w:val="single" w:sz="4" w:space="0" w:color="000000"/>
              <w:left w:val="single" w:sz="4" w:space="0" w:color="000000"/>
              <w:bottom w:val="single" w:sz="4" w:space="0" w:color="000000"/>
            </w:tcBorders>
          </w:tcPr>
          <w:p w14:paraId="15ACFAF0" w14:textId="77777777" w:rsidR="004800FD" w:rsidRDefault="00F12294">
            <w:pPr>
              <w:widowControl w:val="0"/>
              <w:spacing w:line="283" w:lineRule="exact"/>
              <w:jc w:val="center"/>
            </w:pPr>
            <w:r>
              <w:t>Да</w:t>
            </w:r>
          </w:p>
        </w:tc>
        <w:tc>
          <w:tcPr>
            <w:tcW w:w="2493" w:type="dxa"/>
            <w:tcBorders>
              <w:top w:val="single" w:sz="4" w:space="0" w:color="000000"/>
              <w:left w:val="single" w:sz="4" w:space="0" w:color="000000"/>
              <w:bottom w:val="single" w:sz="4" w:space="0" w:color="000000"/>
            </w:tcBorders>
          </w:tcPr>
          <w:p w14:paraId="282397B7" w14:textId="77777777" w:rsidR="004800FD" w:rsidRDefault="00F12294">
            <w:pPr>
              <w:widowControl w:val="0"/>
              <w:spacing w:line="283" w:lineRule="exact"/>
              <w:jc w:val="both"/>
              <w:rPr>
                <w:rFonts w:cs="Arial"/>
                <w:color w:val="000000"/>
              </w:rPr>
            </w:pPr>
            <w:r>
              <w:rPr>
                <w:rFonts w:cs="Arial"/>
                <w:color w:val="000000"/>
              </w:rPr>
              <w:t>Мероприятие реализовано.</w:t>
            </w:r>
          </w:p>
          <w:p w14:paraId="788008BD" w14:textId="77777777" w:rsidR="004800FD" w:rsidRDefault="00F12294">
            <w:pPr>
              <w:widowControl w:val="0"/>
              <w:spacing w:line="283" w:lineRule="exact"/>
              <w:jc w:val="both"/>
              <w:rPr>
                <w:rFonts w:cs="Arial"/>
                <w:color w:val="000000"/>
              </w:rPr>
            </w:pPr>
            <w:r>
              <w:rPr>
                <w:rFonts w:cs="Arial"/>
                <w:color w:val="000000"/>
              </w:rPr>
              <w:t>За 2021-2023 годы объекты самовольного строительства на территории округа не выявлены.</w:t>
            </w:r>
          </w:p>
        </w:tc>
        <w:tc>
          <w:tcPr>
            <w:tcW w:w="1814" w:type="dxa"/>
            <w:tcBorders>
              <w:top w:val="single" w:sz="4" w:space="0" w:color="000000"/>
              <w:left w:val="single" w:sz="4" w:space="0" w:color="000000"/>
              <w:bottom w:val="single" w:sz="4" w:space="0" w:color="000000"/>
              <w:right w:val="single" w:sz="4" w:space="0" w:color="000000"/>
            </w:tcBorders>
          </w:tcPr>
          <w:p w14:paraId="62DC42E1" w14:textId="77777777" w:rsidR="004800FD" w:rsidRDefault="004800FD">
            <w:pPr>
              <w:widowControl w:val="0"/>
              <w:spacing w:line="283" w:lineRule="exact"/>
              <w:jc w:val="center"/>
            </w:pPr>
          </w:p>
        </w:tc>
      </w:tr>
      <w:tr w:rsidR="004800FD" w14:paraId="7A6172C3"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5F8AEF6F" w14:textId="77777777" w:rsidR="004800FD" w:rsidRDefault="00F12294">
            <w:pPr>
              <w:widowControl w:val="0"/>
              <w:spacing w:line="283" w:lineRule="exact"/>
              <w:jc w:val="center"/>
            </w:pPr>
            <w:r>
              <w:t>80</w:t>
            </w:r>
          </w:p>
        </w:tc>
        <w:tc>
          <w:tcPr>
            <w:tcW w:w="2150" w:type="dxa"/>
            <w:vMerge w:val="restart"/>
            <w:tcBorders>
              <w:top w:val="single" w:sz="4" w:space="0" w:color="000000"/>
              <w:left w:val="single" w:sz="4" w:space="0" w:color="000000"/>
              <w:bottom w:val="single" w:sz="4" w:space="0" w:color="000000"/>
              <w:right w:val="single" w:sz="4" w:space="0" w:color="000000"/>
            </w:tcBorders>
          </w:tcPr>
          <w:p w14:paraId="70106364" w14:textId="77777777" w:rsidR="004800FD" w:rsidRDefault="00F12294">
            <w:pPr>
              <w:widowControl w:val="0"/>
              <w:spacing w:line="283" w:lineRule="exact"/>
              <w:jc w:val="both"/>
            </w:pPr>
            <w:r>
              <w:t>Проведение комплексных кадастровых работ</w:t>
            </w:r>
          </w:p>
        </w:tc>
        <w:tc>
          <w:tcPr>
            <w:tcW w:w="1645" w:type="dxa"/>
            <w:vMerge w:val="restart"/>
            <w:tcBorders>
              <w:top w:val="single" w:sz="4" w:space="0" w:color="000000"/>
              <w:left w:val="single" w:sz="4" w:space="0" w:color="000000"/>
              <w:bottom w:val="single" w:sz="4" w:space="0" w:color="000000"/>
              <w:right w:val="single" w:sz="4" w:space="0" w:color="000000"/>
            </w:tcBorders>
          </w:tcPr>
          <w:p w14:paraId="3FC1ED03"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vMerge w:val="restart"/>
            <w:tcBorders>
              <w:top w:val="single" w:sz="4" w:space="0" w:color="000000"/>
              <w:left w:val="single" w:sz="4" w:space="0" w:color="000000"/>
              <w:bottom w:val="single" w:sz="4" w:space="0" w:color="000000"/>
              <w:right w:val="single" w:sz="4" w:space="0" w:color="000000"/>
            </w:tcBorders>
          </w:tcPr>
          <w:p w14:paraId="0DAE6555"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76722E2A" w14:textId="77777777" w:rsidR="004800FD" w:rsidRDefault="00F12294">
            <w:pPr>
              <w:widowControl w:val="0"/>
              <w:spacing w:line="283" w:lineRule="exact"/>
              <w:jc w:val="center"/>
            </w:pPr>
            <w:r>
              <w:t>Наличие в городском округе утвержденного генерального плана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1561FB9E" w14:textId="77777777" w:rsidR="004800FD" w:rsidRDefault="00F12294">
            <w:pPr>
              <w:widowControl w:val="0"/>
              <w:spacing w:line="283" w:lineRule="exact"/>
              <w:jc w:val="center"/>
            </w:pPr>
            <w:r>
              <w:t>Да/нет</w:t>
            </w:r>
          </w:p>
        </w:tc>
        <w:tc>
          <w:tcPr>
            <w:tcW w:w="797" w:type="dxa"/>
            <w:tcBorders>
              <w:top w:val="single" w:sz="4" w:space="0" w:color="000000"/>
              <w:left w:val="single" w:sz="4" w:space="0" w:color="000000"/>
              <w:bottom w:val="single" w:sz="4" w:space="0" w:color="000000"/>
            </w:tcBorders>
          </w:tcPr>
          <w:p w14:paraId="6AFEA7B3" w14:textId="77777777" w:rsidR="004800FD" w:rsidRDefault="00F12294">
            <w:pPr>
              <w:widowControl w:val="0"/>
              <w:spacing w:line="283" w:lineRule="exact"/>
              <w:jc w:val="center"/>
            </w:pPr>
            <w:r>
              <w:t>Да</w:t>
            </w:r>
          </w:p>
        </w:tc>
        <w:tc>
          <w:tcPr>
            <w:tcW w:w="905" w:type="dxa"/>
            <w:tcBorders>
              <w:top w:val="single" w:sz="4" w:space="0" w:color="000000"/>
              <w:left w:val="single" w:sz="4" w:space="0" w:color="000000"/>
              <w:bottom w:val="single" w:sz="4" w:space="0" w:color="000000"/>
            </w:tcBorders>
          </w:tcPr>
          <w:p w14:paraId="46746CEC" w14:textId="77777777" w:rsidR="004800FD" w:rsidRDefault="00F12294">
            <w:pPr>
              <w:widowControl w:val="0"/>
              <w:spacing w:line="283" w:lineRule="exact"/>
              <w:jc w:val="center"/>
            </w:pPr>
            <w:r>
              <w:t>Да</w:t>
            </w:r>
          </w:p>
        </w:tc>
        <w:tc>
          <w:tcPr>
            <w:tcW w:w="2493" w:type="dxa"/>
            <w:vMerge w:val="restart"/>
            <w:tcBorders>
              <w:top w:val="single" w:sz="4" w:space="0" w:color="000000"/>
              <w:left w:val="single" w:sz="4" w:space="0" w:color="000000"/>
              <w:bottom w:val="single" w:sz="4" w:space="0" w:color="000000"/>
            </w:tcBorders>
          </w:tcPr>
          <w:p w14:paraId="7B836CFA" w14:textId="77777777" w:rsidR="004800FD" w:rsidRDefault="00F12294">
            <w:pPr>
              <w:widowControl w:val="0"/>
              <w:spacing w:line="283" w:lineRule="exact"/>
              <w:jc w:val="both"/>
              <w:rPr>
                <w:rFonts w:cs="Arial"/>
                <w:color w:val="000000"/>
              </w:rPr>
            </w:pPr>
            <w:r>
              <w:rPr>
                <w:rFonts w:cs="Arial"/>
                <w:color w:val="000000"/>
              </w:rPr>
              <w:t>Мероприятие реализовано.</w:t>
            </w:r>
          </w:p>
          <w:p w14:paraId="7BF8AB74" w14:textId="77777777" w:rsidR="004800FD" w:rsidRDefault="00F12294">
            <w:pPr>
              <w:widowControl w:val="0"/>
              <w:spacing w:line="283" w:lineRule="exact"/>
              <w:jc w:val="both"/>
              <w:rPr>
                <w:rFonts w:eastAsia="Calibri"/>
                <w:color w:val="000000"/>
              </w:rPr>
            </w:pPr>
            <w:r>
              <w:rPr>
                <w:rFonts w:eastAsia="Calibri"/>
                <w:color w:val="000000"/>
              </w:rPr>
              <w:t>В рамках реализации в округе отдельных функций в области градостроительства администрацией округа выдано градостроительных планов земельного участка:</w:t>
            </w:r>
          </w:p>
          <w:p w14:paraId="0DD66C11" w14:textId="77777777" w:rsidR="004800FD" w:rsidRDefault="00F12294">
            <w:pPr>
              <w:widowControl w:val="0"/>
              <w:spacing w:line="283" w:lineRule="exact"/>
              <w:jc w:val="both"/>
            </w:pPr>
            <w:r>
              <w:rPr>
                <w:rFonts w:eastAsia="Calibri"/>
                <w:color w:val="000000"/>
              </w:rPr>
              <w:t xml:space="preserve">- в 2021 году 26 градостроительных </w:t>
            </w:r>
            <w:r>
              <w:rPr>
                <w:rFonts w:eastAsia="Calibri"/>
                <w:color w:val="000000"/>
              </w:rPr>
              <w:lastRenderedPageBreak/>
              <w:t>планов;</w:t>
            </w:r>
          </w:p>
          <w:p w14:paraId="75FC8371" w14:textId="77777777" w:rsidR="004800FD" w:rsidRDefault="00F12294">
            <w:pPr>
              <w:widowControl w:val="0"/>
              <w:spacing w:line="283" w:lineRule="exact"/>
              <w:jc w:val="both"/>
              <w:rPr>
                <w:rFonts w:eastAsia="Calibri"/>
                <w:color w:val="000000"/>
              </w:rPr>
            </w:pPr>
            <w:r>
              <w:rPr>
                <w:rFonts w:eastAsia="Calibri"/>
                <w:color w:val="000000"/>
              </w:rPr>
              <w:t xml:space="preserve">- в 2022 году 34 </w:t>
            </w:r>
            <w:proofErr w:type="gramStart"/>
            <w:r>
              <w:rPr>
                <w:rFonts w:eastAsia="Calibri"/>
                <w:color w:val="000000"/>
              </w:rPr>
              <w:t>градостроительных</w:t>
            </w:r>
            <w:proofErr w:type="gramEnd"/>
            <w:r>
              <w:rPr>
                <w:rFonts w:eastAsia="Calibri"/>
                <w:color w:val="000000"/>
              </w:rPr>
              <w:t xml:space="preserve"> плана;</w:t>
            </w:r>
          </w:p>
          <w:p w14:paraId="734B79E3" w14:textId="77777777" w:rsidR="004800FD" w:rsidRDefault="00F12294">
            <w:pPr>
              <w:widowControl w:val="0"/>
              <w:spacing w:line="283" w:lineRule="exact"/>
              <w:jc w:val="both"/>
            </w:pPr>
            <w:r>
              <w:rPr>
                <w:rFonts w:eastAsia="Calibri"/>
                <w:color w:val="000000"/>
              </w:rPr>
              <w:t xml:space="preserve">- в 2023 году 42 </w:t>
            </w:r>
            <w:proofErr w:type="gramStart"/>
            <w:r>
              <w:rPr>
                <w:rFonts w:eastAsia="Calibri"/>
                <w:color w:val="000000"/>
              </w:rPr>
              <w:t>градостроительных</w:t>
            </w:r>
            <w:proofErr w:type="gramEnd"/>
            <w:r>
              <w:rPr>
                <w:rFonts w:eastAsia="Calibri"/>
                <w:color w:val="000000"/>
              </w:rPr>
              <w:t xml:space="preserve"> плана.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318FF2C6" w14:textId="77777777" w:rsidR="004800FD" w:rsidRDefault="004800FD">
            <w:pPr>
              <w:widowControl w:val="0"/>
              <w:spacing w:line="283" w:lineRule="exact"/>
              <w:jc w:val="center"/>
            </w:pPr>
          </w:p>
        </w:tc>
      </w:tr>
      <w:tr w:rsidR="004800FD" w14:paraId="532F978A" w14:textId="77777777">
        <w:tc>
          <w:tcPr>
            <w:tcW w:w="570" w:type="dxa"/>
            <w:vMerge/>
            <w:tcBorders>
              <w:top w:val="single" w:sz="4" w:space="0" w:color="000000"/>
              <w:left w:val="single" w:sz="4" w:space="0" w:color="000000"/>
              <w:bottom w:val="single" w:sz="4" w:space="0" w:color="000000"/>
              <w:right w:val="single" w:sz="4" w:space="0" w:color="000000"/>
            </w:tcBorders>
          </w:tcPr>
          <w:p w14:paraId="077CA512"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53D54B53"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38B79A4D"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76A74C11"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0B1E2F0D" w14:textId="77777777" w:rsidR="004800FD" w:rsidRDefault="00F12294">
            <w:pPr>
              <w:widowControl w:val="0"/>
              <w:spacing w:line="283" w:lineRule="exact"/>
              <w:jc w:val="center"/>
            </w:pPr>
            <w:r>
              <w:t xml:space="preserve">Градостроительный потенциал </w:t>
            </w:r>
            <w:r>
              <w:lastRenderedPageBreak/>
              <w:t>земельных участков, вовлеченных в оборот в целях жилищного строительства (с учетом действующих разрешений на строительство)</w:t>
            </w:r>
          </w:p>
        </w:tc>
        <w:tc>
          <w:tcPr>
            <w:tcW w:w="959" w:type="dxa"/>
            <w:tcBorders>
              <w:top w:val="single" w:sz="4" w:space="0" w:color="000000"/>
              <w:left w:val="single" w:sz="4" w:space="0" w:color="000000"/>
              <w:bottom w:val="single" w:sz="4" w:space="0" w:color="000000"/>
              <w:right w:val="single" w:sz="4" w:space="0" w:color="000000"/>
            </w:tcBorders>
          </w:tcPr>
          <w:p w14:paraId="1FFFB767" w14:textId="77777777" w:rsidR="004800FD" w:rsidRDefault="00F12294">
            <w:pPr>
              <w:widowControl w:val="0"/>
              <w:spacing w:line="283" w:lineRule="exact"/>
              <w:jc w:val="center"/>
            </w:pPr>
            <w:r>
              <w:lastRenderedPageBreak/>
              <w:t>кв. метров</w:t>
            </w:r>
          </w:p>
        </w:tc>
        <w:tc>
          <w:tcPr>
            <w:tcW w:w="797" w:type="dxa"/>
            <w:tcBorders>
              <w:top w:val="single" w:sz="4" w:space="0" w:color="000000"/>
              <w:left w:val="single" w:sz="4" w:space="0" w:color="000000"/>
              <w:bottom w:val="single" w:sz="4" w:space="0" w:color="000000"/>
            </w:tcBorders>
          </w:tcPr>
          <w:p w14:paraId="302BAE4E" w14:textId="77777777" w:rsidR="004800FD" w:rsidRDefault="00F12294">
            <w:pPr>
              <w:widowControl w:val="0"/>
              <w:spacing w:line="283" w:lineRule="exact"/>
              <w:jc w:val="center"/>
            </w:pPr>
            <w:r>
              <w:t>18000</w:t>
            </w:r>
          </w:p>
        </w:tc>
        <w:tc>
          <w:tcPr>
            <w:tcW w:w="905" w:type="dxa"/>
            <w:tcBorders>
              <w:top w:val="single" w:sz="4" w:space="0" w:color="000000"/>
              <w:left w:val="single" w:sz="4" w:space="0" w:color="000000"/>
              <w:bottom w:val="single" w:sz="4" w:space="0" w:color="000000"/>
            </w:tcBorders>
          </w:tcPr>
          <w:p w14:paraId="16CAAF8B" w14:textId="77777777" w:rsidR="004800FD" w:rsidRDefault="00F12294">
            <w:pPr>
              <w:widowControl w:val="0"/>
              <w:spacing w:line="283" w:lineRule="exact"/>
              <w:jc w:val="center"/>
            </w:pPr>
            <w:r>
              <w:t>8096,40</w:t>
            </w:r>
          </w:p>
        </w:tc>
        <w:tc>
          <w:tcPr>
            <w:tcW w:w="2493" w:type="dxa"/>
            <w:vMerge/>
            <w:tcBorders>
              <w:top w:val="single" w:sz="4" w:space="0" w:color="000000"/>
              <w:left w:val="single" w:sz="4" w:space="0" w:color="000000"/>
              <w:bottom w:val="single" w:sz="4" w:space="0" w:color="000000"/>
            </w:tcBorders>
          </w:tcPr>
          <w:p w14:paraId="78BD2CBA"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0C69D57B" w14:textId="77777777" w:rsidR="004800FD" w:rsidRDefault="004800FD">
            <w:pPr>
              <w:widowControl w:val="0"/>
              <w:spacing w:line="283" w:lineRule="exact"/>
            </w:pPr>
          </w:p>
        </w:tc>
      </w:tr>
      <w:tr w:rsidR="004800FD" w14:paraId="5E4C3EBF" w14:textId="77777777">
        <w:tc>
          <w:tcPr>
            <w:tcW w:w="570" w:type="dxa"/>
            <w:vMerge/>
            <w:tcBorders>
              <w:top w:val="single" w:sz="4" w:space="0" w:color="000000"/>
              <w:left w:val="single" w:sz="4" w:space="0" w:color="000000"/>
              <w:bottom w:val="single" w:sz="4" w:space="0" w:color="000000"/>
              <w:right w:val="single" w:sz="4" w:space="0" w:color="000000"/>
            </w:tcBorders>
          </w:tcPr>
          <w:p w14:paraId="63D56A63"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D5F4F54"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1C730A8E"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468B68B"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402F9484" w14:textId="77777777" w:rsidR="004800FD" w:rsidRDefault="00F12294">
            <w:pPr>
              <w:widowControl w:val="0"/>
              <w:spacing w:line="283" w:lineRule="exact"/>
              <w:jc w:val="center"/>
            </w:pPr>
            <w:r>
              <w:t>Земельные участки, вовлеченные в оборот в целях жилищного строительства</w:t>
            </w:r>
          </w:p>
        </w:tc>
        <w:tc>
          <w:tcPr>
            <w:tcW w:w="959" w:type="dxa"/>
            <w:tcBorders>
              <w:top w:val="single" w:sz="4" w:space="0" w:color="000000"/>
              <w:left w:val="single" w:sz="4" w:space="0" w:color="000000"/>
              <w:bottom w:val="single" w:sz="4" w:space="0" w:color="000000"/>
              <w:right w:val="single" w:sz="4" w:space="0" w:color="000000"/>
            </w:tcBorders>
          </w:tcPr>
          <w:p w14:paraId="7C615142" w14:textId="77777777" w:rsidR="004800FD" w:rsidRDefault="00F12294">
            <w:pPr>
              <w:widowControl w:val="0"/>
              <w:spacing w:line="283" w:lineRule="exact"/>
              <w:jc w:val="center"/>
            </w:pPr>
            <w:r>
              <w:t>кв. метров</w:t>
            </w:r>
          </w:p>
        </w:tc>
        <w:tc>
          <w:tcPr>
            <w:tcW w:w="797" w:type="dxa"/>
            <w:tcBorders>
              <w:top w:val="single" w:sz="4" w:space="0" w:color="000000"/>
              <w:left w:val="single" w:sz="4" w:space="0" w:color="000000"/>
              <w:bottom w:val="single" w:sz="4" w:space="0" w:color="000000"/>
            </w:tcBorders>
          </w:tcPr>
          <w:p w14:paraId="3C7751DB" w14:textId="77777777" w:rsidR="004800FD" w:rsidRDefault="00F12294">
            <w:pPr>
              <w:widowControl w:val="0"/>
              <w:spacing w:line="283" w:lineRule="exact"/>
              <w:jc w:val="center"/>
            </w:pPr>
            <w:r>
              <w:t>4000</w:t>
            </w:r>
          </w:p>
          <w:p w14:paraId="488C0238" w14:textId="77777777" w:rsidR="004800FD" w:rsidRDefault="004800FD">
            <w:pPr>
              <w:widowControl w:val="0"/>
              <w:spacing w:line="283" w:lineRule="exact"/>
              <w:jc w:val="center"/>
            </w:pPr>
          </w:p>
        </w:tc>
        <w:tc>
          <w:tcPr>
            <w:tcW w:w="905" w:type="dxa"/>
            <w:tcBorders>
              <w:top w:val="single" w:sz="4" w:space="0" w:color="000000"/>
              <w:left w:val="single" w:sz="4" w:space="0" w:color="000000"/>
              <w:bottom w:val="single" w:sz="4" w:space="0" w:color="000000"/>
            </w:tcBorders>
          </w:tcPr>
          <w:p w14:paraId="3E3DF902" w14:textId="77777777" w:rsidR="004800FD" w:rsidRDefault="00F12294">
            <w:pPr>
              <w:widowControl w:val="0"/>
              <w:spacing w:line="283" w:lineRule="exact"/>
              <w:jc w:val="center"/>
            </w:pPr>
            <w:r>
              <w:rPr>
                <w:color w:val="000000"/>
              </w:rPr>
              <w:t>37134</w:t>
            </w:r>
          </w:p>
        </w:tc>
        <w:tc>
          <w:tcPr>
            <w:tcW w:w="2493" w:type="dxa"/>
            <w:vMerge/>
            <w:tcBorders>
              <w:top w:val="single" w:sz="4" w:space="0" w:color="000000"/>
              <w:left w:val="single" w:sz="4" w:space="0" w:color="000000"/>
              <w:bottom w:val="single" w:sz="4" w:space="0" w:color="000000"/>
            </w:tcBorders>
          </w:tcPr>
          <w:p w14:paraId="6A869352"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47CEA993" w14:textId="77777777" w:rsidR="004800FD" w:rsidRDefault="004800FD">
            <w:pPr>
              <w:widowControl w:val="0"/>
              <w:spacing w:line="283" w:lineRule="exact"/>
            </w:pPr>
          </w:p>
        </w:tc>
      </w:tr>
      <w:tr w:rsidR="004800FD" w14:paraId="690D3363" w14:textId="77777777">
        <w:tc>
          <w:tcPr>
            <w:tcW w:w="570" w:type="dxa"/>
            <w:tcBorders>
              <w:top w:val="single" w:sz="4" w:space="0" w:color="000000"/>
              <w:left w:val="single" w:sz="4" w:space="0" w:color="000000"/>
              <w:bottom w:val="single" w:sz="4" w:space="0" w:color="000000"/>
              <w:right w:val="single" w:sz="4" w:space="0" w:color="000000"/>
            </w:tcBorders>
          </w:tcPr>
          <w:p w14:paraId="2E101721" w14:textId="77777777" w:rsidR="004800FD" w:rsidRDefault="00F12294">
            <w:pPr>
              <w:widowControl w:val="0"/>
              <w:spacing w:line="283" w:lineRule="exact"/>
              <w:jc w:val="center"/>
            </w:pPr>
            <w:r>
              <w:t>81</w:t>
            </w:r>
          </w:p>
        </w:tc>
        <w:tc>
          <w:tcPr>
            <w:tcW w:w="2150" w:type="dxa"/>
            <w:tcBorders>
              <w:top w:val="single" w:sz="4" w:space="0" w:color="000000"/>
              <w:left w:val="single" w:sz="4" w:space="0" w:color="000000"/>
              <w:bottom w:val="single" w:sz="4" w:space="0" w:color="000000"/>
              <w:right w:val="single" w:sz="4" w:space="0" w:color="000000"/>
            </w:tcBorders>
          </w:tcPr>
          <w:p w14:paraId="3A541C7D" w14:textId="77777777" w:rsidR="004800FD" w:rsidRDefault="00F12294">
            <w:pPr>
              <w:widowControl w:val="0"/>
              <w:spacing w:line="283" w:lineRule="exact"/>
              <w:jc w:val="both"/>
            </w:pPr>
            <w:r>
              <w:t>Подготовка документов в целях реализации функций округа в сфере рекламы</w:t>
            </w:r>
          </w:p>
        </w:tc>
        <w:tc>
          <w:tcPr>
            <w:tcW w:w="1645" w:type="dxa"/>
            <w:tcBorders>
              <w:top w:val="single" w:sz="4" w:space="0" w:color="000000"/>
              <w:left w:val="single" w:sz="4" w:space="0" w:color="000000"/>
              <w:bottom w:val="single" w:sz="4" w:space="0" w:color="000000"/>
              <w:right w:val="single" w:sz="4" w:space="0" w:color="000000"/>
            </w:tcBorders>
          </w:tcPr>
          <w:p w14:paraId="47D5B689" w14:textId="77777777" w:rsidR="004800FD" w:rsidRDefault="00F12294">
            <w:pPr>
              <w:widowControl w:val="0"/>
              <w:spacing w:line="283" w:lineRule="exact"/>
              <w:jc w:val="center"/>
            </w:pPr>
            <w:r>
              <w:t xml:space="preserve">Муниципальная программа «Развитие градостроительства, строительства и </w:t>
            </w:r>
            <w:r>
              <w:lastRenderedPageBreak/>
              <w:t>архитектуры»</w:t>
            </w:r>
          </w:p>
        </w:tc>
        <w:tc>
          <w:tcPr>
            <w:tcW w:w="1588" w:type="dxa"/>
            <w:tcBorders>
              <w:top w:val="single" w:sz="4" w:space="0" w:color="000000"/>
              <w:left w:val="single" w:sz="4" w:space="0" w:color="000000"/>
              <w:bottom w:val="single" w:sz="4" w:space="0" w:color="000000"/>
              <w:right w:val="single" w:sz="4" w:space="0" w:color="000000"/>
            </w:tcBorders>
          </w:tcPr>
          <w:p w14:paraId="6CC8786A" w14:textId="77777777" w:rsidR="004800FD" w:rsidRDefault="00F12294">
            <w:pPr>
              <w:widowControl w:val="0"/>
              <w:spacing w:line="283" w:lineRule="exact"/>
              <w:jc w:val="center"/>
            </w:pPr>
            <w:r>
              <w:lastRenderedPageBreak/>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61C061C2" w14:textId="77777777" w:rsidR="004800FD" w:rsidRDefault="00F12294">
            <w:pPr>
              <w:widowControl w:val="0"/>
              <w:spacing w:line="283" w:lineRule="exact"/>
              <w:jc w:val="center"/>
            </w:pPr>
            <w:r>
              <w:t xml:space="preserve">Наличие в городском округе утвержденного генерального плана </w:t>
            </w:r>
            <w:r>
              <w:lastRenderedPageBreak/>
              <w:t>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2C733502" w14:textId="77777777" w:rsidR="004800FD" w:rsidRDefault="00F12294">
            <w:pPr>
              <w:widowControl w:val="0"/>
              <w:spacing w:line="283" w:lineRule="exact"/>
              <w:jc w:val="center"/>
            </w:pPr>
            <w:r>
              <w:lastRenderedPageBreak/>
              <w:t>Да/нет</w:t>
            </w:r>
          </w:p>
        </w:tc>
        <w:tc>
          <w:tcPr>
            <w:tcW w:w="797" w:type="dxa"/>
            <w:tcBorders>
              <w:top w:val="single" w:sz="4" w:space="0" w:color="000000"/>
              <w:left w:val="single" w:sz="4" w:space="0" w:color="000000"/>
              <w:bottom w:val="single" w:sz="4" w:space="0" w:color="000000"/>
            </w:tcBorders>
          </w:tcPr>
          <w:p w14:paraId="5AC545EC" w14:textId="77777777" w:rsidR="004800FD" w:rsidRDefault="00F12294">
            <w:pPr>
              <w:widowControl w:val="0"/>
              <w:spacing w:line="283" w:lineRule="exact"/>
              <w:jc w:val="center"/>
            </w:pPr>
            <w:r>
              <w:t>Да</w:t>
            </w:r>
          </w:p>
        </w:tc>
        <w:tc>
          <w:tcPr>
            <w:tcW w:w="905" w:type="dxa"/>
            <w:tcBorders>
              <w:top w:val="single" w:sz="4" w:space="0" w:color="000000"/>
              <w:left w:val="single" w:sz="4" w:space="0" w:color="000000"/>
              <w:bottom w:val="single" w:sz="4" w:space="0" w:color="000000"/>
            </w:tcBorders>
          </w:tcPr>
          <w:p w14:paraId="5D18516A" w14:textId="77777777" w:rsidR="004800FD" w:rsidRDefault="00F12294">
            <w:pPr>
              <w:widowControl w:val="0"/>
              <w:spacing w:line="283" w:lineRule="exact"/>
              <w:jc w:val="center"/>
            </w:pPr>
            <w:r>
              <w:t>Да</w:t>
            </w:r>
          </w:p>
        </w:tc>
        <w:tc>
          <w:tcPr>
            <w:tcW w:w="2493" w:type="dxa"/>
            <w:tcBorders>
              <w:top w:val="single" w:sz="4" w:space="0" w:color="000000"/>
              <w:left w:val="single" w:sz="4" w:space="0" w:color="000000"/>
              <w:bottom w:val="single" w:sz="4" w:space="0" w:color="000000"/>
            </w:tcBorders>
          </w:tcPr>
          <w:p w14:paraId="08F831D1" w14:textId="77777777" w:rsidR="004800FD" w:rsidRDefault="00F12294">
            <w:pPr>
              <w:widowControl w:val="0"/>
              <w:spacing w:line="283" w:lineRule="exact"/>
              <w:jc w:val="both"/>
              <w:rPr>
                <w:rFonts w:eastAsia="Calibri"/>
                <w:color w:val="000000"/>
              </w:rPr>
            </w:pPr>
            <w:r>
              <w:rPr>
                <w:rFonts w:eastAsia="Calibri"/>
                <w:color w:val="000000"/>
              </w:rPr>
              <w:t>Мероприятие реализовано.</w:t>
            </w:r>
          </w:p>
          <w:p w14:paraId="349BDE64" w14:textId="77777777" w:rsidR="004800FD" w:rsidRDefault="00F12294">
            <w:pPr>
              <w:widowControl w:val="0"/>
              <w:spacing w:line="283" w:lineRule="exact"/>
              <w:jc w:val="both"/>
              <w:rPr>
                <w:color w:val="000000"/>
              </w:rPr>
            </w:pPr>
            <w:r>
              <w:rPr>
                <w:color w:val="000000"/>
              </w:rPr>
              <w:t>В целях реализации функций округа в сфере рекламы подготовлено:</w:t>
            </w:r>
          </w:p>
          <w:p w14:paraId="5AAF7665" w14:textId="77777777" w:rsidR="004800FD" w:rsidRDefault="00F12294">
            <w:pPr>
              <w:widowControl w:val="0"/>
              <w:spacing w:line="283" w:lineRule="exact"/>
              <w:jc w:val="both"/>
              <w:rPr>
                <w:color w:val="000000"/>
              </w:rPr>
            </w:pPr>
            <w:r>
              <w:rPr>
                <w:color w:val="000000"/>
              </w:rPr>
              <w:t xml:space="preserve">за 2021 год — 4 </w:t>
            </w:r>
            <w:r>
              <w:rPr>
                <w:color w:val="000000"/>
              </w:rPr>
              <w:lastRenderedPageBreak/>
              <w:t>документа;</w:t>
            </w:r>
          </w:p>
          <w:p w14:paraId="185DF941" w14:textId="77777777" w:rsidR="004800FD" w:rsidRDefault="00F12294">
            <w:pPr>
              <w:widowControl w:val="0"/>
              <w:spacing w:line="283" w:lineRule="exact"/>
              <w:jc w:val="both"/>
              <w:rPr>
                <w:color w:val="000000"/>
              </w:rPr>
            </w:pPr>
            <w:r>
              <w:rPr>
                <w:color w:val="000000"/>
              </w:rPr>
              <w:t>за 2022 год - 1 документ;</w:t>
            </w:r>
          </w:p>
          <w:p w14:paraId="682FF00D" w14:textId="77777777" w:rsidR="004800FD" w:rsidRDefault="00F12294">
            <w:pPr>
              <w:widowControl w:val="0"/>
              <w:spacing w:line="283" w:lineRule="exact"/>
              <w:jc w:val="both"/>
              <w:rPr>
                <w:color w:val="000000"/>
              </w:rPr>
            </w:pPr>
            <w:r>
              <w:rPr>
                <w:color w:val="000000"/>
              </w:rPr>
              <w:t>за 2023 – обращений не поступало.</w:t>
            </w:r>
          </w:p>
        </w:tc>
        <w:tc>
          <w:tcPr>
            <w:tcW w:w="1814" w:type="dxa"/>
            <w:tcBorders>
              <w:top w:val="single" w:sz="4" w:space="0" w:color="000000"/>
              <w:left w:val="single" w:sz="4" w:space="0" w:color="000000"/>
              <w:bottom w:val="single" w:sz="4" w:space="0" w:color="000000"/>
              <w:right w:val="single" w:sz="4" w:space="0" w:color="000000"/>
            </w:tcBorders>
          </w:tcPr>
          <w:p w14:paraId="121920D5" w14:textId="77777777" w:rsidR="004800FD" w:rsidRDefault="004800FD">
            <w:pPr>
              <w:widowControl w:val="0"/>
              <w:spacing w:line="283" w:lineRule="exact"/>
              <w:jc w:val="center"/>
            </w:pPr>
          </w:p>
        </w:tc>
      </w:tr>
      <w:tr w:rsidR="004800FD" w14:paraId="5CF24C8D"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3A795D05" w14:textId="77777777" w:rsidR="004800FD" w:rsidRDefault="00F12294">
            <w:pPr>
              <w:widowControl w:val="0"/>
              <w:spacing w:line="283" w:lineRule="exact"/>
              <w:jc w:val="center"/>
              <w:rPr>
                <w:b/>
              </w:rPr>
            </w:pPr>
            <w:r>
              <w:rPr>
                <w:b/>
              </w:rPr>
              <w:lastRenderedPageBreak/>
              <w:t>Задача 2 Цели 2 «Улучшение жилищных условий населения»</w:t>
            </w:r>
          </w:p>
        </w:tc>
      </w:tr>
      <w:tr w:rsidR="004800FD" w14:paraId="4097A184"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566F9EDA" w14:textId="77777777" w:rsidR="004800FD" w:rsidRDefault="00F12294">
            <w:pPr>
              <w:widowControl w:val="0"/>
              <w:spacing w:line="283" w:lineRule="exact"/>
              <w:jc w:val="center"/>
              <w:rPr>
                <w:color w:val="000000"/>
              </w:rPr>
            </w:pPr>
            <w:r>
              <w:rPr>
                <w:color w:val="000000"/>
              </w:rPr>
              <w:t>82</w:t>
            </w:r>
          </w:p>
        </w:tc>
        <w:tc>
          <w:tcPr>
            <w:tcW w:w="2150" w:type="dxa"/>
            <w:vMerge w:val="restart"/>
            <w:tcBorders>
              <w:top w:val="single" w:sz="4" w:space="0" w:color="000000"/>
              <w:left w:val="single" w:sz="4" w:space="0" w:color="000000"/>
              <w:bottom w:val="single" w:sz="4" w:space="0" w:color="000000"/>
              <w:right w:val="single" w:sz="4" w:space="0" w:color="000000"/>
            </w:tcBorders>
          </w:tcPr>
          <w:p w14:paraId="132E050A" w14:textId="77777777" w:rsidR="004800FD" w:rsidRDefault="00F12294">
            <w:pPr>
              <w:widowControl w:val="0"/>
              <w:spacing w:line="283" w:lineRule="exact"/>
              <w:jc w:val="both"/>
              <w:rPr>
                <w:rFonts w:eastAsia="Calibri"/>
              </w:rPr>
            </w:pPr>
            <w:r>
              <w:rPr>
                <w:rFonts w:eastAsia="Calibri"/>
              </w:rPr>
              <w:t>Выдача разрешений на ввод объектов капитального строительства в эксплуатацию, а также выдача уведомлений об окончании строительства или реконструкции объекта индивидуального жилищного строительства или садового дома на территории округа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6783FD10"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vMerge w:val="restart"/>
            <w:tcBorders>
              <w:top w:val="single" w:sz="4" w:space="0" w:color="000000"/>
              <w:left w:val="single" w:sz="4" w:space="0" w:color="000000"/>
              <w:bottom w:val="single" w:sz="4" w:space="0" w:color="000000"/>
              <w:right w:val="single" w:sz="4" w:space="0" w:color="000000"/>
            </w:tcBorders>
          </w:tcPr>
          <w:p w14:paraId="4D904400"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328D9123" w14:textId="77777777" w:rsidR="004800FD" w:rsidRDefault="00F12294">
            <w:pPr>
              <w:widowControl w:val="0"/>
              <w:spacing w:line="283" w:lineRule="exact"/>
              <w:jc w:val="center"/>
              <w:rPr>
                <w:rFonts w:eastAsia="Calibri"/>
              </w:rPr>
            </w:pPr>
            <w:r>
              <w:rPr>
                <w:rFonts w:eastAsia="Calibri"/>
              </w:rPr>
              <w:t>Ввод в действие жилых домов</w:t>
            </w:r>
          </w:p>
        </w:tc>
        <w:tc>
          <w:tcPr>
            <w:tcW w:w="959" w:type="dxa"/>
            <w:tcBorders>
              <w:top w:val="single" w:sz="4" w:space="0" w:color="000000"/>
              <w:left w:val="single" w:sz="4" w:space="0" w:color="000000"/>
              <w:bottom w:val="single" w:sz="4" w:space="0" w:color="000000"/>
              <w:right w:val="single" w:sz="4" w:space="0" w:color="000000"/>
            </w:tcBorders>
          </w:tcPr>
          <w:p w14:paraId="7C05BD15" w14:textId="77777777" w:rsidR="004800FD" w:rsidRDefault="00F12294">
            <w:pPr>
              <w:widowControl w:val="0"/>
              <w:spacing w:line="283" w:lineRule="exact"/>
              <w:jc w:val="center"/>
            </w:pPr>
            <w:r>
              <w:t>Тыс.</w:t>
            </w:r>
          </w:p>
          <w:p w14:paraId="0333D8E0" w14:textId="77777777" w:rsidR="004800FD" w:rsidRDefault="00F12294">
            <w:pPr>
              <w:widowControl w:val="0"/>
              <w:spacing w:line="283" w:lineRule="exact"/>
              <w:jc w:val="center"/>
            </w:pPr>
            <w:r>
              <w:t>кв. м. Общей площади</w:t>
            </w:r>
          </w:p>
        </w:tc>
        <w:tc>
          <w:tcPr>
            <w:tcW w:w="797" w:type="dxa"/>
            <w:tcBorders>
              <w:top w:val="single" w:sz="4" w:space="0" w:color="000000"/>
              <w:left w:val="single" w:sz="4" w:space="0" w:color="000000"/>
              <w:bottom w:val="single" w:sz="4" w:space="0" w:color="000000"/>
            </w:tcBorders>
          </w:tcPr>
          <w:p w14:paraId="7713C1CB" w14:textId="77777777" w:rsidR="004800FD" w:rsidRDefault="00F12294">
            <w:pPr>
              <w:widowControl w:val="0"/>
              <w:spacing w:line="283" w:lineRule="exact"/>
              <w:jc w:val="center"/>
            </w:pPr>
            <w:r>
              <w:t>8,40</w:t>
            </w:r>
          </w:p>
        </w:tc>
        <w:tc>
          <w:tcPr>
            <w:tcW w:w="905" w:type="dxa"/>
            <w:tcBorders>
              <w:top w:val="single" w:sz="4" w:space="0" w:color="000000"/>
              <w:left w:val="single" w:sz="4" w:space="0" w:color="000000"/>
              <w:bottom w:val="single" w:sz="4" w:space="0" w:color="000000"/>
            </w:tcBorders>
          </w:tcPr>
          <w:p w14:paraId="4BFE8055" w14:textId="77777777" w:rsidR="004800FD" w:rsidRDefault="00F12294">
            <w:pPr>
              <w:widowControl w:val="0"/>
              <w:spacing w:line="283" w:lineRule="exact"/>
              <w:jc w:val="center"/>
            </w:pPr>
            <w:r>
              <w:t>7,18</w:t>
            </w:r>
          </w:p>
          <w:p w14:paraId="7D8E29E5" w14:textId="77777777" w:rsidR="004800FD" w:rsidRDefault="004800FD">
            <w:pPr>
              <w:widowControl w:val="0"/>
              <w:spacing w:line="283" w:lineRule="exact"/>
              <w:jc w:val="center"/>
            </w:pPr>
          </w:p>
        </w:tc>
        <w:tc>
          <w:tcPr>
            <w:tcW w:w="2493" w:type="dxa"/>
            <w:vMerge w:val="restart"/>
            <w:tcBorders>
              <w:top w:val="single" w:sz="4" w:space="0" w:color="000000"/>
              <w:left w:val="single" w:sz="4" w:space="0" w:color="000000"/>
              <w:bottom w:val="single" w:sz="4" w:space="0" w:color="000000"/>
            </w:tcBorders>
          </w:tcPr>
          <w:p w14:paraId="51EA4168" w14:textId="77777777" w:rsidR="004800FD" w:rsidRDefault="00F12294">
            <w:pPr>
              <w:widowControl w:val="0"/>
              <w:spacing w:line="283" w:lineRule="exact"/>
              <w:jc w:val="both"/>
              <w:rPr>
                <w:rFonts w:eastAsia="Calibri"/>
                <w:color w:val="000000"/>
              </w:rPr>
            </w:pPr>
            <w:r>
              <w:rPr>
                <w:rFonts w:eastAsia="Calibri"/>
                <w:color w:val="000000"/>
              </w:rPr>
              <w:t>Мероприятие реализовано.</w:t>
            </w:r>
          </w:p>
          <w:p w14:paraId="22DC1F81" w14:textId="77777777" w:rsidR="004800FD" w:rsidRDefault="00F12294">
            <w:pPr>
              <w:widowControl w:val="0"/>
              <w:spacing w:line="283" w:lineRule="exact"/>
              <w:jc w:val="both"/>
              <w:rPr>
                <w:rFonts w:eastAsia="Calibri"/>
                <w:color w:val="000000"/>
              </w:rPr>
            </w:pPr>
            <w:r>
              <w:rPr>
                <w:rFonts w:eastAsia="Calibri"/>
                <w:color w:val="000000"/>
              </w:rPr>
              <w:t>В рамках реализации в округе отдельных функций в области градостроительства администрацией округа выдано:</w:t>
            </w:r>
          </w:p>
          <w:p w14:paraId="71B160D7" w14:textId="77777777" w:rsidR="004800FD" w:rsidRDefault="00F12294">
            <w:pPr>
              <w:widowControl w:val="0"/>
              <w:spacing w:line="283" w:lineRule="exact"/>
              <w:jc w:val="both"/>
              <w:rPr>
                <w:rFonts w:eastAsia="Calibri"/>
                <w:color w:val="000000"/>
              </w:rPr>
            </w:pPr>
            <w:r>
              <w:rPr>
                <w:rFonts w:eastAsia="Calibri"/>
                <w:color w:val="000000"/>
              </w:rPr>
              <w:t>Разрешений на строительство:</w:t>
            </w:r>
          </w:p>
          <w:p w14:paraId="3CDD1529" w14:textId="77777777" w:rsidR="004800FD" w:rsidRDefault="00F12294">
            <w:pPr>
              <w:widowControl w:val="0"/>
              <w:spacing w:line="283" w:lineRule="exact"/>
              <w:jc w:val="both"/>
            </w:pPr>
            <w:r>
              <w:rPr>
                <w:rFonts w:eastAsia="Calibri"/>
                <w:color w:val="000000"/>
              </w:rPr>
              <w:t>- в 2021 году 22 разрешения;</w:t>
            </w:r>
          </w:p>
          <w:p w14:paraId="0881A5E2" w14:textId="77777777" w:rsidR="004800FD" w:rsidRDefault="00F12294">
            <w:pPr>
              <w:widowControl w:val="0"/>
              <w:spacing w:line="283" w:lineRule="exact"/>
              <w:jc w:val="both"/>
            </w:pPr>
            <w:r>
              <w:rPr>
                <w:rFonts w:eastAsia="Calibri"/>
                <w:color w:val="000000"/>
              </w:rPr>
              <w:t>- в 2022 году 25 разрешений, по результатам рассмотрения 2 заявлений принято решение об отказе;</w:t>
            </w:r>
          </w:p>
          <w:p w14:paraId="70C5765D" w14:textId="77777777" w:rsidR="004800FD" w:rsidRDefault="00F12294">
            <w:pPr>
              <w:widowControl w:val="0"/>
              <w:spacing w:line="283" w:lineRule="exact"/>
              <w:jc w:val="both"/>
              <w:rPr>
                <w:rFonts w:eastAsia="Calibri"/>
                <w:color w:val="000000"/>
              </w:rPr>
            </w:pPr>
            <w:r>
              <w:rPr>
                <w:rFonts w:eastAsia="Calibri"/>
                <w:color w:val="000000"/>
              </w:rPr>
              <w:t>- в 2023 году 32 разрешения.</w:t>
            </w:r>
          </w:p>
          <w:p w14:paraId="625AAE84" w14:textId="77777777" w:rsidR="004800FD" w:rsidRDefault="00F12294">
            <w:pPr>
              <w:widowControl w:val="0"/>
              <w:spacing w:line="283" w:lineRule="exact"/>
              <w:jc w:val="both"/>
              <w:rPr>
                <w:rFonts w:eastAsia="Calibri"/>
                <w:color w:val="000000"/>
              </w:rPr>
            </w:pPr>
            <w:proofErr w:type="gramStart"/>
            <w:r>
              <w:rPr>
                <w:rFonts w:eastAsia="Calibri"/>
                <w:color w:val="000000"/>
              </w:rPr>
              <w:t xml:space="preserve">Уведомлений о соответствии указанных в уведомлении о планируемом строительстве или </w:t>
            </w:r>
            <w:r>
              <w:rPr>
                <w:rFonts w:eastAsia="Calibri"/>
                <w:color w:val="000000"/>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4BE5EAF9" w14:textId="77777777" w:rsidR="004800FD" w:rsidRDefault="00F12294">
            <w:pPr>
              <w:widowControl w:val="0"/>
              <w:spacing w:line="283" w:lineRule="exact"/>
              <w:jc w:val="both"/>
            </w:pPr>
            <w:r>
              <w:rPr>
                <w:rFonts w:eastAsia="Calibri"/>
                <w:color w:val="000000"/>
              </w:rPr>
              <w:t>- в 2021 году 71 уведомление;</w:t>
            </w:r>
          </w:p>
          <w:p w14:paraId="4E74374F" w14:textId="77777777" w:rsidR="004800FD" w:rsidRDefault="00F12294">
            <w:pPr>
              <w:widowControl w:val="0"/>
              <w:spacing w:line="283" w:lineRule="exact"/>
              <w:jc w:val="both"/>
            </w:pPr>
            <w:r>
              <w:rPr>
                <w:rFonts w:eastAsia="Calibri"/>
                <w:color w:val="000000"/>
              </w:rPr>
              <w:t>- в 2022 году 27 уведомлений;</w:t>
            </w:r>
          </w:p>
          <w:p w14:paraId="5B7ABE45" w14:textId="77777777" w:rsidR="004800FD" w:rsidRDefault="00F12294">
            <w:pPr>
              <w:widowControl w:val="0"/>
              <w:spacing w:line="283" w:lineRule="exact"/>
              <w:jc w:val="both"/>
            </w:pPr>
            <w:r>
              <w:rPr>
                <w:rFonts w:eastAsia="Calibri"/>
                <w:color w:val="000000"/>
              </w:rPr>
              <w:t>- в 2023 году 23 уведомления.</w:t>
            </w:r>
          </w:p>
          <w:p w14:paraId="0EE23E7A" w14:textId="77777777" w:rsidR="004800FD" w:rsidRDefault="00F12294">
            <w:pPr>
              <w:widowControl w:val="0"/>
              <w:spacing w:line="283" w:lineRule="exact"/>
              <w:jc w:val="both"/>
              <w:rPr>
                <w:rFonts w:eastAsia="Calibri"/>
                <w:color w:val="000000"/>
              </w:rPr>
            </w:pPr>
            <w:r>
              <w:rPr>
                <w:rFonts w:eastAsia="Calibri"/>
                <w:color w:val="000000"/>
              </w:rPr>
              <w:t>Разрешений на ввод объектов капитального строительства в эксплуатацию:</w:t>
            </w:r>
          </w:p>
          <w:p w14:paraId="188386E5" w14:textId="77777777" w:rsidR="004800FD" w:rsidRDefault="00F12294">
            <w:pPr>
              <w:widowControl w:val="0"/>
              <w:spacing w:line="283" w:lineRule="exact"/>
              <w:jc w:val="both"/>
            </w:pPr>
            <w:r>
              <w:rPr>
                <w:rFonts w:eastAsia="Calibri"/>
                <w:color w:val="000000"/>
              </w:rPr>
              <w:t>- в 2021 году 23 разрешения;</w:t>
            </w:r>
          </w:p>
          <w:p w14:paraId="08DAB7FE" w14:textId="77777777" w:rsidR="004800FD" w:rsidRDefault="00F12294">
            <w:pPr>
              <w:widowControl w:val="0"/>
              <w:spacing w:line="283" w:lineRule="exact"/>
              <w:jc w:val="both"/>
              <w:rPr>
                <w:rFonts w:eastAsia="Calibri"/>
                <w:color w:val="000000"/>
              </w:rPr>
            </w:pPr>
            <w:r>
              <w:rPr>
                <w:rFonts w:eastAsia="Calibri"/>
                <w:color w:val="000000"/>
              </w:rPr>
              <w:t xml:space="preserve">- в 2022 году 16 </w:t>
            </w:r>
            <w:r>
              <w:rPr>
                <w:rFonts w:eastAsia="Calibri"/>
                <w:color w:val="000000"/>
              </w:rPr>
              <w:lastRenderedPageBreak/>
              <w:t>разрешений;</w:t>
            </w:r>
          </w:p>
          <w:p w14:paraId="49D1329C" w14:textId="77777777" w:rsidR="004800FD" w:rsidRDefault="00F12294">
            <w:pPr>
              <w:widowControl w:val="0"/>
              <w:spacing w:line="283" w:lineRule="exact"/>
              <w:jc w:val="both"/>
            </w:pPr>
            <w:r>
              <w:rPr>
                <w:rFonts w:eastAsia="Calibri"/>
                <w:color w:val="000000"/>
              </w:rPr>
              <w:t>- в 2023 году 25 разрешений.</w:t>
            </w:r>
          </w:p>
          <w:p w14:paraId="798F725F" w14:textId="77777777" w:rsidR="004800FD" w:rsidRDefault="00F12294">
            <w:pPr>
              <w:widowControl w:val="0"/>
              <w:spacing w:line="283" w:lineRule="exact"/>
              <w:jc w:val="both"/>
              <w:rPr>
                <w:rFonts w:eastAsia="Calibri"/>
                <w:color w:val="000000"/>
              </w:rPr>
            </w:pPr>
            <w:r>
              <w:rPr>
                <w:rFonts w:eastAsia="Calibri"/>
                <w:color w:val="000000"/>
              </w:rPr>
              <w:t>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14:paraId="0F238F57" w14:textId="77777777" w:rsidR="004800FD" w:rsidRDefault="00F12294">
            <w:pPr>
              <w:widowControl w:val="0"/>
              <w:spacing w:line="283" w:lineRule="exact"/>
              <w:jc w:val="both"/>
            </w:pPr>
            <w:r>
              <w:rPr>
                <w:rFonts w:eastAsia="Calibri"/>
                <w:color w:val="000000"/>
              </w:rPr>
              <w:t>- в 2021 году 71 уведомления;</w:t>
            </w:r>
          </w:p>
          <w:p w14:paraId="623EB493" w14:textId="77777777" w:rsidR="004800FD" w:rsidRDefault="00F12294">
            <w:pPr>
              <w:widowControl w:val="0"/>
              <w:spacing w:line="283" w:lineRule="exact"/>
              <w:jc w:val="both"/>
            </w:pPr>
            <w:r>
              <w:rPr>
                <w:rFonts w:eastAsia="Calibri"/>
                <w:color w:val="000000"/>
              </w:rPr>
              <w:t>- в 2022 году 9 уведомлений;</w:t>
            </w:r>
          </w:p>
          <w:p w14:paraId="1AA25F8B" w14:textId="77777777" w:rsidR="004800FD" w:rsidRDefault="00F12294">
            <w:pPr>
              <w:widowControl w:val="0"/>
              <w:spacing w:line="283" w:lineRule="exact"/>
              <w:jc w:val="both"/>
            </w:pPr>
            <w:r>
              <w:rPr>
                <w:rFonts w:eastAsia="Calibri"/>
                <w:color w:val="000000"/>
              </w:rPr>
              <w:t>- в 2023 году 6 уведомлений.</w:t>
            </w:r>
          </w:p>
          <w:p w14:paraId="62381FCD" w14:textId="77777777" w:rsidR="004800FD" w:rsidRDefault="00F12294">
            <w:pPr>
              <w:widowControl w:val="0"/>
              <w:spacing w:line="283" w:lineRule="exact"/>
              <w:jc w:val="both"/>
              <w:rPr>
                <w:rFonts w:eastAsia="Calibri"/>
                <w:color w:val="000000"/>
              </w:rPr>
            </w:pPr>
            <w:r>
              <w:rPr>
                <w:rFonts w:eastAsia="Calibri"/>
                <w:color w:val="000000"/>
              </w:rPr>
              <w:t>Градостроительных планов земельного участка:</w:t>
            </w:r>
          </w:p>
          <w:p w14:paraId="1E28E02E" w14:textId="77777777" w:rsidR="004800FD" w:rsidRDefault="00F12294">
            <w:pPr>
              <w:widowControl w:val="0"/>
              <w:spacing w:line="283" w:lineRule="exact"/>
              <w:jc w:val="both"/>
            </w:pPr>
            <w:r>
              <w:rPr>
                <w:rFonts w:eastAsia="Calibri"/>
                <w:color w:val="000000"/>
              </w:rPr>
              <w:t>- в 2021 году 26 градостроительных планов;</w:t>
            </w:r>
          </w:p>
          <w:p w14:paraId="212CFCFC" w14:textId="77777777" w:rsidR="004800FD" w:rsidRDefault="00F12294">
            <w:pPr>
              <w:widowControl w:val="0"/>
              <w:spacing w:line="283" w:lineRule="exact"/>
              <w:jc w:val="both"/>
              <w:rPr>
                <w:rFonts w:eastAsia="Calibri"/>
                <w:color w:val="000000"/>
              </w:rPr>
            </w:pPr>
            <w:r>
              <w:rPr>
                <w:rFonts w:eastAsia="Calibri"/>
                <w:color w:val="000000"/>
              </w:rPr>
              <w:t xml:space="preserve">- в 2022 году 34 </w:t>
            </w:r>
            <w:proofErr w:type="gramStart"/>
            <w:r>
              <w:rPr>
                <w:rFonts w:eastAsia="Calibri"/>
                <w:color w:val="000000"/>
              </w:rPr>
              <w:t>градостроительных</w:t>
            </w:r>
            <w:proofErr w:type="gramEnd"/>
            <w:r>
              <w:rPr>
                <w:rFonts w:eastAsia="Calibri"/>
                <w:color w:val="000000"/>
              </w:rPr>
              <w:t xml:space="preserve"> плана;</w:t>
            </w:r>
          </w:p>
          <w:p w14:paraId="55F212D5" w14:textId="77777777" w:rsidR="004800FD" w:rsidRDefault="00F12294">
            <w:pPr>
              <w:widowControl w:val="0"/>
              <w:spacing w:line="283" w:lineRule="exact"/>
              <w:jc w:val="both"/>
              <w:rPr>
                <w:color w:val="000000"/>
              </w:rPr>
            </w:pPr>
            <w:r>
              <w:rPr>
                <w:rFonts w:eastAsia="Calibri"/>
                <w:color w:val="000000"/>
              </w:rPr>
              <w:t xml:space="preserve">- в 2023 году 42 </w:t>
            </w:r>
            <w:proofErr w:type="gramStart"/>
            <w:r>
              <w:rPr>
                <w:rFonts w:eastAsia="Calibri"/>
                <w:color w:val="000000"/>
              </w:rPr>
              <w:t>градостроительных</w:t>
            </w:r>
            <w:proofErr w:type="gramEnd"/>
            <w:r>
              <w:rPr>
                <w:rFonts w:eastAsia="Calibri"/>
                <w:color w:val="000000"/>
              </w:rPr>
              <w:t xml:space="preserve"> </w:t>
            </w:r>
            <w:r>
              <w:rPr>
                <w:rFonts w:eastAsia="Calibri"/>
                <w:color w:val="000000"/>
              </w:rPr>
              <w:lastRenderedPageBreak/>
              <w:t>плана.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42C95390" w14:textId="77777777" w:rsidR="004800FD" w:rsidRDefault="004800FD">
            <w:pPr>
              <w:widowControl w:val="0"/>
              <w:spacing w:line="283" w:lineRule="exact"/>
              <w:jc w:val="center"/>
            </w:pPr>
          </w:p>
        </w:tc>
      </w:tr>
      <w:tr w:rsidR="004800FD" w14:paraId="05169A9E" w14:textId="77777777">
        <w:tc>
          <w:tcPr>
            <w:tcW w:w="570" w:type="dxa"/>
            <w:vMerge/>
            <w:tcBorders>
              <w:top w:val="single" w:sz="4" w:space="0" w:color="000000"/>
              <w:left w:val="single" w:sz="4" w:space="0" w:color="000000"/>
              <w:bottom w:val="single" w:sz="4" w:space="0" w:color="000000"/>
              <w:right w:val="single" w:sz="4" w:space="0" w:color="000000"/>
            </w:tcBorders>
          </w:tcPr>
          <w:p w14:paraId="141C1581"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471B375"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68FE4ED1"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7F22946B"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CA4CDAC" w14:textId="77777777" w:rsidR="004800FD" w:rsidRDefault="00F12294">
            <w:pPr>
              <w:widowControl w:val="0"/>
              <w:spacing w:line="283" w:lineRule="exact"/>
              <w:jc w:val="center"/>
              <w:rPr>
                <w:rFonts w:eastAsia="Calibri"/>
              </w:rPr>
            </w:pPr>
            <w:r>
              <w:rPr>
                <w:rFonts w:eastAsia="Calibri"/>
              </w:rPr>
              <w:t>Общая площадь жилых помещений, приходящаяся в среднем на одного жителя</w:t>
            </w:r>
          </w:p>
        </w:tc>
        <w:tc>
          <w:tcPr>
            <w:tcW w:w="959" w:type="dxa"/>
            <w:tcBorders>
              <w:top w:val="single" w:sz="4" w:space="0" w:color="000000"/>
              <w:left w:val="single" w:sz="4" w:space="0" w:color="000000"/>
              <w:bottom w:val="single" w:sz="4" w:space="0" w:color="000000"/>
              <w:right w:val="single" w:sz="4" w:space="0" w:color="000000"/>
            </w:tcBorders>
          </w:tcPr>
          <w:p w14:paraId="0973229E" w14:textId="77777777" w:rsidR="004800FD" w:rsidRDefault="00F12294">
            <w:pPr>
              <w:widowControl w:val="0"/>
              <w:spacing w:line="283" w:lineRule="exact"/>
              <w:jc w:val="center"/>
            </w:pPr>
            <w:r>
              <w:t>кв. метров</w:t>
            </w:r>
          </w:p>
        </w:tc>
        <w:tc>
          <w:tcPr>
            <w:tcW w:w="797" w:type="dxa"/>
            <w:tcBorders>
              <w:top w:val="single" w:sz="4" w:space="0" w:color="000000"/>
              <w:left w:val="single" w:sz="4" w:space="0" w:color="000000"/>
              <w:bottom w:val="single" w:sz="4" w:space="0" w:color="000000"/>
            </w:tcBorders>
          </w:tcPr>
          <w:p w14:paraId="2103C6DD" w14:textId="77777777" w:rsidR="004800FD" w:rsidRDefault="00F12294">
            <w:pPr>
              <w:widowControl w:val="0"/>
              <w:spacing w:line="283" w:lineRule="exact"/>
              <w:jc w:val="center"/>
            </w:pPr>
            <w:r>
              <w:t>25,11</w:t>
            </w:r>
          </w:p>
        </w:tc>
        <w:tc>
          <w:tcPr>
            <w:tcW w:w="905" w:type="dxa"/>
            <w:tcBorders>
              <w:top w:val="single" w:sz="4" w:space="0" w:color="000000"/>
              <w:left w:val="single" w:sz="4" w:space="0" w:color="000000"/>
              <w:bottom w:val="single" w:sz="4" w:space="0" w:color="000000"/>
            </w:tcBorders>
          </w:tcPr>
          <w:p w14:paraId="28F0E05B" w14:textId="77777777" w:rsidR="004800FD" w:rsidRDefault="00F12294">
            <w:pPr>
              <w:widowControl w:val="0"/>
              <w:spacing w:line="283" w:lineRule="exact"/>
              <w:jc w:val="center"/>
            </w:pPr>
            <w:r>
              <w:t>26,30</w:t>
            </w:r>
          </w:p>
        </w:tc>
        <w:tc>
          <w:tcPr>
            <w:tcW w:w="2493" w:type="dxa"/>
            <w:vMerge/>
            <w:tcBorders>
              <w:top w:val="single" w:sz="4" w:space="0" w:color="000000"/>
              <w:left w:val="single" w:sz="4" w:space="0" w:color="000000"/>
              <w:bottom w:val="single" w:sz="4" w:space="0" w:color="000000"/>
            </w:tcBorders>
          </w:tcPr>
          <w:p w14:paraId="3BDBD541"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7B91026A" w14:textId="77777777" w:rsidR="004800FD" w:rsidRDefault="004800FD">
            <w:pPr>
              <w:widowControl w:val="0"/>
              <w:spacing w:line="283" w:lineRule="exact"/>
            </w:pPr>
          </w:p>
        </w:tc>
      </w:tr>
      <w:tr w:rsidR="004800FD" w14:paraId="4945E472"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4F36477C" w14:textId="77777777" w:rsidR="004800FD" w:rsidRDefault="00F12294">
            <w:pPr>
              <w:widowControl w:val="0"/>
              <w:spacing w:line="283" w:lineRule="exact"/>
              <w:jc w:val="center"/>
              <w:rPr>
                <w:color w:val="000000"/>
              </w:rPr>
            </w:pPr>
            <w:r>
              <w:rPr>
                <w:color w:val="000000"/>
              </w:rPr>
              <w:lastRenderedPageBreak/>
              <w:t>83</w:t>
            </w:r>
          </w:p>
        </w:tc>
        <w:tc>
          <w:tcPr>
            <w:tcW w:w="2150" w:type="dxa"/>
            <w:vMerge w:val="restart"/>
            <w:tcBorders>
              <w:top w:val="single" w:sz="4" w:space="0" w:color="000000"/>
              <w:left w:val="single" w:sz="4" w:space="0" w:color="000000"/>
              <w:bottom w:val="single" w:sz="4" w:space="0" w:color="000000"/>
              <w:right w:val="single" w:sz="4" w:space="0" w:color="000000"/>
            </w:tcBorders>
          </w:tcPr>
          <w:p w14:paraId="706140B4" w14:textId="77777777" w:rsidR="004800FD" w:rsidRDefault="00F12294">
            <w:pPr>
              <w:widowControl w:val="0"/>
              <w:spacing w:line="283" w:lineRule="exact"/>
              <w:jc w:val="both"/>
            </w:pPr>
            <w:r>
              <w:t>Предоставление молодым семьям социальных выплат на приобретение (строительство) жилого помещения, том числе содействие в оформлении документов гражданам, проживающим в сельской местности для улучшения жилищных условий</w:t>
            </w:r>
          </w:p>
        </w:tc>
        <w:tc>
          <w:tcPr>
            <w:tcW w:w="1645" w:type="dxa"/>
            <w:vMerge w:val="restart"/>
            <w:tcBorders>
              <w:top w:val="single" w:sz="4" w:space="0" w:color="000000"/>
              <w:left w:val="single" w:sz="4" w:space="0" w:color="000000"/>
              <w:bottom w:val="single" w:sz="4" w:space="0" w:color="000000"/>
              <w:right w:val="single" w:sz="4" w:space="0" w:color="000000"/>
            </w:tcBorders>
          </w:tcPr>
          <w:p w14:paraId="5DFC1F5E"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vMerge w:val="restart"/>
            <w:tcBorders>
              <w:top w:val="single" w:sz="4" w:space="0" w:color="000000"/>
              <w:left w:val="single" w:sz="4" w:space="0" w:color="000000"/>
              <w:bottom w:val="single" w:sz="4" w:space="0" w:color="000000"/>
              <w:right w:val="single" w:sz="4" w:space="0" w:color="000000"/>
            </w:tcBorders>
          </w:tcPr>
          <w:p w14:paraId="2C4C3B3B" w14:textId="77777777" w:rsidR="004800FD" w:rsidRDefault="00F12294">
            <w:pPr>
              <w:widowControl w:val="0"/>
              <w:spacing w:line="283" w:lineRule="exact"/>
              <w:jc w:val="center"/>
            </w:pPr>
            <w:r>
              <w:t>Отдел жилищного учета, строительства и муниципального контроля администрации Петровского муниципального округа Ставропольского края (далее - отдел жилищного учета); Отдел сельского хозяйства и охраны окружающей среды администрации Петровского муниципального округа Ставропольского края</w:t>
            </w:r>
          </w:p>
          <w:p w14:paraId="0389175C" w14:textId="77777777" w:rsidR="004800FD" w:rsidRDefault="00F12294">
            <w:pPr>
              <w:widowControl w:val="0"/>
              <w:spacing w:line="283" w:lineRule="exact"/>
              <w:jc w:val="center"/>
            </w:pPr>
            <w:r>
              <w:t xml:space="preserve">(далее - отдел сельского </w:t>
            </w:r>
            <w:r>
              <w:lastRenderedPageBreak/>
              <w:t>хозяйства)</w:t>
            </w:r>
          </w:p>
        </w:tc>
        <w:tc>
          <w:tcPr>
            <w:tcW w:w="1306" w:type="dxa"/>
            <w:tcBorders>
              <w:top w:val="single" w:sz="4" w:space="0" w:color="000000"/>
              <w:left w:val="single" w:sz="4" w:space="0" w:color="000000"/>
              <w:bottom w:val="single" w:sz="4" w:space="0" w:color="000000"/>
              <w:right w:val="single" w:sz="4" w:space="0" w:color="000000"/>
            </w:tcBorders>
          </w:tcPr>
          <w:p w14:paraId="3D51DE7E" w14:textId="77777777" w:rsidR="004800FD" w:rsidRDefault="00F12294">
            <w:pPr>
              <w:widowControl w:val="0"/>
              <w:spacing w:line="283" w:lineRule="exact"/>
              <w:jc w:val="center"/>
            </w:pPr>
            <w:r>
              <w:lastRenderedPageBreak/>
              <w:t>Количество семей, улучшивших жилищные условия</w:t>
            </w:r>
          </w:p>
        </w:tc>
        <w:tc>
          <w:tcPr>
            <w:tcW w:w="959" w:type="dxa"/>
            <w:tcBorders>
              <w:top w:val="single" w:sz="4" w:space="0" w:color="000000"/>
              <w:left w:val="single" w:sz="4" w:space="0" w:color="000000"/>
              <w:bottom w:val="single" w:sz="4" w:space="0" w:color="000000"/>
              <w:right w:val="single" w:sz="4" w:space="0" w:color="000000"/>
            </w:tcBorders>
          </w:tcPr>
          <w:p w14:paraId="08D158D9" w14:textId="77777777" w:rsidR="004800FD" w:rsidRDefault="00F12294">
            <w:pPr>
              <w:widowControl w:val="0"/>
              <w:spacing w:line="283" w:lineRule="exact"/>
              <w:jc w:val="center"/>
            </w:pPr>
            <w:r>
              <w:t>семей</w:t>
            </w:r>
          </w:p>
        </w:tc>
        <w:tc>
          <w:tcPr>
            <w:tcW w:w="797" w:type="dxa"/>
            <w:tcBorders>
              <w:top w:val="single" w:sz="4" w:space="0" w:color="000000"/>
              <w:left w:val="single" w:sz="4" w:space="0" w:color="000000"/>
              <w:bottom w:val="single" w:sz="4" w:space="0" w:color="000000"/>
            </w:tcBorders>
          </w:tcPr>
          <w:p w14:paraId="624A44D6" w14:textId="77777777" w:rsidR="004800FD" w:rsidRDefault="00F12294">
            <w:pPr>
              <w:widowControl w:val="0"/>
              <w:spacing w:line="283" w:lineRule="exact"/>
              <w:jc w:val="center"/>
            </w:pPr>
            <w:r>
              <w:t>20</w:t>
            </w:r>
          </w:p>
        </w:tc>
        <w:tc>
          <w:tcPr>
            <w:tcW w:w="905" w:type="dxa"/>
            <w:tcBorders>
              <w:top w:val="single" w:sz="4" w:space="0" w:color="000000"/>
              <w:left w:val="single" w:sz="4" w:space="0" w:color="000000"/>
              <w:bottom w:val="single" w:sz="4" w:space="0" w:color="000000"/>
            </w:tcBorders>
          </w:tcPr>
          <w:p w14:paraId="563FB4EF" w14:textId="77777777" w:rsidR="004800FD" w:rsidRDefault="00F12294">
            <w:pPr>
              <w:widowControl w:val="0"/>
              <w:spacing w:line="283" w:lineRule="exact"/>
              <w:jc w:val="center"/>
            </w:pPr>
            <w:r>
              <w:t>20</w:t>
            </w:r>
          </w:p>
        </w:tc>
        <w:tc>
          <w:tcPr>
            <w:tcW w:w="2493" w:type="dxa"/>
            <w:vMerge w:val="restart"/>
            <w:tcBorders>
              <w:top w:val="single" w:sz="4" w:space="0" w:color="000000"/>
              <w:left w:val="single" w:sz="4" w:space="0" w:color="000000"/>
              <w:bottom w:val="single" w:sz="4" w:space="0" w:color="000000"/>
            </w:tcBorders>
          </w:tcPr>
          <w:p w14:paraId="650D23F1" w14:textId="77777777" w:rsidR="004800FD" w:rsidRDefault="00F12294">
            <w:pPr>
              <w:widowControl w:val="0"/>
              <w:spacing w:line="283" w:lineRule="exact"/>
              <w:jc w:val="both"/>
              <w:rPr>
                <w:rFonts w:eastAsia="Calibri"/>
                <w:color w:val="000000"/>
              </w:rPr>
            </w:pPr>
            <w:r>
              <w:rPr>
                <w:rFonts w:eastAsia="Calibri"/>
                <w:color w:val="000000"/>
              </w:rPr>
              <w:t>Мероприятие реализовано.</w:t>
            </w:r>
          </w:p>
          <w:p w14:paraId="4428BCB4"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Times New Roman" w:hAnsi="Times New Roman" w:cs="Times New Roman"/>
                <w:sz w:val="24"/>
                <w:szCs w:val="24"/>
              </w:rPr>
              <w:t>Семьям, проживающим на территории округа и являющимися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предоставлены социальные выплат</w:t>
            </w:r>
            <w:r>
              <w:rPr>
                <w:rFonts w:ascii="Times New Roman" w:eastAsia="Times New Roman" w:hAnsi="Times New Roman" w:cs="Times New Roman"/>
                <w:color w:val="000000"/>
                <w:sz w:val="24"/>
                <w:szCs w:val="24"/>
              </w:rPr>
              <w:t>ы</w:t>
            </w:r>
            <w:r>
              <w:rPr>
                <w:rFonts w:ascii="Times New Roman" w:eastAsia="Times New Roman" w:hAnsi="Times New Roman" w:cs="Times New Roman"/>
                <w:sz w:val="24"/>
                <w:szCs w:val="24"/>
              </w:rPr>
              <w:t xml:space="preserve"> для приобретения жилого помещения на территории Ставропольского края:</w:t>
            </w:r>
          </w:p>
          <w:p w14:paraId="69DC0B4C"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Times New Roman" w:hAnsi="Times New Roman" w:cs="Times New Roman"/>
                <w:sz w:val="24"/>
                <w:szCs w:val="24"/>
              </w:rPr>
              <w:lastRenderedPageBreak/>
              <w:t>- в 202</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 xml:space="preserve"> году - 1 семье в количестве 2 человек, в общей сумме </w:t>
            </w:r>
            <w:r>
              <w:rPr>
                <w:rFonts w:ascii="Times New Roman" w:eastAsia="Times New Roman" w:hAnsi="Times New Roman" w:cs="Times New Roman"/>
                <w:color w:val="000000"/>
                <w:sz w:val="24"/>
                <w:szCs w:val="24"/>
                <w:lang w:eastAsia="en-US"/>
              </w:rPr>
              <w:t xml:space="preserve">296,64 </w:t>
            </w:r>
            <w:r>
              <w:rPr>
                <w:rFonts w:ascii="Times New Roman" w:eastAsia="Times New Roman" w:hAnsi="Times New Roman" w:cs="Times New Roman"/>
                <w:sz w:val="24"/>
                <w:szCs w:val="24"/>
              </w:rPr>
              <w:t>тыс. рублей;</w:t>
            </w:r>
          </w:p>
          <w:p w14:paraId="39AA4E82"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Times New Roman" w:hAnsi="Times New Roman" w:cs="Times New Roman"/>
                <w:sz w:val="24"/>
                <w:szCs w:val="24"/>
              </w:rPr>
              <w:t xml:space="preserve">- в 2022 году - 11 семьям в составе </w:t>
            </w:r>
            <w:r>
              <w:rPr>
                <w:rFonts w:ascii="Times New Roman" w:eastAsia="Times New Roman" w:hAnsi="Times New Roman" w:cs="Times New Roman"/>
                <w:color w:val="000000"/>
                <w:sz w:val="24"/>
                <w:szCs w:val="24"/>
              </w:rPr>
              <w:t>44</w:t>
            </w:r>
            <w:r>
              <w:rPr>
                <w:rFonts w:ascii="Times New Roman" w:eastAsia="Times New Roman" w:hAnsi="Times New Roman" w:cs="Times New Roman"/>
                <w:sz w:val="24"/>
                <w:szCs w:val="24"/>
              </w:rPr>
              <w:t xml:space="preserve"> человек, в общей сумме </w:t>
            </w:r>
            <w:r>
              <w:rPr>
                <w:rFonts w:ascii="Times New Roman" w:eastAsia="Times New Roman" w:hAnsi="Times New Roman" w:cs="Times New Roman"/>
                <w:color w:val="000000"/>
                <w:sz w:val="24"/>
                <w:szCs w:val="24"/>
              </w:rPr>
              <w:t>5693,04</w:t>
            </w:r>
            <w:r>
              <w:rPr>
                <w:rFonts w:ascii="Times New Roman" w:eastAsia="Times New Roman" w:hAnsi="Times New Roman" w:cs="Times New Roman"/>
                <w:sz w:val="24"/>
                <w:szCs w:val="24"/>
              </w:rPr>
              <w:t xml:space="preserve"> тыс. рублей;</w:t>
            </w:r>
          </w:p>
          <w:p w14:paraId="55929A48"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Times New Roman" w:hAnsi="Times New Roman" w:cs="Times New Roman"/>
                <w:sz w:val="24"/>
                <w:szCs w:val="24"/>
              </w:rPr>
              <w:t xml:space="preserve">- в 2023 году - </w:t>
            </w:r>
            <w:r>
              <w:rPr>
                <w:rFonts w:ascii="Times New Roman" w:eastAsia="Times New Roman" w:hAnsi="Times New Roman" w:cs="Times New Roman"/>
                <w:color w:val="000000"/>
                <w:sz w:val="24"/>
                <w:szCs w:val="24"/>
                <w:lang w:eastAsia="en-US"/>
              </w:rPr>
              <w:t>3</w:t>
            </w:r>
            <w:r>
              <w:rPr>
                <w:rFonts w:ascii="Times New Roman" w:eastAsia="Times New Roman" w:hAnsi="Times New Roman" w:cs="Times New Roman"/>
                <w:sz w:val="24"/>
                <w:szCs w:val="24"/>
              </w:rPr>
              <w:t xml:space="preserve"> молодым семьям в составе </w:t>
            </w:r>
            <w:r>
              <w:rPr>
                <w:rFonts w:ascii="Times New Roman" w:eastAsia="Times New Roman" w:hAnsi="Times New Roman" w:cs="Times New Roman"/>
                <w:color w:val="000000"/>
                <w:sz w:val="24"/>
                <w:szCs w:val="24"/>
                <w:lang w:eastAsia="en-US"/>
              </w:rPr>
              <w:t>9</w:t>
            </w:r>
            <w:r>
              <w:rPr>
                <w:rFonts w:ascii="Times New Roman" w:eastAsia="Times New Roman" w:hAnsi="Times New Roman" w:cs="Times New Roman"/>
                <w:sz w:val="24"/>
                <w:szCs w:val="24"/>
              </w:rPr>
              <w:t xml:space="preserve"> человек, в общей сумме </w:t>
            </w:r>
            <w:r>
              <w:rPr>
                <w:rFonts w:ascii="Times New Roman" w:eastAsia="Times New Roman" w:hAnsi="Times New Roman" w:cs="Times New Roman"/>
                <w:color w:val="000000"/>
                <w:sz w:val="24"/>
                <w:szCs w:val="24"/>
                <w:lang w:eastAsia="en-US"/>
              </w:rPr>
              <w:t xml:space="preserve">1242,43 </w:t>
            </w:r>
            <w:r>
              <w:rPr>
                <w:rFonts w:ascii="Times New Roman" w:eastAsia="Times New Roman" w:hAnsi="Times New Roman" w:cs="Times New Roman"/>
                <w:sz w:val="24"/>
                <w:szCs w:val="24"/>
              </w:rPr>
              <w:t>тыс. рублей.</w:t>
            </w:r>
          </w:p>
          <w:p w14:paraId="743599D0" w14:textId="77777777" w:rsidR="004800FD" w:rsidRDefault="00F12294">
            <w:pPr>
              <w:pStyle w:val="13"/>
              <w:widowControl w:val="0"/>
              <w:spacing w:after="0" w:line="283" w:lineRule="exact"/>
              <w:ind w:firstLine="0"/>
              <w:rPr>
                <w:rFonts w:ascii="Times New Roman" w:hAnsi="Times New Roman" w:cs="Times New Roman"/>
                <w:sz w:val="24"/>
                <w:szCs w:val="24"/>
              </w:rPr>
            </w:pPr>
            <w:r>
              <w:rPr>
                <w:rFonts w:ascii="Times New Roman" w:hAnsi="Times New Roman" w:cs="Times New Roman"/>
                <w:sz w:val="24"/>
                <w:szCs w:val="24"/>
              </w:rPr>
              <w:t>Самостоятельно улучшили свои жилищные условия:</w:t>
            </w:r>
          </w:p>
          <w:p w14:paraId="475AC2B6" w14:textId="77777777" w:rsidR="004800FD" w:rsidRDefault="00F12294">
            <w:pPr>
              <w:pStyle w:val="13"/>
              <w:widowControl w:val="0"/>
              <w:spacing w:after="0" w:line="283" w:lineRule="exact"/>
              <w:ind w:firstLine="0"/>
              <w:rPr>
                <w:rFonts w:ascii="Times New Roman" w:hAnsi="Times New Roman" w:cs="Times New Roman"/>
                <w:sz w:val="24"/>
                <w:szCs w:val="24"/>
              </w:rPr>
            </w:pPr>
            <w:r>
              <w:rPr>
                <w:rFonts w:ascii="Times New Roman" w:hAnsi="Times New Roman" w:cs="Times New Roman"/>
                <w:sz w:val="24"/>
                <w:szCs w:val="24"/>
              </w:rPr>
              <w:t>- в 2021 году - 8 семей (23 человека), стоявших в очереди на улучшение жилищных условий;</w:t>
            </w:r>
          </w:p>
          <w:p w14:paraId="7FECAD95"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sz w:val="24"/>
                <w:szCs w:val="24"/>
              </w:rPr>
              <w:t xml:space="preserve">- в 2022 году - </w:t>
            </w:r>
            <w:r>
              <w:rPr>
                <w:rFonts w:ascii="Times New Roman" w:hAnsi="Times New Roman" w:cs="Times New Roman"/>
                <w:color w:val="000000"/>
                <w:sz w:val="24"/>
                <w:szCs w:val="24"/>
              </w:rPr>
              <w:t>10</w:t>
            </w:r>
            <w:r>
              <w:rPr>
                <w:rFonts w:ascii="Times New Roman" w:hAnsi="Times New Roman" w:cs="Times New Roman"/>
                <w:sz w:val="24"/>
                <w:szCs w:val="24"/>
              </w:rPr>
              <w:t xml:space="preserve"> семей (33 человека), стоявших в очереди на улучшение жилищных условий;</w:t>
            </w:r>
          </w:p>
          <w:p w14:paraId="35CC3BCB"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sz w:val="24"/>
                <w:szCs w:val="24"/>
              </w:rPr>
              <w:t xml:space="preserve">- в 2023 году - </w:t>
            </w:r>
            <w:r>
              <w:rPr>
                <w:rFonts w:ascii="Times New Roman" w:hAnsi="Times New Roman" w:cs="Times New Roman"/>
                <w:color w:val="000000"/>
                <w:sz w:val="24"/>
                <w:szCs w:val="24"/>
                <w:lang w:eastAsia="en-US"/>
              </w:rPr>
              <w:t>14</w:t>
            </w:r>
            <w:r>
              <w:rPr>
                <w:rFonts w:ascii="Times New Roman" w:eastAsia="Times New Roman" w:hAnsi="Times New Roman" w:cs="Times New Roman"/>
                <w:color w:val="000000"/>
                <w:sz w:val="24"/>
                <w:szCs w:val="24"/>
              </w:rPr>
              <w:t xml:space="preserve"> семей (34 человека), стоявших в очереди на улучшение жилищных условий.</w:t>
            </w:r>
          </w:p>
          <w:p w14:paraId="771EAE96"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2021 году 2 семьям в количестве 9 человек в рамках государственной программы «Комплексное развитие сельских территорий» была предоставлена социальная выплата на строительство (приобретение) жилья гражданам, проживающим на сельских территориях Ставропольского края за счет сре</w:t>
            </w:r>
            <w:proofErr w:type="gramStart"/>
            <w:r>
              <w:rPr>
                <w:rFonts w:ascii="Times New Roman" w:eastAsia="Times New Roman" w:hAnsi="Times New Roman" w:cs="Times New Roman"/>
                <w:color w:val="000000"/>
                <w:sz w:val="24"/>
                <w:szCs w:val="24"/>
              </w:rPr>
              <w:t>дств кр</w:t>
            </w:r>
            <w:proofErr w:type="gramEnd"/>
            <w:r>
              <w:rPr>
                <w:rFonts w:ascii="Times New Roman" w:eastAsia="Times New Roman" w:hAnsi="Times New Roman" w:cs="Times New Roman"/>
                <w:color w:val="000000"/>
                <w:sz w:val="24"/>
                <w:szCs w:val="24"/>
              </w:rPr>
              <w:t>аевого бюджета в размере 1219,21 тыс. рублей.</w:t>
            </w:r>
          </w:p>
          <w:p w14:paraId="6F1CBA82"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В 2022 году в соответствии со статьей 17 Федерального закона от 24 ноября 1995 г. № 181-ФЗ «О социальной защите инвалидов в Российской Федерации» 1 семья в составе 2 человек, состоявшая на учете нуждающихся в жилом помещении, в </w:t>
            </w:r>
            <w:r>
              <w:rPr>
                <w:rFonts w:ascii="Times New Roman" w:eastAsia="Times New Roman" w:hAnsi="Times New Roman" w:cs="Times New Roman"/>
                <w:color w:val="000000"/>
                <w:sz w:val="24"/>
                <w:szCs w:val="24"/>
              </w:rPr>
              <w:lastRenderedPageBreak/>
              <w:t>списке инвалидов и семей, имеющих детей-инвалидов, получила за счет средств федерального бюджета субсидию в размере 900,00 тыс. рублей.</w:t>
            </w:r>
            <w:proofErr w:type="gramEnd"/>
          </w:p>
          <w:p w14:paraId="3C2BFD8B"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2023 году в рамках оказания муниципальных услуг предоставлены жилые помещения 3 семьям в составе 8 человек по категории малоимущие семьи, имеющие право на предоставление по договору социального найма жилого помещения муниципального жилищного фонда.</w:t>
            </w:r>
          </w:p>
          <w:p w14:paraId="7EAAA21F" w14:textId="77777777" w:rsidR="004800FD" w:rsidRDefault="00F12294">
            <w:pPr>
              <w:pStyle w:val="13"/>
              <w:widowControl w:val="0"/>
              <w:spacing w:after="0" w:line="283" w:lineRule="exact"/>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округе свои жилищные условия улучшили:</w:t>
            </w:r>
          </w:p>
          <w:p w14:paraId="731A7D4A" w14:textId="77777777" w:rsidR="004800FD" w:rsidRDefault="00F12294">
            <w:pPr>
              <w:pStyle w:val="13"/>
              <w:widowControl w:val="0"/>
              <w:spacing w:after="0" w:line="283" w:lineRule="exact"/>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 2021 году - 11 семьей в составе 34 человек;</w:t>
            </w:r>
          </w:p>
          <w:p w14:paraId="5A456DCD"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2022 году - 22 семьи в составе 79 человек;</w:t>
            </w:r>
          </w:p>
          <w:p w14:paraId="34923D4C" w14:textId="77777777" w:rsidR="004800FD" w:rsidRDefault="00F12294">
            <w:pPr>
              <w:pStyle w:val="13"/>
              <w:widowControl w:val="0"/>
              <w:spacing w:after="0" w:line="283" w:lineRule="exact"/>
              <w:ind w:firstLine="0"/>
              <w:rPr>
                <w:rFonts w:ascii="Times New Roman" w:hAnsi="Times New Roman"/>
                <w:color w:val="000000"/>
                <w:sz w:val="24"/>
                <w:szCs w:val="24"/>
              </w:rPr>
            </w:pPr>
            <w:r>
              <w:rPr>
                <w:rFonts w:ascii="Times New Roman" w:eastAsia="Times New Roman" w:hAnsi="Times New Roman" w:cs="Times New Roman"/>
                <w:color w:val="000000"/>
                <w:sz w:val="24"/>
                <w:szCs w:val="24"/>
              </w:rPr>
              <w:lastRenderedPageBreak/>
              <w:t xml:space="preserve">- в 2023 году - </w:t>
            </w:r>
            <w:r>
              <w:rPr>
                <w:rFonts w:ascii="Times New Roman" w:hAnsi="Times New Roman" w:cs="Times New Roman"/>
                <w:color w:val="000000"/>
                <w:sz w:val="24"/>
                <w:szCs w:val="24"/>
                <w:lang w:eastAsia="en-US"/>
              </w:rPr>
              <w:t>20</w:t>
            </w:r>
            <w:r>
              <w:rPr>
                <w:rFonts w:ascii="Times New Roman" w:eastAsia="Times New Roman" w:hAnsi="Times New Roman" w:cs="Times New Roman"/>
                <w:color w:val="000000"/>
                <w:sz w:val="24"/>
                <w:szCs w:val="24"/>
                <w:lang w:eastAsia="ru-RU"/>
              </w:rPr>
              <w:t xml:space="preserve"> семей в составе </w:t>
            </w:r>
            <w:r>
              <w:rPr>
                <w:rFonts w:ascii="Times New Roman" w:hAnsi="Times New Roman" w:cs="Times New Roman"/>
                <w:color w:val="000000"/>
                <w:sz w:val="24"/>
                <w:szCs w:val="24"/>
                <w:lang w:eastAsia="en-US"/>
              </w:rPr>
              <w:t xml:space="preserve">31 </w:t>
            </w:r>
            <w:r>
              <w:rPr>
                <w:rFonts w:ascii="Times New Roman" w:eastAsia="Times New Roman" w:hAnsi="Times New Roman" w:cs="Times New Roman"/>
                <w:color w:val="000000"/>
                <w:sz w:val="24"/>
                <w:szCs w:val="24"/>
                <w:lang w:eastAsia="ru-RU"/>
              </w:rPr>
              <w:t>человека.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69464EB2" w14:textId="77777777" w:rsidR="004800FD" w:rsidRDefault="004800FD">
            <w:pPr>
              <w:widowControl w:val="0"/>
              <w:spacing w:line="283" w:lineRule="exact"/>
              <w:jc w:val="center"/>
            </w:pPr>
          </w:p>
        </w:tc>
      </w:tr>
      <w:tr w:rsidR="004800FD" w14:paraId="3C9C90BB" w14:textId="77777777">
        <w:tc>
          <w:tcPr>
            <w:tcW w:w="570" w:type="dxa"/>
            <w:vMerge/>
            <w:tcBorders>
              <w:top w:val="single" w:sz="4" w:space="0" w:color="000000"/>
              <w:left w:val="single" w:sz="4" w:space="0" w:color="000000"/>
              <w:bottom w:val="single" w:sz="4" w:space="0" w:color="000000"/>
              <w:right w:val="single" w:sz="4" w:space="0" w:color="000000"/>
            </w:tcBorders>
          </w:tcPr>
          <w:p w14:paraId="1959C4D4"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23E0C392"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00BB879E"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354E6821"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BFD8884" w14:textId="77777777" w:rsidR="004800FD" w:rsidRDefault="00F12294">
            <w:pPr>
              <w:widowControl w:val="0"/>
              <w:spacing w:line="283" w:lineRule="exact"/>
              <w:jc w:val="center"/>
              <w:rPr>
                <w:rFonts w:eastAsia="Calibri"/>
              </w:rPr>
            </w:pPr>
            <w:r>
              <w:rPr>
                <w:rFonts w:eastAsia="Calibri"/>
              </w:rPr>
              <w:t>Ввод в действие жилых домов</w:t>
            </w:r>
          </w:p>
        </w:tc>
        <w:tc>
          <w:tcPr>
            <w:tcW w:w="959" w:type="dxa"/>
            <w:tcBorders>
              <w:top w:val="single" w:sz="4" w:space="0" w:color="000000"/>
              <w:left w:val="single" w:sz="4" w:space="0" w:color="000000"/>
              <w:bottom w:val="single" w:sz="4" w:space="0" w:color="000000"/>
              <w:right w:val="single" w:sz="4" w:space="0" w:color="000000"/>
            </w:tcBorders>
          </w:tcPr>
          <w:p w14:paraId="686AFCB7" w14:textId="77777777" w:rsidR="004800FD" w:rsidRDefault="00F12294">
            <w:pPr>
              <w:widowControl w:val="0"/>
              <w:spacing w:line="283" w:lineRule="exact"/>
              <w:jc w:val="center"/>
            </w:pPr>
            <w:r>
              <w:t>Тыс.</w:t>
            </w:r>
          </w:p>
          <w:p w14:paraId="6B6DE8FC" w14:textId="77777777" w:rsidR="004800FD" w:rsidRDefault="00F12294">
            <w:pPr>
              <w:widowControl w:val="0"/>
              <w:spacing w:line="283" w:lineRule="exact"/>
              <w:jc w:val="center"/>
            </w:pPr>
            <w:r>
              <w:t>кв. м. Общей площади</w:t>
            </w:r>
          </w:p>
        </w:tc>
        <w:tc>
          <w:tcPr>
            <w:tcW w:w="797" w:type="dxa"/>
            <w:tcBorders>
              <w:top w:val="single" w:sz="4" w:space="0" w:color="000000"/>
              <w:left w:val="single" w:sz="4" w:space="0" w:color="000000"/>
              <w:bottom w:val="single" w:sz="4" w:space="0" w:color="000000"/>
            </w:tcBorders>
          </w:tcPr>
          <w:p w14:paraId="728FEE4D" w14:textId="77777777" w:rsidR="004800FD" w:rsidRDefault="00F12294">
            <w:pPr>
              <w:widowControl w:val="0"/>
              <w:spacing w:line="283" w:lineRule="exact"/>
              <w:jc w:val="center"/>
            </w:pPr>
            <w:r>
              <w:t>8,40</w:t>
            </w:r>
          </w:p>
        </w:tc>
        <w:tc>
          <w:tcPr>
            <w:tcW w:w="905" w:type="dxa"/>
            <w:tcBorders>
              <w:top w:val="single" w:sz="4" w:space="0" w:color="000000"/>
              <w:left w:val="single" w:sz="4" w:space="0" w:color="000000"/>
              <w:bottom w:val="single" w:sz="4" w:space="0" w:color="000000"/>
            </w:tcBorders>
          </w:tcPr>
          <w:p w14:paraId="16B5E966" w14:textId="77777777" w:rsidR="004800FD" w:rsidRDefault="00F12294">
            <w:pPr>
              <w:widowControl w:val="0"/>
              <w:spacing w:line="283" w:lineRule="exact"/>
              <w:jc w:val="center"/>
            </w:pPr>
            <w:r>
              <w:t>7,18</w:t>
            </w:r>
          </w:p>
        </w:tc>
        <w:tc>
          <w:tcPr>
            <w:tcW w:w="2493" w:type="dxa"/>
            <w:vMerge/>
            <w:tcBorders>
              <w:top w:val="single" w:sz="4" w:space="0" w:color="000000"/>
              <w:left w:val="single" w:sz="4" w:space="0" w:color="000000"/>
              <w:bottom w:val="single" w:sz="4" w:space="0" w:color="000000"/>
            </w:tcBorders>
          </w:tcPr>
          <w:p w14:paraId="5BC7B768"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17D40A51" w14:textId="77777777" w:rsidR="004800FD" w:rsidRDefault="004800FD">
            <w:pPr>
              <w:widowControl w:val="0"/>
              <w:spacing w:line="283" w:lineRule="exact"/>
            </w:pPr>
          </w:p>
        </w:tc>
      </w:tr>
      <w:tr w:rsidR="004800FD" w14:paraId="73D458A3" w14:textId="77777777">
        <w:tc>
          <w:tcPr>
            <w:tcW w:w="570" w:type="dxa"/>
            <w:tcBorders>
              <w:top w:val="single" w:sz="4" w:space="0" w:color="000000"/>
              <w:left w:val="single" w:sz="4" w:space="0" w:color="000000"/>
              <w:bottom w:val="single" w:sz="4" w:space="0" w:color="000000"/>
              <w:right w:val="single" w:sz="4" w:space="0" w:color="000000"/>
            </w:tcBorders>
          </w:tcPr>
          <w:p w14:paraId="5D691E76" w14:textId="77777777" w:rsidR="004800FD" w:rsidRDefault="00F12294">
            <w:pPr>
              <w:widowControl w:val="0"/>
              <w:spacing w:line="283" w:lineRule="exact"/>
              <w:jc w:val="center"/>
            </w:pPr>
            <w:r>
              <w:lastRenderedPageBreak/>
              <w:t>84</w:t>
            </w:r>
          </w:p>
        </w:tc>
        <w:tc>
          <w:tcPr>
            <w:tcW w:w="2150" w:type="dxa"/>
            <w:tcBorders>
              <w:top w:val="single" w:sz="4" w:space="0" w:color="000000"/>
              <w:left w:val="single" w:sz="4" w:space="0" w:color="000000"/>
              <w:bottom w:val="single" w:sz="4" w:space="0" w:color="000000"/>
              <w:right w:val="single" w:sz="4" w:space="0" w:color="000000"/>
            </w:tcBorders>
          </w:tcPr>
          <w:p w14:paraId="24C28E7A" w14:textId="77777777" w:rsidR="004800FD" w:rsidRDefault="00F12294">
            <w:pPr>
              <w:widowControl w:val="0"/>
              <w:spacing w:line="283" w:lineRule="exact"/>
              <w:jc w:val="both"/>
            </w:pPr>
            <w:r>
              <w:t>Предоставление жилья по договорам социального найма отдельным категориям граждан, которые нуждаются в улучшении жилищных условий</w:t>
            </w:r>
          </w:p>
        </w:tc>
        <w:tc>
          <w:tcPr>
            <w:tcW w:w="1645" w:type="dxa"/>
            <w:tcBorders>
              <w:top w:val="single" w:sz="4" w:space="0" w:color="000000"/>
              <w:left w:val="single" w:sz="4" w:space="0" w:color="000000"/>
              <w:bottom w:val="single" w:sz="4" w:space="0" w:color="000000"/>
              <w:right w:val="single" w:sz="4" w:space="0" w:color="000000"/>
            </w:tcBorders>
          </w:tcPr>
          <w:p w14:paraId="56E0B097" w14:textId="77777777" w:rsidR="004800FD" w:rsidRDefault="00F12294">
            <w:pPr>
              <w:widowControl w:val="0"/>
              <w:spacing w:line="283" w:lineRule="exact"/>
              <w:jc w:val="center"/>
            </w:pPr>
            <w:r>
              <w:t>Муниципальная программа «Развитие градостроительства, строительства и архитектуры»</w:t>
            </w:r>
          </w:p>
        </w:tc>
        <w:tc>
          <w:tcPr>
            <w:tcW w:w="1588" w:type="dxa"/>
            <w:tcBorders>
              <w:top w:val="single" w:sz="4" w:space="0" w:color="000000"/>
              <w:left w:val="single" w:sz="4" w:space="0" w:color="000000"/>
              <w:bottom w:val="single" w:sz="4" w:space="0" w:color="000000"/>
              <w:right w:val="single" w:sz="4" w:space="0" w:color="000000"/>
            </w:tcBorders>
          </w:tcPr>
          <w:p w14:paraId="04E37BA2" w14:textId="77777777" w:rsidR="004800FD" w:rsidRDefault="00F12294">
            <w:pPr>
              <w:widowControl w:val="0"/>
              <w:spacing w:line="283" w:lineRule="exact"/>
              <w:jc w:val="center"/>
            </w:pPr>
            <w:r>
              <w:t>Отдел жилищного учета</w:t>
            </w:r>
          </w:p>
        </w:tc>
        <w:tc>
          <w:tcPr>
            <w:tcW w:w="1306" w:type="dxa"/>
            <w:tcBorders>
              <w:top w:val="single" w:sz="4" w:space="0" w:color="000000"/>
              <w:left w:val="single" w:sz="4" w:space="0" w:color="000000"/>
              <w:bottom w:val="single" w:sz="4" w:space="0" w:color="000000"/>
              <w:right w:val="single" w:sz="4" w:space="0" w:color="000000"/>
            </w:tcBorders>
          </w:tcPr>
          <w:p w14:paraId="260AA31C" w14:textId="77777777" w:rsidR="004800FD" w:rsidRDefault="00F12294">
            <w:pPr>
              <w:widowControl w:val="0"/>
              <w:spacing w:line="283" w:lineRule="exact"/>
              <w:jc w:val="center"/>
            </w:pPr>
            <w:r>
              <w:t>Количество семей, улучшивших жилищные условия</w:t>
            </w:r>
          </w:p>
        </w:tc>
        <w:tc>
          <w:tcPr>
            <w:tcW w:w="959" w:type="dxa"/>
            <w:tcBorders>
              <w:top w:val="single" w:sz="4" w:space="0" w:color="000000"/>
              <w:left w:val="single" w:sz="4" w:space="0" w:color="000000"/>
              <w:bottom w:val="single" w:sz="4" w:space="0" w:color="000000"/>
              <w:right w:val="single" w:sz="4" w:space="0" w:color="000000"/>
            </w:tcBorders>
          </w:tcPr>
          <w:p w14:paraId="012037ED" w14:textId="77777777" w:rsidR="004800FD" w:rsidRDefault="00F12294">
            <w:pPr>
              <w:widowControl w:val="0"/>
              <w:spacing w:line="283" w:lineRule="exact"/>
              <w:jc w:val="center"/>
            </w:pPr>
            <w:r>
              <w:t>семей</w:t>
            </w:r>
          </w:p>
        </w:tc>
        <w:tc>
          <w:tcPr>
            <w:tcW w:w="797" w:type="dxa"/>
            <w:tcBorders>
              <w:top w:val="single" w:sz="4" w:space="0" w:color="000000"/>
              <w:left w:val="single" w:sz="4" w:space="0" w:color="000000"/>
              <w:bottom w:val="single" w:sz="4" w:space="0" w:color="000000"/>
            </w:tcBorders>
          </w:tcPr>
          <w:p w14:paraId="4C0E2EE7" w14:textId="77777777" w:rsidR="004800FD" w:rsidRDefault="00F12294">
            <w:pPr>
              <w:widowControl w:val="0"/>
              <w:spacing w:line="283" w:lineRule="exact"/>
              <w:jc w:val="center"/>
            </w:pPr>
            <w:r>
              <w:t>20</w:t>
            </w:r>
          </w:p>
        </w:tc>
        <w:tc>
          <w:tcPr>
            <w:tcW w:w="905" w:type="dxa"/>
            <w:tcBorders>
              <w:top w:val="single" w:sz="4" w:space="0" w:color="000000"/>
              <w:left w:val="single" w:sz="4" w:space="0" w:color="000000"/>
              <w:bottom w:val="single" w:sz="4" w:space="0" w:color="000000"/>
            </w:tcBorders>
          </w:tcPr>
          <w:p w14:paraId="572A2969" w14:textId="77777777" w:rsidR="004800FD" w:rsidRDefault="00F12294">
            <w:pPr>
              <w:widowControl w:val="0"/>
              <w:spacing w:line="283" w:lineRule="exact"/>
              <w:jc w:val="center"/>
            </w:pPr>
            <w:r>
              <w:t>20</w:t>
            </w:r>
          </w:p>
        </w:tc>
        <w:tc>
          <w:tcPr>
            <w:tcW w:w="2493" w:type="dxa"/>
            <w:tcBorders>
              <w:top w:val="single" w:sz="4" w:space="0" w:color="000000"/>
              <w:left w:val="single" w:sz="4" w:space="0" w:color="000000"/>
              <w:bottom w:val="single" w:sz="4" w:space="0" w:color="000000"/>
            </w:tcBorders>
          </w:tcPr>
          <w:p w14:paraId="0783901E" w14:textId="77777777" w:rsidR="004800FD" w:rsidRDefault="00F12294">
            <w:pPr>
              <w:widowControl w:val="0"/>
              <w:spacing w:line="283" w:lineRule="exact"/>
              <w:jc w:val="both"/>
              <w:rPr>
                <w:rFonts w:eastAsia="Calibri"/>
                <w:color w:val="000000"/>
              </w:rPr>
            </w:pPr>
            <w:r>
              <w:rPr>
                <w:rFonts w:eastAsia="Calibri"/>
                <w:color w:val="000000"/>
              </w:rPr>
              <w:t>Мероприятие реализовано.</w:t>
            </w:r>
          </w:p>
          <w:p w14:paraId="5D3C82BF"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рамках оказания муниципальных услуг предоставлены жилые помещения в 2023 году 3 семьям в составе 8 человек по категории малоимущие семьи, имеющие право на предоставление по договору социального найма жилого помещения муниципального жилищного фонда (в 2022 году </w:t>
            </w:r>
            <w:r>
              <w:rPr>
                <w:rFonts w:ascii="Times New Roman" w:eastAsia="Times New Roman" w:hAnsi="Times New Roman" w:cs="Times New Roman"/>
                <w:color w:val="000000"/>
                <w:sz w:val="24"/>
                <w:szCs w:val="24"/>
                <w:lang w:eastAsia="en-US"/>
              </w:rPr>
              <w:t>1  малоимущему жителю округа).</w:t>
            </w:r>
          </w:p>
          <w:p w14:paraId="7570CDE6" w14:textId="77777777" w:rsidR="004800FD" w:rsidRDefault="004800FD">
            <w:pPr>
              <w:widowControl w:val="0"/>
              <w:spacing w:line="283" w:lineRule="exact"/>
              <w:jc w:val="both"/>
              <w:rPr>
                <w:rFonts w:eastAsia="Calibri"/>
                <w:color w:val="000000"/>
              </w:rPr>
            </w:pPr>
          </w:p>
        </w:tc>
        <w:tc>
          <w:tcPr>
            <w:tcW w:w="1814" w:type="dxa"/>
            <w:tcBorders>
              <w:top w:val="single" w:sz="4" w:space="0" w:color="000000"/>
              <w:left w:val="single" w:sz="4" w:space="0" w:color="000000"/>
              <w:bottom w:val="single" w:sz="4" w:space="0" w:color="000000"/>
              <w:right w:val="single" w:sz="4" w:space="0" w:color="000000"/>
            </w:tcBorders>
          </w:tcPr>
          <w:p w14:paraId="0397DBB5" w14:textId="77777777" w:rsidR="004800FD" w:rsidRDefault="004800FD">
            <w:pPr>
              <w:widowControl w:val="0"/>
              <w:spacing w:line="283" w:lineRule="exact"/>
              <w:jc w:val="center"/>
            </w:pPr>
          </w:p>
        </w:tc>
      </w:tr>
      <w:tr w:rsidR="004800FD" w14:paraId="06949D84"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345953A9" w14:textId="77777777" w:rsidR="004800FD" w:rsidRDefault="00F12294">
            <w:pPr>
              <w:widowControl w:val="0"/>
              <w:spacing w:line="283" w:lineRule="exact"/>
              <w:jc w:val="center"/>
            </w:pPr>
            <w:r>
              <w:t>85</w:t>
            </w:r>
          </w:p>
        </w:tc>
        <w:tc>
          <w:tcPr>
            <w:tcW w:w="2150" w:type="dxa"/>
            <w:vMerge w:val="restart"/>
            <w:tcBorders>
              <w:top w:val="single" w:sz="4" w:space="0" w:color="000000"/>
              <w:left w:val="single" w:sz="4" w:space="0" w:color="000000"/>
              <w:bottom w:val="single" w:sz="4" w:space="0" w:color="000000"/>
              <w:right w:val="single" w:sz="4" w:space="0" w:color="000000"/>
            </w:tcBorders>
          </w:tcPr>
          <w:p w14:paraId="61EB4A57" w14:textId="77777777" w:rsidR="004800FD" w:rsidRDefault="00F12294">
            <w:pPr>
              <w:widowControl w:val="0"/>
              <w:spacing w:line="283" w:lineRule="exact"/>
              <w:jc w:val="both"/>
            </w:pPr>
            <w:r>
              <w:t xml:space="preserve">Улучшение жилищных условий граждан, проживающих в жилых помещениях, расположенных в непригодном для </w:t>
            </w:r>
            <w:r>
              <w:lastRenderedPageBreak/>
              <w:t>проживания жилищном фонде на территории округа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1A8FE48B" w14:textId="77777777" w:rsidR="004800FD" w:rsidRDefault="00F12294">
            <w:pPr>
              <w:widowControl w:val="0"/>
              <w:spacing w:line="283" w:lineRule="exact"/>
              <w:jc w:val="center"/>
            </w:pPr>
            <w:r>
              <w:lastRenderedPageBreak/>
              <w:t>Муниципальная программа «Развитие градостроительства, строительства и архитектуры»</w:t>
            </w:r>
          </w:p>
        </w:tc>
        <w:tc>
          <w:tcPr>
            <w:tcW w:w="1588" w:type="dxa"/>
            <w:vMerge w:val="restart"/>
            <w:tcBorders>
              <w:top w:val="single" w:sz="4" w:space="0" w:color="000000"/>
              <w:left w:val="single" w:sz="4" w:space="0" w:color="000000"/>
              <w:bottom w:val="single" w:sz="4" w:space="0" w:color="000000"/>
              <w:right w:val="single" w:sz="4" w:space="0" w:color="000000"/>
            </w:tcBorders>
          </w:tcPr>
          <w:p w14:paraId="1D3F626B" w14:textId="77777777" w:rsidR="004800FD" w:rsidRDefault="00F12294">
            <w:pPr>
              <w:widowControl w:val="0"/>
              <w:spacing w:line="283" w:lineRule="exact"/>
              <w:jc w:val="center"/>
            </w:pPr>
            <w:r>
              <w:t>Отдел жилищного учета</w:t>
            </w:r>
          </w:p>
        </w:tc>
        <w:tc>
          <w:tcPr>
            <w:tcW w:w="1306" w:type="dxa"/>
            <w:tcBorders>
              <w:top w:val="single" w:sz="4" w:space="0" w:color="000000"/>
              <w:left w:val="single" w:sz="4" w:space="0" w:color="000000"/>
              <w:bottom w:val="single" w:sz="4" w:space="0" w:color="000000"/>
              <w:right w:val="single" w:sz="4" w:space="0" w:color="000000"/>
            </w:tcBorders>
          </w:tcPr>
          <w:p w14:paraId="23AF6602" w14:textId="77777777" w:rsidR="004800FD" w:rsidRDefault="00F12294">
            <w:pPr>
              <w:widowControl w:val="0"/>
              <w:spacing w:line="283" w:lineRule="exact"/>
              <w:jc w:val="center"/>
              <w:rPr>
                <w:rFonts w:eastAsia="Calibri"/>
              </w:rPr>
            </w:pPr>
            <w:r>
              <w:rPr>
                <w:rFonts w:eastAsia="Calibri"/>
              </w:rPr>
              <w:t>Ввод в действие жилых домов</w:t>
            </w:r>
          </w:p>
        </w:tc>
        <w:tc>
          <w:tcPr>
            <w:tcW w:w="959" w:type="dxa"/>
            <w:tcBorders>
              <w:top w:val="single" w:sz="4" w:space="0" w:color="000000"/>
              <w:left w:val="single" w:sz="4" w:space="0" w:color="000000"/>
              <w:bottom w:val="single" w:sz="4" w:space="0" w:color="000000"/>
              <w:right w:val="single" w:sz="4" w:space="0" w:color="000000"/>
            </w:tcBorders>
          </w:tcPr>
          <w:p w14:paraId="1AE92AFA" w14:textId="77777777" w:rsidR="004800FD" w:rsidRDefault="00F12294">
            <w:pPr>
              <w:widowControl w:val="0"/>
              <w:spacing w:line="283" w:lineRule="exact"/>
              <w:jc w:val="center"/>
            </w:pPr>
            <w:r>
              <w:t>Тыс.</w:t>
            </w:r>
          </w:p>
          <w:p w14:paraId="7E2280E6" w14:textId="77777777" w:rsidR="004800FD" w:rsidRDefault="00F12294">
            <w:pPr>
              <w:widowControl w:val="0"/>
              <w:spacing w:line="283" w:lineRule="exact"/>
              <w:jc w:val="center"/>
            </w:pPr>
            <w:r>
              <w:t>кв. м. Общей площади</w:t>
            </w:r>
          </w:p>
        </w:tc>
        <w:tc>
          <w:tcPr>
            <w:tcW w:w="797" w:type="dxa"/>
            <w:tcBorders>
              <w:top w:val="single" w:sz="4" w:space="0" w:color="000000"/>
              <w:left w:val="single" w:sz="4" w:space="0" w:color="000000"/>
              <w:bottom w:val="single" w:sz="4" w:space="0" w:color="000000"/>
            </w:tcBorders>
          </w:tcPr>
          <w:p w14:paraId="0CB7EDB8" w14:textId="77777777" w:rsidR="004800FD" w:rsidRDefault="00F12294">
            <w:pPr>
              <w:widowControl w:val="0"/>
              <w:spacing w:line="283" w:lineRule="exact"/>
              <w:jc w:val="center"/>
            </w:pPr>
            <w:r>
              <w:t>8,40</w:t>
            </w:r>
          </w:p>
        </w:tc>
        <w:tc>
          <w:tcPr>
            <w:tcW w:w="905" w:type="dxa"/>
            <w:tcBorders>
              <w:top w:val="single" w:sz="4" w:space="0" w:color="000000"/>
              <w:left w:val="single" w:sz="4" w:space="0" w:color="000000"/>
              <w:bottom w:val="single" w:sz="4" w:space="0" w:color="000000"/>
            </w:tcBorders>
          </w:tcPr>
          <w:p w14:paraId="0727708F" w14:textId="77777777" w:rsidR="004800FD" w:rsidRDefault="00F12294">
            <w:pPr>
              <w:widowControl w:val="0"/>
              <w:spacing w:line="283" w:lineRule="exact"/>
              <w:jc w:val="center"/>
            </w:pPr>
            <w:r>
              <w:t>7,18</w:t>
            </w:r>
          </w:p>
        </w:tc>
        <w:tc>
          <w:tcPr>
            <w:tcW w:w="2493" w:type="dxa"/>
            <w:vMerge w:val="restart"/>
            <w:tcBorders>
              <w:top w:val="single" w:sz="4" w:space="0" w:color="000000"/>
              <w:left w:val="single" w:sz="4" w:space="0" w:color="000000"/>
              <w:bottom w:val="single" w:sz="4" w:space="0" w:color="000000"/>
            </w:tcBorders>
          </w:tcPr>
          <w:p w14:paraId="0F15C0B8" w14:textId="77777777" w:rsidR="004800FD" w:rsidRDefault="00F12294">
            <w:pPr>
              <w:widowControl w:val="0"/>
              <w:tabs>
                <w:tab w:val="left" w:pos="709"/>
              </w:tabs>
              <w:spacing w:line="283" w:lineRule="exact"/>
              <w:jc w:val="both"/>
              <w:rPr>
                <w:color w:val="000000"/>
                <w:lang w:eastAsia="en-US"/>
              </w:rPr>
            </w:pPr>
            <w:r>
              <w:rPr>
                <w:color w:val="000000"/>
                <w:lang w:eastAsia="en-US"/>
              </w:rPr>
              <w:t>Мероприятие реализовано.</w:t>
            </w:r>
          </w:p>
          <w:p w14:paraId="508F111C" w14:textId="77777777" w:rsidR="004800FD" w:rsidRDefault="00F12294">
            <w:pPr>
              <w:widowControl w:val="0"/>
              <w:tabs>
                <w:tab w:val="left" w:pos="709"/>
              </w:tabs>
              <w:spacing w:line="283" w:lineRule="exact"/>
              <w:jc w:val="both"/>
              <w:rPr>
                <w:color w:val="000000"/>
                <w:lang w:eastAsia="en-US"/>
              </w:rPr>
            </w:pPr>
            <w:proofErr w:type="gramStart"/>
            <w:r>
              <w:rPr>
                <w:color w:val="000000"/>
                <w:lang w:eastAsia="en-US"/>
              </w:rPr>
              <w:t xml:space="preserve">В 2022 году обследовано 7 жилых домов на предмет их технического состояния в рамках муниципального </w:t>
            </w:r>
            <w:r>
              <w:rPr>
                <w:color w:val="000000"/>
                <w:lang w:eastAsia="en-US"/>
              </w:rPr>
              <w:lastRenderedPageBreak/>
              <w:t>контракта                                № 0121600005622000097 от 01 августа 2022 года «На проведение обследования и оценки соответствия многоквартирного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Pr>
                <w:color w:val="000000"/>
                <w:lang w:eastAsia="en-US"/>
              </w:rPr>
              <w:t xml:space="preserve">, </w:t>
            </w:r>
            <w:proofErr w:type="gramStart"/>
            <w:r>
              <w:rPr>
                <w:color w:val="000000"/>
                <w:lang w:eastAsia="en-US"/>
              </w:rPr>
              <w:t xml:space="preserve">утвержденного Постановлением Правительства РФ от 28 января 2006 г. № 47, при постановке вопроса о признании многоквартирного дома аварийным и подлежащим сносу вследствие ухудшения в связи с физическим </w:t>
            </w:r>
            <w:r>
              <w:rPr>
                <w:color w:val="000000"/>
                <w:lang w:eastAsia="en-US"/>
              </w:rPr>
              <w:lastRenderedPageBreak/>
              <w:t>износом в процессе эксплуатации здания в целом или отдельными его частями эксплуатационных характеристик, приводящих к снижению до недопустимого уровня надежности здания, прочности и устойчивости строительных конструкций и оснований, оформляемой заключением специализированной организации».</w:t>
            </w:r>
            <w:proofErr w:type="gramEnd"/>
          </w:p>
        </w:tc>
        <w:tc>
          <w:tcPr>
            <w:tcW w:w="1814" w:type="dxa"/>
            <w:vMerge w:val="restart"/>
            <w:tcBorders>
              <w:top w:val="single" w:sz="4" w:space="0" w:color="000000"/>
              <w:left w:val="single" w:sz="4" w:space="0" w:color="000000"/>
              <w:bottom w:val="single" w:sz="4" w:space="0" w:color="000000"/>
              <w:right w:val="single" w:sz="4" w:space="0" w:color="000000"/>
            </w:tcBorders>
          </w:tcPr>
          <w:p w14:paraId="1B9036D7" w14:textId="77777777" w:rsidR="004800FD" w:rsidRDefault="004800FD">
            <w:pPr>
              <w:widowControl w:val="0"/>
              <w:spacing w:line="283" w:lineRule="exact"/>
              <w:jc w:val="center"/>
            </w:pPr>
          </w:p>
        </w:tc>
      </w:tr>
      <w:tr w:rsidR="004800FD" w14:paraId="36627348" w14:textId="77777777">
        <w:tc>
          <w:tcPr>
            <w:tcW w:w="570" w:type="dxa"/>
            <w:vMerge/>
            <w:tcBorders>
              <w:top w:val="single" w:sz="4" w:space="0" w:color="000000"/>
              <w:left w:val="single" w:sz="4" w:space="0" w:color="000000"/>
              <w:bottom w:val="single" w:sz="4" w:space="0" w:color="000000"/>
              <w:right w:val="single" w:sz="4" w:space="0" w:color="000000"/>
            </w:tcBorders>
          </w:tcPr>
          <w:p w14:paraId="0E6B8867"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4E5C9AC7"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1AAA972"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1B335C7F"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C704510" w14:textId="77777777" w:rsidR="004800FD" w:rsidRDefault="00F12294">
            <w:pPr>
              <w:widowControl w:val="0"/>
              <w:spacing w:line="283" w:lineRule="exact"/>
              <w:jc w:val="center"/>
            </w:pPr>
            <w:r>
              <w:t xml:space="preserve">Количество семей, </w:t>
            </w:r>
            <w:r>
              <w:lastRenderedPageBreak/>
              <w:t>улучшивших жилищные условия</w:t>
            </w:r>
          </w:p>
        </w:tc>
        <w:tc>
          <w:tcPr>
            <w:tcW w:w="959" w:type="dxa"/>
            <w:tcBorders>
              <w:top w:val="single" w:sz="4" w:space="0" w:color="000000"/>
              <w:left w:val="single" w:sz="4" w:space="0" w:color="000000"/>
              <w:bottom w:val="single" w:sz="4" w:space="0" w:color="000000"/>
              <w:right w:val="single" w:sz="4" w:space="0" w:color="000000"/>
            </w:tcBorders>
          </w:tcPr>
          <w:p w14:paraId="1A1630E2" w14:textId="77777777" w:rsidR="004800FD" w:rsidRDefault="00F12294">
            <w:pPr>
              <w:widowControl w:val="0"/>
              <w:spacing w:line="283" w:lineRule="exact"/>
              <w:jc w:val="center"/>
            </w:pPr>
            <w:r>
              <w:lastRenderedPageBreak/>
              <w:t>семей</w:t>
            </w:r>
          </w:p>
        </w:tc>
        <w:tc>
          <w:tcPr>
            <w:tcW w:w="797" w:type="dxa"/>
            <w:tcBorders>
              <w:top w:val="single" w:sz="4" w:space="0" w:color="000000"/>
              <w:left w:val="single" w:sz="4" w:space="0" w:color="000000"/>
              <w:bottom w:val="single" w:sz="4" w:space="0" w:color="000000"/>
            </w:tcBorders>
          </w:tcPr>
          <w:p w14:paraId="605E1F2C" w14:textId="77777777" w:rsidR="004800FD" w:rsidRDefault="00F12294">
            <w:pPr>
              <w:widowControl w:val="0"/>
              <w:spacing w:line="283" w:lineRule="exact"/>
              <w:jc w:val="center"/>
            </w:pPr>
            <w:r>
              <w:t>20</w:t>
            </w:r>
          </w:p>
        </w:tc>
        <w:tc>
          <w:tcPr>
            <w:tcW w:w="905" w:type="dxa"/>
            <w:tcBorders>
              <w:top w:val="single" w:sz="4" w:space="0" w:color="000000"/>
              <w:left w:val="single" w:sz="4" w:space="0" w:color="000000"/>
              <w:bottom w:val="single" w:sz="4" w:space="0" w:color="000000"/>
            </w:tcBorders>
          </w:tcPr>
          <w:p w14:paraId="15DEC95B" w14:textId="77777777" w:rsidR="004800FD" w:rsidRDefault="00F12294">
            <w:pPr>
              <w:widowControl w:val="0"/>
              <w:spacing w:line="283" w:lineRule="exact"/>
              <w:jc w:val="center"/>
            </w:pPr>
            <w:r>
              <w:t>20</w:t>
            </w:r>
          </w:p>
        </w:tc>
        <w:tc>
          <w:tcPr>
            <w:tcW w:w="2493" w:type="dxa"/>
            <w:vMerge/>
            <w:tcBorders>
              <w:top w:val="single" w:sz="4" w:space="0" w:color="000000"/>
              <w:left w:val="single" w:sz="4" w:space="0" w:color="000000"/>
              <w:bottom w:val="single" w:sz="4" w:space="0" w:color="000000"/>
            </w:tcBorders>
          </w:tcPr>
          <w:p w14:paraId="1EDF70E4"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7CFAA395" w14:textId="77777777" w:rsidR="004800FD" w:rsidRDefault="004800FD">
            <w:pPr>
              <w:widowControl w:val="0"/>
              <w:spacing w:line="283" w:lineRule="exact"/>
            </w:pPr>
          </w:p>
        </w:tc>
      </w:tr>
      <w:tr w:rsidR="004800FD" w14:paraId="2DBE0F54"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79ED5736" w14:textId="77777777" w:rsidR="004800FD" w:rsidRDefault="00F12294">
            <w:pPr>
              <w:widowControl w:val="0"/>
              <w:spacing w:line="283" w:lineRule="exact"/>
              <w:jc w:val="center"/>
            </w:pPr>
            <w:r>
              <w:lastRenderedPageBreak/>
              <w:t>86</w:t>
            </w:r>
          </w:p>
        </w:tc>
        <w:tc>
          <w:tcPr>
            <w:tcW w:w="2150" w:type="dxa"/>
            <w:vMerge w:val="restart"/>
            <w:tcBorders>
              <w:top w:val="single" w:sz="4" w:space="0" w:color="000000"/>
              <w:left w:val="single" w:sz="4" w:space="0" w:color="000000"/>
              <w:bottom w:val="single" w:sz="4" w:space="0" w:color="000000"/>
              <w:right w:val="single" w:sz="4" w:space="0" w:color="000000"/>
            </w:tcBorders>
          </w:tcPr>
          <w:p w14:paraId="2137AC74" w14:textId="77777777" w:rsidR="004800FD" w:rsidRDefault="00F12294">
            <w:pPr>
              <w:widowControl w:val="0"/>
              <w:spacing w:line="283" w:lineRule="exact"/>
              <w:jc w:val="both"/>
            </w:pPr>
            <w:r>
              <w:t>Содействие в оформлении документов гражданам, проживающим в сельской местности для улучшения жилищных условий</w:t>
            </w:r>
          </w:p>
        </w:tc>
        <w:tc>
          <w:tcPr>
            <w:tcW w:w="1645" w:type="dxa"/>
            <w:vMerge w:val="restart"/>
            <w:tcBorders>
              <w:top w:val="single" w:sz="4" w:space="0" w:color="000000"/>
              <w:left w:val="single" w:sz="4" w:space="0" w:color="000000"/>
              <w:bottom w:val="single" w:sz="4" w:space="0" w:color="000000"/>
              <w:right w:val="single" w:sz="4" w:space="0" w:color="000000"/>
            </w:tcBorders>
          </w:tcPr>
          <w:p w14:paraId="6FDF9F1A"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70E794CA"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7F43FC65" w14:textId="77777777" w:rsidR="004800FD" w:rsidRDefault="00F12294">
            <w:pPr>
              <w:widowControl w:val="0"/>
              <w:spacing w:line="283" w:lineRule="exact"/>
              <w:jc w:val="center"/>
              <w:rPr>
                <w:rFonts w:eastAsia="Calibri"/>
              </w:rPr>
            </w:pPr>
            <w:r>
              <w:rPr>
                <w:rFonts w:eastAsia="Calibri"/>
              </w:rPr>
              <w:t>Ввод в действие жилых домов</w:t>
            </w:r>
          </w:p>
        </w:tc>
        <w:tc>
          <w:tcPr>
            <w:tcW w:w="959" w:type="dxa"/>
            <w:tcBorders>
              <w:top w:val="single" w:sz="4" w:space="0" w:color="000000"/>
              <w:left w:val="single" w:sz="4" w:space="0" w:color="000000"/>
              <w:bottom w:val="single" w:sz="4" w:space="0" w:color="000000"/>
              <w:right w:val="single" w:sz="4" w:space="0" w:color="000000"/>
            </w:tcBorders>
          </w:tcPr>
          <w:p w14:paraId="6E36A7FF" w14:textId="77777777" w:rsidR="004800FD" w:rsidRDefault="00F12294">
            <w:pPr>
              <w:widowControl w:val="0"/>
              <w:spacing w:line="283" w:lineRule="exact"/>
              <w:jc w:val="center"/>
            </w:pPr>
            <w:r>
              <w:t>Тыс.</w:t>
            </w:r>
          </w:p>
          <w:p w14:paraId="41D7E4D6" w14:textId="77777777" w:rsidR="004800FD" w:rsidRDefault="00F12294">
            <w:pPr>
              <w:widowControl w:val="0"/>
              <w:spacing w:line="283" w:lineRule="exact"/>
              <w:jc w:val="center"/>
            </w:pPr>
            <w:r>
              <w:t>кв. м. Общей площади</w:t>
            </w:r>
          </w:p>
        </w:tc>
        <w:tc>
          <w:tcPr>
            <w:tcW w:w="797" w:type="dxa"/>
            <w:tcBorders>
              <w:top w:val="single" w:sz="4" w:space="0" w:color="000000"/>
              <w:left w:val="single" w:sz="4" w:space="0" w:color="000000"/>
              <w:bottom w:val="single" w:sz="4" w:space="0" w:color="000000"/>
            </w:tcBorders>
          </w:tcPr>
          <w:p w14:paraId="1272C1AF" w14:textId="77777777" w:rsidR="004800FD" w:rsidRDefault="00F12294">
            <w:pPr>
              <w:widowControl w:val="0"/>
              <w:spacing w:line="283" w:lineRule="exact"/>
              <w:jc w:val="center"/>
            </w:pPr>
            <w:r>
              <w:t>8,40</w:t>
            </w:r>
          </w:p>
        </w:tc>
        <w:tc>
          <w:tcPr>
            <w:tcW w:w="905" w:type="dxa"/>
            <w:tcBorders>
              <w:top w:val="single" w:sz="4" w:space="0" w:color="000000"/>
              <w:left w:val="single" w:sz="4" w:space="0" w:color="000000"/>
              <w:bottom w:val="single" w:sz="4" w:space="0" w:color="000000"/>
            </w:tcBorders>
          </w:tcPr>
          <w:p w14:paraId="577D052E" w14:textId="77777777" w:rsidR="004800FD" w:rsidRDefault="00F12294">
            <w:pPr>
              <w:widowControl w:val="0"/>
              <w:spacing w:line="283" w:lineRule="exact"/>
              <w:jc w:val="center"/>
            </w:pPr>
            <w:r>
              <w:t>7,18</w:t>
            </w:r>
          </w:p>
        </w:tc>
        <w:tc>
          <w:tcPr>
            <w:tcW w:w="2493" w:type="dxa"/>
            <w:vMerge w:val="restart"/>
            <w:tcBorders>
              <w:top w:val="single" w:sz="4" w:space="0" w:color="000000"/>
              <w:left w:val="single" w:sz="4" w:space="0" w:color="000000"/>
              <w:bottom w:val="single" w:sz="4" w:space="0" w:color="000000"/>
            </w:tcBorders>
          </w:tcPr>
          <w:p w14:paraId="723C8ECC"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Мероприятие реализовано.</w:t>
            </w:r>
          </w:p>
          <w:p w14:paraId="183F2731"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2021 году 2 семьям в количестве 9 человек в рамках государственной программы «Комплексное развитие сельских территорий» была предоставлена социальная выплата на строительство </w:t>
            </w:r>
            <w:r>
              <w:rPr>
                <w:rFonts w:ascii="Times New Roman" w:eastAsia="Times New Roman" w:hAnsi="Times New Roman" w:cs="Times New Roman"/>
                <w:color w:val="000000"/>
                <w:sz w:val="24"/>
                <w:szCs w:val="24"/>
              </w:rPr>
              <w:lastRenderedPageBreak/>
              <w:t>(приобретение) жилья гражданам, проживающим на сельских территориях Ставропольского края за счет сре</w:t>
            </w:r>
            <w:proofErr w:type="gramStart"/>
            <w:r>
              <w:rPr>
                <w:rFonts w:ascii="Times New Roman" w:eastAsia="Times New Roman" w:hAnsi="Times New Roman" w:cs="Times New Roman"/>
                <w:color w:val="000000"/>
                <w:sz w:val="24"/>
                <w:szCs w:val="24"/>
              </w:rPr>
              <w:t>дств кр</w:t>
            </w:r>
            <w:proofErr w:type="gramEnd"/>
            <w:r>
              <w:rPr>
                <w:rFonts w:ascii="Times New Roman" w:eastAsia="Times New Roman" w:hAnsi="Times New Roman" w:cs="Times New Roman"/>
                <w:color w:val="000000"/>
                <w:sz w:val="24"/>
                <w:szCs w:val="24"/>
              </w:rPr>
              <w:t>аевого бюджета в размере 1219,21 тыс. рублей.</w:t>
            </w:r>
          </w:p>
        </w:tc>
        <w:tc>
          <w:tcPr>
            <w:tcW w:w="1814" w:type="dxa"/>
            <w:vMerge w:val="restart"/>
            <w:tcBorders>
              <w:top w:val="single" w:sz="4" w:space="0" w:color="000000"/>
              <w:left w:val="single" w:sz="4" w:space="0" w:color="000000"/>
              <w:bottom w:val="single" w:sz="4" w:space="0" w:color="000000"/>
              <w:right w:val="single" w:sz="4" w:space="0" w:color="000000"/>
            </w:tcBorders>
          </w:tcPr>
          <w:p w14:paraId="49CF38AD" w14:textId="77777777" w:rsidR="004800FD" w:rsidRDefault="004800FD">
            <w:pPr>
              <w:widowControl w:val="0"/>
              <w:spacing w:line="283" w:lineRule="exact"/>
              <w:jc w:val="center"/>
            </w:pPr>
          </w:p>
        </w:tc>
      </w:tr>
      <w:tr w:rsidR="004800FD" w14:paraId="6F43F4BF" w14:textId="77777777">
        <w:tc>
          <w:tcPr>
            <w:tcW w:w="570" w:type="dxa"/>
            <w:vMerge/>
            <w:tcBorders>
              <w:top w:val="single" w:sz="4" w:space="0" w:color="000000"/>
              <w:left w:val="single" w:sz="4" w:space="0" w:color="000000"/>
              <w:bottom w:val="single" w:sz="4" w:space="0" w:color="000000"/>
              <w:right w:val="single" w:sz="4" w:space="0" w:color="000000"/>
            </w:tcBorders>
          </w:tcPr>
          <w:p w14:paraId="6F5ED21E"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23AFC97A"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29D11B79"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617B5BD"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6A40A1F" w14:textId="77777777" w:rsidR="004800FD" w:rsidRDefault="00F12294">
            <w:pPr>
              <w:widowControl w:val="0"/>
              <w:spacing w:line="283" w:lineRule="exact"/>
              <w:jc w:val="center"/>
            </w:pPr>
            <w:r>
              <w:t>Количество семей, улучшивших жилищные условия</w:t>
            </w:r>
          </w:p>
        </w:tc>
        <w:tc>
          <w:tcPr>
            <w:tcW w:w="959" w:type="dxa"/>
            <w:tcBorders>
              <w:top w:val="single" w:sz="4" w:space="0" w:color="000000"/>
              <w:left w:val="single" w:sz="4" w:space="0" w:color="000000"/>
              <w:bottom w:val="single" w:sz="4" w:space="0" w:color="000000"/>
              <w:right w:val="single" w:sz="4" w:space="0" w:color="000000"/>
            </w:tcBorders>
          </w:tcPr>
          <w:p w14:paraId="3E2527C5" w14:textId="77777777" w:rsidR="004800FD" w:rsidRDefault="00F12294">
            <w:pPr>
              <w:widowControl w:val="0"/>
              <w:spacing w:line="283" w:lineRule="exact"/>
              <w:jc w:val="center"/>
            </w:pPr>
            <w:r>
              <w:t>семей</w:t>
            </w:r>
          </w:p>
        </w:tc>
        <w:tc>
          <w:tcPr>
            <w:tcW w:w="797" w:type="dxa"/>
            <w:tcBorders>
              <w:top w:val="single" w:sz="4" w:space="0" w:color="000000"/>
              <w:left w:val="single" w:sz="4" w:space="0" w:color="000000"/>
              <w:bottom w:val="single" w:sz="4" w:space="0" w:color="000000"/>
            </w:tcBorders>
          </w:tcPr>
          <w:p w14:paraId="3273889C" w14:textId="77777777" w:rsidR="004800FD" w:rsidRDefault="00F12294">
            <w:pPr>
              <w:widowControl w:val="0"/>
              <w:spacing w:line="283" w:lineRule="exact"/>
              <w:jc w:val="center"/>
            </w:pPr>
            <w:r>
              <w:t>20</w:t>
            </w:r>
          </w:p>
        </w:tc>
        <w:tc>
          <w:tcPr>
            <w:tcW w:w="905" w:type="dxa"/>
            <w:tcBorders>
              <w:top w:val="single" w:sz="4" w:space="0" w:color="000000"/>
              <w:left w:val="single" w:sz="4" w:space="0" w:color="000000"/>
              <w:bottom w:val="single" w:sz="4" w:space="0" w:color="000000"/>
            </w:tcBorders>
          </w:tcPr>
          <w:p w14:paraId="154C8C8F" w14:textId="77777777" w:rsidR="004800FD" w:rsidRDefault="00F12294">
            <w:pPr>
              <w:widowControl w:val="0"/>
              <w:spacing w:line="283" w:lineRule="exact"/>
              <w:jc w:val="center"/>
            </w:pPr>
            <w:r>
              <w:t>20</w:t>
            </w:r>
          </w:p>
        </w:tc>
        <w:tc>
          <w:tcPr>
            <w:tcW w:w="2493" w:type="dxa"/>
            <w:vMerge/>
            <w:tcBorders>
              <w:top w:val="single" w:sz="4" w:space="0" w:color="000000"/>
              <w:left w:val="single" w:sz="4" w:space="0" w:color="000000"/>
              <w:bottom w:val="single" w:sz="4" w:space="0" w:color="000000"/>
            </w:tcBorders>
          </w:tcPr>
          <w:p w14:paraId="34B91328" w14:textId="77777777" w:rsidR="004800FD" w:rsidRDefault="004800FD">
            <w:pPr>
              <w:widowControl w:val="0"/>
              <w:spacing w:line="283" w:lineRule="exact"/>
            </w:pPr>
          </w:p>
        </w:tc>
        <w:tc>
          <w:tcPr>
            <w:tcW w:w="1814" w:type="dxa"/>
            <w:vMerge/>
            <w:tcBorders>
              <w:top w:val="single" w:sz="4" w:space="0" w:color="000000"/>
              <w:left w:val="single" w:sz="4" w:space="0" w:color="000000"/>
              <w:bottom w:val="single" w:sz="4" w:space="0" w:color="000000"/>
              <w:right w:val="single" w:sz="4" w:space="0" w:color="000000"/>
            </w:tcBorders>
          </w:tcPr>
          <w:p w14:paraId="3B20AAC4" w14:textId="77777777" w:rsidR="004800FD" w:rsidRDefault="004800FD">
            <w:pPr>
              <w:widowControl w:val="0"/>
              <w:spacing w:line="283" w:lineRule="exact"/>
            </w:pPr>
          </w:p>
        </w:tc>
      </w:tr>
      <w:tr w:rsidR="004800FD" w14:paraId="37A608D8" w14:textId="77777777">
        <w:trPr>
          <w:trHeight w:val="352"/>
        </w:trPr>
        <w:tc>
          <w:tcPr>
            <w:tcW w:w="14227" w:type="dxa"/>
            <w:gridSpan w:val="10"/>
            <w:tcBorders>
              <w:top w:val="single" w:sz="4" w:space="0" w:color="000000"/>
              <w:left w:val="single" w:sz="4" w:space="0" w:color="000000"/>
              <w:bottom w:val="single" w:sz="4" w:space="0" w:color="000000"/>
              <w:right w:val="single" w:sz="4" w:space="0" w:color="000000"/>
            </w:tcBorders>
          </w:tcPr>
          <w:p w14:paraId="1D113189" w14:textId="77777777" w:rsidR="004800FD" w:rsidRDefault="00F12294">
            <w:pPr>
              <w:widowControl w:val="0"/>
              <w:spacing w:line="283" w:lineRule="exact"/>
              <w:jc w:val="center"/>
              <w:rPr>
                <w:b/>
              </w:rPr>
            </w:pPr>
            <w:r>
              <w:rPr>
                <w:b/>
              </w:rPr>
              <w:lastRenderedPageBreak/>
              <w:t>Задача 3 Цели 2 «Развитие инфраструктуры основных сфер жизнеобеспечения»</w:t>
            </w:r>
          </w:p>
        </w:tc>
      </w:tr>
      <w:tr w:rsidR="004800FD" w14:paraId="6CB19CFD" w14:textId="77777777">
        <w:tc>
          <w:tcPr>
            <w:tcW w:w="570" w:type="dxa"/>
            <w:tcBorders>
              <w:top w:val="single" w:sz="4" w:space="0" w:color="000000"/>
              <w:left w:val="single" w:sz="4" w:space="0" w:color="000000"/>
              <w:bottom w:val="single" w:sz="4" w:space="0" w:color="000000"/>
              <w:right w:val="single" w:sz="4" w:space="0" w:color="000000"/>
            </w:tcBorders>
          </w:tcPr>
          <w:p w14:paraId="77AE2985" w14:textId="77777777" w:rsidR="004800FD" w:rsidRDefault="00F12294">
            <w:pPr>
              <w:widowControl w:val="0"/>
              <w:spacing w:line="283" w:lineRule="exact"/>
              <w:jc w:val="center"/>
            </w:pPr>
            <w:r>
              <w:t>87</w:t>
            </w:r>
          </w:p>
        </w:tc>
        <w:tc>
          <w:tcPr>
            <w:tcW w:w="2150" w:type="dxa"/>
            <w:tcBorders>
              <w:top w:val="single" w:sz="4" w:space="0" w:color="000000"/>
              <w:left w:val="single" w:sz="4" w:space="0" w:color="000000"/>
              <w:bottom w:val="single" w:sz="4" w:space="0" w:color="000000"/>
              <w:right w:val="single" w:sz="4" w:space="0" w:color="000000"/>
            </w:tcBorders>
          </w:tcPr>
          <w:p w14:paraId="6F7BD876" w14:textId="77777777" w:rsidR="004800FD" w:rsidRDefault="00F12294">
            <w:pPr>
              <w:widowControl w:val="0"/>
              <w:spacing w:line="283" w:lineRule="exact"/>
              <w:jc w:val="both"/>
            </w:pPr>
            <w:r>
              <w:t>Приведение автомобильных дорог общего пользования в нормативное состояние</w:t>
            </w:r>
          </w:p>
        </w:tc>
        <w:tc>
          <w:tcPr>
            <w:tcW w:w="1645" w:type="dxa"/>
            <w:tcBorders>
              <w:top w:val="single" w:sz="4" w:space="0" w:color="000000"/>
              <w:left w:val="single" w:sz="4" w:space="0" w:color="000000"/>
              <w:bottom w:val="single" w:sz="4" w:space="0" w:color="000000"/>
              <w:right w:val="single" w:sz="4" w:space="0" w:color="000000"/>
            </w:tcBorders>
          </w:tcPr>
          <w:p w14:paraId="7D2C1E86" w14:textId="77777777" w:rsidR="004800FD" w:rsidRDefault="00F12294">
            <w:pPr>
              <w:widowControl w:val="0"/>
              <w:spacing w:line="283" w:lineRule="exact"/>
              <w:jc w:val="center"/>
              <w:rPr>
                <w:rFonts w:eastAsia="Calibri"/>
              </w:rPr>
            </w:pPr>
            <w:r>
              <w:rPr>
                <w:rFonts w:eastAsia="Calibri"/>
              </w:rPr>
              <w:t xml:space="preserve">Муниципальная программа Петровского городского округа Ставропольского края «Развитие транспортной системы и обеспечение безопасности дорожного движения» (далее -  муниципальная программа «Развитие транспортной системы и обеспечение безопасности </w:t>
            </w:r>
            <w:r>
              <w:rPr>
                <w:rFonts w:eastAsia="Calibri"/>
              </w:rPr>
              <w:lastRenderedPageBreak/>
              <w:t>дорожного движения»)</w:t>
            </w:r>
          </w:p>
        </w:tc>
        <w:tc>
          <w:tcPr>
            <w:tcW w:w="1588" w:type="dxa"/>
            <w:tcBorders>
              <w:top w:val="single" w:sz="4" w:space="0" w:color="000000"/>
              <w:left w:val="single" w:sz="4" w:space="0" w:color="000000"/>
              <w:bottom w:val="single" w:sz="4" w:space="0" w:color="000000"/>
              <w:right w:val="single" w:sz="4" w:space="0" w:color="000000"/>
            </w:tcBorders>
          </w:tcPr>
          <w:p w14:paraId="209BFE08" w14:textId="77777777" w:rsidR="004800FD" w:rsidRDefault="00F12294">
            <w:pPr>
              <w:widowControl w:val="0"/>
              <w:spacing w:line="283" w:lineRule="exact"/>
              <w:jc w:val="center"/>
            </w:pPr>
            <w:r>
              <w:lastRenderedPageBreak/>
              <w:t>Управление муниципального хозяйства администрации Петровского муниципального округа Ставропольского края (далее - 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B6D3C6B" w14:textId="77777777" w:rsidR="004800FD" w:rsidRDefault="00F12294">
            <w:pPr>
              <w:widowControl w:val="0"/>
              <w:spacing w:line="283" w:lineRule="exact"/>
              <w:jc w:val="center"/>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w:t>
            </w:r>
            <w:r>
              <w:lastRenderedPageBreak/>
              <w:t>я местного значения</w:t>
            </w:r>
          </w:p>
        </w:tc>
        <w:tc>
          <w:tcPr>
            <w:tcW w:w="959" w:type="dxa"/>
            <w:tcBorders>
              <w:top w:val="single" w:sz="4" w:space="0" w:color="000000"/>
              <w:left w:val="single" w:sz="4" w:space="0" w:color="000000"/>
              <w:bottom w:val="single" w:sz="4" w:space="0" w:color="000000"/>
              <w:right w:val="single" w:sz="4" w:space="0" w:color="000000"/>
            </w:tcBorders>
          </w:tcPr>
          <w:p w14:paraId="48B3A199"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2E4B446C" w14:textId="77777777" w:rsidR="004800FD" w:rsidRDefault="00F12294">
            <w:pPr>
              <w:widowControl w:val="0"/>
              <w:spacing w:line="283" w:lineRule="exact"/>
              <w:jc w:val="center"/>
              <w:rPr>
                <w:color w:val="000000"/>
              </w:rPr>
            </w:pPr>
            <w:r>
              <w:rPr>
                <w:color w:val="000000"/>
              </w:rPr>
              <w:t>35,50</w:t>
            </w:r>
          </w:p>
        </w:tc>
        <w:tc>
          <w:tcPr>
            <w:tcW w:w="905" w:type="dxa"/>
            <w:tcBorders>
              <w:top w:val="single" w:sz="4" w:space="0" w:color="000000"/>
              <w:left w:val="single" w:sz="4" w:space="0" w:color="000000"/>
              <w:bottom w:val="single" w:sz="4" w:space="0" w:color="000000"/>
            </w:tcBorders>
          </w:tcPr>
          <w:p w14:paraId="188CB4E9" w14:textId="77777777" w:rsidR="004800FD" w:rsidRDefault="00F12294">
            <w:pPr>
              <w:widowControl w:val="0"/>
              <w:spacing w:line="283" w:lineRule="exact"/>
              <w:jc w:val="center"/>
              <w:rPr>
                <w:color w:val="000000"/>
              </w:rPr>
            </w:pPr>
            <w:r>
              <w:rPr>
                <w:color w:val="000000"/>
              </w:rPr>
              <w:t>32,46</w:t>
            </w:r>
          </w:p>
        </w:tc>
        <w:tc>
          <w:tcPr>
            <w:tcW w:w="2493" w:type="dxa"/>
            <w:tcBorders>
              <w:top w:val="single" w:sz="4" w:space="0" w:color="000000"/>
              <w:left w:val="single" w:sz="4" w:space="0" w:color="000000"/>
              <w:bottom w:val="single" w:sz="4" w:space="0" w:color="000000"/>
            </w:tcBorders>
          </w:tcPr>
          <w:p w14:paraId="690501AB"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Мероприятие реализовано.</w:t>
            </w:r>
          </w:p>
          <w:p w14:paraId="001DF1B7" w14:textId="77777777" w:rsidR="004800FD" w:rsidRDefault="00F12294">
            <w:pPr>
              <w:pStyle w:val="af1"/>
              <w:widowControl w:val="0"/>
              <w:spacing w:line="283" w:lineRule="exact"/>
              <w:jc w:val="both"/>
              <w:rPr>
                <w:rFonts w:eastAsia="Times New Roman"/>
                <w:color w:val="000000"/>
                <w:sz w:val="24"/>
                <w:szCs w:val="24"/>
              </w:rPr>
            </w:pPr>
            <w:r>
              <w:rPr>
                <w:rFonts w:eastAsia="Times New Roman"/>
                <w:color w:val="000000"/>
                <w:sz w:val="24"/>
                <w:szCs w:val="24"/>
                <w:lang w:eastAsia="en-US"/>
              </w:rPr>
              <w:t>Общая протяженность отремонтированных в 2021 - 20</w:t>
            </w:r>
            <w:r>
              <w:rPr>
                <w:rFonts w:eastAsia="Times New Roman"/>
                <w:color w:val="000000"/>
                <w:sz w:val="24"/>
                <w:szCs w:val="24"/>
                <w:lang w:eastAsia="ru-RU"/>
              </w:rPr>
              <w:t>23</w:t>
            </w:r>
            <w:r>
              <w:rPr>
                <w:rFonts w:eastAsia="Times New Roman"/>
                <w:color w:val="000000"/>
                <w:sz w:val="24"/>
                <w:szCs w:val="24"/>
                <w:lang w:eastAsia="en-US"/>
              </w:rPr>
              <w:t xml:space="preserve"> годах автомобильных дорог общего пользования местного значения составила 85,16 км, в </w:t>
            </w:r>
            <w:proofErr w:type="spellStart"/>
            <w:r>
              <w:rPr>
                <w:rFonts w:eastAsia="Times New Roman"/>
                <w:color w:val="000000"/>
                <w:sz w:val="24"/>
                <w:szCs w:val="24"/>
                <w:lang w:eastAsia="en-US"/>
              </w:rPr>
              <w:t>т.ч</w:t>
            </w:r>
            <w:proofErr w:type="spellEnd"/>
            <w:r>
              <w:rPr>
                <w:rFonts w:eastAsia="Times New Roman"/>
                <w:color w:val="000000"/>
                <w:sz w:val="24"/>
                <w:szCs w:val="24"/>
                <w:lang w:eastAsia="en-US"/>
              </w:rPr>
              <w:t>. асфальтобетон – 52,16 км</w:t>
            </w:r>
            <w:proofErr w:type="gramStart"/>
            <w:r>
              <w:rPr>
                <w:rFonts w:eastAsia="Times New Roman"/>
                <w:color w:val="000000"/>
                <w:sz w:val="24"/>
                <w:szCs w:val="24"/>
                <w:lang w:eastAsia="en-US"/>
              </w:rPr>
              <w:t xml:space="preserve">., </w:t>
            </w:r>
            <w:proofErr w:type="gramEnd"/>
            <w:r>
              <w:rPr>
                <w:rFonts w:eastAsia="Times New Roman"/>
                <w:color w:val="000000"/>
                <w:sz w:val="24"/>
                <w:szCs w:val="24"/>
                <w:lang w:eastAsia="en-US"/>
              </w:rPr>
              <w:t>щебеночное покрытие – 33,00 км. Протяженность отремонтированных тротуаров на автомобильных дорогах общего пользования составила 19,51 км.</w:t>
            </w:r>
          </w:p>
        </w:tc>
        <w:tc>
          <w:tcPr>
            <w:tcW w:w="1814" w:type="dxa"/>
            <w:tcBorders>
              <w:top w:val="single" w:sz="4" w:space="0" w:color="000000"/>
              <w:left w:val="single" w:sz="4" w:space="0" w:color="000000"/>
              <w:bottom w:val="single" w:sz="4" w:space="0" w:color="000000"/>
              <w:right w:val="single" w:sz="4" w:space="0" w:color="000000"/>
            </w:tcBorders>
          </w:tcPr>
          <w:p w14:paraId="17CE9EDF" w14:textId="77777777" w:rsidR="004800FD" w:rsidRDefault="004800FD">
            <w:pPr>
              <w:widowControl w:val="0"/>
              <w:spacing w:line="283" w:lineRule="exact"/>
              <w:jc w:val="center"/>
              <w:rPr>
                <w:color w:val="000000"/>
              </w:rPr>
            </w:pPr>
          </w:p>
        </w:tc>
      </w:tr>
      <w:tr w:rsidR="004800FD" w14:paraId="4DBDF82E" w14:textId="77777777">
        <w:tc>
          <w:tcPr>
            <w:tcW w:w="570" w:type="dxa"/>
            <w:tcBorders>
              <w:top w:val="single" w:sz="4" w:space="0" w:color="000000"/>
              <w:left w:val="single" w:sz="4" w:space="0" w:color="000000"/>
              <w:bottom w:val="single" w:sz="4" w:space="0" w:color="000000"/>
              <w:right w:val="single" w:sz="4" w:space="0" w:color="000000"/>
            </w:tcBorders>
          </w:tcPr>
          <w:p w14:paraId="74E08528" w14:textId="77777777" w:rsidR="004800FD" w:rsidRDefault="00F12294">
            <w:pPr>
              <w:widowControl w:val="0"/>
              <w:spacing w:line="283" w:lineRule="exact"/>
              <w:jc w:val="center"/>
            </w:pPr>
            <w:r>
              <w:lastRenderedPageBreak/>
              <w:t>88</w:t>
            </w:r>
          </w:p>
        </w:tc>
        <w:tc>
          <w:tcPr>
            <w:tcW w:w="2150" w:type="dxa"/>
            <w:tcBorders>
              <w:top w:val="single" w:sz="4" w:space="0" w:color="000000"/>
              <w:left w:val="single" w:sz="4" w:space="0" w:color="000000"/>
              <w:bottom w:val="single" w:sz="4" w:space="0" w:color="000000"/>
              <w:right w:val="single" w:sz="4" w:space="0" w:color="000000"/>
            </w:tcBorders>
          </w:tcPr>
          <w:p w14:paraId="64614D7C" w14:textId="77777777" w:rsidR="004800FD" w:rsidRDefault="00F12294">
            <w:pPr>
              <w:widowControl w:val="0"/>
              <w:spacing w:line="283" w:lineRule="exact"/>
              <w:jc w:val="both"/>
            </w:pPr>
            <w:r>
              <w:t>Обеспечение профилактики дорожно-транспортного травматизма</w:t>
            </w:r>
          </w:p>
        </w:tc>
        <w:tc>
          <w:tcPr>
            <w:tcW w:w="1645" w:type="dxa"/>
            <w:tcBorders>
              <w:top w:val="single" w:sz="4" w:space="0" w:color="000000"/>
              <w:left w:val="single" w:sz="4" w:space="0" w:color="000000"/>
              <w:bottom w:val="single" w:sz="4" w:space="0" w:color="000000"/>
              <w:right w:val="single" w:sz="4" w:space="0" w:color="000000"/>
            </w:tcBorders>
          </w:tcPr>
          <w:p w14:paraId="03E674ED" w14:textId="77777777" w:rsidR="004800FD" w:rsidRDefault="00F12294">
            <w:pPr>
              <w:widowControl w:val="0"/>
              <w:spacing w:line="283" w:lineRule="exact"/>
              <w:jc w:val="center"/>
            </w:pPr>
            <w:r>
              <w:rPr>
                <w:rFonts w:eastAsia="Calibri"/>
              </w:rPr>
              <w:t>М</w:t>
            </w:r>
            <w:r>
              <w:t xml:space="preserve">униципальная программа </w:t>
            </w:r>
            <w:r>
              <w:rPr>
                <w:rFonts w:eastAsia="Calibri"/>
              </w:rPr>
              <w:t>«Развитие транспортной системы и обеспечение безопасности дорожного движения»</w:t>
            </w:r>
          </w:p>
        </w:tc>
        <w:tc>
          <w:tcPr>
            <w:tcW w:w="1588" w:type="dxa"/>
            <w:tcBorders>
              <w:top w:val="single" w:sz="4" w:space="0" w:color="000000"/>
              <w:left w:val="single" w:sz="4" w:space="0" w:color="000000"/>
              <w:bottom w:val="single" w:sz="4" w:space="0" w:color="000000"/>
              <w:right w:val="single" w:sz="4" w:space="0" w:color="000000"/>
            </w:tcBorders>
          </w:tcPr>
          <w:p w14:paraId="3B206AA2" w14:textId="77777777" w:rsidR="004800FD" w:rsidRDefault="00F12294">
            <w:pPr>
              <w:widowControl w:val="0"/>
              <w:spacing w:line="283" w:lineRule="exact"/>
              <w:jc w:val="center"/>
            </w:pPr>
            <w:r>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65A7AE14" w14:textId="77777777" w:rsidR="004800FD" w:rsidRDefault="00F12294">
            <w:pPr>
              <w:widowControl w:val="0"/>
              <w:spacing w:line="283" w:lineRule="exact"/>
              <w:jc w:val="center"/>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59" w:type="dxa"/>
            <w:tcBorders>
              <w:top w:val="single" w:sz="4" w:space="0" w:color="000000"/>
              <w:left w:val="single" w:sz="4" w:space="0" w:color="000000"/>
              <w:bottom w:val="single" w:sz="4" w:space="0" w:color="000000"/>
              <w:right w:val="single" w:sz="4" w:space="0" w:color="000000"/>
            </w:tcBorders>
          </w:tcPr>
          <w:p w14:paraId="6CCE1E50"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A6DD63A" w14:textId="77777777" w:rsidR="004800FD" w:rsidRDefault="00F12294">
            <w:pPr>
              <w:widowControl w:val="0"/>
              <w:spacing w:line="283" w:lineRule="exact"/>
              <w:jc w:val="center"/>
              <w:rPr>
                <w:color w:val="000000"/>
              </w:rPr>
            </w:pPr>
            <w:r>
              <w:rPr>
                <w:color w:val="000000"/>
              </w:rPr>
              <w:t>35,50</w:t>
            </w:r>
          </w:p>
        </w:tc>
        <w:tc>
          <w:tcPr>
            <w:tcW w:w="905" w:type="dxa"/>
            <w:tcBorders>
              <w:top w:val="single" w:sz="4" w:space="0" w:color="000000"/>
              <w:left w:val="single" w:sz="4" w:space="0" w:color="000000"/>
              <w:bottom w:val="single" w:sz="4" w:space="0" w:color="000000"/>
            </w:tcBorders>
          </w:tcPr>
          <w:p w14:paraId="22C04FF4" w14:textId="77777777" w:rsidR="004800FD" w:rsidRDefault="00F12294">
            <w:pPr>
              <w:widowControl w:val="0"/>
              <w:spacing w:line="283" w:lineRule="exact"/>
              <w:jc w:val="center"/>
              <w:rPr>
                <w:color w:val="000000"/>
              </w:rPr>
            </w:pPr>
            <w:r>
              <w:rPr>
                <w:color w:val="000000"/>
              </w:rPr>
              <w:t>32,46</w:t>
            </w:r>
          </w:p>
        </w:tc>
        <w:tc>
          <w:tcPr>
            <w:tcW w:w="2493" w:type="dxa"/>
            <w:tcBorders>
              <w:top w:val="single" w:sz="4" w:space="0" w:color="000000"/>
              <w:left w:val="single" w:sz="4" w:space="0" w:color="000000"/>
              <w:bottom w:val="single" w:sz="4" w:space="0" w:color="000000"/>
            </w:tcBorders>
          </w:tcPr>
          <w:p w14:paraId="46C81829"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Мероприятие реализовано.</w:t>
            </w:r>
          </w:p>
          <w:p w14:paraId="0553B28B" w14:textId="77777777" w:rsidR="004800FD" w:rsidRDefault="00F12294">
            <w:pPr>
              <w:widowControl w:val="0"/>
              <w:spacing w:line="283" w:lineRule="exact"/>
              <w:jc w:val="both"/>
              <w:rPr>
                <w:color w:val="000000"/>
              </w:rPr>
            </w:pPr>
            <w:r>
              <w:rPr>
                <w:color w:val="000000"/>
              </w:rPr>
              <w:t>В округе создана комиссия по обеспечению безопасности дорожного движения на территории Петровского городского округа Ставропольского края:</w:t>
            </w:r>
          </w:p>
          <w:p w14:paraId="76F52335" w14:textId="77777777" w:rsidR="004800FD" w:rsidRDefault="00F12294">
            <w:pPr>
              <w:widowControl w:val="0"/>
              <w:spacing w:line="283" w:lineRule="exact"/>
              <w:jc w:val="both"/>
              <w:rPr>
                <w:color w:val="000000"/>
                <w:lang w:eastAsia="en-US"/>
              </w:rPr>
            </w:pPr>
            <w:r>
              <w:rPr>
                <w:color w:val="000000"/>
                <w:lang w:eastAsia="en-US"/>
              </w:rPr>
              <w:t>- в 2021 году проведены 4 заседания комиссии, на которых было рассмотрено 12 вопросов;</w:t>
            </w:r>
          </w:p>
          <w:p w14:paraId="3554A89B" w14:textId="77777777" w:rsidR="004800FD" w:rsidRDefault="00F12294">
            <w:pPr>
              <w:widowControl w:val="0"/>
              <w:spacing w:line="283" w:lineRule="exact"/>
              <w:jc w:val="both"/>
              <w:rPr>
                <w:color w:val="000000"/>
                <w:lang w:eastAsia="en-US"/>
              </w:rPr>
            </w:pPr>
            <w:r>
              <w:rPr>
                <w:color w:val="000000"/>
                <w:lang w:eastAsia="en-US"/>
              </w:rPr>
              <w:t>- В 2022 году проведены 4 заседания комиссии, на которых было рассмотрено 11 вопросов;</w:t>
            </w:r>
          </w:p>
          <w:p w14:paraId="0BD521FF" w14:textId="77777777" w:rsidR="004800FD" w:rsidRDefault="00F12294">
            <w:pPr>
              <w:widowControl w:val="0"/>
              <w:spacing w:line="283" w:lineRule="exact"/>
              <w:jc w:val="both"/>
              <w:rPr>
                <w:color w:val="000000"/>
                <w:lang w:eastAsia="en-US"/>
              </w:rPr>
            </w:pPr>
            <w:r>
              <w:rPr>
                <w:color w:val="000000"/>
                <w:lang w:eastAsia="en-US"/>
              </w:rPr>
              <w:t>- В 2023 году 4 заседания комиссии, на которых было рассмотрено 7 вопросов.</w:t>
            </w:r>
          </w:p>
        </w:tc>
        <w:tc>
          <w:tcPr>
            <w:tcW w:w="1814" w:type="dxa"/>
            <w:tcBorders>
              <w:top w:val="single" w:sz="4" w:space="0" w:color="000000"/>
              <w:left w:val="single" w:sz="4" w:space="0" w:color="000000"/>
              <w:bottom w:val="single" w:sz="4" w:space="0" w:color="000000"/>
              <w:right w:val="single" w:sz="4" w:space="0" w:color="000000"/>
            </w:tcBorders>
          </w:tcPr>
          <w:p w14:paraId="0A85E565" w14:textId="77777777" w:rsidR="004800FD" w:rsidRDefault="004800FD">
            <w:pPr>
              <w:widowControl w:val="0"/>
              <w:spacing w:line="283" w:lineRule="exact"/>
              <w:jc w:val="center"/>
              <w:rPr>
                <w:color w:val="000000"/>
              </w:rPr>
            </w:pPr>
          </w:p>
        </w:tc>
      </w:tr>
      <w:tr w:rsidR="004800FD" w14:paraId="73FF075A" w14:textId="77777777">
        <w:tc>
          <w:tcPr>
            <w:tcW w:w="570" w:type="dxa"/>
            <w:tcBorders>
              <w:top w:val="single" w:sz="4" w:space="0" w:color="000000"/>
              <w:left w:val="single" w:sz="4" w:space="0" w:color="000000"/>
              <w:bottom w:val="single" w:sz="4" w:space="0" w:color="000000"/>
              <w:right w:val="single" w:sz="4" w:space="0" w:color="000000"/>
            </w:tcBorders>
          </w:tcPr>
          <w:p w14:paraId="0BE6E829" w14:textId="77777777" w:rsidR="004800FD" w:rsidRDefault="00F12294">
            <w:pPr>
              <w:widowControl w:val="0"/>
              <w:spacing w:line="283" w:lineRule="exact"/>
              <w:jc w:val="center"/>
            </w:pPr>
            <w:r>
              <w:t>89</w:t>
            </w:r>
          </w:p>
        </w:tc>
        <w:tc>
          <w:tcPr>
            <w:tcW w:w="2150" w:type="dxa"/>
            <w:tcBorders>
              <w:top w:val="single" w:sz="4" w:space="0" w:color="000000"/>
              <w:left w:val="single" w:sz="4" w:space="0" w:color="000000"/>
              <w:bottom w:val="single" w:sz="4" w:space="0" w:color="000000"/>
              <w:right w:val="single" w:sz="4" w:space="0" w:color="000000"/>
            </w:tcBorders>
          </w:tcPr>
          <w:p w14:paraId="34653281" w14:textId="77777777" w:rsidR="004800FD" w:rsidRDefault="00F12294">
            <w:pPr>
              <w:widowControl w:val="0"/>
              <w:spacing w:line="283" w:lineRule="exact"/>
              <w:jc w:val="both"/>
            </w:pPr>
            <w:r>
              <w:t xml:space="preserve">Совершенствование организации движения транспорта и </w:t>
            </w:r>
            <w:r>
              <w:lastRenderedPageBreak/>
              <w:t>пешеходов</w:t>
            </w:r>
          </w:p>
        </w:tc>
        <w:tc>
          <w:tcPr>
            <w:tcW w:w="1645" w:type="dxa"/>
            <w:tcBorders>
              <w:top w:val="single" w:sz="4" w:space="0" w:color="000000"/>
              <w:left w:val="single" w:sz="4" w:space="0" w:color="000000"/>
              <w:bottom w:val="single" w:sz="4" w:space="0" w:color="000000"/>
              <w:right w:val="single" w:sz="4" w:space="0" w:color="000000"/>
            </w:tcBorders>
          </w:tcPr>
          <w:p w14:paraId="294F4EE3" w14:textId="77777777" w:rsidR="004800FD" w:rsidRDefault="00F12294">
            <w:pPr>
              <w:widowControl w:val="0"/>
              <w:spacing w:line="283" w:lineRule="exact"/>
              <w:jc w:val="center"/>
            </w:pPr>
            <w:r>
              <w:lastRenderedPageBreak/>
              <w:t xml:space="preserve">Муниципальная программа </w:t>
            </w:r>
            <w:r>
              <w:rPr>
                <w:rFonts w:eastAsia="Calibri"/>
              </w:rPr>
              <w:t xml:space="preserve">«Развитие транспортной </w:t>
            </w:r>
            <w:r>
              <w:rPr>
                <w:rFonts w:eastAsia="Calibri"/>
              </w:rPr>
              <w:lastRenderedPageBreak/>
              <w:t>системы и обеспечение безопасности дорожного движения»</w:t>
            </w:r>
          </w:p>
        </w:tc>
        <w:tc>
          <w:tcPr>
            <w:tcW w:w="1588" w:type="dxa"/>
            <w:tcBorders>
              <w:top w:val="single" w:sz="4" w:space="0" w:color="000000"/>
              <w:left w:val="single" w:sz="4" w:space="0" w:color="000000"/>
              <w:bottom w:val="single" w:sz="4" w:space="0" w:color="000000"/>
              <w:right w:val="single" w:sz="4" w:space="0" w:color="000000"/>
            </w:tcBorders>
          </w:tcPr>
          <w:p w14:paraId="62923401" w14:textId="77777777" w:rsidR="004800FD" w:rsidRDefault="00F12294">
            <w:pPr>
              <w:widowControl w:val="0"/>
              <w:spacing w:line="283" w:lineRule="exact"/>
              <w:jc w:val="center"/>
            </w:pPr>
            <w:r>
              <w:lastRenderedPageBreak/>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DE1E687" w14:textId="77777777" w:rsidR="004800FD" w:rsidRDefault="00F12294">
            <w:pPr>
              <w:widowControl w:val="0"/>
              <w:spacing w:line="283" w:lineRule="exact"/>
              <w:jc w:val="center"/>
            </w:pPr>
            <w:r>
              <w:t>Доля протяженности автомобил</w:t>
            </w:r>
            <w:r>
              <w:lastRenderedPageBreak/>
              <w:t>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59" w:type="dxa"/>
            <w:tcBorders>
              <w:top w:val="single" w:sz="4" w:space="0" w:color="000000"/>
              <w:left w:val="single" w:sz="4" w:space="0" w:color="000000"/>
              <w:bottom w:val="single" w:sz="4" w:space="0" w:color="000000"/>
              <w:right w:val="single" w:sz="4" w:space="0" w:color="000000"/>
            </w:tcBorders>
          </w:tcPr>
          <w:p w14:paraId="7E558C8D"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32FDF050" w14:textId="77777777" w:rsidR="004800FD" w:rsidRDefault="00F12294">
            <w:pPr>
              <w:widowControl w:val="0"/>
              <w:spacing w:line="283" w:lineRule="exact"/>
              <w:jc w:val="center"/>
              <w:rPr>
                <w:color w:val="000000"/>
              </w:rPr>
            </w:pPr>
            <w:r>
              <w:rPr>
                <w:color w:val="000000"/>
              </w:rPr>
              <w:t>35,50</w:t>
            </w:r>
          </w:p>
        </w:tc>
        <w:tc>
          <w:tcPr>
            <w:tcW w:w="905" w:type="dxa"/>
            <w:tcBorders>
              <w:top w:val="single" w:sz="4" w:space="0" w:color="000000"/>
              <w:left w:val="single" w:sz="4" w:space="0" w:color="000000"/>
              <w:bottom w:val="single" w:sz="4" w:space="0" w:color="000000"/>
            </w:tcBorders>
          </w:tcPr>
          <w:p w14:paraId="52F906E7" w14:textId="77777777" w:rsidR="004800FD" w:rsidRDefault="00F12294">
            <w:pPr>
              <w:widowControl w:val="0"/>
              <w:spacing w:line="283" w:lineRule="exact"/>
              <w:jc w:val="center"/>
              <w:rPr>
                <w:color w:val="000000"/>
              </w:rPr>
            </w:pPr>
            <w:r>
              <w:rPr>
                <w:color w:val="000000"/>
              </w:rPr>
              <w:t>32,46</w:t>
            </w:r>
          </w:p>
        </w:tc>
        <w:tc>
          <w:tcPr>
            <w:tcW w:w="2493" w:type="dxa"/>
            <w:tcBorders>
              <w:top w:val="single" w:sz="4" w:space="0" w:color="000000"/>
              <w:left w:val="single" w:sz="4" w:space="0" w:color="000000"/>
              <w:bottom w:val="single" w:sz="4" w:space="0" w:color="000000"/>
            </w:tcBorders>
          </w:tcPr>
          <w:p w14:paraId="368A9D97" w14:textId="77777777" w:rsidR="004800FD" w:rsidRDefault="00F12294">
            <w:pPr>
              <w:pStyle w:val="13"/>
              <w:widowControl w:val="0"/>
              <w:spacing w:after="0" w:line="283" w:lineRule="exact"/>
              <w:ind w:firstLine="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Мероприятие реализовано.</w:t>
            </w:r>
          </w:p>
          <w:p w14:paraId="7ECC833E" w14:textId="77777777" w:rsidR="004800FD" w:rsidRDefault="00F12294">
            <w:pPr>
              <w:widowControl w:val="0"/>
              <w:suppressAutoHyphens w:val="0"/>
              <w:spacing w:line="283" w:lineRule="exact"/>
              <w:jc w:val="both"/>
              <w:rPr>
                <w:color w:val="000000"/>
              </w:rPr>
            </w:pPr>
            <w:r>
              <w:rPr>
                <w:color w:val="000000"/>
              </w:rPr>
              <w:t>В 2021 году выполн</w:t>
            </w:r>
            <w:r>
              <w:rPr>
                <w:color w:val="000000"/>
              </w:rPr>
              <w:t>е</w:t>
            </w:r>
            <w:r>
              <w:rPr>
                <w:color w:val="000000"/>
              </w:rPr>
              <w:t>но обустройство опа</w:t>
            </w:r>
            <w:r>
              <w:rPr>
                <w:color w:val="000000"/>
              </w:rPr>
              <w:t>с</w:t>
            </w:r>
            <w:r>
              <w:rPr>
                <w:color w:val="000000"/>
              </w:rPr>
              <w:lastRenderedPageBreak/>
              <w:t>ных участков автом</w:t>
            </w:r>
            <w:r>
              <w:rPr>
                <w:color w:val="000000"/>
              </w:rPr>
              <w:t>о</w:t>
            </w:r>
            <w:r>
              <w:rPr>
                <w:color w:val="000000"/>
              </w:rPr>
              <w:t>бильных дорог иску</w:t>
            </w:r>
            <w:r>
              <w:rPr>
                <w:color w:val="000000"/>
              </w:rPr>
              <w:t>с</w:t>
            </w:r>
            <w:r>
              <w:rPr>
                <w:color w:val="000000"/>
              </w:rPr>
              <w:t>ственными дорожн</w:t>
            </w:r>
            <w:r>
              <w:rPr>
                <w:color w:val="000000"/>
              </w:rPr>
              <w:t>ы</w:t>
            </w:r>
            <w:r>
              <w:rPr>
                <w:color w:val="000000"/>
              </w:rPr>
              <w:t>ми неровностями – 27 шт., обустроено 14 пешеходных перех</w:t>
            </w:r>
            <w:r>
              <w:rPr>
                <w:color w:val="000000"/>
              </w:rPr>
              <w:t>о</w:t>
            </w:r>
            <w:r>
              <w:rPr>
                <w:color w:val="000000"/>
              </w:rPr>
              <w:t>дов, установлены 158 знаков, 332 метра п</w:t>
            </w:r>
            <w:r>
              <w:rPr>
                <w:color w:val="000000"/>
              </w:rPr>
              <w:t>е</w:t>
            </w:r>
            <w:r>
              <w:rPr>
                <w:color w:val="000000"/>
              </w:rPr>
              <w:t>шеходного огражд</w:t>
            </w:r>
            <w:r>
              <w:rPr>
                <w:color w:val="000000"/>
              </w:rPr>
              <w:t>е</w:t>
            </w:r>
            <w:r>
              <w:rPr>
                <w:color w:val="000000"/>
              </w:rPr>
              <w:t>ния и 1 светофорный объект, обеспечено содержание всех св</w:t>
            </w:r>
            <w:r>
              <w:rPr>
                <w:color w:val="000000"/>
              </w:rPr>
              <w:t>е</w:t>
            </w:r>
            <w:r>
              <w:rPr>
                <w:color w:val="000000"/>
              </w:rPr>
              <w:t>тофорных объектов округа.</w:t>
            </w:r>
          </w:p>
          <w:p w14:paraId="06D3D61E" w14:textId="77777777" w:rsidR="004800FD" w:rsidRDefault="00F12294">
            <w:pPr>
              <w:pStyle w:val="af1"/>
              <w:widowControl w:val="0"/>
              <w:spacing w:line="283" w:lineRule="exact"/>
              <w:jc w:val="both"/>
              <w:rPr>
                <w:sz w:val="24"/>
                <w:szCs w:val="24"/>
              </w:rPr>
            </w:pPr>
            <w:proofErr w:type="gramStart"/>
            <w:r>
              <w:rPr>
                <w:color w:val="000000"/>
                <w:sz w:val="24"/>
                <w:szCs w:val="24"/>
                <w:lang w:eastAsia="ru-RU"/>
              </w:rPr>
              <w:t>В 2022 году выполнено обустройство опасных участков автомобильных дорог искусственными дорожными неровностями – 5 шт., установлены 102 дорожных знака, 232 метра пешеходного ограждения.</w:t>
            </w:r>
            <w:proofErr w:type="gramEnd"/>
          </w:p>
          <w:p w14:paraId="07C9E24B" w14:textId="77777777" w:rsidR="004800FD" w:rsidRDefault="00F12294">
            <w:pPr>
              <w:pStyle w:val="af1"/>
              <w:widowControl w:val="0"/>
              <w:spacing w:line="283" w:lineRule="exact"/>
              <w:jc w:val="both"/>
              <w:rPr>
                <w:color w:val="000000"/>
                <w:sz w:val="24"/>
                <w:szCs w:val="24"/>
                <w:lang w:eastAsia="ru-RU"/>
              </w:rPr>
            </w:pPr>
            <w:r>
              <w:rPr>
                <w:color w:val="000000"/>
                <w:sz w:val="24"/>
                <w:szCs w:val="24"/>
                <w:lang w:eastAsia="ru-RU"/>
              </w:rPr>
              <w:t xml:space="preserve">В 2023 году выполнено обустройство опасных участков автомобильных дорог искусственными дорожными </w:t>
            </w:r>
            <w:r>
              <w:rPr>
                <w:color w:val="000000"/>
                <w:sz w:val="24"/>
                <w:szCs w:val="24"/>
                <w:lang w:eastAsia="ru-RU"/>
              </w:rPr>
              <w:lastRenderedPageBreak/>
              <w:t xml:space="preserve">неровностями – 5 шт., </w:t>
            </w:r>
            <w:proofErr w:type="gramStart"/>
            <w:r>
              <w:rPr>
                <w:color w:val="000000"/>
                <w:sz w:val="24"/>
                <w:szCs w:val="24"/>
                <w:lang w:eastAsia="ru-RU"/>
              </w:rPr>
              <w:t>установлены</w:t>
            </w:r>
            <w:proofErr w:type="gramEnd"/>
            <w:r>
              <w:rPr>
                <w:color w:val="000000"/>
                <w:sz w:val="24"/>
                <w:szCs w:val="24"/>
                <w:lang w:eastAsia="ru-RU"/>
              </w:rPr>
              <w:t xml:space="preserve"> 110 дорожных знаков. Завершены работы по реконструкции мостового перехода через железную дорогу, путепровод на а/д № 5 «Светлоград-Благодарный-Буденновск» в городе Светлограде</w:t>
            </w:r>
            <w:proofErr w:type="gramStart"/>
            <w:r>
              <w:rPr>
                <w:color w:val="000000"/>
                <w:sz w:val="24"/>
                <w:szCs w:val="24"/>
                <w:lang w:eastAsia="ru-RU"/>
              </w:rPr>
              <w:t xml:space="preserve"> .</w:t>
            </w:r>
            <w:proofErr w:type="gramEnd"/>
          </w:p>
          <w:p w14:paraId="66FAFCDC" w14:textId="77777777" w:rsidR="004800FD" w:rsidRDefault="00F12294">
            <w:pPr>
              <w:widowControl w:val="0"/>
              <w:spacing w:line="283" w:lineRule="exact"/>
              <w:jc w:val="both"/>
              <w:rPr>
                <w:color w:val="000000"/>
                <w:lang w:eastAsia="en-US"/>
              </w:rPr>
            </w:pPr>
            <w:r>
              <w:rPr>
                <w:color w:val="000000"/>
                <w:lang w:eastAsia="en-US"/>
              </w:rPr>
              <w:t xml:space="preserve">Ежегодно выполнялся объём работ по летнему и зимнему содержанию автомобильных дорог, в том числе работы по </w:t>
            </w:r>
            <w:proofErr w:type="spellStart"/>
            <w:r>
              <w:rPr>
                <w:color w:val="000000"/>
                <w:lang w:eastAsia="en-US"/>
              </w:rPr>
              <w:t>окашиванию</w:t>
            </w:r>
            <w:proofErr w:type="spellEnd"/>
            <w:r>
              <w:rPr>
                <w:color w:val="000000"/>
                <w:lang w:eastAsia="en-US"/>
              </w:rPr>
              <w:t xml:space="preserve"> обочин, обрезке и спилу деревьев, кустарников, уборке мусора, срезке и планировки обочин, очистки от снега проезжей части и обочин, обработке проезжей части </w:t>
            </w:r>
            <w:proofErr w:type="spellStart"/>
            <w:r>
              <w:rPr>
                <w:color w:val="000000"/>
                <w:lang w:eastAsia="en-US"/>
              </w:rPr>
              <w:t>противогололёдными</w:t>
            </w:r>
            <w:proofErr w:type="spellEnd"/>
            <w:r>
              <w:rPr>
                <w:color w:val="000000"/>
                <w:lang w:eastAsia="en-US"/>
              </w:rPr>
              <w:t xml:space="preserve"> материалами.</w:t>
            </w:r>
          </w:p>
        </w:tc>
        <w:tc>
          <w:tcPr>
            <w:tcW w:w="1814" w:type="dxa"/>
            <w:tcBorders>
              <w:top w:val="single" w:sz="4" w:space="0" w:color="000000"/>
              <w:left w:val="single" w:sz="4" w:space="0" w:color="000000"/>
              <w:bottom w:val="single" w:sz="4" w:space="0" w:color="000000"/>
              <w:right w:val="single" w:sz="4" w:space="0" w:color="000000"/>
            </w:tcBorders>
          </w:tcPr>
          <w:p w14:paraId="45C364CE" w14:textId="77777777" w:rsidR="004800FD" w:rsidRDefault="004800FD">
            <w:pPr>
              <w:widowControl w:val="0"/>
              <w:spacing w:line="283" w:lineRule="exact"/>
              <w:jc w:val="center"/>
              <w:rPr>
                <w:color w:val="000000"/>
              </w:rPr>
            </w:pPr>
          </w:p>
        </w:tc>
      </w:tr>
      <w:tr w:rsidR="004800FD" w14:paraId="4F28584A" w14:textId="77777777">
        <w:tc>
          <w:tcPr>
            <w:tcW w:w="570" w:type="dxa"/>
            <w:tcBorders>
              <w:top w:val="single" w:sz="4" w:space="0" w:color="000000"/>
              <w:left w:val="single" w:sz="4" w:space="0" w:color="000000"/>
              <w:bottom w:val="single" w:sz="4" w:space="0" w:color="000000"/>
              <w:right w:val="single" w:sz="4" w:space="0" w:color="000000"/>
            </w:tcBorders>
          </w:tcPr>
          <w:p w14:paraId="19CA03B4" w14:textId="77777777" w:rsidR="004800FD" w:rsidRDefault="00F12294">
            <w:pPr>
              <w:widowControl w:val="0"/>
              <w:spacing w:line="283" w:lineRule="exact"/>
              <w:jc w:val="center"/>
            </w:pPr>
            <w:r>
              <w:lastRenderedPageBreak/>
              <w:t>90</w:t>
            </w:r>
          </w:p>
        </w:tc>
        <w:tc>
          <w:tcPr>
            <w:tcW w:w="2150" w:type="dxa"/>
            <w:tcBorders>
              <w:top w:val="single" w:sz="4" w:space="0" w:color="000000"/>
              <w:left w:val="single" w:sz="4" w:space="0" w:color="000000"/>
              <w:bottom w:val="single" w:sz="4" w:space="0" w:color="000000"/>
              <w:right w:val="single" w:sz="4" w:space="0" w:color="000000"/>
            </w:tcBorders>
          </w:tcPr>
          <w:p w14:paraId="75FCDB8A" w14:textId="77777777" w:rsidR="004800FD" w:rsidRDefault="00F12294">
            <w:pPr>
              <w:widowControl w:val="0"/>
              <w:spacing w:line="283" w:lineRule="exact"/>
              <w:jc w:val="both"/>
            </w:pPr>
            <w:r>
              <w:t xml:space="preserve">Повышение качества водоподготовки на </w:t>
            </w:r>
            <w:r>
              <w:lastRenderedPageBreak/>
              <w:t xml:space="preserve">территории округа, в </w:t>
            </w:r>
            <w:proofErr w:type="spellStart"/>
            <w:r>
              <w:t>т.ч</w:t>
            </w:r>
            <w:proofErr w:type="spellEnd"/>
            <w:r>
              <w:t>. из местных источников водоснабжения</w:t>
            </w:r>
          </w:p>
        </w:tc>
        <w:tc>
          <w:tcPr>
            <w:tcW w:w="1645" w:type="dxa"/>
            <w:tcBorders>
              <w:top w:val="single" w:sz="4" w:space="0" w:color="000000"/>
              <w:left w:val="single" w:sz="4" w:space="0" w:color="000000"/>
              <w:bottom w:val="single" w:sz="4" w:space="0" w:color="000000"/>
              <w:right w:val="single" w:sz="4" w:space="0" w:color="000000"/>
            </w:tcBorders>
          </w:tcPr>
          <w:p w14:paraId="007F4475"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2D71F1C8" w14:textId="77777777" w:rsidR="004800FD" w:rsidRDefault="00F12294">
            <w:pPr>
              <w:widowControl w:val="0"/>
              <w:spacing w:line="283" w:lineRule="exact"/>
              <w:jc w:val="center"/>
            </w:pPr>
            <w:r>
              <w:t>Филиал ГУП СК «</w:t>
            </w:r>
            <w:proofErr w:type="spellStart"/>
            <w:r>
              <w:t>Ставропольк</w:t>
            </w:r>
            <w:r>
              <w:lastRenderedPageBreak/>
              <w:t>райводоканал</w:t>
            </w:r>
            <w:proofErr w:type="spellEnd"/>
            <w:r>
              <w:t>» - «Северный» ПТП «</w:t>
            </w:r>
            <w:proofErr w:type="spellStart"/>
            <w:r>
              <w:t>Светлоградское</w:t>
            </w:r>
            <w:proofErr w:type="spellEnd"/>
            <w:r>
              <w:t>»</w:t>
            </w:r>
          </w:p>
          <w:p w14:paraId="07553EC2"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6C5540D3" w14:textId="77777777" w:rsidR="004800FD" w:rsidRDefault="00F12294">
            <w:pPr>
              <w:widowControl w:val="0"/>
              <w:spacing w:line="283" w:lineRule="exact"/>
              <w:jc w:val="center"/>
            </w:pPr>
            <w:r>
              <w:lastRenderedPageBreak/>
              <w:t>Уровень износа коммуналь</w:t>
            </w:r>
            <w:r>
              <w:lastRenderedPageBreak/>
              <w:t>ной инфраструктуры</w:t>
            </w:r>
          </w:p>
        </w:tc>
        <w:tc>
          <w:tcPr>
            <w:tcW w:w="959" w:type="dxa"/>
            <w:tcBorders>
              <w:top w:val="single" w:sz="4" w:space="0" w:color="000000"/>
              <w:left w:val="single" w:sz="4" w:space="0" w:color="000000"/>
              <w:bottom w:val="single" w:sz="4" w:space="0" w:color="000000"/>
              <w:right w:val="single" w:sz="4" w:space="0" w:color="000000"/>
            </w:tcBorders>
          </w:tcPr>
          <w:p w14:paraId="1DA4C485"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5513E6BA" w14:textId="77777777" w:rsidR="004800FD" w:rsidRDefault="00F12294">
            <w:pPr>
              <w:widowControl w:val="0"/>
              <w:spacing w:line="283" w:lineRule="exact"/>
              <w:jc w:val="center"/>
            </w:pPr>
            <w:r>
              <w:t>55,50</w:t>
            </w:r>
          </w:p>
        </w:tc>
        <w:tc>
          <w:tcPr>
            <w:tcW w:w="905" w:type="dxa"/>
            <w:tcBorders>
              <w:top w:val="single" w:sz="4" w:space="0" w:color="000000"/>
              <w:left w:val="single" w:sz="4" w:space="0" w:color="000000"/>
              <w:bottom w:val="single" w:sz="4" w:space="0" w:color="000000"/>
            </w:tcBorders>
          </w:tcPr>
          <w:p w14:paraId="77874130" w14:textId="77777777" w:rsidR="004800FD" w:rsidRDefault="00F12294">
            <w:pPr>
              <w:widowControl w:val="0"/>
              <w:spacing w:line="283" w:lineRule="exact"/>
              <w:jc w:val="center"/>
            </w:pPr>
            <w:r>
              <w:t xml:space="preserve">62,90 </w:t>
            </w:r>
            <w:r>
              <w:rPr>
                <w:vertAlign w:val="superscript"/>
              </w:rPr>
              <w:t>1</w:t>
            </w:r>
          </w:p>
        </w:tc>
        <w:tc>
          <w:tcPr>
            <w:tcW w:w="2493" w:type="dxa"/>
            <w:tcBorders>
              <w:top w:val="single" w:sz="4" w:space="0" w:color="000000"/>
              <w:left w:val="single" w:sz="4" w:space="0" w:color="000000"/>
              <w:bottom w:val="single" w:sz="4" w:space="0" w:color="000000"/>
            </w:tcBorders>
          </w:tcPr>
          <w:p w14:paraId="1ADCC38E" w14:textId="77777777" w:rsidR="004800FD" w:rsidRDefault="00F12294">
            <w:pPr>
              <w:pStyle w:val="26"/>
              <w:spacing w:line="283" w:lineRule="exact"/>
              <w:jc w:val="both"/>
              <w:rPr>
                <w:kern w:val="2"/>
                <w:sz w:val="24"/>
                <w:szCs w:val="24"/>
              </w:rPr>
            </w:pPr>
            <w:r>
              <w:rPr>
                <w:kern w:val="2"/>
                <w:sz w:val="24"/>
                <w:szCs w:val="24"/>
              </w:rPr>
              <w:t>Мероприятие реализовано.</w:t>
            </w:r>
          </w:p>
          <w:p w14:paraId="2246CE78" w14:textId="77777777" w:rsidR="004800FD" w:rsidRDefault="00F12294">
            <w:pPr>
              <w:pStyle w:val="26"/>
              <w:spacing w:line="283" w:lineRule="exact"/>
              <w:jc w:val="both"/>
              <w:rPr>
                <w:sz w:val="24"/>
                <w:szCs w:val="24"/>
              </w:rPr>
            </w:pPr>
            <w:r>
              <w:rPr>
                <w:kern w:val="2"/>
                <w:sz w:val="24"/>
                <w:szCs w:val="24"/>
              </w:rPr>
              <w:t xml:space="preserve">Филиалом ГУП СК </w:t>
            </w:r>
            <w:r>
              <w:rPr>
                <w:kern w:val="2"/>
                <w:sz w:val="24"/>
                <w:szCs w:val="24"/>
              </w:rPr>
              <w:lastRenderedPageBreak/>
              <w:t>«</w:t>
            </w:r>
            <w:proofErr w:type="spellStart"/>
            <w:r>
              <w:rPr>
                <w:kern w:val="2"/>
                <w:sz w:val="24"/>
                <w:szCs w:val="24"/>
              </w:rPr>
              <w:t>Ставрополькрайводоканал</w:t>
            </w:r>
            <w:proofErr w:type="spellEnd"/>
            <w:r>
              <w:rPr>
                <w:kern w:val="2"/>
                <w:sz w:val="24"/>
                <w:szCs w:val="24"/>
              </w:rPr>
              <w:t xml:space="preserve">» - «Северный»  производственно-техническое подразделение </w:t>
            </w:r>
            <w:proofErr w:type="spellStart"/>
            <w:r>
              <w:rPr>
                <w:kern w:val="2"/>
                <w:sz w:val="24"/>
                <w:szCs w:val="24"/>
              </w:rPr>
              <w:t>Светлоградское</w:t>
            </w:r>
            <w:proofErr w:type="spellEnd"/>
            <w:r>
              <w:rPr>
                <w:kern w:val="2"/>
                <w:sz w:val="24"/>
                <w:szCs w:val="24"/>
              </w:rPr>
              <w:t xml:space="preserve"> в</w:t>
            </w:r>
            <w:r>
              <w:rPr>
                <w:sz w:val="24"/>
                <w:szCs w:val="24"/>
              </w:rPr>
              <w:t xml:space="preserve"> процессе подготовки к работе в осенне-зимний период 2023</w:t>
            </w:r>
            <w:r>
              <w:rPr>
                <w:b/>
                <w:sz w:val="24"/>
                <w:szCs w:val="24"/>
              </w:rPr>
              <w:t>-</w:t>
            </w:r>
            <w:r>
              <w:rPr>
                <w:sz w:val="24"/>
                <w:szCs w:val="24"/>
              </w:rPr>
              <w:t>2024 г. выполнено работ по капитальному и текущему ремонту на сумму 3956,624 тыс. рублей:</w:t>
            </w:r>
          </w:p>
          <w:p w14:paraId="116B87B2" w14:textId="77777777" w:rsidR="004800FD" w:rsidRDefault="00F12294">
            <w:pPr>
              <w:widowControl w:val="0"/>
              <w:spacing w:line="283" w:lineRule="exact"/>
              <w:jc w:val="both"/>
            </w:pPr>
            <w:r>
              <w:t xml:space="preserve">- произвели работы по прокладке водопровода по ул. Рассыпной </w:t>
            </w:r>
            <w:proofErr w:type="gramStart"/>
            <w:r>
              <w:t>в</w:t>
            </w:r>
            <w:proofErr w:type="gramEnd"/>
            <w:r>
              <w:t xml:space="preserve">                             </w:t>
            </w:r>
            <w:proofErr w:type="gramStart"/>
            <w:r>
              <w:t>с</w:t>
            </w:r>
            <w:proofErr w:type="gramEnd"/>
            <w:r>
              <w:t>. Сухая Буйвола из труб ПНД110 протяженностью 500 метров;</w:t>
            </w:r>
          </w:p>
          <w:p w14:paraId="654170AF" w14:textId="77777777" w:rsidR="004800FD" w:rsidRDefault="00F12294">
            <w:pPr>
              <w:widowControl w:val="0"/>
              <w:spacing w:line="283" w:lineRule="exact"/>
              <w:jc w:val="both"/>
            </w:pPr>
            <w:r>
              <w:t>- на ОСВ: объект «Блок фильтров и отстойник» отремонтирован фильтр №1, заменили фильтрующий материал на фильтре № 2, № 3;</w:t>
            </w:r>
          </w:p>
          <w:p w14:paraId="1A8CCC2F" w14:textId="77777777" w:rsidR="004800FD" w:rsidRDefault="00F12294">
            <w:pPr>
              <w:widowControl w:val="0"/>
              <w:spacing w:line="283" w:lineRule="exact"/>
              <w:jc w:val="both"/>
            </w:pPr>
            <w:r>
              <w:t xml:space="preserve">- выполнили установку неразъемных </w:t>
            </w:r>
            <w:r>
              <w:lastRenderedPageBreak/>
              <w:t>соединений трубопроводов;</w:t>
            </w:r>
          </w:p>
          <w:p w14:paraId="2681DC0D" w14:textId="77777777" w:rsidR="004800FD" w:rsidRDefault="00F12294">
            <w:pPr>
              <w:widowControl w:val="0"/>
              <w:spacing w:line="283" w:lineRule="exact"/>
              <w:jc w:val="both"/>
            </w:pPr>
            <w:r>
              <w:t xml:space="preserve">- выполнили ремонт электрооборудования на н/ст. </w:t>
            </w:r>
            <w:proofErr w:type="spellStart"/>
            <w:r>
              <w:t>Кисличее</w:t>
            </w:r>
            <w:proofErr w:type="spellEnd"/>
            <w:r>
              <w:t>;</w:t>
            </w:r>
          </w:p>
          <w:p w14:paraId="5EE3A24E" w14:textId="77777777" w:rsidR="004800FD" w:rsidRDefault="00F12294">
            <w:pPr>
              <w:widowControl w:val="0"/>
              <w:spacing w:line="283" w:lineRule="exact"/>
              <w:jc w:val="both"/>
            </w:pPr>
            <w:r>
              <w:t xml:space="preserve">- выполнили ремонт электрооборудования на н/ст. </w:t>
            </w:r>
            <w:proofErr w:type="spellStart"/>
            <w:r>
              <w:t>Мартыновка</w:t>
            </w:r>
            <w:proofErr w:type="spellEnd"/>
            <w:r>
              <w:t>;</w:t>
            </w:r>
          </w:p>
          <w:p w14:paraId="5DD68465" w14:textId="77777777" w:rsidR="004800FD" w:rsidRDefault="00F12294">
            <w:pPr>
              <w:widowControl w:val="0"/>
              <w:spacing w:line="283" w:lineRule="exact"/>
              <w:jc w:val="both"/>
            </w:pPr>
            <w:r>
              <w:t>-заменили участок водопровода по пл. Выставочной в г. Светлограде на ПНД110 – протяженностью 46 метров;</w:t>
            </w:r>
          </w:p>
          <w:p w14:paraId="09A1EC6A" w14:textId="77777777" w:rsidR="004800FD" w:rsidRDefault="00F12294">
            <w:pPr>
              <w:widowControl w:val="0"/>
              <w:spacing w:line="283" w:lineRule="exact"/>
              <w:jc w:val="both"/>
            </w:pPr>
            <w:r>
              <w:t>- заменили участок водопровода по ул. Калинина в г. Светлограде на ПНД110 – протяженностью 24 метров;</w:t>
            </w:r>
          </w:p>
          <w:p w14:paraId="23F74A31" w14:textId="77777777" w:rsidR="004800FD" w:rsidRDefault="00F12294">
            <w:pPr>
              <w:widowControl w:val="0"/>
              <w:spacing w:line="283" w:lineRule="exact"/>
              <w:jc w:val="both"/>
            </w:pPr>
            <w:r>
              <w:t xml:space="preserve">- заменили участок водопровода по ул. Набережная </w:t>
            </w:r>
            <w:proofErr w:type="gramStart"/>
            <w:r>
              <w:t>в</w:t>
            </w:r>
            <w:proofErr w:type="gramEnd"/>
            <w:r>
              <w:t xml:space="preserve"> </w:t>
            </w:r>
            <w:proofErr w:type="gramStart"/>
            <w:r>
              <w:t>с</w:t>
            </w:r>
            <w:proofErr w:type="gramEnd"/>
            <w:r>
              <w:t>. Гофицкое на ПНД110 – протяженностью 96 метров;</w:t>
            </w:r>
          </w:p>
          <w:p w14:paraId="60E60FAB" w14:textId="77777777" w:rsidR="004800FD" w:rsidRDefault="00F12294">
            <w:pPr>
              <w:widowControl w:val="0"/>
              <w:spacing w:line="283" w:lineRule="exact"/>
              <w:jc w:val="both"/>
            </w:pPr>
            <w:r>
              <w:t xml:space="preserve">- произвели ремонт водопроводных колодцев – 4 </w:t>
            </w:r>
            <w:proofErr w:type="spellStart"/>
            <w:proofErr w:type="gramStart"/>
            <w:r>
              <w:t>шт</w:t>
            </w:r>
            <w:proofErr w:type="spellEnd"/>
            <w:proofErr w:type="gramEnd"/>
            <w:r>
              <w:t xml:space="preserve"> по улицам пл. Выставочная, ул. </w:t>
            </w:r>
            <w:proofErr w:type="spellStart"/>
            <w:r>
              <w:lastRenderedPageBreak/>
              <w:t>Кисличанская</w:t>
            </w:r>
            <w:proofErr w:type="spellEnd"/>
            <w:r>
              <w:t>, ул. Садовая;</w:t>
            </w:r>
          </w:p>
          <w:p w14:paraId="74F3F31A" w14:textId="77777777" w:rsidR="004800FD" w:rsidRDefault="00F12294">
            <w:pPr>
              <w:widowControl w:val="0"/>
              <w:spacing w:line="283" w:lineRule="exact"/>
              <w:jc w:val="both"/>
            </w:pPr>
            <w:r>
              <w:t xml:space="preserve">- выполнили ремонт колодца на </w:t>
            </w:r>
            <w:proofErr w:type="spellStart"/>
            <w:r>
              <w:t>хлораторной</w:t>
            </w:r>
            <w:proofErr w:type="spellEnd"/>
            <w:r>
              <w:t xml:space="preserve"> </w:t>
            </w:r>
            <w:proofErr w:type="gramStart"/>
            <w:r>
              <w:t>в</w:t>
            </w:r>
            <w:proofErr w:type="gramEnd"/>
            <w:r>
              <w:t xml:space="preserve"> с. Донская Балка;</w:t>
            </w:r>
          </w:p>
          <w:p w14:paraId="4DC2206F" w14:textId="77777777" w:rsidR="004800FD" w:rsidRDefault="00F12294">
            <w:pPr>
              <w:widowControl w:val="0"/>
              <w:spacing w:line="283" w:lineRule="exact"/>
              <w:jc w:val="both"/>
            </w:pPr>
            <w:r>
              <w:t>- выполнили ремонт каптажа с. Гофицкое;</w:t>
            </w:r>
          </w:p>
          <w:p w14:paraId="2B63230F" w14:textId="77777777" w:rsidR="004800FD" w:rsidRDefault="00F12294">
            <w:pPr>
              <w:widowControl w:val="0"/>
              <w:spacing w:line="283" w:lineRule="exact"/>
              <w:jc w:val="both"/>
            </w:pPr>
            <w:r>
              <w:t xml:space="preserve">- выполнили ремонт колодца х. </w:t>
            </w:r>
            <w:proofErr w:type="spellStart"/>
            <w:r>
              <w:t>Вознесеновский</w:t>
            </w:r>
            <w:proofErr w:type="spellEnd"/>
            <w:r>
              <w:t>;</w:t>
            </w:r>
          </w:p>
          <w:p w14:paraId="1544BD09" w14:textId="77777777" w:rsidR="004800FD" w:rsidRDefault="00F12294">
            <w:pPr>
              <w:widowControl w:val="0"/>
              <w:spacing w:line="283" w:lineRule="exact"/>
              <w:jc w:val="both"/>
            </w:pPr>
            <w:r>
              <w:t xml:space="preserve">- произвели ремонт кровли на </w:t>
            </w:r>
            <w:proofErr w:type="spellStart"/>
            <w:r>
              <w:t>хлораторной</w:t>
            </w:r>
            <w:proofErr w:type="spellEnd"/>
            <w:r>
              <w:t xml:space="preserve"> </w:t>
            </w:r>
            <w:proofErr w:type="gramStart"/>
            <w:r>
              <w:t>в</w:t>
            </w:r>
            <w:proofErr w:type="gramEnd"/>
            <w:r>
              <w:t xml:space="preserve"> с. Донская Балка;</w:t>
            </w:r>
          </w:p>
          <w:p w14:paraId="0914B9CC" w14:textId="77777777" w:rsidR="004800FD" w:rsidRDefault="00F12294">
            <w:pPr>
              <w:widowControl w:val="0"/>
              <w:spacing w:line="283" w:lineRule="exact"/>
              <w:jc w:val="both"/>
            </w:pPr>
            <w:r>
              <w:t>- выполнили ремонт электрооборудования в административно-бытовом корпусе.</w:t>
            </w:r>
          </w:p>
          <w:p w14:paraId="7B286B12" w14:textId="77777777" w:rsidR="004800FD" w:rsidRDefault="00F12294">
            <w:pPr>
              <w:widowControl w:val="0"/>
              <w:spacing w:line="283" w:lineRule="exact"/>
              <w:jc w:val="both"/>
            </w:pPr>
            <w:r>
              <w:t>По канализационному участку:</w:t>
            </w:r>
          </w:p>
          <w:p w14:paraId="58A098EF" w14:textId="77777777" w:rsidR="004800FD" w:rsidRDefault="00F12294">
            <w:pPr>
              <w:widowControl w:val="0"/>
              <w:spacing w:line="283" w:lineRule="exact"/>
              <w:jc w:val="both"/>
            </w:pPr>
            <w:r>
              <w:t>- произвели ремонт электрооборудования на КНС-2, КНС-3;</w:t>
            </w:r>
          </w:p>
          <w:p w14:paraId="2417EB5B" w14:textId="77777777" w:rsidR="004800FD" w:rsidRDefault="00F12294">
            <w:pPr>
              <w:widowControl w:val="0"/>
              <w:spacing w:line="283" w:lineRule="exact"/>
              <w:jc w:val="both"/>
            </w:pPr>
            <w:r>
              <w:t>- выполнили замену напорного коллектора КНС-4 протяженностью 152 метров;</w:t>
            </w:r>
          </w:p>
          <w:p w14:paraId="44ACD66E" w14:textId="77777777" w:rsidR="004800FD" w:rsidRDefault="00F12294">
            <w:pPr>
              <w:widowControl w:val="0"/>
              <w:spacing w:line="283" w:lineRule="exact"/>
              <w:jc w:val="both"/>
            </w:pPr>
            <w:r>
              <w:t xml:space="preserve">- выполнили ремонт канализационных колодцев – 7 шт. на пл. </w:t>
            </w:r>
            <w:proofErr w:type="gramStart"/>
            <w:r>
              <w:t>Выставочной</w:t>
            </w:r>
            <w:proofErr w:type="gramEnd"/>
            <w:r>
              <w:t>;</w:t>
            </w:r>
          </w:p>
          <w:p w14:paraId="35AB01AB" w14:textId="77777777" w:rsidR="004800FD" w:rsidRDefault="00F12294">
            <w:pPr>
              <w:widowControl w:val="0"/>
              <w:spacing w:line="283" w:lineRule="exact"/>
              <w:jc w:val="both"/>
            </w:pPr>
            <w:r>
              <w:t xml:space="preserve">В течение 2023 года </w:t>
            </w:r>
            <w:r>
              <w:lastRenderedPageBreak/>
              <w:t>выявлено и устранено 692 утечки при авариях и повреждениях с кратковременным перерывом подачи воды в сеть не более                    8 часов и подвозом воды автоцистерной ПТП по заявкам потребителей.</w:t>
            </w:r>
          </w:p>
        </w:tc>
        <w:tc>
          <w:tcPr>
            <w:tcW w:w="1814" w:type="dxa"/>
            <w:tcBorders>
              <w:top w:val="single" w:sz="4" w:space="0" w:color="000000"/>
              <w:left w:val="single" w:sz="4" w:space="0" w:color="000000"/>
              <w:bottom w:val="single" w:sz="4" w:space="0" w:color="000000"/>
              <w:right w:val="single" w:sz="4" w:space="0" w:color="000000"/>
            </w:tcBorders>
          </w:tcPr>
          <w:p w14:paraId="7C6BD070" w14:textId="77777777" w:rsidR="004800FD" w:rsidRDefault="004800FD">
            <w:pPr>
              <w:widowControl w:val="0"/>
              <w:spacing w:line="283" w:lineRule="exact"/>
              <w:jc w:val="center"/>
            </w:pPr>
          </w:p>
        </w:tc>
      </w:tr>
      <w:tr w:rsidR="004800FD" w14:paraId="371D4BDE" w14:textId="77777777">
        <w:tc>
          <w:tcPr>
            <w:tcW w:w="570" w:type="dxa"/>
            <w:tcBorders>
              <w:top w:val="single" w:sz="4" w:space="0" w:color="000000"/>
              <w:left w:val="single" w:sz="4" w:space="0" w:color="000000"/>
              <w:bottom w:val="single" w:sz="4" w:space="0" w:color="000000"/>
              <w:right w:val="single" w:sz="4" w:space="0" w:color="000000"/>
            </w:tcBorders>
          </w:tcPr>
          <w:p w14:paraId="59CFF59C" w14:textId="77777777" w:rsidR="004800FD" w:rsidRDefault="00F12294">
            <w:pPr>
              <w:widowControl w:val="0"/>
              <w:spacing w:line="283" w:lineRule="exact"/>
              <w:jc w:val="center"/>
            </w:pPr>
            <w:r>
              <w:lastRenderedPageBreak/>
              <w:t>91</w:t>
            </w:r>
          </w:p>
        </w:tc>
        <w:tc>
          <w:tcPr>
            <w:tcW w:w="2150" w:type="dxa"/>
            <w:tcBorders>
              <w:top w:val="single" w:sz="4" w:space="0" w:color="000000"/>
              <w:left w:val="single" w:sz="4" w:space="0" w:color="000000"/>
              <w:bottom w:val="single" w:sz="4" w:space="0" w:color="000000"/>
              <w:right w:val="single" w:sz="4" w:space="0" w:color="000000"/>
            </w:tcBorders>
          </w:tcPr>
          <w:p w14:paraId="1A0E3CA3" w14:textId="77777777" w:rsidR="004800FD" w:rsidRDefault="00F12294">
            <w:pPr>
              <w:widowControl w:val="0"/>
              <w:spacing w:line="283" w:lineRule="exact"/>
              <w:jc w:val="both"/>
            </w:pPr>
            <w:r>
              <w:t>Реконструкция и модернизация систем теплоснабжения</w:t>
            </w:r>
          </w:p>
        </w:tc>
        <w:tc>
          <w:tcPr>
            <w:tcW w:w="1645" w:type="dxa"/>
            <w:tcBorders>
              <w:top w:val="single" w:sz="4" w:space="0" w:color="000000"/>
              <w:left w:val="single" w:sz="4" w:space="0" w:color="000000"/>
              <w:bottom w:val="single" w:sz="4" w:space="0" w:color="000000"/>
              <w:right w:val="single" w:sz="4" w:space="0" w:color="000000"/>
            </w:tcBorders>
          </w:tcPr>
          <w:p w14:paraId="2F390053"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38CE3217" w14:textId="77777777" w:rsidR="004800FD" w:rsidRDefault="00F12294">
            <w:pPr>
              <w:widowControl w:val="0"/>
              <w:spacing w:line="283" w:lineRule="exact"/>
              <w:jc w:val="center"/>
            </w:pPr>
            <w:r>
              <w:t>ГУП СК «</w:t>
            </w:r>
            <w:proofErr w:type="spellStart"/>
            <w:r>
              <w:t>Крайтеплоэнерго</w:t>
            </w:r>
            <w:proofErr w:type="spellEnd"/>
            <w:r>
              <w:t>»</w:t>
            </w:r>
          </w:p>
          <w:p w14:paraId="59647033"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D31382E" w14:textId="77777777" w:rsidR="004800FD" w:rsidRDefault="00F12294">
            <w:pPr>
              <w:widowControl w:val="0"/>
              <w:spacing w:line="283" w:lineRule="exact"/>
              <w:jc w:val="center"/>
            </w:pPr>
            <w:r>
              <w:t>Уровень износа коммунальной инфраструктуры</w:t>
            </w:r>
          </w:p>
        </w:tc>
        <w:tc>
          <w:tcPr>
            <w:tcW w:w="959" w:type="dxa"/>
            <w:tcBorders>
              <w:top w:val="single" w:sz="4" w:space="0" w:color="000000"/>
              <w:left w:val="single" w:sz="4" w:space="0" w:color="000000"/>
              <w:bottom w:val="single" w:sz="4" w:space="0" w:color="000000"/>
              <w:right w:val="single" w:sz="4" w:space="0" w:color="000000"/>
            </w:tcBorders>
          </w:tcPr>
          <w:p w14:paraId="64452CE0"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4CD78A6E" w14:textId="77777777" w:rsidR="004800FD" w:rsidRDefault="00F12294">
            <w:pPr>
              <w:widowControl w:val="0"/>
              <w:spacing w:line="283" w:lineRule="exact"/>
              <w:jc w:val="center"/>
            </w:pPr>
            <w:r>
              <w:t>55,50</w:t>
            </w:r>
          </w:p>
        </w:tc>
        <w:tc>
          <w:tcPr>
            <w:tcW w:w="905" w:type="dxa"/>
            <w:tcBorders>
              <w:top w:val="single" w:sz="4" w:space="0" w:color="000000"/>
              <w:left w:val="single" w:sz="4" w:space="0" w:color="000000"/>
              <w:bottom w:val="single" w:sz="4" w:space="0" w:color="000000"/>
            </w:tcBorders>
          </w:tcPr>
          <w:p w14:paraId="03E67DE0" w14:textId="77777777" w:rsidR="004800FD" w:rsidRDefault="00F12294">
            <w:pPr>
              <w:widowControl w:val="0"/>
              <w:spacing w:line="283" w:lineRule="exact"/>
              <w:jc w:val="center"/>
            </w:pPr>
            <w:r>
              <w:t xml:space="preserve">62,90 </w:t>
            </w:r>
            <w:r>
              <w:rPr>
                <w:vertAlign w:val="superscript"/>
              </w:rPr>
              <w:t>1</w:t>
            </w:r>
          </w:p>
        </w:tc>
        <w:tc>
          <w:tcPr>
            <w:tcW w:w="2493" w:type="dxa"/>
            <w:tcBorders>
              <w:top w:val="single" w:sz="4" w:space="0" w:color="000000"/>
              <w:left w:val="single" w:sz="4" w:space="0" w:color="000000"/>
              <w:bottom w:val="single" w:sz="4" w:space="0" w:color="000000"/>
            </w:tcBorders>
          </w:tcPr>
          <w:p w14:paraId="3C779AAB" w14:textId="77777777" w:rsidR="004800FD" w:rsidRDefault="00F12294">
            <w:pPr>
              <w:widowControl w:val="0"/>
              <w:spacing w:line="283" w:lineRule="exact"/>
              <w:jc w:val="both"/>
            </w:pPr>
            <w:r>
              <w:t>Мероприятие реализуется.</w:t>
            </w:r>
          </w:p>
          <w:p w14:paraId="537576F9" w14:textId="77777777" w:rsidR="004800FD" w:rsidRDefault="00F12294">
            <w:pPr>
              <w:widowControl w:val="0"/>
              <w:spacing w:line="283" w:lineRule="exact"/>
              <w:jc w:val="both"/>
              <w:rPr>
                <w:kern w:val="2"/>
              </w:rPr>
            </w:pPr>
            <w:r>
              <w:rPr>
                <w:kern w:val="2"/>
              </w:rPr>
              <w:t>Теплоэнергетический комплекс округа  осуществляется Петровским филиалом ГУП СК «</w:t>
            </w:r>
            <w:proofErr w:type="spellStart"/>
            <w:r>
              <w:rPr>
                <w:kern w:val="2"/>
              </w:rPr>
              <w:t>Крайтеплоэнерго</w:t>
            </w:r>
            <w:proofErr w:type="spellEnd"/>
            <w:r>
              <w:rPr>
                <w:kern w:val="2"/>
              </w:rPr>
              <w:t xml:space="preserve">» и Минераловодским территориальным участком Северо-Кавказской дирекции по </w:t>
            </w:r>
            <w:proofErr w:type="spellStart"/>
            <w:r>
              <w:rPr>
                <w:kern w:val="2"/>
              </w:rPr>
              <w:t>тепловодоснабжению</w:t>
            </w:r>
            <w:proofErr w:type="spellEnd"/>
            <w:r>
              <w:rPr>
                <w:kern w:val="2"/>
              </w:rPr>
              <w:t xml:space="preserve"> - филиал ОАО РЖД, также филиалом ГУП СК «</w:t>
            </w:r>
            <w:proofErr w:type="spellStart"/>
            <w:r>
              <w:rPr>
                <w:kern w:val="2"/>
              </w:rPr>
              <w:t>Ставрополькрайводоканал</w:t>
            </w:r>
            <w:proofErr w:type="spellEnd"/>
            <w:r>
              <w:rPr>
                <w:kern w:val="2"/>
              </w:rPr>
              <w:t xml:space="preserve">» - «Северный» ПТП </w:t>
            </w:r>
            <w:proofErr w:type="spellStart"/>
            <w:r>
              <w:rPr>
                <w:kern w:val="2"/>
              </w:rPr>
              <w:t>Светлоградское</w:t>
            </w:r>
            <w:proofErr w:type="spellEnd"/>
            <w:r>
              <w:rPr>
                <w:kern w:val="2"/>
              </w:rPr>
              <w:t>.</w:t>
            </w:r>
          </w:p>
          <w:p w14:paraId="5C621B07" w14:textId="77777777" w:rsidR="004800FD" w:rsidRDefault="00F12294">
            <w:pPr>
              <w:pStyle w:val="Bodytext1"/>
              <w:spacing w:line="283" w:lineRule="exact"/>
              <w:jc w:val="both"/>
              <w:rPr>
                <w:kern w:val="2"/>
                <w:sz w:val="24"/>
                <w:szCs w:val="24"/>
              </w:rPr>
            </w:pPr>
            <w:r>
              <w:rPr>
                <w:kern w:val="2"/>
                <w:sz w:val="24"/>
                <w:szCs w:val="24"/>
              </w:rPr>
              <w:t xml:space="preserve">В 2023 году </w:t>
            </w:r>
            <w:r>
              <w:rPr>
                <w:kern w:val="2"/>
                <w:sz w:val="24"/>
                <w:szCs w:val="24"/>
              </w:rPr>
              <w:lastRenderedPageBreak/>
              <w:t>подготовлено к работе в осенне-зимний период 23 котельные,                    18,789 километров тепловых сетей.</w:t>
            </w:r>
          </w:p>
          <w:p w14:paraId="3AB3BCF3" w14:textId="77777777" w:rsidR="004800FD" w:rsidRDefault="00F12294">
            <w:pPr>
              <w:widowControl w:val="0"/>
              <w:spacing w:line="283" w:lineRule="exact"/>
              <w:jc w:val="both"/>
            </w:pPr>
            <w:r>
              <w:t xml:space="preserve">В рамках подготовки котельных к работе в ОЗП 2023 - 2024 гг. Петровского участка </w:t>
            </w:r>
            <w:proofErr w:type="spellStart"/>
            <w:r>
              <w:t>Ипатовского</w:t>
            </w:r>
            <w:proofErr w:type="spellEnd"/>
            <w:r>
              <w:t xml:space="preserve"> филиала ГУП СК «</w:t>
            </w:r>
            <w:proofErr w:type="spellStart"/>
            <w:r>
              <w:t>Крайтеплоэнерго</w:t>
            </w:r>
            <w:proofErr w:type="spellEnd"/>
            <w:r>
              <w:t>» проведены работы по капитальному ремонту по плану на общую сумму 236,771 тыс. рублей.</w:t>
            </w:r>
          </w:p>
          <w:p w14:paraId="1C649537" w14:textId="77777777" w:rsidR="004800FD" w:rsidRDefault="00F12294">
            <w:pPr>
              <w:widowControl w:val="0"/>
              <w:spacing w:line="283" w:lineRule="exact"/>
              <w:jc w:val="both"/>
            </w:pPr>
            <w:r>
              <w:t>Согласно плану проведения профилактического ремонта выполнены следующие работы:</w:t>
            </w:r>
          </w:p>
          <w:p w14:paraId="59BD17C6" w14:textId="77777777" w:rsidR="004800FD" w:rsidRDefault="00F12294">
            <w:pPr>
              <w:widowControl w:val="0"/>
              <w:spacing w:line="283" w:lineRule="exact"/>
              <w:jc w:val="both"/>
            </w:pPr>
            <w:r>
              <w:t>1. На котельной № 31-01, расположенной по ул. Пушкина, 2, в период с 19 июня по 02 июля 2023 года выполнены работы по замене участков тепловых сетей, протяженностью 62 метра;</w:t>
            </w:r>
          </w:p>
          <w:p w14:paraId="4645FAFE" w14:textId="77777777" w:rsidR="004800FD" w:rsidRDefault="00F12294">
            <w:pPr>
              <w:widowControl w:val="0"/>
              <w:spacing w:line="283" w:lineRule="exact"/>
              <w:jc w:val="both"/>
            </w:pPr>
            <w:r>
              <w:t>2. На котельной № 31-</w:t>
            </w:r>
            <w:r>
              <w:lastRenderedPageBreak/>
              <w:t xml:space="preserve">02, расположенной по ул. </w:t>
            </w:r>
            <w:proofErr w:type="gramStart"/>
            <w:r>
              <w:t>Транспортная</w:t>
            </w:r>
            <w:proofErr w:type="gramEnd"/>
            <w:r>
              <w:t xml:space="preserve">, 25 а, выполнен капитальный ремонт </w:t>
            </w:r>
            <w:proofErr w:type="spellStart"/>
            <w:r>
              <w:t>котлоагрегата</w:t>
            </w:r>
            <w:proofErr w:type="spellEnd"/>
            <w:r>
              <w:t xml:space="preserve"> (Универсал-5);</w:t>
            </w:r>
          </w:p>
          <w:p w14:paraId="05BAC9FA" w14:textId="77777777" w:rsidR="004800FD" w:rsidRDefault="00F12294">
            <w:pPr>
              <w:widowControl w:val="0"/>
              <w:spacing w:line="283" w:lineRule="exact"/>
              <w:jc w:val="both"/>
            </w:pPr>
            <w:r>
              <w:t xml:space="preserve">3. На котельной № 31-08, расположенной по ул. Коминтерна, 13, выполнен капитальный ремонт </w:t>
            </w:r>
            <w:proofErr w:type="spellStart"/>
            <w:r>
              <w:t>котлоагрегата</w:t>
            </w:r>
            <w:proofErr w:type="spellEnd"/>
            <w:r>
              <w:t xml:space="preserve"> (КВА-0,4);</w:t>
            </w:r>
          </w:p>
          <w:p w14:paraId="69E33E48" w14:textId="77777777" w:rsidR="004800FD" w:rsidRDefault="00F12294">
            <w:pPr>
              <w:widowControl w:val="0"/>
              <w:spacing w:line="283" w:lineRule="exact"/>
              <w:jc w:val="both"/>
            </w:pPr>
            <w:r>
              <w:rPr>
                <w:bCs/>
              </w:rPr>
              <w:t>4. На котельной № 31-11,</w:t>
            </w:r>
            <w:r>
              <w:t xml:space="preserve"> расположенной по ул. Калинина, 67 а, выполнены работы по замене участков тепловых сетей, протяженностью </w:t>
            </w:r>
            <w:r>
              <w:br/>
              <w:t>128 м, а так же выполнен капитальный ремонт водонагревателя;</w:t>
            </w:r>
          </w:p>
          <w:p w14:paraId="4DD92E6A" w14:textId="77777777" w:rsidR="004800FD" w:rsidRDefault="00F12294">
            <w:pPr>
              <w:widowControl w:val="0"/>
              <w:spacing w:line="283" w:lineRule="exact"/>
              <w:jc w:val="both"/>
            </w:pPr>
            <w:r>
              <w:rPr>
                <w:bCs/>
              </w:rPr>
              <w:t>5. На котельной № 31-16,</w:t>
            </w:r>
            <w:r>
              <w:t xml:space="preserve"> расположенной по пл. </w:t>
            </w:r>
            <w:proofErr w:type="gramStart"/>
            <w:r>
              <w:t>Выставочная</w:t>
            </w:r>
            <w:proofErr w:type="gramEnd"/>
            <w:r>
              <w:t xml:space="preserve">, 44 а, </w:t>
            </w:r>
            <w:r>
              <w:br/>
              <w:t xml:space="preserve">в период с 31 июля по 13 августа 2023 года выполнены работы по замене участков тепловых сетей, протяженностью 150,6 </w:t>
            </w:r>
            <w:r>
              <w:lastRenderedPageBreak/>
              <w:t>метров;</w:t>
            </w:r>
          </w:p>
          <w:p w14:paraId="1FD685AE" w14:textId="77777777" w:rsidR="004800FD" w:rsidRDefault="00F12294">
            <w:pPr>
              <w:widowControl w:val="0"/>
              <w:spacing w:line="283" w:lineRule="exact"/>
              <w:jc w:val="both"/>
            </w:pPr>
            <w:r>
              <w:t>Работы по текущему и капитальному ремонту выполнены в полном объеме.</w:t>
            </w:r>
          </w:p>
          <w:p w14:paraId="03D330A4" w14:textId="77777777" w:rsidR="004800FD" w:rsidRDefault="00F12294">
            <w:pPr>
              <w:widowControl w:val="0"/>
              <w:spacing w:line="283" w:lineRule="exact"/>
              <w:jc w:val="both"/>
            </w:pPr>
            <w:r>
              <w:t xml:space="preserve">Теплоснабжающей организацией Минераловодский территориальный участок ДТВу-3 Северо-Кавказской дирекции по </w:t>
            </w:r>
            <w:proofErr w:type="spellStart"/>
            <w:r>
              <w:t>тепловодоснабжению</w:t>
            </w:r>
            <w:proofErr w:type="spellEnd"/>
            <w:r>
              <w:t xml:space="preserve"> – структурное подразделение Центральной дирекции по теплоснабжению – филиал ОАО «РЖД» при подготовке к ОЗП 2023-2024 годов выполнены следующие виды работ:</w:t>
            </w:r>
          </w:p>
          <w:p w14:paraId="57FDC18B" w14:textId="77777777" w:rsidR="004800FD" w:rsidRDefault="00F12294">
            <w:pPr>
              <w:widowControl w:val="0"/>
              <w:spacing w:line="283" w:lineRule="exact"/>
              <w:jc w:val="both"/>
            </w:pPr>
            <w:r>
              <w:t>- проведена ревизия вводных распределительных устройств - 1 шт.;</w:t>
            </w:r>
          </w:p>
          <w:p w14:paraId="3CF6D3A7" w14:textId="77777777" w:rsidR="004800FD" w:rsidRDefault="00F12294">
            <w:pPr>
              <w:widowControl w:val="0"/>
              <w:spacing w:line="283" w:lineRule="exact"/>
              <w:jc w:val="both"/>
            </w:pPr>
            <w:r>
              <w:t xml:space="preserve">- проведена проверка заземляющих и </w:t>
            </w:r>
            <w:proofErr w:type="spellStart"/>
            <w:r>
              <w:t>зануляющих</w:t>
            </w:r>
            <w:proofErr w:type="spellEnd"/>
            <w:r>
              <w:t xml:space="preserve"> проводников - 1 шт.;</w:t>
            </w:r>
          </w:p>
          <w:p w14:paraId="6422858F" w14:textId="77777777" w:rsidR="004800FD" w:rsidRDefault="00F12294">
            <w:pPr>
              <w:widowControl w:val="0"/>
              <w:spacing w:line="283" w:lineRule="exact"/>
              <w:jc w:val="both"/>
            </w:pPr>
            <w:r>
              <w:t xml:space="preserve">- проведена ревизия </w:t>
            </w:r>
            <w:r>
              <w:lastRenderedPageBreak/>
              <w:t>насоса (</w:t>
            </w:r>
            <w:r>
              <w:rPr>
                <w:lang w:val="en-US"/>
              </w:rPr>
              <w:t>WCP</w:t>
            </w:r>
            <w:r>
              <w:t>) - 1 шт.;</w:t>
            </w:r>
          </w:p>
          <w:p w14:paraId="1B6A9B43" w14:textId="77777777" w:rsidR="004800FD" w:rsidRDefault="00F12294">
            <w:pPr>
              <w:widowControl w:val="0"/>
              <w:spacing w:line="283" w:lineRule="exact"/>
              <w:jc w:val="both"/>
            </w:pPr>
            <w:r>
              <w:t>- проведена ревизия котла (ЭПО 4-30) - 1 шт.</w:t>
            </w:r>
          </w:p>
        </w:tc>
        <w:tc>
          <w:tcPr>
            <w:tcW w:w="1814" w:type="dxa"/>
            <w:tcBorders>
              <w:top w:val="single" w:sz="4" w:space="0" w:color="000000"/>
              <w:left w:val="single" w:sz="4" w:space="0" w:color="000000"/>
              <w:bottom w:val="single" w:sz="4" w:space="0" w:color="000000"/>
              <w:right w:val="single" w:sz="4" w:space="0" w:color="000000"/>
            </w:tcBorders>
          </w:tcPr>
          <w:p w14:paraId="63D32AC9" w14:textId="77777777" w:rsidR="004800FD" w:rsidRDefault="004800FD">
            <w:pPr>
              <w:widowControl w:val="0"/>
              <w:spacing w:line="283" w:lineRule="exact"/>
              <w:jc w:val="center"/>
            </w:pPr>
          </w:p>
        </w:tc>
      </w:tr>
      <w:tr w:rsidR="004800FD" w14:paraId="05A3CC8D" w14:textId="77777777">
        <w:tc>
          <w:tcPr>
            <w:tcW w:w="570" w:type="dxa"/>
            <w:tcBorders>
              <w:top w:val="single" w:sz="4" w:space="0" w:color="000000"/>
              <w:left w:val="single" w:sz="4" w:space="0" w:color="000000"/>
              <w:bottom w:val="single" w:sz="4" w:space="0" w:color="000000"/>
              <w:right w:val="single" w:sz="4" w:space="0" w:color="000000"/>
            </w:tcBorders>
          </w:tcPr>
          <w:p w14:paraId="79F45E3C" w14:textId="77777777" w:rsidR="004800FD" w:rsidRDefault="00F12294">
            <w:pPr>
              <w:widowControl w:val="0"/>
              <w:spacing w:line="283" w:lineRule="exact"/>
              <w:jc w:val="center"/>
            </w:pPr>
            <w:r>
              <w:lastRenderedPageBreak/>
              <w:t>92</w:t>
            </w:r>
          </w:p>
        </w:tc>
        <w:tc>
          <w:tcPr>
            <w:tcW w:w="2150" w:type="dxa"/>
            <w:tcBorders>
              <w:top w:val="single" w:sz="4" w:space="0" w:color="000000"/>
              <w:left w:val="single" w:sz="4" w:space="0" w:color="000000"/>
              <w:bottom w:val="single" w:sz="4" w:space="0" w:color="000000"/>
              <w:right w:val="single" w:sz="4" w:space="0" w:color="000000"/>
            </w:tcBorders>
          </w:tcPr>
          <w:p w14:paraId="2ED014CA" w14:textId="77777777" w:rsidR="004800FD" w:rsidRDefault="00F12294">
            <w:pPr>
              <w:widowControl w:val="0"/>
              <w:spacing w:line="283" w:lineRule="exact"/>
              <w:jc w:val="both"/>
            </w:pPr>
            <w:r>
              <w:t>Строительство новых объектов, реконструкция и техническое перевооружение, модернизация электросетевого хозяйства</w:t>
            </w:r>
          </w:p>
        </w:tc>
        <w:tc>
          <w:tcPr>
            <w:tcW w:w="1645" w:type="dxa"/>
            <w:tcBorders>
              <w:top w:val="single" w:sz="4" w:space="0" w:color="000000"/>
              <w:left w:val="single" w:sz="4" w:space="0" w:color="000000"/>
              <w:bottom w:val="single" w:sz="4" w:space="0" w:color="000000"/>
              <w:right w:val="single" w:sz="4" w:space="0" w:color="000000"/>
            </w:tcBorders>
          </w:tcPr>
          <w:p w14:paraId="7FBA5FEC"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2BFED912" w14:textId="77777777" w:rsidR="004800FD" w:rsidRDefault="00F12294">
            <w:pPr>
              <w:widowControl w:val="0"/>
              <w:spacing w:line="283" w:lineRule="exact"/>
              <w:jc w:val="center"/>
            </w:pPr>
            <w:r>
              <w:t>Филиал ГУП СК «</w:t>
            </w:r>
            <w:proofErr w:type="spellStart"/>
            <w:r>
              <w:t>Ставэлектросеть</w:t>
            </w:r>
            <w:proofErr w:type="spellEnd"/>
            <w:r>
              <w:t>»</w:t>
            </w:r>
          </w:p>
          <w:p w14:paraId="6ADA5696" w14:textId="77777777" w:rsidR="004800FD" w:rsidRDefault="00F12294">
            <w:pPr>
              <w:widowControl w:val="0"/>
              <w:spacing w:line="283" w:lineRule="exact"/>
              <w:jc w:val="center"/>
            </w:pPr>
            <w:r>
              <w:t>г. Светлоград</w:t>
            </w:r>
          </w:p>
          <w:p w14:paraId="5538AA88" w14:textId="77777777" w:rsidR="004800FD" w:rsidRDefault="00F12294">
            <w:pPr>
              <w:widowControl w:val="0"/>
              <w:spacing w:line="283" w:lineRule="exact"/>
              <w:jc w:val="center"/>
            </w:pPr>
            <w:r>
              <w:t xml:space="preserve">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9F30EED" w14:textId="77777777" w:rsidR="004800FD" w:rsidRDefault="00F12294">
            <w:pPr>
              <w:widowControl w:val="0"/>
              <w:spacing w:line="283" w:lineRule="exact"/>
              <w:jc w:val="center"/>
            </w:pPr>
            <w:r>
              <w:t>Уровень износа коммунальной инфраструктуры</w:t>
            </w:r>
          </w:p>
        </w:tc>
        <w:tc>
          <w:tcPr>
            <w:tcW w:w="959" w:type="dxa"/>
            <w:tcBorders>
              <w:top w:val="single" w:sz="4" w:space="0" w:color="000000"/>
              <w:left w:val="single" w:sz="4" w:space="0" w:color="000000"/>
              <w:bottom w:val="single" w:sz="4" w:space="0" w:color="000000"/>
              <w:right w:val="single" w:sz="4" w:space="0" w:color="000000"/>
            </w:tcBorders>
          </w:tcPr>
          <w:p w14:paraId="7C908D09"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507F84AF" w14:textId="77777777" w:rsidR="004800FD" w:rsidRDefault="00F12294">
            <w:pPr>
              <w:widowControl w:val="0"/>
              <w:spacing w:line="283" w:lineRule="exact"/>
              <w:jc w:val="center"/>
            </w:pPr>
            <w:r>
              <w:t>55,50</w:t>
            </w:r>
          </w:p>
        </w:tc>
        <w:tc>
          <w:tcPr>
            <w:tcW w:w="905" w:type="dxa"/>
            <w:tcBorders>
              <w:top w:val="single" w:sz="4" w:space="0" w:color="000000"/>
              <w:left w:val="single" w:sz="4" w:space="0" w:color="000000"/>
              <w:bottom w:val="single" w:sz="4" w:space="0" w:color="000000"/>
            </w:tcBorders>
          </w:tcPr>
          <w:p w14:paraId="47121580" w14:textId="77777777" w:rsidR="004800FD" w:rsidRDefault="00F12294">
            <w:pPr>
              <w:widowControl w:val="0"/>
              <w:spacing w:line="283" w:lineRule="exact"/>
              <w:jc w:val="center"/>
            </w:pPr>
            <w:r>
              <w:t xml:space="preserve">62,90 </w:t>
            </w:r>
            <w:r>
              <w:rPr>
                <w:vertAlign w:val="superscript"/>
              </w:rPr>
              <w:t>1</w:t>
            </w:r>
          </w:p>
        </w:tc>
        <w:tc>
          <w:tcPr>
            <w:tcW w:w="2493" w:type="dxa"/>
            <w:tcBorders>
              <w:top w:val="single" w:sz="4" w:space="0" w:color="000000"/>
              <w:left w:val="single" w:sz="4" w:space="0" w:color="000000"/>
              <w:bottom w:val="single" w:sz="4" w:space="0" w:color="000000"/>
            </w:tcBorders>
          </w:tcPr>
          <w:p w14:paraId="1BCFA6DE" w14:textId="77777777" w:rsidR="004800FD" w:rsidRDefault="00F12294">
            <w:pPr>
              <w:pStyle w:val="3"/>
              <w:widowControl w:val="0"/>
              <w:spacing w:after="0" w:line="283" w:lineRule="exact"/>
              <w:jc w:val="both"/>
              <w:rPr>
                <w:kern w:val="2"/>
                <w:sz w:val="24"/>
                <w:szCs w:val="24"/>
              </w:rPr>
            </w:pPr>
            <w:r>
              <w:rPr>
                <w:kern w:val="2"/>
                <w:sz w:val="24"/>
                <w:szCs w:val="24"/>
              </w:rPr>
              <w:t>Мероприятие реализовано.</w:t>
            </w:r>
          </w:p>
          <w:p w14:paraId="0841648C" w14:textId="77777777" w:rsidR="004800FD" w:rsidRDefault="00F12294">
            <w:pPr>
              <w:pStyle w:val="3"/>
              <w:widowControl w:val="0"/>
              <w:spacing w:after="0" w:line="283" w:lineRule="exact"/>
              <w:jc w:val="both"/>
              <w:rPr>
                <w:sz w:val="24"/>
                <w:szCs w:val="24"/>
              </w:rPr>
            </w:pPr>
            <w:r>
              <w:rPr>
                <w:kern w:val="2"/>
                <w:sz w:val="24"/>
                <w:szCs w:val="24"/>
              </w:rPr>
              <w:t>Подачу электроэнергии на округ осуществляют два предприятия: на г. Светлоград – филиал ГУП СК «</w:t>
            </w:r>
            <w:proofErr w:type="spellStart"/>
            <w:r>
              <w:rPr>
                <w:kern w:val="2"/>
                <w:sz w:val="24"/>
                <w:szCs w:val="24"/>
              </w:rPr>
              <w:t>Ставэлектросеть</w:t>
            </w:r>
            <w:proofErr w:type="spellEnd"/>
            <w:r>
              <w:rPr>
                <w:kern w:val="2"/>
                <w:sz w:val="24"/>
                <w:szCs w:val="24"/>
              </w:rPr>
              <w:t xml:space="preserve">»                г. Светлоград; на села округа – </w:t>
            </w:r>
            <w:r>
              <w:rPr>
                <w:spacing w:val="-2"/>
                <w:sz w:val="24"/>
                <w:szCs w:val="24"/>
              </w:rPr>
              <w:t>Петровские районные электрические сети публичного акционерного общества «МРСК Северного Кавказа – «Ставропольэнерго».</w:t>
            </w:r>
          </w:p>
          <w:p w14:paraId="4FBB16CA" w14:textId="77777777" w:rsidR="004800FD" w:rsidRDefault="00F12294">
            <w:pPr>
              <w:pStyle w:val="Style60"/>
              <w:spacing w:line="283" w:lineRule="exact"/>
            </w:pPr>
            <w:r>
              <w:rPr>
                <w:rFonts w:ascii="Times New Roman" w:hAnsi="Times New Roman"/>
                <w:kern w:val="2"/>
              </w:rPr>
              <w:t>Филиалом ГУП СК «</w:t>
            </w:r>
            <w:proofErr w:type="spellStart"/>
            <w:r>
              <w:rPr>
                <w:rFonts w:ascii="Times New Roman" w:hAnsi="Times New Roman"/>
                <w:kern w:val="2"/>
              </w:rPr>
              <w:t>Ставэлектросеть</w:t>
            </w:r>
            <w:proofErr w:type="spellEnd"/>
            <w:r>
              <w:rPr>
                <w:rFonts w:ascii="Times New Roman" w:hAnsi="Times New Roman"/>
                <w:kern w:val="2"/>
              </w:rPr>
              <w:t>» г. Светлоград</w:t>
            </w:r>
            <w:r>
              <w:rPr>
                <w:rStyle w:val="FontStyle25"/>
                <w:kern w:val="2"/>
              </w:rPr>
              <w:t xml:space="preserve"> </w:t>
            </w:r>
            <w:r>
              <w:rPr>
                <w:rStyle w:val="FontStyle25"/>
              </w:rPr>
              <w:t>в соответствии с планом подготовки к ОЗП в 2023-2024 г., заменено 9,50 км</w:t>
            </w:r>
            <w:proofErr w:type="gramStart"/>
            <w:r>
              <w:rPr>
                <w:rStyle w:val="FontStyle25"/>
              </w:rPr>
              <w:t>.</w:t>
            </w:r>
            <w:proofErr w:type="gramEnd"/>
            <w:r>
              <w:rPr>
                <w:rStyle w:val="FontStyle25"/>
              </w:rPr>
              <w:t xml:space="preserve"> </w:t>
            </w:r>
            <w:proofErr w:type="gramStart"/>
            <w:r>
              <w:rPr>
                <w:rStyle w:val="FontStyle25"/>
              </w:rPr>
              <w:t>в</w:t>
            </w:r>
            <w:proofErr w:type="gramEnd"/>
            <w:r>
              <w:rPr>
                <w:rStyle w:val="FontStyle25"/>
              </w:rPr>
              <w:t xml:space="preserve">етхих сетей электроснабжения, подготовлено 223 трансформаторных </w:t>
            </w:r>
            <w:r>
              <w:rPr>
                <w:rStyle w:val="FontStyle25"/>
              </w:rPr>
              <w:lastRenderedPageBreak/>
              <w:t>подстанций, 507,24 км. электрических сетей, в том числе 461,22 км воздушных и 46,02 км. кабельных. Произведен капитальный ремонт воздушных линий электропередач.</w:t>
            </w:r>
          </w:p>
        </w:tc>
        <w:tc>
          <w:tcPr>
            <w:tcW w:w="1814" w:type="dxa"/>
            <w:tcBorders>
              <w:top w:val="single" w:sz="4" w:space="0" w:color="000000"/>
              <w:left w:val="single" w:sz="4" w:space="0" w:color="000000"/>
              <w:bottom w:val="single" w:sz="4" w:space="0" w:color="000000"/>
              <w:right w:val="single" w:sz="4" w:space="0" w:color="000000"/>
            </w:tcBorders>
          </w:tcPr>
          <w:p w14:paraId="57662B9B" w14:textId="77777777" w:rsidR="004800FD" w:rsidRDefault="004800FD">
            <w:pPr>
              <w:widowControl w:val="0"/>
              <w:spacing w:line="283" w:lineRule="exact"/>
              <w:jc w:val="center"/>
            </w:pPr>
          </w:p>
        </w:tc>
      </w:tr>
      <w:tr w:rsidR="004800FD" w14:paraId="2EBFC18F" w14:textId="77777777">
        <w:tc>
          <w:tcPr>
            <w:tcW w:w="570" w:type="dxa"/>
            <w:tcBorders>
              <w:top w:val="single" w:sz="4" w:space="0" w:color="000000"/>
              <w:left w:val="single" w:sz="4" w:space="0" w:color="000000"/>
              <w:bottom w:val="single" w:sz="4" w:space="0" w:color="000000"/>
              <w:right w:val="single" w:sz="4" w:space="0" w:color="000000"/>
            </w:tcBorders>
          </w:tcPr>
          <w:p w14:paraId="77EAFEA2" w14:textId="77777777" w:rsidR="004800FD" w:rsidRDefault="00F12294">
            <w:pPr>
              <w:widowControl w:val="0"/>
              <w:spacing w:line="283" w:lineRule="exact"/>
              <w:jc w:val="center"/>
            </w:pPr>
            <w:r>
              <w:lastRenderedPageBreak/>
              <w:t>93</w:t>
            </w:r>
          </w:p>
        </w:tc>
        <w:tc>
          <w:tcPr>
            <w:tcW w:w="2150" w:type="dxa"/>
            <w:tcBorders>
              <w:top w:val="single" w:sz="4" w:space="0" w:color="000000"/>
              <w:left w:val="single" w:sz="4" w:space="0" w:color="000000"/>
              <w:bottom w:val="single" w:sz="4" w:space="0" w:color="000000"/>
              <w:right w:val="single" w:sz="4" w:space="0" w:color="000000"/>
            </w:tcBorders>
          </w:tcPr>
          <w:p w14:paraId="0D377CA6" w14:textId="77777777" w:rsidR="004800FD" w:rsidRDefault="00F12294">
            <w:pPr>
              <w:widowControl w:val="0"/>
              <w:spacing w:line="283" w:lineRule="exact"/>
              <w:jc w:val="both"/>
            </w:pPr>
            <w:r>
              <w:t>Реализация энергосберегающих мероприятий</w:t>
            </w:r>
          </w:p>
        </w:tc>
        <w:tc>
          <w:tcPr>
            <w:tcW w:w="1645" w:type="dxa"/>
            <w:tcBorders>
              <w:top w:val="single" w:sz="4" w:space="0" w:color="000000"/>
              <w:left w:val="single" w:sz="4" w:space="0" w:color="000000"/>
              <w:bottom w:val="single" w:sz="4" w:space="0" w:color="000000"/>
              <w:right w:val="single" w:sz="4" w:space="0" w:color="000000"/>
            </w:tcBorders>
          </w:tcPr>
          <w:p w14:paraId="24B5A015" w14:textId="77777777" w:rsidR="004800FD" w:rsidRDefault="00F12294">
            <w:pPr>
              <w:widowControl w:val="0"/>
              <w:spacing w:line="283" w:lineRule="exact"/>
              <w:jc w:val="center"/>
            </w:pPr>
            <w:r>
              <w:rPr>
                <w:rFonts w:eastAsia="Calibri"/>
              </w:rPr>
              <w:t>Муниципальная программа Петровского городского округа Ставропольского края «Развитие жилищно-коммунального хозяйства»</w:t>
            </w:r>
            <w:r>
              <w:t xml:space="preserve"> (далее </w:t>
            </w:r>
            <w:proofErr w:type="gramStart"/>
            <w:r>
              <w:t>-м</w:t>
            </w:r>
            <w:proofErr w:type="gramEnd"/>
            <w:r>
              <w:t>униципальная программа «Развитие жилищно-коммунального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66CB0CCF" w14:textId="77777777" w:rsidR="004800FD" w:rsidRDefault="00F12294">
            <w:pPr>
              <w:widowControl w:val="0"/>
              <w:spacing w:line="283" w:lineRule="exact"/>
              <w:jc w:val="center"/>
            </w:pPr>
            <w:r>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6B75078" w14:textId="77777777" w:rsidR="004800FD" w:rsidRDefault="00F12294">
            <w:pPr>
              <w:widowControl w:val="0"/>
              <w:spacing w:line="283" w:lineRule="exact"/>
              <w:jc w:val="center"/>
            </w:pPr>
            <w:r>
              <w:t>Уровень износа коммунальной инфраструктуры</w:t>
            </w:r>
          </w:p>
        </w:tc>
        <w:tc>
          <w:tcPr>
            <w:tcW w:w="959" w:type="dxa"/>
            <w:tcBorders>
              <w:top w:val="single" w:sz="4" w:space="0" w:color="000000"/>
              <w:left w:val="single" w:sz="4" w:space="0" w:color="000000"/>
              <w:bottom w:val="single" w:sz="4" w:space="0" w:color="000000"/>
              <w:right w:val="single" w:sz="4" w:space="0" w:color="000000"/>
            </w:tcBorders>
          </w:tcPr>
          <w:p w14:paraId="1196DB52"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63689674" w14:textId="77777777" w:rsidR="004800FD" w:rsidRDefault="00F12294">
            <w:pPr>
              <w:widowControl w:val="0"/>
              <w:spacing w:line="283" w:lineRule="exact"/>
              <w:jc w:val="center"/>
            </w:pPr>
            <w:r>
              <w:t>55,50</w:t>
            </w:r>
          </w:p>
        </w:tc>
        <w:tc>
          <w:tcPr>
            <w:tcW w:w="905" w:type="dxa"/>
            <w:tcBorders>
              <w:top w:val="single" w:sz="4" w:space="0" w:color="000000"/>
              <w:left w:val="single" w:sz="4" w:space="0" w:color="000000"/>
              <w:bottom w:val="single" w:sz="4" w:space="0" w:color="000000"/>
            </w:tcBorders>
          </w:tcPr>
          <w:p w14:paraId="3E60CCC9" w14:textId="77777777" w:rsidR="004800FD" w:rsidRDefault="00F12294">
            <w:pPr>
              <w:widowControl w:val="0"/>
              <w:spacing w:line="283" w:lineRule="exact"/>
              <w:jc w:val="center"/>
            </w:pPr>
            <w:r>
              <w:t xml:space="preserve">62,90 </w:t>
            </w:r>
            <w:r>
              <w:rPr>
                <w:vertAlign w:val="superscript"/>
              </w:rPr>
              <w:t>1</w:t>
            </w:r>
          </w:p>
        </w:tc>
        <w:tc>
          <w:tcPr>
            <w:tcW w:w="2493" w:type="dxa"/>
            <w:tcBorders>
              <w:top w:val="single" w:sz="4" w:space="0" w:color="000000"/>
              <w:left w:val="single" w:sz="4" w:space="0" w:color="000000"/>
              <w:bottom w:val="single" w:sz="4" w:space="0" w:color="000000"/>
            </w:tcBorders>
          </w:tcPr>
          <w:p w14:paraId="229D2366" w14:textId="77777777" w:rsidR="004800FD" w:rsidRDefault="00F12294">
            <w:pPr>
              <w:widowControl w:val="0"/>
              <w:spacing w:line="283" w:lineRule="exact"/>
              <w:jc w:val="both"/>
              <w:rPr>
                <w:color w:val="000000"/>
              </w:rPr>
            </w:pPr>
            <w:r>
              <w:rPr>
                <w:color w:val="000000"/>
              </w:rPr>
              <w:t>Мероприятие реализовано.</w:t>
            </w:r>
          </w:p>
          <w:p w14:paraId="0163B482" w14:textId="77777777" w:rsidR="004800FD" w:rsidRDefault="00F12294">
            <w:pPr>
              <w:widowControl w:val="0"/>
              <w:spacing w:line="283" w:lineRule="exact"/>
              <w:jc w:val="both"/>
            </w:pPr>
            <w:r>
              <w:t>Сокращено потребление электроэнергии на уличное освещение, в связи с установкой энергосберегающих ламп в фонарях уличного освещения, а также с установкой:</w:t>
            </w:r>
          </w:p>
          <w:p w14:paraId="69109865" w14:textId="77777777" w:rsidR="004800FD" w:rsidRDefault="00F12294">
            <w:pPr>
              <w:widowControl w:val="0"/>
              <w:spacing w:line="283" w:lineRule="exact"/>
              <w:jc w:val="both"/>
            </w:pPr>
            <w:r>
              <w:t>- в 2021 году 444</w:t>
            </w:r>
            <w:r>
              <w:rPr>
                <w:color w:val="000000"/>
              </w:rPr>
              <w:t xml:space="preserve">  фонарей уличного освещения;</w:t>
            </w:r>
          </w:p>
          <w:p w14:paraId="3CB34B3C" w14:textId="77777777" w:rsidR="004800FD" w:rsidRDefault="00F12294">
            <w:pPr>
              <w:widowControl w:val="0"/>
              <w:spacing w:line="283" w:lineRule="exact"/>
              <w:jc w:val="both"/>
            </w:pPr>
            <w:r>
              <w:rPr>
                <w:color w:val="000000"/>
              </w:rPr>
              <w:t>- в 2022 году 70 фонарей уличного освещения</w:t>
            </w:r>
          </w:p>
          <w:p w14:paraId="455A1B5B" w14:textId="77777777" w:rsidR="004800FD" w:rsidRDefault="00F12294">
            <w:pPr>
              <w:widowControl w:val="0"/>
              <w:spacing w:line="283" w:lineRule="exact"/>
              <w:jc w:val="both"/>
            </w:pPr>
            <w:r>
              <w:t>- в 2023 году 90  фонарей уличного освещения в 2023 году.</w:t>
            </w:r>
          </w:p>
          <w:p w14:paraId="2CD854BE" w14:textId="77777777" w:rsidR="004800FD" w:rsidRDefault="00F12294">
            <w:pPr>
              <w:pStyle w:val="30"/>
              <w:widowControl w:val="0"/>
              <w:spacing w:line="283" w:lineRule="exact"/>
              <w:ind w:firstLine="0"/>
              <w:rPr>
                <w:sz w:val="24"/>
                <w:szCs w:val="24"/>
                <w:lang w:val="ru-RU"/>
              </w:rPr>
            </w:pPr>
            <w:r>
              <w:rPr>
                <w:color w:val="000000"/>
                <w:sz w:val="24"/>
                <w:szCs w:val="24"/>
                <w:lang w:val="ru-RU" w:eastAsia="ru-RU"/>
              </w:rPr>
              <w:t xml:space="preserve">Снижение объемов потребления </w:t>
            </w:r>
            <w:r>
              <w:rPr>
                <w:color w:val="000000"/>
                <w:sz w:val="24"/>
                <w:szCs w:val="24"/>
                <w:lang w:val="ru-RU" w:eastAsia="ru-RU"/>
              </w:rPr>
              <w:lastRenderedPageBreak/>
              <w:t>энергетических ресурсов в 2023 году составило 3%.</w:t>
            </w:r>
          </w:p>
        </w:tc>
        <w:tc>
          <w:tcPr>
            <w:tcW w:w="1814" w:type="dxa"/>
            <w:tcBorders>
              <w:top w:val="single" w:sz="4" w:space="0" w:color="000000"/>
              <w:left w:val="single" w:sz="4" w:space="0" w:color="000000"/>
              <w:bottom w:val="single" w:sz="4" w:space="0" w:color="000000"/>
              <w:right w:val="single" w:sz="4" w:space="0" w:color="000000"/>
            </w:tcBorders>
          </w:tcPr>
          <w:p w14:paraId="0237B8F8" w14:textId="77777777" w:rsidR="004800FD" w:rsidRDefault="004800FD">
            <w:pPr>
              <w:widowControl w:val="0"/>
              <w:spacing w:line="283" w:lineRule="exact"/>
              <w:jc w:val="center"/>
            </w:pPr>
          </w:p>
        </w:tc>
      </w:tr>
      <w:tr w:rsidR="004800FD" w14:paraId="0E824811" w14:textId="77777777">
        <w:tc>
          <w:tcPr>
            <w:tcW w:w="570" w:type="dxa"/>
            <w:tcBorders>
              <w:top w:val="single" w:sz="4" w:space="0" w:color="000000"/>
              <w:left w:val="single" w:sz="4" w:space="0" w:color="000000"/>
              <w:bottom w:val="single" w:sz="4" w:space="0" w:color="000000"/>
              <w:right w:val="single" w:sz="4" w:space="0" w:color="000000"/>
            </w:tcBorders>
          </w:tcPr>
          <w:p w14:paraId="0D715F06" w14:textId="77777777" w:rsidR="004800FD" w:rsidRDefault="00F12294">
            <w:pPr>
              <w:widowControl w:val="0"/>
              <w:spacing w:line="283" w:lineRule="exact"/>
              <w:jc w:val="center"/>
            </w:pPr>
            <w:r>
              <w:lastRenderedPageBreak/>
              <w:t>94</w:t>
            </w:r>
          </w:p>
        </w:tc>
        <w:tc>
          <w:tcPr>
            <w:tcW w:w="2150" w:type="dxa"/>
            <w:tcBorders>
              <w:top w:val="single" w:sz="4" w:space="0" w:color="000000"/>
              <w:left w:val="single" w:sz="4" w:space="0" w:color="000000"/>
              <w:bottom w:val="single" w:sz="4" w:space="0" w:color="000000"/>
              <w:right w:val="single" w:sz="4" w:space="0" w:color="000000"/>
            </w:tcBorders>
          </w:tcPr>
          <w:p w14:paraId="51572C04" w14:textId="77777777" w:rsidR="004800FD" w:rsidRDefault="00F12294">
            <w:pPr>
              <w:widowControl w:val="0"/>
              <w:spacing w:line="283" w:lineRule="exact"/>
              <w:jc w:val="both"/>
            </w:pPr>
            <w:r>
              <w:t>Проведение капитального ремонта общего имущества в многоквартирных домах, расположенных на территории округа</w:t>
            </w:r>
          </w:p>
        </w:tc>
        <w:tc>
          <w:tcPr>
            <w:tcW w:w="1645" w:type="dxa"/>
            <w:tcBorders>
              <w:top w:val="single" w:sz="4" w:space="0" w:color="000000"/>
              <w:left w:val="single" w:sz="4" w:space="0" w:color="000000"/>
              <w:bottom w:val="single" w:sz="4" w:space="0" w:color="000000"/>
              <w:right w:val="single" w:sz="4" w:space="0" w:color="000000"/>
            </w:tcBorders>
          </w:tcPr>
          <w:p w14:paraId="18407032" w14:textId="77777777" w:rsidR="004800FD" w:rsidRDefault="00F12294">
            <w:pPr>
              <w:widowControl w:val="0"/>
              <w:spacing w:line="283" w:lineRule="exact"/>
              <w:jc w:val="center"/>
            </w:pPr>
            <w:r>
              <w:t>Муниципальная программа «Развитие жилищно-коммунального хозяйства»</w:t>
            </w:r>
          </w:p>
          <w:p w14:paraId="7B1CE05D"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1DD84473" w14:textId="77777777" w:rsidR="004800FD" w:rsidRDefault="00F12294">
            <w:pPr>
              <w:widowControl w:val="0"/>
              <w:spacing w:line="283" w:lineRule="exact"/>
              <w:jc w:val="center"/>
            </w:pPr>
            <w:r>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0CC6C294" w14:textId="77777777" w:rsidR="004800FD" w:rsidRDefault="00F12294">
            <w:pPr>
              <w:widowControl w:val="0"/>
              <w:spacing w:line="283" w:lineRule="exact"/>
              <w:jc w:val="center"/>
            </w:pPr>
            <w:r>
              <w:t>Уровень износа коммунальной инфраструктуры</w:t>
            </w:r>
          </w:p>
        </w:tc>
        <w:tc>
          <w:tcPr>
            <w:tcW w:w="959" w:type="dxa"/>
            <w:tcBorders>
              <w:top w:val="single" w:sz="4" w:space="0" w:color="000000"/>
              <w:left w:val="single" w:sz="4" w:space="0" w:color="000000"/>
              <w:bottom w:val="single" w:sz="4" w:space="0" w:color="000000"/>
              <w:right w:val="single" w:sz="4" w:space="0" w:color="000000"/>
            </w:tcBorders>
          </w:tcPr>
          <w:p w14:paraId="4023503A"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25C99E35" w14:textId="77777777" w:rsidR="004800FD" w:rsidRDefault="00F12294">
            <w:pPr>
              <w:widowControl w:val="0"/>
              <w:spacing w:line="283" w:lineRule="exact"/>
              <w:jc w:val="center"/>
            </w:pPr>
            <w:r>
              <w:t>55,50</w:t>
            </w:r>
          </w:p>
        </w:tc>
        <w:tc>
          <w:tcPr>
            <w:tcW w:w="905" w:type="dxa"/>
            <w:tcBorders>
              <w:top w:val="single" w:sz="4" w:space="0" w:color="000000"/>
              <w:left w:val="single" w:sz="4" w:space="0" w:color="000000"/>
              <w:bottom w:val="single" w:sz="4" w:space="0" w:color="000000"/>
            </w:tcBorders>
          </w:tcPr>
          <w:p w14:paraId="42C728A0" w14:textId="77777777" w:rsidR="004800FD" w:rsidRDefault="00F12294">
            <w:pPr>
              <w:widowControl w:val="0"/>
              <w:spacing w:line="283" w:lineRule="exact"/>
              <w:jc w:val="center"/>
            </w:pPr>
            <w:r>
              <w:t xml:space="preserve">62,90 </w:t>
            </w:r>
            <w:r>
              <w:rPr>
                <w:vertAlign w:val="superscript"/>
              </w:rPr>
              <w:t>1</w:t>
            </w:r>
          </w:p>
        </w:tc>
        <w:tc>
          <w:tcPr>
            <w:tcW w:w="2493" w:type="dxa"/>
            <w:tcBorders>
              <w:top w:val="single" w:sz="4" w:space="0" w:color="000000"/>
              <w:left w:val="single" w:sz="4" w:space="0" w:color="000000"/>
              <w:bottom w:val="single" w:sz="4" w:space="0" w:color="000000"/>
            </w:tcBorders>
          </w:tcPr>
          <w:p w14:paraId="6D6E6601" w14:textId="77777777" w:rsidR="004800FD" w:rsidRDefault="00F12294">
            <w:pPr>
              <w:widowControl w:val="0"/>
              <w:spacing w:line="283" w:lineRule="exact"/>
              <w:jc w:val="both"/>
              <w:rPr>
                <w:color w:val="000000"/>
              </w:rPr>
            </w:pPr>
            <w:r>
              <w:rPr>
                <w:color w:val="000000"/>
              </w:rPr>
              <w:t>Мероприятие реализовано.</w:t>
            </w:r>
          </w:p>
          <w:p w14:paraId="3F4C1313" w14:textId="77777777" w:rsidR="004800FD" w:rsidRDefault="00F12294">
            <w:pPr>
              <w:widowControl w:val="0"/>
              <w:spacing w:line="283" w:lineRule="exact"/>
              <w:jc w:val="both"/>
              <w:rPr>
                <w:color w:val="000000"/>
              </w:rPr>
            </w:pPr>
            <w:r>
              <w:rPr>
                <w:color w:val="000000"/>
              </w:rPr>
              <w:t>В соответствии с краткосрочным планом реализации региональной программы капитального ремонта в отношении общего имущества в многоквартирных домах, расположенных на территории округа:</w:t>
            </w:r>
          </w:p>
          <w:p w14:paraId="64848A28" w14:textId="77777777" w:rsidR="004800FD" w:rsidRDefault="00F12294">
            <w:pPr>
              <w:widowControl w:val="0"/>
              <w:spacing w:line="283" w:lineRule="exact"/>
              <w:jc w:val="both"/>
              <w:rPr>
                <w:color w:val="000000"/>
              </w:rPr>
            </w:pPr>
            <w:r>
              <w:rPr>
                <w:color w:val="000000"/>
              </w:rPr>
              <w:t>- в 2021 году проведен капитальный ремонт в 5 многоквартирных домах;</w:t>
            </w:r>
          </w:p>
          <w:p w14:paraId="4BB4FA98" w14:textId="77777777" w:rsidR="004800FD" w:rsidRDefault="00F12294">
            <w:pPr>
              <w:widowControl w:val="0"/>
              <w:spacing w:line="283" w:lineRule="exact"/>
              <w:jc w:val="both"/>
              <w:rPr>
                <w:color w:val="000000"/>
              </w:rPr>
            </w:pPr>
            <w:r>
              <w:rPr>
                <w:color w:val="000000"/>
              </w:rPr>
              <w:t>- в 2022 году проведен капитальный ремонт в 9 многоквартирных домах;</w:t>
            </w:r>
          </w:p>
          <w:p w14:paraId="78FE7FCB" w14:textId="77777777" w:rsidR="004800FD" w:rsidRDefault="00F12294">
            <w:pPr>
              <w:widowControl w:val="0"/>
              <w:spacing w:line="283" w:lineRule="exact"/>
              <w:jc w:val="both"/>
              <w:rPr>
                <w:color w:val="000000"/>
              </w:rPr>
            </w:pPr>
            <w:r>
              <w:rPr>
                <w:color w:val="000000"/>
              </w:rPr>
              <w:t>- в 2023 году проведен капитальный ремонт в 1 многоквартирном доме.</w:t>
            </w:r>
          </w:p>
        </w:tc>
        <w:tc>
          <w:tcPr>
            <w:tcW w:w="1814" w:type="dxa"/>
            <w:tcBorders>
              <w:top w:val="single" w:sz="4" w:space="0" w:color="000000"/>
              <w:left w:val="single" w:sz="4" w:space="0" w:color="000000"/>
              <w:bottom w:val="single" w:sz="4" w:space="0" w:color="000000"/>
              <w:right w:val="single" w:sz="4" w:space="0" w:color="000000"/>
            </w:tcBorders>
          </w:tcPr>
          <w:p w14:paraId="56798222" w14:textId="77777777" w:rsidR="004800FD" w:rsidRDefault="004800FD">
            <w:pPr>
              <w:widowControl w:val="0"/>
              <w:spacing w:line="283" w:lineRule="exact"/>
              <w:jc w:val="center"/>
            </w:pPr>
          </w:p>
        </w:tc>
      </w:tr>
      <w:tr w:rsidR="004800FD" w14:paraId="0A5EFDC9" w14:textId="77777777">
        <w:tc>
          <w:tcPr>
            <w:tcW w:w="570" w:type="dxa"/>
            <w:tcBorders>
              <w:top w:val="single" w:sz="4" w:space="0" w:color="000000"/>
              <w:left w:val="single" w:sz="4" w:space="0" w:color="000000"/>
              <w:bottom w:val="single" w:sz="4" w:space="0" w:color="000000"/>
              <w:right w:val="single" w:sz="4" w:space="0" w:color="000000"/>
            </w:tcBorders>
          </w:tcPr>
          <w:p w14:paraId="3713755D" w14:textId="77777777" w:rsidR="004800FD" w:rsidRDefault="00F12294">
            <w:pPr>
              <w:widowControl w:val="0"/>
              <w:spacing w:line="283" w:lineRule="exact"/>
              <w:jc w:val="center"/>
            </w:pPr>
            <w:r>
              <w:t>95</w:t>
            </w:r>
          </w:p>
        </w:tc>
        <w:tc>
          <w:tcPr>
            <w:tcW w:w="2150" w:type="dxa"/>
            <w:tcBorders>
              <w:top w:val="single" w:sz="4" w:space="0" w:color="000000"/>
              <w:left w:val="single" w:sz="4" w:space="0" w:color="000000"/>
              <w:bottom w:val="single" w:sz="4" w:space="0" w:color="000000"/>
              <w:right w:val="single" w:sz="4" w:space="0" w:color="000000"/>
            </w:tcBorders>
          </w:tcPr>
          <w:p w14:paraId="008A4BAD" w14:textId="77777777" w:rsidR="004800FD" w:rsidRDefault="00F12294">
            <w:pPr>
              <w:widowControl w:val="0"/>
              <w:spacing w:line="283" w:lineRule="exact"/>
              <w:jc w:val="both"/>
            </w:pPr>
            <w:r>
              <w:t xml:space="preserve">Организация выполнения капитального ремонта </w:t>
            </w:r>
            <w:r>
              <w:lastRenderedPageBreak/>
              <w:t>многоквартирных домов</w:t>
            </w:r>
          </w:p>
        </w:tc>
        <w:tc>
          <w:tcPr>
            <w:tcW w:w="1645" w:type="dxa"/>
            <w:tcBorders>
              <w:top w:val="single" w:sz="4" w:space="0" w:color="000000"/>
              <w:left w:val="single" w:sz="4" w:space="0" w:color="000000"/>
              <w:bottom w:val="single" w:sz="4" w:space="0" w:color="000000"/>
              <w:right w:val="single" w:sz="4" w:space="0" w:color="000000"/>
            </w:tcBorders>
          </w:tcPr>
          <w:p w14:paraId="5485EBFC" w14:textId="77777777" w:rsidR="004800FD" w:rsidRDefault="00F12294">
            <w:pPr>
              <w:widowControl w:val="0"/>
              <w:spacing w:line="283" w:lineRule="exact"/>
              <w:jc w:val="center"/>
            </w:pPr>
            <w:r>
              <w:lastRenderedPageBreak/>
              <w:t>Муниципальная программа «Развитие жилищно-</w:t>
            </w:r>
            <w:r>
              <w:lastRenderedPageBreak/>
              <w:t>коммунального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30BB0EF8" w14:textId="77777777" w:rsidR="004800FD" w:rsidRDefault="00F12294">
            <w:pPr>
              <w:widowControl w:val="0"/>
              <w:spacing w:line="283" w:lineRule="exact"/>
              <w:jc w:val="center"/>
            </w:pPr>
            <w:r>
              <w:lastRenderedPageBreak/>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33A1F08" w14:textId="77777777" w:rsidR="004800FD" w:rsidRDefault="00F12294">
            <w:pPr>
              <w:widowControl w:val="0"/>
              <w:spacing w:line="283" w:lineRule="exact"/>
              <w:jc w:val="center"/>
            </w:pPr>
            <w:r>
              <w:t xml:space="preserve">Уровень износа коммунальной </w:t>
            </w:r>
            <w:r>
              <w:lastRenderedPageBreak/>
              <w:t>инфраструктуры</w:t>
            </w:r>
          </w:p>
        </w:tc>
        <w:tc>
          <w:tcPr>
            <w:tcW w:w="959" w:type="dxa"/>
            <w:tcBorders>
              <w:top w:val="single" w:sz="4" w:space="0" w:color="000000"/>
              <w:left w:val="single" w:sz="4" w:space="0" w:color="000000"/>
              <w:bottom w:val="single" w:sz="4" w:space="0" w:color="000000"/>
              <w:right w:val="single" w:sz="4" w:space="0" w:color="000000"/>
            </w:tcBorders>
          </w:tcPr>
          <w:p w14:paraId="37C52EB4"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229D7D18" w14:textId="77777777" w:rsidR="004800FD" w:rsidRDefault="00F12294">
            <w:pPr>
              <w:widowControl w:val="0"/>
              <w:spacing w:line="283" w:lineRule="exact"/>
              <w:jc w:val="center"/>
            </w:pPr>
            <w:r>
              <w:t>55,50</w:t>
            </w:r>
          </w:p>
        </w:tc>
        <w:tc>
          <w:tcPr>
            <w:tcW w:w="905" w:type="dxa"/>
            <w:tcBorders>
              <w:top w:val="single" w:sz="4" w:space="0" w:color="000000"/>
              <w:left w:val="single" w:sz="4" w:space="0" w:color="000000"/>
              <w:bottom w:val="single" w:sz="4" w:space="0" w:color="000000"/>
            </w:tcBorders>
          </w:tcPr>
          <w:p w14:paraId="0ED4C30F" w14:textId="77777777" w:rsidR="004800FD" w:rsidRDefault="00F12294">
            <w:pPr>
              <w:widowControl w:val="0"/>
              <w:spacing w:line="283" w:lineRule="exact"/>
              <w:jc w:val="center"/>
            </w:pPr>
            <w:r>
              <w:t xml:space="preserve">62,90 </w:t>
            </w:r>
            <w:r>
              <w:rPr>
                <w:vertAlign w:val="superscript"/>
              </w:rPr>
              <w:t>1</w:t>
            </w:r>
          </w:p>
        </w:tc>
        <w:tc>
          <w:tcPr>
            <w:tcW w:w="2493" w:type="dxa"/>
            <w:tcBorders>
              <w:top w:val="single" w:sz="4" w:space="0" w:color="000000"/>
              <w:left w:val="single" w:sz="4" w:space="0" w:color="000000"/>
              <w:bottom w:val="single" w:sz="4" w:space="0" w:color="000000"/>
            </w:tcBorders>
          </w:tcPr>
          <w:p w14:paraId="134BD8EA" w14:textId="77777777" w:rsidR="004800FD" w:rsidRDefault="00F12294">
            <w:pPr>
              <w:pStyle w:val="af1"/>
              <w:widowControl w:val="0"/>
              <w:spacing w:line="283" w:lineRule="exact"/>
              <w:jc w:val="both"/>
              <w:rPr>
                <w:color w:val="000000"/>
                <w:sz w:val="24"/>
                <w:szCs w:val="24"/>
                <w:lang w:eastAsia="ru-RU"/>
              </w:rPr>
            </w:pPr>
            <w:r>
              <w:rPr>
                <w:color w:val="000000"/>
                <w:sz w:val="24"/>
                <w:szCs w:val="24"/>
                <w:lang w:eastAsia="ru-RU"/>
              </w:rPr>
              <w:t>Мероприятие реализовано.</w:t>
            </w:r>
          </w:p>
          <w:p w14:paraId="5FCD40E7" w14:textId="77777777" w:rsidR="004800FD" w:rsidRDefault="00F12294">
            <w:pPr>
              <w:pStyle w:val="af1"/>
              <w:widowControl w:val="0"/>
              <w:spacing w:line="283" w:lineRule="exact"/>
              <w:jc w:val="both"/>
              <w:rPr>
                <w:sz w:val="24"/>
                <w:szCs w:val="24"/>
              </w:rPr>
            </w:pPr>
            <w:r>
              <w:rPr>
                <w:color w:val="000000"/>
                <w:sz w:val="24"/>
                <w:szCs w:val="24"/>
              </w:rPr>
              <w:t xml:space="preserve">За 2021-2023 годы проведен контроль и </w:t>
            </w:r>
            <w:r>
              <w:rPr>
                <w:color w:val="000000"/>
                <w:sz w:val="24"/>
                <w:szCs w:val="24"/>
              </w:rPr>
              <w:lastRenderedPageBreak/>
              <w:t>приемка выполненных работ по капитальному ремонту в 15 многоквартирных домах. В 2023 году внесены</w:t>
            </w:r>
            <w:r>
              <w:rPr>
                <w:color w:val="000000"/>
                <w:sz w:val="24"/>
                <w:szCs w:val="24"/>
                <w:lang w:eastAsia="ru-RU"/>
              </w:rPr>
              <w:t xml:space="preserve"> изменения в муниципальный краткосрочный </w:t>
            </w:r>
            <w:hyperlink r:id="rId11">
              <w:r>
                <w:rPr>
                  <w:sz w:val="24"/>
                  <w:szCs w:val="24"/>
                  <w:lang w:eastAsia="ru-RU"/>
                </w:rPr>
                <w:t>план</w:t>
              </w:r>
            </w:hyperlink>
            <w:r>
              <w:rPr>
                <w:color w:val="000000"/>
                <w:sz w:val="24"/>
                <w:szCs w:val="24"/>
                <w:lang w:eastAsia="ru-RU"/>
              </w:rPr>
              <w:t xml:space="preserve"> реализации региональной программы капитального ремонта в отношении общего имущества в многоквартирных домах, расположенных на территории Петровского городского округа Ставропольского края, на 2023-2025 годы. Оплата взносов за капитальный ремонт общего имущества в многоквартирных домах жителями производилась регулярно.</w:t>
            </w:r>
          </w:p>
        </w:tc>
        <w:tc>
          <w:tcPr>
            <w:tcW w:w="1814" w:type="dxa"/>
            <w:tcBorders>
              <w:top w:val="single" w:sz="4" w:space="0" w:color="000000"/>
              <w:left w:val="single" w:sz="4" w:space="0" w:color="000000"/>
              <w:bottom w:val="single" w:sz="4" w:space="0" w:color="000000"/>
              <w:right w:val="single" w:sz="4" w:space="0" w:color="000000"/>
            </w:tcBorders>
          </w:tcPr>
          <w:p w14:paraId="603FCB16" w14:textId="77777777" w:rsidR="004800FD" w:rsidRDefault="004800FD">
            <w:pPr>
              <w:widowControl w:val="0"/>
              <w:spacing w:line="283" w:lineRule="exact"/>
              <w:jc w:val="center"/>
            </w:pPr>
          </w:p>
        </w:tc>
      </w:tr>
      <w:tr w:rsidR="004800FD" w14:paraId="5ECA36B4"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793AC5FB" w14:textId="77777777" w:rsidR="004800FD" w:rsidRDefault="00F12294">
            <w:pPr>
              <w:widowControl w:val="0"/>
              <w:spacing w:line="283" w:lineRule="exact"/>
              <w:jc w:val="center"/>
              <w:rPr>
                <w:b/>
              </w:rPr>
            </w:pPr>
            <w:r>
              <w:rPr>
                <w:b/>
              </w:rPr>
              <w:lastRenderedPageBreak/>
              <w:t>Задача 4 Цели 2 «Благоустройство и озеленение населенных пунктов округа»</w:t>
            </w:r>
          </w:p>
        </w:tc>
      </w:tr>
      <w:tr w:rsidR="004800FD" w14:paraId="2937E251" w14:textId="77777777">
        <w:trPr>
          <w:trHeight w:val="577"/>
        </w:trPr>
        <w:tc>
          <w:tcPr>
            <w:tcW w:w="570" w:type="dxa"/>
            <w:tcBorders>
              <w:top w:val="single" w:sz="4" w:space="0" w:color="000000"/>
              <w:left w:val="single" w:sz="4" w:space="0" w:color="000000"/>
              <w:bottom w:val="single" w:sz="4" w:space="0" w:color="000000"/>
              <w:right w:val="single" w:sz="4" w:space="0" w:color="000000"/>
            </w:tcBorders>
          </w:tcPr>
          <w:p w14:paraId="0EA16F6F" w14:textId="77777777" w:rsidR="004800FD" w:rsidRDefault="00F12294">
            <w:pPr>
              <w:widowControl w:val="0"/>
              <w:spacing w:line="283" w:lineRule="exact"/>
              <w:jc w:val="center"/>
            </w:pPr>
            <w:r>
              <w:t>96</w:t>
            </w:r>
          </w:p>
        </w:tc>
        <w:tc>
          <w:tcPr>
            <w:tcW w:w="2150" w:type="dxa"/>
            <w:tcBorders>
              <w:top w:val="single" w:sz="4" w:space="0" w:color="000000"/>
              <w:left w:val="single" w:sz="4" w:space="0" w:color="000000"/>
              <w:bottom w:val="single" w:sz="4" w:space="0" w:color="000000"/>
              <w:right w:val="single" w:sz="4" w:space="0" w:color="000000"/>
            </w:tcBorders>
          </w:tcPr>
          <w:p w14:paraId="623CB935" w14:textId="77777777" w:rsidR="004800FD" w:rsidRDefault="00F12294">
            <w:pPr>
              <w:widowControl w:val="0"/>
              <w:spacing w:line="283" w:lineRule="exact"/>
              <w:jc w:val="both"/>
            </w:pPr>
            <w:r>
              <w:t>Уборка и озеленение территории округа</w:t>
            </w:r>
          </w:p>
        </w:tc>
        <w:tc>
          <w:tcPr>
            <w:tcW w:w="1645" w:type="dxa"/>
            <w:tcBorders>
              <w:top w:val="single" w:sz="4" w:space="0" w:color="000000"/>
              <w:left w:val="single" w:sz="4" w:space="0" w:color="000000"/>
              <w:bottom w:val="single" w:sz="4" w:space="0" w:color="000000"/>
              <w:right w:val="single" w:sz="4" w:space="0" w:color="000000"/>
            </w:tcBorders>
          </w:tcPr>
          <w:p w14:paraId="4E9A15D2" w14:textId="77777777" w:rsidR="004800FD" w:rsidRDefault="00F12294">
            <w:pPr>
              <w:widowControl w:val="0"/>
              <w:spacing w:line="283" w:lineRule="exact"/>
              <w:jc w:val="center"/>
            </w:pPr>
            <w:r>
              <w:t xml:space="preserve">Муниципальная программа «Развитие </w:t>
            </w:r>
            <w:r>
              <w:lastRenderedPageBreak/>
              <w:t>жилищно-коммунального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084404E4" w14:textId="77777777" w:rsidR="004800FD" w:rsidRDefault="00F12294">
            <w:pPr>
              <w:widowControl w:val="0"/>
              <w:spacing w:line="283" w:lineRule="exact"/>
              <w:jc w:val="center"/>
            </w:pPr>
            <w:r>
              <w:lastRenderedPageBreak/>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347C4C03" w14:textId="77777777" w:rsidR="004800FD" w:rsidRDefault="00F12294">
            <w:pPr>
              <w:widowControl w:val="0"/>
              <w:spacing w:line="283" w:lineRule="exact"/>
              <w:jc w:val="center"/>
            </w:pPr>
            <w:r>
              <w:t>Количество реализован</w:t>
            </w:r>
            <w:r>
              <w:lastRenderedPageBreak/>
              <w:t>ных проектов по благоустройству населенных пунктов округа, основанных на инициативах населения</w:t>
            </w:r>
          </w:p>
        </w:tc>
        <w:tc>
          <w:tcPr>
            <w:tcW w:w="959" w:type="dxa"/>
            <w:tcBorders>
              <w:top w:val="single" w:sz="4" w:space="0" w:color="000000"/>
              <w:left w:val="single" w:sz="4" w:space="0" w:color="000000"/>
              <w:bottom w:val="single" w:sz="4" w:space="0" w:color="000000"/>
              <w:right w:val="single" w:sz="4" w:space="0" w:color="000000"/>
            </w:tcBorders>
          </w:tcPr>
          <w:p w14:paraId="1F7CD6E0"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134C034E" w14:textId="77777777" w:rsidR="004800FD" w:rsidRDefault="00F12294">
            <w:pPr>
              <w:widowControl w:val="0"/>
              <w:spacing w:line="283" w:lineRule="exact"/>
              <w:jc w:val="center"/>
            </w:pPr>
            <w:r>
              <w:t>1</w:t>
            </w:r>
            <w:r>
              <w:rPr>
                <w:color w:val="000000"/>
              </w:rPr>
              <w:t>9</w:t>
            </w:r>
          </w:p>
        </w:tc>
        <w:tc>
          <w:tcPr>
            <w:tcW w:w="905" w:type="dxa"/>
            <w:tcBorders>
              <w:top w:val="single" w:sz="4" w:space="0" w:color="000000"/>
              <w:left w:val="single" w:sz="4" w:space="0" w:color="000000"/>
              <w:bottom w:val="single" w:sz="4" w:space="0" w:color="000000"/>
            </w:tcBorders>
          </w:tcPr>
          <w:p w14:paraId="66277617" w14:textId="77777777" w:rsidR="004800FD" w:rsidRDefault="00F12294">
            <w:pPr>
              <w:widowControl w:val="0"/>
              <w:spacing w:line="283" w:lineRule="exact"/>
              <w:jc w:val="center"/>
            </w:pPr>
            <w:r>
              <w:t>24</w:t>
            </w:r>
          </w:p>
        </w:tc>
        <w:tc>
          <w:tcPr>
            <w:tcW w:w="2493" w:type="dxa"/>
            <w:tcBorders>
              <w:top w:val="single" w:sz="4" w:space="0" w:color="000000"/>
              <w:left w:val="single" w:sz="4" w:space="0" w:color="000000"/>
              <w:bottom w:val="single" w:sz="4" w:space="0" w:color="000000"/>
            </w:tcBorders>
          </w:tcPr>
          <w:p w14:paraId="12EA3763" w14:textId="77777777" w:rsidR="004800FD" w:rsidRDefault="00F12294">
            <w:pPr>
              <w:pStyle w:val="af1"/>
              <w:widowControl w:val="0"/>
              <w:spacing w:line="283" w:lineRule="exact"/>
              <w:jc w:val="both"/>
              <w:rPr>
                <w:color w:val="000000"/>
                <w:sz w:val="24"/>
                <w:szCs w:val="24"/>
                <w:lang w:eastAsia="ru-RU"/>
              </w:rPr>
            </w:pPr>
            <w:r>
              <w:rPr>
                <w:color w:val="000000"/>
                <w:sz w:val="24"/>
                <w:szCs w:val="24"/>
                <w:lang w:eastAsia="ru-RU"/>
              </w:rPr>
              <w:t>Мероприятие реализовано.</w:t>
            </w:r>
          </w:p>
          <w:p w14:paraId="3E5B7B13" w14:textId="77777777" w:rsidR="004800FD" w:rsidRDefault="00F12294">
            <w:pPr>
              <w:widowControl w:val="0"/>
              <w:spacing w:line="283" w:lineRule="exact"/>
              <w:jc w:val="both"/>
              <w:rPr>
                <w:color w:val="000000"/>
              </w:rPr>
            </w:pPr>
            <w:r>
              <w:rPr>
                <w:color w:val="000000"/>
              </w:rPr>
              <w:t xml:space="preserve">В 2021 году </w:t>
            </w:r>
            <w:r>
              <w:rPr>
                <w:color w:val="000000"/>
              </w:rPr>
              <w:lastRenderedPageBreak/>
              <w:t>осуществлены работы по ручной и механизированной уборке территории округа. Общий объем собранных и направленных на обработку и утилизацию твердых коммунальных отходов составил:</w:t>
            </w:r>
          </w:p>
          <w:p w14:paraId="568D64E3" w14:textId="77777777" w:rsidR="004800FD" w:rsidRDefault="00F12294">
            <w:pPr>
              <w:widowControl w:val="0"/>
              <w:spacing w:line="283" w:lineRule="exact"/>
              <w:jc w:val="both"/>
              <w:rPr>
                <w:color w:val="000000"/>
              </w:rPr>
            </w:pPr>
            <w:r>
              <w:rPr>
                <w:color w:val="000000"/>
              </w:rPr>
              <w:t>- в 2021 году 11,05 тыс. тонн.</w:t>
            </w:r>
          </w:p>
          <w:p w14:paraId="09644244" w14:textId="77777777" w:rsidR="004800FD" w:rsidRDefault="00F12294">
            <w:pPr>
              <w:widowControl w:val="0"/>
              <w:spacing w:line="283" w:lineRule="exact"/>
              <w:jc w:val="both"/>
              <w:rPr>
                <w:color w:val="000000"/>
              </w:rPr>
            </w:pPr>
            <w:r>
              <w:rPr>
                <w:color w:val="000000"/>
              </w:rPr>
              <w:t>- в 2022 году 9,16 тыс. тонн, в том числе направлено на обработку – 8,68 тыс. тонн;</w:t>
            </w:r>
          </w:p>
          <w:p w14:paraId="664EF076" w14:textId="77777777" w:rsidR="004800FD" w:rsidRDefault="00F12294">
            <w:pPr>
              <w:widowControl w:val="0"/>
              <w:spacing w:line="283" w:lineRule="exact"/>
              <w:jc w:val="both"/>
              <w:rPr>
                <w:color w:val="000000"/>
              </w:rPr>
            </w:pPr>
            <w:r>
              <w:rPr>
                <w:color w:val="000000"/>
              </w:rPr>
              <w:t xml:space="preserve">- в 2023 году - 8,92 </w:t>
            </w:r>
            <w:proofErr w:type="spellStart"/>
            <w:r>
              <w:rPr>
                <w:color w:val="000000"/>
              </w:rPr>
              <w:t>тыс</w:t>
            </w:r>
            <w:proofErr w:type="gramStart"/>
            <w:r>
              <w:rPr>
                <w:color w:val="000000"/>
              </w:rPr>
              <w:t>.т</w:t>
            </w:r>
            <w:proofErr w:type="gramEnd"/>
            <w:r>
              <w:rPr>
                <w:color w:val="000000"/>
              </w:rPr>
              <w:t>онн</w:t>
            </w:r>
            <w:proofErr w:type="spellEnd"/>
            <w:r>
              <w:rPr>
                <w:color w:val="000000"/>
              </w:rPr>
              <w:t xml:space="preserve">, в том числе направлено на обработку – 8,45 </w:t>
            </w:r>
            <w:proofErr w:type="spellStart"/>
            <w:r>
              <w:rPr>
                <w:color w:val="000000"/>
              </w:rPr>
              <w:t>тыс.тонн</w:t>
            </w:r>
            <w:proofErr w:type="spellEnd"/>
            <w:r>
              <w:rPr>
                <w:color w:val="000000"/>
              </w:rPr>
              <w:t>.</w:t>
            </w:r>
          </w:p>
        </w:tc>
        <w:tc>
          <w:tcPr>
            <w:tcW w:w="1814" w:type="dxa"/>
            <w:tcBorders>
              <w:top w:val="single" w:sz="4" w:space="0" w:color="000000"/>
              <w:left w:val="single" w:sz="4" w:space="0" w:color="000000"/>
              <w:bottom w:val="single" w:sz="4" w:space="0" w:color="000000"/>
              <w:right w:val="single" w:sz="4" w:space="0" w:color="000000"/>
            </w:tcBorders>
          </w:tcPr>
          <w:p w14:paraId="7D6BBCD3" w14:textId="77777777" w:rsidR="004800FD" w:rsidRDefault="004800FD">
            <w:pPr>
              <w:widowControl w:val="0"/>
              <w:spacing w:line="283" w:lineRule="exact"/>
              <w:jc w:val="center"/>
            </w:pPr>
          </w:p>
        </w:tc>
      </w:tr>
      <w:tr w:rsidR="004800FD" w14:paraId="7A3D310F" w14:textId="77777777">
        <w:trPr>
          <w:trHeight w:val="577"/>
        </w:trPr>
        <w:tc>
          <w:tcPr>
            <w:tcW w:w="570" w:type="dxa"/>
            <w:tcBorders>
              <w:top w:val="single" w:sz="4" w:space="0" w:color="000000"/>
              <w:left w:val="single" w:sz="4" w:space="0" w:color="000000"/>
              <w:bottom w:val="single" w:sz="4" w:space="0" w:color="000000"/>
              <w:right w:val="single" w:sz="4" w:space="0" w:color="000000"/>
            </w:tcBorders>
          </w:tcPr>
          <w:p w14:paraId="5FF1F40C" w14:textId="77777777" w:rsidR="004800FD" w:rsidRDefault="00F12294">
            <w:pPr>
              <w:widowControl w:val="0"/>
              <w:spacing w:line="283" w:lineRule="exact"/>
              <w:jc w:val="center"/>
            </w:pPr>
            <w:r>
              <w:lastRenderedPageBreak/>
              <w:t>97</w:t>
            </w:r>
          </w:p>
        </w:tc>
        <w:tc>
          <w:tcPr>
            <w:tcW w:w="2150" w:type="dxa"/>
            <w:tcBorders>
              <w:top w:val="single" w:sz="4" w:space="0" w:color="000000"/>
              <w:left w:val="single" w:sz="4" w:space="0" w:color="000000"/>
              <w:bottom w:val="single" w:sz="4" w:space="0" w:color="000000"/>
              <w:right w:val="single" w:sz="4" w:space="0" w:color="000000"/>
            </w:tcBorders>
          </w:tcPr>
          <w:p w14:paraId="602C5A28" w14:textId="77777777" w:rsidR="004800FD" w:rsidRDefault="00F12294">
            <w:pPr>
              <w:widowControl w:val="0"/>
              <w:spacing w:line="283" w:lineRule="exact"/>
              <w:jc w:val="both"/>
            </w:pPr>
            <w:r>
              <w:t xml:space="preserve">Обеспечение соблюдения Правил благоустройства округа всеми организациями, независимо от их ведомственной принадлежности и </w:t>
            </w:r>
            <w:r>
              <w:lastRenderedPageBreak/>
              <w:t>форм собственности, индивидуальными предпринимателями и гражданами, проживающими на территории округа</w:t>
            </w:r>
          </w:p>
        </w:tc>
        <w:tc>
          <w:tcPr>
            <w:tcW w:w="1645" w:type="dxa"/>
            <w:tcBorders>
              <w:top w:val="single" w:sz="4" w:space="0" w:color="000000"/>
              <w:left w:val="single" w:sz="4" w:space="0" w:color="000000"/>
              <w:bottom w:val="single" w:sz="4" w:space="0" w:color="000000"/>
              <w:right w:val="single" w:sz="4" w:space="0" w:color="000000"/>
            </w:tcBorders>
          </w:tcPr>
          <w:p w14:paraId="208B9CA8"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270590A1" w14:textId="77777777" w:rsidR="004800FD" w:rsidRDefault="00F12294">
            <w:pPr>
              <w:widowControl w:val="0"/>
              <w:spacing w:line="283" w:lineRule="exact"/>
              <w:jc w:val="center"/>
            </w:pPr>
            <w:r>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B8A41CA" w14:textId="77777777" w:rsidR="004800FD" w:rsidRDefault="00F12294">
            <w:pPr>
              <w:widowControl w:val="0"/>
              <w:spacing w:line="283" w:lineRule="exact"/>
              <w:jc w:val="center"/>
            </w:pPr>
            <w:r>
              <w:t>Количество реализованных проектов по благоустройству населенны</w:t>
            </w:r>
            <w:r>
              <w:lastRenderedPageBreak/>
              <w:t>х пунктов округа, основанных на инициативах населения</w:t>
            </w:r>
          </w:p>
        </w:tc>
        <w:tc>
          <w:tcPr>
            <w:tcW w:w="959" w:type="dxa"/>
            <w:tcBorders>
              <w:top w:val="single" w:sz="4" w:space="0" w:color="000000"/>
              <w:left w:val="single" w:sz="4" w:space="0" w:color="000000"/>
              <w:bottom w:val="single" w:sz="4" w:space="0" w:color="000000"/>
              <w:right w:val="single" w:sz="4" w:space="0" w:color="000000"/>
            </w:tcBorders>
          </w:tcPr>
          <w:p w14:paraId="220A98EF"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0B99C54B" w14:textId="77777777" w:rsidR="004800FD" w:rsidRDefault="00F12294">
            <w:pPr>
              <w:widowControl w:val="0"/>
              <w:spacing w:line="283" w:lineRule="exact"/>
              <w:jc w:val="center"/>
            </w:pPr>
            <w:r>
              <w:t>1</w:t>
            </w:r>
            <w:r>
              <w:rPr>
                <w:color w:val="000000"/>
              </w:rPr>
              <w:t>9</w:t>
            </w:r>
          </w:p>
        </w:tc>
        <w:tc>
          <w:tcPr>
            <w:tcW w:w="905" w:type="dxa"/>
            <w:tcBorders>
              <w:top w:val="single" w:sz="4" w:space="0" w:color="000000"/>
              <w:left w:val="single" w:sz="4" w:space="0" w:color="000000"/>
              <w:bottom w:val="single" w:sz="4" w:space="0" w:color="000000"/>
            </w:tcBorders>
          </w:tcPr>
          <w:p w14:paraId="25329821" w14:textId="77777777" w:rsidR="004800FD" w:rsidRDefault="00F12294">
            <w:pPr>
              <w:widowControl w:val="0"/>
              <w:spacing w:line="283" w:lineRule="exact"/>
              <w:jc w:val="center"/>
            </w:pPr>
            <w:r>
              <w:t>24</w:t>
            </w:r>
          </w:p>
        </w:tc>
        <w:tc>
          <w:tcPr>
            <w:tcW w:w="2493" w:type="dxa"/>
            <w:tcBorders>
              <w:top w:val="single" w:sz="4" w:space="0" w:color="000000"/>
              <w:left w:val="single" w:sz="4" w:space="0" w:color="000000"/>
              <w:bottom w:val="single" w:sz="4" w:space="0" w:color="000000"/>
            </w:tcBorders>
          </w:tcPr>
          <w:p w14:paraId="2102E136" w14:textId="77777777" w:rsidR="004800FD" w:rsidRDefault="00F12294">
            <w:pPr>
              <w:widowControl w:val="0"/>
              <w:spacing w:line="283" w:lineRule="exact"/>
              <w:jc w:val="both"/>
              <w:rPr>
                <w:color w:val="000000"/>
              </w:rPr>
            </w:pPr>
            <w:r>
              <w:rPr>
                <w:color w:val="000000"/>
              </w:rPr>
              <w:t>Мероприятие реализовано.</w:t>
            </w:r>
          </w:p>
          <w:p w14:paraId="0686A971" w14:textId="77777777" w:rsidR="004800FD" w:rsidRDefault="00F12294">
            <w:pPr>
              <w:widowControl w:val="0"/>
              <w:spacing w:line="283" w:lineRule="exact"/>
              <w:jc w:val="both"/>
            </w:pPr>
            <w:r>
              <w:rPr>
                <w:color w:val="000000"/>
              </w:rPr>
              <w:t xml:space="preserve">Постановлением администрации Петровского городского округа Ставропольского края от 18 августа 2022 года № 1319 </w:t>
            </w:r>
            <w:r>
              <w:rPr>
                <w:color w:val="000000"/>
              </w:rPr>
              <w:lastRenderedPageBreak/>
              <w:t xml:space="preserve">утверждены Правила землепользования и застройки Петровского городского округа Ставропольского края. Постановлением администрации Петровского городского округа Ставропольского края от 17 ноября 2022 года № 1863 утверждена Программа </w:t>
            </w:r>
            <w:r>
              <w:rPr>
                <w:color w:val="000000"/>
                <w:spacing w:val="4"/>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Петровского городского округа Ставропольского края </w:t>
            </w:r>
            <w:r>
              <w:rPr>
                <w:color w:val="000000"/>
              </w:rPr>
              <w:t>на 2023 год.</w:t>
            </w:r>
          </w:p>
        </w:tc>
        <w:tc>
          <w:tcPr>
            <w:tcW w:w="1814" w:type="dxa"/>
            <w:tcBorders>
              <w:top w:val="single" w:sz="4" w:space="0" w:color="000000"/>
              <w:left w:val="single" w:sz="4" w:space="0" w:color="000000"/>
              <w:bottom w:val="single" w:sz="4" w:space="0" w:color="000000"/>
              <w:right w:val="single" w:sz="4" w:space="0" w:color="000000"/>
            </w:tcBorders>
          </w:tcPr>
          <w:p w14:paraId="771EF8D6" w14:textId="77777777" w:rsidR="004800FD" w:rsidRDefault="004800FD">
            <w:pPr>
              <w:widowControl w:val="0"/>
              <w:spacing w:line="283" w:lineRule="exact"/>
              <w:jc w:val="center"/>
            </w:pPr>
          </w:p>
        </w:tc>
      </w:tr>
      <w:tr w:rsidR="004800FD" w14:paraId="32F67EB1" w14:textId="77777777">
        <w:tc>
          <w:tcPr>
            <w:tcW w:w="570" w:type="dxa"/>
            <w:tcBorders>
              <w:top w:val="single" w:sz="4" w:space="0" w:color="000000"/>
              <w:left w:val="single" w:sz="4" w:space="0" w:color="000000"/>
              <w:bottom w:val="single" w:sz="4" w:space="0" w:color="000000"/>
              <w:right w:val="single" w:sz="4" w:space="0" w:color="000000"/>
            </w:tcBorders>
          </w:tcPr>
          <w:p w14:paraId="18900E74" w14:textId="77777777" w:rsidR="004800FD" w:rsidRDefault="00F12294">
            <w:pPr>
              <w:widowControl w:val="0"/>
              <w:spacing w:line="283" w:lineRule="exact"/>
              <w:jc w:val="center"/>
              <w:rPr>
                <w:color w:val="000000"/>
              </w:rPr>
            </w:pPr>
            <w:r>
              <w:rPr>
                <w:color w:val="000000"/>
              </w:rPr>
              <w:lastRenderedPageBreak/>
              <w:t>98</w:t>
            </w:r>
          </w:p>
        </w:tc>
        <w:tc>
          <w:tcPr>
            <w:tcW w:w="2150" w:type="dxa"/>
            <w:tcBorders>
              <w:top w:val="single" w:sz="4" w:space="0" w:color="000000"/>
              <w:left w:val="single" w:sz="4" w:space="0" w:color="000000"/>
              <w:bottom w:val="single" w:sz="4" w:space="0" w:color="000000"/>
              <w:right w:val="single" w:sz="4" w:space="0" w:color="000000"/>
            </w:tcBorders>
          </w:tcPr>
          <w:p w14:paraId="6987314F" w14:textId="77777777" w:rsidR="004800FD" w:rsidRDefault="00F12294">
            <w:pPr>
              <w:pStyle w:val="ConsPlusNonformat"/>
              <w:spacing w:line="283" w:lineRule="exact"/>
              <w:jc w:val="both"/>
              <w:rPr>
                <w:rFonts w:ascii="Times New Roman" w:hAnsi="Times New Roman" w:cs="Times New Roman"/>
                <w:szCs w:val="24"/>
              </w:rPr>
            </w:pPr>
            <w:r>
              <w:rPr>
                <w:rFonts w:ascii="Times New Roman" w:hAnsi="Times New Roman" w:cs="Times New Roman"/>
                <w:szCs w:val="24"/>
              </w:rPr>
              <w:t>Организация проведения работ по благоустройству общественных территорий</w:t>
            </w:r>
          </w:p>
        </w:tc>
        <w:tc>
          <w:tcPr>
            <w:tcW w:w="1645" w:type="dxa"/>
            <w:tcBorders>
              <w:top w:val="single" w:sz="4" w:space="0" w:color="000000"/>
              <w:left w:val="single" w:sz="4" w:space="0" w:color="000000"/>
              <w:bottom w:val="single" w:sz="4" w:space="0" w:color="000000"/>
              <w:right w:val="single" w:sz="4" w:space="0" w:color="000000"/>
            </w:tcBorders>
          </w:tcPr>
          <w:p w14:paraId="027B943F" w14:textId="77777777" w:rsidR="004800FD" w:rsidRDefault="00F12294">
            <w:pPr>
              <w:widowControl w:val="0"/>
              <w:spacing w:line="283" w:lineRule="exact"/>
              <w:jc w:val="center"/>
            </w:pPr>
            <w:r>
              <w:t xml:space="preserve">Муниципальная программа Петровского городского округа </w:t>
            </w:r>
            <w:r>
              <w:lastRenderedPageBreak/>
              <w:t>Ставропольского края  «Формирование современной городской среды» (далее - муниципальная программа «Формирование современной городской среды»)</w:t>
            </w:r>
          </w:p>
        </w:tc>
        <w:tc>
          <w:tcPr>
            <w:tcW w:w="1588" w:type="dxa"/>
            <w:tcBorders>
              <w:top w:val="single" w:sz="4" w:space="0" w:color="000000"/>
              <w:left w:val="single" w:sz="4" w:space="0" w:color="000000"/>
              <w:bottom w:val="single" w:sz="4" w:space="0" w:color="000000"/>
              <w:right w:val="single" w:sz="4" w:space="0" w:color="000000"/>
            </w:tcBorders>
          </w:tcPr>
          <w:p w14:paraId="59F2E19E" w14:textId="77777777" w:rsidR="004800FD" w:rsidRDefault="00F12294">
            <w:pPr>
              <w:widowControl w:val="0"/>
              <w:spacing w:line="283" w:lineRule="exact"/>
              <w:jc w:val="center"/>
            </w:pPr>
            <w:r>
              <w:lastRenderedPageBreak/>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55C65519" w14:textId="77777777" w:rsidR="004800FD" w:rsidRDefault="00F12294">
            <w:pPr>
              <w:widowControl w:val="0"/>
              <w:spacing w:line="283" w:lineRule="exact"/>
              <w:jc w:val="center"/>
            </w:pPr>
            <w:r>
              <w:t xml:space="preserve">Количество реализованных проектов </w:t>
            </w:r>
            <w:r>
              <w:lastRenderedPageBreak/>
              <w:t>по благоустройству населенных пунктов округа, основанных на инициативах населения</w:t>
            </w:r>
          </w:p>
        </w:tc>
        <w:tc>
          <w:tcPr>
            <w:tcW w:w="959" w:type="dxa"/>
            <w:tcBorders>
              <w:top w:val="single" w:sz="4" w:space="0" w:color="000000"/>
              <w:left w:val="single" w:sz="4" w:space="0" w:color="000000"/>
              <w:bottom w:val="single" w:sz="4" w:space="0" w:color="000000"/>
              <w:right w:val="single" w:sz="4" w:space="0" w:color="000000"/>
            </w:tcBorders>
          </w:tcPr>
          <w:p w14:paraId="34BB83BD"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18B9B378" w14:textId="77777777" w:rsidR="004800FD" w:rsidRDefault="00F12294">
            <w:pPr>
              <w:widowControl w:val="0"/>
              <w:spacing w:line="283" w:lineRule="exact"/>
              <w:jc w:val="center"/>
            </w:pPr>
            <w:r>
              <w:t>1</w:t>
            </w:r>
            <w:r>
              <w:rPr>
                <w:color w:val="000000"/>
              </w:rPr>
              <w:t>9</w:t>
            </w:r>
          </w:p>
        </w:tc>
        <w:tc>
          <w:tcPr>
            <w:tcW w:w="905" w:type="dxa"/>
            <w:tcBorders>
              <w:top w:val="single" w:sz="4" w:space="0" w:color="000000"/>
              <w:left w:val="single" w:sz="4" w:space="0" w:color="000000"/>
              <w:bottom w:val="single" w:sz="4" w:space="0" w:color="000000"/>
            </w:tcBorders>
          </w:tcPr>
          <w:p w14:paraId="2726B2D9" w14:textId="77777777" w:rsidR="004800FD" w:rsidRDefault="00F12294">
            <w:pPr>
              <w:widowControl w:val="0"/>
              <w:spacing w:line="283" w:lineRule="exact"/>
              <w:jc w:val="center"/>
            </w:pPr>
            <w:r>
              <w:t>24</w:t>
            </w:r>
          </w:p>
        </w:tc>
        <w:tc>
          <w:tcPr>
            <w:tcW w:w="2493" w:type="dxa"/>
            <w:tcBorders>
              <w:top w:val="single" w:sz="4" w:space="0" w:color="000000"/>
              <w:left w:val="single" w:sz="4" w:space="0" w:color="000000"/>
              <w:bottom w:val="single" w:sz="4" w:space="0" w:color="000000"/>
            </w:tcBorders>
          </w:tcPr>
          <w:p w14:paraId="12A807C6" w14:textId="77777777" w:rsidR="004800FD" w:rsidRDefault="00F12294">
            <w:pPr>
              <w:widowControl w:val="0"/>
              <w:spacing w:line="283" w:lineRule="exact"/>
              <w:jc w:val="both"/>
              <w:rPr>
                <w:color w:val="000000"/>
              </w:rPr>
            </w:pPr>
            <w:r>
              <w:rPr>
                <w:color w:val="000000"/>
              </w:rPr>
              <w:t>Мероприятие реализовано.</w:t>
            </w:r>
          </w:p>
          <w:p w14:paraId="533F01B5" w14:textId="77777777" w:rsidR="004800FD" w:rsidRDefault="00F12294">
            <w:pPr>
              <w:widowControl w:val="0"/>
              <w:spacing w:line="283" w:lineRule="exact"/>
              <w:jc w:val="both"/>
              <w:rPr>
                <w:color w:val="000000"/>
              </w:rPr>
            </w:pPr>
            <w:r>
              <w:rPr>
                <w:color w:val="000000"/>
              </w:rPr>
              <w:t xml:space="preserve">Доля благоустроенных общественных территорий от общего </w:t>
            </w:r>
            <w:r>
              <w:rPr>
                <w:color w:val="000000"/>
              </w:rPr>
              <w:lastRenderedPageBreak/>
              <w:t>количества общественных территорий, подлежащих благоустройству, составила 84,37 %.</w:t>
            </w:r>
          </w:p>
          <w:p w14:paraId="3331613C" w14:textId="77777777" w:rsidR="004800FD" w:rsidRDefault="00F12294">
            <w:pPr>
              <w:pStyle w:val="14"/>
              <w:widowControl w:val="0"/>
              <w:spacing w:line="283" w:lineRule="exact"/>
              <w:jc w:val="both"/>
              <w:rPr>
                <w:rFonts w:ascii="Times New Roman" w:hAnsi="Times New Roman"/>
                <w:sz w:val="24"/>
                <w:szCs w:val="24"/>
              </w:rPr>
            </w:pPr>
            <w:r>
              <w:rPr>
                <w:rFonts w:ascii="Times New Roman" w:hAnsi="Times New Roman" w:cs="Times New Roman"/>
                <w:sz w:val="24"/>
                <w:szCs w:val="24"/>
              </w:rPr>
              <w:t xml:space="preserve">В 2023 году в </w:t>
            </w:r>
            <w:r>
              <w:rPr>
                <w:rFonts w:ascii="Times New Roman" w:hAnsi="Times New Roman"/>
                <w:sz w:val="24"/>
                <w:szCs w:val="24"/>
              </w:rPr>
              <w:t>рамках договора № 6259407 от 23.06.2023 разработаны дизайн-проект и сметная документация проекта «Благоустройство парка по улице Советская села Благодатное». Получено положительное заключения АУ СК «Государственная экспертиза в сфере строительства»           № 3391-Д4-23 от 28.09.2023 по сметной документации «Благоустройство парка по улице Советская села Благодатное»</w:t>
            </w:r>
            <w:r>
              <w:rPr>
                <w:rFonts w:ascii="Times New Roman" w:hAnsi="Times New Roman" w:cs="Times New Roman"/>
                <w:sz w:val="24"/>
                <w:szCs w:val="24"/>
              </w:rPr>
              <w:t>.</w:t>
            </w:r>
          </w:p>
        </w:tc>
        <w:tc>
          <w:tcPr>
            <w:tcW w:w="1814" w:type="dxa"/>
            <w:tcBorders>
              <w:top w:val="single" w:sz="4" w:space="0" w:color="000000"/>
              <w:left w:val="single" w:sz="4" w:space="0" w:color="000000"/>
              <w:bottom w:val="single" w:sz="4" w:space="0" w:color="000000"/>
              <w:right w:val="single" w:sz="4" w:space="0" w:color="000000"/>
            </w:tcBorders>
          </w:tcPr>
          <w:p w14:paraId="086C0488" w14:textId="77777777" w:rsidR="004800FD" w:rsidRDefault="004800FD">
            <w:pPr>
              <w:widowControl w:val="0"/>
              <w:spacing w:line="283" w:lineRule="exact"/>
              <w:jc w:val="center"/>
            </w:pPr>
          </w:p>
        </w:tc>
      </w:tr>
      <w:tr w:rsidR="004800FD" w14:paraId="6687A37E" w14:textId="77777777">
        <w:tc>
          <w:tcPr>
            <w:tcW w:w="570" w:type="dxa"/>
            <w:tcBorders>
              <w:top w:val="single" w:sz="4" w:space="0" w:color="000000"/>
              <w:left w:val="single" w:sz="4" w:space="0" w:color="000000"/>
              <w:bottom w:val="single" w:sz="4" w:space="0" w:color="000000"/>
              <w:right w:val="single" w:sz="4" w:space="0" w:color="000000"/>
            </w:tcBorders>
          </w:tcPr>
          <w:p w14:paraId="3567295D" w14:textId="77777777" w:rsidR="004800FD" w:rsidRDefault="00F12294">
            <w:pPr>
              <w:widowControl w:val="0"/>
              <w:spacing w:line="283" w:lineRule="exact"/>
              <w:jc w:val="center"/>
            </w:pPr>
            <w:r>
              <w:lastRenderedPageBreak/>
              <w:t>99</w:t>
            </w:r>
          </w:p>
        </w:tc>
        <w:tc>
          <w:tcPr>
            <w:tcW w:w="2150" w:type="dxa"/>
            <w:tcBorders>
              <w:top w:val="single" w:sz="4" w:space="0" w:color="000000"/>
              <w:left w:val="single" w:sz="4" w:space="0" w:color="000000"/>
              <w:bottom w:val="single" w:sz="4" w:space="0" w:color="000000"/>
              <w:right w:val="single" w:sz="4" w:space="0" w:color="000000"/>
            </w:tcBorders>
          </w:tcPr>
          <w:p w14:paraId="51AA9F30" w14:textId="77777777" w:rsidR="004800FD" w:rsidRDefault="00F12294">
            <w:pPr>
              <w:pStyle w:val="af1"/>
              <w:widowControl w:val="0"/>
              <w:spacing w:line="283" w:lineRule="exact"/>
              <w:jc w:val="both"/>
              <w:rPr>
                <w:sz w:val="24"/>
                <w:szCs w:val="24"/>
              </w:rPr>
            </w:pPr>
            <w:r>
              <w:rPr>
                <w:sz w:val="24"/>
                <w:szCs w:val="24"/>
              </w:rPr>
              <w:t xml:space="preserve">Благоустройство пешеходной зоны по ул. Ленина г. </w:t>
            </w:r>
            <w:r>
              <w:rPr>
                <w:sz w:val="24"/>
                <w:szCs w:val="24"/>
              </w:rPr>
              <w:lastRenderedPageBreak/>
              <w:t>Светлоград</w:t>
            </w:r>
          </w:p>
        </w:tc>
        <w:tc>
          <w:tcPr>
            <w:tcW w:w="1645" w:type="dxa"/>
            <w:tcBorders>
              <w:top w:val="single" w:sz="4" w:space="0" w:color="000000"/>
              <w:left w:val="single" w:sz="4" w:space="0" w:color="000000"/>
              <w:bottom w:val="single" w:sz="4" w:space="0" w:color="000000"/>
              <w:right w:val="single" w:sz="4" w:space="0" w:color="000000"/>
            </w:tcBorders>
          </w:tcPr>
          <w:p w14:paraId="19A9DC71" w14:textId="77777777" w:rsidR="004800FD" w:rsidRDefault="00F12294">
            <w:pPr>
              <w:widowControl w:val="0"/>
              <w:spacing w:line="283" w:lineRule="exact"/>
              <w:jc w:val="center"/>
            </w:pPr>
            <w:r>
              <w:lastRenderedPageBreak/>
              <w:t>Муниципальная программа «Формирован</w:t>
            </w:r>
            <w:r>
              <w:lastRenderedPageBreak/>
              <w:t>ие современной городской среды»</w:t>
            </w:r>
          </w:p>
        </w:tc>
        <w:tc>
          <w:tcPr>
            <w:tcW w:w="1588" w:type="dxa"/>
            <w:tcBorders>
              <w:top w:val="single" w:sz="4" w:space="0" w:color="000000"/>
              <w:left w:val="single" w:sz="4" w:space="0" w:color="000000"/>
              <w:bottom w:val="single" w:sz="4" w:space="0" w:color="000000"/>
              <w:right w:val="single" w:sz="4" w:space="0" w:color="000000"/>
            </w:tcBorders>
          </w:tcPr>
          <w:p w14:paraId="247A9306" w14:textId="77777777" w:rsidR="004800FD" w:rsidRDefault="00F12294">
            <w:pPr>
              <w:widowControl w:val="0"/>
              <w:spacing w:line="283" w:lineRule="exact"/>
              <w:jc w:val="center"/>
            </w:pPr>
            <w:r>
              <w:lastRenderedPageBreak/>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0D671AF5" w14:textId="77777777" w:rsidR="004800FD" w:rsidRDefault="00F12294">
            <w:pPr>
              <w:widowControl w:val="0"/>
              <w:spacing w:line="283" w:lineRule="exact"/>
              <w:jc w:val="center"/>
            </w:pPr>
            <w:r>
              <w:t>Количество реализован</w:t>
            </w:r>
            <w:r>
              <w:lastRenderedPageBreak/>
              <w:t>ных проектов по благоустройству населенных пунктов округа, основанных на инициативах населения</w:t>
            </w:r>
          </w:p>
        </w:tc>
        <w:tc>
          <w:tcPr>
            <w:tcW w:w="959" w:type="dxa"/>
            <w:tcBorders>
              <w:top w:val="single" w:sz="4" w:space="0" w:color="000000"/>
              <w:left w:val="single" w:sz="4" w:space="0" w:color="000000"/>
              <w:bottom w:val="single" w:sz="4" w:space="0" w:color="000000"/>
              <w:right w:val="single" w:sz="4" w:space="0" w:color="000000"/>
            </w:tcBorders>
          </w:tcPr>
          <w:p w14:paraId="4781F14F"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5F134867" w14:textId="77777777" w:rsidR="004800FD" w:rsidRDefault="00F12294">
            <w:pPr>
              <w:widowControl w:val="0"/>
              <w:spacing w:line="283" w:lineRule="exact"/>
              <w:jc w:val="center"/>
            </w:pPr>
            <w:r>
              <w:t>1</w:t>
            </w:r>
            <w:r>
              <w:rPr>
                <w:color w:val="000000"/>
              </w:rPr>
              <w:t>9</w:t>
            </w:r>
          </w:p>
        </w:tc>
        <w:tc>
          <w:tcPr>
            <w:tcW w:w="905" w:type="dxa"/>
            <w:tcBorders>
              <w:top w:val="single" w:sz="4" w:space="0" w:color="000000"/>
              <w:left w:val="single" w:sz="4" w:space="0" w:color="000000"/>
              <w:bottom w:val="single" w:sz="4" w:space="0" w:color="000000"/>
            </w:tcBorders>
          </w:tcPr>
          <w:p w14:paraId="01CD760E" w14:textId="77777777" w:rsidR="004800FD" w:rsidRDefault="00F12294">
            <w:pPr>
              <w:widowControl w:val="0"/>
              <w:spacing w:line="283" w:lineRule="exact"/>
              <w:jc w:val="center"/>
            </w:pPr>
            <w:r>
              <w:t>24</w:t>
            </w:r>
          </w:p>
        </w:tc>
        <w:tc>
          <w:tcPr>
            <w:tcW w:w="2493" w:type="dxa"/>
            <w:tcBorders>
              <w:top w:val="single" w:sz="4" w:space="0" w:color="000000"/>
              <w:left w:val="single" w:sz="4" w:space="0" w:color="000000"/>
              <w:bottom w:val="single" w:sz="4" w:space="0" w:color="000000"/>
            </w:tcBorders>
          </w:tcPr>
          <w:p w14:paraId="4236BA5F" w14:textId="77777777" w:rsidR="004800FD" w:rsidRDefault="00F12294">
            <w:pPr>
              <w:widowControl w:val="0"/>
              <w:spacing w:line="283" w:lineRule="exact"/>
              <w:jc w:val="both"/>
              <w:rPr>
                <w:color w:val="000000"/>
              </w:rPr>
            </w:pPr>
            <w:r>
              <w:rPr>
                <w:color w:val="000000"/>
              </w:rPr>
              <w:t>Мероприятие реализовано в 2021 году.</w:t>
            </w:r>
          </w:p>
          <w:p w14:paraId="4898ACB3" w14:textId="77777777" w:rsidR="004800FD" w:rsidRDefault="00F12294">
            <w:pPr>
              <w:widowControl w:val="0"/>
              <w:spacing w:line="283" w:lineRule="exact"/>
              <w:jc w:val="both"/>
            </w:pPr>
            <w:r>
              <w:rPr>
                <w:rFonts w:eastAsia="Calibri"/>
                <w:color w:val="000000"/>
              </w:rPr>
              <w:lastRenderedPageBreak/>
              <w:t xml:space="preserve">В 2021 году в рамках муниципального контракта                                № </w:t>
            </w:r>
            <w:r>
              <w:rPr>
                <w:rFonts w:eastAsia="Calibri"/>
                <w:color w:val="000000"/>
                <w:spacing w:val="-4"/>
              </w:rPr>
              <w:t xml:space="preserve">0121600005620000093 от 10 июля 2020 года на благоустройство пешеходной зоны по улице Ленина города Светлограда (от ул. Почтовая до ул. Калинина) </w:t>
            </w:r>
            <w:r>
              <w:rPr>
                <w:rFonts w:eastAsia="Calibri"/>
                <w:color w:val="000000"/>
              </w:rPr>
              <w:t xml:space="preserve">для обеспечения муниципальных нужд выполнены работы по укладке брусчатки и асфальта, установке бордюров и бетонных ограждений, обустройству освещения, установке лотков водоотводных, </w:t>
            </w:r>
            <w:proofErr w:type="gramStart"/>
            <w:r>
              <w:rPr>
                <w:rFonts w:eastAsia="Calibri"/>
                <w:color w:val="000000"/>
              </w:rPr>
              <w:t>арт</w:t>
            </w:r>
            <w:proofErr w:type="gramEnd"/>
            <w:r>
              <w:rPr>
                <w:rFonts w:eastAsia="Calibri"/>
                <w:color w:val="000000"/>
              </w:rPr>
              <w:t xml:space="preserve"> – объекта, урн и скамеек. На реализацию проекта израсходованы средства в сумме </w:t>
            </w:r>
            <w:r>
              <w:rPr>
                <w:rFonts w:eastAsia="Cambria"/>
                <w:color w:val="000000"/>
              </w:rPr>
              <w:t xml:space="preserve">35020,37 </w:t>
            </w:r>
            <w:r>
              <w:rPr>
                <w:rFonts w:eastAsia="Calibri"/>
                <w:color w:val="000000"/>
              </w:rPr>
              <w:t>тыс. рублей за счет сре</w:t>
            </w:r>
            <w:proofErr w:type="gramStart"/>
            <w:r>
              <w:rPr>
                <w:rFonts w:eastAsia="Calibri"/>
                <w:color w:val="000000"/>
              </w:rPr>
              <w:t>дств кр</w:t>
            </w:r>
            <w:proofErr w:type="gramEnd"/>
            <w:r>
              <w:rPr>
                <w:rFonts w:eastAsia="Calibri"/>
                <w:color w:val="000000"/>
              </w:rPr>
              <w:t>аевого бюджета.</w:t>
            </w:r>
          </w:p>
        </w:tc>
        <w:tc>
          <w:tcPr>
            <w:tcW w:w="1814" w:type="dxa"/>
            <w:tcBorders>
              <w:top w:val="single" w:sz="4" w:space="0" w:color="000000"/>
              <w:left w:val="single" w:sz="4" w:space="0" w:color="000000"/>
              <w:bottom w:val="single" w:sz="4" w:space="0" w:color="000000"/>
              <w:right w:val="single" w:sz="4" w:space="0" w:color="000000"/>
            </w:tcBorders>
          </w:tcPr>
          <w:p w14:paraId="242625DF" w14:textId="77777777" w:rsidR="004800FD" w:rsidRDefault="004800FD">
            <w:pPr>
              <w:widowControl w:val="0"/>
              <w:spacing w:line="283" w:lineRule="exact"/>
              <w:jc w:val="center"/>
            </w:pPr>
          </w:p>
        </w:tc>
      </w:tr>
      <w:tr w:rsidR="004800FD" w14:paraId="172C812B" w14:textId="77777777">
        <w:tc>
          <w:tcPr>
            <w:tcW w:w="570" w:type="dxa"/>
            <w:tcBorders>
              <w:top w:val="single" w:sz="4" w:space="0" w:color="000000"/>
              <w:left w:val="single" w:sz="4" w:space="0" w:color="000000"/>
              <w:bottom w:val="single" w:sz="4" w:space="0" w:color="000000"/>
              <w:right w:val="single" w:sz="4" w:space="0" w:color="000000"/>
            </w:tcBorders>
          </w:tcPr>
          <w:p w14:paraId="7C97FD8C" w14:textId="77777777" w:rsidR="004800FD" w:rsidRDefault="00F12294">
            <w:pPr>
              <w:widowControl w:val="0"/>
              <w:spacing w:line="283" w:lineRule="exact"/>
              <w:jc w:val="center"/>
            </w:pPr>
            <w:r>
              <w:lastRenderedPageBreak/>
              <w:t>100</w:t>
            </w:r>
          </w:p>
        </w:tc>
        <w:tc>
          <w:tcPr>
            <w:tcW w:w="2150" w:type="dxa"/>
            <w:tcBorders>
              <w:top w:val="single" w:sz="4" w:space="0" w:color="000000"/>
              <w:left w:val="single" w:sz="4" w:space="0" w:color="000000"/>
              <w:bottom w:val="single" w:sz="4" w:space="0" w:color="000000"/>
              <w:right w:val="single" w:sz="4" w:space="0" w:color="000000"/>
            </w:tcBorders>
          </w:tcPr>
          <w:p w14:paraId="6DE6EFD3" w14:textId="77777777" w:rsidR="004800FD" w:rsidRDefault="00F12294">
            <w:pPr>
              <w:pStyle w:val="af1"/>
              <w:widowControl w:val="0"/>
              <w:spacing w:line="283" w:lineRule="exact"/>
              <w:jc w:val="both"/>
              <w:rPr>
                <w:sz w:val="24"/>
                <w:szCs w:val="24"/>
              </w:rPr>
            </w:pPr>
            <w:r>
              <w:rPr>
                <w:sz w:val="24"/>
                <w:szCs w:val="24"/>
              </w:rPr>
              <w:t xml:space="preserve">Благоустройство пешеходной зоны </w:t>
            </w:r>
            <w:r>
              <w:rPr>
                <w:sz w:val="24"/>
                <w:szCs w:val="24"/>
              </w:rPr>
              <w:lastRenderedPageBreak/>
              <w:t>по ул. Тургенева г. Светлоград</w:t>
            </w:r>
          </w:p>
        </w:tc>
        <w:tc>
          <w:tcPr>
            <w:tcW w:w="1645" w:type="dxa"/>
            <w:tcBorders>
              <w:top w:val="single" w:sz="4" w:space="0" w:color="000000"/>
              <w:left w:val="single" w:sz="4" w:space="0" w:color="000000"/>
              <w:bottom w:val="single" w:sz="4" w:space="0" w:color="000000"/>
              <w:right w:val="single" w:sz="4" w:space="0" w:color="000000"/>
            </w:tcBorders>
          </w:tcPr>
          <w:p w14:paraId="4F8B572E" w14:textId="77777777" w:rsidR="004800FD" w:rsidRDefault="00F12294">
            <w:pPr>
              <w:widowControl w:val="0"/>
              <w:spacing w:line="283" w:lineRule="exact"/>
              <w:jc w:val="center"/>
            </w:pPr>
            <w:r>
              <w:lastRenderedPageBreak/>
              <w:t xml:space="preserve">Муниципальная программа </w:t>
            </w:r>
            <w:r>
              <w:lastRenderedPageBreak/>
              <w:t>«Формирование современной городской среды»</w:t>
            </w:r>
          </w:p>
        </w:tc>
        <w:tc>
          <w:tcPr>
            <w:tcW w:w="1588" w:type="dxa"/>
            <w:tcBorders>
              <w:top w:val="single" w:sz="4" w:space="0" w:color="000000"/>
              <w:left w:val="single" w:sz="4" w:space="0" w:color="000000"/>
              <w:bottom w:val="single" w:sz="4" w:space="0" w:color="000000"/>
              <w:right w:val="single" w:sz="4" w:space="0" w:color="000000"/>
            </w:tcBorders>
          </w:tcPr>
          <w:p w14:paraId="2F9C5E59" w14:textId="77777777" w:rsidR="004800FD" w:rsidRDefault="00F12294">
            <w:pPr>
              <w:widowControl w:val="0"/>
              <w:spacing w:line="283" w:lineRule="exact"/>
              <w:jc w:val="center"/>
            </w:pPr>
            <w:r>
              <w:lastRenderedPageBreak/>
              <w:t>Управление муниципальн</w:t>
            </w:r>
            <w:r>
              <w:lastRenderedPageBreak/>
              <w:t>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CDC3F9F" w14:textId="77777777" w:rsidR="004800FD" w:rsidRDefault="00F12294">
            <w:pPr>
              <w:widowControl w:val="0"/>
              <w:spacing w:line="283" w:lineRule="exact"/>
              <w:jc w:val="center"/>
            </w:pPr>
            <w:r>
              <w:lastRenderedPageBreak/>
              <w:t xml:space="preserve">Количество </w:t>
            </w:r>
            <w:r>
              <w:lastRenderedPageBreak/>
              <w:t>реализованных проектов по благоустройству населенных пунктов округа, основанных на инициативах населения</w:t>
            </w:r>
          </w:p>
        </w:tc>
        <w:tc>
          <w:tcPr>
            <w:tcW w:w="959" w:type="dxa"/>
            <w:tcBorders>
              <w:top w:val="single" w:sz="4" w:space="0" w:color="000000"/>
              <w:left w:val="single" w:sz="4" w:space="0" w:color="000000"/>
              <w:bottom w:val="single" w:sz="4" w:space="0" w:color="000000"/>
              <w:right w:val="single" w:sz="4" w:space="0" w:color="000000"/>
            </w:tcBorders>
          </w:tcPr>
          <w:p w14:paraId="48816E95"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287C3055" w14:textId="77777777" w:rsidR="004800FD" w:rsidRDefault="00F12294">
            <w:pPr>
              <w:widowControl w:val="0"/>
              <w:spacing w:line="283" w:lineRule="exact"/>
              <w:jc w:val="center"/>
            </w:pPr>
            <w:r>
              <w:t>1</w:t>
            </w:r>
            <w:r>
              <w:rPr>
                <w:color w:val="000000"/>
              </w:rPr>
              <w:t>9</w:t>
            </w:r>
          </w:p>
        </w:tc>
        <w:tc>
          <w:tcPr>
            <w:tcW w:w="905" w:type="dxa"/>
            <w:tcBorders>
              <w:top w:val="single" w:sz="4" w:space="0" w:color="000000"/>
              <w:left w:val="single" w:sz="4" w:space="0" w:color="000000"/>
              <w:bottom w:val="single" w:sz="4" w:space="0" w:color="000000"/>
            </w:tcBorders>
          </w:tcPr>
          <w:p w14:paraId="3F56FD6D" w14:textId="77777777" w:rsidR="004800FD" w:rsidRDefault="00F12294">
            <w:pPr>
              <w:widowControl w:val="0"/>
              <w:spacing w:line="283" w:lineRule="exact"/>
              <w:jc w:val="center"/>
            </w:pPr>
            <w:r>
              <w:t>24</w:t>
            </w:r>
          </w:p>
        </w:tc>
        <w:tc>
          <w:tcPr>
            <w:tcW w:w="2493" w:type="dxa"/>
            <w:tcBorders>
              <w:top w:val="single" w:sz="4" w:space="0" w:color="000000"/>
              <w:left w:val="single" w:sz="4" w:space="0" w:color="000000"/>
              <w:bottom w:val="single" w:sz="4" w:space="0" w:color="000000"/>
            </w:tcBorders>
          </w:tcPr>
          <w:p w14:paraId="0745228E" w14:textId="77777777" w:rsidR="004800FD" w:rsidRDefault="00F12294">
            <w:pPr>
              <w:widowControl w:val="0"/>
              <w:spacing w:line="283" w:lineRule="exact"/>
              <w:jc w:val="both"/>
              <w:rPr>
                <w:color w:val="000000"/>
              </w:rPr>
            </w:pPr>
            <w:r>
              <w:rPr>
                <w:color w:val="000000"/>
              </w:rPr>
              <w:t xml:space="preserve">Мероприятие реализовано в 2021 </w:t>
            </w:r>
            <w:r>
              <w:rPr>
                <w:color w:val="000000"/>
              </w:rPr>
              <w:lastRenderedPageBreak/>
              <w:t>году.</w:t>
            </w:r>
          </w:p>
          <w:p w14:paraId="024B60E8" w14:textId="77777777" w:rsidR="004800FD" w:rsidRDefault="00F12294">
            <w:pPr>
              <w:widowControl w:val="0"/>
              <w:spacing w:line="283" w:lineRule="exact"/>
              <w:jc w:val="both"/>
            </w:pPr>
            <w:r>
              <w:rPr>
                <w:rFonts w:eastAsia="Calibri"/>
                <w:color w:val="000000"/>
              </w:rPr>
              <w:t xml:space="preserve">В рамках муниципального контракта                                № 0121600005621000050 от 13 апреля 2021 года на благоустройство пешеходной зоны по ул. Тургенева города Светлограда (от ул. Красная до ул. Комсомольская) для обеспечения муниципальных нужд выполнены работы: по укладке брусчатки и асфальта, установке бордюров и полусфер бетонных, обустройству освещения, установке урн, скамеек и </w:t>
            </w:r>
            <w:proofErr w:type="spellStart"/>
            <w:r>
              <w:rPr>
                <w:rFonts w:eastAsia="Calibri"/>
                <w:color w:val="000000"/>
              </w:rPr>
              <w:t>велопарковок</w:t>
            </w:r>
            <w:proofErr w:type="spellEnd"/>
            <w:r>
              <w:rPr>
                <w:rFonts w:eastAsia="Calibri"/>
                <w:color w:val="000000"/>
              </w:rPr>
              <w:t xml:space="preserve">. На реализацию проекта израсходованы средства в сумме </w:t>
            </w:r>
            <w:r>
              <w:rPr>
                <w:rFonts w:eastAsia="Cambria"/>
                <w:color w:val="000000"/>
              </w:rPr>
              <w:t xml:space="preserve">17036,76 </w:t>
            </w:r>
            <w:r>
              <w:rPr>
                <w:rFonts w:eastAsia="Calibri"/>
                <w:color w:val="000000"/>
              </w:rPr>
              <w:t>тыс. рублей за счет сре</w:t>
            </w:r>
            <w:proofErr w:type="gramStart"/>
            <w:r>
              <w:rPr>
                <w:rFonts w:eastAsia="Calibri"/>
                <w:color w:val="000000"/>
              </w:rPr>
              <w:t>дств кр</w:t>
            </w:r>
            <w:proofErr w:type="gramEnd"/>
            <w:r>
              <w:rPr>
                <w:rFonts w:eastAsia="Calibri"/>
                <w:color w:val="000000"/>
              </w:rPr>
              <w:t>аевого бюджета.</w:t>
            </w:r>
          </w:p>
        </w:tc>
        <w:tc>
          <w:tcPr>
            <w:tcW w:w="1814" w:type="dxa"/>
            <w:tcBorders>
              <w:top w:val="single" w:sz="4" w:space="0" w:color="000000"/>
              <w:left w:val="single" w:sz="4" w:space="0" w:color="000000"/>
              <w:bottom w:val="single" w:sz="4" w:space="0" w:color="000000"/>
              <w:right w:val="single" w:sz="4" w:space="0" w:color="000000"/>
            </w:tcBorders>
          </w:tcPr>
          <w:p w14:paraId="20D1440E" w14:textId="77777777" w:rsidR="004800FD" w:rsidRDefault="004800FD">
            <w:pPr>
              <w:widowControl w:val="0"/>
              <w:spacing w:line="283" w:lineRule="exact"/>
              <w:jc w:val="center"/>
            </w:pPr>
          </w:p>
        </w:tc>
      </w:tr>
      <w:tr w:rsidR="004800FD" w14:paraId="3CD1E79A" w14:textId="77777777">
        <w:trPr>
          <w:trHeight w:val="652"/>
        </w:trPr>
        <w:tc>
          <w:tcPr>
            <w:tcW w:w="570" w:type="dxa"/>
            <w:tcBorders>
              <w:top w:val="single" w:sz="4" w:space="0" w:color="000000"/>
              <w:left w:val="single" w:sz="4" w:space="0" w:color="000000"/>
              <w:bottom w:val="single" w:sz="4" w:space="0" w:color="000000"/>
              <w:right w:val="single" w:sz="4" w:space="0" w:color="000000"/>
            </w:tcBorders>
          </w:tcPr>
          <w:p w14:paraId="2163FBF4" w14:textId="77777777" w:rsidR="004800FD" w:rsidRDefault="00F12294">
            <w:pPr>
              <w:widowControl w:val="0"/>
              <w:spacing w:line="283" w:lineRule="exact"/>
              <w:jc w:val="center"/>
            </w:pPr>
            <w:r>
              <w:lastRenderedPageBreak/>
              <w:t>101</w:t>
            </w:r>
          </w:p>
        </w:tc>
        <w:tc>
          <w:tcPr>
            <w:tcW w:w="2150" w:type="dxa"/>
            <w:tcBorders>
              <w:top w:val="single" w:sz="4" w:space="0" w:color="000000"/>
              <w:left w:val="single" w:sz="4" w:space="0" w:color="000000"/>
              <w:bottom w:val="single" w:sz="4" w:space="0" w:color="000000"/>
              <w:right w:val="single" w:sz="4" w:space="0" w:color="000000"/>
            </w:tcBorders>
          </w:tcPr>
          <w:p w14:paraId="13C5955D" w14:textId="77777777" w:rsidR="004800FD" w:rsidRDefault="00F12294">
            <w:pPr>
              <w:widowControl w:val="0"/>
              <w:spacing w:line="283" w:lineRule="exact"/>
              <w:jc w:val="both"/>
            </w:pPr>
            <w:r>
              <w:t xml:space="preserve">Реализация проектов, </w:t>
            </w:r>
            <w:r>
              <w:lastRenderedPageBreak/>
              <w:t>основанных на инициативах населения, в сфере жилищно-коммунального хозяйства</w:t>
            </w:r>
          </w:p>
        </w:tc>
        <w:tc>
          <w:tcPr>
            <w:tcW w:w="1645" w:type="dxa"/>
            <w:tcBorders>
              <w:top w:val="single" w:sz="4" w:space="0" w:color="000000"/>
              <w:left w:val="single" w:sz="4" w:space="0" w:color="000000"/>
              <w:bottom w:val="single" w:sz="4" w:space="0" w:color="000000"/>
              <w:right w:val="single" w:sz="4" w:space="0" w:color="000000"/>
            </w:tcBorders>
          </w:tcPr>
          <w:p w14:paraId="1DFFBC79" w14:textId="77777777" w:rsidR="004800FD" w:rsidRDefault="00F12294">
            <w:pPr>
              <w:widowControl w:val="0"/>
              <w:spacing w:line="283" w:lineRule="exact"/>
              <w:jc w:val="center"/>
            </w:pPr>
            <w:r>
              <w:lastRenderedPageBreak/>
              <w:t xml:space="preserve">Муниципальная программа </w:t>
            </w:r>
            <w:r>
              <w:lastRenderedPageBreak/>
              <w:t>«Развитие жилищно-коммунального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76EE1D75" w14:textId="77777777" w:rsidR="004800FD" w:rsidRDefault="00F12294">
            <w:pPr>
              <w:widowControl w:val="0"/>
              <w:spacing w:line="283" w:lineRule="exact"/>
              <w:jc w:val="center"/>
            </w:pPr>
            <w:r>
              <w:lastRenderedPageBreak/>
              <w:t>Управление муниципальн</w:t>
            </w:r>
            <w:r>
              <w:lastRenderedPageBreak/>
              <w:t>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27ED17DA" w14:textId="77777777" w:rsidR="004800FD" w:rsidRDefault="00F12294">
            <w:pPr>
              <w:widowControl w:val="0"/>
              <w:spacing w:line="283" w:lineRule="exact"/>
              <w:jc w:val="center"/>
            </w:pPr>
            <w:r>
              <w:lastRenderedPageBreak/>
              <w:t xml:space="preserve">Количество </w:t>
            </w:r>
            <w:r>
              <w:lastRenderedPageBreak/>
              <w:t>реализованных проектов по благоустройству населенных пунктов округа, основанных на инициативах населения</w:t>
            </w:r>
          </w:p>
        </w:tc>
        <w:tc>
          <w:tcPr>
            <w:tcW w:w="959" w:type="dxa"/>
            <w:tcBorders>
              <w:top w:val="single" w:sz="4" w:space="0" w:color="000000"/>
              <w:left w:val="single" w:sz="4" w:space="0" w:color="000000"/>
              <w:bottom w:val="single" w:sz="4" w:space="0" w:color="000000"/>
              <w:right w:val="single" w:sz="4" w:space="0" w:color="000000"/>
            </w:tcBorders>
          </w:tcPr>
          <w:p w14:paraId="4DB8D3E5"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46A5DFE4" w14:textId="77777777" w:rsidR="004800FD" w:rsidRDefault="00F12294">
            <w:pPr>
              <w:widowControl w:val="0"/>
              <w:spacing w:line="283" w:lineRule="exact"/>
              <w:jc w:val="center"/>
            </w:pPr>
            <w:r>
              <w:t>1</w:t>
            </w:r>
            <w:r>
              <w:rPr>
                <w:color w:val="000000"/>
              </w:rPr>
              <w:t>9</w:t>
            </w:r>
          </w:p>
        </w:tc>
        <w:tc>
          <w:tcPr>
            <w:tcW w:w="905" w:type="dxa"/>
            <w:tcBorders>
              <w:top w:val="single" w:sz="4" w:space="0" w:color="000000"/>
              <w:left w:val="single" w:sz="4" w:space="0" w:color="000000"/>
              <w:bottom w:val="single" w:sz="4" w:space="0" w:color="000000"/>
            </w:tcBorders>
          </w:tcPr>
          <w:p w14:paraId="648B16A7" w14:textId="77777777" w:rsidR="004800FD" w:rsidRDefault="00F12294">
            <w:pPr>
              <w:widowControl w:val="0"/>
              <w:spacing w:line="283" w:lineRule="exact"/>
              <w:jc w:val="center"/>
            </w:pPr>
            <w:r>
              <w:t>24</w:t>
            </w:r>
          </w:p>
        </w:tc>
        <w:tc>
          <w:tcPr>
            <w:tcW w:w="2493" w:type="dxa"/>
            <w:tcBorders>
              <w:top w:val="single" w:sz="4" w:space="0" w:color="000000"/>
              <w:left w:val="single" w:sz="4" w:space="0" w:color="000000"/>
              <w:bottom w:val="single" w:sz="4" w:space="0" w:color="000000"/>
            </w:tcBorders>
          </w:tcPr>
          <w:p w14:paraId="46F0E2ED" w14:textId="77777777" w:rsidR="004800FD" w:rsidRDefault="00F12294">
            <w:pPr>
              <w:widowControl w:val="0"/>
              <w:spacing w:line="283" w:lineRule="exact"/>
              <w:jc w:val="both"/>
              <w:rPr>
                <w:color w:val="000000"/>
              </w:rPr>
            </w:pPr>
            <w:r>
              <w:rPr>
                <w:color w:val="000000"/>
              </w:rPr>
              <w:t>Мероприятие реализовано.</w:t>
            </w:r>
          </w:p>
          <w:p w14:paraId="223E8B45" w14:textId="77777777" w:rsidR="004800FD" w:rsidRDefault="00F12294">
            <w:pPr>
              <w:widowControl w:val="0"/>
              <w:spacing w:line="283" w:lineRule="exact"/>
              <w:jc w:val="both"/>
              <w:rPr>
                <w:color w:val="000000"/>
              </w:rPr>
            </w:pPr>
            <w:r>
              <w:rPr>
                <w:color w:val="000000"/>
              </w:rPr>
              <w:lastRenderedPageBreak/>
              <w:t xml:space="preserve">В рамках реализации практики инициативного бюджетирования #СДЕЛАЕМВМЕСТЕ за 2021-2023 годы в сфере жилищно-коммунального хозяйства реализовано </w:t>
            </w:r>
            <w:r>
              <w:rPr>
                <w:rFonts w:eastAsia="Calibri"/>
                <w:color w:val="000000"/>
              </w:rPr>
              <w:t xml:space="preserve">7 проектов в селах </w:t>
            </w:r>
            <w:proofErr w:type="spellStart"/>
            <w:r>
              <w:rPr>
                <w:rFonts w:eastAsia="Calibri"/>
                <w:color w:val="000000"/>
              </w:rPr>
              <w:t>Константиновское</w:t>
            </w:r>
            <w:proofErr w:type="spellEnd"/>
            <w:r>
              <w:rPr>
                <w:rFonts w:eastAsia="Calibri"/>
                <w:color w:val="000000"/>
              </w:rPr>
              <w:t>, Донская Балка, Гофицкое и пос. Маяк.</w:t>
            </w:r>
          </w:p>
          <w:p w14:paraId="5471A27E" w14:textId="77777777" w:rsidR="004800FD" w:rsidRDefault="00F12294">
            <w:pPr>
              <w:widowControl w:val="0"/>
              <w:spacing w:line="283" w:lineRule="exact"/>
              <w:jc w:val="both"/>
              <w:rPr>
                <w:color w:val="000000"/>
              </w:rPr>
            </w:pPr>
            <w:r>
              <w:rPr>
                <w:rFonts w:eastAsia="Calibri"/>
                <w:color w:val="000000"/>
              </w:rPr>
              <w:t>За период с 20</w:t>
            </w:r>
            <w:r>
              <w:rPr>
                <w:color w:val="000000"/>
              </w:rPr>
              <w:t>21</w:t>
            </w:r>
            <w:r>
              <w:rPr>
                <w:rFonts w:eastAsia="Calibri"/>
                <w:color w:val="000000"/>
              </w:rPr>
              <w:t xml:space="preserve"> по 202</w:t>
            </w:r>
            <w:r>
              <w:rPr>
                <w:color w:val="000000"/>
              </w:rPr>
              <w:t>3</w:t>
            </w:r>
            <w:r>
              <w:rPr>
                <w:rFonts w:eastAsia="Calibri"/>
                <w:color w:val="000000"/>
              </w:rPr>
              <w:t xml:space="preserve"> годы в округе реализовано </w:t>
            </w:r>
            <w:r>
              <w:rPr>
                <w:rFonts w:eastAsia="Calibri"/>
                <w:color w:val="000000"/>
                <w:lang w:eastAsia="en-US"/>
              </w:rPr>
              <w:t>25</w:t>
            </w:r>
            <w:r>
              <w:rPr>
                <w:rFonts w:eastAsia="Calibri"/>
                <w:color w:val="000000"/>
              </w:rPr>
              <w:t xml:space="preserve"> проектов по благоустройству населенных пунктов, основанных на инициативах населения округа в сфере жилищно-коммунального хозяйства в селах Высоцкое, Гофицкое, Просянка, Сухая Буйвола, Благодатное, </w:t>
            </w:r>
            <w:proofErr w:type="spellStart"/>
            <w:r>
              <w:rPr>
                <w:rFonts w:eastAsia="Calibri"/>
                <w:color w:val="000000"/>
              </w:rPr>
              <w:t>Константиновское</w:t>
            </w:r>
            <w:proofErr w:type="spellEnd"/>
            <w:r>
              <w:rPr>
                <w:rFonts w:eastAsia="Calibri"/>
                <w:color w:val="000000"/>
              </w:rPr>
              <w:t xml:space="preserve">, </w:t>
            </w:r>
            <w:proofErr w:type="spellStart"/>
            <w:r>
              <w:rPr>
                <w:rFonts w:eastAsia="Calibri"/>
                <w:color w:val="000000"/>
              </w:rPr>
              <w:t>Шведино</w:t>
            </w:r>
            <w:proofErr w:type="spellEnd"/>
            <w:r>
              <w:rPr>
                <w:rFonts w:eastAsia="Calibri"/>
                <w:color w:val="000000"/>
              </w:rPr>
              <w:t xml:space="preserve">, в поселке </w:t>
            </w:r>
            <w:proofErr w:type="spellStart"/>
            <w:r>
              <w:rPr>
                <w:rFonts w:eastAsia="Calibri"/>
                <w:color w:val="000000"/>
              </w:rPr>
              <w:t>Прикалаусский</w:t>
            </w:r>
            <w:proofErr w:type="spellEnd"/>
            <w:r>
              <w:rPr>
                <w:rFonts w:eastAsia="Calibri"/>
                <w:color w:val="000000"/>
              </w:rPr>
              <w:t>, на хуторе Соленое Озеро и городе Светлограде.</w:t>
            </w:r>
          </w:p>
        </w:tc>
        <w:tc>
          <w:tcPr>
            <w:tcW w:w="1814" w:type="dxa"/>
            <w:tcBorders>
              <w:top w:val="single" w:sz="4" w:space="0" w:color="000000"/>
              <w:left w:val="single" w:sz="4" w:space="0" w:color="000000"/>
              <w:bottom w:val="single" w:sz="4" w:space="0" w:color="000000"/>
              <w:right w:val="single" w:sz="4" w:space="0" w:color="000000"/>
            </w:tcBorders>
          </w:tcPr>
          <w:p w14:paraId="2673A01B" w14:textId="77777777" w:rsidR="004800FD" w:rsidRDefault="004800FD">
            <w:pPr>
              <w:widowControl w:val="0"/>
              <w:spacing w:line="283" w:lineRule="exact"/>
              <w:jc w:val="center"/>
            </w:pPr>
          </w:p>
        </w:tc>
      </w:tr>
      <w:tr w:rsidR="004800FD" w14:paraId="5D74AC0D"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5BAED6D6" w14:textId="77777777" w:rsidR="004800FD" w:rsidRDefault="00F12294">
            <w:pPr>
              <w:widowControl w:val="0"/>
              <w:spacing w:line="283" w:lineRule="exact"/>
              <w:jc w:val="center"/>
              <w:rPr>
                <w:b/>
              </w:rPr>
            </w:pPr>
            <w:r>
              <w:rPr>
                <w:b/>
              </w:rPr>
              <w:lastRenderedPageBreak/>
              <w:t>Задача 5 Цели 2 «Формирование безопасной среды обитания»</w:t>
            </w:r>
          </w:p>
        </w:tc>
      </w:tr>
      <w:tr w:rsidR="004800FD" w14:paraId="1F1BCE9B" w14:textId="77777777">
        <w:tc>
          <w:tcPr>
            <w:tcW w:w="570" w:type="dxa"/>
            <w:tcBorders>
              <w:top w:val="single" w:sz="4" w:space="0" w:color="000000"/>
              <w:left w:val="single" w:sz="4" w:space="0" w:color="000000"/>
              <w:bottom w:val="single" w:sz="4" w:space="0" w:color="000000"/>
              <w:right w:val="single" w:sz="4" w:space="0" w:color="000000"/>
            </w:tcBorders>
          </w:tcPr>
          <w:p w14:paraId="5FF96688" w14:textId="77777777" w:rsidR="004800FD" w:rsidRDefault="00F12294">
            <w:pPr>
              <w:widowControl w:val="0"/>
              <w:spacing w:line="283" w:lineRule="exact"/>
              <w:jc w:val="center"/>
            </w:pPr>
            <w:r>
              <w:t>102</w:t>
            </w:r>
          </w:p>
        </w:tc>
        <w:tc>
          <w:tcPr>
            <w:tcW w:w="2150" w:type="dxa"/>
            <w:tcBorders>
              <w:top w:val="single" w:sz="4" w:space="0" w:color="000000"/>
              <w:left w:val="single" w:sz="4" w:space="0" w:color="000000"/>
              <w:bottom w:val="single" w:sz="4" w:space="0" w:color="000000"/>
              <w:right w:val="single" w:sz="4" w:space="0" w:color="000000"/>
            </w:tcBorders>
          </w:tcPr>
          <w:p w14:paraId="7DDF5A40" w14:textId="77777777" w:rsidR="004800FD" w:rsidRDefault="00F12294">
            <w:pPr>
              <w:widowControl w:val="0"/>
              <w:spacing w:line="283" w:lineRule="exact"/>
              <w:jc w:val="both"/>
            </w:pPr>
            <w:r>
              <w:t>Создание условий для формирования аппаратно-программного комплекса «Безопасный город» на территории округа</w:t>
            </w:r>
          </w:p>
        </w:tc>
        <w:tc>
          <w:tcPr>
            <w:tcW w:w="1645" w:type="dxa"/>
            <w:tcBorders>
              <w:top w:val="single" w:sz="4" w:space="0" w:color="000000"/>
              <w:left w:val="single" w:sz="4" w:space="0" w:color="000000"/>
              <w:bottom w:val="single" w:sz="4" w:space="0" w:color="000000"/>
              <w:right w:val="single" w:sz="4" w:space="0" w:color="000000"/>
            </w:tcBorders>
          </w:tcPr>
          <w:p w14:paraId="7C964A33"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2CA97798" w14:textId="77777777" w:rsidR="004800FD" w:rsidRDefault="00F12294">
            <w:pPr>
              <w:widowControl w:val="0"/>
              <w:spacing w:line="283" w:lineRule="exact"/>
              <w:jc w:val="center"/>
            </w:pPr>
            <w:r>
              <w:t>Отдел общественной безопасности;</w:t>
            </w:r>
          </w:p>
          <w:p w14:paraId="7C5DDFCD" w14:textId="77777777" w:rsidR="004800FD" w:rsidRDefault="00F12294">
            <w:pPr>
              <w:widowControl w:val="0"/>
              <w:spacing w:line="283" w:lineRule="exact"/>
              <w:jc w:val="center"/>
            </w:pPr>
            <w:r>
              <w:t>Отдел образования;</w:t>
            </w:r>
          </w:p>
          <w:p w14:paraId="385FB6A8" w14:textId="77777777" w:rsidR="004800FD" w:rsidRDefault="00F12294">
            <w:pPr>
              <w:widowControl w:val="0"/>
              <w:spacing w:line="283" w:lineRule="exact"/>
              <w:jc w:val="center"/>
            </w:pPr>
            <w:r>
              <w:t>Отдел социального развития;</w:t>
            </w:r>
          </w:p>
          <w:p w14:paraId="4AEF162F" w14:textId="77777777" w:rsidR="004800FD" w:rsidRDefault="00F12294">
            <w:pPr>
              <w:widowControl w:val="0"/>
              <w:spacing w:line="283" w:lineRule="exact"/>
              <w:jc w:val="center"/>
            </w:pPr>
            <w:r>
              <w:t>Отдел культуры</w:t>
            </w:r>
          </w:p>
        </w:tc>
        <w:tc>
          <w:tcPr>
            <w:tcW w:w="1306" w:type="dxa"/>
            <w:tcBorders>
              <w:top w:val="single" w:sz="4" w:space="0" w:color="000000"/>
              <w:left w:val="single" w:sz="4" w:space="0" w:color="000000"/>
              <w:bottom w:val="single" w:sz="4" w:space="0" w:color="000000"/>
              <w:right w:val="single" w:sz="4" w:space="0" w:color="000000"/>
            </w:tcBorders>
          </w:tcPr>
          <w:p w14:paraId="5132EA08" w14:textId="77777777" w:rsidR="004800FD" w:rsidRDefault="00F12294">
            <w:pPr>
              <w:widowControl w:val="0"/>
              <w:spacing w:line="283" w:lineRule="exact"/>
              <w:jc w:val="center"/>
            </w:pPr>
            <w:r>
              <w:t>Доля преступлений, совершенных в общественных местах, в общем количестве преступлений, совершенных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29491065"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7306C436"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65A23D6E" w14:textId="77777777" w:rsidR="004800FD" w:rsidRDefault="00F12294">
            <w:pPr>
              <w:widowControl w:val="0"/>
              <w:spacing w:line="283" w:lineRule="exact"/>
              <w:jc w:val="center"/>
            </w:pPr>
            <w:r>
              <w:t>21,04</w:t>
            </w:r>
          </w:p>
        </w:tc>
        <w:tc>
          <w:tcPr>
            <w:tcW w:w="2493" w:type="dxa"/>
            <w:tcBorders>
              <w:top w:val="single" w:sz="4" w:space="0" w:color="000000"/>
              <w:left w:val="single" w:sz="4" w:space="0" w:color="000000"/>
              <w:bottom w:val="single" w:sz="4" w:space="0" w:color="000000"/>
            </w:tcBorders>
          </w:tcPr>
          <w:p w14:paraId="1C1BA1DE" w14:textId="77777777" w:rsidR="004800FD" w:rsidRDefault="00F12294">
            <w:pPr>
              <w:widowControl w:val="0"/>
              <w:spacing w:line="283" w:lineRule="exact"/>
              <w:jc w:val="both"/>
              <w:rPr>
                <w:color w:val="000000"/>
              </w:rPr>
            </w:pPr>
            <w:r>
              <w:rPr>
                <w:color w:val="000000"/>
              </w:rPr>
              <w:t>Мероприятие реализовано.</w:t>
            </w:r>
          </w:p>
          <w:p w14:paraId="6B1D939E" w14:textId="77777777" w:rsidR="004800FD" w:rsidRDefault="00F12294">
            <w:pPr>
              <w:widowControl w:val="0"/>
              <w:spacing w:line="283" w:lineRule="exact"/>
              <w:jc w:val="both"/>
              <w:rPr>
                <w:color w:val="000000"/>
              </w:rPr>
            </w:pPr>
            <w:r>
              <w:rPr>
                <w:color w:val="000000"/>
              </w:rPr>
              <w:t>В 2023 году в рамках создания условий для формирования аппаратно-программного комплекса «Безопасный город» производилось:</w:t>
            </w:r>
          </w:p>
          <w:p w14:paraId="68B509A9" w14:textId="77777777" w:rsidR="004800FD" w:rsidRDefault="00F12294">
            <w:pPr>
              <w:widowControl w:val="0"/>
              <w:shd w:val="clear" w:color="auto" w:fill="FFFFFF"/>
              <w:spacing w:line="283" w:lineRule="exact"/>
              <w:jc w:val="both"/>
            </w:pPr>
            <w:r>
              <w:rPr>
                <w:color w:val="1C1C1C"/>
              </w:rPr>
              <w:t>- ООО «</w:t>
            </w:r>
            <w:proofErr w:type="spellStart"/>
            <w:r>
              <w:rPr>
                <w:color w:val="1C1C1C"/>
              </w:rPr>
              <w:t>ТСКом</w:t>
            </w:r>
            <w:proofErr w:type="spellEnd"/>
            <w:r>
              <w:rPr>
                <w:color w:val="1C1C1C"/>
              </w:rPr>
              <w:t>» разработана, изготовлена, согласована и получено положительное заключение на т</w:t>
            </w:r>
            <w:r>
              <w:t xml:space="preserve">ехническое задание по созданию и внедрение участка аппаратно-программного комплекса «Безопасный город» на территории округа </w:t>
            </w:r>
            <w:r>
              <w:rPr>
                <w:color w:val="1C1C1C"/>
              </w:rPr>
              <w:t xml:space="preserve">для объекта капитального строительства «Создание муниципальной автоматизированной </w:t>
            </w:r>
            <w:r>
              <w:rPr>
                <w:color w:val="1C1C1C"/>
              </w:rPr>
              <w:lastRenderedPageBreak/>
              <w:t>системы централизованного оповещения Петровского городского округа Ставропольского края».</w:t>
            </w:r>
          </w:p>
          <w:p w14:paraId="04407C94" w14:textId="77777777" w:rsidR="004800FD" w:rsidRDefault="00F12294">
            <w:pPr>
              <w:widowControl w:val="0"/>
              <w:shd w:val="clear" w:color="auto" w:fill="FFFFFF"/>
              <w:spacing w:line="283" w:lineRule="exact"/>
              <w:jc w:val="both"/>
              <w:rPr>
                <w:color w:val="000000"/>
              </w:rPr>
            </w:pPr>
            <w:r>
              <w:rPr>
                <w:rFonts w:eastAsia="Calibri"/>
                <w:color w:val="1C1C1C"/>
                <w:lang w:eastAsia="en-US"/>
              </w:rPr>
              <w:t>- проведены 2 заседания межведомственной рабочей группы по вопросам построения, внедрения и развития аппаратно-программного комплекса «Безопасный город» на территории Петровского городского округа Ставропольского края.</w:t>
            </w:r>
          </w:p>
          <w:p w14:paraId="38F7E79F" w14:textId="77777777" w:rsidR="004800FD" w:rsidRDefault="00F12294">
            <w:pPr>
              <w:widowControl w:val="0"/>
              <w:shd w:val="clear" w:color="auto" w:fill="FFFFFF"/>
              <w:spacing w:line="283" w:lineRule="exact"/>
              <w:jc w:val="both"/>
              <w:rPr>
                <w:color w:val="000000"/>
              </w:rPr>
            </w:pPr>
            <w:r>
              <w:rPr>
                <w:color w:val="000000"/>
              </w:rPr>
              <w:t>- обслуживание подсистем мониторинга ГЛОНАСС;</w:t>
            </w:r>
          </w:p>
          <w:p w14:paraId="197D9EE6" w14:textId="77777777" w:rsidR="004800FD" w:rsidRDefault="00F12294">
            <w:pPr>
              <w:widowControl w:val="0"/>
              <w:shd w:val="clear" w:color="auto" w:fill="FFFFFF"/>
              <w:spacing w:line="283" w:lineRule="exact"/>
              <w:jc w:val="both"/>
              <w:rPr>
                <w:color w:val="000000"/>
              </w:rPr>
            </w:pPr>
            <w:r>
              <w:rPr>
                <w:rFonts w:eastAsia="Calibri"/>
                <w:color w:val="000000"/>
              </w:rPr>
              <w:t xml:space="preserve">- обеспечено реагирование дежурно-диспетчерского персонала системы-112 на все поступившие по единому номеру «112» </w:t>
            </w:r>
            <w:r>
              <w:rPr>
                <w:rFonts w:eastAsia="Calibri"/>
                <w:color w:val="000000"/>
              </w:rPr>
              <w:lastRenderedPageBreak/>
              <w:t>вызовы (сообщения). За 2023 год обработано вызовов, поступивших по единому номеру «системы-112» - 25010, из них: ложных вызовов – 11309 детская шалость - 916 вызов</w:t>
            </w:r>
            <w:proofErr w:type="gramStart"/>
            <w:r>
              <w:rPr>
                <w:rFonts w:eastAsia="Calibri"/>
                <w:color w:val="000000"/>
              </w:rPr>
              <w:t>.</w:t>
            </w:r>
            <w:proofErr w:type="gramEnd"/>
            <w:r>
              <w:rPr>
                <w:rFonts w:eastAsia="Calibri"/>
                <w:color w:val="000000"/>
              </w:rPr>
              <w:t xml:space="preserve"> (</w:t>
            </w:r>
            <w:proofErr w:type="gramStart"/>
            <w:r>
              <w:rPr>
                <w:rFonts w:eastAsia="Calibri"/>
                <w:color w:val="000000"/>
              </w:rPr>
              <w:t>в</w:t>
            </w:r>
            <w:proofErr w:type="gramEnd"/>
            <w:r>
              <w:rPr>
                <w:rFonts w:eastAsia="Calibri"/>
                <w:color w:val="000000"/>
              </w:rPr>
              <w:t xml:space="preserve"> 2022 году 23459 вызовов </w:t>
            </w:r>
            <w:r>
              <w:rPr>
                <w:rFonts w:eastAsia="Calibri"/>
                <w:color w:val="000000"/>
                <w:lang w:eastAsia="en-US"/>
              </w:rPr>
              <w:t>(из них: ложных 13376 вызовов, детская шалость 874 вызова)). На все поступившие вызовы осуществлено реагирование.</w:t>
            </w:r>
          </w:p>
        </w:tc>
        <w:tc>
          <w:tcPr>
            <w:tcW w:w="1814" w:type="dxa"/>
            <w:tcBorders>
              <w:top w:val="single" w:sz="4" w:space="0" w:color="000000"/>
              <w:left w:val="single" w:sz="4" w:space="0" w:color="000000"/>
              <w:bottom w:val="single" w:sz="4" w:space="0" w:color="000000"/>
              <w:right w:val="single" w:sz="4" w:space="0" w:color="000000"/>
            </w:tcBorders>
          </w:tcPr>
          <w:p w14:paraId="034592C2" w14:textId="77777777" w:rsidR="004800FD" w:rsidRDefault="004800FD">
            <w:pPr>
              <w:widowControl w:val="0"/>
              <w:spacing w:line="283" w:lineRule="exact"/>
              <w:jc w:val="center"/>
            </w:pPr>
          </w:p>
        </w:tc>
      </w:tr>
      <w:tr w:rsidR="004800FD" w14:paraId="382F9B4C" w14:textId="77777777">
        <w:tc>
          <w:tcPr>
            <w:tcW w:w="570" w:type="dxa"/>
            <w:tcBorders>
              <w:top w:val="single" w:sz="4" w:space="0" w:color="000000"/>
              <w:left w:val="single" w:sz="4" w:space="0" w:color="000000"/>
              <w:bottom w:val="single" w:sz="4" w:space="0" w:color="000000"/>
              <w:right w:val="single" w:sz="4" w:space="0" w:color="000000"/>
            </w:tcBorders>
          </w:tcPr>
          <w:p w14:paraId="08D1D7A5" w14:textId="77777777" w:rsidR="004800FD" w:rsidRDefault="00F12294">
            <w:pPr>
              <w:widowControl w:val="0"/>
              <w:spacing w:line="283" w:lineRule="exact"/>
              <w:jc w:val="center"/>
            </w:pPr>
            <w:r>
              <w:lastRenderedPageBreak/>
              <w:t>103</w:t>
            </w:r>
          </w:p>
        </w:tc>
        <w:tc>
          <w:tcPr>
            <w:tcW w:w="2150" w:type="dxa"/>
            <w:tcBorders>
              <w:top w:val="single" w:sz="4" w:space="0" w:color="000000"/>
              <w:left w:val="single" w:sz="4" w:space="0" w:color="000000"/>
              <w:bottom w:val="single" w:sz="4" w:space="0" w:color="000000"/>
              <w:right w:val="single" w:sz="4" w:space="0" w:color="000000"/>
            </w:tcBorders>
          </w:tcPr>
          <w:p w14:paraId="754A9C6C" w14:textId="77777777" w:rsidR="004800FD" w:rsidRDefault="00F12294">
            <w:pPr>
              <w:widowControl w:val="0"/>
              <w:shd w:val="clear" w:color="auto" w:fill="FFFFFF"/>
              <w:spacing w:line="283" w:lineRule="exact"/>
              <w:jc w:val="both"/>
            </w:pPr>
            <w:r>
              <w:t>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округа</w:t>
            </w:r>
          </w:p>
        </w:tc>
        <w:tc>
          <w:tcPr>
            <w:tcW w:w="1645" w:type="dxa"/>
            <w:tcBorders>
              <w:top w:val="single" w:sz="4" w:space="0" w:color="000000"/>
              <w:left w:val="single" w:sz="4" w:space="0" w:color="000000"/>
              <w:bottom w:val="single" w:sz="4" w:space="0" w:color="000000"/>
              <w:right w:val="single" w:sz="4" w:space="0" w:color="000000"/>
            </w:tcBorders>
          </w:tcPr>
          <w:p w14:paraId="4A5FC003" w14:textId="77777777" w:rsidR="004800FD" w:rsidRDefault="00F12294">
            <w:pPr>
              <w:widowControl w:val="0"/>
              <w:spacing w:line="283" w:lineRule="exact"/>
              <w:jc w:val="center"/>
            </w:pPr>
            <w:r>
              <w:t>Муниципальная программа «Межнациональные отношения, профилактика правонарушений, терроризма и поддержка казачества»</w:t>
            </w:r>
          </w:p>
        </w:tc>
        <w:tc>
          <w:tcPr>
            <w:tcW w:w="1588" w:type="dxa"/>
            <w:tcBorders>
              <w:top w:val="single" w:sz="4" w:space="0" w:color="000000"/>
              <w:left w:val="single" w:sz="4" w:space="0" w:color="000000"/>
              <w:bottom w:val="single" w:sz="4" w:space="0" w:color="000000"/>
              <w:right w:val="single" w:sz="4" w:space="0" w:color="000000"/>
            </w:tcBorders>
          </w:tcPr>
          <w:p w14:paraId="565618C4" w14:textId="77777777" w:rsidR="004800FD" w:rsidRDefault="00F12294">
            <w:pPr>
              <w:widowControl w:val="0"/>
              <w:spacing w:line="283" w:lineRule="exact"/>
              <w:jc w:val="center"/>
            </w:pPr>
            <w:r>
              <w:t>Отдел общественной безопасности</w:t>
            </w:r>
          </w:p>
        </w:tc>
        <w:tc>
          <w:tcPr>
            <w:tcW w:w="1306" w:type="dxa"/>
            <w:tcBorders>
              <w:top w:val="single" w:sz="4" w:space="0" w:color="000000"/>
              <w:left w:val="single" w:sz="4" w:space="0" w:color="000000"/>
              <w:bottom w:val="single" w:sz="4" w:space="0" w:color="000000"/>
              <w:right w:val="single" w:sz="4" w:space="0" w:color="000000"/>
            </w:tcBorders>
          </w:tcPr>
          <w:p w14:paraId="400103B3" w14:textId="77777777" w:rsidR="004800FD" w:rsidRDefault="00F12294">
            <w:pPr>
              <w:widowControl w:val="0"/>
              <w:spacing w:line="283" w:lineRule="exact"/>
              <w:jc w:val="center"/>
            </w:pPr>
            <w:r>
              <w:t xml:space="preserve">Доля преступлений, совершенных в общественных местах, в общем количестве преступлений, совершенных на территории </w:t>
            </w:r>
            <w:r>
              <w:lastRenderedPageBreak/>
              <w:t>округа</w:t>
            </w:r>
          </w:p>
        </w:tc>
        <w:tc>
          <w:tcPr>
            <w:tcW w:w="959" w:type="dxa"/>
            <w:tcBorders>
              <w:top w:val="single" w:sz="4" w:space="0" w:color="000000"/>
              <w:left w:val="single" w:sz="4" w:space="0" w:color="000000"/>
              <w:bottom w:val="single" w:sz="4" w:space="0" w:color="000000"/>
              <w:right w:val="single" w:sz="4" w:space="0" w:color="000000"/>
            </w:tcBorders>
          </w:tcPr>
          <w:p w14:paraId="01F7C478"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1938EC4A"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37CD8B4F" w14:textId="77777777" w:rsidR="004800FD" w:rsidRDefault="00F12294">
            <w:pPr>
              <w:widowControl w:val="0"/>
              <w:spacing w:line="283" w:lineRule="exact"/>
              <w:jc w:val="center"/>
            </w:pPr>
            <w:r>
              <w:t>21,04</w:t>
            </w:r>
          </w:p>
        </w:tc>
        <w:tc>
          <w:tcPr>
            <w:tcW w:w="2493" w:type="dxa"/>
            <w:tcBorders>
              <w:top w:val="single" w:sz="4" w:space="0" w:color="000000"/>
              <w:left w:val="single" w:sz="4" w:space="0" w:color="000000"/>
              <w:bottom w:val="single" w:sz="4" w:space="0" w:color="000000"/>
            </w:tcBorders>
          </w:tcPr>
          <w:p w14:paraId="6366178F" w14:textId="77777777" w:rsidR="004800FD" w:rsidRDefault="00F12294">
            <w:pPr>
              <w:widowControl w:val="0"/>
              <w:snapToGrid w:val="0"/>
              <w:spacing w:line="283" w:lineRule="exact"/>
              <w:ind w:right="113"/>
              <w:jc w:val="both"/>
              <w:rPr>
                <w:color w:val="1C1C1C"/>
              </w:rPr>
            </w:pPr>
            <w:r>
              <w:rPr>
                <w:color w:val="1C1C1C"/>
              </w:rPr>
              <w:t>Мероприятие реализовано.</w:t>
            </w:r>
          </w:p>
          <w:p w14:paraId="5EA2BC30" w14:textId="77777777" w:rsidR="004800FD" w:rsidRDefault="00F12294">
            <w:pPr>
              <w:widowControl w:val="0"/>
              <w:snapToGrid w:val="0"/>
              <w:spacing w:line="283" w:lineRule="exact"/>
              <w:ind w:right="113"/>
              <w:jc w:val="both"/>
            </w:pPr>
            <w:r>
              <w:rPr>
                <w:color w:val="1C1C1C"/>
              </w:rPr>
              <w:t>На территории Петровского городского округа Ставропольского края функционируют 14 общественных формирований правоохранительной направленности (далее - ОФПН), общей численностью 128 народных дружинника, из них:</w:t>
            </w:r>
          </w:p>
          <w:p w14:paraId="241A6537" w14:textId="77777777" w:rsidR="004800FD" w:rsidRDefault="00F12294">
            <w:pPr>
              <w:widowControl w:val="0"/>
              <w:snapToGrid w:val="0"/>
              <w:spacing w:line="283" w:lineRule="exact"/>
              <w:ind w:right="113"/>
              <w:jc w:val="both"/>
              <w:rPr>
                <w:color w:val="1C1C1C"/>
              </w:rPr>
            </w:pPr>
            <w:r>
              <w:rPr>
                <w:color w:val="1C1C1C"/>
              </w:rPr>
              <w:lastRenderedPageBreak/>
              <w:t>количество народных дружинников внесенных в региональный реестр и осуществляющих свою деятельность на территории Петровского городского округа Ставропольского края – 99 человек;</w:t>
            </w:r>
          </w:p>
          <w:p w14:paraId="23A9B86A" w14:textId="77777777" w:rsidR="004800FD" w:rsidRDefault="00F12294">
            <w:pPr>
              <w:widowControl w:val="0"/>
              <w:snapToGrid w:val="0"/>
              <w:spacing w:line="283" w:lineRule="exact"/>
              <w:ind w:right="57"/>
              <w:jc w:val="both"/>
              <w:rPr>
                <w:color w:val="1C1C1C"/>
              </w:rPr>
            </w:pPr>
            <w:r>
              <w:rPr>
                <w:color w:val="1C1C1C"/>
              </w:rPr>
              <w:t>численность членов ОФПН внесенных в региональный реестр -29 человек;</w:t>
            </w:r>
          </w:p>
          <w:p w14:paraId="41146E49" w14:textId="77777777" w:rsidR="004800FD" w:rsidRDefault="00F12294">
            <w:pPr>
              <w:widowControl w:val="0"/>
              <w:spacing w:line="283" w:lineRule="exact"/>
              <w:ind w:right="113"/>
              <w:jc w:val="both"/>
            </w:pPr>
            <w:proofErr w:type="gramStart"/>
            <w:r>
              <w:rPr>
                <w:color w:val="1C1C1C"/>
              </w:rPr>
              <w:t>За 2023 год проведено 2 заседания штаба народных дружин Петровского городского округа Ставропольского края  в 2021 году - 6 заседаний, в 2022 году - 4 заседания).</w:t>
            </w:r>
            <w:proofErr w:type="gramEnd"/>
          </w:p>
        </w:tc>
        <w:tc>
          <w:tcPr>
            <w:tcW w:w="1814" w:type="dxa"/>
            <w:tcBorders>
              <w:top w:val="single" w:sz="4" w:space="0" w:color="000000"/>
              <w:left w:val="single" w:sz="4" w:space="0" w:color="000000"/>
              <w:bottom w:val="single" w:sz="4" w:space="0" w:color="000000"/>
              <w:right w:val="single" w:sz="4" w:space="0" w:color="000000"/>
            </w:tcBorders>
          </w:tcPr>
          <w:p w14:paraId="47D7ADB4" w14:textId="77777777" w:rsidR="004800FD" w:rsidRDefault="004800FD">
            <w:pPr>
              <w:widowControl w:val="0"/>
              <w:spacing w:line="283" w:lineRule="exact"/>
              <w:jc w:val="center"/>
            </w:pPr>
          </w:p>
        </w:tc>
      </w:tr>
      <w:tr w:rsidR="004800FD" w14:paraId="3CCD34EF" w14:textId="77777777">
        <w:tc>
          <w:tcPr>
            <w:tcW w:w="570" w:type="dxa"/>
            <w:tcBorders>
              <w:top w:val="single" w:sz="4" w:space="0" w:color="000000"/>
              <w:left w:val="single" w:sz="4" w:space="0" w:color="000000"/>
              <w:bottom w:val="single" w:sz="4" w:space="0" w:color="000000"/>
              <w:right w:val="single" w:sz="4" w:space="0" w:color="000000"/>
            </w:tcBorders>
          </w:tcPr>
          <w:p w14:paraId="15658256" w14:textId="77777777" w:rsidR="004800FD" w:rsidRDefault="00F12294">
            <w:pPr>
              <w:widowControl w:val="0"/>
              <w:spacing w:line="283" w:lineRule="exact"/>
              <w:jc w:val="center"/>
            </w:pPr>
            <w:r>
              <w:lastRenderedPageBreak/>
              <w:t>104</w:t>
            </w:r>
          </w:p>
        </w:tc>
        <w:tc>
          <w:tcPr>
            <w:tcW w:w="2150" w:type="dxa"/>
            <w:tcBorders>
              <w:top w:val="single" w:sz="4" w:space="0" w:color="000000"/>
              <w:left w:val="single" w:sz="4" w:space="0" w:color="000000"/>
              <w:bottom w:val="single" w:sz="4" w:space="0" w:color="000000"/>
              <w:right w:val="single" w:sz="4" w:space="0" w:color="000000"/>
            </w:tcBorders>
          </w:tcPr>
          <w:p w14:paraId="7245DAE8" w14:textId="77777777" w:rsidR="004800FD" w:rsidRDefault="00F12294">
            <w:pPr>
              <w:widowControl w:val="0"/>
              <w:spacing w:line="283" w:lineRule="exact"/>
              <w:jc w:val="both"/>
              <w:outlineLvl w:val="0"/>
            </w:pPr>
            <w:r>
              <w:t xml:space="preserve">Популяризация и пропаганда казачьей культуры среди населения округа, а также муниципальная поддержка </w:t>
            </w:r>
            <w:r>
              <w:lastRenderedPageBreak/>
              <w:t>казачьих обществ, осуществляющих свою деятельность на территории округа</w:t>
            </w:r>
          </w:p>
        </w:tc>
        <w:tc>
          <w:tcPr>
            <w:tcW w:w="1645" w:type="dxa"/>
            <w:tcBorders>
              <w:top w:val="single" w:sz="4" w:space="0" w:color="000000"/>
              <w:left w:val="single" w:sz="4" w:space="0" w:color="000000"/>
              <w:bottom w:val="single" w:sz="4" w:space="0" w:color="000000"/>
              <w:right w:val="single" w:sz="4" w:space="0" w:color="000000"/>
            </w:tcBorders>
          </w:tcPr>
          <w:p w14:paraId="7CEBE2ED" w14:textId="77777777" w:rsidR="004800FD" w:rsidRDefault="00F12294">
            <w:pPr>
              <w:widowControl w:val="0"/>
              <w:spacing w:line="283" w:lineRule="exact"/>
              <w:jc w:val="center"/>
            </w:pPr>
            <w:r>
              <w:lastRenderedPageBreak/>
              <w:t>Муниципальная программа «Межнациональные отношения, профилактика правонарушен</w:t>
            </w:r>
            <w:r>
              <w:lastRenderedPageBreak/>
              <w:t>ий, терроризма и поддержка казачества»</w:t>
            </w:r>
          </w:p>
        </w:tc>
        <w:tc>
          <w:tcPr>
            <w:tcW w:w="1588" w:type="dxa"/>
            <w:tcBorders>
              <w:top w:val="single" w:sz="4" w:space="0" w:color="000000"/>
              <w:left w:val="single" w:sz="4" w:space="0" w:color="000000"/>
              <w:bottom w:val="single" w:sz="4" w:space="0" w:color="000000"/>
              <w:right w:val="single" w:sz="4" w:space="0" w:color="000000"/>
            </w:tcBorders>
          </w:tcPr>
          <w:p w14:paraId="006D86A0" w14:textId="77777777" w:rsidR="004800FD" w:rsidRDefault="00F12294">
            <w:pPr>
              <w:widowControl w:val="0"/>
              <w:spacing w:line="283" w:lineRule="exact"/>
              <w:jc w:val="center"/>
            </w:pPr>
            <w:r>
              <w:lastRenderedPageBreak/>
              <w:t>Отдел общественной безопасности</w:t>
            </w:r>
          </w:p>
        </w:tc>
        <w:tc>
          <w:tcPr>
            <w:tcW w:w="1306" w:type="dxa"/>
            <w:tcBorders>
              <w:top w:val="single" w:sz="4" w:space="0" w:color="000000"/>
              <w:left w:val="single" w:sz="4" w:space="0" w:color="000000"/>
              <w:bottom w:val="single" w:sz="4" w:space="0" w:color="000000"/>
              <w:right w:val="single" w:sz="4" w:space="0" w:color="000000"/>
            </w:tcBorders>
          </w:tcPr>
          <w:p w14:paraId="04D26A97" w14:textId="77777777" w:rsidR="004800FD" w:rsidRDefault="00F12294">
            <w:pPr>
              <w:widowControl w:val="0"/>
              <w:spacing w:line="283" w:lineRule="exact"/>
              <w:jc w:val="center"/>
            </w:pPr>
            <w:r>
              <w:t xml:space="preserve">Доля преступлений, совершенных в общественных </w:t>
            </w:r>
            <w:r>
              <w:lastRenderedPageBreak/>
              <w:t>местах, в общем количестве преступлений, совершенных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174FDAC2"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6D87F06A"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131F0C53" w14:textId="77777777" w:rsidR="004800FD" w:rsidRDefault="00F12294">
            <w:pPr>
              <w:widowControl w:val="0"/>
              <w:spacing w:line="283" w:lineRule="exact"/>
              <w:jc w:val="center"/>
            </w:pPr>
            <w:r>
              <w:t>21,04</w:t>
            </w:r>
          </w:p>
        </w:tc>
        <w:tc>
          <w:tcPr>
            <w:tcW w:w="2493" w:type="dxa"/>
            <w:tcBorders>
              <w:top w:val="single" w:sz="4" w:space="0" w:color="000000"/>
              <w:left w:val="single" w:sz="4" w:space="0" w:color="000000"/>
              <w:bottom w:val="single" w:sz="4" w:space="0" w:color="000000"/>
            </w:tcBorders>
          </w:tcPr>
          <w:p w14:paraId="292894E9" w14:textId="77777777" w:rsidR="004800FD" w:rsidRDefault="00F12294">
            <w:pPr>
              <w:widowControl w:val="0"/>
              <w:snapToGrid w:val="0"/>
              <w:spacing w:line="283" w:lineRule="exact"/>
              <w:ind w:right="113"/>
              <w:jc w:val="both"/>
              <w:rPr>
                <w:color w:val="1C1C1C"/>
              </w:rPr>
            </w:pPr>
            <w:r>
              <w:rPr>
                <w:color w:val="1C1C1C"/>
              </w:rPr>
              <w:t>Мероприятие реализовано.</w:t>
            </w:r>
          </w:p>
          <w:p w14:paraId="14E5706F" w14:textId="77777777" w:rsidR="004800FD" w:rsidRDefault="00F12294">
            <w:pPr>
              <w:widowControl w:val="0"/>
              <w:snapToGrid w:val="0"/>
              <w:spacing w:line="283" w:lineRule="exact"/>
              <w:ind w:right="113"/>
              <w:jc w:val="both"/>
              <w:rPr>
                <w:color w:val="1C1C1C"/>
              </w:rPr>
            </w:pPr>
            <w:r>
              <w:rPr>
                <w:color w:val="1C1C1C"/>
              </w:rPr>
              <w:t xml:space="preserve">В течение второго этапа стратегии проведены мероприятия, направленные на </w:t>
            </w:r>
            <w:r>
              <w:rPr>
                <w:color w:val="1C1C1C"/>
              </w:rPr>
              <w:lastRenderedPageBreak/>
              <w:t>сохранение и развитие казачьей культуры, в том числе концерты казачьих коллективов, конкурсы народных творческих коллективов, которые освещались в средствах массовой информации и на официальном сайте администрации округа.</w:t>
            </w:r>
          </w:p>
          <w:p w14:paraId="4117183C" w14:textId="77777777" w:rsidR="004800FD" w:rsidRDefault="00F12294">
            <w:pPr>
              <w:widowControl w:val="0"/>
              <w:snapToGrid w:val="0"/>
              <w:spacing w:line="283" w:lineRule="exact"/>
              <w:ind w:right="113"/>
              <w:jc w:val="both"/>
              <w:rPr>
                <w:color w:val="000000"/>
              </w:rPr>
            </w:pPr>
            <w:r>
              <w:rPr>
                <w:color w:val="1C1C1C"/>
              </w:rPr>
              <w:t xml:space="preserve">Петровскому Хуторскому Казачьему Обществу «Хутор Покровский» по решению конкурсной комиссии предоставлена субсидия за счет средств бюджета Петровского городского округа Ставропольского края в размере 100,00 тысяч рублей на проведение мероприятий по военно-патриотическому, </w:t>
            </w:r>
            <w:r>
              <w:rPr>
                <w:color w:val="1C1C1C"/>
              </w:rPr>
              <w:lastRenderedPageBreak/>
              <w:t>духовно-нравственному, гражданскому воспитанию личности, развитию и сохранению казачьей культуры, традиций и обычаев на территории округа.</w:t>
            </w:r>
          </w:p>
        </w:tc>
        <w:tc>
          <w:tcPr>
            <w:tcW w:w="1814" w:type="dxa"/>
            <w:tcBorders>
              <w:top w:val="single" w:sz="4" w:space="0" w:color="000000"/>
              <w:left w:val="single" w:sz="4" w:space="0" w:color="000000"/>
              <w:bottom w:val="single" w:sz="4" w:space="0" w:color="000000"/>
              <w:right w:val="single" w:sz="4" w:space="0" w:color="000000"/>
            </w:tcBorders>
          </w:tcPr>
          <w:p w14:paraId="2E097B55" w14:textId="77777777" w:rsidR="004800FD" w:rsidRDefault="004800FD">
            <w:pPr>
              <w:widowControl w:val="0"/>
              <w:spacing w:line="283" w:lineRule="exact"/>
              <w:jc w:val="center"/>
            </w:pPr>
          </w:p>
        </w:tc>
      </w:tr>
      <w:tr w:rsidR="004800FD" w14:paraId="68DD854A" w14:textId="77777777">
        <w:tc>
          <w:tcPr>
            <w:tcW w:w="570" w:type="dxa"/>
            <w:tcBorders>
              <w:top w:val="single" w:sz="4" w:space="0" w:color="000000"/>
              <w:left w:val="single" w:sz="4" w:space="0" w:color="000000"/>
              <w:bottom w:val="single" w:sz="4" w:space="0" w:color="000000"/>
              <w:right w:val="single" w:sz="4" w:space="0" w:color="000000"/>
            </w:tcBorders>
          </w:tcPr>
          <w:p w14:paraId="2774927D" w14:textId="77777777" w:rsidR="004800FD" w:rsidRDefault="00F12294">
            <w:pPr>
              <w:widowControl w:val="0"/>
              <w:spacing w:line="283" w:lineRule="exact"/>
              <w:jc w:val="center"/>
            </w:pPr>
            <w:r>
              <w:lastRenderedPageBreak/>
              <w:t>105</w:t>
            </w:r>
          </w:p>
        </w:tc>
        <w:tc>
          <w:tcPr>
            <w:tcW w:w="2150" w:type="dxa"/>
            <w:tcBorders>
              <w:top w:val="single" w:sz="4" w:space="0" w:color="000000"/>
              <w:left w:val="single" w:sz="4" w:space="0" w:color="000000"/>
              <w:bottom w:val="single" w:sz="4" w:space="0" w:color="000000"/>
              <w:right w:val="single" w:sz="4" w:space="0" w:color="000000"/>
            </w:tcBorders>
          </w:tcPr>
          <w:p w14:paraId="3E247AD6" w14:textId="77777777" w:rsidR="004800FD" w:rsidRDefault="00F12294">
            <w:pPr>
              <w:widowControl w:val="0"/>
              <w:shd w:val="clear" w:color="auto" w:fill="FFFFFF"/>
              <w:spacing w:line="283" w:lineRule="exact"/>
              <w:jc w:val="both"/>
            </w:pPr>
            <w:r>
              <w:t>Обеспечение деятельности административной комиссии Петровского муниципального округа Ставропольского края</w:t>
            </w:r>
          </w:p>
        </w:tc>
        <w:tc>
          <w:tcPr>
            <w:tcW w:w="1645" w:type="dxa"/>
            <w:tcBorders>
              <w:top w:val="single" w:sz="4" w:space="0" w:color="000000"/>
              <w:left w:val="single" w:sz="4" w:space="0" w:color="000000"/>
              <w:bottom w:val="single" w:sz="4" w:space="0" w:color="000000"/>
              <w:right w:val="single" w:sz="4" w:space="0" w:color="000000"/>
            </w:tcBorders>
          </w:tcPr>
          <w:p w14:paraId="18892AC7" w14:textId="77777777" w:rsidR="004800FD" w:rsidRDefault="00F12294">
            <w:pPr>
              <w:widowControl w:val="0"/>
              <w:spacing w:line="283" w:lineRule="exact"/>
              <w:jc w:val="center"/>
            </w:pPr>
            <w:r>
              <w:t>Муниципальная программа «Межнациональные отношения, профилактика правонарушений, терроризма и поддержка казачества»</w:t>
            </w:r>
          </w:p>
        </w:tc>
        <w:tc>
          <w:tcPr>
            <w:tcW w:w="1588" w:type="dxa"/>
            <w:tcBorders>
              <w:top w:val="single" w:sz="4" w:space="0" w:color="000000"/>
              <w:left w:val="single" w:sz="4" w:space="0" w:color="000000"/>
              <w:bottom w:val="single" w:sz="4" w:space="0" w:color="000000"/>
              <w:right w:val="single" w:sz="4" w:space="0" w:color="000000"/>
            </w:tcBorders>
          </w:tcPr>
          <w:p w14:paraId="613ACF43" w14:textId="77777777" w:rsidR="004800FD" w:rsidRDefault="00F12294">
            <w:pPr>
              <w:widowControl w:val="0"/>
              <w:spacing w:line="283" w:lineRule="exact"/>
              <w:jc w:val="center"/>
            </w:pPr>
            <w:r>
              <w:t>Отдел общественной безопасности</w:t>
            </w:r>
          </w:p>
        </w:tc>
        <w:tc>
          <w:tcPr>
            <w:tcW w:w="1306" w:type="dxa"/>
            <w:tcBorders>
              <w:top w:val="single" w:sz="4" w:space="0" w:color="000000"/>
              <w:left w:val="single" w:sz="4" w:space="0" w:color="000000"/>
              <w:bottom w:val="single" w:sz="4" w:space="0" w:color="000000"/>
              <w:right w:val="single" w:sz="4" w:space="0" w:color="000000"/>
            </w:tcBorders>
          </w:tcPr>
          <w:p w14:paraId="282E154F" w14:textId="77777777" w:rsidR="004800FD" w:rsidRDefault="00F12294">
            <w:pPr>
              <w:widowControl w:val="0"/>
              <w:spacing w:line="283" w:lineRule="exact"/>
              <w:jc w:val="center"/>
            </w:pPr>
            <w:r>
              <w:t>Доля преступлений, совершенных в общественных местах, в общем количестве преступлений, совершенных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0AF4349F"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55935EB9"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11A5CA6F" w14:textId="77777777" w:rsidR="004800FD" w:rsidRDefault="00F12294">
            <w:pPr>
              <w:widowControl w:val="0"/>
              <w:spacing w:line="283" w:lineRule="exact"/>
              <w:jc w:val="center"/>
            </w:pPr>
            <w:r>
              <w:t>21,04</w:t>
            </w:r>
          </w:p>
        </w:tc>
        <w:tc>
          <w:tcPr>
            <w:tcW w:w="2493" w:type="dxa"/>
            <w:tcBorders>
              <w:top w:val="single" w:sz="4" w:space="0" w:color="000000"/>
              <w:left w:val="single" w:sz="4" w:space="0" w:color="000000"/>
              <w:bottom w:val="single" w:sz="4" w:space="0" w:color="000000"/>
            </w:tcBorders>
          </w:tcPr>
          <w:p w14:paraId="2053B508" w14:textId="77777777" w:rsidR="004800FD" w:rsidRDefault="00F12294">
            <w:pPr>
              <w:widowControl w:val="0"/>
              <w:spacing w:line="283" w:lineRule="exact"/>
              <w:jc w:val="both"/>
              <w:rPr>
                <w:color w:val="000000"/>
              </w:rPr>
            </w:pPr>
            <w:r>
              <w:rPr>
                <w:color w:val="000000"/>
              </w:rPr>
              <w:t>Мероприятие реализовано.</w:t>
            </w:r>
          </w:p>
          <w:p w14:paraId="4654A9EE" w14:textId="77777777" w:rsidR="004800FD" w:rsidRDefault="00F12294">
            <w:pPr>
              <w:widowControl w:val="0"/>
              <w:shd w:val="clear" w:color="auto" w:fill="FFFFFF"/>
              <w:spacing w:line="283" w:lineRule="exact"/>
              <w:jc w:val="both"/>
              <w:rPr>
                <w:color w:val="000000"/>
              </w:rPr>
            </w:pPr>
            <w:r>
              <w:rPr>
                <w:color w:val="000000"/>
              </w:rPr>
              <w:t>В рамках реализации Закона Ставропольского края «Об административных правонарушениях в Ставропольском крае», подпрограммы «Профилактика правонарушений» проведены заседания административной комиссии Петровского муниципального округа Ставропольского края:</w:t>
            </w:r>
          </w:p>
          <w:p w14:paraId="3907E7E1" w14:textId="77777777" w:rsidR="004800FD" w:rsidRDefault="00F12294">
            <w:pPr>
              <w:widowControl w:val="0"/>
              <w:shd w:val="clear" w:color="auto" w:fill="FFFFFF"/>
              <w:spacing w:line="283" w:lineRule="exact"/>
              <w:jc w:val="both"/>
              <w:rPr>
                <w:color w:val="000000"/>
              </w:rPr>
            </w:pPr>
            <w:r>
              <w:rPr>
                <w:color w:val="000000"/>
              </w:rPr>
              <w:t xml:space="preserve">- в 2021 году проведено 31 заседание, </w:t>
            </w:r>
            <w:proofErr w:type="gramStart"/>
            <w:r>
              <w:rPr>
                <w:color w:val="000000"/>
              </w:rPr>
              <w:t>на</w:t>
            </w:r>
            <w:proofErr w:type="gramEnd"/>
            <w:r>
              <w:rPr>
                <w:color w:val="000000"/>
              </w:rPr>
              <w:t xml:space="preserve"> которых было рассмотрено 230 протоколов, вынесено </w:t>
            </w:r>
            <w:r>
              <w:rPr>
                <w:color w:val="000000"/>
              </w:rPr>
              <w:lastRenderedPageBreak/>
              <w:t>230 постановлений;</w:t>
            </w:r>
          </w:p>
          <w:p w14:paraId="7F576319" w14:textId="77777777" w:rsidR="004800FD" w:rsidRDefault="00F12294">
            <w:pPr>
              <w:widowControl w:val="0"/>
              <w:shd w:val="clear" w:color="auto" w:fill="FFFFFF"/>
              <w:spacing w:line="283" w:lineRule="exact"/>
              <w:jc w:val="both"/>
              <w:rPr>
                <w:color w:val="000000"/>
              </w:rPr>
            </w:pPr>
            <w:r>
              <w:rPr>
                <w:color w:val="000000"/>
              </w:rPr>
              <w:t>- в 2022 году проведено 34 заседания, на которых было рассмотрено 195 протоколов, вынесено  195 постановлений;</w:t>
            </w:r>
          </w:p>
          <w:p w14:paraId="5681B768" w14:textId="77777777" w:rsidR="004800FD" w:rsidRDefault="00F12294">
            <w:pPr>
              <w:widowControl w:val="0"/>
              <w:spacing w:line="283" w:lineRule="exact"/>
              <w:ind w:right="57"/>
              <w:jc w:val="both"/>
              <w:rPr>
                <w:color w:val="000000"/>
              </w:rPr>
            </w:pPr>
            <w:r>
              <w:rPr>
                <w:color w:val="000000"/>
              </w:rPr>
              <w:t>- в 2023 году проведено 42 заседания административной комиссии Петровского городского округа Ставропольского края, на которых было рассмотрено 185 административных протоколов и вынесено 185 постановлений.</w:t>
            </w:r>
          </w:p>
        </w:tc>
        <w:tc>
          <w:tcPr>
            <w:tcW w:w="1814" w:type="dxa"/>
            <w:tcBorders>
              <w:top w:val="single" w:sz="4" w:space="0" w:color="000000"/>
              <w:left w:val="single" w:sz="4" w:space="0" w:color="000000"/>
              <w:bottom w:val="single" w:sz="4" w:space="0" w:color="000000"/>
              <w:right w:val="single" w:sz="4" w:space="0" w:color="000000"/>
            </w:tcBorders>
          </w:tcPr>
          <w:p w14:paraId="4965FE67" w14:textId="77777777" w:rsidR="004800FD" w:rsidRDefault="004800FD">
            <w:pPr>
              <w:widowControl w:val="0"/>
              <w:spacing w:line="283" w:lineRule="exact"/>
              <w:jc w:val="center"/>
            </w:pPr>
          </w:p>
        </w:tc>
      </w:tr>
      <w:tr w:rsidR="004800FD" w14:paraId="02CABE13" w14:textId="77777777">
        <w:tc>
          <w:tcPr>
            <w:tcW w:w="570" w:type="dxa"/>
            <w:tcBorders>
              <w:top w:val="single" w:sz="4" w:space="0" w:color="000000"/>
              <w:left w:val="single" w:sz="4" w:space="0" w:color="000000"/>
              <w:bottom w:val="single" w:sz="4" w:space="0" w:color="000000"/>
              <w:right w:val="single" w:sz="4" w:space="0" w:color="000000"/>
            </w:tcBorders>
          </w:tcPr>
          <w:p w14:paraId="154F59DA" w14:textId="77777777" w:rsidR="004800FD" w:rsidRDefault="00F12294">
            <w:pPr>
              <w:widowControl w:val="0"/>
              <w:spacing w:line="283" w:lineRule="exact"/>
              <w:jc w:val="center"/>
            </w:pPr>
            <w:r>
              <w:lastRenderedPageBreak/>
              <w:t>106</w:t>
            </w:r>
          </w:p>
        </w:tc>
        <w:tc>
          <w:tcPr>
            <w:tcW w:w="2150" w:type="dxa"/>
            <w:tcBorders>
              <w:top w:val="single" w:sz="4" w:space="0" w:color="000000"/>
              <w:left w:val="single" w:sz="4" w:space="0" w:color="000000"/>
              <w:bottom w:val="single" w:sz="4" w:space="0" w:color="000000"/>
              <w:right w:val="single" w:sz="4" w:space="0" w:color="000000"/>
            </w:tcBorders>
          </w:tcPr>
          <w:p w14:paraId="2036BE3D" w14:textId="77777777" w:rsidR="004800FD" w:rsidRDefault="00F12294">
            <w:pPr>
              <w:widowControl w:val="0"/>
              <w:shd w:val="clear" w:color="auto" w:fill="FFFFFF"/>
              <w:spacing w:line="283" w:lineRule="exact"/>
              <w:jc w:val="both"/>
            </w:pPr>
            <w:r>
              <w:t>Проведение мероприятий, направленных на антиалкогольную и антинаркотическую пропаганду, агитацию здорового образа жизни</w:t>
            </w:r>
          </w:p>
        </w:tc>
        <w:tc>
          <w:tcPr>
            <w:tcW w:w="1645" w:type="dxa"/>
            <w:tcBorders>
              <w:top w:val="single" w:sz="4" w:space="0" w:color="000000"/>
              <w:left w:val="single" w:sz="4" w:space="0" w:color="000000"/>
              <w:bottom w:val="single" w:sz="4" w:space="0" w:color="000000"/>
              <w:right w:val="single" w:sz="4" w:space="0" w:color="000000"/>
            </w:tcBorders>
          </w:tcPr>
          <w:p w14:paraId="6F2CECEB" w14:textId="77777777" w:rsidR="004800FD" w:rsidRDefault="00F12294">
            <w:pPr>
              <w:widowControl w:val="0"/>
              <w:spacing w:line="283" w:lineRule="exact"/>
              <w:jc w:val="center"/>
            </w:pPr>
            <w:r>
              <w:t>Муниципальная программа «Межнациональные отношения, профилактика правонарушений, терроризма и поддержка казачества»</w:t>
            </w:r>
          </w:p>
        </w:tc>
        <w:tc>
          <w:tcPr>
            <w:tcW w:w="1588" w:type="dxa"/>
            <w:tcBorders>
              <w:top w:val="single" w:sz="4" w:space="0" w:color="000000"/>
              <w:left w:val="single" w:sz="4" w:space="0" w:color="000000"/>
              <w:bottom w:val="single" w:sz="4" w:space="0" w:color="000000"/>
              <w:right w:val="single" w:sz="4" w:space="0" w:color="000000"/>
            </w:tcBorders>
          </w:tcPr>
          <w:p w14:paraId="2989ED82" w14:textId="77777777" w:rsidR="004800FD" w:rsidRDefault="00F12294">
            <w:pPr>
              <w:widowControl w:val="0"/>
              <w:spacing w:line="283" w:lineRule="exact"/>
              <w:jc w:val="center"/>
            </w:pPr>
            <w:r>
              <w:t>Отдел общественной безопасности;</w:t>
            </w:r>
          </w:p>
          <w:p w14:paraId="2B694AB3" w14:textId="77777777" w:rsidR="004800FD" w:rsidRDefault="00F12294">
            <w:pPr>
              <w:widowControl w:val="0"/>
              <w:spacing w:line="283" w:lineRule="exact"/>
              <w:jc w:val="center"/>
            </w:pPr>
            <w:r>
              <w:t>Отдел социального развития;</w:t>
            </w:r>
          </w:p>
          <w:p w14:paraId="016390E5" w14:textId="77777777" w:rsidR="004800FD" w:rsidRDefault="00F12294">
            <w:pPr>
              <w:widowControl w:val="0"/>
              <w:spacing w:line="283" w:lineRule="exact"/>
              <w:jc w:val="center"/>
            </w:pPr>
            <w:r>
              <w:t xml:space="preserve">МКУК «Молодежный центр «Импульс» (по </w:t>
            </w:r>
            <w:r>
              <w:lastRenderedPageBreak/>
              <w:t>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63BA48D4" w14:textId="77777777" w:rsidR="004800FD" w:rsidRDefault="00F12294">
            <w:pPr>
              <w:widowControl w:val="0"/>
              <w:spacing w:line="283" w:lineRule="exact"/>
              <w:jc w:val="center"/>
            </w:pPr>
            <w:r>
              <w:lastRenderedPageBreak/>
              <w:t>Доля преступлений, совершенных в общественных местах, в общем количестве преступлен</w:t>
            </w:r>
            <w:r>
              <w:lastRenderedPageBreak/>
              <w:t>ий, совершенных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7C88CA39"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26C2F6E0"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2085C71E" w14:textId="77777777" w:rsidR="004800FD" w:rsidRDefault="00F12294">
            <w:pPr>
              <w:widowControl w:val="0"/>
              <w:spacing w:line="283" w:lineRule="exact"/>
              <w:jc w:val="center"/>
            </w:pPr>
            <w:r>
              <w:t>21,04</w:t>
            </w:r>
          </w:p>
        </w:tc>
        <w:tc>
          <w:tcPr>
            <w:tcW w:w="2493" w:type="dxa"/>
            <w:tcBorders>
              <w:top w:val="single" w:sz="4" w:space="0" w:color="000000"/>
              <w:left w:val="single" w:sz="4" w:space="0" w:color="000000"/>
              <w:bottom w:val="single" w:sz="4" w:space="0" w:color="000000"/>
            </w:tcBorders>
          </w:tcPr>
          <w:p w14:paraId="47349846" w14:textId="77777777" w:rsidR="004800FD" w:rsidRDefault="00F12294">
            <w:pPr>
              <w:widowControl w:val="0"/>
              <w:spacing w:line="283" w:lineRule="exact"/>
              <w:jc w:val="both"/>
            </w:pPr>
            <w:r>
              <w:t>Мероприятие реализовано.</w:t>
            </w:r>
          </w:p>
          <w:p w14:paraId="47C28F1E" w14:textId="77777777" w:rsidR="004800FD" w:rsidRDefault="00F12294">
            <w:pPr>
              <w:widowControl w:val="0"/>
              <w:spacing w:line="283" w:lineRule="exact"/>
              <w:jc w:val="both"/>
            </w:pPr>
            <w:r>
              <w:t>За 2023 год проведено 4 заседания антинаркотической комиссии Петровского городского округа Ставропольского края (в 2021 — 5 заседаний, в 2022 — 4 заседания).</w:t>
            </w:r>
          </w:p>
          <w:p w14:paraId="0DF95C00" w14:textId="77777777" w:rsidR="004800FD" w:rsidRDefault="00F12294">
            <w:pPr>
              <w:widowControl w:val="0"/>
              <w:spacing w:line="283" w:lineRule="exact"/>
              <w:jc w:val="both"/>
              <w:rPr>
                <w:color w:val="000000"/>
              </w:rPr>
            </w:pPr>
            <w:proofErr w:type="gramStart"/>
            <w:r>
              <w:rPr>
                <w:color w:val="000000"/>
              </w:rPr>
              <w:t>Согласно</w:t>
            </w:r>
            <w:proofErr w:type="gramEnd"/>
            <w:r>
              <w:rPr>
                <w:color w:val="000000"/>
              </w:rPr>
              <w:t xml:space="preserve"> </w:t>
            </w:r>
            <w:r>
              <w:rPr>
                <w:color w:val="000000"/>
              </w:rPr>
              <w:lastRenderedPageBreak/>
              <w:t>утвержденного графика членами антинаркотической комиссии совместно с членами комиссии по делам несовершеннолетних и защите их прав Петровского городского округа Ставропольского края провели 4 совместных профилактических рейда по проверке неблагополучных семей, мест массового скопления несовершеннолетних и молодежи (в 2022 году 21 совместный профилактический рейд).</w:t>
            </w:r>
          </w:p>
          <w:p w14:paraId="324B2745" w14:textId="77777777" w:rsidR="004800FD" w:rsidRDefault="00F12294">
            <w:pPr>
              <w:widowControl w:val="0"/>
              <w:spacing w:line="283" w:lineRule="exact"/>
              <w:jc w:val="both"/>
              <w:rPr>
                <w:color w:val="000000"/>
              </w:rPr>
            </w:pPr>
            <w:proofErr w:type="gramStart"/>
            <w:r>
              <w:rPr>
                <w:color w:val="000000"/>
              </w:rPr>
              <w:t xml:space="preserve">В целях профилактики немедицинского потребления наркотических средств и их незаконного оборота среди широких слоев населения, в том числе молодежи, была организована работа по распространению </w:t>
            </w:r>
            <w:r>
              <w:rPr>
                <w:color w:val="000000"/>
              </w:rPr>
              <w:lastRenderedPageBreak/>
              <w:t xml:space="preserve">среди студентов, учащихся 8-11 классов и их родителей информации о работе официального </w:t>
            </w:r>
            <w:proofErr w:type="spellStart"/>
            <w:r>
              <w:rPr>
                <w:color w:val="000000"/>
              </w:rPr>
              <w:t>телеграм</w:t>
            </w:r>
            <w:proofErr w:type="spellEnd"/>
            <w:r>
              <w:rPr>
                <w:color w:val="000000"/>
              </w:rPr>
              <w:t>-канала антинаркотической комиссии (https://t.me/antinarkotik_sk), а также телефона «горячей линии» аппарата Антинаркотической комиссии в Ставропольском крае:              8-905-461-02-24.</w:t>
            </w:r>
            <w:proofErr w:type="gramEnd"/>
          </w:p>
          <w:p w14:paraId="082E4F8C" w14:textId="77777777" w:rsidR="004800FD" w:rsidRDefault="00F12294">
            <w:pPr>
              <w:widowControl w:val="0"/>
              <w:spacing w:line="283" w:lineRule="exact"/>
              <w:jc w:val="both"/>
              <w:rPr>
                <w:color w:val="000000"/>
              </w:rPr>
            </w:pPr>
            <w:r>
              <w:rPr>
                <w:color w:val="000000"/>
              </w:rPr>
              <w:t>Проведены мероприятия (круглый стол, классный час), направленные на профилактику наркомании, по доведению информации об ответственности за нарушение антинаркотического законодательства.</w:t>
            </w:r>
          </w:p>
        </w:tc>
        <w:tc>
          <w:tcPr>
            <w:tcW w:w="1814" w:type="dxa"/>
            <w:tcBorders>
              <w:top w:val="single" w:sz="4" w:space="0" w:color="000000"/>
              <w:left w:val="single" w:sz="4" w:space="0" w:color="000000"/>
              <w:bottom w:val="single" w:sz="4" w:space="0" w:color="000000"/>
              <w:right w:val="single" w:sz="4" w:space="0" w:color="000000"/>
            </w:tcBorders>
          </w:tcPr>
          <w:p w14:paraId="73AE5A4A" w14:textId="77777777" w:rsidR="004800FD" w:rsidRDefault="004800FD">
            <w:pPr>
              <w:widowControl w:val="0"/>
              <w:spacing w:line="283" w:lineRule="exact"/>
              <w:jc w:val="center"/>
            </w:pPr>
          </w:p>
        </w:tc>
      </w:tr>
      <w:tr w:rsidR="004800FD" w14:paraId="659E7996" w14:textId="77777777">
        <w:tc>
          <w:tcPr>
            <w:tcW w:w="570" w:type="dxa"/>
            <w:tcBorders>
              <w:top w:val="single" w:sz="4" w:space="0" w:color="000000"/>
              <w:left w:val="single" w:sz="4" w:space="0" w:color="000000"/>
              <w:bottom w:val="single" w:sz="4" w:space="0" w:color="000000"/>
              <w:right w:val="single" w:sz="4" w:space="0" w:color="000000"/>
            </w:tcBorders>
          </w:tcPr>
          <w:p w14:paraId="36EA95AD" w14:textId="77777777" w:rsidR="004800FD" w:rsidRDefault="00F12294">
            <w:pPr>
              <w:widowControl w:val="0"/>
              <w:spacing w:line="283" w:lineRule="exact"/>
              <w:jc w:val="center"/>
            </w:pPr>
            <w:r>
              <w:lastRenderedPageBreak/>
              <w:t>107</w:t>
            </w:r>
          </w:p>
        </w:tc>
        <w:tc>
          <w:tcPr>
            <w:tcW w:w="2150" w:type="dxa"/>
            <w:tcBorders>
              <w:top w:val="single" w:sz="4" w:space="0" w:color="000000"/>
              <w:left w:val="single" w:sz="4" w:space="0" w:color="000000"/>
              <w:bottom w:val="single" w:sz="4" w:space="0" w:color="000000"/>
              <w:right w:val="single" w:sz="4" w:space="0" w:color="000000"/>
            </w:tcBorders>
          </w:tcPr>
          <w:p w14:paraId="607CDF38" w14:textId="77777777" w:rsidR="004800FD" w:rsidRDefault="00F12294">
            <w:pPr>
              <w:widowControl w:val="0"/>
              <w:shd w:val="clear" w:color="auto" w:fill="FFFFFF"/>
              <w:snapToGrid w:val="0"/>
              <w:spacing w:line="283" w:lineRule="exact"/>
              <w:jc w:val="both"/>
              <w:rPr>
                <w:rFonts w:eastAsia="Cambria"/>
                <w:color w:val="000000"/>
                <w:lang w:eastAsia="ar-SA"/>
              </w:rPr>
            </w:pPr>
            <w:r>
              <w:rPr>
                <w:rFonts w:eastAsia="Cambria"/>
                <w:color w:val="000000"/>
                <w:lang w:eastAsia="ar-SA"/>
              </w:rPr>
              <w:t xml:space="preserve">Обеспечение деятельности МКУ «Единая Дежурно-Диспетчерская </w:t>
            </w:r>
            <w:r>
              <w:rPr>
                <w:rFonts w:eastAsia="Cambria"/>
                <w:color w:val="000000"/>
                <w:lang w:eastAsia="ar-SA"/>
              </w:rPr>
              <w:lastRenderedPageBreak/>
              <w:t>Служба и Аварийно-Спасательное Формирование Петровского Муниципального округа Ставропольского края»</w:t>
            </w:r>
          </w:p>
        </w:tc>
        <w:tc>
          <w:tcPr>
            <w:tcW w:w="1645" w:type="dxa"/>
            <w:tcBorders>
              <w:top w:val="single" w:sz="4" w:space="0" w:color="000000"/>
              <w:left w:val="single" w:sz="4" w:space="0" w:color="000000"/>
              <w:bottom w:val="single" w:sz="4" w:space="0" w:color="000000"/>
              <w:right w:val="single" w:sz="4" w:space="0" w:color="000000"/>
            </w:tcBorders>
          </w:tcPr>
          <w:p w14:paraId="318C623A" w14:textId="77777777" w:rsidR="004800FD" w:rsidRDefault="00F12294">
            <w:pPr>
              <w:widowControl w:val="0"/>
              <w:spacing w:line="283" w:lineRule="exact"/>
              <w:jc w:val="center"/>
              <w:rPr>
                <w:color w:val="000000"/>
              </w:rPr>
            </w:pPr>
            <w:r>
              <w:rPr>
                <w:color w:val="000000"/>
              </w:rPr>
              <w:lastRenderedPageBreak/>
              <w:t xml:space="preserve">Муниципальная программа «Межнациональные </w:t>
            </w:r>
            <w:r>
              <w:rPr>
                <w:color w:val="000000"/>
              </w:rPr>
              <w:lastRenderedPageBreak/>
              <w:t>отношения, профилактика правонарушений, терроризма и поддержка казачества»</w:t>
            </w:r>
          </w:p>
        </w:tc>
        <w:tc>
          <w:tcPr>
            <w:tcW w:w="1588" w:type="dxa"/>
            <w:tcBorders>
              <w:top w:val="single" w:sz="4" w:space="0" w:color="000000"/>
              <w:left w:val="single" w:sz="4" w:space="0" w:color="000000"/>
              <w:bottom w:val="single" w:sz="4" w:space="0" w:color="000000"/>
              <w:right w:val="single" w:sz="4" w:space="0" w:color="000000"/>
            </w:tcBorders>
          </w:tcPr>
          <w:p w14:paraId="71A120B6" w14:textId="77777777" w:rsidR="004800FD" w:rsidRDefault="00F12294">
            <w:pPr>
              <w:widowControl w:val="0"/>
              <w:spacing w:line="283" w:lineRule="exact"/>
              <w:jc w:val="center"/>
              <w:rPr>
                <w:color w:val="000000"/>
              </w:rPr>
            </w:pPr>
            <w:r>
              <w:rPr>
                <w:color w:val="000000"/>
              </w:rPr>
              <w:lastRenderedPageBreak/>
              <w:t>Отдел общественной безопасности;</w:t>
            </w:r>
          </w:p>
          <w:p w14:paraId="4D70D78F" w14:textId="77777777" w:rsidR="004800FD" w:rsidRDefault="00F12294">
            <w:pPr>
              <w:widowControl w:val="0"/>
              <w:shd w:val="clear" w:color="auto" w:fill="FFFFFF"/>
              <w:snapToGrid w:val="0"/>
              <w:spacing w:line="283" w:lineRule="exact"/>
              <w:jc w:val="center"/>
              <w:rPr>
                <w:color w:val="000000"/>
              </w:rPr>
            </w:pPr>
            <w:r>
              <w:rPr>
                <w:rFonts w:eastAsia="Cambria"/>
                <w:color w:val="000000"/>
                <w:lang w:eastAsia="ar-SA"/>
              </w:rPr>
              <w:t xml:space="preserve">МКУ «ЕДДС </w:t>
            </w:r>
            <w:r>
              <w:rPr>
                <w:rFonts w:eastAsia="Cambria"/>
                <w:color w:val="000000"/>
                <w:lang w:eastAsia="ar-SA"/>
              </w:rPr>
              <w:lastRenderedPageBreak/>
              <w:t>и АСФ»</w:t>
            </w:r>
            <w:r>
              <w:rPr>
                <w:color w:val="000000"/>
              </w:rPr>
              <w:t xml:space="preserve">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D0A6316" w14:textId="77777777" w:rsidR="004800FD" w:rsidRDefault="00F12294">
            <w:pPr>
              <w:widowControl w:val="0"/>
              <w:spacing w:line="283" w:lineRule="exact"/>
              <w:jc w:val="center"/>
              <w:rPr>
                <w:color w:val="000000"/>
              </w:rPr>
            </w:pPr>
            <w:r>
              <w:rPr>
                <w:color w:val="000000"/>
              </w:rPr>
              <w:lastRenderedPageBreak/>
              <w:t>Доля преступлений, совершенн</w:t>
            </w:r>
            <w:r>
              <w:rPr>
                <w:color w:val="000000"/>
              </w:rPr>
              <w:lastRenderedPageBreak/>
              <w:t>ых в общественных местах, в общем количестве преступлений, совершенных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1288308A" w14:textId="77777777" w:rsidR="004800FD" w:rsidRDefault="00F12294">
            <w:pPr>
              <w:widowControl w:val="0"/>
              <w:spacing w:line="283" w:lineRule="exact"/>
              <w:jc w:val="center"/>
              <w:rPr>
                <w:color w:val="000000"/>
              </w:rPr>
            </w:pPr>
            <w:r>
              <w:rPr>
                <w:color w:val="000000"/>
              </w:rPr>
              <w:lastRenderedPageBreak/>
              <w:t>%</w:t>
            </w:r>
          </w:p>
        </w:tc>
        <w:tc>
          <w:tcPr>
            <w:tcW w:w="797" w:type="dxa"/>
            <w:tcBorders>
              <w:top w:val="single" w:sz="4" w:space="0" w:color="000000"/>
              <w:left w:val="single" w:sz="4" w:space="0" w:color="000000"/>
              <w:bottom w:val="single" w:sz="4" w:space="0" w:color="000000"/>
            </w:tcBorders>
          </w:tcPr>
          <w:p w14:paraId="0DBAE731" w14:textId="77777777" w:rsidR="004800FD" w:rsidRDefault="00F12294">
            <w:pPr>
              <w:widowControl w:val="0"/>
              <w:spacing w:line="283" w:lineRule="exact"/>
              <w:jc w:val="center"/>
              <w:rPr>
                <w:color w:val="000000"/>
              </w:rPr>
            </w:pPr>
            <w:r>
              <w:rPr>
                <w:color w:val="000000"/>
              </w:rPr>
              <w:t>23,50</w:t>
            </w:r>
          </w:p>
        </w:tc>
        <w:tc>
          <w:tcPr>
            <w:tcW w:w="905" w:type="dxa"/>
            <w:tcBorders>
              <w:top w:val="single" w:sz="4" w:space="0" w:color="000000"/>
              <w:left w:val="single" w:sz="4" w:space="0" w:color="000000"/>
              <w:bottom w:val="single" w:sz="4" w:space="0" w:color="000000"/>
            </w:tcBorders>
          </w:tcPr>
          <w:p w14:paraId="5643FA19" w14:textId="77777777" w:rsidR="004800FD" w:rsidRDefault="00F12294">
            <w:pPr>
              <w:widowControl w:val="0"/>
              <w:spacing w:line="283" w:lineRule="exact"/>
              <w:jc w:val="center"/>
              <w:rPr>
                <w:color w:val="000000"/>
              </w:rPr>
            </w:pPr>
            <w:r>
              <w:rPr>
                <w:color w:val="000000"/>
              </w:rPr>
              <w:t>21,04</w:t>
            </w:r>
          </w:p>
        </w:tc>
        <w:tc>
          <w:tcPr>
            <w:tcW w:w="2493" w:type="dxa"/>
            <w:tcBorders>
              <w:top w:val="single" w:sz="4" w:space="0" w:color="000000"/>
              <w:left w:val="single" w:sz="4" w:space="0" w:color="000000"/>
              <w:bottom w:val="single" w:sz="4" w:space="0" w:color="000000"/>
            </w:tcBorders>
          </w:tcPr>
          <w:p w14:paraId="08DE6CDF" w14:textId="77777777" w:rsidR="004800FD" w:rsidRDefault="00F12294">
            <w:pPr>
              <w:widowControl w:val="0"/>
              <w:spacing w:line="283" w:lineRule="exact"/>
              <w:jc w:val="both"/>
              <w:rPr>
                <w:color w:val="000000"/>
              </w:rPr>
            </w:pPr>
            <w:r>
              <w:rPr>
                <w:color w:val="000000"/>
              </w:rPr>
              <w:t>Мероприятие реализовано.</w:t>
            </w:r>
          </w:p>
          <w:p w14:paraId="58036E0B" w14:textId="77777777" w:rsidR="004800FD" w:rsidRDefault="00F12294">
            <w:pPr>
              <w:widowControl w:val="0"/>
              <w:spacing w:line="283" w:lineRule="exact"/>
              <w:jc w:val="both"/>
              <w:rPr>
                <w:rFonts w:eastAsia="Cambria"/>
                <w:color w:val="000000"/>
                <w:lang w:eastAsia="ar-SA"/>
              </w:rPr>
            </w:pPr>
            <w:r>
              <w:rPr>
                <w:rFonts w:eastAsia="Cambria"/>
                <w:color w:val="000000"/>
                <w:lang w:eastAsia="ar-SA"/>
              </w:rPr>
              <w:t>МКУ «Единая Дежурно-</w:t>
            </w:r>
            <w:r>
              <w:rPr>
                <w:rFonts w:eastAsia="Cambria"/>
                <w:color w:val="000000"/>
                <w:lang w:eastAsia="ar-SA"/>
              </w:rPr>
              <w:lastRenderedPageBreak/>
              <w:t>Диспетчерская Служба и Аварийно-Спасательное Формирование Петровского Муниципального округа Ставропольского края»:</w:t>
            </w:r>
          </w:p>
          <w:p w14:paraId="16A17D55" w14:textId="77777777" w:rsidR="004800FD" w:rsidRDefault="00F12294">
            <w:pPr>
              <w:widowControl w:val="0"/>
              <w:spacing w:line="283" w:lineRule="exact"/>
              <w:jc w:val="both"/>
              <w:rPr>
                <w:color w:val="000000"/>
              </w:rPr>
            </w:pPr>
            <w:r>
              <w:rPr>
                <w:rFonts w:eastAsia="Cambria"/>
                <w:color w:val="000000"/>
                <w:lang w:eastAsia="ar-SA"/>
              </w:rPr>
              <w:t xml:space="preserve">- в 2021 году </w:t>
            </w:r>
            <w:r>
              <w:rPr>
                <w:rFonts w:eastAsia="Calibri"/>
                <w:color w:val="000000"/>
                <w:lang w:eastAsia="en-US"/>
              </w:rPr>
              <w:t xml:space="preserve"> </w:t>
            </w:r>
            <w:r>
              <w:rPr>
                <w:rFonts w:eastAsia="Cambria"/>
                <w:color w:val="000000"/>
              </w:rPr>
              <w:t>о</w:t>
            </w:r>
            <w:r>
              <w:rPr>
                <w:rFonts w:eastAsia="Calibri"/>
                <w:color w:val="000000"/>
                <w:lang w:eastAsia="en-US"/>
              </w:rPr>
              <w:t>существлено 435 выездов на поисково-спасательные работы.</w:t>
            </w:r>
          </w:p>
          <w:p w14:paraId="4C51D77B" w14:textId="77777777" w:rsidR="004800FD" w:rsidRDefault="00F12294">
            <w:pPr>
              <w:widowControl w:val="0"/>
              <w:spacing w:line="283" w:lineRule="exact"/>
              <w:jc w:val="both"/>
              <w:rPr>
                <w:rFonts w:eastAsia="Cambria"/>
                <w:color w:val="000000"/>
                <w:lang w:eastAsia="ar-SA"/>
              </w:rPr>
            </w:pPr>
            <w:r>
              <w:rPr>
                <w:rFonts w:eastAsia="Cambria"/>
                <w:color w:val="000000"/>
                <w:lang w:eastAsia="ar-SA"/>
              </w:rPr>
              <w:t>Спасено 227 человек;</w:t>
            </w:r>
          </w:p>
          <w:p w14:paraId="7AC46CF6" w14:textId="77777777" w:rsidR="004800FD" w:rsidRDefault="00F12294">
            <w:pPr>
              <w:widowControl w:val="0"/>
              <w:spacing w:line="283" w:lineRule="exact"/>
              <w:jc w:val="both"/>
              <w:rPr>
                <w:color w:val="000000"/>
              </w:rPr>
            </w:pPr>
            <w:r>
              <w:rPr>
                <w:rFonts w:eastAsia="Cambria"/>
                <w:color w:val="000000"/>
                <w:lang w:eastAsia="ar-SA"/>
              </w:rPr>
              <w:t>- в</w:t>
            </w:r>
            <w:r>
              <w:rPr>
                <w:rFonts w:eastAsia="Cambria"/>
                <w:color w:val="000000"/>
              </w:rPr>
              <w:t xml:space="preserve"> 2022 году о</w:t>
            </w:r>
            <w:r>
              <w:rPr>
                <w:rFonts w:eastAsia="Calibri"/>
                <w:color w:val="000000"/>
                <w:lang w:eastAsia="en-US"/>
              </w:rPr>
              <w:t>существлено 439 выездов на поисково-спасательные работы.</w:t>
            </w:r>
          </w:p>
          <w:p w14:paraId="5C950D0E" w14:textId="77777777" w:rsidR="004800FD" w:rsidRDefault="00F12294">
            <w:pPr>
              <w:widowControl w:val="0"/>
              <w:spacing w:line="283" w:lineRule="exact"/>
              <w:jc w:val="both"/>
              <w:rPr>
                <w:rFonts w:eastAsia="Cambria"/>
                <w:color w:val="000000"/>
                <w:lang w:eastAsia="ar-SA"/>
              </w:rPr>
            </w:pPr>
            <w:r>
              <w:rPr>
                <w:rFonts w:eastAsia="Cambria"/>
                <w:color w:val="000000"/>
                <w:lang w:eastAsia="ar-SA"/>
              </w:rPr>
              <w:t>Спасено 262 человека;</w:t>
            </w:r>
          </w:p>
          <w:p w14:paraId="5D22BD4F" w14:textId="77777777" w:rsidR="004800FD" w:rsidRDefault="00F12294">
            <w:pPr>
              <w:widowControl w:val="0"/>
              <w:spacing w:line="283" w:lineRule="exact"/>
              <w:jc w:val="both"/>
            </w:pPr>
            <w:r>
              <w:rPr>
                <w:rFonts w:eastAsia="Cambria"/>
                <w:color w:val="1C1C1C"/>
                <w:lang w:eastAsia="ar-SA"/>
              </w:rPr>
              <w:t>- в</w:t>
            </w:r>
            <w:r>
              <w:rPr>
                <w:rFonts w:eastAsia="Calibri"/>
                <w:color w:val="1C1C1C"/>
                <w:lang w:eastAsia="en-US"/>
              </w:rPr>
              <w:t xml:space="preserve"> 2023 году осуществлено 464 выездов на поисково-спасательные работы. Спасено 262 человека.</w:t>
            </w:r>
          </w:p>
        </w:tc>
        <w:tc>
          <w:tcPr>
            <w:tcW w:w="1814" w:type="dxa"/>
            <w:tcBorders>
              <w:top w:val="single" w:sz="4" w:space="0" w:color="000000"/>
              <w:left w:val="single" w:sz="4" w:space="0" w:color="000000"/>
              <w:bottom w:val="single" w:sz="4" w:space="0" w:color="000000"/>
              <w:right w:val="single" w:sz="4" w:space="0" w:color="000000"/>
            </w:tcBorders>
          </w:tcPr>
          <w:p w14:paraId="18C556C5" w14:textId="77777777" w:rsidR="004800FD" w:rsidRDefault="004800FD">
            <w:pPr>
              <w:widowControl w:val="0"/>
              <w:spacing w:line="283" w:lineRule="exact"/>
              <w:jc w:val="center"/>
              <w:rPr>
                <w:color w:val="000000"/>
              </w:rPr>
            </w:pPr>
          </w:p>
        </w:tc>
      </w:tr>
      <w:tr w:rsidR="004800FD" w14:paraId="0C0EFAFF" w14:textId="77777777">
        <w:tc>
          <w:tcPr>
            <w:tcW w:w="570" w:type="dxa"/>
            <w:tcBorders>
              <w:top w:val="single" w:sz="4" w:space="0" w:color="000000"/>
              <w:left w:val="single" w:sz="4" w:space="0" w:color="000000"/>
              <w:bottom w:val="single" w:sz="4" w:space="0" w:color="000000"/>
              <w:right w:val="single" w:sz="4" w:space="0" w:color="000000"/>
            </w:tcBorders>
          </w:tcPr>
          <w:p w14:paraId="0BAB6E46" w14:textId="77777777" w:rsidR="004800FD" w:rsidRDefault="00F12294">
            <w:pPr>
              <w:widowControl w:val="0"/>
              <w:spacing w:line="283" w:lineRule="exact"/>
              <w:jc w:val="center"/>
            </w:pPr>
            <w:r>
              <w:lastRenderedPageBreak/>
              <w:t>108</w:t>
            </w:r>
          </w:p>
        </w:tc>
        <w:tc>
          <w:tcPr>
            <w:tcW w:w="2150" w:type="dxa"/>
            <w:tcBorders>
              <w:top w:val="single" w:sz="4" w:space="0" w:color="000000"/>
              <w:left w:val="single" w:sz="4" w:space="0" w:color="000000"/>
              <w:bottom w:val="single" w:sz="4" w:space="0" w:color="000000"/>
              <w:right w:val="single" w:sz="4" w:space="0" w:color="000000"/>
            </w:tcBorders>
          </w:tcPr>
          <w:p w14:paraId="4AB233CB" w14:textId="77777777" w:rsidR="004800FD" w:rsidRDefault="00F12294">
            <w:pPr>
              <w:widowControl w:val="0"/>
              <w:shd w:val="clear" w:color="auto" w:fill="FFFFFF"/>
              <w:snapToGrid w:val="0"/>
              <w:spacing w:line="283" w:lineRule="exact"/>
              <w:jc w:val="both"/>
              <w:rPr>
                <w:rFonts w:eastAsia="Cambria"/>
                <w:lang w:eastAsia="ar-SA"/>
              </w:rPr>
            </w:pPr>
            <w:r>
              <w:rPr>
                <w:rFonts w:eastAsia="Cambria"/>
                <w:lang w:eastAsia="ar-SA"/>
              </w:rPr>
              <w:t xml:space="preserve">Предупреждение и ликвидация последствий чрезвычайных ситуаций и стихийных бедствий природного и </w:t>
            </w:r>
            <w:r>
              <w:rPr>
                <w:rFonts w:eastAsia="Cambria"/>
                <w:lang w:eastAsia="ar-SA"/>
              </w:rPr>
              <w:lastRenderedPageBreak/>
              <w:t>техногенного характера</w:t>
            </w:r>
          </w:p>
        </w:tc>
        <w:tc>
          <w:tcPr>
            <w:tcW w:w="1645" w:type="dxa"/>
            <w:tcBorders>
              <w:top w:val="single" w:sz="4" w:space="0" w:color="000000"/>
              <w:left w:val="single" w:sz="4" w:space="0" w:color="000000"/>
              <w:bottom w:val="single" w:sz="4" w:space="0" w:color="000000"/>
              <w:right w:val="single" w:sz="4" w:space="0" w:color="000000"/>
            </w:tcBorders>
          </w:tcPr>
          <w:p w14:paraId="3179CDB6" w14:textId="77777777" w:rsidR="004800FD" w:rsidRDefault="00F12294">
            <w:pPr>
              <w:widowControl w:val="0"/>
              <w:spacing w:line="283" w:lineRule="exact"/>
              <w:jc w:val="center"/>
            </w:pPr>
            <w:r>
              <w:lastRenderedPageBreak/>
              <w:t xml:space="preserve">Муниципальная программа «Межнациональные отношения, профилактика правонарушений, </w:t>
            </w:r>
            <w:r>
              <w:lastRenderedPageBreak/>
              <w:t>терроризма и поддержка казачества»</w:t>
            </w:r>
          </w:p>
        </w:tc>
        <w:tc>
          <w:tcPr>
            <w:tcW w:w="1588" w:type="dxa"/>
            <w:tcBorders>
              <w:top w:val="single" w:sz="4" w:space="0" w:color="000000"/>
              <w:left w:val="single" w:sz="4" w:space="0" w:color="000000"/>
              <w:bottom w:val="single" w:sz="4" w:space="0" w:color="000000"/>
              <w:right w:val="single" w:sz="4" w:space="0" w:color="000000"/>
            </w:tcBorders>
          </w:tcPr>
          <w:p w14:paraId="28D5863A" w14:textId="77777777" w:rsidR="004800FD" w:rsidRDefault="00F12294">
            <w:pPr>
              <w:widowControl w:val="0"/>
              <w:spacing w:line="283" w:lineRule="exact"/>
              <w:jc w:val="center"/>
            </w:pPr>
            <w:r>
              <w:lastRenderedPageBreak/>
              <w:t>Отдел общественной безопасности</w:t>
            </w:r>
          </w:p>
        </w:tc>
        <w:tc>
          <w:tcPr>
            <w:tcW w:w="1306" w:type="dxa"/>
            <w:tcBorders>
              <w:top w:val="single" w:sz="4" w:space="0" w:color="000000"/>
              <w:left w:val="single" w:sz="4" w:space="0" w:color="000000"/>
              <w:bottom w:val="single" w:sz="4" w:space="0" w:color="000000"/>
              <w:right w:val="single" w:sz="4" w:space="0" w:color="000000"/>
            </w:tcBorders>
          </w:tcPr>
          <w:p w14:paraId="228B2102" w14:textId="77777777" w:rsidR="004800FD" w:rsidRDefault="00F12294">
            <w:pPr>
              <w:widowControl w:val="0"/>
              <w:spacing w:line="283" w:lineRule="exact"/>
              <w:jc w:val="center"/>
            </w:pPr>
            <w:r>
              <w:t xml:space="preserve">Доля преступлений, совершенных в общественных местах, в </w:t>
            </w:r>
            <w:r>
              <w:lastRenderedPageBreak/>
              <w:t>общем количестве преступлений, совершенных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4E7E1D92"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57414DB1"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7F4E6F77" w14:textId="77777777" w:rsidR="004800FD" w:rsidRDefault="00F12294">
            <w:pPr>
              <w:widowControl w:val="0"/>
              <w:spacing w:line="283" w:lineRule="exact"/>
              <w:jc w:val="center"/>
            </w:pPr>
            <w:r>
              <w:t>21,04</w:t>
            </w:r>
          </w:p>
        </w:tc>
        <w:tc>
          <w:tcPr>
            <w:tcW w:w="2493" w:type="dxa"/>
            <w:tcBorders>
              <w:top w:val="single" w:sz="4" w:space="0" w:color="000000"/>
              <w:left w:val="single" w:sz="4" w:space="0" w:color="000000"/>
              <w:bottom w:val="single" w:sz="4" w:space="0" w:color="000000"/>
            </w:tcBorders>
          </w:tcPr>
          <w:p w14:paraId="7F172535" w14:textId="77777777" w:rsidR="004800FD" w:rsidRDefault="00F12294">
            <w:pPr>
              <w:widowControl w:val="0"/>
              <w:spacing w:line="283" w:lineRule="exact"/>
              <w:jc w:val="both"/>
              <w:rPr>
                <w:color w:val="1C1C1C"/>
                <w:lang w:eastAsia="en-US"/>
              </w:rPr>
            </w:pPr>
            <w:r>
              <w:rPr>
                <w:color w:val="1C1C1C"/>
                <w:lang w:eastAsia="en-US"/>
              </w:rPr>
              <w:t>Мероприятие реализовано.</w:t>
            </w:r>
          </w:p>
          <w:p w14:paraId="35FB618F" w14:textId="77777777" w:rsidR="004800FD" w:rsidRDefault="00F12294">
            <w:pPr>
              <w:widowControl w:val="0"/>
              <w:spacing w:line="283" w:lineRule="exact"/>
              <w:jc w:val="both"/>
            </w:pPr>
            <w:r>
              <w:rPr>
                <w:color w:val="1C1C1C"/>
                <w:lang w:eastAsia="en-US"/>
              </w:rPr>
              <w:t xml:space="preserve">В 2023 году в целях своевременного оповещения населения округа при угрозе возникновения и (или) возникновении </w:t>
            </w:r>
            <w:r>
              <w:rPr>
                <w:color w:val="1C1C1C"/>
                <w:lang w:eastAsia="en-US"/>
              </w:rPr>
              <w:lastRenderedPageBreak/>
              <w:t>чрезвычайных ситуаций природного и техногенного характера, а также при ведении военных действий или вследствие этих действий, осуществлена закупку двух сирен С-40.</w:t>
            </w:r>
          </w:p>
          <w:p w14:paraId="07DA75CE" w14:textId="77777777" w:rsidR="004800FD" w:rsidRDefault="00F12294">
            <w:pPr>
              <w:widowControl w:val="0"/>
              <w:spacing w:line="283" w:lineRule="exact"/>
              <w:jc w:val="both"/>
            </w:pPr>
            <w:r>
              <w:rPr>
                <w:color w:val="1C1C1C"/>
                <w:lang w:eastAsia="en-US"/>
              </w:rPr>
              <w:t xml:space="preserve">В 2022 году </w:t>
            </w:r>
            <w:r>
              <w:rPr>
                <w:rFonts w:eastAsia="Cambria"/>
                <w:color w:val="000000"/>
                <w:lang w:eastAsia="en-US"/>
              </w:rPr>
              <w:t>осуществлена установка и монтаж оборудования экстренного оповещения работников и посетителей о потенциальной угрозе возникновения или о возникновении чрезвычайной ситуации в 21 учреждении культуры и в 2 учреждениях дополнительного образования культуры.</w:t>
            </w:r>
          </w:p>
          <w:p w14:paraId="62E624EB" w14:textId="77777777" w:rsidR="004800FD" w:rsidRDefault="00F12294">
            <w:pPr>
              <w:widowControl w:val="0"/>
              <w:spacing w:line="283" w:lineRule="exact"/>
              <w:jc w:val="both"/>
            </w:pPr>
            <w:r>
              <w:rPr>
                <w:rFonts w:eastAsia="Cambria"/>
                <w:color w:val="000000"/>
                <w:lang w:eastAsia="en-US"/>
              </w:rPr>
              <w:t xml:space="preserve">В 2021 году осуществлена закупка 25 метров провода ПВС 4*2,5 для подключения к электрической сети </w:t>
            </w:r>
            <w:r>
              <w:rPr>
                <w:rFonts w:eastAsia="Cambria"/>
                <w:color w:val="000000"/>
                <w:lang w:eastAsia="en-US"/>
              </w:rPr>
              <w:lastRenderedPageBreak/>
              <w:t>средств оповещения (сирена С-40).</w:t>
            </w:r>
          </w:p>
        </w:tc>
        <w:tc>
          <w:tcPr>
            <w:tcW w:w="1814" w:type="dxa"/>
            <w:tcBorders>
              <w:top w:val="single" w:sz="4" w:space="0" w:color="000000"/>
              <w:left w:val="single" w:sz="4" w:space="0" w:color="000000"/>
              <w:bottom w:val="single" w:sz="4" w:space="0" w:color="000000"/>
              <w:right w:val="single" w:sz="4" w:space="0" w:color="000000"/>
            </w:tcBorders>
          </w:tcPr>
          <w:p w14:paraId="32233758" w14:textId="77777777" w:rsidR="004800FD" w:rsidRDefault="004800FD">
            <w:pPr>
              <w:widowControl w:val="0"/>
              <w:spacing w:line="283" w:lineRule="exact"/>
              <w:jc w:val="center"/>
            </w:pPr>
          </w:p>
        </w:tc>
      </w:tr>
      <w:tr w:rsidR="004800FD" w14:paraId="585F7F2A" w14:textId="77777777">
        <w:tc>
          <w:tcPr>
            <w:tcW w:w="570" w:type="dxa"/>
            <w:tcBorders>
              <w:top w:val="single" w:sz="4" w:space="0" w:color="000000"/>
              <w:left w:val="single" w:sz="4" w:space="0" w:color="000000"/>
              <w:bottom w:val="single" w:sz="4" w:space="0" w:color="000000"/>
              <w:right w:val="single" w:sz="4" w:space="0" w:color="000000"/>
            </w:tcBorders>
          </w:tcPr>
          <w:p w14:paraId="35BFBBD0" w14:textId="77777777" w:rsidR="004800FD" w:rsidRDefault="00F12294">
            <w:pPr>
              <w:widowControl w:val="0"/>
              <w:spacing w:line="283" w:lineRule="exact"/>
              <w:jc w:val="center"/>
            </w:pPr>
            <w:r>
              <w:lastRenderedPageBreak/>
              <w:t>109</w:t>
            </w:r>
          </w:p>
        </w:tc>
        <w:tc>
          <w:tcPr>
            <w:tcW w:w="2150" w:type="dxa"/>
            <w:tcBorders>
              <w:top w:val="single" w:sz="4" w:space="0" w:color="000000"/>
              <w:left w:val="single" w:sz="4" w:space="0" w:color="000000"/>
              <w:bottom w:val="single" w:sz="4" w:space="0" w:color="000000"/>
              <w:right w:val="single" w:sz="4" w:space="0" w:color="000000"/>
            </w:tcBorders>
          </w:tcPr>
          <w:p w14:paraId="1794F6BA" w14:textId="77777777" w:rsidR="004800FD" w:rsidRDefault="00F12294">
            <w:pPr>
              <w:widowControl w:val="0"/>
              <w:shd w:val="clear" w:color="auto" w:fill="FFFFFF"/>
              <w:spacing w:line="283" w:lineRule="exact"/>
              <w:jc w:val="both"/>
            </w:pPr>
            <w:r>
              <w:t>Создание резерва материальных ресурсов для ликвидации чрезвычайных ситуаций и в интересах гражданской обороны</w:t>
            </w:r>
          </w:p>
        </w:tc>
        <w:tc>
          <w:tcPr>
            <w:tcW w:w="1645" w:type="dxa"/>
            <w:tcBorders>
              <w:top w:val="single" w:sz="4" w:space="0" w:color="000000"/>
              <w:left w:val="single" w:sz="4" w:space="0" w:color="000000"/>
              <w:bottom w:val="single" w:sz="4" w:space="0" w:color="000000"/>
              <w:right w:val="single" w:sz="4" w:space="0" w:color="000000"/>
            </w:tcBorders>
          </w:tcPr>
          <w:p w14:paraId="48CA0115" w14:textId="77777777" w:rsidR="004800FD" w:rsidRDefault="00F12294">
            <w:pPr>
              <w:widowControl w:val="0"/>
              <w:spacing w:line="283" w:lineRule="exact"/>
              <w:jc w:val="center"/>
            </w:pPr>
            <w:r>
              <w:t>Муниципальная программа «Межнациональные отношения, профилактика правонарушений, терроризма и поддержка казачества»</w:t>
            </w:r>
          </w:p>
        </w:tc>
        <w:tc>
          <w:tcPr>
            <w:tcW w:w="1588" w:type="dxa"/>
            <w:tcBorders>
              <w:top w:val="single" w:sz="4" w:space="0" w:color="000000"/>
              <w:left w:val="single" w:sz="4" w:space="0" w:color="000000"/>
              <w:bottom w:val="single" w:sz="4" w:space="0" w:color="000000"/>
              <w:right w:val="single" w:sz="4" w:space="0" w:color="000000"/>
            </w:tcBorders>
          </w:tcPr>
          <w:p w14:paraId="08984F5C" w14:textId="77777777" w:rsidR="004800FD" w:rsidRDefault="00F12294">
            <w:pPr>
              <w:widowControl w:val="0"/>
              <w:spacing w:line="283" w:lineRule="exact"/>
              <w:jc w:val="center"/>
            </w:pPr>
            <w:r>
              <w:t>Отдел общественной безопасности</w:t>
            </w:r>
          </w:p>
        </w:tc>
        <w:tc>
          <w:tcPr>
            <w:tcW w:w="1306" w:type="dxa"/>
            <w:tcBorders>
              <w:top w:val="single" w:sz="4" w:space="0" w:color="000000"/>
              <w:left w:val="single" w:sz="4" w:space="0" w:color="000000"/>
              <w:bottom w:val="single" w:sz="4" w:space="0" w:color="000000"/>
              <w:right w:val="single" w:sz="4" w:space="0" w:color="000000"/>
            </w:tcBorders>
          </w:tcPr>
          <w:p w14:paraId="56292FE6" w14:textId="77777777" w:rsidR="004800FD" w:rsidRDefault="00F12294">
            <w:pPr>
              <w:widowControl w:val="0"/>
              <w:spacing w:line="283" w:lineRule="exact"/>
              <w:jc w:val="center"/>
            </w:pPr>
            <w:r>
              <w:t>Доля преступлений, совершенных в общественных местах, в общем количестве преступлений, совершенных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051F5C3B"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1F21F676"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74F8DB17" w14:textId="77777777" w:rsidR="004800FD" w:rsidRDefault="00F12294">
            <w:pPr>
              <w:widowControl w:val="0"/>
              <w:spacing w:line="283" w:lineRule="exact"/>
              <w:jc w:val="center"/>
            </w:pPr>
            <w:r>
              <w:t>21,04</w:t>
            </w:r>
          </w:p>
        </w:tc>
        <w:tc>
          <w:tcPr>
            <w:tcW w:w="2493" w:type="dxa"/>
            <w:tcBorders>
              <w:top w:val="single" w:sz="4" w:space="0" w:color="000000"/>
              <w:left w:val="single" w:sz="4" w:space="0" w:color="000000"/>
              <w:bottom w:val="single" w:sz="4" w:space="0" w:color="000000"/>
            </w:tcBorders>
          </w:tcPr>
          <w:p w14:paraId="09F9F37A" w14:textId="77777777" w:rsidR="004800FD" w:rsidRDefault="00F12294">
            <w:pPr>
              <w:widowControl w:val="0"/>
              <w:spacing w:line="283" w:lineRule="exact"/>
              <w:jc w:val="both"/>
              <w:rPr>
                <w:color w:val="1C1C1C"/>
                <w:lang w:eastAsia="en-US"/>
              </w:rPr>
            </w:pPr>
            <w:r>
              <w:rPr>
                <w:color w:val="1C1C1C"/>
                <w:lang w:eastAsia="en-US"/>
              </w:rPr>
              <w:t>Мероприятие реализовано.</w:t>
            </w:r>
          </w:p>
          <w:p w14:paraId="54FE3502" w14:textId="77777777" w:rsidR="004800FD" w:rsidRDefault="00F12294">
            <w:pPr>
              <w:widowControl w:val="0"/>
              <w:shd w:val="clear" w:color="auto" w:fill="FFFFFF"/>
              <w:spacing w:line="283" w:lineRule="exact"/>
              <w:jc w:val="both"/>
            </w:pPr>
            <w:r>
              <w:rPr>
                <w:color w:val="1C1C1C"/>
              </w:rPr>
              <w:t>В 2023 год</w:t>
            </w:r>
            <w:proofErr w:type="gramStart"/>
            <w:r>
              <w:rPr>
                <w:color w:val="1C1C1C"/>
              </w:rPr>
              <w:t>у ООО</w:t>
            </w:r>
            <w:proofErr w:type="gramEnd"/>
            <w:r>
              <w:rPr>
                <w:color w:val="1C1C1C"/>
              </w:rPr>
              <w:t xml:space="preserve"> «</w:t>
            </w:r>
            <w:proofErr w:type="spellStart"/>
            <w:r>
              <w:rPr>
                <w:color w:val="1C1C1C"/>
              </w:rPr>
              <w:t>ТСКом</w:t>
            </w:r>
            <w:proofErr w:type="spellEnd"/>
            <w:r>
              <w:rPr>
                <w:color w:val="1C1C1C"/>
              </w:rPr>
              <w:t>» разработано, изготовлено, согласовано и получено положительное заключение на техническое задание по созданию и внедрение участка аппаратно-программного комплекса «Безопасный город» на территории округа для объекта капитального строительства «Создание муниципальной автоматизированной системы централизованного оповещения Петровского городского округа Ставропольского края».</w:t>
            </w:r>
          </w:p>
        </w:tc>
        <w:tc>
          <w:tcPr>
            <w:tcW w:w="1814" w:type="dxa"/>
            <w:tcBorders>
              <w:top w:val="single" w:sz="4" w:space="0" w:color="000000"/>
              <w:left w:val="single" w:sz="4" w:space="0" w:color="000000"/>
              <w:bottom w:val="single" w:sz="4" w:space="0" w:color="000000"/>
              <w:right w:val="single" w:sz="4" w:space="0" w:color="000000"/>
            </w:tcBorders>
          </w:tcPr>
          <w:p w14:paraId="37447594" w14:textId="77777777" w:rsidR="004800FD" w:rsidRDefault="004800FD">
            <w:pPr>
              <w:widowControl w:val="0"/>
              <w:spacing w:line="283" w:lineRule="exact"/>
              <w:jc w:val="center"/>
            </w:pPr>
          </w:p>
        </w:tc>
      </w:tr>
      <w:tr w:rsidR="004800FD" w14:paraId="6CAE1F59"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629E4446" w14:textId="77777777" w:rsidR="004800FD" w:rsidRDefault="00F12294">
            <w:pPr>
              <w:widowControl w:val="0"/>
              <w:spacing w:line="283" w:lineRule="exact"/>
              <w:jc w:val="center"/>
              <w:rPr>
                <w:b/>
              </w:rPr>
            </w:pPr>
            <w:r>
              <w:rPr>
                <w:b/>
              </w:rPr>
              <w:lastRenderedPageBreak/>
              <w:t>Задача 6 Цели 2 «Стабилизация экологической ситуации»</w:t>
            </w:r>
          </w:p>
        </w:tc>
      </w:tr>
      <w:tr w:rsidR="004800FD" w14:paraId="3A158864" w14:textId="77777777">
        <w:tc>
          <w:tcPr>
            <w:tcW w:w="570" w:type="dxa"/>
            <w:tcBorders>
              <w:top w:val="single" w:sz="4" w:space="0" w:color="000000"/>
              <w:left w:val="single" w:sz="4" w:space="0" w:color="000000"/>
              <w:bottom w:val="single" w:sz="4" w:space="0" w:color="000000"/>
              <w:right w:val="single" w:sz="4" w:space="0" w:color="000000"/>
            </w:tcBorders>
          </w:tcPr>
          <w:p w14:paraId="6EF58514" w14:textId="77777777" w:rsidR="004800FD" w:rsidRDefault="00F12294">
            <w:pPr>
              <w:widowControl w:val="0"/>
              <w:spacing w:line="283" w:lineRule="exact"/>
              <w:jc w:val="center"/>
            </w:pPr>
            <w:r>
              <w:t>110</w:t>
            </w:r>
          </w:p>
        </w:tc>
        <w:tc>
          <w:tcPr>
            <w:tcW w:w="2150" w:type="dxa"/>
            <w:tcBorders>
              <w:top w:val="single" w:sz="4" w:space="0" w:color="000000"/>
              <w:left w:val="single" w:sz="4" w:space="0" w:color="000000"/>
              <w:bottom w:val="single" w:sz="4" w:space="0" w:color="000000"/>
              <w:right w:val="single" w:sz="4" w:space="0" w:color="000000"/>
            </w:tcBorders>
          </w:tcPr>
          <w:p w14:paraId="5BFF31E5" w14:textId="77777777" w:rsidR="004800FD" w:rsidRDefault="00F12294">
            <w:pPr>
              <w:widowControl w:val="0"/>
              <w:spacing w:line="283" w:lineRule="exact"/>
              <w:jc w:val="both"/>
            </w:pPr>
            <w:r>
              <w:t>Предотвращение негативного воздействия вод</w:t>
            </w:r>
          </w:p>
        </w:tc>
        <w:tc>
          <w:tcPr>
            <w:tcW w:w="1645" w:type="dxa"/>
            <w:tcBorders>
              <w:top w:val="single" w:sz="4" w:space="0" w:color="000000"/>
              <w:left w:val="single" w:sz="4" w:space="0" w:color="000000"/>
              <w:bottom w:val="single" w:sz="4" w:space="0" w:color="000000"/>
              <w:right w:val="single" w:sz="4" w:space="0" w:color="000000"/>
            </w:tcBorders>
          </w:tcPr>
          <w:p w14:paraId="682A121A" w14:textId="77777777" w:rsidR="004800FD" w:rsidRDefault="00F12294">
            <w:pPr>
              <w:widowControl w:val="0"/>
              <w:spacing w:line="283" w:lineRule="exact"/>
              <w:jc w:val="center"/>
            </w:pPr>
            <w:r>
              <w:t>Муниципальная программа Петровского городского округа Ставропольского края «Развитие сельского хозяйства» (далее -  муниципальная программа «Развитие сельского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31056F93"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3896251B" w14:textId="77777777" w:rsidR="004800FD" w:rsidRDefault="00F12294">
            <w:pPr>
              <w:widowControl w:val="0"/>
              <w:spacing w:line="283" w:lineRule="exact"/>
              <w:jc w:val="center"/>
            </w:pPr>
            <w:r>
              <w:t xml:space="preserve">Доля населения, проживающего на защищенной в результате проведения </w:t>
            </w:r>
            <w:proofErr w:type="spellStart"/>
            <w:r>
              <w:t>противопаводковых</w:t>
            </w:r>
            <w:proofErr w:type="spellEnd"/>
            <w:r>
              <w:t xml:space="preserve"> мероприятий территории округа, в общей численности населения, проживающего на территории округа, подверженной негативному воздействию вод</w:t>
            </w:r>
          </w:p>
        </w:tc>
        <w:tc>
          <w:tcPr>
            <w:tcW w:w="959" w:type="dxa"/>
            <w:tcBorders>
              <w:top w:val="single" w:sz="4" w:space="0" w:color="000000"/>
              <w:left w:val="single" w:sz="4" w:space="0" w:color="000000"/>
              <w:bottom w:val="single" w:sz="4" w:space="0" w:color="000000"/>
              <w:right w:val="single" w:sz="4" w:space="0" w:color="000000"/>
            </w:tcBorders>
          </w:tcPr>
          <w:p w14:paraId="731A5A51"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5507C9A3" w14:textId="77777777" w:rsidR="004800FD" w:rsidRDefault="00F12294">
            <w:pPr>
              <w:widowControl w:val="0"/>
              <w:spacing w:line="283" w:lineRule="exact"/>
              <w:jc w:val="center"/>
            </w:pPr>
            <w:r>
              <w:t>93,00</w:t>
            </w:r>
          </w:p>
        </w:tc>
        <w:tc>
          <w:tcPr>
            <w:tcW w:w="905" w:type="dxa"/>
            <w:tcBorders>
              <w:top w:val="single" w:sz="4" w:space="0" w:color="000000"/>
              <w:left w:val="single" w:sz="4" w:space="0" w:color="000000"/>
              <w:bottom w:val="single" w:sz="4" w:space="0" w:color="000000"/>
            </w:tcBorders>
          </w:tcPr>
          <w:p w14:paraId="26CF67EE" w14:textId="77777777" w:rsidR="004800FD" w:rsidRDefault="00F12294">
            <w:pPr>
              <w:widowControl w:val="0"/>
              <w:spacing w:line="283" w:lineRule="exact"/>
              <w:jc w:val="center"/>
            </w:pPr>
            <w:r>
              <w:t>88,00</w:t>
            </w:r>
          </w:p>
        </w:tc>
        <w:tc>
          <w:tcPr>
            <w:tcW w:w="2493" w:type="dxa"/>
            <w:tcBorders>
              <w:top w:val="single" w:sz="4" w:space="0" w:color="000000"/>
              <w:left w:val="single" w:sz="4" w:space="0" w:color="000000"/>
              <w:bottom w:val="single" w:sz="4" w:space="0" w:color="000000"/>
            </w:tcBorders>
          </w:tcPr>
          <w:p w14:paraId="7DD2D6A5" w14:textId="77777777" w:rsidR="004800FD" w:rsidRDefault="00F12294">
            <w:pPr>
              <w:widowControl w:val="0"/>
              <w:spacing w:line="283" w:lineRule="exact"/>
              <w:jc w:val="both"/>
              <w:rPr>
                <w:color w:val="1C1C1C"/>
                <w:lang w:eastAsia="en-US"/>
              </w:rPr>
            </w:pPr>
            <w:r>
              <w:rPr>
                <w:color w:val="1C1C1C"/>
                <w:lang w:eastAsia="en-US"/>
              </w:rPr>
              <w:t>Мероприятие реализовано.</w:t>
            </w:r>
          </w:p>
          <w:p w14:paraId="1C817932" w14:textId="77777777" w:rsidR="004800FD" w:rsidRDefault="00F12294">
            <w:pPr>
              <w:pStyle w:val="af2"/>
              <w:widowControl w:val="0"/>
              <w:spacing w:line="283" w:lineRule="exact"/>
              <w:ind w:left="0"/>
              <w:jc w:val="both"/>
            </w:pPr>
            <w:r>
              <w:rPr>
                <w:bCs/>
                <w:color w:val="111111"/>
              </w:rPr>
              <w:t xml:space="preserve">С 2020 года в округе шла реализация мероприятия государственной программы Ставропольского края «Охрана окружающей среды» по объекту «Расчистка русел рек </w:t>
            </w:r>
            <w:proofErr w:type="spellStart"/>
            <w:r>
              <w:rPr>
                <w:bCs/>
                <w:color w:val="111111"/>
              </w:rPr>
              <w:t>Калаус</w:t>
            </w:r>
            <w:proofErr w:type="spellEnd"/>
            <w:r>
              <w:rPr>
                <w:bCs/>
                <w:color w:val="111111"/>
              </w:rPr>
              <w:t xml:space="preserve"> и </w:t>
            </w:r>
            <w:proofErr w:type="spellStart"/>
            <w:r>
              <w:rPr>
                <w:bCs/>
                <w:color w:val="111111"/>
              </w:rPr>
              <w:t>Карамык</w:t>
            </w:r>
            <w:proofErr w:type="spellEnd"/>
            <w:r>
              <w:rPr>
                <w:bCs/>
                <w:color w:val="111111"/>
              </w:rPr>
              <w:t xml:space="preserve"> в г. Светлоград Петровского района Ставропольского края». Общая протяженность участка расчистки русел рек </w:t>
            </w:r>
            <w:proofErr w:type="spellStart"/>
            <w:r>
              <w:rPr>
                <w:bCs/>
                <w:color w:val="111111"/>
              </w:rPr>
              <w:t>Калаус</w:t>
            </w:r>
            <w:proofErr w:type="spellEnd"/>
            <w:r>
              <w:rPr>
                <w:bCs/>
                <w:color w:val="111111"/>
              </w:rPr>
              <w:t xml:space="preserve"> и </w:t>
            </w:r>
            <w:proofErr w:type="spellStart"/>
            <w:r>
              <w:rPr>
                <w:bCs/>
                <w:color w:val="111111"/>
              </w:rPr>
              <w:t>Карамык</w:t>
            </w:r>
            <w:proofErr w:type="spellEnd"/>
            <w:r>
              <w:rPr>
                <w:bCs/>
                <w:color w:val="111111"/>
              </w:rPr>
              <w:t xml:space="preserve"> в г. Светлограде составляет около 9 километров. Расчистка участка завершена 30 сентября 2021 года.</w:t>
            </w:r>
          </w:p>
          <w:p w14:paraId="2E133361" w14:textId="77777777" w:rsidR="004800FD" w:rsidRDefault="00F12294">
            <w:pPr>
              <w:widowControl w:val="0"/>
              <w:tabs>
                <w:tab w:val="left" w:pos="709"/>
              </w:tabs>
              <w:spacing w:line="283" w:lineRule="exact"/>
              <w:contextualSpacing/>
              <w:jc w:val="both"/>
            </w:pPr>
            <w:r>
              <w:rPr>
                <w:rFonts w:eastAsia="Calibri"/>
                <w:bCs/>
                <w:color w:val="000000"/>
                <w:lang w:eastAsia="ar-SA"/>
              </w:rPr>
              <w:t xml:space="preserve">В 2022 году министерством природных ресурсов и охраны окружающей среды Ставропольского края </w:t>
            </w:r>
            <w:r>
              <w:rPr>
                <w:rFonts w:eastAsia="Calibri"/>
                <w:bCs/>
                <w:color w:val="000000"/>
                <w:lang w:eastAsia="ar-SA"/>
              </w:rPr>
              <w:lastRenderedPageBreak/>
              <w:t>на основании государственного контракта от 06 июня 2022 г. № 64 разработана проектная документация</w:t>
            </w:r>
            <w:r>
              <w:rPr>
                <w:bCs/>
                <w:color w:val="000000"/>
                <w:lang w:eastAsia="ar-SA"/>
              </w:rPr>
              <w:t xml:space="preserve"> по объектам:</w:t>
            </w:r>
          </w:p>
          <w:p w14:paraId="31A6DD44" w14:textId="77777777" w:rsidR="004800FD" w:rsidRDefault="00F12294">
            <w:pPr>
              <w:widowControl w:val="0"/>
              <w:spacing w:line="283" w:lineRule="exact"/>
              <w:jc w:val="both"/>
              <w:rPr>
                <w:rFonts w:eastAsia="Calibri" w:cs="Tahoma"/>
                <w:color w:val="000000"/>
              </w:rPr>
            </w:pPr>
            <w:r>
              <w:rPr>
                <w:rFonts w:eastAsia="Calibri" w:cs="Tahoma"/>
                <w:color w:val="000000"/>
              </w:rPr>
              <w:t>-</w:t>
            </w:r>
            <w:r>
              <w:rPr>
                <w:rFonts w:eastAsia="Calibri" w:cs="Tahoma"/>
                <w:color w:val="000000"/>
              </w:rPr>
              <w:tab/>
              <w:t>расчистка русла реки Терновка в пос. Рогатая Балка;</w:t>
            </w:r>
          </w:p>
          <w:p w14:paraId="6983490D" w14:textId="77777777" w:rsidR="004800FD" w:rsidRDefault="00F12294">
            <w:pPr>
              <w:widowControl w:val="0"/>
              <w:tabs>
                <w:tab w:val="left" w:pos="709"/>
              </w:tabs>
              <w:spacing w:line="283" w:lineRule="exact"/>
              <w:contextualSpacing/>
              <w:jc w:val="both"/>
              <w:rPr>
                <w:bCs/>
                <w:color w:val="000000"/>
                <w:lang w:eastAsia="ar-SA"/>
              </w:rPr>
            </w:pPr>
            <w:r>
              <w:rPr>
                <w:bCs/>
                <w:color w:val="000000"/>
                <w:lang w:eastAsia="ar-SA"/>
              </w:rPr>
              <w:t>-</w:t>
            </w:r>
            <w:r>
              <w:rPr>
                <w:bCs/>
                <w:color w:val="000000"/>
                <w:lang w:eastAsia="ar-SA"/>
              </w:rPr>
              <w:tab/>
              <w:t xml:space="preserve">расчистка реки </w:t>
            </w:r>
            <w:proofErr w:type="spellStart"/>
            <w:r>
              <w:rPr>
                <w:bCs/>
                <w:color w:val="000000"/>
                <w:lang w:eastAsia="ar-SA"/>
              </w:rPr>
              <w:t>Калаус</w:t>
            </w:r>
            <w:proofErr w:type="spellEnd"/>
            <w:r>
              <w:rPr>
                <w:bCs/>
                <w:color w:val="000000"/>
                <w:lang w:eastAsia="ar-SA"/>
              </w:rPr>
              <w:t xml:space="preserve"> в г. Светлограде Петровского городского округа Ставропольского края вторая очередь.</w:t>
            </w:r>
          </w:p>
          <w:p w14:paraId="6C965F45" w14:textId="77777777" w:rsidR="004800FD" w:rsidRDefault="00F12294">
            <w:pPr>
              <w:widowControl w:val="0"/>
              <w:tabs>
                <w:tab w:val="left" w:pos="709"/>
              </w:tabs>
              <w:spacing w:line="283" w:lineRule="exact"/>
              <w:contextualSpacing/>
              <w:jc w:val="both"/>
            </w:pPr>
            <w:r>
              <w:rPr>
                <w:bCs/>
                <w:color w:val="000000"/>
                <w:lang w:eastAsia="ar-SA"/>
              </w:rPr>
              <w:t xml:space="preserve">В 2023 году </w:t>
            </w:r>
            <w:r>
              <w:rPr>
                <w:bCs/>
                <w:color w:val="111111"/>
              </w:rPr>
              <w:t xml:space="preserve">в округе шла реализация мероприятия государственной программы Ставропольского края «Охрана окружающей среды» по объекту «Расчистка русла реки Терновка в пос. Рогатая Балка Петровского  городского округа Ставропольского края», протяженность участка расчистки </w:t>
            </w:r>
            <w:r>
              <w:rPr>
                <w:bCs/>
                <w:color w:val="111111"/>
              </w:rPr>
              <w:lastRenderedPageBreak/>
              <w:t>русла реки Терновка в пос. Рогатая Балка оставляет около 5,00 километров.</w:t>
            </w:r>
          </w:p>
          <w:p w14:paraId="5FD1DB51" w14:textId="77777777" w:rsidR="004800FD" w:rsidRDefault="00F12294">
            <w:pPr>
              <w:widowControl w:val="0"/>
              <w:tabs>
                <w:tab w:val="left" w:pos="709"/>
              </w:tabs>
              <w:spacing w:line="283" w:lineRule="exact"/>
              <w:contextualSpacing/>
              <w:jc w:val="both"/>
              <w:rPr>
                <w:bCs/>
                <w:color w:val="1C1C1C"/>
                <w:lang w:eastAsia="en-US"/>
              </w:rPr>
            </w:pPr>
            <w:r>
              <w:rPr>
                <w:bCs/>
                <w:color w:val="1C1C1C"/>
                <w:lang w:eastAsia="en-US"/>
              </w:rPr>
              <w:t xml:space="preserve">Работы по расчистке реки </w:t>
            </w:r>
            <w:proofErr w:type="spellStart"/>
            <w:r>
              <w:rPr>
                <w:bCs/>
                <w:color w:val="1C1C1C"/>
                <w:lang w:eastAsia="en-US"/>
              </w:rPr>
              <w:t>Калаус</w:t>
            </w:r>
            <w:proofErr w:type="spellEnd"/>
            <w:r>
              <w:rPr>
                <w:bCs/>
                <w:color w:val="1C1C1C"/>
                <w:lang w:eastAsia="en-US"/>
              </w:rPr>
              <w:t xml:space="preserve"> в г. Светлограде Петровского городского округа Ставропольского края (вторая очередь) запланированы на 2024-2026 годы.</w:t>
            </w:r>
          </w:p>
        </w:tc>
        <w:tc>
          <w:tcPr>
            <w:tcW w:w="1814" w:type="dxa"/>
            <w:tcBorders>
              <w:top w:val="single" w:sz="4" w:space="0" w:color="000000"/>
              <w:left w:val="single" w:sz="4" w:space="0" w:color="000000"/>
              <w:bottom w:val="single" w:sz="4" w:space="0" w:color="000000"/>
              <w:right w:val="single" w:sz="4" w:space="0" w:color="000000"/>
            </w:tcBorders>
          </w:tcPr>
          <w:p w14:paraId="10D79901" w14:textId="77777777" w:rsidR="004800FD" w:rsidRDefault="004800FD">
            <w:pPr>
              <w:widowControl w:val="0"/>
              <w:spacing w:line="283" w:lineRule="exact"/>
              <w:jc w:val="center"/>
            </w:pPr>
          </w:p>
        </w:tc>
      </w:tr>
      <w:tr w:rsidR="004800FD" w14:paraId="680D651B" w14:textId="77777777">
        <w:tc>
          <w:tcPr>
            <w:tcW w:w="570" w:type="dxa"/>
            <w:tcBorders>
              <w:top w:val="single" w:sz="4" w:space="0" w:color="000000"/>
              <w:left w:val="single" w:sz="4" w:space="0" w:color="000000"/>
              <w:bottom w:val="single" w:sz="4" w:space="0" w:color="000000"/>
              <w:right w:val="single" w:sz="4" w:space="0" w:color="000000"/>
            </w:tcBorders>
          </w:tcPr>
          <w:p w14:paraId="671E33AD" w14:textId="77777777" w:rsidR="004800FD" w:rsidRDefault="00F12294">
            <w:pPr>
              <w:widowControl w:val="0"/>
              <w:spacing w:line="283" w:lineRule="exact"/>
              <w:jc w:val="center"/>
            </w:pPr>
            <w:r>
              <w:lastRenderedPageBreak/>
              <w:t>111</w:t>
            </w:r>
          </w:p>
        </w:tc>
        <w:tc>
          <w:tcPr>
            <w:tcW w:w="2150" w:type="dxa"/>
            <w:tcBorders>
              <w:top w:val="single" w:sz="4" w:space="0" w:color="000000"/>
              <w:left w:val="single" w:sz="4" w:space="0" w:color="000000"/>
              <w:bottom w:val="single" w:sz="4" w:space="0" w:color="000000"/>
              <w:right w:val="single" w:sz="4" w:space="0" w:color="000000"/>
            </w:tcBorders>
          </w:tcPr>
          <w:p w14:paraId="0CB15B67" w14:textId="77777777" w:rsidR="004800FD" w:rsidRDefault="00F12294">
            <w:pPr>
              <w:widowControl w:val="0"/>
              <w:spacing w:line="283" w:lineRule="exact"/>
              <w:jc w:val="both"/>
            </w:pPr>
            <w:r>
              <w:t>Разработка и реализация комплекса мероприятий, направленных на охрану окружающей среды округа</w:t>
            </w:r>
          </w:p>
        </w:tc>
        <w:tc>
          <w:tcPr>
            <w:tcW w:w="1645" w:type="dxa"/>
            <w:tcBorders>
              <w:top w:val="single" w:sz="4" w:space="0" w:color="000000"/>
              <w:left w:val="single" w:sz="4" w:space="0" w:color="000000"/>
              <w:bottom w:val="single" w:sz="4" w:space="0" w:color="000000"/>
              <w:right w:val="single" w:sz="4" w:space="0" w:color="000000"/>
            </w:tcBorders>
          </w:tcPr>
          <w:p w14:paraId="0B0C32F2" w14:textId="77777777" w:rsidR="004800FD" w:rsidRDefault="00F12294">
            <w:pPr>
              <w:widowControl w:val="0"/>
              <w:spacing w:line="283" w:lineRule="exact"/>
              <w:jc w:val="center"/>
            </w:pPr>
            <w:r>
              <w:t>Муниципальная программа «Развитие сельского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6E0B2E0D"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3DF29525" w14:textId="77777777" w:rsidR="004800FD" w:rsidRDefault="00F12294">
            <w:pPr>
              <w:widowControl w:val="0"/>
              <w:spacing w:line="283" w:lineRule="exact"/>
              <w:jc w:val="center"/>
            </w:pPr>
            <w:r>
              <w:t>Количество несанкционированных свалок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1E507FFD"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114AD4B2" w14:textId="77777777" w:rsidR="004800FD" w:rsidRDefault="00F12294">
            <w:pPr>
              <w:widowControl w:val="0"/>
              <w:spacing w:line="283" w:lineRule="exact"/>
              <w:jc w:val="center"/>
              <w:rPr>
                <w:color w:val="000000"/>
                <w:lang w:val="en-US"/>
              </w:rPr>
            </w:pPr>
            <w:r>
              <w:rPr>
                <w:color w:val="000000"/>
                <w:lang w:val="en-US"/>
              </w:rPr>
              <w:t>3</w:t>
            </w:r>
          </w:p>
          <w:p w14:paraId="7ECE6496" w14:textId="77777777" w:rsidR="004800FD" w:rsidRDefault="004800FD">
            <w:pPr>
              <w:widowControl w:val="0"/>
              <w:spacing w:line="283" w:lineRule="exact"/>
              <w:jc w:val="center"/>
            </w:pPr>
          </w:p>
        </w:tc>
        <w:tc>
          <w:tcPr>
            <w:tcW w:w="905" w:type="dxa"/>
            <w:tcBorders>
              <w:top w:val="single" w:sz="4" w:space="0" w:color="000000"/>
              <w:left w:val="single" w:sz="4" w:space="0" w:color="000000"/>
              <w:bottom w:val="single" w:sz="4" w:space="0" w:color="000000"/>
            </w:tcBorders>
          </w:tcPr>
          <w:p w14:paraId="4EF5C9F9" w14:textId="77777777" w:rsidR="004800FD" w:rsidRDefault="00F12294">
            <w:pPr>
              <w:widowControl w:val="0"/>
              <w:spacing w:line="283" w:lineRule="exact"/>
              <w:jc w:val="center"/>
              <w:rPr>
                <w:color w:val="000000"/>
                <w:lang w:val="en-US"/>
              </w:rPr>
            </w:pPr>
            <w:r>
              <w:rPr>
                <w:color w:val="000000"/>
                <w:lang w:val="en-US"/>
              </w:rPr>
              <w:t>3</w:t>
            </w:r>
          </w:p>
        </w:tc>
        <w:tc>
          <w:tcPr>
            <w:tcW w:w="2493" w:type="dxa"/>
            <w:tcBorders>
              <w:top w:val="single" w:sz="4" w:space="0" w:color="000000"/>
              <w:left w:val="single" w:sz="4" w:space="0" w:color="000000"/>
              <w:bottom w:val="single" w:sz="4" w:space="0" w:color="000000"/>
            </w:tcBorders>
          </w:tcPr>
          <w:p w14:paraId="46523C7C" w14:textId="77777777" w:rsidR="004800FD" w:rsidRDefault="00F12294">
            <w:pPr>
              <w:pStyle w:val="af2"/>
              <w:widowControl w:val="0"/>
              <w:spacing w:line="283" w:lineRule="exact"/>
              <w:ind w:left="0"/>
              <w:jc w:val="both"/>
              <w:rPr>
                <w:bCs/>
                <w:color w:val="1C1C1C"/>
                <w:lang w:eastAsia="en-US"/>
              </w:rPr>
            </w:pPr>
            <w:r>
              <w:rPr>
                <w:bCs/>
                <w:color w:val="1C1C1C"/>
                <w:lang w:eastAsia="en-US"/>
              </w:rPr>
              <w:t>Мероприятие реализовано.</w:t>
            </w:r>
          </w:p>
          <w:p w14:paraId="5BE73185" w14:textId="77777777" w:rsidR="004800FD" w:rsidRDefault="00F12294">
            <w:pPr>
              <w:pStyle w:val="af1"/>
              <w:widowControl w:val="0"/>
              <w:spacing w:line="283" w:lineRule="exact"/>
              <w:contextualSpacing/>
              <w:jc w:val="both"/>
              <w:rPr>
                <w:bCs/>
                <w:color w:val="111111"/>
                <w:sz w:val="24"/>
                <w:szCs w:val="24"/>
                <w:lang w:eastAsia="en-US"/>
              </w:rPr>
            </w:pPr>
            <w:r>
              <w:rPr>
                <w:bCs/>
                <w:color w:val="111111"/>
                <w:sz w:val="24"/>
                <w:szCs w:val="24"/>
                <w:lang w:eastAsia="en-US"/>
              </w:rPr>
              <w:t>В рамках Дней защиты от экологической опасности проведено:</w:t>
            </w:r>
          </w:p>
          <w:p w14:paraId="4F63984D" w14:textId="77777777" w:rsidR="004800FD" w:rsidRDefault="00F12294">
            <w:pPr>
              <w:pStyle w:val="af2"/>
              <w:widowControl w:val="0"/>
              <w:spacing w:line="283" w:lineRule="exact"/>
              <w:ind w:left="0"/>
              <w:jc w:val="both"/>
              <w:rPr>
                <w:bCs/>
                <w:color w:val="000000"/>
              </w:rPr>
            </w:pPr>
            <w:r>
              <w:rPr>
                <w:bCs/>
                <w:color w:val="111111"/>
              </w:rPr>
              <w:t>- в 2021 году 57 мероприятий;</w:t>
            </w:r>
          </w:p>
          <w:p w14:paraId="3AD6ABC6" w14:textId="77777777" w:rsidR="004800FD" w:rsidRDefault="00F12294">
            <w:pPr>
              <w:widowControl w:val="0"/>
              <w:spacing w:line="283" w:lineRule="exact"/>
              <w:contextualSpacing/>
              <w:jc w:val="both"/>
              <w:rPr>
                <w:bCs/>
                <w:color w:val="000000"/>
              </w:rPr>
            </w:pPr>
            <w:r>
              <w:rPr>
                <w:bCs/>
                <w:color w:val="000000"/>
              </w:rPr>
              <w:t>- в 2022 году 193 мероприятия;</w:t>
            </w:r>
          </w:p>
          <w:p w14:paraId="588890B0" w14:textId="77777777" w:rsidR="004800FD" w:rsidRDefault="00F12294">
            <w:pPr>
              <w:widowControl w:val="0"/>
              <w:spacing w:line="283" w:lineRule="exact"/>
              <w:contextualSpacing/>
              <w:jc w:val="both"/>
              <w:rPr>
                <w:bCs/>
                <w:color w:val="000000"/>
              </w:rPr>
            </w:pPr>
            <w:r>
              <w:rPr>
                <w:bCs/>
                <w:color w:val="000000"/>
              </w:rPr>
              <w:t>- в 2023 году 136 мероприятий.</w:t>
            </w:r>
          </w:p>
          <w:p w14:paraId="0A238DE7" w14:textId="77777777" w:rsidR="004800FD" w:rsidRDefault="00F12294">
            <w:pPr>
              <w:widowControl w:val="0"/>
              <w:spacing w:line="283" w:lineRule="exact"/>
              <w:contextualSpacing/>
              <w:jc w:val="both"/>
              <w:rPr>
                <w:bCs/>
                <w:color w:val="000000"/>
                <w:lang w:val="en-US"/>
              </w:rPr>
            </w:pPr>
            <w:r>
              <w:rPr>
                <w:bCs/>
                <w:color w:val="000000"/>
              </w:rPr>
              <w:t xml:space="preserve">С жителями округа постоянно ведутся разъяснительные мероприятия по соблюдению чистоты и порядка на территории округа в формате бесед и </w:t>
            </w:r>
            <w:r>
              <w:rPr>
                <w:bCs/>
                <w:color w:val="000000"/>
              </w:rPr>
              <w:lastRenderedPageBreak/>
              <w:t xml:space="preserve">посредством размещения объявлений на информационных стендах, СМИ, информационно – телекоммуникационной сети «Интернет», разносятся памятки. </w:t>
            </w:r>
            <w:r>
              <w:rPr>
                <w:bCs/>
                <w:color w:val="000000"/>
                <w:lang w:val="en-US"/>
              </w:rPr>
              <w:t xml:space="preserve">В </w:t>
            </w:r>
            <w:proofErr w:type="spellStart"/>
            <w:r>
              <w:rPr>
                <w:bCs/>
                <w:color w:val="000000"/>
                <w:lang w:val="en-US"/>
              </w:rPr>
              <w:t>средствах</w:t>
            </w:r>
            <w:proofErr w:type="spellEnd"/>
            <w:r>
              <w:rPr>
                <w:bCs/>
                <w:color w:val="000000"/>
                <w:lang w:val="en-US"/>
              </w:rPr>
              <w:t xml:space="preserve"> </w:t>
            </w:r>
            <w:proofErr w:type="spellStart"/>
            <w:r>
              <w:rPr>
                <w:bCs/>
                <w:color w:val="000000"/>
                <w:lang w:val="en-US"/>
              </w:rPr>
              <w:t>массовой</w:t>
            </w:r>
            <w:proofErr w:type="spellEnd"/>
            <w:r>
              <w:rPr>
                <w:bCs/>
                <w:color w:val="000000"/>
                <w:lang w:val="en-US"/>
              </w:rPr>
              <w:t xml:space="preserve"> </w:t>
            </w:r>
            <w:proofErr w:type="spellStart"/>
            <w:r>
              <w:rPr>
                <w:bCs/>
                <w:color w:val="000000"/>
                <w:lang w:val="en-US"/>
              </w:rPr>
              <w:t>информации</w:t>
            </w:r>
            <w:proofErr w:type="spellEnd"/>
            <w:r>
              <w:rPr>
                <w:bCs/>
                <w:color w:val="000000"/>
                <w:lang w:val="en-US"/>
              </w:rPr>
              <w:t xml:space="preserve"> </w:t>
            </w:r>
            <w:proofErr w:type="spellStart"/>
            <w:r>
              <w:rPr>
                <w:bCs/>
                <w:color w:val="000000"/>
                <w:lang w:val="en-US"/>
              </w:rPr>
              <w:t>размещено</w:t>
            </w:r>
            <w:proofErr w:type="spellEnd"/>
            <w:r>
              <w:rPr>
                <w:bCs/>
                <w:color w:val="000000"/>
                <w:lang w:val="en-US"/>
              </w:rPr>
              <w:t xml:space="preserve"> 54 </w:t>
            </w:r>
            <w:proofErr w:type="spellStart"/>
            <w:r>
              <w:rPr>
                <w:bCs/>
                <w:color w:val="000000"/>
                <w:lang w:val="en-US"/>
              </w:rPr>
              <w:t>публикации</w:t>
            </w:r>
            <w:proofErr w:type="spellEnd"/>
            <w:r>
              <w:rPr>
                <w:bCs/>
                <w:color w:val="000000"/>
                <w:lang w:val="en-US"/>
              </w:rPr>
              <w:t xml:space="preserve"> </w:t>
            </w:r>
            <w:proofErr w:type="spellStart"/>
            <w:r>
              <w:rPr>
                <w:bCs/>
                <w:color w:val="000000"/>
                <w:lang w:val="en-US"/>
              </w:rPr>
              <w:t>экологической</w:t>
            </w:r>
            <w:proofErr w:type="spellEnd"/>
            <w:r>
              <w:rPr>
                <w:bCs/>
                <w:color w:val="000000"/>
                <w:lang w:val="en-US"/>
              </w:rPr>
              <w:t xml:space="preserve"> </w:t>
            </w:r>
            <w:proofErr w:type="spellStart"/>
            <w:r>
              <w:rPr>
                <w:bCs/>
                <w:color w:val="000000"/>
                <w:lang w:val="en-US"/>
              </w:rPr>
              <w:t>направленности</w:t>
            </w:r>
            <w:proofErr w:type="spellEnd"/>
            <w:r>
              <w:rPr>
                <w:bCs/>
                <w:color w:val="000000"/>
                <w:lang w:val="en-US"/>
              </w:rPr>
              <w:t>.</w:t>
            </w:r>
          </w:p>
        </w:tc>
        <w:tc>
          <w:tcPr>
            <w:tcW w:w="1814" w:type="dxa"/>
            <w:tcBorders>
              <w:top w:val="single" w:sz="4" w:space="0" w:color="000000"/>
              <w:left w:val="single" w:sz="4" w:space="0" w:color="000000"/>
              <w:bottom w:val="single" w:sz="4" w:space="0" w:color="000000"/>
              <w:right w:val="single" w:sz="4" w:space="0" w:color="000000"/>
            </w:tcBorders>
          </w:tcPr>
          <w:p w14:paraId="110781DB" w14:textId="77777777" w:rsidR="004800FD" w:rsidRDefault="004800FD">
            <w:pPr>
              <w:widowControl w:val="0"/>
              <w:spacing w:line="283" w:lineRule="exact"/>
              <w:jc w:val="center"/>
              <w:rPr>
                <w:color w:val="000000"/>
                <w:lang w:val="en-US"/>
              </w:rPr>
            </w:pPr>
          </w:p>
        </w:tc>
      </w:tr>
      <w:tr w:rsidR="004800FD" w14:paraId="27244AEB" w14:textId="77777777">
        <w:tc>
          <w:tcPr>
            <w:tcW w:w="570" w:type="dxa"/>
            <w:tcBorders>
              <w:top w:val="single" w:sz="4" w:space="0" w:color="000000"/>
              <w:left w:val="single" w:sz="4" w:space="0" w:color="000000"/>
              <w:bottom w:val="single" w:sz="4" w:space="0" w:color="000000"/>
              <w:right w:val="single" w:sz="4" w:space="0" w:color="000000"/>
            </w:tcBorders>
          </w:tcPr>
          <w:p w14:paraId="64EC9FA3" w14:textId="77777777" w:rsidR="004800FD" w:rsidRDefault="00F12294">
            <w:pPr>
              <w:widowControl w:val="0"/>
              <w:spacing w:line="283" w:lineRule="exact"/>
              <w:jc w:val="center"/>
            </w:pPr>
            <w:r>
              <w:lastRenderedPageBreak/>
              <w:t>112</w:t>
            </w:r>
          </w:p>
        </w:tc>
        <w:tc>
          <w:tcPr>
            <w:tcW w:w="2150" w:type="dxa"/>
            <w:tcBorders>
              <w:top w:val="single" w:sz="4" w:space="0" w:color="000000"/>
              <w:left w:val="single" w:sz="4" w:space="0" w:color="000000"/>
              <w:bottom w:val="single" w:sz="4" w:space="0" w:color="000000"/>
              <w:right w:val="single" w:sz="4" w:space="0" w:color="000000"/>
            </w:tcBorders>
          </w:tcPr>
          <w:p w14:paraId="64B52075" w14:textId="77777777" w:rsidR="004800FD" w:rsidRDefault="00F12294">
            <w:pPr>
              <w:widowControl w:val="0"/>
              <w:spacing w:line="283" w:lineRule="exact"/>
              <w:jc w:val="both"/>
            </w:pPr>
            <w:r>
              <w:t>Выявление и ликвидация несанкционированных и стихийных свалок</w:t>
            </w:r>
          </w:p>
        </w:tc>
        <w:tc>
          <w:tcPr>
            <w:tcW w:w="1645" w:type="dxa"/>
            <w:tcBorders>
              <w:top w:val="single" w:sz="4" w:space="0" w:color="000000"/>
              <w:left w:val="single" w:sz="4" w:space="0" w:color="000000"/>
              <w:bottom w:val="single" w:sz="4" w:space="0" w:color="000000"/>
              <w:right w:val="single" w:sz="4" w:space="0" w:color="000000"/>
            </w:tcBorders>
          </w:tcPr>
          <w:p w14:paraId="13AB0618" w14:textId="77777777" w:rsidR="004800FD" w:rsidRDefault="00F12294">
            <w:pPr>
              <w:widowControl w:val="0"/>
              <w:spacing w:line="283" w:lineRule="exact"/>
              <w:jc w:val="center"/>
            </w:pPr>
            <w:r>
              <w:t>Муниципальная программа «Развитие сельского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2315752D"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093D0A81" w14:textId="77777777" w:rsidR="004800FD" w:rsidRDefault="00F12294">
            <w:pPr>
              <w:widowControl w:val="0"/>
              <w:spacing w:line="283" w:lineRule="exact"/>
              <w:jc w:val="center"/>
            </w:pPr>
            <w:r>
              <w:t>Количество несанкционированных свалок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05C8B176"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7F4CB0FD" w14:textId="77777777" w:rsidR="004800FD" w:rsidRDefault="00F12294">
            <w:pPr>
              <w:widowControl w:val="0"/>
              <w:spacing w:line="283" w:lineRule="exact"/>
              <w:jc w:val="center"/>
              <w:rPr>
                <w:lang w:val="en-US"/>
              </w:rPr>
            </w:pPr>
            <w:r>
              <w:rPr>
                <w:lang w:val="en-US"/>
              </w:rPr>
              <w:t>3</w:t>
            </w:r>
          </w:p>
        </w:tc>
        <w:tc>
          <w:tcPr>
            <w:tcW w:w="905" w:type="dxa"/>
            <w:tcBorders>
              <w:top w:val="single" w:sz="4" w:space="0" w:color="000000"/>
              <w:left w:val="single" w:sz="4" w:space="0" w:color="000000"/>
              <w:bottom w:val="single" w:sz="4" w:space="0" w:color="000000"/>
            </w:tcBorders>
          </w:tcPr>
          <w:p w14:paraId="3C2ED1CC" w14:textId="77777777" w:rsidR="004800FD" w:rsidRDefault="00F12294">
            <w:pPr>
              <w:widowControl w:val="0"/>
              <w:spacing w:line="283" w:lineRule="exact"/>
              <w:jc w:val="center"/>
              <w:rPr>
                <w:lang w:val="en-US"/>
              </w:rPr>
            </w:pPr>
            <w:r>
              <w:rPr>
                <w:lang w:val="en-US"/>
              </w:rPr>
              <w:t>3</w:t>
            </w:r>
          </w:p>
        </w:tc>
        <w:tc>
          <w:tcPr>
            <w:tcW w:w="2493" w:type="dxa"/>
            <w:tcBorders>
              <w:top w:val="single" w:sz="4" w:space="0" w:color="000000"/>
              <w:left w:val="single" w:sz="4" w:space="0" w:color="000000"/>
              <w:bottom w:val="single" w:sz="4" w:space="0" w:color="000000"/>
            </w:tcBorders>
          </w:tcPr>
          <w:p w14:paraId="6B334A8F" w14:textId="77777777" w:rsidR="004800FD" w:rsidRDefault="00F12294">
            <w:pPr>
              <w:pStyle w:val="13"/>
              <w:widowControl w:val="0"/>
              <w:spacing w:after="0" w:line="283" w:lineRule="exact"/>
              <w:ind w:firstLine="0"/>
              <w:rPr>
                <w:rFonts w:ascii="Times New Roman" w:hAnsi="Times New Roman" w:cs="Times New Roman"/>
                <w:bCs/>
                <w:color w:val="1C1C1C"/>
                <w:sz w:val="24"/>
                <w:szCs w:val="24"/>
                <w:lang w:eastAsia="en-US"/>
              </w:rPr>
            </w:pPr>
            <w:r>
              <w:rPr>
                <w:rFonts w:ascii="Times New Roman" w:hAnsi="Times New Roman" w:cs="Times New Roman"/>
                <w:bCs/>
                <w:color w:val="1C1C1C"/>
                <w:sz w:val="24"/>
                <w:szCs w:val="24"/>
                <w:lang w:eastAsia="en-US"/>
              </w:rPr>
              <w:t>Мероприятие реализовано.</w:t>
            </w:r>
          </w:p>
          <w:p w14:paraId="29C04CC8"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ru-RU"/>
              </w:rPr>
              <w:t xml:space="preserve">На территории сел </w:t>
            </w:r>
            <w:proofErr w:type="spellStart"/>
            <w:r>
              <w:rPr>
                <w:rFonts w:ascii="Times New Roman" w:hAnsi="Times New Roman" w:cs="Times New Roman"/>
                <w:color w:val="000000"/>
                <w:sz w:val="24"/>
                <w:szCs w:val="24"/>
                <w:lang w:eastAsia="ru-RU"/>
              </w:rPr>
              <w:t>Шангала</w:t>
            </w:r>
            <w:proofErr w:type="spellEnd"/>
            <w:r>
              <w:rPr>
                <w:rFonts w:ascii="Times New Roman" w:hAnsi="Times New Roman" w:cs="Times New Roman"/>
                <w:color w:val="000000"/>
                <w:sz w:val="24"/>
                <w:szCs w:val="24"/>
                <w:lang w:eastAsia="ru-RU"/>
              </w:rPr>
              <w:t>, Рогатая Балка, Гофицкое расположены 3 несанкционированные свалки, включенные в Г</w:t>
            </w:r>
            <w:r>
              <w:rPr>
                <w:rFonts w:ascii="Times New Roman" w:hAnsi="Times New Roman" w:cs="Times New Roman"/>
                <w:sz w:val="24"/>
                <w:szCs w:val="24"/>
              </w:rPr>
              <w:t xml:space="preserve">осударственный реестр </w:t>
            </w:r>
            <w:r>
              <w:rPr>
                <w:rFonts w:ascii="Times New Roman" w:hAnsi="Times New Roman" w:cs="Times New Roman"/>
                <w:color w:val="000000"/>
                <w:sz w:val="24"/>
                <w:szCs w:val="24"/>
                <w:lang w:eastAsia="ru-RU"/>
              </w:rPr>
              <w:t>объектов накопленного вреда окружающей среде.</w:t>
            </w:r>
          </w:p>
          <w:p w14:paraId="514E5FCF" w14:textId="77777777" w:rsidR="004800FD" w:rsidRDefault="00F12294">
            <w:pPr>
              <w:widowControl w:val="0"/>
              <w:suppressAutoHyphens w:val="0"/>
              <w:spacing w:line="283" w:lineRule="exact"/>
              <w:jc w:val="both"/>
              <w:rPr>
                <w:color w:val="000000"/>
              </w:rPr>
            </w:pPr>
            <w:r>
              <w:rPr>
                <w:color w:val="000000"/>
              </w:rPr>
              <w:t>Силами работников предприятий и орган</w:t>
            </w:r>
            <w:r>
              <w:rPr>
                <w:color w:val="000000"/>
              </w:rPr>
              <w:t>и</w:t>
            </w:r>
            <w:r>
              <w:rPr>
                <w:color w:val="000000"/>
              </w:rPr>
              <w:t>заций округа, сотру</w:t>
            </w:r>
            <w:r>
              <w:rPr>
                <w:color w:val="000000"/>
              </w:rPr>
              <w:t>д</w:t>
            </w:r>
            <w:r>
              <w:rPr>
                <w:color w:val="000000"/>
              </w:rPr>
              <w:t>ников администрации и жителей ликвидир</w:t>
            </w:r>
            <w:r>
              <w:rPr>
                <w:color w:val="000000"/>
              </w:rPr>
              <w:t>о</w:t>
            </w:r>
            <w:r>
              <w:rPr>
                <w:color w:val="000000"/>
              </w:rPr>
              <w:lastRenderedPageBreak/>
              <w:t>вано:</w:t>
            </w:r>
          </w:p>
          <w:p w14:paraId="46BE6928" w14:textId="77777777" w:rsidR="004800FD" w:rsidRDefault="00F12294">
            <w:pPr>
              <w:widowControl w:val="0"/>
              <w:suppressAutoHyphens w:val="0"/>
              <w:spacing w:line="283" w:lineRule="exact"/>
              <w:jc w:val="both"/>
              <w:rPr>
                <w:color w:val="000000"/>
              </w:rPr>
            </w:pPr>
            <w:r>
              <w:rPr>
                <w:color w:val="000000"/>
              </w:rPr>
              <w:t xml:space="preserve">в 2021 году - 43 </w:t>
            </w:r>
            <w:proofErr w:type="gramStart"/>
            <w:r>
              <w:rPr>
                <w:color w:val="000000"/>
              </w:rPr>
              <w:t>ст</w:t>
            </w:r>
            <w:r>
              <w:rPr>
                <w:color w:val="000000"/>
              </w:rPr>
              <w:t>и</w:t>
            </w:r>
            <w:r>
              <w:rPr>
                <w:color w:val="000000"/>
              </w:rPr>
              <w:t>хийных</w:t>
            </w:r>
            <w:proofErr w:type="gramEnd"/>
            <w:r>
              <w:rPr>
                <w:color w:val="000000"/>
              </w:rPr>
              <w:t xml:space="preserve"> свалки;</w:t>
            </w:r>
          </w:p>
          <w:p w14:paraId="11D4FF06" w14:textId="77777777" w:rsidR="004800FD" w:rsidRDefault="00F12294">
            <w:pPr>
              <w:widowControl w:val="0"/>
              <w:suppressAutoHyphens w:val="0"/>
              <w:spacing w:line="283" w:lineRule="exact"/>
              <w:jc w:val="both"/>
              <w:rPr>
                <w:color w:val="000000"/>
              </w:rPr>
            </w:pPr>
            <w:r>
              <w:rPr>
                <w:color w:val="000000"/>
              </w:rPr>
              <w:t xml:space="preserve">в 2022 году - 44 </w:t>
            </w:r>
            <w:proofErr w:type="gramStart"/>
            <w:r>
              <w:rPr>
                <w:color w:val="000000"/>
              </w:rPr>
              <w:t>ст</w:t>
            </w:r>
            <w:r>
              <w:rPr>
                <w:color w:val="000000"/>
              </w:rPr>
              <w:t>и</w:t>
            </w:r>
            <w:r>
              <w:rPr>
                <w:color w:val="000000"/>
              </w:rPr>
              <w:t>хийных</w:t>
            </w:r>
            <w:proofErr w:type="gramEnd"/>
            <w:r>
              <w:rPr>
                <w:color w:val="000000"/>
              </w:rPr>
              <w:t xml:space="preserve"> свалки;</w:t>
            </w:r>
          </w:p>
          <w:p w14:paraId="33483457" w14:textId="77777777" w:rsidR="004800FD" w:rsidRDefault="00F12294">
            <w:pPr>
              <w:widowControl w:val="0"/>
              <w:suppressAutoHyphens w:val="0"/>
              <w:spacing w:line="283" w:lineRule="exact"/>
              <w:jc w:val="both"/>
              <w:rPr>
                <w:color w:val="000000"/>
                <w:lang w:val="en-US"/>
              </w:rPr>
            </w:pPr>
            <w:proofErr w:type="gramStart"/>
            <w:r>
              <w:rPr>
                <w:color w:val="000000"/>
                <w:lang w:val="en-US"/>
              </w:rPr>
              <w:t>в</w:t>
            </w:r>
            <w:proofErr w:type="gramEnd"/>
            <w:r>
              <w:rPr>
                <w:color w:val="000000"/>
                <w:lang w:val="en-US"/>
              </w:rPr>
              <w:t xml:space="preserve"> 2023 </w:t>
            </w:r>
            <w:proofErr w:type="spellStart"/>
            <w:r>
              <w:rPr>
                <w:color w:val="000000"/>
                <w:lang w:val="en-US"/>
              </w:rPr>
              <w:t>году</w:t>
            </w:r>
            <w:proofErr w:type="spellEnd"/>
            <w:r>
              <w:rPr>
                <w:color w:val="000000"/>
                <w:lang w:val="en-US"/>
              </w:rPr>
              <w:t xml:space="preserve"> — 41 </w:t>
            </w:r>
            <w:proofErr w:type="spellStart"/>
            <w:r>
              <w:rPr>
                <w:color w:val="000000"/>
                <w:lang w:val="en-US"/>
              </w:rPr>
              <w:t>стихийная</w:t>
            </w:r>
            <w:proofErr w:type="spellEnd"/>
            <w:r>
              <w:rPr>
                <w:color w:val="000000"/>
                <w:lang w:val="en-US"/>
              </w:rPr>
              <w:t xml:space="preserve"> </w:t>
            </w:r>
            <w:proofErr w:type="spellStart"/>
            <w:r>
              <w:rPr>
                <w:color w:val="000000"/>
                <w:lang w:val="en-US"/>
              </w:rPr>
              <w:t>свалка</w:t>
            </w:r>
            <w:proofErr w:type="spellEnd"/>
            <w:r>
              <w:rPr>
                <w:color w:val="000000"/>
                <w:lang w:val="en-US"/>
              </w:rPr>
              <w:t>.</w:t>
            </w:r>
          </w:p>
        </w:tc>
        <w:tc>
          <w:tcPr>
            <w:tcW w:w="1814" w:type="dxa"/>
            <w:tcBorders>
              <w:top w:val="single" w:sz="4" w:space="0" w:color="000000"/>
              <w:left w:val="single" w:sz="4" w:space="0" w:color="000000"/>
              <w:bottom w:val="single" w:sz="4" w:space="0" w:color="000000"/>
              <w:right w:val="single" w:sz="4" w:space="0" w:color="000000"/>
            </w:tcBorders>
          </w:tcPr>
          <w:p w14:paraId="740CB90E" w14:textId="77777777" w:rsidR="004800FD" w:rsidRDefault="004800FD">
            <w:pPr>
              <w:widowControl w:val="0"/>
              <w:spacing w:line="283" w:lineRule="exact"/>
              <w:jc w:val="center"/>
              <w:rPr>
                <w:lang w:val="en-US"/>
              </w:rPr>
            </w:pPr>
          </w:p>
        </w:tc>
      </w:tr>
      <w:tr w:rsidR="004800FD" w14:paraId="3436BECE" w14:textId="77777777">
        <w:trPr>
          <w:trHeight w:val="1380"/>
        </w:trPr>
        <w:tc>
          <w:tcPr>
            <w:tcW w:w="570" w:type="dxa"/>
            <w:tcBorders>
              <w:top w:val="single" w:sz="4" w:space="0" w:color="000000"/>
              <w:left w:val="single" w:sz="4" w:space="0" w:color="000000"/>
              <w:bottom w:val="single" w:sz="4" w:space="0" w:color="000000"/>
              <w:right w:val="single" w:sz="4" w:space="0" w:color="000000"/>
            </w:tcBorders>
          </w:tcPr>
          <w:p w14:paraId="365AE486" w14:textId="77777777" w:rsidR="004800FD" w:rsidRDefault="00F12294">
            <w:pPr>
              <w:widowControl w:val="0"/>
              <w:spacing w:line="283" w:lineRule="exact"/>
              <w:jc w:val="center"/>
            </w:pPr>
            <w:r>
              <w:lastRenderedPageBreak/>
              <w:t>113</w:t>
            </w:r>
          </w:p>
        </w:tc>
        <w:tc>
          <w:tcPr>
            <w:tcW w:w="2150" w:type="dxa"/>
            <w:tcBorders>
              <w:top w:val="single" w:sz="4" w:space="0" w:color="000000"/>
              <w:left w:val="single" w:sz="4" w:space="0" w:color="000000"/>
              <w:bottom w:val="single" w:sz="4" w:space="0" w:color="000000"/>
              <w:right w:val="single" w:sz="4" w:space="0" w:color="000000"/>
            </w:tcBorders>
          </w:tcPr>
          <w:p w14:paraId="57FDC9A3" w14:textId="77777777" w:rsidR="004800FD" w:rsidRDefault="00F12294">
            <w:pPr>
              <w:widowControl w:val="0"/>
              <w:spacing w:line="283" w:lineRule="exact"/>
              <w:jc w:val="both"/>
            </w:pPr>
            <w:r>
              <w:t>Обеспечение санитарно-эпидемиологического благополучия населения округа</w:t>
            </w:r>
          </w:p>
        </w:tc>
        <w:tc>
          <w:tcPr>
            <w:tcW w:w="1645" w:type="dxa"/>
            <w:tcBorders>
              <w:top w:val="single" w:sz="4" w:space="0" w:color="000000"/>
              <w:left w:val="single" w:sz="4" w:space="0" w:color="000000"/>
              <w:bottom w:val="single" w:sz="4" w:space="0" w:color="000000"/>
              <w:right w:val="single" w:sz="4" w:space="0" w:color="000000"/>
            </w:tcBorders>
          </w:tcPr>
          <w:p w14:paraId="3E2D4DB4" w14:textId="77777777" w:rsidR="004800FD" w:rsidRDefault="00F12294">
            <w:pPr>
              <w:widowControl w:val="0"/>
              <w:spacing w:line="283" w:lineRule="exact"/>
              <w:jc w:val="center"/>
            </w:pPr>
            <w:r>
              <w:t>Муниципальная программа «Развитие сельского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6B0AC3E9"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70AB377" w14:textId="77777777" w:rsidR="004800FD" w:rsidRDefault="00F12294">
            <w:pPr>
              <w:widowControl w:val="0"/>
              <w:spacing w:line="283" w:lineRule="exact"/>
              <w:jc w:val="center"/>
            </w:pPr>
            <w:r>
              <w:t>Количество несанкционированных свалок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10938C6A"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077E6A1F" w14:textId="77777777" w:rsidR="004800FD" w:rsidRDefault="00F12294">
            <w:pPr>
              <w:widowControl w:val="0"/>
              <w:spacing w:line="283" w:lineRule="exact"/>
              <w:jc w:val="center"/>
              <w:rPr>
                <w:color w:val="000000"/>
                <w:lang w:val="en-US"/>
              </w:rPr>
            </w:pPr>
            <w:r>
              <w:rPr>
                <w:color w:val="000000"/>
                <w:lang w:val="en-US"/>
              </w:rPr>
              <w:t>3</w:t>
            </w:r>
          </w:p>
        </w:tc>
        <w:tc>
          <w:tcPr>
            <w:tcW w:w="905" w:type="dxa"/>
            <w:tcBorders>
              <w:top w:val="single" w:sz="4" w:space="0" w:color="000000"/>
              <w:left w:val="single" w:sz="4" w:space="0" w:color="000000"/>
              <w:bottom w:val="single" w:sz="4" w:space="0" w:color="000000"/>
            </w:tcBorders>
          </w:tcPr>
          <w:p w14:paraId="17B9CFCD" w14:textId="77777777" w:rsidR="004800FD" w:rsidRDefault="00F12294">
            <w:pPr>
              <w:widowControl w:val="0"/>
              <w:spacing w:line="283" w:lineRule="exact"/>
              <w:jc w:val="center"/>
              <w:rPr>
                <w:color w:val="000000"/>
                <w:lang w:val="en-US"/>
              </w:rPr>
            </w:pPr>
            <w:r>
              <w:rPr>
                <w:color w:val="000000"/>
                <w:lang w:val="en-US"/>
              </w:rPr>
              <w:t>3</w:t>
            </w:r>
          </w:p>
        </w:tc>
        <w:tc>
          <w:tcPr>
            <w:tcW w:w="2493" w:type="dxa"/>
            <w:tcBorders>
              <w:top w:val="single" w:sz="4" w:space="0" w:color="000000"/>
              <w:left w:val="single" w:sz="4" w:space="0" w:color="000000"/>
              <w:bottom w:val="single" w:sz="4" w:space="0" w:color="000000"/>
            </w:tcBorders>
          </w:tcPr>
          <w:p w14:paraId="4E65A937" w14:textId="77777777" w:rsidR="004800FD" w:rsidRDefault="00F12294">
            <w:pPr>
              <w:widowControl w:val="0"/>
              <w:spacing w:line="283" w:lineRule="exact"/>
              <w:jc w:val="both"/>
              <w:rPr>
                <w:bCs/>
                <w:color w:val="1C1C1C"/>
                <w:lang w:eastAsia="en-US"/>
              </w:rPr>
            </w:pPr>
            <w:r>
              <w:rPr>
                <w:bCs/>
                <w:color w:val="1C1C1C"/>
                <w:lang w:eastAsia="en-US"/>
              </w:rPr>
              <w:t>Мероприятие реализовано.</w:t>
            </w:r>
          </w:p>
          <w:p w14:paraId="2D19703C" w14:textId="77777777" w:rsidR="004800FD" w:rsidRDefault="00F12294">
            <w:pPr>
              <w:widowControl w:val="0"/>
              <w:suppressAutoHyphens w:val="0"/>
              <w:spacing w:line="283" w:lineRule="exact"/>
              <w:jc w:val="both"/>
              <w:rPr>
                <w:color w:val="000000"/>
              </w:rPr>
            </w:pPr>
            <w:r>
              <w:rPr>
                <w:color w:val="000000"/>
              </w:rPr>
              <w:t>Силами работников предприятий и орган</w:t>
            </w:r>
            <w:r>
              <w:rPr>
                <w:color w:val="000000"/>
              </w:rPr>
              <w:t>и</w:t>
            </w:r>
            <w:r>
              <w:rPr>
                <w:color w:val="000000"/>
              </w:rPr>
              <w:t>заций округа, сотру</w:t>
            </w:r>
            <w:r>
              <w:rPr>
                <w:color w:val="000000"/>
              </w:rPr>
              <w:t>д</w:t>
            </w:r>
            <w:r>
              <w:rPr>
                <w:color w:val="000000"/>
              </w:rPr>
              <w:t>ников администрации и жителей ликвидир</w:t>
            </w:r>
            <w:r>
              <w:rPr>
                <w:color w:val="000000"/>
              </w:rPr>
              <w:t>о</w:t>
            </w:r>
            <w:r>
              <w:rPr>
                <w:color w:val="000000"/>
              </w:rPr>
              <w:t>вано:</w:t>
            </w:r>
          </w:p>
          <w:p w14:paraId="43F36BB0" w14:textId="77777777" w:rsidR="004800FD" w:rsidRDefault="00F12294">
            <w:pPr>
              <w:widowControl w:val="0"/>
              <w:suppressAutoHyphens w:val="0"/>
              <w:spacing w:line="283" w:lineRule="exact"/>
              <w:jc w:val="both"/>
              <w:rPr>
                <w:color w:val="000000"/>
              </w:rPr>
            </w:pPr>
            <w:r>
              <w:rPr>
                <w:color w:val="000000"/>
              </w:rPr>
              <w:t xml:space="preserve">в 2021 году - 43 </w:t>
            </w:r>
            <w:proofErr w:type="gramStart"/>
            <w:r>
              <w:rPr>
                <w:color w:val="000000"/>
              </w:rPr>
              <w:t>ст</w:t>
            </w:r>
            <w:r>
              <w:rPr>
                <w:color w:val="000000"/>
              </w:rPr>
              <w:t>и</w:t>
            </w:r>
            <w:r>
              <w:rPr>
                <w:color w:val="000000"/>
              </w:rPr>
              <w:t>хийных</w:t>
            </w:r>
            <w:proofErr w:type="gramEnd"/>
            <w:r>
              <w:rPr>
                <w:color w:val="000000"/>
              </w:rPr>
              <w:t xml:space="preserve"> свалки;</w:t>
            </w:r>
          </w:p>
          <w:p w14:paraId="6C771A1F" w14:textId="77777777" w:rsidR="004800FD" w:rsidRDefault="00F12294">
            <w:pPr>
              <w:widowControl w:val="0"/>
              <w:suppressAutoHyphens w:val="0"/>
              <w:spacing w:line="283" w:lineRule="exact"/>
              <w:jc w:val="both"/>
              <w:rPr>
                <w:color w:val="000000"/>
              </w:rPr>
            </w:pPr>
            <w:r>
              <w:rPr>
                <w:color w:val="000000"/>
              </w:rPr>
              <w:t xml:space="preserve">в 2022 году - 44 </w:t>
            </w:r>
            <w:proofErr w:type="gramStart"/>
            <w:r>
              <w:rPr>
                <w:color w:val="000000"/>
              </w:rPr>
              <w:t>ст</w:t>
            </w:r>
            <w:r>
              <w:rPr>
                <w:color w:val="000000"/>
              </w:rPr>
              <w:t>и</w:t>
            </w:r>
            <w:r>
              <w:rPr>
                <w:color w:val="000000"/>
              </w:rPr>
              <w:t>хийных</w:t>
            </w:r>
            <w:proofErr w:type="gramEnd"/>
            <w:r>
              <w:rPr>
                <w:color w:val="000000"/>
              </w:rPr>
              <w:t xml:space="preserve"> свалки;</w:t>
            </w:r>
          </w:p>
          <w:p w14:paraId="303219A3" w14:textId="77777777" w:rsidR="004800FD" w:rsidRDefault="00F12294">
            <w:pPr>
              <w:widowControl w:val="0"/>
              <w:suppressAutoHyphens w:val="0"/>
              <w:spacing w:line="283" w:lineRule="exact"/>
              <w:jc w:val="both"/>
              <w:rPr>
                <w:bCs/>
                <w:color w:val="1C1C1C"/>
                <w:lang w:eastAsia="en-US"/>
              </w:rPr>
            </w:pPr>
            <w:r>
              <w:rPr>
                <w:bCs/>
                <w:color w:val="1C1C1C"/>
                <w:lang w:eastAsia="en-US"/>
              </w:rPr>
              <w:t>в 2023 году — 41 ст</w:t>
            </w:r>
            <w:r>
              <w:rPr>
                <w:bCs/>
                <w:color w:val="1C1C1C"/>
                <w:lang w:eastAsia="en-US"/>
              </w:rPr>
              <w:t>и</w:t>
            </w:r>
            <w:r>
              <w:rPr>
                <w:bCs/>
                <w:color w:val="1C1C1C"/>
                <w:lang w:eastAsia="en-US"/>
              </w:rPr>
              <w:t>хийная свалка.</w:t>
            </w:r>
          </w:p>
          <w:p w14:paraId="0D0E5E28" w14:textId="77777777" w:rsidR="004800FD" w:rsidRDefault="00F12294">
            <w:pPr>
              <w:widowControl w:val="0"/>
              <w:spacing w:line="283" w:lineRule="exact"/>
              <w:jc w:val="both"/>
              <w:rPr>
                <w:color w:val="000000"/>
              </w:rPr>
            </w:pPr>
            <w:r>
              <w:rPr>
                <w:color w:val="000000"/>
              </w:rPr>
              <w:t xml:space="preserve">Проведен </w:t>
            </w:r>
            <w:r>
              <w:rPr>
                <w:rFonts w:eastAsia="Cambria"/>
                <w:color w:val="000000"/>
              </w:rPr>
              <w:t>мониторинг хозяйствующих субъектов, оказывающих негативное воздействие на окружающую среду.</w:t>
            </w:r>
          </w:p>
        </w:tc>
        <w:tc>
          <w:tcPr>
            <w:tcW w:w="1814" w:type="dxa"/>
            <w:tcBorders>
              <w:top w:val="single" w:sz="4" w:space="0" w:color="000000"/>
              <w:left w:val="single" w:sz="4" w:space="0" w:color="000000"/>
              <w:bottom w:val="single" w:sz="4" w:space="0" w:color="000000"/>
              <w:right w:val="single" w:sz="4" w:space="0" w:color="000000"/>
            </w:tcBorders>
          </w:tcPr>
          <w:p w14:paraId="7B3ED322" w14:textId="77777777" w:rsidR="004800FD" w:rsidRDefault="004800FD">
            <w:pPr>
              <w:widowControl w:val="0"/>
              <w:spacing w:line="283" w:lineRule="exact"/>
              <w:jc w:val="center"/>
              <w:rPr>
                <w:color w:val="000000"/>
              </w:rPr>
            </w:pPr>
          </w:p>
        </w:tc>
      </w:tr>
      <w:tr w:rsidR="004800FD" w14:paraId="018D5C3D" w14:textId="77777777">
        <w:tc>
          <w:tcPr>
            <w:tcW w:w="570" w:type="dxa"/>
            <w:tcBorders>
              <w:top w:val="single" w:sz="4" w:space="0" w:color="000000"/>
              <w:left w:val="single" w:sz="4" w:space="0" w:color="000000"/>
              <w:bottom w:val="single" w:sz="4" w:space="0" w:color="000000"/>
              <w:right w:val="single" w:sz="4" w:space="0" w:color="000000"/>
            </w:tcBorders>
          </w:tcPr>
          <w:p w14:paraId="3342BDA1" w14:textId="77777777" w:rsidR="004800FD" w:rsidRDefault="00F12294">
            <w:pPr>
              <w:widowControl w:val="0"/>
              <w:spacing w:line="283" w:lineRule="exact"/>
              <w:jc w:val="center"/>
            </w:pPr>
            <w:r>
              <w:t>114</w:t>
            </w:r>
          </w:p>
        </w:tc>
        <w:tc>
          <w:tcPr>
            <w:tcW w:w="2150" w:type="dxa"/>
            <w:tcBorders>
              <w:top w:val="single" w:sz="4" w:space="0" w:color="000000"/>
              <w:left w:val="single" w:sz="4" w:space="0" w:color="000000"/>
              <w:bottom w:val="single" w:sz="4" w:space="0" w:color="000000"/>
              <w:right w:val="single" w:sz="4" w:space="0" w:color="000000"/>
            </w:tcBorders>
          </w:tcPr>
          <w:p w14:paraId="22718655" w14:textId="77777777" w:rsidR="004800FD" w:rsidRDefault="00F12294">
            <w:pPr>
              <w:widowControl w:val="0"/>
              <w:spacing w:line="283" w:lineRule="exact"/>
              <w:jc w:val="both"/>
            </w:pPr>
            <w:r>
              <w:t xml:space="preserve">Проведение разъяснительных мероприятий с населением по </w:t>
            </w:r>
            <w:r>
              <w:lastRenderedPageBreak/>
              <w:t>раздельному сбору фракций ТКО</w:t>
            </w:r>
          </w:p>
        </w:tc>
        <w:tc>
          <w:tcPr>
            <w:tcW w:w="1645" w:type="dxa"/>
            <w:tcBorders>
              <w:top w:val="single" w:sz="4" w:space="0" w:color="000000"/>
              <w:left w:val="single" w:sz="4" w:space="0" w:color="000000"/>
              <w:bottom w:val="single" w:sz="4" w:space="0" w:color="000000"/>
              <w:right w:val="single" w:sz="4" w:space="0" w:color="000000"/>
            </w:tcBorders>
          </w:tcPr>
          <w:p w14:paraId="783B313C" w14:textId="77777777" w:rsidR="004800FD" w:rsidRDefault="00F12294">
            <w:pPr>
              <w:widowControl w:val="0"/>
              <w:spacing w:line="283" w:lineRule="exact"/>
              <w:jc w:val="center"/>
            </w:pPr>
            <w:r>
              <w:lastRenderedPageBreak/>
              <w:t xml:space="preserve">Муниципальная программа «Развитие сельского </w:t>
            </w:r>
            <w:r>
              <w:lastRenderedPageBreak/>
              <w:t>хозяйства»</w:t>
            </w:r>
          </w:p>
        </w:tc>
        <w:tc>
          <w:tcPr>
            <w:tcW w:w="1588" w:type="dxa"/>
            <w:tcBorders>
              <w:top w:val="single" w:sz="4" w:space="0" w:color="000000"/>
              <w:left w:val="single" w:sz="4" w:space="0" w:color="000000"/>
              <w:bottom w:val="single" w:sz="4" w:space="0" w:color="000000"/>
              <w:right w:val="single" w:sz="4" w:space="0" w:color="000000"/>
            </w:tcBorders>
          </w:tcPr>
          <w:p w14:paraId="11DCBA25" w14:textId="77777777" w:rsidR="004800FD" w:rsidRDefault="00F12294">
            <w:pPr>
              <w:widowControl w:val="0"/>
              <w:spacing w:line="283" w:lineRule="exact"/>
              <w:jc w:val="center"/>
            </w:pPr>
            <w:r>
              <w:lastRenderedPageBreak/>
              <w:t>Отдел сельского хозяйства,</w:t>
            </w:r>
          </w:p>
          <w:p w14:paraId="5BDDCDEB" w14:textId="77777777" w:rsidR="004800FD" w:rsidRDefault="00F12294">
            <w:pPr>
              <w:widowControl w:val="0"/>
              <w:spacing w:line="283" w:lineRule="exact"/>
              <w:jc w:val="center"/>
            </w:pPr>
            <w:r>
              <w:t xml:space="preserve">Управление </w:t>
            </w:r>
            <w:r>
              <w:lastRenderedPageBreak/>
              <w:t>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67319E37" w14:textId="77777777" w:rsidR="004800FD" w:rsidRDefault="00F12294">
            <w:pPr>
              <w:widowControl w:val="0"/>
              <w:spacing w:line="283" w:lineRule="exact"/>
              <w:jc w:val="center"/>
            </w:pPr>
            <w:r>
              <w:lastRenderedPageBreak/>
              <w:t>Количество несанкционированны</w:t>
            </w:r>
            <w:r>
              <w:lastRenderedPageBreak/>
              <w:t>х свалок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758F88C2"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1E7E6015" w14:textId="77777777" w:rsidR="004800FD" w:rsidRDefault="00F12294">
            <w:pPr>
              <w:widowControl w:val="0"/>
              <w:spacing w:line="283" w:lineRule="exact"/>
              <w:jc w:val="center"/>
              <w:rPr>
                <w:color w:val="000000"/>
                <w:lang w:val="en-US"/>
              </w:rPr>
            </w:pPr>
            <w:r>
              <w:rPr>
                <w:color w:val="000000"/>
                <w:lang w:val="en-US"/>
              </w:rPr>
              <w:t>3</w:t>
            </w:r>
          </w:p>
        </w:tc>
        <w:tc>
          <w:tcPr>
            <w:tcW w:w="905" w:type="dxa"/>
            <w:tcBorders>
              <w:top w:val="single" w:sz="4" w:space="0" w:color="000000"/>
              <w:left w:val="single" w:sz="4" w:space="0" w:color="000000"/>
              <w:bottom w:val="single" w:sz="4" w:space="0" w:color="000000"/>
            </w:tcBorders>
          </w:tcPr>
          <w:p w14:paraId="7138C4CA" w14:textId="77777777" w:rsidR="004800FD" w:rsidRDefault="00F12294">
            <w:pPr>
              <w:widowControl w:val="0"/>
              <w:spacing w:line="283" w:lineRule="exact"/>
              <w:jc w:val="center"/>
              <w:rPr>
                <w:color w:val="000000"/>
                <w:lang w:val="en-US"/>
              </w:rPr>
            </w:pPr>
            <w:r>
              <w:rPr>
                <w:color w:val="000000"/>
                <w:lang w:val="en-US"/>
              </w:rPr>
              <w:t>3</w:t>
            </w:r>
          </w:p>
        </w:tc>
        <w:tc>
          <w:tcPr>
            <w:tcW w:w="2493" w:type="dxa"/>
            <w:tcBorders>
              <w:top w:val="single" w:sz="4" w:space="0" w:color="000000"/>
              <w:left w:val="single" w:sz="4" w:space="0" w:color="000000"/>
              <w:bottom w:val="single" w:sz="4" w:space="0" w:color="000000"/>
            </w:tcBorders>
          </w:tcPr>
          <w:p w14:paraId="29E27E4F" w14:textId="77777777" w:rsidR="004800FD" w:rsidRDefault="00F12294">
            <w:pPr>
              <w:widowControl w:val="0"/>
              <w:spacing w:line="283" w:lineRule="exact"/>
              <w:jc w:val="both"/>
              <w:rPr>
                <w:color w:val="000000"/>
              </w:rPr>
            </w:pPr>
            <w:r>
              <w:rPr>
                <w:color w:val="000000"/>
              </w:rPr>
              <w:t>Мероприятие реализовано.</w:t>
            </w:r>
          </w:p>
          <w:p w14:paraId="7114592A" w14:textId="77777777" w:rsidR="004800FD" w:rsidRDefault="00F12294">
            <w:pPr>
              <w:widowControl w:val="0"/>
              <w:spacing w:line="283" w:lineRule="exact"/>
              <w:jc w:val="both"/>
              <w:rPr>
                <w:color w:val="000000"/>
              </w:rPr>
            </w:pPr>
            <w:r>
              <w:rPr>
                <w:color w:val="000000"/>
              </w:rPr>
              <w:t xml:space="preserve">С населением округа ведутся </w:t>
            </w:r>
            <w:r>
              <w:rPr>
                <w:color w:val="000000"/>
              </w:rPr>
              <w:lastRenderedPageBreak/>
              <w:t>разъяснительные мероприятия по раздельному сбору фракций ТКО в формате разъяснительных бесед и посредством размещения информационных материалов на официальном сайте администрации, в социальных сетях.  Количество мест (площадок) накопления твердых коммунальных отходов, оборудованных контейнерами для раздельного накопления твердых коммунальных отходов (нарастающим итогом с 2021 года) составило 82 единицы.</w:t>
            </w:r>
          </w:p>
        </w:tc>
        <w:tc>
          <w:tcPr>
            <w:tcW w:w="1814" w:type="dxa"/>
            <w:tcBorders>
              <w:top w:val="single" w:sz="4" w:space="0" w:color="000000"/>
              <w:left w:val="single" w:sz="4" w:space="0" w:color="000000"/>
              <w:bottom w:val="single" w:sz="4" w:space="0" w:color="000000"/>
              <w:right w:val="single" w:sz="4" w:space="0" w:color="000000"/>
            </w:tcBorders>
          </w:tcPr>
          <w:p w14:paraId="34AD9080" w14:textId="77777777" w:rsidR="004800FD" w:rsidRDefault="004800FD">
            <w:pPr>
              <w:widowControl w:val="0"/>
              <w:spacing w:line="283" w:lineRule="exact"/>
              <w:jc w:val="center"/>
              <w:rPr>
                <w:color w:val="000000"/>
              </w:rPr>
            </w:pPr>
          </w:p>
        </w:tc>
      </w:tr>
      <w:tr w:rsidR="004800FD" w14:paraId="424D77E5" w14:textId="77777777">
        <w:tc>
          <w:tcPr>
            <w:tcW w:w="570" w:type="dxa"/>
            <w:tcBorders>
              <w:top w:val="single" w:sz="4" w:space="0" w:color="000000"/>
              <w:left w:val="single" w:sz="4" w:space="0" w:color="000000"/>
              <w:bottom w:val="single" w:sz="4" w:space="0" w:color="000000"/>
              <w:right w:val="single" w:sz="4" w:space="0" w:color="000000"/>
            </w:tcBorders>
          </w:tcPr>
          <w:p w14:paraId="27184C8E" w14:textId="77777777" w:rsidR="004800FD" w:rsidRDefault="00F12294">
            <w:pPr>
              <w:widowControl w:val="0"/>
              <w:spacing w:line="283" w:lineRule="exact"/>
              <w:jc w:val="center"/>
            </w:pPr>
            <w:r>
              <w:lastRenderedPageBreak/>
              <w:t>115</w:t>
            </w:r>
          </w:p>
        </w:tc>
        <w:tc>
          <w:tcPr>
            <w:tcW w:w="2150" w:type="dxa"/>
            <w:tcBorders>
              <w:top w:val="single" w:sz="4" w:space="0" w:color="000000"/>
              <w:left w:val="single" w:sz="4" w:space="0" w:color="000000"/>
              <w:bottom w:val="single" w:sz="4" w:space="0" w:color="000000"/>
              <w:right w:val="single" w:sz="4" w:space="0" w:color="000000"/>
            </w:tcBorders>
          </w:tcPr>
          <w:p w14:paraId="6A3DA67F" w14:textId="77777777" w:rsidR="004800FD" w:rsidRDefault="00F12294">
            <w:pPr>
              <w:widowControl w:val="0"/>
              <w:spacing w:line="283" w:lineRule="exact"/>
              <w:jc w:val="both"/>
            </w:pPr>
            <w:r>
              <w:t xml:space="preserve">Устройство (строительство) контейнерных площадок сбора ТКО в населенных </w:t>
            </w:r>
            <w:r>
              <w:lastRenderedPageBreak/>
              <w:t>пунктах округа</w:t>
            </w:r>
          </w:p>
        </w:tc>
        <w:tc>
          <w:tcPr>
            <w:tcW w:w="1645" w:type="dxa"/>
            <w:tcBorders>
              <w:top w:val="single" w:sz="4" w:space="0" w:color="000000"/>
              <w:left w:val="single" w:sz="4" w:space="0" w:color="000000"/>
              <w:bottom w:val="single" w:sz="4" w:space="0" w:color="000000"/>
              <w:right w:val="single" w:sz="4" w:space="0" w:color="000000"/>
            </w:tcBorders>
          </w:tcPr>
          <w:p w14:paraId="5A294358" w14:textId="77777777" w:rsidR="004800FD" w:rsidRDefault="00F12294">
            <w:pPr>
              <w:widowControl w:val="0"/>
              <w:spacing w:line="283" w:lineRule="exact"/>
              <w:jc w:val="center"/>
            </w:pPr>
            <w:r>
              <w:lastRenderedPageBreak/>
              <w:t>Муниципальная программа «Развитие жилищно-коммунальног</w:t>
            </w:r>
            <w:r>
              <w:lastRenderedPageBreak/>
              <w:t>о хозяйства»</w:t>
            </w:r>
          </w:p>
        </w:tc>
        <w:tc>
          <w:tcPr>
            <w:tcW w:w="1588" w:type="dxa"/>
            <w:tcBorders>
              <w:top w:val="single" w:sz="4" w:space="0" w:color="000000"/>
              <w:left w:val="single" w:sz="4" w:space="0" w:color="000000"/>
              <w:bottom w:val="single" w:sz="4" w:space="0" w:color="000000"/>
              <w:right w:val="single" w:sz="4" w:space="0" w:color="000000"/>
            </w:tcBorders>
          </w:tcPr>
          <w:p w14:paraId="7C096A05" w14:textId="77777777" w:rsidR="004800FD" w:rsidRDefault="00F12294">
            <w:pPr>
              <w:widowControl w:val="0"/>
              <w:spacing w:line="283" w:lineRule="exact"/>
              <w:jc w:val="center"/>
            </w:pPr>
            <w:r>
              <w:lastRenderedPageBreak/>
              <w:t>Управление муниципального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03546F8" w14:textId="77777777" w:rsidR="004800FD" w:rsidRDefault="00F12294">
            <w:pPr>
              <w:widowControl w:val="0"/>
              <w:spacing w:line="283" w:lineRule="exact"/>
              <w:jc w:val="center"/>
            </w:pPr>
            <w:r>
              <w:t xml:space="preserve">Количество несанкционированных свалок на </w:t>
            </w:r>
            <w:r>
              <w:lastRenderedPageBreak/>
              <w:t>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66F04307"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2A484075" w14:textId="77777777" w:rsidR="004800FD" w:rsidRDefault="00F12294">
            <w:pPr>
              <w:widowControl w:val="0"/>
              <w:spacing w:line="283" w:lineRule="exact"/>
              <w:jc w:val="center"/>
              <w:rPr>
                <w:color w:val="000000"/>
                <w:lang w:val="en-US"/>
              </w:rPr>
            </w:pPr>
            <w:r>
              <w:rPr>
                <w:color w:val="000000"/>
                <w:lang w:val="en-US"/>
              </w:rPr>
              <w:t>3</w:t>
            </w:r>
          </w:p>
        </w:tc>
        <w:tc>
          <w:tcPr>
            <w:tcW w:w="905" w:type="dxa"/>
            <w:tcBorders>
              <w:top w:val="single" w:sz="4" w:space="0" w:color="000000"/>
              <w:left w:val="single" w:sz="4" w:space="0" w:color="000000"/>
              <w:bottom w:val="single" w:sz="4" w:space="0" w:color="000000"/>
            </w:tcBorders>
          </w:tcPr>
          <w:p w14:paraId="30DD84F9" w14:textId="77777777" w:rsidR="004800FD" w:rsidRDefault="00F12294">
            <w:pPr>
              <w:widowControl w:val="0"/>
              <w:spacing w:line="283" w:lineRule="exact"/>
              <w:jc w:val="center"/>
              <w:rPr>
                <w:color w:val="000000"/>
                <w:lang w:val="en-US"/>
              </w:rPr>
            </w:pPr>
            <w:r>
              <w:rPr>
                <w:color w:val="000000"/>
                <w:lang w:val="en-US"/>
              </w:rPr>
              <w:t>3</w:t>
            </w:r>
          </w:p>
        </w:tc>
        <w:tc>
          <w:tcPr>
            <w:tcW w:w="2493" w:type="dxa"/>
            <w:tcBorders>
              <w:top w:val="single" w:sz="4" w:space="0" w:color="000000"/>
              <w:left w:val="single" w:sz="4" w:space="0" w:color="000000"/>
              <w:bottom w:val="single" w:sz="4" w:space="0" w:color="000000"/>
            </w:tcBorders>
          </w:tcPr>
          <w:p w14:paraId="3D430E56" w14:textId="77777777" w:rsidR="004800FD" w:rsidRDefault="00F12294">
            <w:pPr>
              <w:widowControl w:val="0"/>
              <w:spacing w:line="283" w:lineRule="exact"/>
              <w:jc w:val="both"/>
              <w:rPr>
                <w:color w:val="000000"/>
              </w:rPr>
            </w:pPr>
            <w:r>
              <w:rPr>
                <w:color w:val="000000"/>
              </w:rPr>
              <w:t>Мероприятие реализовано.</w:t>
            </w:r>
          </w:p>
          <w:p w14:paraId="5089D6D4" w14:textId="77777777" w:rsidR="004800FD" w:rsidRDefault="00F12294">
            <w:pPr>
              <w:widowControl w:val="0"/>
              <w:spacing w:line="283" w:lineRule="exact"/>
              <w:jc w:val="both"/>
              <w:rPr>
                <w:color w:val="000000"/>
              </w:rPr>
            </w:pPr>
            <w:r>
              <w:rPr>
                <w:color w:val="000000"/>
              </w:rPr>
              <w:t xml:space="preserve">На территории округа в 2023 году располагалось 94 </w:t>
            </w:r>
            <w:r>
              <w:rPr>
                <w:color w:val="000000"/>
              </w:rPr>
              <w:lastRenderedPageBreak/>
              <w:t xml:space="preserve">контейнерных площадки сбора ТКО, в том числе 82 площадки </w:t>
            </w:r>
            <w:r>
              <w:rPr>
                <w:rFonts w:eastAsia="CourierNewPSMT;Arial Unicode MS"/>
                <w:color w:val="000000"/>
              </w:rPr>
              <w:t xml:space="preserve">оборудованы контейнерами для раздельного накопления твердых коммунальных отходов. </w:t>
            </w:r>
            <w:r>
              <w:rPr>
                <w:color w:val="000000"/>
              </w:rPr>
              <w:t>В округе располагается 13 мест первичного сбора и размещения отработанных ртутьсодержащих ламп.</w:t>
            </w:r>
          </w:p>
        </w:tc>
        <w:tc>
          <w:tcPr>
            <w:tcW w:w="1814" w:type="dxa"/>
            <w:tcBorders>
              <w:top w:val="single" w:sz="4" w:space="0" w:color="000000"/>
              <w:left w:val="single" w:sz="4" w:space="0" w:color="000000"/>
              <w:bottom w:val="single" w:sz="4" w:space="0" w:color="000000"/>
              <w:right w:val="single" w:sz="4" w:space="0" w:color="000000"/>
            </w:tcBorders>
          </w:tcPr>
          <w:p w14:paraId="530357D5" w14:textId="77777777" w:rsidR="004800FD" w:rsidRDefault="004800FD">
            <w:pPr>
              <w:widowControl w:val="0"/>
              <w:spacing w:line="283" w:lineRule="exact"/>
              <w:jc w:val="center"/>
              <w:rPr>
                <w:color w:val="000000"/>
              </w:rPr>
            </w:pPr>
          </w:p>
        </w:tc>
      </w:tr>
      <w:tr w:rsidR="004800FD" w14:paraId="2F0CFAE9" w14:textId="77777777">
        <w:tc>
          <w:tcPr>
            <w:tcW w:w="570" w:type="dxa"/>
            <w:tcBorders>
              <w:top w:val="single" w:sz="4" w:space="0" w:color="000000"/>
              <w:left w:val="single" w:sz="4" w:space="0" w:color="000000"/>
              <w:bottom w:val="single" w:sz="4" w:space="0" w:color="000000"/>
              <w:right w:val="single" w:sz="4" w:space="0" w:color="000000"/>
            </w:tcBorders>
          </w:tcPr>
          <w:p w14:paraId="30FD6D26" w14:textId="77777777" w:rsidR="004800FD" w:rsidRDefault="00F12294">
            <w:pPr>
              <w:widowControl w:val="0"/>
              <w:spacing w:line="283" w:lineRule="exact"/>
              <w:jc w:val="center"/>
            </w:pPr>
            <w:r>
              <w:lastRenderedPageBreak/>
              <w:t>116</w:t>
            </w:r>
          </w:p>
        </w:tc>
        <w:tc>
          <w:tcPr>
            <w:tcW w:w="2150" w:type="dxa"/>
            <w:tcBorders>
              <w:top w:val="single" w:sz="4" w:space="0" w:color="000000"/>
              <w:left w:val="single" w:sz="4" w:space="0" w:color="000000"/>
              <w:bottom w:val="single" w:sz="4" w:space="0" w:color="000000"/>
              <w:right w:val="single" w:sz="4" w:space="0" w:color="000000"/>
            </w:tcBorders>
          </w:tcPr>
          <w:p w14:paraId="0551264C" w14:textId="77777777" w:rsidR="004800FD" w:rsidRDefault="00F12294">
            <w:pPr>
              <w:widowControl w:val="0"/>
              <w:spacing w:line="283" w:lineRule="exact"/>
              <w:jc w:val="both"/>
            </w:pPr>
            <w:r>
              <w:t>Создание в округе мусоросортировочного комплекса и предприятия по переработке вторсырья</w:t>
            </w:r>
          </w:p>
        </w:tc>
        <w:tc>
          <w:tcPr>
            <w:tcW w:w="1645" w:type="dxa"/>
            <w:tcBorders>
              <w:top w:val="single" w:sz="4" w:space="0" w:color="000000"/>
              <w:left w:val="single" w:sz="4" w:space="0" w:color="000000"/>
              <w:bottom w:val="single" w:sz="4" w:space="0" w:color="000000"/>
              <w:right w:val="single" w:sz="4" w:space="0" w:color="000000"/>
            </w:tcBorders>
          </w:tcPr>
          <w:p w14:paraId="1536DCC5"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74C03D04" w14:textId="77777777" w:rsidR="004800FD" w:rsidRDefault="00F12294">
            <w:pPr>
              <w:widowControl w:val="0"/>
              <w:spacing w:line="283" w:lineRule="exact"/>
              <w:jc w:val="center"/>
            </w:pPr>
            <w:r>
              <w:t>Управление муниципального хозяйства;</w:t>
            </w:r>
          </w:p>
          <w:p w14:paraId="0DF1BF49" w14:textId="77777777" w:rsidR="004800FD" w:rsidRDefault="00F12294">
            <w:pPr>
              <w:widowControl w:val="0"/>
              <w:spacing w:line="283" w:lineRule="exact"/>
              <w:jc w:val="center"/>
            </w:pPr>
            <w:r>
              <w:t>Отдел сельского хозяйства;</w:t>
            </w:r>
          </w:p>
          <w:p w14:paraId="0E441EAD" w14:textId="77777777" w:rsidR="004800FD" w:rsidRDefault="00F12294">
            <w:pPr>
              <w:widowControl w:val="0"/>
              <w:spacing w:line="283" w:lineRule="exact"/>
              <w:jc w:val="center"/>
            </w:pPr>
            <w:r>
              <w:t>ООО «Эко-Сити»</w:t>
            </w:r>
          </w:p>
          <w:p w14:paraId="66598D71" w14:textId="77777777" w:rsidR="004800FD" w:rsidRDefault="00F12294">
            <w:pPr>
              <w:widowControl w:val="0"/>
              <w:shd w:val="clear" w:color="auto" w:fill="FFFFFF"/>
              <w:snapToGrid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1494038B" w14:textId="77777777" w:rsidR="004800FD" w:rsidRDefault="00F12294">
            <w:pPr>
              <w:widowControl w:val="0"/>
              <w:spacing w:line="283" w:lineRule="exact"/>
              <w:jc w:val="center"/>
            </w:pPr>
            <w:r>
              <w:t>Количество несанкционированных свалок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0D5896A9"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1A98767D" w14:textId="77777777" w:rsidR="004800FD" w:rsidRDefault="00F12294">
            <w:pPr>
              <w:widowControl w:val="0"/>
              <w:spacing w:line="283" w:lineRule="exact"/>
              <w:jc w:val="center"/>
              <w:rPr>
                <w:color w:val="000000"/>
                <w:lang w:val="en-US"/>
              </w:rPr>
            </w:pPr>
            <w:r>
              <w:rPr>
                <w:color w:val="000000"/>
                <w:lang w:val="en-US"/>
              </w:rPr>
              <w:t>3</w:t>
            </w:r>
          </w:p>
        </w:tc>
        <w:tc>
          <w:tcPr>
            <w:tcW w:w="905" w:type="dxa"/>
            <w:tcBorders>
              <w:top w:val="single" w:sz="4" w:space="0" w:color="000000"/>
              <w:left w:val="single" w:sz="4" w:space="0" w:color="000000"/>
              <w:bottom w:val="single" w:sz="4" w:space="0" w:color="000000"/>
            </w:tcBorders>
          </w:tcPr>
          <w:p w14:paraId="66064983" w14:textId="77777777" w:rsidR="004800FD" w:rsidRDefault="00F12294">
            <w:pPr>
              <w:widowControl w:val="0"/>
              <w:spacing w:line="283" w:lineRule="exact"/>
              <w:jc w:val="center"/>
              <w:rPr>
                <w:color w:val="000000"/>
                <w:lang w:val="en-US"/>
              </w:rPr>
            </w:pPr>
            <w:r>
              <w:rPr>
                <w:color w:val="000000"/>
                <w:lang w:val="en-US"/>
              </w:rPr>
              <w:t>3</w:t>
            </w:r>
          </w:p>
        </w:tc>
        <w:tc>
          <w:tcPr>
            <w:tcW w:w="2493" w:type="dxa"/>
            <w:tcBorders>
              <w:top w:val="single" w:sz="4" w:space="0" w:color="000000"/>
              <w:left w:val="single" w:sz="4" w:space="0" w:color="000000"/>
              <w:bottom w:val="single" w:sz="4" w:space="0" w:color="000000"/>
            </w:tcBorders>
          </w:tcPr>
          <w:p w14:paraId="1A3F17F5" w14:textId="77777777" w:rsidR="004800FD" w:rsidRDefault="00F12294">
            <w:pPr>
              <w:widowControl w:val="0"/>
              <w:spacing w:line="283" w:lineRule="exact"/>
              <w:jc w:val="both"/>
              <w:rPr>
                <w:color w:val="000000"/>
              </w:rPr>
            </w:pPr>
            <w:r>
              <w:rPr>
                <w:color w:val="000000"/>
              </w:rPr>
              <w:t>Мероприятие реализовано. Администрацией округа выдано разрешение на строительство от 07 декабря 2021. Получено разрешение на ввод объекта в эксплуатацию от 01 марта 2022 года. В 2023 году создан</w:t>
            </w:r>
            <w:r>
              <w:rPr>
                <w:rFonts w:eastAsia="SimSun;宋体"/>
                <w:color w:val="000000"/>
                <w:lang w:eastAsia="zh-CN"/>
              </w:rPr>
              <w:t>о 124</w:t>
            </w:r>
            <w:r>
              <w:rPr>
                <w:color w:val="000000"/>
              </w:rPr>
              <w:t xml:space="preserve"> рабочих места </w:t>
            </w:r>
            <w:r>
              <w:rPr>
                <w:rFonts w:eastAsia="SimSun;宋体"/>
                <w:color w:val="000000"/>
                <w:lang w:eastAsia="zh-CN"/>
              </w:rPr>
              <w:t xml:space="preserve">Строительно-монтажные, и пусконаладочные </w:t>
            </w:r>
            <w:r>
              <w:rPr>
                <w:rFonts w:eastAsia="SimSun;宋体"/>
                <w:color w:val="000000"/>
                <w:lang w:eastAsia="zh-CN"/>
              </w:rPr>
              <w:lastRenderedPageBreak/>
              <w:t>работы выполнены в соответствии с утвержденным производственным заданием. Объект «Мусоросортировочный комплекс межмуниципального зонального центра «Светлоград» отвечает всем нормам и правилам, введен в эксплуатацию с 01 декабря 2023 года.</w:t>
            </w:r>
            <w:r>
              <w:rPr>
                <w:color w:val="000000"/>
              </w:rPr>
              <w:t xml:space="preserve"> Инвестиционный проект полностью реализован.</w:t>
            </w:r>
          </w:p>
        </w:tc>
        <w:tc>
          <w:tcPr>
            <w:tcW w:w="1814" w:type="dxa"/>
            <w:tcBorders>
              <w:top w:val="single" w:sz="4" w:space="0" w:color="000000"/>
              <w:left w:val="single" w:sz="4" w:space="0" w:color="000000"/>
              <w:bottom w:val="single" w:sz="4" w:space="0" w:color="000000"/>
              <w:right w:val="single" w:sz="4" w:space="0" w:color="000000"/>
            </w:tcBorders>
          </w:tcPr>
          <w:p w14:paraId="0186E507" w14:textId="77777777" w:rsidR="004800FD" w:rsidRDefault="004800FD">
            <w:pPr>
              <w:widowControl w:val="0"/>
              <w:spacing w:line="283" w:lineRule="exact"/>
              <w:jc w:val="center"/>
              <w:rPr>
                <w:color w:val="000000"/>
              </w:rPr>
            </w:pPr>
          </w:p>
        </w:tc>
      </w:tr>
      <w:tr w:rsidR="004800FD" w14:paraId="09C3FDB9" w14:textId="77777777">
        <w:tc>
          <w:tcPr>
            <w:tcW w:w="570" w:type="dxa"/>
            <w:tcBorders>
              <w:top w:val="single" w:sz="4" w:space="0" w:color="000000"/>
              <w:left w:val="single" w:sz="4" w:space="0" w:color="000000"/>
              <w:bottom w:val="single" w:sz="4" w:space="0" w:color="000000"/>
              <w:right w:val="single" w:sz="4" w:space="0" w:color="000000"/>
            </w:tcBorders>
          </w:tcPr>
          <w:p w14:paraId="20028D6C" w14:textId="77777777" w:rsidR="004800FD" w:rsidRDefault="00F12294">
            <w:pPr>
              <w:widowControl w:val="0"/>
              <w:spacing w:line="283" w:lineRule="exact"/>
              <w:jc w:val="center"/>
            </w:pPr>
            <w:r>
              <w:lastRenderedPageBreak/>
              <w:t>117</w:t>
            </w:r>
          </w:p>
        </w:tc>
        <w:tc>
          <w:tcPr>
            <w:tcW w:w="2150" w:type="dxa"/>
            <w:tcBorders>
              <w:top w:val="single" w:sz="4" w:space="0" w:color="000000"/>
              <w:left w:val="single" w:sz="4" w:space="0" w:color="000000"/>
              <w:bottom w:val="single" w:sz="4" w:space="0" w:color="000000"/>
              <w:right w:val="single" w:sz="4" w:space="0" w:color="000000"/>
            </w:tcBorders>
          </w:tcPr>
          <w:p w14:paraId="1CF81FDF" w14:textId="77777777" w:rsidR="004800FD" w:rsidRDefault="00F12294">
            <w:pPr>
              <w:widowControl w:val="0"/>
              <w:spacing w:line="283" w:lineRule="exact"/>
              <w:jc w:val="both"/>
            </w:pPr>
            <w:r>
              <w:t>Проведение экологических субботников и акций</w:t>
            </w:r>
          </w:p>
        </w:tc>
        <w:tc>
          <w:tcPr>
            <w:tcW w:w="1645" w:type="dxa"/>
            <w:tcBorders>
              <w:top w:val="single" w:sz="4" w:space="0" w:color="000000"/>
              <w:left w:val="single" w:sz="4" w:space="0" w:color="000000"/>
              <w:bottom w:val="single" w:sz="4" w:space="0" w:color="000000"/>
              <w:right w:val="single" w:sz="4" w:space="0" w:color="000000"/>
            </w:tcBorders>
          </w:tcPr>
          <w:p w14:paraId="75EB6F9C" w14:textId="77777777" w:rsidR="004800FD" w:rsidRDefault="00F12294">
            <w:pPr>
              <w:widowControl w:val="0"/>
              <w:spacing w:line="283" w:lineRule="exact"/>
              <w:jc w:val="center"/>
            </w:pPr>
            <w:r>
              <w:t>Муниципальная программа «Развитие сельского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6425A1B4"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12B95986" w14:textId="77777777" w:rsidR="004800FD" w:rsidRDefault="00F12294">
            <w:pPr>
              <w:widowControl w:val="0"/>
              <w:spacing w:line="283" w:lineRule="exact"/>
              <w:jc w:val="center"/>
            </w:pPr>
            <w:r>
              <w:t>Количество несанкционированных свалок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6BAC2911"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46B064A4" w14:textId="77777777" w:rsidR="004800FD" w:rsidRDefault="00F12294">
            <w:pPr>
              <w:widowControl w:val="0"/>
              <w:spacing w:line="283" w:lineRule="exact"/>
              <w:jc w:val="center"/>
              <w:rPr>
                <w:color w:val="000000"/>
                <w:lang w:val="en-US"/>
              </w:rPr>
            </w:pPr>
            <w:r>
              <w:rPr>
                <w:color w:val="000000"/>
                <w:lang w:val="en-US"/>
              </w:rPr>
              <w:t>3</w:t>
            </w:r>
          </w:p>
        </w:tc>
        <w:tc>
          <w:tcPr>
            <w:tcW w:w="905" w:type="dxa"/>
            <w:tcBorders>
              <w:top w:val="single" w:sz="4" w:space="0" w:color="000000"/>
              <w:left w:val="single" w:sz="4" w:space="0" w:color="000000"/>
              <w:bottom w:val="single" w:sz="4" w:space="0" w:color="000000"/>
            </w:tcBorders>
          </w:tcPr>
          <w:p w14:paraId="7811BDF8" w14:textId="77777777" w:rsidR="004800FD" w:rsidRDefault="00F12294">
            <w:pPr>
              <w:widowControl w:val="0"/>
              <w:spacing w:line="283" w:lineRule="exact"/>
              <w:jc w:val="center"/>
              <w:rPr>
                <w:color w:val="000000"/>
                <w:lang w:val="en-US"/>
              </w:rPr>
            </w:pPr>
            <w:r>
              <w:rPr>
                <w:color w:val="000000"/>
                <w:lang w:val="en-US"/>
              </w:rPr>
              <w:t>3</w:t>
            </w:r>
          </w:p>
        </w:tc>
        <w:tc>
          <w:tcPr>
            <w:tcW w:w="2493" w:type="dxa"/>
            <w:tcBorders>
              <w:top w:val="single" w:sz="4" w:space="0" w:color="000000"/>
              <w:left w:val="single" w:sz="4" w:space="0" w:color="000000"/>
              <w:bottom w:val="single" w:sz="4" w:space="0" w:color="000000"/>
            </w:tcBorders>
          </w:tcPr>
          <w:p w14:paraId="5BB1BD7E" w14:textId="77777777" w:rsidR="004800FD" w:rsidRDefault="00F12294">
            <w:pPr>
              <w:widowControl w:val="0"/>
              <w:spacing w:line="283" w:lineRule="exact"/>
              <w:jc w:val="both"/>
              <w:rPr>
                <w:color w:val="000000"/>
              </w:rPr>
            </w:pPr>
            <w:r>
              <w:rPr>
                <w:color w:val="000000"/>
              </w:rPr>
              <w:t>Мероприятие реализовано.</w:t>
            </w:r>
          </w:p>
          <w:p w14:paraId="4CBF61EA" w14:textId="77777777" w:rsidR="004800FD" w:rsidRDefault="00F12294">
            <w:pPr>
              <w:widowControl w:val="0"/>
              <w:spacing w:line="283" w:lineRule="exact"/>
              <w:jc w:val="both"/>
              <w:rPr>
                <w:color w:val="000000"/>
              </w:rPr>
            </w:pPr>
            <w:r>
              <w:rPr>
                <w:color w:val="000000"/>
              </w:rPr>
              <w:t>На территории округа в рамках экологической акции «Сохраним природу Ставрополья» проведены субботники по санитарной очистке, благоустройству и озеленению населенных пунктов, придорожных и лесозащитных полос:</w:t>
            </w:r>
          </w:p>
          <w:p w14:paraId="651C315C" w14:textId="77777777" w:rsidR="004800FD" w:rsidRDefault="00F12294">
            <w:pPr>
              <w:widowControl w:val="0"/>
              <w:spacing w:line="283" w:lineRule="exact"/>
              <w:jc w:val="both"/>
              <w:rPr>
                <w:color w:val="000000"/>
              </w:rPr>
            </w:pPr>
            <w:r>
              <w:rPr>
                <w:color w:val="000000"/>
              </w:rPr>
              <w:lastRenderedPageBreak/>
              <w:t>- в 2021 году 57  субботников</w:t>
            </w:r>
          </w:p>
          <w:p w14:paraId="059E9115" w14:textId="77777777" w:rsidR="004800FD" w:rsidRDefault="00F12294">
            <w:pPr>
              <w:widowControl w:val="0"/>
              <w:spacing w:line="283" w:lineRule="exact"/>
              <w:jc w:val="both"/>
              <w:rPr>
                <w:color w:val="000000"/>
              </w:rPr>
            </w:pPr>
            <w:r>
              <w:rPr>
                <w:color w:val="000000"/>
              </w:rPr>
              <w:t>- в 2022 году 193 субботника;</w:t>
            </w:r>
          </w:p>
          <w:p w14:paraId="2F30935E" w14:textId="77777777" w:rsidR="004800FD" w:rsidRDefault="00F12294">
            <w:pPr>
              <w:widowControl w:val="0"/>
              <w:spacing w:line="283" w:lineRule="exact"/>
              <w:jc w:val="both"/>
              <w:rPr>
                <w:color w:val="000000"/>
                <w:lang w:val="en-US"/>
              </w:rPr>
            </w:pPr>
            <w:r>
              <w:rPr>
                <w:color w:val="000000"/>
                <w:lang w:val="en-US"/>
              </w:rPr>
              <w:t xml:space="preserve">- </w:t>
            </w:r>
            <w:proofErr w:type="gramStart"/>
            <w:r>
              <w:rPr>
                <w:color w:val="000000"/>
                <w:lang w:val="en-US"/>
              </w:rPr>
              <w:t>в</w:t>
            </w:r>
            <w:proofErr w:type="gramEnd"/>
            <w:r>
              <w:rPr>
                <w:color w:val="000000"/>
                <w:lang w:val="en-US"/>
              </w:rPr>
              <w:t xml:space="preserve"> 2023 </w:t>
            </w:r>
            <w:r>
              <w:rPr>
                <w:color w:val="000000"/>
              </w:rPr>
              <w:t xml:space="preserve">году </w:t>
            </w:r>
            <w:r>
              <w:rPr>
                <w:color w:val="000000"/>
                <w:lang w:val="en-US"/>
              </w:rPr>
              <w:t xml:space="preserve">305 </w:t>
            </w:r>
            <w:proofErr w:type="spellStart"/>
            <w:r>
              <w:rPr>
                <w:color w:val="000000"/>
                <w:lang w:val="en-US"/>
              </w:rPr>
              <w:t>субботников</w:t>
            </w:r>
            <w:proofErr w:type="spellEnd"/>
            <w:r>
              <w:rPr>
                <w:color w:val="000000"/>
                <w:lang w:val="en-US"/>
              </w:rPr>
              <w:t>.</w:t>
            </w:r>
          </w:p>
        </w:tc>
        <w:tc>
          <w:tcPr>
            <w:tcW w:w="1814" w:type="dxa"/>
            <w:tcBorders>
              <w:top w:val="single" w:sz="4" w:space="0" w:color="000000"/>
              <w:left w:val="single" w:sz="4" w:space="0" w:color="000000"/>
              <w:bottom w:val="single" w:sz="4" w:space="0" w:color="000000"/>
              <w:right w:val="single" w:sz="4" w:space="0" w:color="000000"/>
            </w:tcBorders>
          </w:tcPr>
          <w:p w14:paraId="75925496" w14:textId="77777777" w:rsidR="004800FD" w:rsidRDefault="004800FD">
            <w:pPr>
              <w:widowControl w:val="0"/>
              <w:spacing w:line="283" w:lineRule="exact"/>
              <w:jc w:val="center"/>
              <w:rPr>
                <w:color w:val="000000"/>
                <w:lang w:val="en-US"/>
              </w:rPr>
            </w:pPr>
          </w:p>
        </w:tc>
      </w:tr>
      <w:tr w:rsidR="004800FD" w14:paraId="7EA0B801" w14:textId="77777777">
        <w:tc>
          <w:tcPr>
            <w:tcW w:w="570" w:type="dxa"/>
            <w:tcBorders>
              <w:top w:val="single" w:sz="4" w:space="0" w:color="000000"/>
              <w:left w:val="single" w:sz="4" w:space="0" w:color="000000"/>
              <w:bottom w:val="single" w:sz="4" w:space="0" w:color="000000"/>
              <w:right w:val="single" w:sz="4" w:space="0" w:color="000000"/>
            </w:tcBorders>
          </w:tcPr>
          <w:p w14:paraId="3EE9662B" w14:textId="77777777" w:rsidR="004800FD" w:rsidRDefault="00F12294">
            <w:pPr>
              <w:widowControl w:val="0"/>
              <w:spacing w:line="283" w:lineRule="exact"/>
              <w:jc w:val="center"/>
            </w:pPr>
            <w:r>
              <w:lastRenderedPageBreak/>
              <w:t>118</w:t>
            </w:r>
          </w:p>
        </w:tc>
        <w:tc>
          <w:tcPr>
            <w:tcW w:w="2150" w:type="dxa"/>
            <w:tcBorders>
              <w:top w:val="single" w:sz="4" w:space="0" w:color="000000"/>
              <w:left w:val="single" w:sz="4" w:space="0" w:color="000000"/>
              <w:bottom w:val="single" w:sz="4" w:space="0" w:color="000000"/>
              <w:right w:val="single" w:sz="4" w:space="0" w:color="000000"/>
            </w:tcBorders>
          </w:tcPr>
          <w:p w14:paraId="1B014FCC" w14:textId="77777777" w:rsidR="004800FD" w:rsidRDefault="00F12294">
            <w:pPr>
              <w:pStyle w:val="Style5"/>
              <w:spacing w:line="283" w:lineRule="exact"/>
              <w:ind w:hanging="27"/>
            </w:pPr>
            <w:r>
              <w:t xml:space="preserve">Экологическое воспитание и просвещение детей и подростков в рамках деятельности </w:t>
            </w:r>
            <w:proofErr w:type="spellStart"/>
            <w:r>
              <w:t>Светлоградского</w:t>
            </w:r>
            <w:proofErr w:type="spellEnd"/>
            <w:r>
              <w:t xml:space="preserve"> регионального общероссийского детского движения «Зеленая планета»</w:t>
            </w:r>
          </w:p>
        </w:tc>
        <w:tc>
          <w:tcPr>
            <w:tcW w:w="1645" w:type="dxa"/>
            <w:tcBorders>
              <w:top w:val="single" w:sz="4" w:space="0" w:color="000000"/>
              <w:left w:val="single" w:sz="4" w:space="0" w:color="000000"/>
              <w:bottom w:val="single" w:sz="4" w:space="0" w:color="000000"/>
              <w:right w:val="single" w:sz="4" w:space="0" w:color="000000"/>
            </w:tcBorders>
          </w:tcPr>
          <w:p w14:paraId="1C5F0639" w14:textId="77777777" w:rsidR="004800FD" w:rsidRDefault="00F12294">
            <w:pPr>
              <w:widowControl w:val="0"/>
              <w:spacing w:line="283" w:lineRule="exact"/>
              <w:jc w:val="center"/>
            </w:pPr>
            <w:r>
              <w:t>Муниципальная программа «Развитие сельского хозяйства»</w:t>
            </w:r>
          </w:p>
        </w:tc>
        <w:tc>
          <w:tcPr>
            <w:tcW w:w="1588" w:type="dxa"/>
            <w:tcBorders>
              <w:top w:val="single" w:sz="4" w:space="0" w:color="000000"/>
              <w:left w:val="single" w:sz="4" w:space="0" w:color="000000"/>
              <w:bottom w:val="single" w:sz="4" w:space="0" w:color="000000"/>
              <w:right w:val="single" w:sz="4" w:space="0" w:color="000000"/>
            </w:tcBorders>
          </w:tcPr>
          <w:p w14:paraId="047E8CA1"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05E5C0C0" w14:textId="77777777" w:rsidR="004800FD" w:rsidRDefault="00F12294">
            <w:pPr>
              <w:widowControl w:val="0"/>
              <w:spacing w:line="283" w:lineRule="exact"/>
              <w:jc w:val="center"/>
            </w:pPr>
            <w:r>
              <w:t>Количество несанкционированных свалок на территории округа</w:t>
            </w:r>
          </w:p>
        </w:tc>
        <w:tc>
          <w:tcPr>
            <w:tcW w:w="959" w:type="dxa"/>
            <w:tcBorders>
              <w:top w:val="single" w:sz="4" w:space="0" w:color="000000"/>
              <w:left w:val="single" w:sz="4" w:space="0" w:color="000000"/>
              <w:bottom w:val="single" w:sz="4" w:space="0" w:color="000000"/>
              <w:right w:val="single" w:sz="4" w:space="0" w:color="000000"/>
            </w:tcBorders>
          </w:tcPr>
          <w:p w14:paraId="5A204B6F"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23FAB851" w14:textId="77777777" w:rsidR="004800FD" w:rsidRDefault="00F12294">
            <w:pPr>
              <w:widowControl w:val="0"/>
              <w:spacing w:line="283" w:lineRule="exact"/>
              <w:jc w:val="center"/>
              <w:rPr>
                <w:color w:val="000000"/>
                <w:lang w:val="en-US"/>
              </w:rPr>
            </w:pPr>
            <w:r>
              <w:rPr>
                <w:color w:val="000000"/>
                <w:lang w:val="en-US"/>
              </w:rPr>
              <w:t>3</w:t>
            </w:r>
          </w:p>
        </w:tc>
        <w:tc>
          <w:tcPr>
            <w:tcW w:w="905" w:type="dxa"/>
            <w:tcBorders>
              <w:top w:val="single" w:sz="4" w:space="0" w:color="000000"/>
              <w:left w:val="single" w:sz="4" w:space="0" w:color="000000"/>
              <w:bottom w:val="single" w:sz="4" w:space="0" w:color="000000"/>
            </w:tcBorders>
          </w:tcPr>
          <w:p w14:paraId="647DD0D8" w14:textId="77777777" w:rsidR="004800FD" w:rsidRDefault="00F12294">
            <w:pPr>
              <w:widowControl w:val="0"/>
              <w:spacing w:line="283" w:lineRule="exact"/>
              <w:jc w:val="center"/>
              <w:rPr>
                <w:color w:val="000000"/>
                <w:lang w:val="en-US"/>
              </w:rPr>
            </w:pPr>
            <w:r>
              <w:rPr>
                <w:color w:val="000000"/>
                <w:lang w:val="en-US"/>
              </w:rPr>
              <w:t>3</w:t>
            </w:r>
          </w:p>
        </w:tc>
        <w:tc>
          <w:tcPr>
            <w:tcW w:w="2493" w:type="dxa"/>
            <w:tcBorders>
              <w:top w:val="single" w:sz="4" w:space="0" w:color="000000"/>
              <w:left w:val="single" w:sz="4" w:space="0" w:color="000000"/>
              <w:bottom w:val="single" w:sz="4" w:space="0" w:color="000000"/>
            </w:tcBorders>
          </w:tcPr>
          <w:p w14:paraId="49C1CB01" w14:textId="77777777" w:rsidR="004800FD" w:rsidRDefault="00F12294">
            <w:pPr>
              <w:widowControl w:val="0"/>
              <w:spacing w:line="283" w:lineRule="exact"/>
              <w:jc w:val="both"/>
              <w:rPr>
                <w:color w:val="000000"/>
              </w:rPr>
            </w:pPr>
            <w:r>
              <w:rPr>
                <w:color w:val="000000"/>
              </w:rPr>
              <w:t>Мероприятие реализовано.</w:t>
            </w:r>
          </w:p>
          <w:p w14:paraId="2A95CBB8" w14:textId="77777777" w:rsidR="004800FD" w:rsidRDefault="00F12294">
            <w:pPr>
              <w:widowControl w:val="0"/>
              <w:spacing w:line="283" w:lineRule="exact"/>
              <w:jc w:val="both"/>
              <w:rPr>
                <w:color w:val="000000"/>
              </w:rPr>
            </w:pPr>
            <w:r>
              <w:rPr>
                <w:color w:val="000000"/>
                <w:lang w:bidi="ru-RU"/>
              </w:rPr>
              <w:t xml:space="preserve">МБУ </w:t>
            </w:r>
            <w:proofErr w:type="gramStart"/>
            <w:r>
              <w:rPr>
                <w:color w:val="000000"/>
                <w:lang w:bidi="ru-RU"/>
              </w:rPr>
              <w:t>ДО</w:t>
            </w:r>
            <w:proofErr w:type="gramEnd"/>
            <w:r>
              <w:rPr>
                <w:color w:val="000000"/>
                <w:lang w:bidi="ru-RU"/>
              </w:rPr>
              <w:t xml:space="preserve"> «</w:t>
            </w:r>
            <w:proofErr w:type="gramStart"/>
            <w:r>
              <w:rPr>
                <w:color w:val="000000"/>
                <w:lang w:bidi="ru-RU"/>
              </w:rPr>
              <w:t>Районный</w:t>
            </w:r>
            <w:proofErr w:type="gramEnd"/>
            <w:r>
              <w:rPr>
                <w:color w:val="000000"/>
                <w:lang w:bidi="ru-RU"/>
              </w:rPr>
              <w:t xml:space="preserve"> детский экологический» центр является региональным отделением Международного Форума</w:t>
            </w:r>
            <w:r>
              <w:rPr>
                <w:color w:val="000000"/>
              </w:rPr>
              <w:t xml:space="preserve"> «</w:t>
            </w:r>
            <w:r>
              <w:rPr>
                <w:color w:val="000000"/>
                <w:lang w:bidi="ru-RU"/>
              </w:rPr>
              <w:t xml:space="preserve">Изменение климата глазами детей», который прививает подрастающему поколению интерес к своему региону, ответственное отношение к сохранению окружающей среды, воспитывает патриотизм, формирует экологическое сознание и развивает профессиональную </w:t>
            </w:r>
            <w:r>
              <w:rPr>
                <w:color w:val="000000"/>
                <w:lang w:bidi="ru-RU"/>
              </w:rPr>
              <w:lastRenderedPageBreak/>
              <w:t>ориентацию.</w:t>
            </w:r>
          </w:p>
          <w:p w14:paraId="4FB509F7" w14:textId="77777777" w:rsidR="004800FD" w:rsidRDefault="00F12294">
            <w:pPr>
              <w:widowControl w:val="0"/>
              <w:spacing w:line="283" w:lineRule="exact"/>
              <w:jc w:val="both"/>
            </w:pPr>
            <w:r>
              <w:rPr>
                <w:color w:val="000000"/>
              </w:rPr>
              <w:t>Учреждением проводились следующие мероприятия:</w:t>
            </w:r>
          </w:p>
          <w:p w14:paraId="6F4C2471" w14:textId="77777777" w:rsidR="004800FD" w:rsidRDefault="00F12294">
            <w:pPr>
              <w:widowControl w:val="0"/>
              <w:spacing w:line="283" w:lineRule="exact"/>
              <w:jc w:val="both"/>
            </w:pPr>
            <w:r>
              <w:rPr>
                <w:rStyle w:val="21"/>
                <w:sz w:val="24"/>
                <w:szCs w:val="24"/>
              </w:rPr>
              <w:t>научно-исследовательская конференция: «Эколого-краеведческие проблемы земли Петровской»</w:t>
            </w:r>
            <w:r>
              <w:rPr>
                <w:rStyle w:val="ad"/>
                <w:color w:val="000000"/>
                <w:sz w:val="24"/>
                <w:szCs w:val="24"/>
                <w:shd w:val="clear" w:color="auto" w:fill="auto"/>
              </w:rPr>
              <w:t>;</w:t>
            </w:r>
            <w:r>
              <w:rPr>
                <w:rStyle w:val="21"/>
                <w:sz w:val="24"/>
                <w:szCs w:val="24"/>
              </w:rPr>
              <w:t xml:space="preserve"> экологический субботник «Зеленая весна 2023»</w:t>
            </w:r>
            <w:r>
              <w:rPr>
                <w:rStyle w:val="ad"/>
                <w:color w:val="000000"/>
                <w:sz w:val="24"/>
                <w:szCs w:val="24"/>
                <w:shd w:val="clear" w:color="auto" w:fill="auto"/>
              </w:rPr>
              <w:t>,</w:t>
            </w:r>
          </w:p>
          <w:p w14:paraId="571EE97A" w14:textId="77777777" w:rsidR="004800FD" w:rsidRDefault="00F12294">
            <w:pPr>
              <w:widowControl w:val="0"/>
              <w:spacing w:line="283" w:lineRule="exact"/>
              <w:jc w:val="both"/>
            </w:pPr>
            <w:r>
              <w:rPr>
                <w:color w:val="000000"/>
              </w:rPr>
              <w:t xml:space="preserve">Трудовой десант по поливу молодых саженцев на г. </w:t>
            </w:r>
            <w:proofErr w:type="spellStart"/>
            <w:r>
              <w:rPr>
                <w:color w:val="000000"/>
              </w:rPr>
              <w:t>Куцай</w:t>
            </w:r>
            <w:proofErr w:type="spellEnd"/>
            <w:r>
              <w:rPr>
                <w:color w:val="000000"/>
              </w:rPr>
              <w:t>,</w:t>
            </w:r>
            <w:r>
              <w:rPr>
                <w:rStyle w:val="21"/>
                <w:sz w:val="24"/>
                <w:szCs w:val="24"/>
              </w:rPr>
              <w:t xml:space="preserve"> «Зеленый уголок нашего города», Встреча с озеленителями парка им. Гайдар,</w:t>
            </w:r>
          </w:p>
          <w:p w14:paraId="57EFD2D9" w14:textId="77777777" w:rsidR="004800FD" w:rsidRDefault="00F12294">
            <w:pPr>
              <w:widowControl w:val="0"/>
              <w:spacing w:line="283" w:lineRule="exact"/>
              <w:jc w:val="both"/>
            </w:pPr>
            <w:r>
              <w:rPr>
                <w:rStyle w:val="21"/>
                <w:sz w:val="24"/>
                <w:szCs w:val="24"/>
              </w:rPr>
              <w:t>Трудовой десант «Этот доктор-человек», Трудовые десанты по очистке и благоустройству территории МБУ ДО РДЭЦ и другие мероприятия.</w:t>
            </w:r>
          </w:p>
        </w:tc>
        <w:tc>
          <w:tcPr>
            <w:tcW w:w="1814" w:type="dxa"/>
            <w:tcBorders>
              <w:top w:val="single" w:sz="4" w:space="0" w:color="000000"/>
              <w:left w:val="single" w:sz="4" w:space="0" w:color="000000"/>
              <w:bottom w:val="single" w:sz="4" w:space="0" w:color="000000"/>
              <w:right w:val="single" w:sz="4" w:space="0" w:color="000000"/>
            </w:tcBorders>
          </w:tcPr>
          <w:p w14:paraId="2678AD65" w14:textId="77777777" w:rsidR="004800FD" w:rsidRDefault="004800FD">
            <w:pPr>
              <w:widowControl w:val="0"/>
              <w:spacing w:line="283" w:lineRule="exact"/>
              <w:jc w:val="center"/>
              <w:rPr>
                <w:color w:val="000000"/>
              </w:rPr>
            </w:pPr>
          </w:p>
        </w:tc>
      </w:tr>
      <w:tr w:rsidR="004800FD" w14:paraId="3FDAA3BC"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76C00708" w14:textId="77777777" w:rsidR="004800FD" w:rsidRDefault="00F12294">
            <w:pPr>
              <w:widowControl w:val="0"/>
              <w:spacing w:line="283" w:lineRule="exact"/>
              <w:jc w:val="center"/>
              <w:rPr>
                <w:b/>
              </w:rPr>
            </w:pPr>
            <w:r>
              <w:rPr>
                <w:b/>
              </w:rPr>
              <w:lastRenderedPageBreak/>
              <w:t>Стратегическая цель 3 «Создание условий для привлечения инвестиций и повышения уровня экономической активности»</w:t>
            </w:r>
          </w:p>
        </w:tc>
      </w:tr>
      <w:tr w:rsidR="004800FD" w14:paraId="3903C337"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41C83771" w14:textId="77777777" w:rsidR="004800FD" w:rsidRDefault="00F12294">
            <w:pPr>
              <w:widowControl w:val="0"/>
              <w:spacing w:line="283" w:lineRule="exact"/>
              <w:jc w:val="center"/>
              <w:rPr>
                <w:b/>
              </w:rPr>
            </w:pPr>
            <w:r>
              <w:rPr>
                <w:b/>
              </w:rPr>
              <w:lastRenderedPageBreak/>
              <w:t>Задача 1 Цели 3 «Расширение международных связей округа и развитие межмуниципального сотрудничества»</w:t>
            </w:r>
          </w:p>
        </w:tc>
      </w:tr>
      <w:tr w:rsidR="004800FD" w14:paraId="7E42EDF3" w14:textId="77777777">
        <w:trPr>
          <w:trHeight w:val="591"/>
        </w:trPr>
        <w:tc>
          <w:tcPr>
            <w:tcW w:w="570" w:type="dxa"/>
            <w:tcBorders>
              <w:top w:val="single" w:sz="4" w:space="0" w:color="000000"/>
              <w:left w:val="single" w:sz="4" w:space="0" w:color="000000"/>
              <w:bottom w:val="single" w:sz="4" w:space="0" w:color="000000"/>
              <w:right w:val="single" w:sz="4" w:space="0" w:color="000000"/>
            </w:tcBorders>
          </w:tcPr>
          <w:p w14:paraId="6064F4AA" w14:textId="77777777" w:rsidR="004800FD" w:rsidRDefault="00F12294">
            <w:pPr>
              <w:widowControl w:val="0"/>
              <w:spacing w:line="283" w:lineRule="exact"/>
              <w:jc w:val="center"/>
            </w:pPr>
            <w:r>
              <w:t>119</w:t>
            </w:r>
          </w:p>
        </w:tc>
        <w:tc>
          <w:tcPr>
            <w:tcW w:w="2150" w:type="dxa"/>
            <w:tcBorders>
              <w:top w:val="single" w:sz="4" w:space="0" w:color="000000"/>
              <w:left w:val="single" w:sz="4" w:space="0" w:color="000000"/>
              <w:bottom w:val="single" w:sz="4" w:space="0" w:color="000000"/>
              <w:right w:val="single" w:sz="4" w:space="0" w:color="000000"/>
            </w:tcBorders>
          </w:tcPr>
          <w:p w14:paraId="1C0AF5E0" w14:textId="77777777" w:rsidR="004800FD" w:rsidRDefault="00F12294">
            <w:pPr>
              <w:widowControl w:val="0"/>
              <w:spacing w:line="283" w:lineRule="exact"/>
              <w:jc w:val="both"/>
            </w:pPr>
            <w:r>
              <w:t>Содействие участию предприятий, организаций и индивидуальных предпринимателей округа в выставках, форумах как регионального, федерального, так и международного уровней</w:t>
            </w:r>
          </w:p>
        </w:tc>
        <w:tc>
          <w:tcPr>
            <w:tcW w:w="1645" w:type="dxa"/>
            <w:tcBorders>
              <w:top w:val="single" w:sz="4" w:space="0" w:color="000000"/>
              <w:left w:val="single" w:sz="4" w:space="0" w:color="000000"/>
              <w:bottom w:val="single" w:sz="4" w:space="0" w:color="000000"/>
              <w:right w:val="single" w:sz="4" w:space="0" w:color="000000"/>
            </w:tcBorders>
          </w:tcPr>
          <w:p w14:paraId="6B875D3A" w14:textId="77777777" w:rsidR="004800FD" w:rsidRDefault="00F12294">
            <w:pPr>
              <w:widowControl w:val="0"/>
              <w:spacing w:line="283" w:lineRule="exact"/>
              <w:jc w:val="center"/>
            </w:pPr>
            <w:r>
              <w:t>Муниципальная программа Петровского городского округа Ставропольского края   «Модернизация экономики и улучшение инвестиционного климата» (далее - муниципальная программа «Модернизация экономики и улучшение 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43106585" w14:textId="77777777" w:rsidR="004800FD" w:rsidRDefault="00F12294">
            <w:pPr>
              <w:pStyle w:val="af1"/>
              <w:widowControl w:val="0"/>
              <w:spacing w:line="283" w:lineRule="exact"/>
              <w:jc w:val="center"/>
              <w:rPr>
                <w:sz w:val="24"/>
                <w:szCs w:val="24"/>
              </w:rPr>
            </w:pPr>
            <w:r>
              <w:rPr>
                <w:sz w:val="24"/>
                <w:szCs w:val="24"/>
              </w:rPr>
              <w:t>Отдел стратегического планирования администрации Петровского муниципального округа Ставропольского края (далее - отдел стратегического планирования);</w:t>
            </w:r>
          </w:p>
          <w:p w14:paraId="67136513" w14:textId="77777777" w:rsidR="004800FD" w:rsidRDefault="00F12294">
            <w:pPr>
              <w:widowControl w:val="0"/>
              <w:spacing w:line="283" w:lineRule="exact"/>
              <w:jc w:val="center"/>
            </w:pPr>
            <w:r>
              <w:t>Отдел развития предпринимательства;</w:t>
            </w:r>
          </w:p>
          <w:p w14:paraId="6E1967DC"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5FB25A95" w14:textId="77777777" w:rsidR="004800FD" w:rsidRDefault="00F12294">
            <w:pPr>
              <w:widowControl w:val="0"/>
              <w:spacing w:line="283" w:lineRule="exact"/>
              <w:jc w:val="center"/>
            </w:pPr>
            <w:r>
              <w:t>Индекс физического объема инвестиций в основной капитал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5849E31D"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259AB956" w14:textId="77777777" w:rsidR="004800FD" w:rsidRDefault="00F12294">
            <w:pPr>
              <w:widowControl w:val="0"/>
              <w:spacing w:line="283" w:lineRule="exact"/>
              <w:jc w:val="center"/>
            </w:pPr>
            <w:r>
              <w:t>37,57</w:t>
            </w:r>
          </w:p>
        </w:tc>
        <w:tc>
          <w:tcPr>
            <w:tcW w:w="905" w:type="dxa"/>
            <w:tcBorders>
              <w:top w:val="single" w:sz="4" w:space="0" w:color="000000"/>
              <w:left w:val="single" w:sz="4" w:space="0" w:color="000000"/>
              <w:bottom w:val="single" w:sz="4" w:space="0" w:color="000000"/>
            </w:tcBorders>
          </w:tcPr>
          <w:p w14:paraId="3BC4DE00" w14:textId="77777777" w:rsidR="004800FD" w:rsidRDefault="00F12294">
            <w:pPr>
              <w:widowControl w:val="0"/>
              <w:spacing w:line="283" w:lineRule="exact"/>
              <w:jc w:val="center"/>
            </w:pPr>
            <w:r>
              <w:t>47,09</w:t>
            </w:r>
          </w:p>
        </w:tc>
        <w:tc>
          <w:tcPr>
            <w:tcW w:w="2493" w:type="dxa"/>
            <w:tcBorders>
              <w:top w:val="single" w:sz="4" w:space="0" w:color="000000"/>
              <w:left w:val="single" w:sz="4" w:space="0" w:color="000000"/>
              <w:bottom w:val="single" w:sz="4" w:space="0" w:color="000000"/>
            </w:tcBorders>
          </w:tcPr>
          <w:p w14:paraId="0A8583F7" w14:textId="77777777" w:rsidR="004800FD" w:rsidRDefault="00F12294">
            <w:pPr>
              <w:widowControl w:val="0"/>
              <w:spacing w:line="283" w:lineRule="exact"/>
              <w:jc w:val="both"/>
            </w:pPr>
            <w:r>
              <w:t>Мероприятие реализовано.</w:t>
            </w:r>
          </w:p>
          <w:p w14:paraId="3F2445AA" w14:textId="77777777" w:rsidR="004800FD" w:rsidRDefault="00F12294">
            <w:pPr>
              <w:widowControl w:val="0"/>
              <w:spacing w:line="283" w:lineRule="exact"/>
              <w:jc w:val="both"/>
            </w:pPr>
            <w:r>
              <w:rPr>
                <w:bCs/>
                <w:iCs/>
              </w:rPr>
              <w:t xml:space="preserve">ООО «Ставропольский комбинат хлебопродуктов» при поддержке Центра поддержки экспорта в Ставропольском крае некоммерческой организации «Фонд поддержки предпринимательства в Ставропольском крае» (далее – Центр поддержки экспорта) зарегистрировано на международной торговой площадке Supl.biz. </w:t>
            </w:r>
            <w:r>
              <w:rPr>
                <w:rFonts w:eastAsia="Calibri"/>
                <w:bCs/>
                <w:iCs/>
              </w:rPr>
              <w:t xml:space="preserve">Кроме того, экспортеры округа при содействии </w:t>
            </w:r>
            <w:r>
              <w:rPr>
                <w:bCs/>
                <w:iCs/>
              </w:rPr>
              <w:t>Центра поддержки экспорта</w:t>
            </w:r>
            <w:r>
              <w:rPr>
                <w:rFonts w:eastAsia="Calibri"/>
                <w:bCs/>
                <w:iCs/>
              </w:rPr>
              <w:t xml:space="preserve"> </w:t>
            </w:r>
            <w:r>
              <w:rPr>
                <w:rFonts w:eastAsia="Calibri"/>
                <w:bCs/>
                <w:iCs/>
                <w:lang w:eastAsia="zh-CN"/>
              </w:rPr>
              <w:t>представили свой потенциал на 6 международных специализированных выставках.</w:t>
            </w:r>
          </w:p>
        </w:tc>
        <w:tc>
          <w:tcPr>
            <w:tcW w:w="1814" w:type="dxa"/>
            <w:tcBorders>
              <w:top w:val="single" w:sz="4" w:space="0" w:color="000000"/>
              <w:left w:val="single" w:sz="4" w:space="0" w:color="000000"/>
              <w:bottom w:val="single" w:sz="4" w:space="0" w:color="000000"/>
              <w:right w:val="single" w:sz="4" w:space="0" w:color="000000"/>
            </w:tcBorders>
          </w:tcPr>
          <w:p w14:paraId="6D9167AB" w14:textId="77777777" w:rsidR="004800FD" w:rsidRDefault="004800FD">
            <w:pPr>
              <w:widowControl w:val="0"/>
              <w:spacing w:line="283" w:lineRule="exact"/>
              <w:jc w:val="center"/>
            </w:pPr>
          </w:p>
        </w:tc>
      </w:tr>
      <w:tr w:rsidR="004800FD" w14:paraId="7FB9E2EC" w14:textId="77777777">
        <w:trPr>
          <w:trHeight w:val="1094"/>
        </w:trPr>
        <w:tc>
          <w:tcPr>
            <w:tcW w:w="570" w:type="dxa"/>
            <w:tcBorders>
              <w:top w:val="single" w:sz="4" w:space="0" w:color="000000"/>
              <w:left w:val="single" w:sz="4" w:space="0" w:color="000000"/>
              <w:bottom w:val="single" w:sz="4" w:space="0" w:color="000000"/>
              <w:right w:val="single" w:sz="4" w:space="0" w:color="000000"/>
            </w:tcBorders>
          </w:tcPr>
          <w:p w14:paraId="68AF7398" w14:textId="77777777" w:rsidR="004800FD" w:rsidRDefault="00F12294">
            <w:pPr>
              <w:widowControl w:val="0"/>
              <w:spacing w:line="283" w:lineRule="exact"/>
              <w:jc w:val="center"/>
            </w:pPr>
            <w:r>
              <w:t>120</w:t>
            </w:r>
          </w:p>
        </w:tc>
        <w:tc>
          <w:tcPr>
            <w:tcW w:w="2150" w:type="dxa"/>
            <w:tcBorders>
              <w:top w:val="single" w:sz="4" w:space="0" w:color="000000"/>
              <w:left w:val="single" w:sz="4" w:space="0" w:color="000000"/>
              <w:bottom w:val="single" w:sz="4" w:space="0" w:color="000000"/>
              <w:right w:val="single" w:sz="4" w:space="0" w:color="000000"/>
            </w:tcBorders>
          </w:tcPr>
          <w:p w14:paraId="2DF272D9" w14:textId="77777777" w:rsidR="004800FD" w:rsidRDefault="00F12294">
            <w:pPr>
              <w:widowControl w:val="0"/>
              <w:spacing w:line="283" w:lineRule="exact"/>
              <w:jc w:val="both"/>
            </w:pPr>
            <w:r>
              <w:t xml:space="preserve">Формирование условий для создания положительного </w:t>
            </w:r>
            <w:r>
              <w:lastRenderedPageBreak/>
              <w:t>имиджа округа</w:t>
            </w:r>
          </w:p>
        </w:tc>
        <w:tc>
          <w:tcPr>
            <w:tcW w:w="1645" w:type="dxa"/>
            <w:tcBorders>
              <w:top w:val="single" w:sz="4" w:space="0" w:color="000000"/>
              <w:left w:val="single" w:sz="4" w:space="0" w:color="000000"/>
              <w:bottom w:val="single" w:sz="4" w:space="0" w:color="000000"/>
              <w:right w:val="single" w:sz="4" w:space="0" w:color="000000"/>
            </w:tcBorders>
          </w:tcPr>
          <w:p w14:paraId="492CC67F" w14:textId="77777777" w:rsidR="004800FD" w:rsidRDefault="00F12294">
            <w:pPr>
              <w:widowControl w:val="0"/>
              <w:spacing w:line="283" w:lineRule="exact"/>
              <w:jc w:val="center"/>
            </w:pPr>
            <w:r>
              <w:lastRenderedPageBreak/>
              <w:t xml:space="preserve">Муниципальная программа «Модернизация экономики и </w:t>
            </w:r>
            <w:r>
              <w:lastRenderedPageBreak/>
              <w:t>улучшение 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55C7E3E8" w14:textId="77777777" w:rsidR="004800FD" w:rsidRDefault="00F12294">
            <w:pPr>
              <w:pStyle w:val="af1"/>
              <w:widowControl w:val="0"/>
              <w:spacing w:line="283" w:lineRule="exact"/>
              <w:jc w:val="center"/>
              <w:rPr>
                <w:sz w:val="24"/>
                <w:szCs w:val="24"/>
              </w:rPr>
            </w:pPr>
            <w:r>
              <w:rPr>
                <w:sz w:val="24"/>
                <w:szCs w:val="24"/>
              </w:rPr>
              <w:lastRenderedPageBreak/>
              <w:t>Отдел стратегического планирования</w:t>
            </w:r>
            <w:r>
              <w:rPr>
                <w:sz w:val="24"/>
                <w:szCs w:val="24"/>
              </w:rPr>
              <w:lastRenderedPageBreak/>
              <w:t>;</w:t>
            </w:r>
          </w:p>
          <w:p w14:paraId="707F1917" w14:textId="77777777" w:rsidR="004800FD" w:rsidRDefault="00F12294">
            <w:pPr>
              <w:widowControl w:val="0"/>
              <w:spacing w:line="283" w:lineRule="exact"/>
              <w:jc w:val="center"/>
            </w:pPr>
            <w:r>
              <w:t>Отдел развития предпринимательства;</w:t>
            </w:r>
          </w:p>
          <w:p w14:paraId="56F27114" w14:textId="77777777" w:rsidR="004800FD" w:rsidRDefault="00F12294">
            <w:pPr>
              <w:widowControl w:val="0"/>
              <w:spacing w:line="283" w:lineRule="exact"/>
              <w:jc w:val="center"/>
            </w:pPr>
            <w:r>
              <w:t>Отдел сельского хозяйства</w:t>
            </w:r>
          </w:p>
        </w:tc>
        <w:tc>
          <w:tcPr>
            <w:tcW w:w="1306" w:type="dxa"/>
            <w:tcBorders>
              <w:top w:val="single" w:sz="4" w:space="0" w:color="000000"/>
              <w:left w:val="single" w:sz="4" w:space="0" w:color="000000"/>
              <w:bottom w:val="single" w:sz="4" w:space="0" w:color="000000"/>
              <w:right w:val="single" w:sz="4" w:space="0" w:color="000000"/>
            </w:tcBorders>
          </w:tcPr>
          <w:p w14:paraId="2DE8F17F" w14:textId="77777777" w:rsidR="004800FD" w:rsidRDefault="00F12294">
            <w:pPr>
              <w:widowControl w:val="0"/>
              <w:spacing w:line="283" w:lineRule="exact"/>
              <w:jc w:val="center"/>
            </w:pPr>
            <w:r>
              <w:lastRenderedPageBreak/>
              <w:t>Индекс физического объема инвестици</w:t>
            </w:r>
            <w:r>
              <w:lastRenderedPageBreak/>
              <w:t>й в основной капитал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5C8557D2"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02870675" w14:textId="77777777" w:rsidR="004800FD" w:rsidRDefault="00F12294">
            <w:pPr>
              <w:widowControl w:val="0"/>
              <w:spacing w:line="283" w:lineRule="exact"/>
              <w:jc w:val="center"/>
            </w:pPr>
            <w:r>
              <w:t>37,57</w:t>
            </w:r>
          </w:p>
        </w:tc>
        <w:tc>
          <w:tcPr>
            <w:tcW w:w="905" w:type="dxa"/>
            <w:tcBorders>
              <w:top w:val="single" w:sz="4" w:space="0" w:color="000000"/>
              <w:left w:val="single" w:sz="4" w:space="0" w:color="000000"/>
              <w:bottom w:val="single" w:sz="4" w:space="0" w:color="000000"/>
            </w:tcBorders>
          </w:tcPr>
          <w:p w14:paraId="110F70F3" w14:textId="77777777" w:rsidR="004800FD" w:rsidRDefault="00F12294">
            <w:pPr>
              <w:widowControl w:val="0"/>
              <w:spacing w:line="283" w:lineRule="exact"/>
              <w:jc w:val="center"/>
            </w:pPr>
            <w:r>
              <w:t>47,09</w:t>
            </w:r>
          </w:p>
        </w:tc>
        <w:tc>
          <w:tcPr>
            <w:tcW w:w="2493" w:type="dxa"/>
            <w:tcBorders>
              <w:top w:val="single" w:sz="4" w:space="0" w:color="000000"/>
              <w:left w:val="single" w:sz="4" w:space="0" w:color="000000"/>
              <w:bottom w:val="single" w:sz="4" w:space="0" w:color="000000"/>
            </w:tcBorders>
          </w:tcPr>
          <w:p w14:paraId="186CE7D5" w14:textId="77777777" w:rsidR="004800FD" w:rsidRDefault="00F12294">
            <w:pPr>
              <w:widowControl w:val="0"/>
              <w:spacing w:line="283" w:lineRule="exact"/>
              <w:jc w:val="both"/>
            </w:pPr>
            <w:r>
              <w:t>Мероприятие реализовано.</w:t>
            </w:r>
          </w:p>
          <w:p w14:paraId="2506A0C9" w14:textId="77777777" w:rsidR="004800FD" w:rsidRDefault="00F12294">
            <w:pPr>
              <w:widowControl w:val="0"/>
              <w:shd w:val="clear" w:color="auto" w:fill="FFFFFF"/>
              <w:spacing w:line="283" w:lineRule="exact"/>
              <w:jc w:val="both"/>
            </w:pPr>
            <w:r>
              <w:rPr>
                <w:bCs/>
              </w:rPr>
              <w:t xml:space="preserve">В рамках формирования </w:t>
            </w:r>
            <w:r>
              <w:rPr>
                <w:bCs/>
              </w:rPr>
              <w:lastRenderedPageBreak/>
              <w:t>инвестиционной привлекательности округа года проведены заседания Совета по улучшению инвестиционного климата в Петровском городском округе,</w:t>
            </w:r>
            <w:r>
              <w:t xml:space="preserve"> на официальном сайте администрации размещается информация, объявления для субъектов инвестиционной деятельности.</w:t>
            </w:r>
          </w:p>
          <w:p w14:paraId="0A5300A9" w14:textId="77777777" w:rsidR="004800FD" w:rsidRDefault="00F12294">
            <w:pPr>
              <w:widowControl w:val="0"/>
              <w:shd w:val="clear" w:color="auto" w:fill="FFFFFF"/>
              <w:spacing w:line="283" w:lineRule="exact"/>
              <w:jc w:val="both"/>
            </w:pPr>
            <w:r>
              <w:t>По итогам 2022 года обновлён инвестиционный паспорт Петровского городского округа.</w:t>
            </w:r>
          </w:p>
        </w:tc>
        <w:tc>
          <w:tcPr>
            <w:tcW w:w="1814" w:type="dxa"/>
            <w:tcBorders>
              <w:top w:val="single" w:sz="4" w:space="0" w:color="000000"/>
              <w:left w:val="single" w:sz="4" w:space="0" w:color="000000"/>
              <w:bottom w:val="single" w:sz="4" w:space="0" w:color="000000"/>
              <w:right w:val="single" w:sz="4" w:space="0" w:color="000000"/>
            </w:tcBorders>
          </w:tcPr>
          <w:p w14:paraId="2D4D0B5E" w14:textId="77777777" w:rsidR="004800FD" w:rsidRDefault="004800FD">
            <w:pPr>
              <w:widowControl w:val="0"/>
              <w:spacing w:line="283" w:lineRule="exact"/>
              <w:jc w:val="center"/>
            </w:pPr>
          </w:p>
        </w:tc>
      </w:tr>
      <w:tr w:rsidR="004800FD" w14:paraId="7732EF4E" w14:textId="77777777">
        <w:trPr>
          <w:trHeight w:val="555"/>
        </w:trPr>
        <w:tc>
          <w:tcPr>
            <w:tcW w:w="570" w:type="dxa"/>
            <w:tcBorders>
              <w:top w:val="single" w:sz="4" w:space="0" w:color="000000"/>
              <w:left w:val="single" w:sz="4" w:space="0" w:color="000000"/>
              <w:bottom w:val="single" w:sz="4" w:space="0" w:color="000000"/>
              <w:right w:val="single" w:sz="4" w:space="0" w:color="000000"/>
            </w:tcBorders>
          </w:tcPr>
          <w:p w14:paraId="19436668" w14:textId="77777777" w:rsidR="004800FD" w:rsidRDefault="00F12294">
            <w:pPr>
              <w:widowControl w:val="0"/>
              <w:spacing w:line="283" w:lineRule="exact"/>
              <w:jc w:val="center"/>
            </w:pPr>
            <w:r>
              <w:lastRenderedPageBreak/>
              <w:t>121</w:t>
            </w:r>
          </w:p>
        </w:tc>
        <w:tc>
          <w:tcPr>
            <w:tcW w:w="2150" w:type="dxa"/>
            <w:tcBorders>
              <w:top w:val="single" w:sz="4" w:space="0" w:color="000000"/>
              <w:left w:val="single" w:sz="4" w:space="0" w:color="000000"/>
              <w:bottom w:val="single" w:sz="4" w:space="0" w:color="000000"/>
              <w:right w:val="single" w:sz="4" w:space="0" w:color="000000"/>
            </w:tcBorders>
          </w:tcPr>
          <w:p w14:paraId="49BC6232" w14:textId="77777777" w:rsidR="004800FD" w:rsidRDefault="00F12294">
            <w:pPr>
              <w:widowControl w:val="0"/>
              <w:spacing w:line="283" w:lineRule="exact"/>
              <w:jc w:val="both"/>
            </w:pPr>
            <w:r>
              <w:t>Обеспечение участия предприятий округа в проекте «Час с торгпредом»</w:t>
            </w:r>
          </w:p>
        </w:tc>
        <w:tc>
          <w:tcPr>
            <w:tcW w:w="1645" w:type="dxa"/>
            <w:tcBorders>
              <w:top w:val="single" w:sz="4" w:space="0" w:color="000000"/>
              <w:left w:val="single" w:sz="4" w:space="0" w:color="000000"/>
              <w:bottom w:val="single" w:sz="4" w:space="0" w:color="000000"/>
              <w:right w:val="single" w:sz="4" w:space="0" w:color="000000"/>
            </w:tcBorders>
          </w:tcPr>
          <w:p w14:paraId="5B0FFDC4"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0F872DBC" w14:textId="77777777" w:rsidR="004800FD" w:rsidRDefault="00F12294">
            <w:pPr>
              <w:widowControl w:val="0"/>
              <w:spacing w:line="283" w:lineRule="exact"/>
              <w:jc w:val="center"/>
            </w:pPr>
            <w:r>
              <w:t>Отдел стратегического планирования;</w:t>
            </w:r>
          </w:p>
          <w:p w14:paraId="4FF23D7E" w14:textId="77777777" w:rsidR="004800FD" w:rsidRDefault="00F12294">
            <w:pPr>
              <w:widowControl w:val="0"/>
              <w:spacing w:line="283" w:lineRule="exact"/>
              <w:jc w:val="center"/>
            </w:pPr>
            <w:r>
              <w:t>Отдел развития предпринимательства;</w:t>
            </w:r>
          </w:p>
          <w:p w14:paraId="1B2DED75" w14:textId="77777777" w:rsidR="004800FD" w:rsidRDefault="00F12294">
            <w:pPr>
              <w:widowControl w:val="0"/>
              <w:spacing w:line="283" w:lineRule="exact"/>
              <w:jc w:val="center"/>
            </w:pPr>
            <w:r>
              <w:t xml:space="preserve">Отдел сельского </w:t>
            </w:r>
            <w:r>
              <w:lastRenderedPageBreak/>
              <w:t>хозяйства</w:t>
            </w:r>
          </w:p>
        </w:tc>
        <w:tc>
          <w:tcPr>
            <w:tcW w:w="1306" w:type="dxa"/>
            <w:tcBorders>
              <w:top w:val="single" w:sz="4" w:space="0" w:color="000000"/>
              <w:left w:val="single" w:sz="4" w:space="0" w:color="000000"/>
              <w:bottom w:val="single" w:sz="4" w:space="0" w:color="000000"/>
              <w:right w:val="single" w:sz="4" w:space="0" w:color="000000"/>
            </w:tcBorders>
          </w:tcPr>
          <w:p w14:paraId="4BFB5D72" w14:textId="77777777" w:rsidR="004800FD" w:rsidRDefault="00F12294">
            <w:pPr>
              <w:widowControl w:val="0"/>
              <w:spacing w:line="283" w:lineRule="exact"/>
              <w:jc w:val="center"/>
            </w:pPr>
            <w:r>
              <w:lastRenderedPageBreak/>
              <w:t>Индекс физического объема инвестиций в основной капитал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053CC43F"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7415299" w14:textId="77777777" w:rsidR="004800FD" w:rsidRDefault="00F12294">
            <w:pPr>
              <w:widowControl w:val="0"/>
              <w:spacing w:line="283" w:lineRule="exact"/>
              <w:jc w:val="center"/>
            </w:pPr>
            <w:r>
              <w:t>37,57</w:t>
            </w:r>
          </w:p>
        </w:tc>
        <w:tc>
          <w:tcPr>
            <w:tcW w:w="905" w:type="dxa"/>
            <w:tcBorders>
              <w:top w:val="single" w:sz="4" w:space="0" w:color="000000"/>
              <w:left w:val="single" w:sz="4" w:space="0" w:color="000000"/>
              <w:bottom w:val="single" w:sz="4" w:space="0" w:color="000000"/>
            </w:tcBorders>
          </w:tcPr>
          <w:p w14:paraId="700A636A" w14:textId="77777777" w:rsidR="004800FD" w:rsidRDefault="00F12294">
            <w:pPr>
              <w:widowControl w:val="0"/>
              <w:spacing w:line="283" w:lineRule="exact"/>
              <w:jc w:val="center"/>
            </w:pPr>
            <w:r>
              <w:t>47,09</w:t>
            </w:r>
          </w:p>
        </w:tc>
        <w:tc>
          <w:tcPr>
            <w:tcW w:w="2493" w:type="dxa"/>
            <w:tcBorders>
              <w:top w:val="single" w:sz="4" w:space="0" w:color="000000"/>
              <w:left w:val="single" w:sz="4" w:space="0" w:color="000000"/>
              <w:bottom w:val="single" w:sz="4" w:space="0" w:color="000000"/>
            </w:tcBorders>
          </w:tcPr>
          <w:p w14:paraId="5994BD50" w14:textId="77777777" w:rsidR="004800FD" w:rsidRDefault="00F12294">
            <w:pPr>
              <w:widowControl w:val="0"/>
              <w:spacing w:line="283" w:lineRule="exact"/>
              <w:jc w:val="both"/>
              <w:rPr>
                <w:color w:val="000000"/>
              </w:rPr>
            </w:pPr>
            <w:r>
              <w:rPr>
                <w:color w:val="000000"/>
              </w:rPr>
              <w:t>Мероприятие реализовано.</w:t>
            </w:r>
          </w:p>
          <w:p w14:paraId="3A2F7DCE" w14:textId="77777777" w:rsidR="004800FD" w:rsidRDefault="00F12294">
            <w:pPr>
              <w:widowControl w:val="0"/>
              <w:spacing w:line="283" w:lineRule="exact"/>
              <w:jc w:val="both"/>
              <w:rPr>
                <w:color w:val="000000"/>
              </w:rPr>
            </w:pPr>
            <w:r>
              <w:rPr>
                <w:color w:val="000000"/>
              </w:rPr>
              <w:t xml:space="preserve">Министерством экономического развития Ставропольского края в 2021году в  </w:t>
            </w:r>
            <w:proofErr w:type="spellStart"/>
            <w:r>
              <w:rPr>
                <w:color w:val="000000"/>
              </w:rPr>
              <w:t>мессенджере</w:t>
            </w:r>
            <w:proofErr w:type="spellEnd"/>
            <w:r>
              <w:rPr>
                <w:color w:val="000000"/>
              </w:rPr>
              <w:t xml:space="preserve"> </w:t>
            </w:r>
            <w:proofErr w:type="spellStart"/>
            <w:r>
              <w:rPr>
                <w:color w:val="000000"/>
              </w:rPr>
              <w:t>Ватсап</w:t>
            </w:r>
            <w:proofErr w:type="spellEnd"/>
            <w:r>
              <w:rPr>
                <w:color w:val="000000"/>
              </w:rPr>
              <w:t xml:space="preserve"> создана группа «Час с торгпредом», в состав которой входят </w:t>
            </w:r>
            <w:r>
              <w:rPr>
                <w:color w:val="000000"/>
              </w:rPr>
              <w:lastRenderedPageBreak/>
              <w:t>представители экспортно ориентированных предприятий округа (ООО «НД-Техник»,  ООО ТД «</w:t>
            </w:r>
            <w:proofErr w:type="spellStart"/>
            <w:r>
              <w:rPr>
                <w:color w:val="000000"/>
              </w:rPr>
              <w:t>Агромаштрейд</w:t>
            </w:r>
            <w:proofErr w:type="spellEnd"/>
            <w:r>
              <w:rPr>
                <w:color w:val="000000"/>
              </w:rPr>
              <w:t>», ООО «Ставропольский комбинат хлебопродуктов», ООО «</w:t>
            </w:r>
            <w:proofErr w:type="spellStart"/>
            <w:r>
              <w:rPr>
                <w:color w:val="000000"/>
              </w:rPr>
              <w:t>Светлоградский</w:t>
            </w:r>
            <w:proofErr w:type="spellEnd"/>
            <w:r>
              <w:rPr>
                <w:color w:val="000000"/>
              </w:rPr>
              <w:t xml:space="preserve"> маслоэкстракционный завод»). В группе размещены ссылки-приглашения для участия в образовательных семинарах и встречах с торговыми представителями.</w:t>
            </w:r>
          </w:p>
        </w:tc>
        <w:tc>
          <w:tcPr>
            <w:tcW w:w="1814" w:type="dxa"/>
            <w:tcBorders>
              <w:top w:val="single" w:sz="4" w:space="0" w:color="000000"/>
              <w:left w:val="single" w:sz="4" w:space="0" w:color="000000"/>
              <w:bottom w:val="single" w:sz="4" w:space="0" w:color="000000"/>
              <w:right w:val="single" w:sz="4" w:space="0" w:color="000000"/>
            </w:tcBorders>
          </w:tcPr>
          <w:p w14:paraId="4AFA1636" w14:textId="77777777" w:rsidR="004800FD" w:rsidRDefault="004800FD">
            <w:pPr>
              <w:widowControl w:val="0"/>
              <w:spacing w:line="283" w:lineRule="exact"/>
              <w:jc w:val="center"/>
            </w:pPr>
          </w:p>
        </w:tc>
      </w:tr>
      <w:tr w:rsidR="004800FD" w14:paraId="1C5A1CF5" w14:textId="77777777">
        <w:trPr>
          <w:trHeight w:val="638"/>
        </w:trPr>
        <w:tc>
          <w:tcPr>
            <w:tcW w:w="14227" w:type="dxa"/>
            <w:gridSpan w:val="10"/>
            <w:tcBorders>
              <w:top w:val="single" w:sz="4" w:space="0" w:color="000000"/>
              <w:left w:val="single" w:sz="4" w:space="0" w:color="000000"/>
              <w:bottom w:val="single" w:sz="4" w:space="0" w:color="000000"/>
              <w:right w:val="single" w:sz="4" w:space="0" w:color="000000"/>
            </w:tcBorders>
          </w:tcPr>
          <w:p w14:paraId="78136D6E" w14:textId="77777777" w:rsidR="004800FD" w:rsidRDefault="00F12294">
            <w:pPr>
              <w:widowControl w:val="0"/>
              <w:spacing w:line="283" w:lineRule="exact"/>
              <w:jc w:val="center"/>
              <w:rPr>
                <w:b/>
              </w:rPr>
            </w:pPr>
            <w:r>
              <w:rPr>
                <w:b/>
              </w:rPr>
              <w:lastRenderedPageBreak/>
              <w:t>Задача 2 Цели 3 «Развитие системы муниципальной поддержки, снижение административных барьеров при осуществлении инвестиционной и предпринимательской деятельности»</w:t>
            </w:r>
          </w:p>
        </w:tc>
      </w:tr>
      <w:tr w:rsidR="004800FD" w14:paraId="5EB43139" w14:textId="77777777">
        <w:trPr>
          <w:trHeight w:val="833"/>
        </w:trPr>
        <w:tc>
          <w:tcPr>
            <w:tcW w:w="570" w:type="dxa"/>
            <w:vMerge w:val="restart"/>
            <w:tcBorders>
              <w:top w:val="single" w:sz="4" w:space="0" w:color="000000"/>
              <w:left w:val="single" w:sz="4" w:space="0" w:color="000000"/>
              <w:bottom w:val="single" w:sz="4" w:space="0" w:color="000000"/>
              <w:right w:val="single" w:sz="4" w:space="0" w:color="000000"/>
            </w:tcBorders>
          </w:tcPr>
          <w:p w14:paraId="4815B08E" w14:textId="77777777" w:rsidR="004800FD" w:rsidRDefault="00F12294">
            <w:pPr>
              <w:widowControl w:val="0"/>
              <w:spacing w:line="283" w:lineRule="exact"/>
              <w:jc w:val="center"/>
            </w:pPr>
            <w:r>
              <w:t>122</w:t>
            </w:r>
          </w:p>
        </w:tc>
        <w:tc>
          <w:tcPr>
            <w:tcW w:w="2150" w:type="dxa"/>
            <w:vMerge w:val="restart"/>
            <w:tcBorders>
              <w:top w:val="single" w:sz="4" w:space="0" w:color="000000"/>
              <w:left w:val="single" w:sz="4" w:space="0" w:color="000000"/>
              <w:bottom w:val="single" w:sz="4" w:space="0" w:color="000000"/>
              <w:right w:val="single" w:sz="4" w:space="0" w:color="000000"/>
            </w:tcBorders>
          </w:tcPr>
          <w:p w14:paraId="0323115B" w14:textId="77777777" w:rsidR="004800FD" w:rsidRDefault="00F12294">
            <w:pPr>
              <w:widowControl w:val="0"/>
              <w:spacing w:line="283" w:lineRule="exact"/>
              <w:jc w:val="both"/>
              <w:rPr>
                <w:rFonts w:eastAsia="Cambria"/>
                <w:bCs/>
              </w:rPr>
            </w:pPr>
            <w:r>
              <w:rPr>
                <w:rFonts w:eastAsia="Cambria"/>
                <w:bCs/>
              </w:rPr>
              <w:t>Проведение мониторинга инвестиционной деятельности</w:t>
            </w:r>
          </w:p>
        </w:tc>
        <w:tc>
          <w:tcPr>
            <w:tcW w:w="1645" w:type="dxa"/>
            <w:vMerge w:val="restart"/>
            <w:tcBorders>
              <w:top w:val="single" w:sz="4" w:space="0" w:color="000000"/>
              <w:left w:val="single" w:sz="4" w:space="0" w:color="000000"/>
              <w:bottom w:val="single" w:sz="4" w:space="0" w:color="000000"/>
              <w:right w:val="single" w:sz="4" w:space="0" w:color="000000"/>
            </w:tcBorders>
          </w:tcPr>
          <w:p w14:paraId="735D7465"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63474A91" w14:textId="77777777" w:rsidR="004800FD" w:rsidRDefault="00F12294">
            <w:pPr>
              <w:widowControl w:val="0"/>
              <w:spacing w:line="283" w:lineRule="exact"/>
              <w:jc w:val="center"/>
            </w:pPr>
            <w:r>
              <w:t>Отдел стратегического планирования;</w:t>
            </w:r>
          </w:p>
          <w:p w14:paraId="4104819B" w14:textId="77777777" w:rsidR="004800FD" w:rsidRDefault="00F12294">
            <w:pPr>
              <w:widowControl w:val="0"/>
              <w:spacing w:line="283" w:lineRule="exact"/>
              <w:jc w:val="center"/>
            </w:pPr>
            <w:r>
              <w:t>Отдел развития предпринимат</w:t>
            </w:r>
            <w:r>
              <w:lastRenderedPageBreak/>
              <w:t>ельства;</w:t>
            </w:r>
          </w:p>
          <w:p w14:paraId="64ECE47C" w14:textId="77777777" w:rsidR="004800FD" w:rsidRDefault="00F12294">
            <w:pPr>
              <w:widowControl w:val="0"/>
              <w:spacing w:line="283" w:lineRule="exact"/>
              <w:jc w:val="center"/>
            </w:pPr>
            <w:r>
              <w:t>Отдел сельского хозяйства;</w:t>
            </w:r>
          </w:p>
          <w:p w14:paraId="6F064654" w14:textId="77777777" w:rsidR="004800FD" w:rsidRDefault="00F12294">
            <w:pPr>
              <w:widowControl w:val="0"/>
              <w:spacing w:line="283" w:lineRule="exact"/>
              <w:jc w:val="center"/>
            </w:pPr>
            <w:r>
              <w:t>Управление муниципального хозяйства;</w:t>
            </w:r>
          </w:p>
          <w:p w14:paraId="5EC50A30" w14:textId="77777777" w:rsidR="004800FD" w:rsidRDefault="00F12294">
            <w:pPr>
              <w:widowControl w:val="0"/>
              <w:spacing w:line="283" w:lineRule="exact"/>
              <w:jc w:val="center"/>
            </w:pPr>
            <w:r>
              <w:t>Управление по делам территорий;</w:t>
            </w:r>
          </w:p>
          <w:p w14:paraId="4824AF13" w14:textId="77777777" w:rsidR="004800FD" w:rsidRDefault="00F12294">
            <w:pPr>
              <w:widowControl w:val="0"/>
              <w:spacing w:line="283" w:lineRule="exact"/>
              <w:jc w:val="center"/>
            </w:pPr>
            <w:r>
              <w:t>Отдел образования</w:t>
            </w:r>
          </w:p>
        </w:tc>
        <w:tc>
          <w:tcPr>
            <w:tcW w:w="1306" w:type="dxa"/>
            <w:tcBorders>
              <w:top w:val="single" w:sz="4" w:space="0" w:color="000000"/>
              <w:left w:val="single" w:sz="4" w:space="0" w:color="000000"/>
              <w:bottom w:val="single" w:sz="4" w:space="0" w:color="000000"/>
              <w:right w:val="single" w:sz="4" w:space="0" w:color="000000"/>
            </w:tcBorders>
          </w:tcPr>
          <w:p w14:paraId="425D4B5C" w14:textId="77777777" w:rsidR="004800FD" w:rsidRDefault="00F12294">
            <w:pPr>
              <w:widowControl w:val="0"/>
              <w:spacing w:line="283" w:lineRule="exact"/>
              <w:jc w:val="center"/>
            </w:pPr>
            <w:r>
              <w:lastRenderedPageBreak/>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1020F200"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5AF09ADA"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5B718784"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2D68C97E" w14:textId="77777777" w:rsidR="004800FD" w:rsidRDefault="00F12294">
            <w:pPr>
              <w:widowControl w:val="0"/>
              <w:spacing w:line="283" w:lineRule="exact"/>
              <w:jc w:val="both"/>
            </w:pPr>
            <w:r>
              <w:rPr>
                <w:color w:val="000000"/>
              </w:rPr>
              <w:t>Мероприятие реализовано.</w:t>
            </w:r>
          </w:p>
          <w:p w14:paraId="2806A7E3" w14:textId="77777777" w:rsidR="004800FD" w:rsidRDefault="00F12294">
            <w:pPr>
              <w:widowControl w:val="0"/>
              <w:shd w:val="clear" w:color="auto" w:fill="FFFFFF"/>
              <w:tabs>
                <w:tab w:val="left" w:pos="709"/>
              </w:tabs>
              <w:spacing w:line="283" w:lineRule="exact"/>
              <w:jc w:val="both"/>
            </w:pPr>
            <w:r>
              <w:rPr>
                <w:color w:val="000000"/>
              </w:rPr>
              <w:t xml:space="preserve">В 2023 году мониторингом было охвачено более 100 хозяйствующих субъектов, ведущих инвестиционную </w:t>
            </w:r>
            <w:r>
              <w:rPr>
                <w:color w:val="000000"/>
              </w:rPr>
              <w:lastRenderedPageBreak/>
              <w:t xml:space="preserve">деятельность на территории округа, которые направили на развитие экономики округа (без учета бюджетных средств) 3902,4 млн. рублей. Крупными и средними предприятиями на реализацию инвестиционных проектов и модернизацию производства направлено (без учета бюджетных средств) 2746,80 млн. рублей, что </w:t>
            </w:r>
            <w:r>
              <w:rPr>
                <w:rFonts w:eastAsia="Cambria"/>
                <w:color w:val="000000"/>
                <w:lang w:eastAsia="zh-CN"/>
              </w:rPr>
              <w:t>в расчете на 1 жителя составляет 40064,0 тыс. рублей или 39,18% к 2022 году.</w:t>
            </w:r>
          </w:p>
        </w:tc>
        <w:tc>
          <w:tcPr>
            <w:tcW w:w="1814" w:type="dxa"/>
            <w:vMerge w:val="restart"/>
            <w:tcBorders>
              <w:top w:val="single" w:sz="4" w:space="0" w:color="000000"/>
              <w:left w:val="single" w:sz="4" w:space="0" w:color="000000"/>
              <w:bottom w:val="single" w:sz="4" w:space="0" w:color="000000"/>
              <w:right w:val="single" w:sz="4" w:space="0" w:color="000000"/>
            </w:tcBorders>
          </w:tcPr>
          <w:p w14:paraId="22638363" w14:textId="77777777" w:rsidR="004800FD" w:rsidRDefault="004800FD">
            <w:pPr>
              <w:widowControl w:val="0"/>
              <w:spacing w:line="283" w:lineRule="exact"/>
              <w:jc w:val="center"/>
            </w:pPr>
          </w:p>
        </w:tc>
      </w:tr>
      <w:tr w:rsidR="004800FD" w14:paraId="2255FDC1" w14:textId="77777777">
        <w:trPr>
          <w:trHeight w:val="833"/>
        </w:trPr>
        <w:tc>
          <w:tcPr>
            <w:tcW w:w="570" w:type="dxa"/>
            <w:vMerge/>
            <w:tcBorders>
              <w:top w:val="single" w:sz="4" w:space="0" w:color="000000"/>
              <w:left w:val="single" w:sz="4" w:space="0" w:color="000000"/>
              <w:bottom w:val="single" w:sz="4" w:space="0" w:color="000000"/>
              <w:right w:val="single" w:sz="4" w:space="0" w:color="000000"/>
            </w:tcBorders>
          </w:tcPr>
          <w:p w14:paraId="41D143C1"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4211A1C"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4F3533A"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15CCB49C"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93984A9"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5EA325E1"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33F10474"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40449634" w14:textId="34FB9C5A"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22432E58"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0655BD90" w14:textId="77777777" w:rsidR="004800FD" w:rsidRDefault="004800FD">
            <w:pPr>
              <w:widowControl w:val="0"/>
              <w:spacing w:line="283" w:lineRule="exact"/>
              <w:jc w:val="center"/>
            </w:pPr>
          </w:p>
        </w:tc>
      </w:tr>
      <w:tr w:rsidR="004800FD" w14:paraId="21E83270" w14:textId="77777777">
        <w:trPr>
          <w:trHeight w:val="1247"/>
        </w:trPr>
        <w:tc>
          <w:tcPr>
            <w:tcW w:w="570" w:type="dxa"/>
            <w:vMerge/>
            <w:tcBorders>
              <w:top w:val="single" w:sz="4" w:space="0" w:color="000000"/>
              <w:left w:val="single" w:sz="4" w:space="0" w:color="000000"/>
              <w:bottom w:val="single" w:sz="4" w:space="0" w:color="000000"/>
              <w:right w:val="single" w:sz="4" w:space="0" w:color="000000"/>
            </w:tcBorders>
          </w:tcPr>
          <w:p w14:paraId="57F490AE"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5C5F4C8F"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F08F2A0"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550B473"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4276ED4" w14:textId="77777777" w:rsidR="004800FD" w:rsidRDefault="00F12294">
            <w:pPr>
              <w:widowControl w:val="0"/>
              <w:spacing w:line="283" w:lineRule="exact"/>
              <w:jc w:val="center"/>
            </w:pPr>
            <w: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w:t>
            </w:r>
            <w:r>
              <w:lastRenderedPageBreak/>
              <w:t>(без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17D386B2"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28E31FAD"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2C42EE7D"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1EC4058F"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6115F1C0" w14:textId="77777777" w:rsidR="004800FD" w:rsidRDefault="004800FD">
            <w:pPr>
              <w:widowControl w:val="0"/>
              <w:spacing w:line="283" w:lineRule="exact"/>
              <w:jc w:val="center"/>
            </w:pPr>
          </w:p>
        </w:tc>
      </w:tr>
      <w:tr w:rsidR="004800FD" w14:paraId="56F1A2F8" w14:textId="77777777">
        <w:trPr>
          <w:trHeight w:val="438"/>
        </w:trPr>
        <w:tc>
          <w:tcPr>
            <w:tcW w:w="570" w:type="dxa"/>
            <w:vMerge w:val="restart"/>
            <w:tcBorders>
              <w:top w:val="single" w:sz="4" w:space="0" w:color="000000"/>
              <w:left w:val="single" w:sz="4" w:space="0" w:color="000000"/>
              <w:bottom w:val="single" w:sz="4" w:space="0" w:color="000000"/>
              <w:right w:val="single" w:sz="4" w:space="0" w:color="000000"/>
            </w:tcBorders>
          </w:tcPr>
          <w:p w14:paraId="63E3A470" w14:textId="77777777" w:rsidR="004800FD" w:rsidRDefault="00F12294">
            <w:pPr>
              <w:widowControl w:val="0"/>
              <w:spacing w:line="283" w:lineRule="exact"/>
              <w:jc w:val="center"/>
            </w:pPr>
            <w:r>
              <w:lastRenderedPageBreak/>
              <w:t>123</w:t>
            </w:r>
          </w:p>
        </w:tc>
        <w:tc>
          <w:tcPr>
            <w:tcW w:w="2150" w:type="dxa"/>
            <w:vMerge w:val="restart"/>
            <w:tcBorders>
              <w:top w:val="single" w:sz="4" w:space="0" w:color="000000"/>
              <w:left w:val="single" w:sz="4" w:space="0" w:color="000000"/>
              <w:bottom w:val="single" w:sz="4" w:space="0" w:color="000000"/>
              <w:right w:val="single" w:sz="4" w:space="0" w:color="000000"/>
            </w:tcBorders>
          </w:tcPr>
          <w:p w14:paraId="2F284DE8" w14:textId="77777777" w:rsidR="004800FD" w:rsidRDefault="00F12294">
            <w:pPr>
              <w:widowControl w:val="0"/>
              <w:spacing w:line="283" w:lineRule="exact"/>
              <w:jc w:val="both"/>
            </w:pPr>
            <w:r>
              <w:rPr>
                <w:rFonts w:eastAsia="Cambria"/>
              </w:rPr>
              <w:t xml:space="preserve">Обеспечение деятельности </w:t>
            </w:r>
            <w:r>
              <w:t>Совета по улучшению инвестиционного климата в Петровском муниципальном округе Ставропольского края</w:t>
            </w:r>
          </w:p>
        </w:tc>
        <w:tc>
          <w:tcPr>
            <w:tcW w:w="1645" w:type="dxa"/>
            <w:vMerge w:val="restart"/>
            <w:tcBorders>
              <w:top w:val="single" w:sz="4" w:space="0" w:color="000000"/>
              <w:left w:val="single" w:sz="4" w:space="0" w:color="000000"/>
              <w:bottom w:val="single" w:sz="4" w:space="0" w:color="000000"/>
              <w:right w:val="single" w:sz="4" w:space="0" w:color="000000"/>
            </w:tcBorders>
          </w:tcPr>
          <w:p w14:paraId="3841825E"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443315C2" w14:textId="77777777" w:rsidR="004800FD" w:rsidRDefault="00F12294">
            <w:pPr>
              <w:widowControl w:val="0"/>
              <w:spacing w:line="283" w:lineRule="exact"/>
              <w:jc w:val="center"/>
            </w:pPr>
            <w:r>
              <w:t>Отдел стратегического планирования</w:t>
            </w:r>
          </w:p>
        </w:tc>
        <w:tc>
          <w:tcPr>
            <w:tcW w:w="1306" w:type="dxa"/>
            <w:tcBorders>
              <w:top w:val="single" w:sz="4" w:space="0" w:color="000000"/>
              <w:left w:val="single" w:sz="4" w:space="0" w:color="000000"/>
              <w:bottom w:val="single" w:sz="4" w:space="0" w:color="000000"/>
              <w:right w:val="single" w:sz="4" w:space="0" w:color="000000"/>
            </w:tcBorders>
          </w:tcPr>
          <w:p w14:paraId="76D6837F"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1E7F9F0B"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21051EDF"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5C7E1B7D"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6CF17960" w14:textId="77777777" w:rsidR="004800FD" w:rsidRDefault="00F12294">
            <w:pPr>
              <w:widowControl w:val="0"/>
              <w:spacing w:line="283" w:lineRule="exact"/>
              <w:jc w:val="both"/>
              <w:rPr>
                <w:color w:val="000000"/>
              </w:rPr>
            </w:pPr>
            <w:r>
              <w:rPr>
                <w:color w:val="000000"/>
              </w:rPr>
              <w:t>Мероприятие реализовано.</w:t>
            </w:r>
          </w:p>
          <w:p w14:paraId="06CA5875" w14:textId="77777777" w:rsidR="004800FD" w:rsidRDefault="00F12294">
            <w:pPr>
              <w:widowControl w:val="0"/>
              <w:spacing w:line="283" w:lineRule="exact"/>
              <w:jc w:val="both"/>
              <w:rPr>
                <w:color w:val="000000"/>
              </w:rPr>
            </w:pPr>
            <w:r>
              <w:rPr>
                <w:color w:val="000000"/>
              </w:rPr>
              <w:t>Ежеквартально проводились заседания Совета по улучшению инвестиционного климата с участием членов инвестиционного совета и приглашением представителей хозяйствующих субъектов.</w:t>
            </w:r>
          </w:p>
          <w:p w14:paraId="1BB0284B" w14:textId="77777777" w:rsidR="004800FD" w:rsidRDefault="00F12294">
            <w:pPr>
              <w:widowControl w:val="0"/>
              <w:spacing w:line="283" w:lineRule="exact"/>
              <w:jc w:val="both"/>
              <w:rPr>
                <w:color w:val="000000"/>
              </w:rPr>
            </w:pPr>
            <w:r>
              <w:rPr>
                <w:color w:val="000000"/>
              </w:rPr>
              <w:t>В 2021 году проведено 4 заседания, в ходе которых рассмотрено 11 вопросов.</w:t>
            </w:r>
          </w:p>
          <w:p w14:paraId="50068A08" w14:textId="77777777" w:rsidR="004800FD" w:rsidRDefault="00F12294">
            <w:pPr>
              <w:widowControl w:val="0"/>
              <w:spacing w:line="283" w:lineRule="exact"/>
              <w:jc w:val="both"/>
              <w:rPr>
                <w:color w:val="000000"/>
              </w:rPr>
            </w:pPr>
            <w:r>
              <w:rPr>
                <w:color w:val="000000"/>
              </w:rPr>
              <w:t xml:space="preserve">В 2022 году проведено 4 заседания, в ходе которых рассмотрено </w:t>
            </w:r>
            <w:r>
              <w:rPr>
                <w:color w:val="000000"/>
              </w:rPr>
              <w:lastRenderedPageBreak/>
              <w:t>11 вопросов.</w:t>
            </w:r>
          </w:p>
          <w:p w14:paraId="25EA2502" w14:textId="77777777" w:rsidR="004800FD" w:rsidRDefault="00F12294">
            <w:pPr>
              <w:widowControl w:val="0"/>
              <w:spacing w:line="283" w:lineRule="exact"/>
              <w:jc w:val="both"/>
              <w:rPr>
                <w:color w:val="000000"/>
              </w:rPr>
            </w:pPr>
            <w:r>
              <w:rPr>
                <w:color w:val="000000"/>
              </w:rPr>
              <w:t>В 2023 году проведено 4 заседания, в ходе которых рассмотрено 8 вопросов.</w:t>
            </w:r>
          </w:p>
          <w:p w14:paraId="229A77DF" w14:textId="77777777" w:rsidR="004800FD" w:rsidRDefault="00F12294">
            <w:pPr>
              <w:widowControl w:val="0"/>
              <w:spacing w:line="283" w:lineRule="exact"/>
              <w:jc w:val="both"/>
              <w:rPr>
                <w:color w:val="000000"/>
              </w:rPr>
            </w:pPr>
            <w:r>
              <w:rPr>
                <w:color w:val="000000"/>
              </w:rPr>
              <w:t>Информация о деятельности Совета по улучшению инвестиционного климата размещена на официальном сайте администрации в разделе «Инвестиционный портал».</w:t>
            </w:r>
          </w:p>
        </w:tc>
        <w:tc>
          <w:tcPr>
            <w:tcW w:w="1814" w:type="dxa"/>
            <w:vMerge w:val="restart"/>
            <w:tcBorders>
              <w:top w:val="single" w:sz="4" w:space="0" w:color="000000"/>
              <w:left w:val="single" w:sz="4" w:space="0" w:color="000000"/>
              <w:bottom w:val="single" w:sz="4" w:space="0" w:color="000000"/>
              <w:right w:val="single" w:sz="4" w:space="0" w:color="000000"/>
            </w:tcBorders>
          </w:tcPr>
          <w:p w14:paraId="1AF57E0E" w14:textId="77777777" w:rsidR="004800FD" w:rsidRDefault="004800FD">
            <w:pPr>
              <w:widowControl w:val="0"/>
              <w:spacing w:line="283" w:lineRule="exact"/>
              <w:jc w:val="center"/>
            </w:pPr>
          </w:p>
        </w:tc>
      </w:tr>
      <w:tr w:rsidR="004800FD" w14:paraId="69D7AF91" w14:textId="77777777">
        <w:trPr>
          <w:trHeight w:val="438"/>
        </w:trPr>
        <w:tc>
          <w:tcPr>
            <w:tcW w:w="570" w:type="dxa"/>
            <w:vMerge/>
            <w:tcBorders>
              <w:top w:val="single" w:sz="4" w:space="0" w:color="000000"/>
              <w:left w:val="single" w:sz="4" w:space="0" w:color="000000"/>
              <w:bottom w:val="single" w:sz="4" w:space="0" w:color="000000"/>
              <w:right w:val="single" w:sz="4" w:space="0" w:color="000000"/>
            </w:tcBorders>
          </w:tcPr>
          <w:p w14:paraId="0F05F3AA"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726185FD"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225E34D2"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131D2426"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00080B2"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0E562407"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19B0E195"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31CADE15" w14:textId="1886FD9B"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4EB69402"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4D58FC66" w14:textId="77777777" w:rsidR="004800FD" w:rsidRDefault="004800FD">
            <w:pPr>
              <w:widowControl w:val="0"/>
              <w:spacing w:line="283" w:lineRule="exact"/>
              <w:jc w:val="center"/>
            </w:pPr>
          </w:p>
        </w:tc>
      </w:tr>
      <w:tr w:rsidR="004800FD" w14:paraId="099A54BA" w14:textId="77777777">
        <w:trPr>
          <w:trHeight w:val="876"/>
        </w:trPr>
        <w:tc>
          <w:tcPr>
            <w:tcW w:w="570" w:type="dxa"/>
            <w:vMerge/>
            <w:tcBorders>
              <w:top w:val="single" w:sz="4" w:space="0" w:color="000000"/>
              <w:left w:val="single" w:sz="4" w:space="0" w:color="000000"/>
              <w:bottom w:val="single" w:sz="4" w:space="0" w:color="000000"/>
              <w:right w:val="single" w:sz="4" w:space="0" w:color="000000"/>
            </w:tcBorders>
          </w:tcPr>
          <w:p w14:paraId="127737B4"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2A0A8B2"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68745FE5"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38FCCFA"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4EB77C2B" w14:textId="77777777" w:rsidR="004800FD" w:rsidRDefault="00F12294">
            <w:pPr>
              <w:widowControl w:val="0"/>
              <w:spacing w:line="283" w:lineRule="exact"/>
              <w:jc w:val="center"/>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7023664B"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191841EF"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52A63CDF"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4E7A290D"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3F85C318" w14:textId="77777777" w:rsidR="004800FD" w:rsidRDefault="004800FD">
            <w:pPr>
              <w:widowControl w:val="0"/>
              <w:spacing w:line="283" w:lineRule="exact"/>
              <w:jc w:val="center"/>
            </w:pPr>
          </w:p>
        </w:tc>
      </w:tr>
      <w:tr w:rsidR="004800FD" w14:paraId="5B93A57A" w14:textId="77777777">
        <w:trPr>
          <w:trHeight w:val="876"/>
        </w:trPr>
        <w:tc>
          <w:tcPr>
            <w:tcW w:w="570" w:type="dxa"/>
            <w:vMerge w:val="restart"/>
            <w:tcBorders>
              <w:top w:val="single" w:sz="4" w:space="0" w:color="000000"/>
              <w:left w:val="single" w:sz="4" w:space="0" w:color="000000"/>
              <w:bottom w:val="single" w:sz="4" w:space="0" w:color="000000"/>
              <w:right w:val="single" w:sz="4" w:space="0" w:color="000000"/>
            </w:tcBorders>
          </w:tcPr>
          <w:p w14:paraId="00B1115B" w14:textId="77777777" w:rsidR="004800FD" w:rsidRDefault="00F12294">
            <w:pPr>
              <w:widowControl w:val="0"/>
              <w:spacing w:line="283" w:lineRule="exact"/>
              <w:jc w:val="center"/>
            </w:pPr>
            <w:r>
              <w:lastRenderedPageBreak/>
              <w:t>124</w:t>
            </w:r>
          </w:p>
        </w:tc>
        <w:tc>
          <w:tcPr>
            <w:tcW w:w="2150" w:type="dxa"/>
            <w:vMerge w:val="restart"/>
            <w:tcBorders>
              <w:top w:val="single" w:sz="4" w:space="0" w:color="000000"/>
              <w:left w:val="single" w:sz="4" w:space="0" w:color="000000"/>
              <w:bottom w:val="single" w:sz="4" w:space="0" w:color="000000"/>
              <w:right w:val="single" w:sz="4" w:space="0" w:color="000000"/>
            </w:tcBorders>
          </w:tcPr>
          <w:p w14:paraId="23F382DD" w14:textId="77777777" w:rsidR="004800FD" w:rsidRDefault="00F12294">
            <w:pPr>
              <w:widowControl w:val="0"/>
              <w:spacing w:line="283" w:lineRule="exact"/>
              <w:jc w:val="both"/>
              <w:rPr>
                <w:rFonts w:eastAsia="Cambria"/>
              </w:rPr>
            </w:pPr>
            <w:r>
              <w:rPr>
                <w:rFonts w:eastAsia="Cambria"/>
              </w:rPr>
              <w:t>Ежегодная актуализация инвестиционного паспорта округа</w:t>
            </w:r>
          </w:p>
          <w:p w14:paraId="4FF0119B" w14:textId="77777777" w:rsidR="004800FD" w:rsidRDefault="004800FD">
            <w:pPr>
              <w:widowControl w:val="0"/>
              <w:spacing w:line="283" w:lineRule="exact"/>
              <w:jc w:val="both"/>
            </w:pPr>
          </w:p>
        </w:tc>
        <w:tc>
          <w:tcPr>
            <w:tcW w:w="1645" w:type="dxa"/>
            <w:vMerge w:val="restart"/>
            <w:tcBorders>
              <w:top w:val="single" w:sz="4" w:space="0" w:color="000000"/>
              <w:left w:val="single" w:sz="4" w:space="0" w:color="000000"/>
              <w:bottom w:val="single" w:sz="4" w:space="0" w:color="000000"/>
              <w:right w:val="single" w:sz="4" w:space="0" w:color="000000"/>
            </w:tcBorders>
          </w:tcPr>
          <w:p w14:paraId="47E04AED"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w:t>
            </w:r>
            <w:r>
              <w:lastRenderedPageBreak/>
              <w:t>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02A73F91" w14:textId="77777777" w:rsidR="004800FD" w:rsidRDefault="00F12294">
            <w:pPr>
              <w:widowControl w:val="0"/>
              <w:spacing w:line="283" w:lineRule="exact"/>
              <w:jc w:val="center"/>
            </w:pPr>
            <w:r>
              <w:lastRenderedPageBreak/>
              <w:t>Отдел стратегического планирования</w:t>
            </w:r>
          </w:p>
        </w:tc>
        <w:tc>
          <w:tcPr>
            <w:tcW w:w="1306" w:type="dxa"/>
            <w:tcBorders>
              <w:top w:val="single" w:sz="4" w:space="0" w:color="000000"/>
              <w:left w:val="single" w:sz="4" w:space="0" w:color="000000"/>
              <w:bottom w:val="single" w:sz="4" w:space="0" w:color="000000"/>
              <w:right w:val="single" w:sz="4" w:space="0" w:color="000000"/>
            </w:tcBorders>
          </w:tcPr>
          <w:p w14:paraId="653E4C81" w14:textId="77777777" w:rsidR="004800FD" w:rsidRDefault="00F12294">
            <w:pPr>
              <w:widowControl w:val="0"/>
              <w:spacing w:line="283" w:lineRule="exact"/>
              <w:jc w:val="center"/>
            </w:pPr>
            <w:r>
              <w:t xml:space="preserve">Число субъектов малого и среднего предпринимательства </w:t>
            </w:r>
            <w:r>
              <w:lastRenderedPageBreak/>
              <w:t>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2209DEDD"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6FB78146"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6DE75516"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5EB8142B" w14:textId="77777777" w:rsidR="004800FD" w:rsidRDefault="00F12294">
            <w:pPr>
              <w:pStyle w:val="ConsPlusNormal"/>
              <w:widowControl w:val="0"/>
              <w:spacing w:line="283" w:lineRule="exact"/>
              <w:jc w:val="both"/>
              <w:rPr>
                <w:rFonts w:ascii="Times New Roman" w:hAnsi="Times New Roman"/>
                <w:szCs w:val="24"/>
              </w:rPr>
            </w:pPr>
            <w:r>
              <w:rPr>
                <w:rFonts w:ascii="Times New Roman" w:hAnsi="Times New Roman" w:cs="Times New Roman"/>
                <w:color w:val="000000"/>
                <w:szCs w:val="24"/>
              </w:rPr>
              <w:t xml:space="preserve">Мероприятие реализовано. Инвестиционный паспорт округа размещен в разделе «Инвестиционный </w:t>
            </w:r>
            <w:r>
              <w:rPr>
                <w:rFonts w:ascii="Times New Roman" w:hAnsi="Times New Roman" w:cs="Times New Roman"/>
                <w:color w:val="000000"/>
                <w:szCs w:val="24"/>
              </w:rPr>
              <w:lastRenderedPageBreak/>
              <w:t xml:space="preserve">портал» на официальном сайте администрации. </w:t>
            </w:r>
            <w:r>
              <w:rPr>
                <w:rFonts w:ascii="Times New Roman" w:eastAsia="Cambria" w:hAnsi="Times New Roman" w:cs="Times New Roman"/>
                <w:color w:val="0E0E0E"/>
                <w:szCs w:val="24"/>
                <w:lang w:eastAsia="ar-SA"/>
              </w:rPr>
              <w:t>В 2021 году актуализированная версия инвестиционного паспорта округа была размещена 31 марта 2021 года.</w:t>
            </w:r>
          </w:p>
          <w:p w14:paraId="56EA941B" w14:textId="77777777" w:rsidR="004800FD" w:rsidRDefault="00F12294">
            <w:pPr>
              <w:widowControl w:val="0"/>
              <w:spacing w:line="283" w:lineRule="exact"/>
              <w:jc w:val="both"/>
            </w:pPr>
            <w:r>
              <w:rPr>
                <w:rFonts w:eastAsia="Cambria"/>
                <w:color w:val="000000"/>
                <w:lang w:eastAsia="ar-SA"/>
              </w:rPr>
              <w:t>В 2022 году актуализированная версия инвестиционного паспорта округа была размещена 31 марта 2022 года.</w:t>
            </w:r>
          </w:p>
          <w:p w14:paraId="0040AB86" w14:textId="77777777" w:rsidR="004800FD" w:rsidRDefault="00F12294">
            <w:pPr>
              <w:widowControl w:val="0"/>
              <w:shd w:val="clear" w:color="auto" w:fill="FFFFFF"/>
              <w:spacing w:line="283" w:lineRule="exact"/>
              <w:jc w:val="both"/>
            </w:pPr>
            <w:r>
              <w:rPr>
                <w:rFonts w:eastAsia="Cambria"/>
                <w:color w:val="000000"/>
                <w:lang w:eastAsia="ar-SA"/>
              </w:rPr>
              <w:t>В 2023 году инвестиционный паспорт разработан в двух вариантах (информационный бюллетень и презентация) и размещен на официальном сайте администрации 31 марта 2023 года.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4C00F3BE" w14:textId="77777777" w:rsidR="004800FD" w:rsidRDefault="004800FD">
            <w:pPr>
              <w:widowControl w:val="0"/>
              <w:spacing w:line="283" w:lineRule="exact"/>
              <w:jc w:val="center"/>
            </w:pPr>
          </w:p>
        </w:tc>
      </w:tr>
      <w:tr w:rsidR="004800FD" w14:paraId="7D7E386D" w14:textId="77777777">
        <w:trPr>
          <w:trHeight w:val="438"/>
        </w:trPr>
        <w:tc>
          <w:tcPr>
            <w:tcW w:w="570" w:type="dxa"/>
            <w:vMerge/>
            <w:tcBorders>
              <w:top w:val="single" w:sz="4" w:space="0" w:color="000000"/>
              <w:left w:val="single" w:sz="4" w:space="0" w:color="000000"/>
              <w:bottom w:val="single" w:sz="4" w:space="0" w:color="000000"/>
              <w:right w:val="single" w:sz="4" w:space="0" w:color="000000"/>
            </w:tcBorders>
          </w:tcPr>
          <w:p w14:paraId="4A401F4C"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8FD889E"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16EDF5A"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57B6440"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09C1BBF4"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685424CE"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7F14D045"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5C86D44F" w14:textId="7A372E2C"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3B8BD49C"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7E682C73" w14:textId="77777777" w:rsidR="004800FD" w:rsidRDefault="004800FD">
            <w:pPr>
              <w:widowControl w:val="0"/>
              <w:spacing w:line="283" w:lineRule="exact"/>
              <w:jc w:val="center"/>
            </w:pPr>
          </w:p>
        </w:tc>
      </w:tr>
      <w:tr w:rsidR="004800FD" w14:paraId="64EA91B7" w14:textId="77777777">
        <w:trPr>
          <w:trHeight w:val="438"/>
        </w:trPr>
        <w:tc>
          <w:tcPr>
            <w:tcW w:w="570" w:type="dxa"/>
            <w:vMerge/>
            <w:tcBorders>
              <w:top w:val="single" w:sz="4" w:space="0" w:color="000000"/>
              <w:left w:val="single" w:sz="4" w:space="0" w:color="000000"/>
              <w:bottom w:val="single" w:sz="4" w:space="0" w:color="000000"/>
              <w:right w:val="single" w:sz="4" w:space="0" w:color="000000"/>
            </w:tcBorders>
          </w:tcPr>
          <w:p w14:paraId="6E47A927"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4E312B3D"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F54968E"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7B20A5CA"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E853F47" w14:textId="77777777" w:rsidR="004800FD" w:rsidRDefault="00F12294">
            <w:pPr>
              <w:widowControl w:val="0"/>
              <w:spacing w:line="283" w:lineRule="exact"/>
              <w:jc w:val="center"/>
            </w:pPr>
            <w:r>
              <w:t xml:space="preserve">Доля среднесписочной численности работников (без внешних совместителей) малых и средних предприятий в среднесписочной </w:t>
            </w:r>
            <w:r>
              <w:lastRenderedPageBreak/>
              <w:t>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48D95B3D"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558E01D5"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43E93DF1"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65FA202A"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47B0CE63" w14:textId="77777777" w:rsidR="004800FD" w:rsidRDefault="004800FD">
            <w:pPr>
              <w:widowControl w:val="0"/>
              <w:spacing w:line="283" w:lineRule="exact"/>
              <w:jc w:val="center"/>
            </w:pPr>
          </w:p>
        </w:tc>
      </w:tr>
      <w:tr w:rsidR="004800FD" w14:paraId="23074B1E" w14:textId="77777777">
        <w:trPr>
          <w:trHeight w:val="369"/>
        </w:trPr>
        <w:tc>
          <w:tcPr>
            <w:tcW w:w="570" w:type="dxa"/>
            <w:vMerge w:val="restart"/>
            <w:tcBorders>
              <w:top w:val="single" w:sz="4" w:space="0" w:color="000000"/>
              <w:left w:val="single" w:sz="4" w:space="0" w:color="000000"/>
              <w:bottom w:val="single" w:sz="4" w:space="0" w:color="000000"/>
              <w:right w:val="single" w:sz="4" w:space="0" w:color="000000"/>
            </w:tcBorders>
          </w:tcPr>
          <w:p w14:paraId="15E50CF3" w14:textId="77777777" w:rsidR="004800FD" w:rsidRDefault="00F12294">
            <w:pPr>
              <w:widowControl w:val="0"/>
              <w:spacing w:line="283" w:lineRule="exact"/>
              <w:jc w:val="center"/>
            </w:pPr>
            <w:r>
              <w:lastRenderedPageBreak/>
              <w:t>125</w:t>
            </w:r>
          </w:p>
        </w:tc>
        <w:tc>
          <w:tcPr>
            <w:tcW w:w="2150" w:type="dxa"/>
            <w:vMerge w:val="restart"/>
            <w:tcBorders>
              <w:top w:val="single" w:sz="4" w:space="0" w:color="000000"/>
              <w:left w:val="single" w:sz="4" w:space="0" w:color="000000"/>
              <w:bottom w:val="single" w:sz="4" w:space="0" w:color="000000"/>
              <w:right w:val="single" w:sz="4" w:space="0" w:color="000000"/>
            </w:tcBorders>
          </w:tcPr>
          <w:p w14:paraId="0F2E763C" w14:textId="77777777" w:rsidR="004800FD" w:rsidRDefault="00F12294">
            <w:pPr>
              <w:widowControl w:val="0"/>
              <w:spacing w:line="283" w:lineRule="exact"/>
              <w:ind w:right="90"/>
              <w:jc w:val="both"/>
              <w:rPr>
                <w:rFonts w:eastAsia="Cambria"/>
              </w:rPr>
            </w:pPr>
            <w:r>
              <w:rPr>
                <w:rFonts w:eastAsia="Cambria"/>
              </w:rPr>
              <w:t>Сопровождение раздела об инвестиционной деятельности на территории округа на официальном сайте администрации Петровского муниципального округа Ставропольского края в информационно-телекоммуникационной сети «Интернет» (далее - официальный сайт администрации)</w:t>
            </w:r>
          </w:p>
        </w:tc>
        <w:tc>
          <w:tcPr>
            <w:tcW w:w="1645" w:type="dxa"/>
            <w:vMerge w:val="restart"/>
            <w:tcBorders>
              <w:top w:val="single" w:sz="4" w:space="0" w:color="000000"/>
              <w:left w:val="single" w:sz="4" w:space="0" w:color="000000"/>
              <w:bottom w:val="single" w:sz="4" w:space="0" w:color="000000"/>
              <w:right w:val="single" w:sz="4" w:space="0" w:color="000000"/>
            </w:tcBorders>
          </w:tcPr>
          <w:p w14:paraId="047A98DE" w14:textId="77777777" w:rsidR="004800FD" w:rsidRDefault="00F12294">
            <w:pPr>
              <w:widowControl w:val="0"/>
              <w:spacing w:line="283" w:lineRule="exact"/>
              <w:ind w:left="84"/>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6E47318C" w14:textId="77777777" w:rsidR="004800FD" w:rsidRDefault="00F12294">
            <w:pPr>
              <w:widowControl w:val="0"/>
              <w:spacing w:line="283" w:lineRule="exact"/>
              <w:jc w:val="center"/>
            </w:pPr>
            <w:r>
              <w:t>Отдел стратегического планирования</w:t>
            </w:r>
          </w:p>
        </w:tc>
        <w:tc>
          <w:tcPr>
            <w:tcW w:w="1306" w:type="dxa"/>
            <w:tcBorders>
              <w:top w:val="single" w:sz="4" w:space="0" w:color="000000"/>
              <w:left w:val="single" w:sz="4" w:space="0" w:color="000000"/>
              <w:bottom w:val="single" w:sz="4" w:space="0" w:color="000000"/>
              <w:right w:val="single" w:sz="4" w:space="0" w:color="000000"/>
            </w:tcBorders>
          </w:tcPr>
          <w:p w14:paraId="3C44AAD7"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315AD1FF"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0436FFF4"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4D05DEB9"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753E4A0D" w14:textId="77777777" w:rsidR="004800FD" w:rsidRDefault="00F12294">
            <w:pPr>
              <w:widowControl w:val="0"/>
              <w:spacing w:line="283" w:lineRule="exact"/>
              <w:jc w:val="both"/>
              <w:rPr>
                <w:color w:val="000000"/>
              </w:rPr>
            </w:pPr>
            <w:r>
              <w:rPr>
                <w:color w:val="000000"/>
              </w:rPr>
              <w:t>Мероприятие реализовано.</w:t>
            </w:r>
          </w:p>
          <w:p w14:paraId="71ABD5AC" w14:textId="77777777" w:rsidR="004800FD" w:rsidRDefault="00F12294">
            <w:pPr>
              <w:widowControl w:val="0"/>
              <w:spacing w:line="283" w:lineRule="exact"/>
              <w:jc w:val="both"/>
              <w:rPr>
                <w:color w:val="000000"/>
              </w:rPr>
            </w:pPr>
            <w:r>
              <w:rPr>
                <w:color w:val="000000"/>
              </w:rPr>
              <w:t xml:space="preserve">В 2021-2023 годах отделом стратегического планирования обеспечено </w:t>
            </w:r>
            <w:proofErr w:type="gramStart"/>
            <w:r>
              <w:rPr>
                <w:color w:val="000000"/>
              </w:rPr>
              <w:t>сопровождение</w:t>
            </w:r>
            <w:proofErr w:type="gramEnd"/>
            <w:r>
              <w:rPr>
                <w:color w:val="000000"/>
              </w:rPr>
              <w:t xml:space="preserve"> и актуализация материалов раздела «Инвестиционный портал», расположенного на официальном сайте администрации, где по мере необходимости размещается и актуализируется информация:</w:t>
            </w:r>
          </w:p>
          <w:p w14:paraId="6831188D" w14:textId="77777777" w:rsidR="004800FD" w:rsidRDefault="00F12294">
            <w:pPr>
              <w:widowControl w:val="0"/>
              <w:spacing w:line="283" w:lineRule="exact"/>
              <w:jc w:val="both"/>
            </w:pPr>
            <w:r>
              <w:rPr>
                <w:color w:val="000000"/>
              </w:rPr>
              <w:t xml:space="preserve"> - об инвестиционных площадках и </w:t>
            </w:r>
            <w:r>
              <w:rPr>
                <w:color w:val="000000"/>
              </w:rPr>
              <w:lastRenderedPageBreak/>
              <w:t>реализуемых инвестиционных проектах на территории округа;</w:t>
            </w:r>
          </w:p>
          <w:p w14:paraId="3E87B6CF" w14:textId="77777777" w:rsidR="004800FD" w:rsidRDefault="00F12294">
            <w:pPr>
              <w:widowControl w:val="0"/>
              <w:spacing w:line="283" w:lineRule="exact"/>
              <w:jc w:val="both"/>
              <w:rPr>
                <w:color w:val="000000"/>
              </w:rPr>
            </w:pPr>
            <w:r>
              <w:rPr>
                <w:color w:val="000000"/>
              </w:rPr>
              <w:t>- нормативно правовая база;</w:t>
            </w:r>
          </w:p>
          <w:p w14:paraId="777CF804" w14:textId="77777777" w:rsidR="004800FD" w:rsidRDefault="00F12294">
            <w:pPr>
              <w:widowControl w:val="0"/>
              <w:spacing w:line="283" w:lineRule="exact"/>
              <w:jc w:val="both"/>
              <w:rPr>
                <w:color w:val="000000"/>
              </w:rPr>
            </w:pPr>
            <w:r>
              <w:rPr>
                <w:color w:val="000000"/>
              </w:rPr>
              <w:t>- информация для инвесторов;</w:t>
            </w:r>
          </w:p>
          <w:p w14:paraId="1043A2F9" w14:textId="77777777" w:rsidR="004800FD" w:rsidRDefault="00F12294">
            <w:pPr>
              <w:widowControl w:val="0"/>
              <w:spacing w:line="283" w:lineRule="exact"/>
              <w:jc w:val="both"/>
              <w:rPr>
                <w:color w:val="000000"/>
              </w:rPr>
            </w:pPr>
            <w:r>
              <w:rPr>
                <w:color w:val="000000"/>
              </w:rPr>
              <w:t>- об ответственных лицах по работе с инвесторами;</w:t>
            </w:r>
          </w:p>
          <w:p w14:paraId="0DCFE521" w14:textId="77777777" w:rsidR="004800FD" w:rsidRDefault="00F12294">
            <w:pPr>
              <w:widowControl w:val="0"/>
              <w:spacing w:line="283" w:lineRule="exact"/>
              <w:jc w:val="both"/>
              <w:rPr>
                <w:color w:val="000000"/>
              </w:rPr>
            </w:pPr>
            <w:r>
              <w:rPr>
                <w:color w:val="000000"/>
              </w:rPr>
              <w:t>- о деятельности Совета по улучшению инвестиционного климата;</w:t>
            </w:r>
          </w:p>
          <w:p w14:paraId="7B95DF14" w14:textId="77777777" w:rsidR="004800FD" w:rsidRDefault="00F12294">
            <w:pPr>
              <w:widowControl w:val="0"/>
              <w:spacing w:line="283" w:lineRule="exact"/>
              <w:jc w:val="both"/>
              <w:rPr>
                <w:color w:val="000000"/>
              </w:rPr>
            </w:pPr>
            <w:r>
              <w:rPr>
                <w:color w:val="000000"/>
              </w:rPr>
              <w:t xml:space="preserve">- </w:t>
            </w:r>
            <w:proofErr w:type="gramStart"/>
            <w:r>
              <w:rPr>
                <w:color w:val="000000"/>
              </w:rPr>
              <w:t>мерах</w:t>
            </w:r>
            <w:proofErr w:type="gramEnd"/>
            <w:r>
              <w:rPr>
                <w:color w:val="000000"/>
              </w:rPr>
              <w:t xml:space="preserve"> муниципальной поддержки;</w:t>
            </w:r>
          </w:p>
          <w:p w14:paraId="3F9BF608" w14:textId="77777777" w:rsidR="004800FD" w:rsidRDefault="00F12294">
            <w:pPr>
              <w:widowControl w:val="0"/>
              <w:spacing w:line="283" w:lineRule="exact"/>
              <w:jc w:val="both"/>
              <w:rPr>
                <w:color w:val="000000"/>
              </w:rPr>
            </w:pPr>
            <w:r>
              <w:rPr>
                <w:color w:val="000000"/>
              </w:rPr>
              <w:t>- о перечне неиспользуемого муниципального имущества.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5D3A5CCF" w14:textId="77777777" w:rsidR="004800FD" w:rsidRDefault="004800FD">
            <w:pPr>
              <w:widowControl w:val="0"/>
              <w:spacing w:line="283" w:lineRule="exact"/>
              <w:jc w:val="center"/>
            </w:pPr>
          </w:p>
        </w:tc>
      </w:tr>
      <w:tr w:rsidR="004800FD" w14:paraId="3BC9710F" w14:textId="77777777">
        <w:trPr>
          <w:trHeight w:val="812"/>
        </w:trPr>
        <w:tc>
          <w:tcPr>
            <w:tcW w:w="570" w:type="dxa"/>
            <w:vMerge/>
            <w:tcBorders>
              <w:top w:val="single" w:sz="4" w:space="0" w:color="000000"/>
              <w:left w:val="single" w:sz="4" w:space="0" w:color="000000"/>
              <w:bottom w:val="single" w:sz="4" w:space="0" w:color="000000"/>
              <w:right w:val="single" w:sz="4" w:space="0" w:color="000000"/>
            </w:tcBorders>
          </w:tcPr>
          <w:p w14:paraId="69D9702C"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55B1439D"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0C7BD300"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55A6F3C"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796A082A"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w:t>
            </w:r>
            <w:r>
              <w:lastRenderedPageBreak/>
              <w:t>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73C83C60" w14:textId="77777777" w:rsidR="004800FD" w:rsidRDefault="00F12294">
            <w:pPr>
              <w:widowControl w:val="0"/>
              <w:spacing w:line="283" w:lineRule="exact"/>
              <w:jc w:val="center"/>
            </w:pPr>
            <w:r>
              <w:lastRenderedPageBreak/>
              <w:t>Человек</w:t>
            </w:r>
          </w:p>
        </w:tc>
        <w:tc>
          <w:tcPr>
            <w:tcW w:w="797" w:type="dxa"/>
            <w:tcBorders>
              <w:top w:val="single" w:sz="4" w:space="0" w:color="000000"/>
              <w:left w:val="single" w:sz="4" w:space="0" w:color="000000"/>
              <w:bottom w:val="single" w:sz="4" w:space="0" w:color="000000"/>
            </w:tcBorders>
          </w:tcPr>
          <w:p w14:paraId="63C1184C"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01CE0B55" w14:textId="5B81B669"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589568AF"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76DDF33D" w14:textId="77777777" w:rsidR="004800FD" w:rsidRDefault="004800FD">
            <w:pPr>
              <w:widowControl w:val="0"/>
              <w:spacing w:line="283" w:lineRule="exact"/>
              <w:jc w:val="center"/>
            </w:pPr>
          </w:p>
        </w:tc>
      </w:tr>
      <w:tr w:rsidR="004800FD" w14:paraId="6D7DEBE8" w14:textId="77777777">
        <w:trPr>
          <w:trHeight w:val="1623"/>
        </w:trPr>
        <w:tc>
          <w:tcPr>
            <w:tcW w:w="570" w:type="dxa"/>
            <w:vMerge/>
            <w:tcBorders>
              <w:top w:val="single" w:sz="4" w:space="0" w:color="000000"/>
              <w:left w:val="single" w:sz="4" w:space="0" w:color="000000"/>
              <w:bottom w:val="single" w:sz="4" w:space="0" w:color="000000"/>
              <w:right w:val="single" w:sz="4" w:space="0" w:color="000000"/>
            </w:tcBorders>
          </w:tcPr>
          <w:p w14:paraId="3A0316B4"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238AD175"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1F9235B8"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4723A0DF"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3CDF5A5C" w14:textId="77777777" w:rsidR="004800FD" w:rsidRDefault="00F12294">
            <w:pPr>
              <w:widowControl w:val="0"/>
              <w:spacing w:line="283" w:lineRule="exact"/>
              <w:jc w:val="center"/>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5F9A62F9"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40D3C558"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1746A779"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0C939305"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147BD3ED" w14:textId="77777777" w:rsidR="004800FD" w:rsidRDefault="004800FD">
            <w:pPr>
              <w:widowControl w:val="0"/>
              <w:spacing w:line="283" w:lineRule="exact"/>
              <w:jc w:val="center"/>
            </w:pPr>
          </w:p>
        </w:tc>
      </w:tr>
      <w:tr w:rsidR="004800FD" w14:paraId="168D2163" w14:textId="77777777">
        <w:trPr>
          <w:trHeight w:val="513"/>
        </w:trPr>
        <w:tc>
          <w:tcPr>
            <w:tcW w:w="570" w:type="dxa"/>
            <w:vMerge w:val="restart"/>
            <w:tcBorders>
              <w:top w:val="single" w:sz="4" w:space="0" w:color="000000"/>
              <w:left w:val="single" w:sz="4" w:space="0" w:color="000000"/>
              <w:bottom w:val="single" w:sz="4" w:space="0" w:color="000000"/>
              <w:right w:val="single" w:sz="4" w:space="0" w:color="000000"/>
            </w:tcBorders>
          </w:tcPr>
          <w:p w14:paraId="12D0280F" w14:textId="77777777" w:rsidR="004800FD" w:rsidRDefault="00F12294">
            <w:pPr>
              <w:widowControl w:val="0"/>
              <w:spacing w:line="283" w:lineRule="exact"/>
              <w:jc w:val="center"/>
            </w:pPr>
            <w:r>
              <w:t>126</w:t>
            </w:r>
          </w:p>
        </w:tc>
        <w:tc>
          <w:tcPr>
            <w:tcW w:w="2150" w:type="dxa"/>
            <w:vMerge w:val="restart"/>
            <w:tcBorders>
              <w:top w:val="single" w:sz="4" w:space="0" w:color="000000"/>
              <w:left w:val="single" w:sz="4" w:space="0" w:color="000000"/>
              <w:bottom w:val="single" w:sz="4" w:space="0" w:color="000000"/>
              <w:right w:val="single" w:sz="4" w:space="0" w:color="000000"/>
            </w:tcBorders>
          </w:tcPr>
          <w:p w14:paraId="569D75D4" w14:textId="77777777" w:rsidR="004800FD" w:rsidRDefault="00F12294">
            <w:pPr>
              <w:widowControl w:val="0"/>
              <w:spacing w:line="283" w:lineRule="exact"/>
              <w:jc w:val="both"/>
            </w:pPr>
            <w:r>
              <w:t xml:space="preserve">Размещение информационных материалов </w:t>
            </w:r>
            <w:r>
              <w:rPr>
                <w:rFonts w:eastAsia="Cambria"/>
              </w:rPr>
              <w:t xml:space="preserve">в </w:t>
            </w:r>
            <w:r>
              <w:rPr>
                <w:rFonts w:eastAsia="Cambria"/>
              </w:rPr>
              <w:lastRenderedPageBreak/>
              <w:t>информационно-телекоммуникационной сети «Интернет»</w:t>
            </w:r>
          </w:p>
        </w:tc>
        <w:tc>
          <w:tcPr>
            <w:tcW w:w="1645" w:type="dxa"/>
            <w:vMerge w:val="restart"/>
            <w:tcBorders>
              <w:top w:val="single" w:sz="4" w:space="0" w:color="000000"/>
              <w:left w:val="single" w:sz="4" w:space="0" w:color="000000"/>
              <w:bottom w:val="single" w:sz="4" w:space="0" w:color="000000"/>
              <w:right w:val="single" w:sz="4" w:space="0" w:color="000000"/>
            </w:tcBorders>
          </w:tcPr>
          <w:p w14:paraId="71BE3090" w14:textId="77777777" w:rsidR="004800FD" w:rsidRDefault="00F12294">
            <w:pPr>
              <w:widowControl w:val="0"/>
              <w:spacing w:line="283" w:lineRule="exact"/>
              <w:jc w:val="center"/>
            </w:pPr>
            <w:r>
              <w:lastRenderedPageBreak/>
              <w:t xml:space="preserve">Муниципальная программа </w:t>
            </w:r>
            <w:r>
              <w:rPr>
                <w:b/>
              </w:rPr>
              <w:t>«</w:t>
            </w:r>
            <w:r>
              <w:t>Модернизаци</w:t>
            </w:r>
            <w:r>
              <w:lastRenderedPageBreak/>
              <w:t>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2859E964" w14:textId="77777777" w:rsidR="004800FD" w:rsidRDefault="00F12294">
            <w:pPr>
              <w:widowControl w:val="0"/>
              <w:spacing w:line="283" w:lineRule="exact"/>
              <w:jc w:val="center"/>
            </w:pPr>
            <w:r>
              <w:lastRenderedPageBreak/>
              <w:t xml:space="preserve">Отдел стратегического </w:t>
            </w:r>
            <w:r>
              <w:lastRenderedPageBreak/>
              <w:t>планирования;</w:t>
            </w:r>
          </w:p>
          <w:p w14:paraId="1C5B7C85" w14:textId="77777777" w:rsidR="004800FD" w:rsidRDefault="00F12294">
            <w:pPr>
              <w:widowControl w:val="0"/>
              <w:spacing w:line="283" w:lineRule="exact"/>
              <w:jc w:val="center"/>
            </w:pPr>
            <w:r>
              <w:t xml:space="preserve"> 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7CC4AFF6" w14:textId="77777777" w:rsidR="004800FD" w:rsidRDefault="00F12294">
            <w:pPr>
              <w:widowControl w:val="0"/>
              <w:spacing w:line="283" w:lineRule="exact"/>
              <w:jc w:val="center"/>
            </w:pPr>
            <w:r>
              <w:lastRenderedPageBreak/>
              <w:t xml:space="preserve">Число субъектов малого и </w:t>
            </w:r>
            <w:r>
              <w:lastRenderedPageBreak/>
              <w:t>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209F72AB"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1FFEDF2B"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0FC42E52"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7431AE04" w14:textId="77777777" w:rsidR="004800FD" w:rsidRDefault="00F12294">
            <w:pPr>
              <w:widowControl w:val="0"/>
              <w:spacing w:line="283" w:lineRule="exact"/>
              <w:jc w:val="both"/>
              <w:rPr>
                <w:color w:val="000000"/>
              </w:rPr>
            </w:pPr>
            <w:r>
              <w:rPr>
                <w:color w:val="000000"/>
              </w:rPr>
              <w:t>Мероприятие реализовано.</w:t>
            </w:r>
          </w:p>
          <w:p w14:paraId="30EDD26E" w14:textId="3F996C01" w:rsidR="004800FD" w:rsidRDefault="00F12294">
            <w:pPr>
              <w:widowControl w:val="0"/>
              <w:spacing w:line="283" w:lineRule="exact"/>
              <w:jc w:val="both"/>
              <w:rPr>
                <w:color w:val="000000"/>
              </w:rPr>
            </w:pPr>
            <w:r>
              <w:rPr>
                <w:color w:val="000000"/>
              </w:rPr>
              <w:t xml:space="preserve">За 2021 - 2022 года </w:t>
            </w:r>
            <w:r>
              <w:rPr>
                <w:color w:val="000000"/>
              </w:rPr>
              <w:lastRenderedPageBreak/>
              <w:t>отделом стратегического планирования обеспечено сопровождение и актуализация материалов</w:t>
            </w:r>
            <w:r w:rsidR="00D8363A">
              <w:rPr>
                <w:color w:val="000000"/>
              </w:rPr>
              <w:t>,</w:t>
            </w:r>
            <w:r>
              <w:rPr>
                <w:color w:val="000000"/>
              </w:rPr>
              <w:t xml:space="preserve"> размещенных на официальном сайте администрации в разделе «Инвестиционный портал». Размещен обновленный инвестиционный паспорт округа, обновляется реестр инвестиционных площадок, размещены протоколы заседания Совета по улучшению инвестиционного климата, размещена информация о налоговых преимуществах субъектам инвестиционной деятельности на территории Ставропольского края.</w:t>
            </w:r>
          </w:p>
          <w:p w14:paraId="2EAE8CEB" w14:textId="77777777" w:rsidR="004800FD" w:rsidRDefault="00F12294">
            <w:pPr>
              <w:widowControl w:val="0"/>
              <w:shd w:val="clear" w:color="auto" w:fill="FFFFFF"/>
              <w:spacing w:line="283" w:lineRule="exact"/>
              <w:jc w:val="both"/>
              <w:rPr>
                <w:color w:val="000000"/>
              </w:rPr>
            </w:pPr>
            <w:r>
              <w:rPr>
                <w:color w:val="000000"/>
              </w:rPr>
              <w:t xml:space="preserve">В течение второго этапа реализации </w:t>
            </w:r>
            <w:r>
              <w:rPr>
                <w:color w:val="000000"/>
              </w:rPr>
              <w:lastRenderedPageBreak/>
              <w:t>стратегии в районной газете «Петровские вести» и на официальном сайте администрации размещались информационные сообщения, объявления и иная информация для сведения субъектов предпринимательской деятельности.</w:t>
            </w:r>
          </w:p>
        </w:tc>
        <w:tc>
          <w:tcPr>
            <w:tcW w:w="1814" w:type="dxa"/>
            <w:vMerge w:val="restart"/>
            <w:tcBorders>
              <w:top w:val="single" w:sz="4" w:space="0" w:color="000000"/>
              <w:left w:val="single" w:sz="4" w:space="0" w:color="000000"/>
              <w:bottom w:val="single" w:sz="4" w:space="0" w:color="000000"/>
              <w:right w:val="single" w:sz="4" w:space="0" w:color="000000"/>
            </w:tcBorders>
          </w:tcPr>
          <w:p w14:paraId="7960EDBB" w14:textId="77777777" w:rsidR="004800FD" w:rsidRDefault="004800FD">
            <w:pPr>
              <w:widowControl w:val="0"/>
              <w:spacing w:line="283" w:lineRule="exact"/>
              <w:jc w:val="center"/>
            </w:pPr>
          </w:p>
        </w:tc>
      </w:tr>
      <w:tr w:rsidR="004800FD" w14:paraId="0ABE1CF0" w14:textId="77777777">
        <w:trPr>
          <w:trHeight w:val="513"/>
        </w:trPr>
        <w:tc>
          <w:tcPr>
            <w:tcW w:w="570" w:type="dxa"/>
            <w:vMerge/>
            <w:tcBorders>
              <w:top w:val="single" w:sz="4" w:space="0" w:color="000000"/>
              <w:left w:val="single" w:sz="4" w:space="0" w:color="000000"/>
              <w:bottom w:val="single" w:sz="4" w:space="0" w:color="000000"/>
              <w:right w:val="single" w:sz="4" w:space="0" w:color="000000"/>
            </w:tcBorders>
          </w:tcPr>
          <w:p w14:paraId="3F468F95"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0FF1EF3"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2652FF42"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9175C8B"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70462AF7"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4EEB4A34"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338A8C20"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652E7C4B" w14:textId="1B7ADE9B"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43632CD3"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4EBB83DA" w14:textId="77777777" w:rsidR="004800FD" w:rsidRDefault="004800FD">
            <w:pPr>
              <w:widowControl w:val="0"/>
              <w:spacing w:line="283" w:lineRule="exact"/>
              <w:jc w:val="center"/>
            </w:pPr>
          </w:p>
        </w:tc>
      </w:tr>
      <w:tr w:rsidR="004800FD" w14:paraId="35EDCB76" w14:textId="77777777">
        <w:trPr>
          <w:trHeight w:val="1026"/>
        </w:trPr>
        <w:tc>
          <w:tcPr>
            <w:tcW w:w="570" w:type="dxa"/>
            <w:vMerge/>
            <w:tcBorders>
              <w:top w:val="single" w:sz="4" w:space="0" w:color="000000"/>
              <w:left w:val="single" w:sz="4" w:space="0" w:color="000000"/>
              <w:bottom w:val="single" w:sz="4" w:space="0" w:color="000000"/>
              <w:right w:val="single" w:sz="4" w:space="0" w:color="000000"/>
            </w:tcBorders>
          </w:tcPr>
          <w:p w14:paraId="3A68D564"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62CF2BA0"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0C99236"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FFAE97A"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7DBA837" w14:textId="77777777" w:rsidR="004800FD" w:rsidRDefault="00F12294">
            <w:pPr>
              <w:widowControl w:val="0"/>
              <w:spacing w:line="283" w:lineRule="exact"/>
              <w:jc w:val="center"/>
            </w:pPr>
            <w:r>
              <w:t xml:space="preserve">Доля среднесписочной численности работников (без внешних совместителей) малых и средних предприятий в </w:t>
            </w:r>
            <w:r>
              <w:lastRenderedPageBreak/>
              <w:t>среднесписочной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30D116FB"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606B5C38"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11BDC3A9"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3807F2C7"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23F9819B" w14:textId="77777777" w:rsidR="004800FD" w:rsidRDefault="004800FD">
            <w:pPr>
              <w:widowControl w:val="0"/>
              <w:spacing w:line="283" w:lineRule="exact"/>
              <w:jc w:val="center"/>
            </w:pPr>
          </w:p>
        </w:tc>
      </w:tr>
      <w:tr w:rsidR="004800FD" w14:paraId="37E1AA19" w14:textId="77777777">
        <w:trPr>
          <w:trHeight w:val="525"/>
        </w:trPr>
        <w:tc>
          <w:tcPr>
            <w:tcW w:w="570" w:type="dxa"/>
            <w:vMerge w:val="restart"/>
            <w:tcBorders>
              <w:top w:val="single" w:sz="4" w:space="0" w:color="000000"/>
              <w:left w:val="single" w:sz="4" w:space="0" w:color="000000"/>
              <w:bottom w:val="single" w:sz="4" w:space="0" w:color="000000"/>
              <w:right w:val="single" w:sz="4" w:space="0" w:color="000000"/>
            </w:tcBorders>
          </w:tcPr>
          <w:p w14:paraId="7EA33186" w14:textId="77777777" w:rsidR="004800FD" w:rsidRDefault="00F12294">
            <w:pPr>
              <w:widowControl w:val="0"/>
              <w:spacing w:line="283" w:lineRule="exact"/>
              <w:jc w:val="center"/>
            </w:pPr>
            <w:r>
              <w:lastRenderedPageBreak/>
              <w:t>127</w:t>
            </w:r>
          </w:p>
        </w:tc>
        <w:tc>
          <w:tcPr>
            <w:tcW w:w="2150" w:type="dxa"/>
            <w:vMerge w:val="restart"/>
            <w:tcBorders>
              <w:top w:val="single" w:sz="4" w:space="0" w:color="000000"/>
              <w:left w:val="single" w:sz="4" w:space="0" w:color="000000"/>
              <w:bottom w:val="single" w:sz="4" w:space="0" w:color="000000"/>
              <w:right w:val="single" w:sz="4" w:space="0" w:color="000000"/>
            </w:tcBorders>
          </w:tcPr>
          <w:p w14:paraId="55AFE2B5" w14:textId="77777777" w:rsidR="004800FD" w:rsidRDefault="00F12294">
            <w:pPr>
              <w:widowControl w:val="0"/>
              <w:spacing w:line="283" w:lineRule="exact"/>
              <w:jc w:val="both"/>
              <w:rPr>
                <w:rFonts w:eastAsia="Cambria"/>
                <w:bCs/>
              </w:rPr>
            </w:pPr>
            <w:r>
              <w:rPr>
                <w:rFonts w:eastAsia="Cambria"/>
                <w:bCs/>
              </w:rPr>
              <w:t>Предоставление мер муниципальной поддержки субъектам инвестиционной деятельности и субъектам малого и среднего предпринимательства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57990B80"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255B0DDC" w14:textId="77777777" w:rsidR="004800FD" w:rsidRDefault="00F12294">
            <w:pPr>
              <w:widowControl w:val="0"/>
              <w:spacing w:line="283" w:lineRule="exact"/>
              <w:jc w:val="center"/>
            </w:pPr>
            <w:r>
              <w:t>Отдел стратегического планирования;</w:t>
            </w:r>
          </w:p>
          <w:p w14:paraId="312F7B07" w14:textId="77777777" w:rsidR="004800FD" w:rsidRDefault="00F12294">
            <w:pPr>
              <w:widowControl w:val="0"/>
              <w:spacing w:line="283" w:lineRule="exact"/>
              <w:jc w:val="center"/>
            </w:pPr>
            <w:r>
              <w:t xml:space="preserve"> Отдел развития предпринимательства;</w:t>
            </w:r>
          </w:p>
          <w:p w14:paraId="058F87AD" w14:textId="77777777" w:rsidR="004800FD" w:rsidRDefault="00F12294">
            <w:pPr>
              <w:widowControl w:val="0"/>
              <w:spacing w:line="283" w:lineRule="exact"/>
              <w:jc w:val="center"/>
            </w:pPr>
            <w:r>
              <w:t>Отдел имущественных отношений;</w:t>
            </w:r>
          </w:p>
          <w:p w14:paraId="6E5499F0" w14:textId="77777777" w:rsidR="004800FD" w:rsidRDefault="00F12294">
            <w:pPr>
              <w:widowControl w:val="0"/>
              <w:spacing w:line="283" w:lineRule="exact"/>
              <w:jc w:val="center"/>
            </w:pPr>
            <w:r>
              <w:t>Финансовое управление</w:t>
            </w:r>
          </w:p>
        </w:tc>
        <w:tc>
          <w:tcPr>
            <w:tcW w:w="1306" w:type="dxa"/>
            <w:tcBorders>
              <w:top w:val="single" w:sz="4" w:space="0" w:color="000000"/>
              <w:left w:val="single" w:sz="4" w:space="0" w:color="000000"/>
              <w:bottom w:val="single" w:sz="4" w:space="0" w:color="000000"/>
              <w:right w:val="single" w:sz="4" w:space="0" w:color="000000"/>
            </w:tcBorders>
          </w:tcPr>
          <w:p w14:paraId="3EA27ED4"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7AE8618E"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3FF37CEC"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7B0C38C8"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1EEB42B3" w14:textId="77777777" w:rsidR="004800FD" w:rsidRDefault="00F12294">
            <w:pPr>
              <w:widowControl w:val="0"/>
              <w:spacing w:line="283" w:lineRule="exact"/>
              <w:jc w:val="both"/>
            </w:pPr>
            <w:r>
              <w:t>Мероприятие реализовано.</w:t>
            </w:r>
          </w:p>
          <w:p w14:paraId="426A9230" w14:textId="77777777" w:rsidR="004800FD" w:rsidRDefault="00F12294">
            <w:pPr>
              <w:widowControl w:val="0"/>
              <w:shd w:val="clear" w:color="auto" w:fill="FFFFFF"/>
              <w:spacing w:line="283" w:lineRule="exact"/>
              <w:jc w:val="both"/>
            </w:pPr>
            <w:r>
              <w:rPr>
                <w:color w:val="000000"/>
              </w:rPr>
              <w:t>Инвесторам, обратившимся в администрацию, оказана информационная поддержка по вопросам землеустройства, в решении проблем подключения к инженерной инфраструктуре: ООО «</w:t>
            </w:r>
            <w:proofErr w:type="spellStart"/>
            <w:r>
              <w:rPr>
                <w:color w:val="000000"/>
              </w:rPr>
              <w:t>НоваВинд</w:t>
            </w:r>
            <w:proofErr w:type="spellEnd"/>
            <w:r>
              <w:rPr>
                <w:color w:val="000000"/>
              </w:rPr>
              <w:t>», ООО</w:t>
            </w:r>
            <w:r>
              <w:rPr>
                <w:rFonts w:eastAsia="Lucida Sans Unicode"/>
                <w:color w:val="000000"/>
              </w:rPr>
              <w:t xml:space="preserve"> «</w:t>
            </w:r>
            <w:proofErr w:type="spellStart"/>
            <w:r>
              <w:rPr>
                <w:rFonts w:eastAsia="Lucida Sans Unicode"/>
                <w:color w:val="000000"/>
              </w:rPr>
              <w:t>Светлоградский</w:t>
            </w:r>
            <w:proofErr w:type="spellEnd"/>
            <w:r>
              <w:rPr>
                <w:rFonts w:eastAsia="Lucida Sans Unicode"/>
                <w:color w:val="000000"/>
              </w:rPr>
              <w:t xml:space="preserve"> маслоэкстракционный завод»,</w:t>
            </w:r>
            <w:r>
              <w:rPr>
                <w:color w:val="000000"/>
              </w:rPr>
              <w:t xml:space="preserve"> ООО «</w:t>
            </w:r>
            <w:proofErr w:type="spellStart"/>
            <w:r>
              <w:rPr>
                <w:color w:val="000000"/>
              </w:rPr>
              <w:t>Иррико</w:t>
            </w:r>
            <w:proofErr w:type="spellEnd"/>
            <w:r>
              <w:rPr>
                <w:color w:val="000000"/>
              </w:rPr>
              <w:t>-Холдинг», ООО «Эко-</w:t>
            </w:r>
            <w:r>
              <w:rPr>
                <w:color w:val="000000"/>
              </w:rPr>
              <w:lastRenderedPageBreak/>
              <w:t>Сити», ИП Таранушенко С.А.. И</w:t>
            </w:r>
            <w:r>
              <w:rPr>
                <w:rFonts w:eastAsia="Lucida Sans Unicode"/>
                <w:color w:val="000000"/>
              </w:rPr>
              <w:t>нформационная поддержка</w:t>
            </w:r>
            <w:r>
              <w:rPr>
                <w:color w:val="000000"/>
              </w:rPr>
              <w:t xml:space="preserve"> по вопросам экспортной деятельности оказана ООО «</w:t>
            </w:r>
            <w:proofErr w:type="spellStart"/>
            <w:r>
              <w:rPr>
                <w:color w:val="000000"/>
              </w:rPr>
              <w:t>Светлоградский</w:t>
            </w:r>
            <w:proofErr w:type="spellEnd"/>
            <w:r>
              <w:rPr>
                <w:color w:val="000000"/>
              </w:rPr>
              <w:t xml:space="preserve"> маслоэкстракционный завод», разработанные ГУП</w:t>
            </w:r>
            <w:r>
              <w:rPr>
                <w:rFonts w:eastAsia="Calibri"/>
                <w:color w:val="000000"/>
              </w:rPr>
              <w:t xml:space="preserve"> СК «Корпорация развития Ставропольского края» </w:t>
            </w:r>
            <w:r>
              <w:rPr>
                <w:color w:val="000000"/>
              </w:rPr>
              <w:t>и соответствующие</w:t>
            </w:r>
            <w:r>
              <w:rPr>
                <w:rFonts w:eastAsia="Calibri"/>
                <w:color w:val="000000"/>
              </w:rPr>
              <w:t xml:space="preserve"> приоритетным направлениям инвестиционного развития Ставропольского края, </w:t>
            </w:r>
            <w:r>
              <w:rPr>
                <w:color w:val="000000"/>
              </w:rPr>
              <w:t xml:space="preserve">направлены ИП </w:t>
            </w:r>
            <w:proofErr w:type="spellStart"/>
            <w:r>
              <w:rPr>
                <w:color w:val="000000"/>
              </w:rPr>
              <w:t>Бабыкину</w:t>
            </w:r>
            <w:proofErr w:type="spellEnd"/>
            <w:r>
              <w:rPr>
                <w:color w:val="000000"/>
              </w:rPr>
              <w:t xml:space="preserve"> А.А., ИП главе </w:t>
            </w:r>
            <w:proofErr w:type="gramStart"/>
            <w:r>
              <w:rPr>
                <w:color w:val="000000"/>
              </w:rPr>
              <w:t>К(</w:t>
            </w:r>
            <w:proofErr w:type="gramEnd"/>
            <w:r>
              <w:rPr>
                <w:color w:val="000000"/>
              </w:rPr>
              <w:t xml:space="preserve">Ф)Х </w:t>
            </w:r>
            <w:proofErr w:type="spellStart"/>
            <w:r>
              <w:rPr>
                <w:color w:val="000000"/>
              </w:rPr>
              <w:t>Ахмедханову</w:t>
            </w:r>
            <w:proofErr w:type="spellEnd"/>
            <w:r>
              <w:rPr>
                <w:color w:val="000000"/>
              </w:rPr>
              <w:t xml:space="preserve"> А.В., ООО СП «Володино» и ИП Зуеву Р.С.</w:t>
            </w:r>
          </w:p>
          <w:p w14:paraId="0D770805" w14:textId="77777777" w:rsidR="004800FD" w:rsidRDefault="00F12294">
            <w:pPr>
              <w:widowControl w:val="0"/>
              <w:shd w:val="clear" w:color="auto" w:fill="FFFFFF"/>
              <w:spacing w:line="283" w:lineRule="exact"/>
              <w:jc w:val="both"/>
            </w:pPr>
            <w:r>
              <w:rPr>
                <w:color w:val="000000"/>
              </w:rPr>
              <w:t xml:space="preserve">В 2023 году за счет средств бюджета округа оказана финансовая поддержка в сумме 0,242 млн. рублей в форме гранта 1 индивидуальному предпринимателю в </w:t>
            </w:r>
            <w:r>
              <w:rPr>
                <w:color w:val="000000"/>
              </w:rPr>
              <w:lastRenderedPageBreak/>
              <w:t>рамках реализации проекта «Развитие предпринимательской деятельности по производству мясных консервов».</w:t>
            </w:r>
          </w:p>
          <w:p w14:paraId="2A7B4D5B" w14:textId="77777777" w:rsidR="004800FD" w:rsidRDefault="00F12294">
            <w:pPr>
              <w:widowControl w:val="0"/>
              <w:shd w:val="clear" w:color="auto" w:fill="FFFFFF"/>
              <w:spacing w:line="283" w:lineRule="exact"/>
              <w:jc w:val="both"/>
            </w:pPr>
            <w:r>
              <w:rPr>
                <w:color w:val="000000"/>
              </w:rPr>
              <w:t>Кроме того, сотрудниками профильных отделов администрации оказано 329 консультативных услуг по вопросам осуществления предпринимательской деятельности (в 2021 году — 196 консультативных услуг, в 2022 году — 317 консультативных услуг).</w:t>
            </w:r>
          </w:p>
        </w:tc>
        <w:tc>
          <w:tcPr>
            <w:tcW w:w="1814" w:type="dxa"/>
            <w:vMerge w:val="restart"/>
            <w:tcBorders>
              <w:top w:val="single" w:sz="4" w:space="0" w:color="000000"/>
              <w:left w:val="single" w:sz="4" w:space="0" w:color="000000"/>
              <w:bottom w:val="single" w:sz="4" w:space="0" w:color="000000"/>
              <w:right w:val="single" w:sz="4" w:space="0" w:color="000000"/>
            </w:tcBorders>
          </w:tcPr>
          <w:p w14:paraId="575375F9" w14:textId="77777777" w:rsidR="004800FD" w:rsidRDefault="004800FD">
            <w:pPr>
              <w:widowControl w:val="0"/>
              <w:spacing w:line="283" w:lineRule="exact"/>
              <w:jc w:val="center"/>
            </w:pPr>
          </w:p>
        </w:tc>
      </w:tr>
      <w:tr w:rsidR="004800FD" w14:paraId="4D196455" w14:textId="77777777">
        <w:trPr>
          <w:trHeight w:val="660"/>
        </w:trPr>
        <w:tc>
          <w:tcPr>
            <w:tcW w:w="570" w:type="dxa"/>
            <w:vMerge/>
            <w:tcBorders>
              <w:top w:val="single" w:sz="4" w:space="0" w:color="000000"/>
              <w:left w:val="single" w:sz="4" w:space="0" w:color="000000"/>
              <w:bottom w:val="single" w:sz="4" w:space="0" w:color="000000"/>
              <w:right w:val="single" w:sz="4" w:space="0" w:color="000000"/>
            </w:tcBorders>
          </w:tcPr>
          <w:p w14:paraId="67475659"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36C8894C"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647F0D7"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0EF45D7"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06572BDD" w14:textId="77777777" w:rsidR="004800FD" w:rsidRDefault="00F12294">
            <w:pPr>
              <w:widowControl w:val="0"/>
              <w:spacing w:line="283" w:lineRule="exact"/>
              <w:jc w:val="center"/>
            </w:pPr>
            <w:r>
              <w:t>Численность занятых в сфере малого и среднего предпринимательства, включая индивидуальных предприни</w:t>
            </w:r>
            <w:r>
              <w:lastRenderedPageBreak/>
              <w:t xml:space="preserve">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593A8032" w14:textId="77777777" w:rsidR="004800FD" w:rsidRDefault="00F12294">
            <w:pPr>
              <w:widowControl w:val="0"/>
              <w:spacing w:line="283" w:lineRule="exact"/>
              <w:jc w:val="center"/>
            </w:pPr>
            <w:r>
              <w:lastRenderedPageBreak/>
              <w:t>Человек</w:t>
            </w:r>
          </w:p>
        </w:tc>
        <w:tc>
          <w:tcPr>
            <w:tcW w:w="797" w:type="dxa"/>
            <w:tcBorders>
              <w:top w:val="single" w:sz="4" w:space="0" w:color="000000"/>
              <w:left w:val="single" w:sz="4" w:space="0" w:color="000000"/>
              <w:bottom w:val="single" w:sz="4" w:space="0" w:color="000000"/>
            </w:tcBorders>
          </w:tcPr>
          <w:p w14:paraId="3454DFDF"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371D4275" w14:textId="3A005DF5"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788B512D"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13B620EA" w14:textId="77777777" w:rsidR="004800FD" w:rsidRDefault="004800FD">
            <w:pPr>
              <w:widowControl w:val="0"/>
              <w:spacing w:line="283" w:lineRule="exact"/>
              <w:jc w:val="center"/>
            </w:pPr>
          </w:p>
        </w:tc>
      </w:tr>
      <w:tr w:rsidR="004800FD" w14:paraId="7CD0AAA2" w14:textId="77777777">
        <w:trPr>
          <w:trHeight w:val="720"/>
        </w:trPr>
        <w:tc>
          <w:tcPr>
            <w:tcW w:w="570" w:type="dxa"/>
            <w:vMerge/>
            <w:tcBorders>
              <w:top w:val="single" w:sz="4" w:space="0" w:color="000000"/>
              <w:left w:val="single" w:sz="4" w:space="0" w:color="000000"/>
              <w:bottom w:val="single" w:sz="4" w:space="0" w:color="000000"/>
              <w:right w:val="single" w:sz="4" w:space="0" w:color="000000"/>
            </w:tcBorders>
          </w:tcPr>
          <w:p w14:paraId="622AFAFA"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25EB2A74"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9C8719E"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9BB8D32"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B2485FE" w14:textId="77777777" w:rsidR="004800FD" w:rsidRDefault="00F12294">
            <w:pPr>
              <w:widowControl w:val="0"/>
              <w:spacing w:line="283" w:lineRule="exact"/>
              <w:jc w:val="center"/>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6335180B"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6E855BC"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1A2DCAD1"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69CA6C45"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15A883B0" w14:textId="77777777" w:rsidR="004800FD" w:rsidRDefault="004800FD">
            <w:pPr>
              <w:widowControl w:val="0"/>
              <w:spacing w:line="283" w:lineRule="exact"/>
              <w:jc w:val="center"/>
            </w:pPr>
          </w:p>
        </w:tc>
      </w:tr>
      <w:tr w:rsidR="004800FD" w14:paraId="5B9F2777" w14:textId="77777777">
        <w:trPr>
          <w:trHeight w:val="484"/>
        </w:trPr>
        <w:tc>
          <w:tcPr>
            <w:tcW w:w="570" w:type="dxa"/>
            <w:vMerge w:val="restart"/>
            <w:tcBorders>
              <w:top w:val="single" w:sz="4" w:space="0" w:color="000000"/>
              <w:left w:val="single" w:sz="4" w:space="0" w:color="000000"/>
              <w:bottom w:val="single" w:sz="4" w:space="0" w:color="000000"/>
              <w:right w:val="single" w:sz="4" w:space="0" w:color="000000"/>
            </w:tcBorders>
          </w:tcPr>
          <w:p w14:paraId="6C2F15CA" w14:textId="77777777" w:rsidR="004800FD" w:rsidRDefault="00F12294">
            <w:pPr>
              <w:widowControl w:val="0"/>
              <w:spacing w:line="283" w:lineRule="exact"/>
              <w:jc w:val="center"/>
            </w:pPr>
            <w:r>
              <w:lastRenderedPageBreak/>
              <w:t>128</w:t>
            </w:r>
          </w:p>
        </w:tc>
        <w:tc>
          <w:tcPr>
            <w:tcW w:w="2150" w:type="dxa"/>
            <w:vMerge w:val="restart"/>
            <w:tcBorders>
              <w:top w:val="single" w:sz="4" w:space="0" w:color="000000"/>
              <w:left w:val="single" w:sz="4" w:space="0" w:color="000000"/>
              <w:bottom w:val="single" w:sz="4" w:space="0" w:color="000000"/>
              <w:right w:val="single" w:sz="4" w:space="0" w:color="000000"/>
            </w:tcBorders>
          </w:tcPr>
          <w:p w14:paraId="6563D9D8" w14:textId="77777777" w:rsidR="004800FD" w:rsidRDefault="00F12294">
            <w:pPr>
              <w:widowControl w:val="0"/>
              <w:spacing w:line="283" w:lineRule="exact"/>
              <w:jc w:val="both"/>
            </w:pPr>
            <w:r>
              <w:t>Сопровождение инвестиционных проектов, реализуемых на территории округа по принципу «одного окна»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42A93039"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6FABE51A" w14:textId="77777777" w:rsidR="004800FD" w:rsidRDefault="00F12294">
            <w:pPr>
              <w:widowControl w:val="0"/>
              <w:spacing w:line="283" w:lineRule="exact"/>
              <w:jc w:val="center"/>
            </w:pPr>
            <w:r>
              <w:t>Отдел стратегического планирования;</w:t>
            </w:r>
          </w:p>
          <w:p w14:paraId="308113F4" w14:textId="77777777" w:rsidR="004800FD" w:rsidRDefault="00F12294">
            <w:pPr>
              <w:widowControl w:val="0"/>
              <w:spacing w:line="283" w:lineRule="exact"/>
              <w:jc w:val="center"/>
            </w:pPr>
            <w:r>
              <w:t>Отдел сельского хозяйства;</w:t>
            </w:r>
          </w:p>
          <w:p w14:paraId="62E734B5" w14:textId="77777777" w:rsidR="004800FD" w:rsidRDefault="00F12294">
            <w:pPr>
              <w:widowControl w:val="0"/>
              <w:spacing w:line="283" w:lineRule="exact"/>
              <w:jc w:val="center"/>
            </w:pPr>
            <w:r>
              <w:t>Управление муниципального хозяйства;</w:t>
            </w:r>
          </w:p>
          <w:p w14:paraId="5ADDDF04" w14:textId="77777777" w:rsidR="004800FD" w:rsidRDefault="00F12294">
            <w:pPr>
              <w:widowControl w:val="0"/>
              <w:spacing w:line="283" w:lineRule="exact"/>
              <w:jc w:val="center"/>
            </w:pPr>
            <w:r>
              <w:lastRenderedPageBreak/>
              <w:t>Управление по делам территорий;</w:t>
            </w:r>
          </w:p>
          <w:p w14:paraId="0CC17F70"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76429D23" w14:textId="77777777" w:rsidR="004800FD" w:rsidRDefault="00F12294">
            <w:pPr>
              <w:widowControl w:val="0"/>
              <w:spacing w:line="283" w:lineRule="exact"/>
              <w:jc w:val="center"/>
            </w:pPr>
            <w:r>
              <w:lastRenderedPageBreak/>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7493436B"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508E5BE0"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006791E5"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2054B8CA" w14:textId="77777777" w:rsidR="004800FD" w:rsidRDefault="00F12294">
            <w:pPr>
              <w:widowControl w:val="0"/>
              <w:spacing w:line="283" w:lineRule="exact"/>
              <w:jc w:val="both"/>
            </w:pPr>
            <w:r>
              <w:t>Мероприятие реализовано.</w:t>
            </w:r>
          </w:p>
          <w:p w14:paraId="6D41D282" w14:textId="77777777" w:rsidR="004800FD" w:rsidRDefault="00F12294">
            <w:pPr>
              <w:widowControl w:val="0"/>
              <w:shd w:val="clear" w:color="auto" w:fill="FFFFFF"/>
              <w:tabs>
                <w:tab w:val="left" w:pos="709"/>
              </w:tabs>
              <w:spacing w:line="283" w:lineRule="exact"/>
              <w:jc w:val="both"/>
            </w:pPr>
            <w:r>
              <w:rPr>
                <w:color w:val="000000"/>
              </w:rPr>
              <w:t xml:space="preserve">Реализация инвестиционных проектов </w:t>
            </w:r>
            <w:r>
              <w:rPr>
                <w:rFonts w:eastAsia="Cambria"/>
                <w:color w:val="000000"/>
              </w:rPr>
              <w:t>с сопровождением по принципу «одного окна» в округе шла:</w:t>
            </w:r>
          </w:p>
          <w:p w14:paraId="1135A523" w14:textId="77777777" w:rsidR="004800FD" w:rsidRDefault="00F12294">
            <w:pPr>
              <w:widowControl w:val="0"/>
              <w:shd w:val="clear" w:color="auto" w:fill="FFFFFF"/>
              <w:tabs>
                <w:tab w:val="left" w:pos="709"/>
              </w:tabs>
              <w:spacing w:line="283" w:lineRule="exact"/>
              <w:jc w:val="both"/>
            </w:pPr>
            <w:r>
              <w:rPr>
                <w:rFonts w:eastAsia="Cambria"/>
                <w:color w:val="000000"/>
              </w:rPr>
              <w:t>- в 2021 году по</w:t>
            </w:r>
            <w:r>
              <w:rPr>
                <w:color w:val="000000"/>
              </w:rPr>
              <w:t xml:space="preserve"> </w:t>
            </w:r>
            <w:r>
              <w:rPr>
                <w:rFonts w:eastAsia="Cambria"/>
                <w:color w:val="000000"/>
              </w:rPr>
              <w:t>17 инвестиционным проектам, н</w:t>
            </w:r>
            <w:r>
              <w:rPr>
                <w:rStyle w:val="a6"/>
                <w:rFonts w:eastAsia="Cambria"/>
                <w:color w:val="0E0E0E"/>
                <w:sz w:val="24"/>
                <w:szCs w:val="24"/>
              </w:rPr>
              <w:t xml:space="preserve">а </w:t>
            </w:r>
            <w:r>
              <w:rPr>
                <w:rStyle w:val="a6"/>
                <w:rFonts w:eastAsia="Cambria"/>
                <w:color w:val="0E0E0E"/>
                <w:sz w:val="24"/>
                <w:szCs w:val="24"/>
              </w:rPr>
              <w:lastRenderedPageBreak/>
              <w:t xml:space="preserve">реализацию инвестиционных проектов направлено </w:t>
            </w:r>
            <w:r>
              <w:rPr>
                <w:rStyle w:val="a6"/>
                <w:rFonts w:eastAsia="Cambria"/>
                <w:color w:val="060606"/>
                <w:sz w:val="24"/>
                <w:szCs w:val="24"/>
              </w:rPr>
              <w:t>3302,82</w:t>
            </w:r>
            <w:r>
              <w:rPr>
                <w:rStyle w:val="a6"/>
                <w:rFonts w:eastAsia="Cambria"/>
                <w:color w:val="0E0E0E"/>
                <w:sz w:val="24"/>
                <w:szCs w:val="24"/>
              </w:rPr>
              <w:t xml:space="preserve"> млн. рублей и создано 206 новых рабочих мест</w:t>
            </w:r>
            <w:r>
              <w:rPr>
                <w:rFonts w:eastAsia="Cambria"/>
                <w:color w:val="000000"/>
              </w:rPr>
              <w:t>;</w:t>
            </w:r>
          </w:p>
          <w:p w14:paraId="520CF65F" w14:textId="7BD13ED2" w:rsidR="004800FD" w:rsidRDefault="00F12294">
            <w:pPr>
              <w:widowControl w:val="0"/>
              <w:shd w:val="clear" w:color="auto" w:fill="FFFFFF"/>
              <w:tabs>
                <w:tab w:val="left" w:pos="709"/>
              </w:tabs>
              <w:spacing w:line="283" w:lineRule="exact"/>
              <w:jc w:val="both"/>
            </w:pPr>
            <w:r>
              <w:rPr>
                <w:rFonts w:eastAsia="Cambria"/>
                <w:color w:val="000000"/>
              </w:rPr>
              <w:t>- в 2022 году по</w:t>
            </w:r>
            <w:r>
              <w:rPr>
                <w:color w:val="000000"/>
              </w:rPr>
              <w:t xml:space="preserve"> </w:t>
            </w:r>
            <w:r>
              <w:rPr>
                <w:rFonts w:eastAsia="Cambria"/>
                <w:color w:val="000000"/>
              </w:rPr>
              <w:t>14 инвестиционным проектам, реализацию инвестиционных проектов направлено 7315,2 млн. рублей и создано 144 новых рабочих места;</w:t>
            </w:r>
          </w:p>
          <w:p w14:paraId="56547F5D" w14:textId="77777777" w:rsidR="004800FD" w:rsidRDefault="00F12294">
            <w:pPr>
              <w:widowControl w:val="0"/>
              <w:shd w:val="clear" w:color="auto" w:fill="FFFFFF"/>
              <w:tabs>
                <w:tab w:val="left" w:pos="709"/>
              </w:tabs>
              <w:spacing w:line="283" w:lineRule="exact"/>
              <w:jc w:val="both"/>
            </w:pPr>
            <w:r>
              <w:rPr>
                <w:rFonts w:eastAsia="Cambria"/>
                <w:color w:val="000000"/>
              </w:rPr>
              <w:t>- в 2023 году по</w:t>
            </w:r>
            <w:r>
              <w:rPr>
                <w:color w:val="000000"/>
              </w:rPr>
              <w:t xml:space="preserve"> </w:t>
            </w:r>
            <w:r>
              <w:rPr>
                <w:rFonts w:eastAsia="Cambria"/>
                <w:color w:val="000000"/>
              </w:rPr>
              <w:t xml:space="preserve">14 инвестиционным проектам, </w:t>
            </w:r>
            <w:r>
              <w:rPr>
                <w:color w:val="000000"/>
              </w:rPr>
              <w:t>в ходе которых освоено 1015,1 млн. рублей и создано 111 новых рабочих мест.</w:t>
            </w:r>
          </w:p>
        </w:tc>
        <w:tc>
          <w:tcPr>
            <w:tcW w:w="1814" w:type="dxa"/>
            <w:vMerge w:val="restart"/>
            <w:tcBorders>
              <w:top w:val="single" w:sz="4" w:space="0" w:color="000000"/>
              <w:left w:val="single" w:sz="4" w:space="0" w:color="000000"/>
              <w:bottom w:val="single" w:sz="4" w:space="0" w:color="000000"/>
              <w:right w:val="single" w:sz="4" w:space="0" w:color="000000"/>
            </w:tcBorders>
          </w:tcPr>
          <w:p w14:paraId="02A6FF5C" w14:textId="77777777" w:rsidR="004800FD" w:rsidRDefault="004800FD">
            <w:pPr>
              <w:widowControl w:val="0"/>
              <w:spacing w:line="283" w:lineRule="exact"/>
              <w:jc w:val="center"/>
            </w:pPr>
          </w:p>
        </w:tc>
      </w:tr>
      <w:tr w:rsidR="004800FD" w14:paraId="10CC6C55" w14:textId="77777777">
        <w:trPr>
          <w:trHeight w:val="484"/>
        </w:trPr>
        <w:tc>
          <w:tcPr>
            <w:tcW w:w="570" w:type="dxa"/>
            <w:vMerge/>
            <w:tcBorders>
              <w:top w:val="single" w:sz="4" w:space="0" w:color="000000"/>
              <w:left w:val="single" w:sz="4" w:space="0" w:color="000000"/>
              <w:bottom w:val="single" w:sz="4" w:space="0" w:color="000000"/>
              <w:right w:val="single" w:sz="4" w:space="0" w:color="000000"/>
            </w:tcBorders>
          </w:tcPr>
          <w:p w14:paraId="03B9DF2C"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CB3446C"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454A7DE"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4EB8D82C"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449F8BC" w14:textId="77777777" w:rsidR="004800FD" w:rsidRDefault="00F12294">
            <w:pPr>
              <w:widowControl w:val="0"/>
              <w:spacing w:line="283" w:lineRule="exact"/>
              <w:jc w:val="center"/>
            </w:pPr>
            <w:r>
              <w:t xml:space="preserve">Численность занятых в сфере </w:t>
            </w:r>
            <w:r>
              <w:lastRenderedPageBreak/>
              <w:t xml:space="preserve">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44D81B97" w14:textId="77777777" w:rsidR="004800FD" w:rsidRDefault="00F12294">
            <w:pPr>
              <w:widowControl w:val="0"/>
              <w:spacing w:line="283" w:lineRule="exact"/>
              <w:jc w:val="center"/>
            </w:pPr>
            <w:r>
              <w:lastRenderedPageBreak/>
              <w:t>Человек</w:t>
            </w:r>
          </w:p>
        </w:tc>
        <w:tc>
          <w:tcPr>
            <w:tcW w:w="797" w:type="dxa"/>
            <w:tcBorders>
              <w:top w:val="single" w:sz="4" w:space="0" w:color="000000"/>
              <w:left w:val="single" w:sz="4" w:space="0" w:color="000000"/>
              <w:bottom w:val="single" w:sz="4" w:space="0" w:color="000000"/>
            </w:tcBorders>
          </w:tcPr>
          <w:p w14:paraId="31A73AC9"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7786FD12" w14:textId="07447EE1"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10A78365"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056863E1" w14:textId="77777777" w:rsidR="004800FD" w:rsidRDefault="004800FD">
            <w:pPr>
              <w:widowControl w:val="0"/>
              <w:spacing w:line="283" w:lineRule="exact"/>
              <w:jc w:val="center"/>
            </w:pPr>
          </w:p>
        </w:tc>
      </w:tr>
      <w:tr w:rsidR="004800FD" w14:paraId="4A50F90E" w14:textId="77777777">
        <w:trPr>
          <w:trHeight w:val="967"/>
        </w:trPr>
        <w:tc>
          <w:tcPr>
            <w:tcW w:w="570" w:type="dxa"/>
            <w:vMerge/>
            <w:tcBorders>
              <w:top w:val="single" w:sz="4" w:space="0" w:color="000000"/>
              <w:left w:val="single" w:sz="4" w:space="0" w:color="000000"/>
              <w:bottom w:val="single" w:sz="4" w:space="0" w:color="000000"/>
              <w:right w:val="single" w:sz="4" w:space="0" w:color="000000"/>
            </w:tcBorders>
          </w:tcPr>
          <w:p w14:paraId="0D64B832"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6BFB1C4B"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1B796A0D"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1BE6317E"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9056E29" w14:textId="77777777" w:rsidR="004800FD" w:rsidRDefault="00F12294">
            <w:pPr>
              <w:widowControl w:val="0"/>
              <w:spacing w:line="283" w:lineRule="exact"/>
              <w:jc w:val="center"/>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w:t>
            </w:r>
            <w:r>
              <w:lastRenderedPageBreak/>
              <w:t>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10600E5D"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5013B5BD"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1F2FF718"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0E27089F"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0A827862" w14:textId="77777777" w:rsidR="004800FD" w:rsidRDefault="004800FD">
            <w:pPr>
              <w:widowControl w:val="0"/>
              <w:spacing w:line="283" w:lineRule="exact"/>
              <w:jc w:val="center"/>
            </w:pPr>
          </w:p>
        </w:tc>
      </w:tr>
      <w:tr w:rsidR="004800FD" w14:paraId="24490408" w14:textId="77777777">
        <w:trPr>
          <w:trHeight w:val="484"/>
        </w:trPr>
        <w:tc>
          <w:tcPr>
            <w:tcW w:w="570" w:type="dxa"/>
            <w:vMerge w:val="restart"/>
            <w:tcBorders>
              <w:top w:val="single" w:sz="4" w:space="0" w:color="000000"/>
              <w:left w:val="single" w:sz="4" w:space="0" w:color="000000"/>
              <w:bottom w:val="single" w:sz="4" w:space="0" w:color="000000"/>
              <w:right w:val="single" w:sz="4" w:space="0" w:color="000000"/>
            </w:tcBorders>
          </w:tcPr>
          <w:p w14:paraId="1F6F636E" w14:textId="77777777" w:rsidR="004800FD" w:rsidRDefault="00F12294">
            <w:pPr>
              <w:widowControl w:val="0"/>
              <w:spacing w:line="283" w:lineRule="exact"/>
              <w:jc w:val="center"/>
            </w:pPr>
            <w:r>
              <w:lastRenderedPageBreak/>
              <w:t>129</w:t>
            </w:r>
          </w:p>
        </w:tc>
        <w:tc>
          <w:tcPr>
            <w:tcW w:w="2150" w:type="dxa"/>
            <w:vMerge w:val="restart"/>
            <w:tcBorders>
              <w:top w:val="single" w:sz="4" w:space="0" w:color="000000"/>
              <w:left w:val="single" w:sz="4" w:space="0" w:color="000000"/>
              <w:bottom w:val="single" w:sz="4" w:space="0" w:color="000000"/>
              <w:right w:val="single" w:sz="4" w:space="0" w:color="000000"/>
            </w:tcBorders>
          </w:tcPr>
          <w:p w14:paraId="0F464888" w14:textId="77777777" w:rsidR="004800FD" w:rsidRDefault="00F12294">
            <w:pPr>
              <w:widowControl w:val="0"/>
              <w:spacing w:line="283" w:lineRule="exact"/>
              <w:jc w:val="both"/>
            </w:pPr>
            <w:r>
              <w:t>Снижение административных барьеров для ведения бизнеса при осуществлении инвестиционной деятельности</w:t>
            </w:r>
          </w:p>
        </w:tc>
        <w:tc>
          <w:tcPr>
            <w:tcW w:w="1645" w:type="dxa"/>
            <w:vMerge w:val="restart"/>
            <w:tcBorders>
              <w:top w:val="single" w:sz="4" w:space="0" w:color="000000"/>
              <w:left w:val="single" w:sz="4" w:space="0" w:color="000000"/>
              <w:bottom w:val="single" w:sz="4" w:space="0" w:color="000000"/>
              <w:right w:val="single" w:sz="4" w:space="0" w:color="000000"/>
            </w:tcBorders>
          </w:tcPr>
          <w:p w14:paraId="16594D85"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7AFF9F0F" w14:textId="77777777" w:rsidR="004800FD" w:rsidRDefault="00F12294">
            <w:pPr>
              <w:widowControl w:val="0"/>
              <w:spacing w:line="283" w:lineRule="exact"/>
              <w:jc w:val="center"/>
            </w:pPr>
            <w:r>
              <w:t>Отдел стратегического планирования;</w:t>
            </w:r>
          </w:p>
          <w:p w14:paraId="3B86080C" w14:textId="77777777" w:rsidR="004800FD" w:rsidRDefault="00F12294">
            <w:pPr>
              <w:widowControl w:val="0"/>
              <w:spacing w:line="283" w:lineRule="exact"/>
              <w:jc w:val="center"/>
            </w:pPr>
            <w:r>
              <w:t xml:space="preserve"> Отдел развития предпринимательства;</w:t>
            </w:r>
          </w:p>
          <w:p w14:paraId="1FEF891B" w14:textId="77777777" w:rsidR="004800FD" w:rsidRDefault="00F12294">
            <w:pPr>
              <w:widowControl w:val="0"/>
              <w:spacing w:line="283" w:lineRule="exact"/>
              <w:jc w:val="center"/>
            </w:pPr>
            <w:r>
              <w:t>Отдел имущественных отношений;</w:t>
            </w:r>
          </w:p>
          <w:p w14:paraId="436B94FE" w14:textId="77777777" w:rsidR="004800FD" w:rsidRDefault="00F12294">
            <w:pPr>
              <w:widowControl w:val="0"/>
              <w:spacing w:line="283" w:lineRule="exact"/>
              <w:jc w:val="center"/>
            </w:pPr>
            <w:r>
              <w:t>Отдел планирования территорий</w:t>
            </w:r>
          </w:p>
        </w:tc>
        <w:tc>
          <w:tcPr>
            <w:tcW w:w="1306" w:type="dxa"/>
            <w:tcBorders>
              <w:top w:val="single" w:sz="4" w:space="0" w:color="000000"/>
              <w:left w:val="single" w:sz="4" w:space="0" w:color="000000"/>
              <w:bottom w:val="single" w:sz="4" w:space="0" w:color="000000"/>
              <w:right w:val="single" w:sz="4" w:space="0" w:color="000000"/>
            </w:tcBorders>
          </w:tcPr>
          <w:p w14:paraId="113FB95B"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54B68CCF"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7A44B63D"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39104895"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40BD50E0" w14:textId="77777777" w:rsidR="004800FD" w:rsidRDefault="00F12294">
            <w:pPr>
              <w:widowControl w:val="0"/>
              <w:spacing w:line="283" w:lineRule="exact"/>
              <w:jc w:val="both"/>
              <w:rPr>
                <w:color w:val="000000"/>
              </w:rPr>
            </w:pPr>
            <w:r>
              <w:rPr>
                <w:color w:val="000000"/>
              </w:rPr>
              <w:t xml:space="preserve">Мероприятие реализовано.  Постановлением администрации от 20 августа 2018 года № 1467 (в ред. от 14 апреля 2022 года № 574) утвержден порядок прохождения административных процедур и схем взаимодействия администрации Петровского городского округа и инвесторов в сфере земельных отношений и строительства в округе. При предоставлении земельных участков для реализации инвестиционных проектов и осуществления строительства отделом планирования </w:t>
            </w:r>
            <w:r>
              <w:rPr>
                <w:color w:val="000000"/>
              </w:rPr>
              <w:lastRenderedPageBreak/>
              <w:t>территорий соблюдается данный порядок.</w:t>
            </w:r>
          </w:p>
        </w:tc>
        <w:tc>
          <w:tcPr>
            <w:tcW w:w="1814" w:type="dxa"/>
            <w:vMerge w:val="restart"/>
            <w:tcBorders>
              <w:top w:val="single" w:sz="4" w:space="0" w:color="000000"/>
              <w:left w:val="single" w:sz="4" w:space="0" w:color="000000"/>
              <w:bottom w:val="single" w:sz="4" w:space="0" w:color="000000"/>
              <w:right w:val="single" w:sz="4" w:space="0" w:color="000000"/>
            </w:tcBorders>
          </w:tcPr>
          <w:p w14:paraId="39D4658F" w14:textId="77777777" w:rsidR="004800FD" w:rsidRDefault="004800FD">
            <w:pPr>
              <w:widowControl w:val="0"/>
              <w:spacing w:line="283" w:lineRule="exact"/>
              <w:jc w:val="center"/>
            </w:pPr>
          </w:p>
        </w:tc>
      </w:tr>
      <w:tr w:rsidR="004800FD" w14:paraId="1640CB66" w14:textId="77777777">
        <w:trPr>
          <w:trHeight w:val="484"/>
        </w:trPr>
        <w:tc>
          <w:tcPr>
            <w:tcW w:w="570" w:type="dxa"/>
            <w:vMerge/>
            <w:tcBorders>
              <w:top w:val="single" w:sz="4" w:space="0" w:color="000000"/>
              <w:left w:val="single" w:sz="4" w:space="0" w:color="000000"/>
              <w:bottom w:val="single" w:sz="4" w:space="0" w:color="000000"/>
              <w:right w:val="single" w:sz="4" w:space="0" w:color="000000"/>
            </w:tcBorders>
          </w:tcPr>
          <w:p w14:paraId="202C5BA8"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60C51113"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032CE5F7"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6C7EE2F5"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5AD5D3FB"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58322238"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1657969D"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3939B776" w14:textId="28BA6478"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76400D12"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12425843" w14:textId="77777777" w:rsidR="004800FD" w:rsidRDefault="004800FD">
            <w:pPr>
              <w:widowControl w:val="0"/>
              <w:spacing w:line="283" w:lineRule="exact"/>
              <w:jc w:val="center"/>
            </w:pPr>
          </w:p>
        </w:tc>
      </w:tr>
      <w:tr w:rsidR="004800FD" w14:paraId="11D552B2" w14:textId="77777777">
        <w:trPr>
          <w:trHeight w:val="967"/>
        </w:trPr>
        <w:tc>
          <w:tcPr>
            <w:tcW w:w="570" w:type="dxa"/>
            <w:vMerge/>
            <w:tcBorders>
              <w:top w:val="single" w:sz="4" w:space="0" w:color="000000"/>
              <w:left w:val="single" w:sz="4" w:space="0" w:color="000000"/>
              <w:bottom w:val="single" w:sz="4" w:space="0" w:color="000000"/>
              <w:right w:val="single" w:sz="4" w:space="0" w:color="000000"/>
            </w:tcBorders>
          </w:tcPr>
          <w:p w14:paraId="4EC7BF5A"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6004BB7B"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30994B15"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3E21F9A"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4E3088D" w14:textId="77777777" w:rsidR="004800FD" w:rsidRDefault="00F12294">
            <w:pPr>
              <w:widowControl w:val="0"/>
              <w:spacing w:line="283" w:lineRule="exact"/>
              <w:jc w:val="center"/>
            </w:pPr>
            <w:r>
              <w:t>Доля среднесписочной численност</w:t>
            </w:r>
            <w:r>
              <w:lastRenderedPageBreak/>
              <w:t>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64CBC623"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787D2067"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7350FAA3"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04AC3CB9"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5EA24246" w14:textId="77777777" w:rsidR="004800FD" w:rsidRDefault="004800FD">
            <w:pPr>
              <w:widowControl w:val="0"/>
              <w:spacing w:line="283" w:lineRule="exact"/>
              <w:jc w:val="center"/>
            </w:pPr>
          </w:p>
        </w:tc>
      </w:tr>
      <w:tr w:rsidR="004800FD" w14:paraId="337CC2FE" w14:textId="77777777">
        <w:trPr>
          <w:trHeight w:val="690"/>
        </w:trPr>
        <w:tc>
          <w:tcPr>
            <w:tcW w:w="570" w:type="dxa"/>
            <w:vMerge w:val="restart"/>
            <w:tcBorders>
              <w:top w:val="single" w:sz="4" w:space="0" w:color="000000"/>
              <w:left w:val="single" w:sz="4" w:space="0" w:color="000000"/>
              <w:bottom w:val="single" w:sz="4" w:space="0" w:color="000000"/>
              <w:right w:val="single" w:sz="4" w:space="0" w:color="000000"/>
            </w:tcBorders>
          </w:tcPr>
          <w:p w14:paraId="3FD23348" w14:textId="77777777" w:rsidR="004800FD" w:rsidRDefault="00F12294">
            <w:pPr>
              <w:widowControl w:val="0"/>
              <w:spacing w:line="283" w:lineRule="exact"/>
              <w:jc w:val="center"/>
            </w:pPr>
            <w:r>
              <w:lastRenderedPageBreak/>
              <w:t>130</w:t>
            </w:r>
          </w:p>
        </w:tc>
        <w:tc>
          <w:tcPr>
            <w:tcW w:w="2150" w:type="dxa"/>
            <w:vMerge w:val="restart"/>
            <w:tcBorders>
              <w:top w:val="single" w:sz="4" w:space="0" w:color="000000"/>
              <w:left w:val="single" w:sz="4" w:space="0" w:color="000000"/>
              <w:bottom w:val="single" w:sz="4" w:space="0" w:color="000000"/>
              <w:right w:val="single" w:sz="4" w:space="0" w:color="000000"/>
            </w:tcBorders>
          </w:tcPr>
          <w:p w14:paraId="7E0628F8" w14:textId="77777777" w:rsidR="004800FD" w:rsidRDefault="00F12294">
            <w:pPr>
              <w:widowControl w:val="0"/>
              <w:spacing w:line="283" w:lineRule="exact"/>
              <w:jc w:val="both"/>
            </w:pPr>
            <w:r>
              <w:t xml:space="preserve">Формирование и ведение реестра земельных участков (инвестиционных площадок), которые могут быть </w:t>
            </w:r>
            <w:r>
              <w:lastRenderedPageBreak/>
              <w:t>предоставлены для реализации инвестиционных проектов</w:t>
            </w:r>
          </w:p>
        </w:tc>
        <w:tc>
          <w:tcPr>
            <w:tcW w:w="1645" w:type="dxa"/>
            <w:vMerge w:val="restart"/>
            <w:tcBorders>
              <w:top w:val="single" w:sz="4" w:space="0" w:color="000000"/>
              <w:left w:val="single" w:sz="4" w:space="0" w:color="000000"/>
              <w:bottom w:val="single" w:sz="4" w:space="0" w:color="000000"/>
              <w:right w:val="single" w:sz="4" w:space="0" w:color="000000"/>
            </w:tcBorders>
          </w:tcPr>
          <w:p w14:paraId="4D5EADCD" w14:textId="77777777" w:rsidR="004800FD" w:rsidRDefault="00F12294">
            <w:pPr>
              <w:widowControl w:val="0"/>
              <w:spacing w:line="283" w:lineRule="exact"/>
              <w:jc w:val="center"/>
            </w:pPr>
            <w:r>
              <w:lastRenderedPageBreak/>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443E671E" w14:textId="77777777" w:rsidR="004800FD" w:rsidRDefault="00F12294">
            <w:pPr>
              <w:widowControl w:val="0"/>
              <w:spacing w:line="283" w:lineRule="exact"/>
              <w:jc w:val="center"/>
            </w:pPr>
            <w:r>
              <w:t>Отдел стратегического планирования;</w:t>
            </w:r>
          </w:p>
          <w:p w14:paraId="2906B4FA" w14:textId="77777777" w:rsidR="004800FD" w:rsidRDefault="00F12294">
            <w:pPr>
              <w:widowControl w:val="0"/>
              <w:spacing w:line="283" w:lineRule="exact"/>
              <w:jc w:val="center"/>
            </w:pPr>
            <w:r>
              <w:t>Отдел планирования территорий;</w:t>
            </w:r>
          </w:p>
          <w:p w14:paraId="0159B4D0" w14:textId="77777777" w:rsidR="004800FD" w:rsidRDefault="00F12294">
            <w:pPr>
              <w:widowControl w:val="0"/>
              <w:spacing w:line="283" w:lineRule="exact"/>
              <w:jc w:val="center"/>
            </w:pPr>
            <w:r>
              <w:lastRenderedPageBreak/>
              <w:t>Управление по делам территорий</w:t>
            </w:r>
          </w:p>
        </w:tc>
        <w:tc>
          <w:tcPr>
            <w:tcW w:w="1306" w:type="dxa"/>
            <w:tcBorders>
              <w:top w:val="single" w:sz="4" w:space="0" w:color="000000"/>
              <w:left w:val="single" w:sz="4" w:space="0" w:color="000000"/>
              <w:bottom w:val="single" w:sz="4" w:space="0" w:color="000000"/>
              <w:right w:val="single" w:sz="4" w:space="0" w:color="000000"/>
            </w:tcBorders>
          </w:tcPr>
          <w:p w14:paraId="697A48CE" w14:textId="77777777" w:rsidR="004800FD" w:rsidRDefault="00F12294">
            <w:pPr>
              <w:widowControl w:val="0"/>
              <w:spacing w:line="283" w:lineRule="exact"/>
              <w:jc w:val="center"/>
            </w:pPr>
            <w:r>
              <w:lastRenderedPageBreak/>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1347FE5A"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4BF576C5"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22DA46A0"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2AD4208C" w14:textId="77777777" w:rsidR="004800FD" w:rsidRDefault="00F12294">
            <w:pPr>
              <w:widowControl w:val="0"/>
              <w:shd w:val="clear" w:color="auto" w:fill="FFFFFF"/>
              <w:spacing w:line="283" w:lineRule="exact"/>
              <w:jc w:val="both"/>
              <w:rPr>
                <w:color w:val="000000"/>
              </w:rPr>
            </w:pPr>
            <w:r>
              <w:rPr>
                <w:color w:val="000000"/>
              </w:rPr>
              <w:t xml:space="preserve">Мероприятие реализовано.  Информация об инвестиционных площадках и инвестиционных проектах ежеквартально </w:t>
            </w:r>
            <w:r>
              <w:rPr>
                <w:color w:val="000000"/>
              </w:rPr>
              <w:lastRenderedPageBreak/>
              <w:t xml:space="preserve">обновляется и размещается на </w:t>
            </w:r>
            <w:proofErr w:type="gramStart"/>
            <w:r>
              <w:rPr>
                <w:color w:val="000000"/>
              </w:rPr>
              <w:t>интернет-портале</w:t>
            </w:r>
            <w:proofErr w:type="gramEnd"/>
            <w:r>
              <w:rPr>
                <w:color w:val="000000"/>
              </w:rPr>
              <w:t xml:space="preserve"> об инвестиционной деятельности в Ставропольском крае и на официальном сайте администрации.</w:t>
            </w:r>
          </w:p>
          <w:p w14:paraId="26F16C15" w14:textId="77777777" w:rsidR="004800FD" w:rsidRDefault="00F12294">
            <w:pPr>
              <w:widowControl w:val="0"/>
              <w:shd w:val="clear" w:color="auto" w:fill="FFFFFF"/>
              <w:spacing w:line="283" w:lineRule="exact"/>
              <w:jc w:val="both"/>
              <w:rPr>
                <w:color w:val="000000"/>
              </w:rPr>
            </w:pPr>
            <w:r>
              <w:rPr>
                <w:color w:val="000000"/>
              </w:rPr>
              <w:t>По состоянию на                    01 января 2024 года в округе имелось 23 свободных инвестиционных площадки.</w:t>
            </w:r>
          </w:p>
        </w:tc>
        <w:tc>
          <w:tcPr>
            <w:tcW w:w="1814" w:type="dxa"/>
            <w:vMerge w:val="restart"/>
            <w:tcBorders>
              <w:top w:val="single" w:sz="4" w:space="0" w:color="000000"/>
              <w:left w:val="single" w:sz="4" w:space="0" w:color="000000"/>
              <w:bottom w:val="single" w:sz="4" w:space="0" w:color="000000"/>
              <w:right w:val="single" w:sz="4" w:space="0" w:color="000000"/>
            </w:tcBorders>
          </w:tcPr>
          <w:p w14:paraId="16CC3793" w14:textId="77777777" w:rsidR="004800FD" w:rsidRDefault="004800FD">
            <w:pPr>
              <w:widowControl w:val="0"/>
              <w:spacing w:line="283" w:lineRule="exact"/>
              <w:jc w:val="center"/>
            </w:pPr>
          </w:p>
        </w:tc>
      </w:tr>
      <w:tr w:rsidR="004800FD" w14:paraId="7800E6E7" w14:textId="77777777">
        <w:trPr>
          <w:trHeight w:val="690"/>
        </w:trPr>
        <w:tc>
          <w:tcPr>
            <w:tcW w:w="570" w:type="dxa"/>
            <w:vMerge/>
            <w:tcBorders>
              <w:top w:val="single" w:sz="4" w:space="0" w:color="000000"/>
              <w:left w:val="single" w:sz="4" w:space="0" w:color="000000"/>
              <w:bottom w:val="single" w:sz="4" w:space="0" w:color="000000"/>
              <w:right w:val="single" w:sz="4" w:space="0" w:color="000000"/>
            </w:tcBorders>
          </w:tcPr>
          <w:p w14:paraId="545153C7"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4F07DA66"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7B52647A"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2E58BF7"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5B374F15"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73E1B5FD"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350F9130"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3141B608" w14:textId="3A88BF98"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40F11158"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7B333EE6" w14:textId="77777777" w:rsidR="004800FD" w:rsidRDefault="004800FD">
            <w:pPr>
              <w:widowControl w:val="0"/>
              <w:spacing w:line="283" w:lineRule="exact"/>
              <w:jc w:val="center"/>
            </w:pPr>
          </w:p>
        </w:tc>
      </w:tr>
      <w:tr w:rsidR="004800FD" w14:paraId="65C5231C" w14:textId="77777777">
        <w:trPr>
          <w:trHeight w:val="1380"/>
        </w:trPr>
        <w:tc>
          <w:tcPr>
            <w:tcW w:w="570" w:type="dxa"/>
            <w:vMerge/>
            <w:tcBorders>
              <w:top w:val="single" w:sz="4" w:space="0" w:color="000000"/>
              <w:left w:val="single" w:sz="4" w:space="0" w:color="000000"/>
              <w:bottom w:val="single" w:sz="4" w:space="0" w:color="000000"/>
              <w:right w:val="single" w:sz="4" w:space="0" w:color="000000"/>
            </w:tcBorders>
          </w:tcPr>
          <w:p w14:paraId="55A714BE"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5D39B5D"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21FBE633"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7BAFAD5"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3B35A215" w14:textId="77777777" w:rsidR="004800FD" w:rsidRDefault="00F12294">
            <w:pPr>
              <w:widowControl w:val="0"/>
              <w:spacing w:line="283" w:lineRule="exact"/>
              <w:jc w:val="center"/>
            </w:pPr>
            <w: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w:t>
            </w:r>
            <w:r>
              <w:lastRenderedPageBreak/>
              <w:t>(без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1397DE44"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443699FD"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7DBE5D17"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0B0647ED"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0B01F949" w14:textId="77777777" w:rsidR="004800FD" w:rsidRDefault="004800FD">
            <w:pPr>
              <w:widowControl w:val="0"/>
              <w:spacing w:line="283" w:lineRule="exact"/>
              <w:jc w:val="center"/>
            </w:pPr>
          </w:p>
        </w:tc>
      </w:tr>
      <w:tr w:rsidR="004800FD" w14:paraId="29A855AA" w14:textId="77777777">
        <w:trPr>
          <w:trHeight w:val="240"/>
        </w:trPr>
        <w:tc>
          <w:tcPr>
            <w:tcW w:w="570" w:type="dxa"/>
            <w:vMerge w:val="restart"/>
            <w:tcBorders>
              <w:top w:val="single" w:sz="4" w:space="0" w:color="000000"/>
              <w:left w:val="single" w:sz="4" w:space="0" w:color="000000"/>
              <w:bottom w:val="single" w:sz="4" w:space="0" w:color="000000"/>
              <w:right w:val="single" w:sz="4" w:space="0" w:color="000000"/>
            </w:tcBorders>
          </w:tcPr>
          <w:p w14:paraId="56E0CED9" w14:textId="77777777" w:rsidR="004800FD" w:rsidRDefault="00F12294">
            <w:pPr>
              <w:widowControl w:val="0"/>
              <w:spacing w:line="283" w:lineRule="exact"/>
              <w:jc w:val="center"/>
            </w:pPr>
            <w:r>
              <w:lastRenderedPageBreak/>
              <w:t>131</w:t>
            </w:r>
          </w:p>
        </w:tc>
        <w:tc>
          <w:tcPr>
            <w:tcW w:w="2150" w:type="dxa"/>
            <w:vMerge w:val="restart"/>
            <w:tcBorders>
              <w:top w:val="single" w:sz="4" w:space="0" w:color="000000"/>
              <w:left w:val="single" w:sz="4" w:space="0" w:color="000000"/>
              <w:bottom w:val="single" w:sz="4" w:space="0" w:color="000000"/>
              <w:right w:val="single" w:sz="4" w:space="0" w:color="000000"/>
            </w:tcBorders>
          </w:tcPr>
          <w:p w14:paraId="096C4755" w14:textId="77777777" w:rsidR="004800FD" w:rsidRDefault="00F12294">
            <w:pPr>
              <w:widowControl w:val="0"/>
              <w:spacing w:line="283" w:lineRule="exact"/>
              <w:jc w:val="both"/>
            </w:pPr>
            <w:r>
              <w:t>Взаимодействие с ГУП СК «Корпорация развития Ставропольского края»</w:t>
            </w:r>
          </w:p>
        </w:tc>
        <w:tc>
          <w:tcPr>
            <w:tcW w:w="1645" w:type="dxa"/>
            <w:vMerge w:val="restart"/>
            <w:tcBorders>
              <w:top w:val="single" w:sz="4" w:space="0" w:color="000000"/>
              <w:left w:val="single" w:sz="4" w:space="0" w:color="000000"/>
              <w:bottom w:val="single" w:sz="4" w:space="0" w:color="000000"/>
              <w:right w:val="single" w:sz="4" w:space="0" w:color="000000"/>
            </w:tcBorders>
          </w:tcPr>
          <w:p w14:paraId="19F93BF5"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097DE2B3" w14:textId="77777777" w:rsidR="004800FD" w:rsidRDefault="00F12294">
            <w:pPr>
              <w:widowControl w:val="0"/>
              <w:spacing w:line="283" w:lineRule="exact"/>
              <w:jc w:val="center"/>
            </w:pPr>
            <w:r>
              <w:t>Отдел стратегического планирования</w:t>
            </w:r>
          </w:p>
        </w:tc>
        <w:tc>
          <w:tcPr>
            <w:tcW w:w="1306" w:type="dxa"/>
            <w:tcBorders>
              <w:top w:val="single" w:sz="4" w:space="0" w:color="000000"/>
              <w:left w:val="single" w:sz="4" w:space="0" w:color="000000"/>
              <w:bottom w:val="single" w:sz="4" w:space="0" w:color="000000"/>
              <w:right w:val="single" w:sz="4" w:space="0" w:color="000000"/>
            </w:tcBorders>
          </w:tcPr>
          <w:p w14:paraId="3D6EA573"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58CDFE00"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71961BF1"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26BAD381"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6850C584" w14:textId="77777777" w:rsidR="004800FD" w:rsidRDefault="00F12294">
            <w:pPr>
              <w:widowControl w:val="0"/>
              <w:spacing w:line="283" w:lineRule="exact"/>
              <w:jc w:val="both"/>
              <w:rPr>
                <w:color w:val="0E0E0E"/>
              </w:rPr>
            </w:pPr>
            <w:r>
              <w:rPr>
                <w:color w:val="0E0E0E"/>
              </w:rPr>
              <w:t>Мероприятие реализовано.</w:t>
            </w:r>
          </w:p>
          <w:p w14:paraId="7DB647FE" w14:textId="77777777" w:rsidR="004800FD" w:rsidRDefault="00F12294">
            <w:pPr>
              <w:widowControl w:val="0"/>
              <w:spacing w:line="283" w:lineRule="exact"/>
              <w:jc w:val="both"/>
              <w:rPr>
                <w:color w:val="0E0E0E"/>
              </w:rPr>
            </w:pPr>
            <w:r>
              <w:rPr>
                <w:color w:val="0E0E0E"/>
              </w:rPr>
              <w:t>В течение 2021-2023 годов в адрес администрации поступали запросы ГУП СК «Корпорация развития Ставропольского края» о подборе инвестиционных площадок для реализации инвестиционных проектов, на которые даны исчерпывающие ответы:</w:t>
            </w:r>
          </w:p>
          <w:p w14:paraId="54F4E2D1" w14:textId="77777777" w:rsidR="004800FD" w:rsidRDefault="00F12294">
            <w:pPr>
              <w:widowControl w:val="0"/>
              <w:spacing w:line="283" w:lineRule="exact"/>
              <w:jc w:val="both"/>
              <w:rPr>
                <w:color w:val="0E0E0E"/>
              </w:rPr>
            </w:pPr>
            <w:r>
              <w:rPr>
                <w:color w:val="0E0E0E"/>
              </w:rPr>
              <w:t>- в 2021 году 12 запросов;</w:t>
            </w:r>
          </w:p>
          <w:p w14:paraId="51AE5C64" w14:textId="77777777" w:rsidR="004800FD" w:rsidRDefault="00F12294">
            <w:pPr>
              <w:widowControl w:val="0"/>
              <w:spacing w:line="283" w:lineRule="exact"/>
              <w:jc w:val="both"/>
              <w:rPr>
                <w:color w:val="000000"/>
              </w:rPr>
            </w:pPr>
            <w:r>
              <w:rPr>
                <w:color w:val="000000"/>
              </w:rPr>
              <w:t>- в 2022 году 8 запросов;</w:t>
            </w:r>
          </w:p>
          <w:p w14:paraId="291B5AD2" w14:textId="77777777" w:rsidR="004800FD" w:rsidRDefault="00F12294">
            <w:pPr>
              <w:widowControl w:val="0"/>
              <w:spacing w:line="283" w:lineRule="exact"/>
              <w:jc w:val="both"/>
              <w:rPr>
                <w:color w:val="000000"/>
              </w:rPr>
            </w:pPr>
            <w:r>
              <w:rPr>
                <w:color w:val="000000"/>
              </w:rPr>
              <w:t>-в 2023 году 2 запроса.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1977F2BF" w14:textId="77777777" w:rsidR="004800FD" w:rsidRDefault="004800FD">
            <w:pPr>
              <w:widowControl w:val="0"/>
              <w:spacing w:line="283" w:lineRule="exact"/>
              <w:jc w:val="center"/>
            </w:pPr>
          </w:p>
        </w:tc>
      </w:tr>
      <w:tr w:rsidR="004800FD" w14:paraId="6FA728B1" w14:textId="77777777">
        <w:trPr>
          <w:trHeight w:val="240"/>
        </w:trPr>
        <w:tc>
          <w:tcPr>
            <w:tcW w:w="570" w:type="dxa"/>
            <w:vMerge/>
            <w:tcBorders>
              <w:top w:val="single" w:sz="4" w:space="0" w:color="000000"/>
              <w:left w:val="single" w:sz="4" w:space="0" w:color="000000"/>
              <w:bottom w:val="single" w:sz="4" w:space="0" w:color="000000"/>
              <w:right w:val="single" w:sz="4" w:space="0" w:color="000000"/>
            </w:tcBorders>
          </w:tcPr>
          <w:p w14:paraId="39EB3127"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EC96935"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FD5C708"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7416143"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23D1BA3"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4D59FCF4"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1049F416"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0025A280" w14:textId="2936C86E"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3ED7A5F2"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72061D83" w14:textId="77777777" w:rsidR="004800FD" w:rsidRDefault="004800FD">
            <w:pPr>
              <w:widowControl w:val="0"/>
              <w:spacing w:line="283" w:lineRule="exact"/>
              <w:jc w:val="center"/>
            </w:pPr>
          </w:p>
        </w:tc>
      </w:tr>
      <w:tr w:rsidR="004800FD" w14:paraId="6CA40A65" w14:textId="77777777">
        <w:trPr>
          <w:trHeight w:val="240"/>
        </w:trPr>
        <w:tc>
          <w:tcPr>
            <w:tcW w:w="570" w:type="dxa"/>
            <w:vMerge/>
            <w:tcBorders>
              <w:top w:val="single" w:sz="4" w:space="0" w:color="000000"/>
              <w:left w:val="single" w:sz="4" w:space="0" w:color="000000"/>
              <w:bottom w:val="single" w:sz="4" w:space="0" w:color="000000"/>
              <w:right w:val="single" w:sz="4" w:space="0" w:color="000000"/>
            </w:tcBorders>
          </w:tcPr>
          <w:p w14:paraId="7AD1031C"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3F715045"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79212DB8"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8E3F710"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C89E72C" w14:textId="77777777" w:rsidR="004800FD" w:rsidRDefault="00F12294">
            <w:pPr>
              <w:widowControl w:val="0"/>
              <w:spacing w:line="283" w:lineRule="exact"/>
              <w:jc w:val="center"/>
            </w:pPr>
            <w:r>
              <w:t xml:space="preserve">Доля </w:t>
            </w:r>
            <w:r>
              <w:lastRenderedPageBreak/>
              <w:t>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41764BF7"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724D196B"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12D52425"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15D8661A"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29D1B1F0" w14:textId="77777777" w:rsidR="004800FD" w:rsidRDefault="004800FD">
            <w:pPr>
              <w:widowControl w:val="0"/>
              <w:spacing w:line="283" w:lineRule="exact"/>
              <w:jc w:val="center"/>
            </w:pPr>
          </w:p>
        </w:tc>
      </w:tr>
      <w:tr w:rsidR="004800FD" w14:paraId="7E4D3A8E" w14:textId="77777777">
        <w:trPr>
          <w:trHeight w:val="1037"/>
        </w:trPr>
        <w:tc>
          <w:tcPr>
            <w:tcW w:w="570" w:type="dxa"/>
            <w:vMerge w:val="restart"/>
            <w:tcBorders>
              <w:top w:val="single" w:sz="4" w:space="0" w:color="000000"/>
              <w:left w:val="single" w:sz="4" w:space="0" w:color="000000"/>
              <w:bottom w:val="single" w:sz="4" w:space="0" w:color="000000"/>
              <w:right w:val="single" w:sz="4" w:space="0" w:color="000000"/>
            </w:tcBorders>
          </w:tcPr>
          <w:p w14:paraId="6C2FA619" w14:textId="77777777" w:rsidR="004800FD" w:rsidRDefault="00F12294">
            <w:pPr>
              <w:widowControl w:val="0"/>
              <w:spacing w:line="283" w:lineRule="exact"/>
              <w:jc w:val="center"/>
            </w:pPr>
            <w:r>
              <w:lastRenderedPageBreak/>
              <w:t>132</w:t>
            </w:r>
          </w:p>
        </w:tc>
        <w:tc>
          <w:tcPr>
            <w:tcW w:w="2150" w:type="dxa"/>
            <w:vMerge w:val="restart"/>
            <w:tcBorders>
              <w:top w:val="single" w:sz="4" w:space="0" w:color="000000"/>
              <w:left w:val="single" w:sz="4" w:space="0" w:color="000000"/>
              <w:bottom w:val="single" w:sz="4" w:space="0" w:color="000000"/>
              <w:right w:val="single" w:sz="4" w:space="0" w:color="000000"/>
            </w:tcBorders>
          </w:tcPr>
          <w:p w14:paraId="7B03EC03" w14:textId="77777777" w:rsidR="004800FD" w:rsidRDefault="00F12294">
            <w:pPr>
              <w:widowControl w:val="0"/>
              <w:spacing w:line="283" w:lineRule="exact"/>
              <w:jc w:val="both"/>
            </w:pPr>
            <w:r>
              <w:t xml:space="preserve">Популяризация предпринимательства, повышение привлекательности и стимулирование интереса к осуществлению </w:t>
            </w:r>
            <w:r>
              <w:lastRenderedPageBreak/>
              <w:t>предпринимательской деятельности</w:t>
            </w:r>
          </w:p>
        </w:tc>
        <w:tc>
          <w:tcPr>
            <w:tcW w:w="1645" w:type="dxa"/>
            <w:vMerge w:val="restart"/>
            <w:tcBorders>
              <w:top w:val="single" w:sz="4" w:space="0" w:color="000000"/>
              <w:left w:val="single" w:sz="4" w:space="0" w:color="000000"/>
              <w:bottom w:val="single" w:sz="4" w:space="0" w:color="000000"/>
              <w:right w:val="single" w:sz="4" w:space="0" w:color="000000"/>
            </w:tcBorders>
          </w:tcPr>
          <w:p w14:paraId="608234AF" w14:textId="77777777" w:rsidR="004800FD" w:rsidRDefault="00F12294">
            <w:pPr>
              <w:widowControl w:val="0"/>
              <w:spacing w:line="283" w:lineRule="exact"/>
              <w:jc w:val="center"/>
            </w:pPr>
            <w:r>
              <w:lastRenderedPageBreak/>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7E2C18AE" w14:textId="77777777" w:rsidR="004800FD" w:rsidRDefault="00F12294">
            <w:pPr>
              <w:widowControl w:val="0"/>
              <w:spacing w:line="283" w:lineRule="exact"/>
              <w:jc w:val="center"/>
            </w:pPr>
            <w:r>
              <w:t>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7CBBB5C1" w14:textId="77777777" w:rsidR="004800FD" w:rsidRDefault="00F12294">
            <w:pPr>
              <w:widowControl w:val="0"/>
              <w:spacing w:line="283" w:lineRule="exact"/>
              <w:jc w:val="center"/>
            </w:pPr>
            <w:r>
              <w:t xml:space="preserve">Число субъектов малого и среднего предпринимательства на 10 тыс. </w:t>
            </w:r>
            <w:r>
              <w:lastRenderedPageBreak/>
              <w:t>человек</w:t>
            </w:r>
          </w:p>
        </w:tc>
        <w:tc>
          <w:tcPr>
            <w:tcW w:w="959" w:type="dxa"/>
            <w:tcBorders>
              <w:top w:val="single" w:sz="4" w:space="0" w:color="000000"/>
              <w:left w:val="single" w:sz="4" w:space="0" w:color="000000"/>
              <w:bottom w:val="single" w:sz="4" w:space="0" w:color="000000"/>
              <w:right w:val="single" w:sz="4" w:space="0" w:color="000000"/>
            </w:tcBorders>
          </w:tcPr>
          <w:p w14:paraId="4838B8B4"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4312BA84"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408A2DB9"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1008EEE6" w14:textId="77777777" w:rsidR="004800FD" w:rsidRDefault="00F12294">
            <w:pPr>
              <w:widowControl w:val="0"/>
              <w:spacing w:line="283" w:lineRule="exact"/>
              <w:jc w:val="both"/>
              <w:rPr>
                <w:color w:val="000000"/>
              </w:rPr>
            </w:pPr>
            <w:r>
              <w:rPr>
                <w:color w:val="000000"/>
              </w:rPr>
              <w:t>Мероприятие реализовано.</w:t>
            </w:r>
          </w:p>
          <w:p w14:paraId="41C1951E" w14:textId="77777777" w:rsidR="004800FD" w:rsidRDefault="00F12294">
            <w:pPr>
              <w:widowControl w:val="0"/>
              <w:spacing w:line="283" w:lineRule="exact"/>
              <w:jc w:val="both"/>
              <w:rPr>
                <w:color w:val="000000"/>
              </w:rPr>
            </w:pPr>
            <w:r>
              <w:rPr>
                <w:color w:val="000000"/>
              </w:rPr>
              <w:t xml:space="preserve">В 2021-2023 годах в районной газете «Петровские вести» и на официальном сайте администрации </w:t>
            </w:r>
            <w:r>
              <w:rPr>
                <w:color w:val="000000"/>
              </w:rPr>
              <w:lastRenderedPageBreak/>
              <w:t>размещались информационные сообщения, объявления и иная информация для сведения субъектов предпринимательской деятельности.</w:t>
            </w:r>
          </w:p>
          <w:p w14:paraId="3A827624" w14:textId="77777777" w:rsidR="004800FD" w:rsidRDefault="00F12294">
            <w:pPr>
              <w:widowControl w:val="0"/>
              <w:snapToGrid w:val="0"/>
              <w:spacing w:line="283" w:lineRule="exact"/>
              <w:jc w:val="both"/>
              <w:rPr>
                <w:color w:val="000000"/>
              </w:rPr>
            </w:pPr>
            <w:r>
              <w:rPr>
                <w:color w:val="000000"/>
              </w:rPr>
              <w:t>Проводились торжественные мероприятия, посвященные празднованию на территории округа Дня российского предпринимательства.</w:t>
            </w:r>
          </w:p>
          <w:p w14:paraId="39FB1F8A" w14:textId="77777777" w:rsidR="004800FD" w:rsidRDefault="004800FD">
            <w:pPr>
              <w:widowControl w:val="0"/>
              <w:spacing w:line="283" w:lineRule="exact"/>
              <w:jc w:val="both"/>
              <w:rPr>
                <w:color w:val="000000"/>
              </w:rPr>
            </w:pPr>
          </w:p>
        </w:tc>
        <w:tc>
          <w:tcPr>
            <w:tcW w:w="1814" w:type="dxa"/>
            <w:vMerge w:val="restart"/>
            <w:tcBorders>
              <w:top w:val="single" w:sz="4" w:space="0" w:color="000000"/>
              <w:left w:val="single" w:sz="4" w:space="0" w:color="000000"/>
              <w:bottom w:val="single" w:sz="4" w:space="0" w:color="000000"/>
              <w:right w:val="single" w:sz="4" w:space="0" w:color="000000"/>
            </w:tcBorders>
          </w:tcPr>
          <w:p w14:paraId="71F5D084" w14:textId="77777777" w:rsidR="004800FD" w:rsidRDefault="004800FD">
            <w:pPr>
              <w:widowControl w:val="0"/>
              <w:spacing w:line="283" w:lineRule="exact"/>
              <w:jc w:val="center"/>
            </w:pPr>
          </w:p>
        </w:tc>
      </w:tr>
      <w:tr w:rsidR="004800FD" w14:paraId="70BCF293" w14:textId="77777777">
        <w:trPr>
          <w:trHeight w:val="622"/>
        </w:trPr>
        <w:tc>
          <w:tcPr>
            <w:tcW w:w="570" w:type="dxa"/>
            <w:vMerge/>
            <w:tcBorders>
              <w:top w:val="single" w:sz="4" w:space="0" w:color="000000"/>
              <w:left w:val="single" w:sz="4" w:space="0" w:color="000000"/>
              <w:bottom w:val="single" w:sz="4" w:space="0" w:color="000000"/>
              <w:right w:val="single" w:sz="4" w:space="0" w:color="000000"/>
            </w:tcBorders>
          </w:tcPr>
          <w:p w14:paraId="73CC5B49"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1D6E98C"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2CCA543C"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690E5A5D"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6AD8716"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2A244703"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4CC506C5"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3DA194C0" w14:textId="512B808A"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7AD453C7"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3E9EE4D1" w14:textId="77777777" w:rsidR="004800FD" w:rsidRDefault="004800FD">
            <w:pPr>
              <w:widowControl w:val="0"/>
              <w:spacing w:line="283" w:lineRule="exact"/>
              <w:jc w:val="center"/>
            </w:pPr>
          </w:p>
        </w:tc>
      </w:tr>
      <w:tr w:rsidR="004800FD" w14:paraId="5A8B87F2" w14:textId="77777777">
        <w:trPr>
          <w:trHeight w:val="622"/>
        </w:trPr>
        <w:tc>
          <w:tcPr>
            <w:tcW w:w="570" w:type="dxa"/>
            <w:vMerge/>
            <w:tcBorders>
              <w:top w:val="single" w:sz="4" w:space="0" w:color="000000"/>
              <w:left w:val="single" w:sz="4" w:space="0" w:color="000000"/>
              <w:bottom w:val="single" w:sz="4" w:space="0" w:color="000000"/>
              <w:right w:val="single" w:sz="4" w:space="0" w:color="000000"/>
            </w:tcBorders>
          </w:tcPr>
          <w:p w14:paraId="1BB2EAA4"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39E04529"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6BC9F67B"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3E01BC8D"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3AB4E67" w14:textId="77777777" w:rsidR="004800FD" w:rsidRDefault="00F12294">
            <w:pPr>
              <w:widowControl w:val="0"/>
              <w:spacing w:line="283" w:lineRule="exact"/>
              <w:jc w:val="center"/>
            </w:pPr>
            <w:r>
              <w:t>Доля среднесписочной численности работников (без внешних совместителей) малых и средних предприятий в среднеспис</w:t>
            </w:r>
            <w:r>
              <w:lastRenderedPageBreak/>
              <w:t>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3DEBB5D0"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16AAB1B9"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2D70D2C9"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5C5334EC"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7F221BA5" w14:textId="77777777" w:rsidR="004800FD" w:rsidRDefault="004800FD">
            <w:pPr>
              <w:widowControl w:val="0"/>
              <w:spacing w:line="283" w:lineRule="exact"/>
              <w:jc w:val="center"/>
            </w:pPr>
          </w:p>
        </w:tc>
      </w:tr>
      <w:tr w:rsidR="004800FD" w14:paraId="61794B70" w14:textId="77777777">
        <w:trPr>
          <w:trHeight w:val="968"/>
        </w:trPr>
        <w:tc>
          <w:tcPr>
            <w:tcW w:w="570" w:type="dxa"/>
            <w:vMerge w:val="restart"/>
            <w:tcBorders>
              <w:top w:val="single" w:sz="4" w:space="0" w:color="000000"/>
              <w:left w:val="single" w:sz="4" w:space="0" w:color="000000"/>
              <w:bottom w:val="single" w:sz="4" w:space="0" w:color="000000"/>
              <w:right w:val="single" w:sz="4" w:space="0" w:color="000000"/>
            </w:tcBorders>
          </w:tcPr>
          <w:p w14:paraId="35EB2442" w14:textId="77777777" w:rsidR="004800FD" w:rsidRDefault="00F12294">
            <w:pPr>
              <w:widowControl w:val="0"/>
              <w:spacing w:line="283" w:lineRule="exact"/>
              <w:jc w:val="center"/>
            </w:pPr>
            <w:r>
              <w:lastRenderedPageBreak/>
              <w:t>133</w:t>
            </w:r>
          </w:p>
        </w:tc>
        <w:tc>
          <w:tcPr>
            <w:tcW w:w="2150" w:type="dxa"/>
            <w:vMerge w:val="restart"/>
            <w:tcBorders>
              <w:top w:val="single" w:sz="4" w:space="0" w:color="000000"/>
              <w:left w:val="single" w:sz="4" w:space="0" w:color="000000"/>
              <w:bottom w:val="single" w:sz="4" w:space="0" w:color="000000"/>
              <w:right w:val="single" w:sz="4" w:space="0" w:color="000000"/>
            </w:tcBorders>
          </w:tcPr>
          <w:p w14:paraId="18DACD8C" w14:textId="77777777" w:rsidR="004800FD" w:rsidRDefault="00F12294">
            <w:pPr>
              <w:widowControl w:val="0"/>
              <w:spacing w:line="283" w:lineRule="exact"/>
              <w:jc w:val="both"/>
            </w:pPr>
            <w:r>
              <w:t>Взаимодействие с организациями региональной инфраструктуры поддержки субъектов МСП</w:t>
            </w:r>
          </w:p>
        </w:tc>
        <w:tc>
          <w:tcPr>
            <w:tcW w:w="1645" w:type="dxa"/>
            <w:vMerge w:val="restart"/>
            <w:tcBorders>
              <w:top w:val="single" w:sz="4" w:space="0" w:color="000000"/>
              <w:left w:val="single" w:sz="4" w:space="0" w:color="000000"/>
              <w:bottom w:val="single" w:sz="4" w:space="0" w:color="000000"/>
              <w:right w:val="single" w:sz="4" w:space="0" w:color="000000"/>
            </w:tcBorders>
          </w:tcPr>
          <w:p w14:paraId="1D0C37F9"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78CC0333" w14:textId="77777777" w:rsidR="004800FD" w:rsidRDefault="00F12294">
            <w:pPr>
              <w:widowControl w:val="0"/>
              <w:spacing w:line="283" w:lineRule="exact"/>
              <w:jc w:val="center"/>
            </w:pPr>
            <w:r>
              <w:t>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45A3C120"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3634BD5F"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2051A9B3"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77E7F6BD"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18F1B224"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font1211" w:hAnsi="Times New Roman" w:cs="Times New Roman"/>
                <w:color w:val="000000"/>
                <w:sz w:val="24"/>
                <w:szCs w:val="24"/>
                <w:lang w:eastAsia="ru-RU"/>
              </w:rPr>
              <w:t>Мероприятие реализовано.</w:t>
            </w:r>
          </w:p>
          <w:p w14:paraId="0B4BBDC3"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font1211" w:hAnsi="Times New Roman" w:cs="Times New Roman"/>
                <w:sz w:val="24"/>
                <w:szCs w:val="24"/>
              </w:rPr>
              <w:t>В 202</w:t>
            </w:r>
            <w:r>
              <w:rPr>
                <w:rFonts w:ascii="Times New Roman" w:eastAsia="font1211" w:hAnsi="Times New Roman" w:cs="Times New Roman"/>
                <w:color w:val="000000"/>
                <w:sz w:val="24"/>
                <w:szCs w:val="24"/>
              </w:rPr>
              <w:t>3</w:t>
            </w:r>
            <w:r>
              <w:rPr>
                <w:rFonts w:ascii="Times New Roman" w:eastAsia="font1211" w:hAnsi="Times New Roman" w:cs="Times New Roman"/>
                <w:sz w:val="24"/>
                <w:szCs w:val="24"/>
              </w:rPr>
              <w:t xml:space="preserve"> году </w:t>
            </w:r>
            <w:r>
              <w:rPr>
                <w:rFonts w:ascii="Times New Roman" w:eastAsia="font1211" w:hAnsi="Times New Roman" w:cs="Times New Roman"/>
                <w:color w:val="000000"/>
                <w:sz w:val="24"/>
                <w:szCs w:val="24"/>
              </w:rPr>
              <w:t xml:space="preserve">155 </w:t>
            </w:r>
            <w:r>
              <w:rPr>
                <w:rFonts w:ascii="Times New Roman" w:eastAsia="font1211" w:hAnsi="Times New Roman" w:cs="Times New Roman"/>
                <w:sz w:val="24"/>
                <w:szCs w:val="24"/>
              </w:rPr>
              <w:t xml:space="preserve">субъектов </w:t>
            </w:r>
            <w:r>
              <w:rPr>
                <w:rFonts w:ascii="Times New Roman" w:eastAsia="Times New Roman" w:hAnsi="Times New Roman" w:cs="Times New Roman"/>
                <w:sz w:val="24"/>
                <w:szCs w:val="24"/>
              </w:rPr>
              <w:t xml:space="preserve">МСП </w:t>
            </w:r>
            <w:r>
              <w:rPr>
                <w:rFonts w:ascii="Times New Roman" w:eastAsia="font1211" w:hAnsi="Times New Roman" w:cs="Times New Roman"/>
                <w:sz w:val="24"/>
                <w:szCs w:val="24"/>
              </w:rPr>
              <w:t>стали получателями государственной поддержки:</w:t>
            </w:r>
          </w:p>
          <w:p w14:paraId="73BB9B88" w14:textId="77777777" w:rsidR="004800FD" w:rsidRDefault="00F12294">
            <w:pPr>
              <w:pStyle w:val="13"/>
              <w:widowControl w:val="0"/>
              <w:spacing w:after="0" w:line="283" w:lineRule="exact"/>
              <w:ind w:firstLine="709"/>
              <w:rPr>
                <w:rFonts w:ascii="Times New Roman" w:hAnsi="Times New Roman"/>
                <w:sz w:val="24"/>
                <w:szCs w:val="24"/>
              </w:rPr>
            </w:pPr>
            <w:r>
              <w:rPr>
                <w:rFonts w:ascii="Times New Roman" w:eastAsia="font1211" w:hAnsi="Times New Roman" w:cs="Times New Roman"/>
                <w:sz w:val="24"/>
                <w:szCs w:val="24"/>
              </w:rPr>
              <w:t xml:space="preserve">- НМО «Фонд микрофинансирования субъектов малого и среднего предпринимательства в Ставропольском крае» предоставлены </w:t>
            </w:r>
            <w:proofErr w:type="spellStart"/>
            <w:r>
              <w:rPr>
                <w:rFonts w:ascii="Times New Roman" w:eastAsia="font1211" w:hAnsi="Times New Roman" w:cs="Times New Roman"/>
                <w:sz w:val="24"/>
                <w:szCs w:val="24"/>
              </w:rPr>
              <w:t>микрозаймы</w:t>
            </w:r>
            <w:proofErr w:type="spellEnd"/>
            <w:r>
              <w:rPr>
                <w:rFonts w:ascii="Times New Roman" w:eastAsia="font1211" w:hAnsi="Times New Roman" w:cs="Times New Roman"/>
                <w:sz w:val="24"/>
                <w:szCs w:val="24"/>
              </w:rPr>
              <w:t xml:space="preserve"> на общую сумму </w:t>
            </w:r>
            <w:r>
              <w:rPr>
                <w:rFonts w:ascii="Times New Roman" w:eastAsia="font1211" w:hAnsi="Times New Roman" w:cs="Times New Roman"/>
                <w:color w:val="000000"/>
                <w:sz w:val="24"/>
                <w:szCs w:val="24"/>
              </w:rPr>
              <w:t>2,0</w:t>
            </w:r>
            <w:r>
              <w:rPr>
                <w:rFonts w:ascii="Times New Roman" w:eastAsia="font1211" w:hAnsi="Times New Roman" w:cs="Times New Roman"/>
                <w:sz w:val="24"/>
                <w:szCs w:val="24"/>
              </w:rPr>
              <w:t xml:space="preserve"> млн. рублей </w:t>
            </w:r>
            <w:r>
              <w:rPr>
                <w:rFonts w:ascii="Times New Roman" w:eastAsia="font1211" w:hAnsi="Times New Roman" w:cs="Times New Roman"/>
                <w:color w:val="000000"/>
                <w:sz w:val="24"/>
                <w:szCs w:val="24"/>
              </w:rPr>
              <w:t>2</w:t>
            </w:r>
            <w:r>
              <w:rPr>
                <w:rFonts w:ascii="Times New Roman" w:eastAsia="font1211" w:hAnsi="Times New Roman" w:cs="Times New Roman"/>
                <w:sz w:val="24"/>
                <w:szCs w:val="24"/>
              </w:rPr>
              <w:t xml:space="preserve"> субъектам МСП;</w:t>
            </w:r>
          </w:p>
          <w:p w14:paraId="7F4AAB5C"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font1211" w:hAnsi="Times New Roman" w:cs="Times New Roman"/>
                <w:sz w:val="24"/>
                <w:szCs w:val="24"/>
              </w:rPr>
              <w:t xml:space="preserve">- ГУП СК «Гарантийный фонд поддержки субъектов </w:t>
            </w:r>
            <w:r>
              <w:rPr>
                <w:rFonts w:ascii="Times New Roman" w:eastAsia="font1211" w:hAnsi="Times New Roman" w:cs="Times New Roman"/>
                <w:sz w:val="24"/>
                <w:szCs w:val="24"/>
              </w:rPr>
              <w:lastRenderedPageBreak/>
              <w:t xml:space="preserve">малого и среднего предпринимательства в Ставропольском крае» предоставлено 4 поручительства на сумму </w:t>
            </w:r>
            <w:r>
              <w:rPr>
                <w:rFonts w:ascii="Times New Roman" w:eastAsia="font1211" w:hAnsi="Times New Roman" w:cs="Times New Roman"/>
                <w:color w:val="000000"/>
                <w:sz w:val="24"/>
                <w:szCs w:val="24"/>
              </w:rPr>
              <w:t>15,8</w:t>
            </w:r>
            <w:r>
              <w:rPr>
                <w:rFonts w:ascii="Times New Roman" w:eastAsia="font1211" w:hAnsi="Times New Roman" w:cs="Times New Roman"/>
                <w:sz w:val="24"/>
                <w:szCs w:val="24"/>
              </w:rPr>
              <w:t xml:space="preserve"> млн. рублей 3 субъектам МСП;</w:t>
            </w:r>
          </w:p>
          <w:p w14:paraId="6E9CEB78"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font1211" w:hAnsi="Times New Roman" w:cs="Times New Roman"/>
                <w:sz w:val="24"/>
                <w:szCs w:val="24"/>
              </w:rPr>
              <w:t>- субсидию за счет сре</w:t>
            </w:r>
            <w:proofErr w:type="gramStart"/>
            <w:r>
              <w:rPr>
                <w:rFonts w:ascii="Times New Roman" w:eastAsia="font1211" w:hAnsi="Times New Roman" w:cs="Times New Roman"/>
                <w:sz w:val="24"/>
                <w:szCs w:val="24"/>
              </w:rPr>
              <w:t>дств кр</w:t>
            </w:r>
            <w:proofErr w:type="gramEnd"/>
            <w:r>
              <w:rPr>
                <w:rFonts w:ascii="Times New Roman" w:eastAsia="font1211" w:hAnsi="Times New Roman" w:cs="Times New Roman"/>
                <w:sz w:val="24"/>
                <w:szCs w:val="24"/>
              </w:rPr>
              <w:t>аевого бюджета на возмещение части затрат субъектов малого и среднего предпринимательства в Ставропольском крае, связанных с приобретением оборудования в целях создания и (или) развития либо модернизации производства товаров (работ, услуг) в сумме 1,1 млн. рублей получил 1 субъект МСП;</w:t>
            </w:r>
          </w:p>
          <w:p w14:paraId="15024EF6"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font1211" w:hAnsi="Times New Roman" w:cs="Times New Roman"/>
                <w:sz w:val="24"/>
                <w:szCs w:val="24"/>
              </w:rPr>
              <w:t>- субсидию за счет сре</w:t>
            </w:r>
            <w:proofErr w:type="gramStart"/>
            <w:r>
              <w:rPr>
                <w:rFonts w:ascii="Times New Roman" w:eastAsia="font1211" w:hAnsi="Times New Roman" w:cs="Times New Roman"/>
                <w:sz w:val="24"/>
                <w:szCs w:val="24"/>
              </w:rPr>
              <w:t>дств кр</w:t>
            </w:r>
            <w:proofErr w:type="gramEnd"/>
            <w:r>
              <w:rPr>
                <w:rFonts w:ascii="Times New Roman" w:eastAsia="font1211" w:hAnsi="Times New Roman" w:cs="Times New Roman"/>
                <w:sz w:val="24"/>
                <w:szCs w:val="24"/>
              </w:rPr>
              <w:t xml:space="preserve">аевого бюджета на возмещение части стоимости приобретенного </w:t>
            </w:r>
            <w:r>
              <w:rPr>
                <w:rFonts w:ascii="Times New Roman" w:eastAsia="font1211" w:hAnsi="Times New Roman" w:cs="Times New Roman"/>
                <w:sz w:val="24"/>
                <w:szCs w:val="24"/>
              </w:rPr>
              <w:lastRenderedPageBreak/>
              <w:t>технологического оборудования в сумме 0,746 млн. рублей получил 1 субъект МСП, осуществляющий деятельность в сфере пищевой и перерабатывающей промышленности;</w:t>
            </w:r>
          </w:p>
          <w:p w14:paraId="149BEA4B"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font1211" w:hAnsi="Times New Roman" w:cs="Times New Roman"/>
                <w:color w:val="000000"/>
                <w:sz w:val="24"/>
                <w:szCs w:val="24"/>
              </w:rPr>
              <w:t xml:space="preserve">- </w:t>
            </w:r>
            <w:r>
              <w:rPr>
                <w:rFonts w:ascii="Times New Roman" w:eastAsia="font1211" w:hAnsi="Times New Roman" w:cs="Times New Roman"/>
                <w:sz w:val="24"/>
                <w:szCs w:val="24"/>
              </w:rPr>
              <w:t xml:space="preserve">НО «Фонд поддержки предпринимательства в Ставропольском крае» было оказано </w:t>
            </w:r>
            <w:r>
              <w:rPr>
                <w:rFonts w:ascii="Times New Roman" w:eastAsia="font1211" w:hAnsi="Times New Roman" w:cs="Times New Roman"/>
                <w:color w:val="000000"/>
                <w:sz w:val="24"/>
                <w:szCs w:val="24"/>
              </w:rPr>
              <w:t>147</w:t>
            </w:r>
            <w:r>
              <w:rPr>
                <w:rFonts w:ascii="Times New Roman" w:eastAsia="font1211" w:hAnsi="Times New Roman" w:cs="Times New Roman"/>
                <w:sz w:val="24"/>
                <w:szCs w:val="24"/>
              </w:rPr>
              <w:t xml:space="preserve"> консультаци</w:t>
            </w:r>
            <w:r>
              <w:rPr>
                <w:rFonts w:ascii="Times New Roman" w:eastAsia="font1211" w:hAnsi="Times New Roman" w:cs="Times New Roman"/>
                <w:color w:val="000000"/>
                <w:sz w:val="24"/>
                <w:szCs w:val="24"/>
              </w:rPr>
              <w:t>й</w:t>
            </w:r>
            <w:r>
              <w:rPr>
                <w:rFonts w:ascii="Times New Roman" w:eastAsia="font1211" w:hAnsi="Times New Roman" w:cs="Times New Roman"/>
                <w:sz w:val="24"/>
                <w:szCs w:val="24"/>
              </w:rPr>
              <w:t xml:space="preserve"> </w:t>
            </w:r>
            <w:r>
              <w:rPr>
                <w:rFonts w:ascii="Times New Roman" w:hAnsi="Times New Roman" w:cs="Times New Roman"/>
                <w:color w:val="000000"/>
                <w:sz w:val="24"/>
                <w:szCs w:val="24"/>
              </w:rPr>
              <w:t>(по мерам поддержки, об открытии бизнеса, бизнес - планировании).</w:t>
            </w:r>
          </w:p>
        </w:tc>
        <w:tc>
          <w:tcPr>
            <w:tcW w:w="1814" w:type="dxa"/>
            <w:vMerge w:val="restart"/>
            <w:tcBorders>
              <w:top w:val="single" w:sz="4" w:space="0" w:color="000000"/>
              <w:left w:val="single" w:sz="4" w:space="0" w:color="000000"/>
              <w:bottom w:val="single" w:sz="4" w:space="0" w:color="000000"/>
              <w:right w:val="single" w:sz="4" w:space="0" w:color="000000"/>
            </w:tcBorders>
          </w:tcPr>
          <w:p w14:paraId="3C77F831" w14:textId="77777777" w:rsidR="004800FD" w:rsidRDefault="004800FD">
            <w:pPr>
              <w:widowControl w:val="0"/>
              <w:spacing w:line="283" w:lineRule="exact"/>
              <w:jc w:val="center"/>
            </w:pPr>
          </w:p>
        </w:tc>
      </w:tr>
      <w:tr w:rsidR="004800FD" w14:paraId="42AD03AB" w14:textId="77777777">
        <w:trPr>
          <w:trHeight w:val="483"/>
        </w:trPr>
        <w:tc>
          <w:tcPr>
            <w:tcW w:w="570" w:type="dxa"/>
            <w:vMerge/>
            <w:tcBorders>
              <w:top w:val="single" w:sz="4" w:space="0" w:color="000000"/>
              <w:left w:val="single" w:sz="4" w:space="0" w:color="000000"/>
              <w:bottom w:val="single" w:sz="4" w:space="0" w:color="000000"/>
              <w:right w:val="single" w:sz="4" w:space="0" w:color="000000"/>
            </w:tcBorders>
          </w:tcPr>
          <w:p w14:paraId="054FE726"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65636003"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306750AC"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68E9A73"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7C7D797"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lastRenderedPageBreak/>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38A67CF8" w14:textId="77777777" w:rsidR="004800FD" w:rsidRDefault="00F12294">
            <w:pPr>
              <w:widowControl w:val="0"/>
              <w:spacing w:line="283" w:lineRule="exact"/>
              <w:jc w:val="center"/>
            </w:pPr>
            <w:r>
              <w:lastRenderedPageBreak/>
              <w:t>Человек</w:t>
            </w:r>
          </w:p>
        </w:tc>
        <w:tc>
          <w:tcPr>
            <w:tcW w:w="797" w:type="dxa"/>
            <w:tcBorders>
              <w:top w:val="single" w:sz="4" w:space="0" w:color="000000"/>
              <w:left w:val="single" w:sz="4" w:space="0" w:color="000000"/>
              <w:bottom w:val="single" w:sz="4" w:space="0" w:color="000000"/>
            </w:tcBorders>
          </w:tcPr>
          <w:p w14:paraId="66150A03"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502DFFB6" w14:textId="474E616F"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0FB7D52B"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1A798341" w14:textId="77777777" w:rsidR="004800FD" w:rsidRDefault="004800FD">
            <w:pPr>
              <w:widowControl w:val="0"/>
              <w:spacing w:line="283" w:lineRule="exact"/>
              <w:jc w:val="center"/>
            </w:pPr>
          </w:p>
        </w:tc>
      </w:tr>
      <w:tr w:rsidR="004800FD" w14:paraId="4D236EE1" w14:textId="77777777">
        <w:trPr>
          <w:trHeight w:val="483"/>
        </w:trPr>
        <w:tc>
          <w:tcPr>
            <w:tcW w:w="570" w:type="dxa"/>
            <w:vMerge/>
            <w:tcBorders>
              <w:top w:val="single" w:sz="4" w:space="0" w:color="000000"/>
              <w:left w:val="single" w:sz="4" w:space="0" w:color="000000"/>
              <w:bottom w:val="single" w:sz="4" w:space="0" w:color="000000"/>
              <w:right w:val="single" w:sz="4" w:space="0" w:color="000000"/>
            </w:tcBorders>
          </w:tcPr>
          <w:p w14:paraId="027293A9"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0977A63"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E3EE017"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D279EB3"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540029A5" w14:textId="77777777" w:rsidR="004800FD" w:rsidRDefault="00F12294">
            <w:pPr>
              <w:widowControl w:val="0"/>
              <w:spacing w:line="283" w:lineRule="exact"/>
              <w:jc w:val="center"/>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254A7902"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51101F1"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68844793"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35BAC81E"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599BE816" w14:textId="77777777" w:rsidR="004800FD" w:rsidRDefault="004800FD">
            <w:pPr>
              <w:widowControl w:val="0"/>
              <w:spacing w:line="283" w:lineRule="exact"/>
              <w:jc w:val="center"/>
            </w:pPr>
          </w:p>
        </w:tc>
      </w:tr>
      <w:tr w:rsidR="004800FD" w14:paraId="54BD5944" w14:textId="77777777">
        <w:trPr>
          <w:trHeight w:val="976"/>
        </w:trPr>
        <w:tc>
          <w:tcPr>
            <w:tcW w:w="570" w:type="dxa"/>
            <w:vMerge w:val="restart"/>
            <w:tcBorders>
              <w:top w:val="single" w:sz="4" w:space="0" w:color="000000"/>
              <w:left w:val="single" w:sz="4" w:space="0" w:color="000000"/>
              <w:bottom w:val="single" w:sz="4" w:space="0" w:color="000000"/>
              <w:right w:val="single" w:sz="4" w:space="0" w:color="000000"/>
            </w:tcBorders>
          </w:tcPr>
          <w:p w14:paraId="6361943D" w14:textId="77777777" w:rsidR="004800FD" w:rsidRDefault="00F12294">
            <w:pPr>
              <w:widowControl w:val="0"/>
              <w:spacing w:line="283" w:lineRule="exact"/>
              <w:jc w:val="center"/>
            </w:pPr>
            <w:r>
              <w:lastRenderedPageBreak/>
              <w:t>134</w:t>
            </w:r>
          </w:p>
        </w:tc>
        <w:tc>
          <w:tcPr>
            <w:tcW w:w="2150" w:type="dxa"/>
            <w:vMerge w:val="restart"/>
            <w:tcBorders>
              <w:top w:val="single" w:sz="4" w:space="0" w:color="000000"/>
              <w:left w:val="single" w:sz="4" w:space="0" w:color="000000"/>
              <w:bottom w:val="single" w:sz="4" w:space="0" w:color="000000"/>
              <w:right w:val="single" w:sz="4" w:space="0" w:color="000000"/>
            </w:tcBorders>
          </w:tcPr>
          <w:p w14:paraId="3180D495" w14:textId="77777777" w:rsidR="004800FD" w:rsidRDefault="00F12294">
            <w:pPr>
              <w:widowControl w:val="0"/>
              <w:spacing w:line="283" w:lineRule="exact"/>
              <w:jc w:val="both"/>
            </w:pPr>
            <w:r>
              <w:t xml:space="preserve">Мониторинг деятельности МСП, </w:t>
            </w:r>
            <w:proofErr w:type="gramStart"/>
            <w:r>
              <w:t>осуществляющих</w:t>
            </w:r>
            <w:proofErr w:type="gramEnd"/>
            <w:r>
              <w:t xml:space="preserve"> деятельность на территории округа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36682B9A"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vMerge w:val="restart"/>
            <w:tcBorders>
              <w:top w:val="single" w:sz="4" w:space="0" w:color="000000"/>
              <w:left w:val="single" w:sz="4" w:space="0" w:color="000000"/>
              <w:bottom w:val="single" w:sz="4" w:space="0" w:color="000000"/>
              <w:right w:val="single" w:sz="4" w:space="0" w:color="000000"/>
            </w:tcBorders>
          </w:tcPr>
          <w:p w14:paraId="555D73C2" w14:textId="77777777" w:rsidR="004800FD" w:rsidRDefault="00F12294">
            <w:pPr>
              <w:widowControl w:val="0"/>
              <w:spacing w:line="283" w:lineRule="exact"/>
              <w:jc w:val="center"/>
            </w:pPr>
            <w:r>
              <w:t>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7D2EB7E2"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04515436"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3F185FE1"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2523006C"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4AD4063A" w14:textId="77777777" w:rsidR="004800FD" w:rsidRDefault="00F12294">
            <w:pPr>
              <w:widowControl w:val="0"/>
              <w:spacing w:line="283" w:lineRule="exact"/>
              <w:jc w:val="both"/>
              <w:rPr>
                <w:color w:val="000000"/>
              </w:rPr>
            </w:pPr>
            <w:r>
              <w:rPr>
                <w:color w:val="000000"/>
              </w:rPr>
              <w:t>Мероприятие реализовано.</w:t>
            </w:r>
          </w:p>
          <w:p w14:paraId="42FFB47D" w14:textId="77777777" w:rsidR="004800FD" w:rsidRDefault="00F12294">
            <w:pPr>
              <w:widowControl w:val="0"/>
              <w:spacing w:line="283" w:lineRule="exact"/>
              <w:jc w:val="both"/>
              <w:rPr>
                <w:color w:val="000000"/>
              </w:rPr>
            </w:pPr>
            <w:r>
              <w:rPr>
                <w:color w:val="000000"/>
              </w:rPr>
              <w:t xml:space="preserve">В течение 2021 - 2023 года ежеквартально проводился мониторинг деятельности МСП, </w:t>
            </w:r>
            <w:proofErr w:type="gramStart"/>
            <w:r>
              <w:rPr>
                <w:color w:val="000000"/>
              </w:rPr>
              <w:t>осуществляющих</w:t>
            </w:r>
            <w:proofErr w:type="gramEnd"/>
            <w:r>
              <w:rPr>
                <w:color w:val="000000"/>
              </w:rPr>
              <w:t xml:space="preserve"> деятельность на территории округа. Результаты мониторинга </w:t>
            </w:r>
            <w:r>
              <w:rPr>
                <w:color w:val="000000"/>
              </w:rPr>
              <w:lastRenderedPageBreak/>
              <w:t>размещены на официальном сайте администрации в разделе «Развитие предпринимательства, торговли и потребительского рынка».</w:t>
            </w:r>
          </w:p>
        </w:tc>
        <w:tc>
          <w:tcPr>
            <w:tcW w:w="1814" w:type="dxa"/>
            <w:vMerge w:val="restart"/>
            <w:tcBorders>
              <w:top w:val="single" w:sz="4" w:space="0" w:color="000000"/>
              <w:left w:val="single" w:sz="4" w:space="0" w:color="000000"/>
              <w:bottom w:val="single" w:sz="4" w:space="0" w:color="000000"/>
              <w:right w:val="single" w:sz="4" w:space="0" w:color="000000"/>
            </w:tcBorders>
          </w:tcPr>
          <w:p w14:paraId="66BBFBF2" w14:textId="77777777" w:rsidR="004800FD" w:rsidRDefault="004800FD">
            <w:pPr>
              <w:widowControl w:val="0"/>
              <w:spacing w:line="283" w:lineRule="exact"/>
              <w:jc w:val="center"/>
            </w:pPr>
          </w:p>
        </w:tc>
      </w:tr>
      <w:tr w:rsidR="004800FD" w14:paraId="2C05CE03" w14:textId="77777777">
        <w:trPr>
          <w:trHeight w:val="488"/>
        </w:trPr>
        <w:tc>
          <w:tcPr>
            <w:tcW w:w="570" w:type="dxa"/>
            <w:vMerge/>
            <w:tcBorders>
              <w:top w:val="single" w:sz="4" w:space="0" w:color="000000"/>
              <w:left w:val="single" w:sz="4" w:space="0" w:color="000000"/>
              <w:bottom w:val="single" w:sz="4" w:space="0" w:color="000000"/>
              <w:right w:val="single" w:sz="4" w:space="0" w:color="000000"/>
            </w:tcBorders>
          </w:tcPr>
          <w:p w14:paraId="7F16642F"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90E6127"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7B1D53B"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C4E1DE3"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3BDD650E" w14:textId="77777777" w:rsidR="004800FD" w:rsidRDefault="00F12294">
            <w:pPr>
              <w:widowControl w:val="0"/>
              <w:spacing w:line="283" w:lineRule="exact"/>
              <w:jc w:val="center"/>
            </w:pPr>
            <w:r>
              <w:t xml:space="preserve">Численность занятых в сфере малого и </w:t>
            </w:r>
            <w:r>
              <w:lastRenderedPageBreak/>
              <w:t xml:space="preserve">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377AB0E3" w14:textId="77777777" w:rsidR="004800FD" w:rsidRDefault="00F12294">
            <w:pPr>
              <w:widowControl w:val="0"/>
              <w:spacing w:line="283" w:lineRule="exact"/>
              <w:jc w:val="center"/>
            </w:pPr>
            <w:r>
              <w:lastRenderedPageBreak/>
              <w:t>Человек</w:t>
            </w:r>
          </w:p>
        </w:tc>
        <w:tc>
          <w:tcPr>
            <w:tcW w:w="797" w:type="dxa"/>
            <w:tcBorders>
              <w:top w:val="single" w:sz="4" w:space="0" w:color="000000"/>
              <w:left w:val="single" w:sz="4" w:space="0" w:color="000000"/>
              <w:bottom w:val="single" w:sz="4" w:space="0" w:color="000000"/>
            </w:tcBorders>
          </w:tcPr>
          <w:p w14:paraId="78E0D665"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648DCA0A" w14:textId="0D80BBA2"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2E8CCA75"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6A3FC8C3" w14:textId="77777777" w:rsidR="004800FD" w:rsidRDefault="004800FD">
            <w:pPr>
              <w:widowControl w:val="0"/>
              <w:spacing w:line="283" w:lineRule="exact"/>
              <w:jc w:val="center"/>
            </w:pPr>
          </w:p>
        </w:tc>
      </w:tr>
      <w:tr w:rsidR="004800FD" w14:paraId="0933DF14" w14:textId="77777777">
        <w:trPr>
          <w:trHeight w:val="488"/>
        </w:trPr>
        <w:tc>
          <w:tcPr>
            <w:tcW w:w="570" w:type="dxa"/>
            <w:vMerge/>
            <w:tcBorders>
              <w:top w:val="single" w:sz="4" w:space="0" w:color="000000"/>
              <w:left w:val="single" w:sz="4" w:space="0" w:color="000000"/>
              <w:bottom w:val="single" w:sz="4" w:space="0" w:color="000000"/>
              <w:right w:val="single" w:sz="4" w:space="0" w:color="000000"/>
            </w:tcBorders>
          </w:tcPr>
          <w:p w14:paraId="75BD1584"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71EF4D48"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0474A564"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9F9A5E7"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495E47B7" w14:textId="77777777" w:rsidR="004800FD" w:rsidRDefault="00F12294">
            <w:pPr>
              <w:widowControl w:val="0"/>
              <w:spacing w:line="283" w:lineRule="exact"/>
              <w:jc w:val="center"/>
            </w:pPr>
            <w: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lastRenderedPageBreak/>
              <w:t>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40F2052E"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1FBD9D6A"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484CADF8"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40BAE15B"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5C6426DD" w14:textId="77777777" w:rsidR="004800FD" w:rsidRDefault="004800FD">
            <w:pPr>
              <w:widowControl w:val="0"/>
              <w:spacing w:line="283" w:lineRule="exact"/>
              <w:jc w:val="center"/>
            </w:pPr>
          </w:p>
        </w:tc>
      </w:tr>
      <w:tr w:rsidR="004800FD" w14:paraId="59378A62" w14:textId="77777777">
        <w:trPr>
          <w:trHeight w:val="237"/>
        </w:trPr>
        <w:tc>
          <w:tcPr>
            <w:tcW w:w="570" w:type="dxa"/>
            <w:vMerge w:val="restart"/>
            <w:tcBorders>
              <w:top w:val="single" w:sz="4" w:space="0" w:color="000000"/>
              <w:left w:val="single" w:sz="4" w:space="0" w:color="000000"/>
              <w:bottom w:val="single" w:sz="4" w:space="0" w:color="000000"/>
              <w:right w:val="single" w:sz="4" w:space="0" w:color="000000"/>
            </w:tcBorders>
          </w:tcPr>
          <w:p w14:paraId="2601C03C" w14:textId="77777777" w:rsidR="004800FD" w:rsidRDefault="00F12294">
            <w:pPr>
              <w:widowControl w:val="0"/>
              <w:spacing w:line="283" w:lineRule="exact"/>
              <w:jc w:val="center"/>
            </w:pPr>
            <w:r>
              <w:lastRenderedPageBreak/>
              <w:t>135</w:t>
            </w:r>
          </w:p>
        </w:tc>
        <w:tc>
          <w:tcPr>
            <w:tcW w:w="2150" w:type="dxa"/>
            <w:vMerge w:val="restart"/>
            <w:tcBorders>
              <w:top w:val="single" w:sz="4" w:space="0" w:color="000000"/>
              <w:left w:val="single" w:sz="4" w:space="0" w:color="000000"/>
              <w:bottom w:val="single" w:sz="4" w:space="0" w:color="000000"/>
              <w:right w:val="single" w:sz="4" w:space="0" w:color="000000"/>
            </w:tcBorders>
          </w:tcPr>
          <w:p w14:paraId="2C387997" w14:textId="77777777" w:rsidR="004800FD" w:rsidRDefault="00F12294">
            <w:pPr>
              <w:widowControl w:val="0"/>
              <w:spacing w:line="283" w:lineRule="exact"/>
              <w:jc w:val="both"/>
            </w:pPr>
            <w:r>
              <w:t>Проведение оценки регулирующего воздействия правовых актов органов местного самоуправления, затрагивающих вопросы осуществления предпринимательской и инвестиционной деятельности</w:t>
            </w:r>
          </w:p>
        </w:tc>
        <w:tc>
          <w:tcPr>
            <w:tcW w:w="1645" w:type="dxa"/>
            <w:vMerge w:val="restart"/>
            <w:tcBorders>
              <w:top w:val="single" w:sz="4" w:space="0" w:color="000000"/>
              <w:left w:val="single" w:sz="4" w:space="0" w:color="000000"/>
              <w:bottom w:val="single" w:sz="4" w:space="0" w:color="000000"/>
              <w:right w:val="single" w:sz="4" w:space="0" w:color="000000"/>
            </w:tcBorders>
          </w:tcPr>
          <w:p w14:paraId="0D9D6DC0"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6B8814B2" w14:textId="77777777" w:rsidR="004800FD" w:rsidRDefault="00F12294">
            <w:pPr>
              <w:widowControl w:val="0"/>
              <w:spacing w:line="283" w:lineRule="exact"/>
              <w:jc w:val="center"/>
            </w:pPr>
            <w:r>
              <w:t>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5E8EE879"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2B7954E2"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68BA1D4B"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4702B31E"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4D9E5CD1" w14:textId="77777777" w:rsidR="004800FD" w:rsidRDefault="00F12294">
            <w:pPr>
              <w:widowControl w:val="0"/>
              <w:spacing w:line="283" w:lineRule="exact"/>
              <w:jc w:val="both"/>
              <w:rPr>
                <w:color w:val="000000"/>
              </w:rPr>
            </w:pPr>
            <w:r>
              <w:rPr>
                <w:color w:val="000000"/>
              </w:rPr>
              <w:t>Мероприятие реализовано.</w:t>
            </w:r>
          </w:p>
          <w:p w14:paraId="4F5B8C60" w14:textId="77777777" w:rsidR="004800FD" w:rsidRDefault="00F12294">
            <w:pPr>
              <w:widowControl w:val="0"/>
              <w:spacing w:line="283" w:lineRule="exact"/>
              <w:jc w:val="both"/>
              <w:rPr>
                <w:color w:val="000000"/>
              </w:rPr>
            </w:pPr>
            <w:r>
              <w:rPr>
                <w:color w:val="000000"/>
              </w:rPr>
              <w:t xml:space="preserve">В 2023 году рассмотрено 198 проектов нормативных правовых актов Петровского городского округа Ставропольского края (далее — проект НПА) (в 2021 году - 200 проектов НПА, в 2022 году — 268 проектов НПА), затрагивающих вопросы осуществления предпринимательской и инвестиционной деятельности. В отношении 191 проекта НПА (в 2021 году - 198 проектов НПА, в 2022 году — 264 проектов НПА) сделан вывод об отсутствии необходимости проведения оценки </w:t>
            </w:r>
            <w:r>
              <w:rPr>
                <w:color w:val="000000"/>
              </w:rPr>
              <w:lastRenderedPageBreak/>
              <w:t xml:space="preserve">регулирующего воздействия (далее - ОРВ). В отношении 7 проектов НПА </w:t>
            </w:r>
            <w:proofErr w:type="gramStart"/>
            <w:r>
              <w:rPr>
                <w:color w:val="000000"/>
              </w:rPr>
              <w:t>проведена</w:t>
            </w:r>
            <w:proofErr w:type="gramEnd"/>
            <w:r>
              <w:rPr>
                <w:color w:val="000000"/>
              </w:rPr>
              <w:t xml:space="preserve"> ОРВ (в 2021 году - 2 проектов НПА, в 2022 году — 2 проектов НПА). По итогам проведения ОРВ подготовлено 7 заключений об оценке регулирующего воздействия проектов (в 2021 году - 2 заключения, в 2022 году — 2 заключения).</w:t>
            </w:r>
          </w:p>
        </w:tc>
        <w:tc>
          <w:tcPr>
            <w:tcW w:w="1814" w:type="dxa"/>
            <w:vMerge w:val="restart"/>
            <w:tcBorders>
              <w:top w:val="single" w:sz="4" w:space="0" w:color="000000"/>
              <w:left w:val="single" w:sz="4" w:space="0" w:color="000000"/>
              <w:bottom w:val="single" w:sz="4" w:space="0" w:color="000000"/>
              <w:right w:val="single" w:sz="4" w:space="0" w:color="000000"/>
            </w:tcBorders>
          </w:tcPr>
          <w:p w14:paraId="06251F89" w14:textId="77777777" w:rsidR="004800FD" w:rsidRDefault="004800FD">
            <w:pPr>
              <w:widowControl w:val="0"/>
              <w:spacing w:line="283" w:lineRule="exact"/>
              <w:jc w:val="center"/>
            </w:pPr>
          </w:p>
        </w:tc>
      </w:tr>
      <w:tr w:rsidR="004800FD" w14:paraId="34713D27" w14:textId="77777777">
        <w:trPr>
          <w:trHeight w:val="830"/>
        </w:trPr>
        <w:tc>
          <w:tcPr>
            <w:tcW w:w="570" w:type="dxa"/>
            <w:vMerge/>
            <w:tcBorders>
              <w:top w:val="single" w:sz="4" w:space="0" w:color="000000"/>
              <w:left w:val="single" w:sz="4" w:space="0" w:color="000000"/>
              <w:bottom w:val="single" w:sz="4" w:space="0" w:color="000000"/>
              <w:right w:val="single" w:sz="4" w:space="0" w:color="000000"/>
            </w:tcBorders>
          </w:tcPr>
          <w:p w14:paraId="42C4B39C"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0F2B31A1"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071BABAF"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4B9602E9"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54FA702C" w14:textId="77777777" w:rsidR="004800FD" w:rsidRDefault="00F12294">
            <w:pPr>
              <w:widowControl w:val="0"/>
              <w:spacing w:line="283" w:lineRule="exact"/>
              <w:jc w:val="center"/>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26AE256C" w14:textId="77777777" w:rsidR="004800FD" w:rsidRDefault="00F12294">
            <w:pPr>
              <w:widowControl w:val="0"/>
              <w:spacing w:line="283" w:lineRule="exact"/>
              <w:jc w:val="center"/>
            </w:pPr>
            <w:r>
              <w:t>Человек</w:t>
            </w:r>
          </w:p>
        </w:tc>
        <w:tc>
          <w:tcPr>
            <w:tcW w:w="797" w:type="dxa"/>
            <w:tcBorders>
              <w:top w:val="single" w:sz="4" w:space="0" w:color="000000"/>
              <w:left w:val="single" w:sz="4" w:space="0" w:color="000000"/>
              <w:bottom w:val="single" w:sz="4" w:space="0" w:color="000000"/>
            </w:tcBorders>
          </w:tcPr>
          <w:p w14:paraId="01DE671F"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4C26BD4B" w14:textId="1E082A37"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0538C676"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6E2249AC" w14:textId="77777777" w:rsidR="004800FD" w:rsidRDefault="004800FD">
            <w:pPr>
              <w:widowControl w:val="0"/>
              <w:spacing w:line="283" w:lineRule="exact"/>
              <w:jc w:val="center"/>
            </w:pPr>
          </w:p>
        </w:tc>
      </w:tr>
      <w:tr w:rsidR="004800FD" w14:paraId="35905A45" w14:textId="77777777">
        <w:trPr>
          <w:trHeight w:val="830"/>
        </w:trPr>
        <w:tc>
          <w:tcPr>
            <w:tcW w:w="570" w:type="dxa"/>
            <w:vMerge/>
            <w:tcBorders>
              <w:top w:val="single" w:sz="4" w:space="0" w:color="000000"/>
              <w:left w:val="single" w:sz="4" w:space="0" w:color="000000"/>
              <w:bottom w:val="single" w:sz="4" w:space="0" w:color="000000"/>
              <w:right w:val="single" w:sz="4" w:space="0" w:color="000000"/>
            </w:tcBorders>
          </w:tcPr>
          <w:p w14:paraId="7743C9C5"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7EA08B24"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7006D897"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1B00414"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68994A68" w14:textId="77777777" w:rsidR="004800FD" w:rsidRDefault="00F12294">
            <w:pPr>
              <w:widowControl w:val="0"/>
              <w:spacing w:line="283" w:lineRule="exact"/>
              <w:jc w:val="center"/>
            </w:pPr>
            <w:r>
              <w:t xml:space="preserve">Доля среднесписочной численности </w:t>
            </w:r>
            <w:r>
              <w:lastRenderedPageBreak/>
              <w:t>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5BC85B23"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305D2203"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7FEE8DD3"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7DC3D574"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5CE0C271" w14:textId="77777777" w:rsidR="004800FD" w:rsidRDefault="004800FD">
            <w:pPr>
              <w:widowControl w:val="0"/>
              <w:spacing w:line="283" w:lineRule="exact"/>
              <w:jc w:val="center"/>
            </w:pPr>
          </w:p>
        </w:tc>
      </w:tr>
      <w:tr w:rsidR="004800FD" w14:paraId="4B4D6C49" w14:textId="77777777">
        <w:trPr>
          <w:trHeight w:val="794"/>
        </w:trPr>
        <w:tc>
          <w:tcPr>
            <w:tcW w:w="570" w:type="dxa"/>
            <w:vMerge w:val="restart"/>
            <w:tcBorders>
              <w:top w:val="single" w:sz="4" w:space="0" w:color="000000"/>
              <w:left w:val="single" w:sz="4" w:space="0" w:color="000000"/>
              <w:bottom w:val="single" w:sz="4" w:space="0" w:color="000000"/>
              <w:right w:val="single" w:sz="4" w:space="0" w:color="000000"/>
            </w:tcBorders>
          </w:tcPr>
          <w:p w14:paraId="7DE3CE26" w14:textId="77777777" w:rsidR="004800FD" w:rsidRDefault="00F12294">
            <w:pPr>
              <w:widowControl w:val="0"/>
              <w:spacing w:line="283" w:lineRule="exact"/>
              <w:jc w:val="center"/>
            </w:pPr>
            <w:r>
              <w:lastRenderedPageBreak/>
              <w:t>136</w:t>
            </w:r>
          </w:p>
        </w:tc>
        <w:tc>
          <w:tcPr>
            <w:tcW w:w="2150" w:type="dxa"/>
            <w:vMerge w:val="restart"/>
            <w:tcBorders>
              <w:top w:val="single" w:sz="4" w:space="0" w:color="000000"/>
              <w:left w:val="single" w:sz="4" w:space="0" w:color="000000"/>
              <w:bottom w:val="single" w:sz="4" w:space="0" w:color="000000"/>
              <w:right w:val="single" w:sz="4" w:space="0" w:color="000000"/>
            </w:tcBorders>
          </w:tcPr>
          <w:p w14:paraId="276873C7" w14:textId="77777777" w:rsidR="004800FD" w:rsidRDefault="00F12294">
            <w:pPr>
              <w:widowControl w:val="0"/>
              <w:spacing w:line="283" w:lineRule="exact"/>
              <w:jc w:val="both"/>
            </w:pPr>
            <w:r>
              <w:t>Мониторинг состояния конкуренции и конкурентной среды в округе</w:t>
            </w:r>
          </w:p>
        </w:tc>
        <w:tc>
          <w:tcPr>
            <w:tcW w:w="1645" w:type="dxa"/>
            <w:vMerge w:val="restart"/>
            <w:tcBorders>
              <w:top w:val="single" w:sz="4" w:space="0" w:color="000000"/>
              <w:left w:val="single" w:sz="4" w:space="0" w:color="000000"/>
              <w:bottom w:val="single" w:sz="4" w:space="0" w:color="000000"/>
              <w:right w:val="single" w:sz="4" w:space="0" w:color="000000"/>
            </w:tcBorders>
          </w:tcPr>
          <w:p w14:paraId="6D2E6964"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288E01D6" w14:textId="77777777" w:rsidR="004800FD" w:rsidRDefault="00F12294">
            <w:pPr>
              <w:widowControl w:val="0"/>
              <w:spacing w:line="283" w:lineRule="exact"/>
              <w:jc w:val="center"/>
            </w:pPr>
            <w:r>
              <w:t>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6AE946C8" w14:textId="77777777" w:rsidR="004800FD" w:rsidRDefault="00F12294">
            <w:pPr>
              <w:widowControl w:val="0"/>
              <w:spacing w:line="283" w:lineRule="exact"/>
              <w:jc w:val="center"/>
            </w:pPr>
            <w:r>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124D50E8"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3B259DA3"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2D1D4963"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57952644" w14:textId="77777777" w:rsidR="004800FD" w:rsidRDefault="00F12294">
            <w:pPr>
              <w:widowControl w:val="0"/>
              <w:spacing w:line="283" w:lineRule="exact"/>
              <w:jc w:val="both"/>
            </w:pPr>
            <w:r>
              <w:rPr>
                <w:color w:val="000000"/>
              </w:rPr>
              <w:t xml:space="preserve">Мероприятие реализовано.  </w:t>
            </w:r>
            <w:r>
              <w:rPr>
                <w:rFonts w:eastAsia="Arial Unicode MS"/>
                <w:color w:val="000000"/>
              </w:rPr>
              <w:t xml:space="preserve">Распоряжением администрации Петровского городского округа Ставропольского края от 28 декабря 2021 года № 896-р «О некоторых мерах по содействию развитию </w:t>
            </w:r>
            <w:r>
              <w:rPr>
                <w:rFonts w:eastAsia="Arial Unicode MS"/>
                <w:color w:val="000000"/>
              </w:rPr>
              <w:lastRenderedPageBreak/>
              <w:t>конкуренции в Петровском городском округе Ставропольского края на 2021-2025 годы» утвержден План и Перечень мероприятий («дорожная карта») по содействию развитию конкуренции на территории округа. В Перечень и План, включено 10 товарных рынков, в отношении которых установлены ключевые показатели и разработаны мероприятия по содействию развитию конкуренции.</w:t>
            </w:r>
          </w:p>
          <w:p w14:paraId="0FE9ED9A" w14:textId="77777777" w:rsidR="004800FD" w:rsidRDefault="00F12294">
            <w:pPr>
              <w:widowControl w:val="0"/>
              <w:spacing w:line="283" w:lineRule="exact"/>
              <w:jc w:val="both"/>
              <w:rPr>
                <w:rFonts w:eastAsia="Arial Unicode MS"/>
                <w:color w:val="000000"/>
              </w:rPr>
            </w:pPr>
            <w:r>
              <w:rPr>
                <w:rFonts w:eastAsia="Arial Unicode MS"/>
                <w:color w:val="000000"/>
              </w:rPr>
              <w:t xml:space="preserve">В рамках мониторинга состояния и развития конкурентной среды удовлетворенности потребителей качеством товаров, работ и услуг на рынках товаров и услуг Петровского городского округа Ставропольского края, проведено анкетирование с </w:t>
            </w:r>
            <w:r>
              <w:rPr>
                <w:rFonts w:eastAsia="Arial Unicode MS"/>
                <w:color w:val="000000"/>
              </w:rPr>
              <w:lastRenderedPageBreak/>
              <w:t>общей выборкой 390 респондентов, что составляет 0,6% от общей численности населения округа. Информация об итогах мониторинга состояния и развития конкурентной среды удовлетворенности потребителей качеством товаров, работ и услуг на рынках товаров и услуг округа размещена на официальном сайте администрации в разделе «Развитие конкуренции».</w:t>
            </w:r>
          </w:p>
        </w:tc>
        <w:tc>
          <w:tcPr>
            <w:tcW w:w="1814" w:type="dxa"/>
            <w:vMerge w:val="restart"/>
            <w:tcBorders>
              <w:top w:val="single" w:sz="4" w:space="0" w:color="000000"/>
              <w:left w:val="single" w:sz="4" w:space="0" w:color="000000"/>
              <w:bottom w:val="single" w:sz="4" w:space="0" w:color="000000"/>
              <w:right w:val="single" w:sz="4" w:space="0" w:color="000000"/>
            </w:tcBorders>
          </w:tcPr>
          <w:p w14:paraId="1C4CD9D4" w14:textId="77777777" w:rsidR="004800FD" w:rsidRDefault="004800FD">
            <w:pPr>
              <w:widowControl w:val="0"/>
              <w:spacing w:line="283" w:lineRule="exact"/>
              <w:jc w:val="center"/>
            </w:pPr>
          </w:p>
        </w:tc>
      </w:tr>
      <w:tr w:rsidR="004800FD" w14:paraId="76E3CDF5" w14:textId="77777777">
        <w:trPr>
          <w:trHeight w:val="485"/>
        </w:trPr>
        <w:tc>
          <w:tcPr>
            <w:tcW w:w="570" w:type="dxa"/>
            <w:vMerge/>
            <w:tcBorders>
              <w:top w:val="single" w:sz="4" w:space="0" w:color="000000"/>
              <w:left w:val="single" w:sz="4" w:space="0" w:color="000000"/>
              <w:bottom w:val="single" w:sz="4" w:space="0" w:color="000000"/>
              <w:right w:val="single" w:sz="4" w:space="0" w:color="000000"/>
            </w:tcBorders>
          </w:tcPr>
          <w:p w14:paraId="7440174A"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59CA6BDD"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598F266"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1798093A"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3EA6A533" w14:textId="77777777" w:rsidR="004800FD" w:rsidRDefault="00F12294">
            <w:pPr>
              <w:widowControl w:val="0"/>
              <w:spacing w:line="283" w:lineRule="exact"/>
              <w:jc w:val="center"/>
            </w:pPr>
            <w:r>
              <w:t xml:space="preserve">Численность занятых в сфере </w:t>
            </w:r>
            <w:r>
              <w:lastRenderedPageBreak/>
              <w:t xml:space="preserve">малого и 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1A1C7909" w14:textId="77777777" w:rsidR="004800FD" w:rsidRDefault="00F12294">
            <w:pPr>
              <w:widowControl w:val="0"/>
              <w:spacing w:line="283" w:lineRule="exact"/>
              <w:jc w:val="center"/>
            </w:pPr>
            <w:r>
              <w:lastRenderedPageBreak/>
              <w:t>Человек</w:t>
            </w:r>
          </w:p>
        </w:tc>
        <w:tc>
          <w:tcPr>
            <w:tcW w:w="797" w:type="dxa"/>
            <w:tcBorders>
              <w:top w:val="single" w:sz="4" w:space="0" w:color="000000"/>
              <w:left w:val="single" w:sz="4" w:space="0" w:color="000000"/>
              <w:bottom w:val="single" w:sz="4" w:space="0" w:color="000000"/>
            </w:tcBorders>
          </w:tcPr>
          <w:p w14:paraId="515C0A23"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52FDBF93" w14:textId="01E49EE9"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6BAB4297"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2426930B" w14:textId="77777777" w:rsidR="004800FD" w:rsidRDefault="004800FD">
            <w:pPr>
              <w:widowControl w:val="0"/>
              <w:spacing w:line="283" w:lineRule="exact"/>
              <w:jc w:val="center"/>
            </w:pPr>
          </w:p>
        </w:tc>
      </w:tr>
      <w:tr w:rsidR="004800FD" w14:paraId="774AD5E5" w14:textId="77777777">
        <w:trPr>
          <w:trHeight w:val="485"/>
        </w:trPr>
        <w:tc>
          <w:tcPr>
            <w:tcW w:w="570" w:type="dxa"/>
            <w:vMerge/>
            <w:tcBorders>
              <w:top w:val="single" w:sz="4" w:space="0" w:color="000000"/>
              <w:left w:val="single" w:sz="4" w:space="0" w:color="000000"/>
              <w:bottom w:val="single" w:sz="4" w:space="0" w:color="000000"/>
              <w:right w:val="single" w:sz="4" w:space="0" w:color="000000"/>
            </w:tcBorders>
          </w:tcPr>
          <w:p w14:paraId="1C611C5A"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54897559"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3867AA34"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7BF962AE"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94BAC97" w14:textId="77777777" w:rsidR="004800FD" w:rsidRDefault="00F12294">
            <w:pPr>
              <w:widowControl w:val="0"/>
              <w:spacing w:line="283" w:lineRule="exact"/>
              <w:jc w:val="center"/>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w:t>
            </w:r>
            <w:r>
              <w:lastRenderedPageBreak/>
              <w:t>лей) всех 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5728EE9A"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58566A4D"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0638FC72"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5339472D"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576C782A" w14:textId="77777777" w:rsidR="004800FD" w:rsidRDefault="004800FD">
            <w:pPr>
              <w:widowControl w:val="0"/>
              <w:spacing w:line="283" w:lineRule="exact"/>
              <w:jc w:val="center"/>
            </w:pPr>
          </w:p>
        </w:tc>
      </w:tr>
      <w:tr w:rsidR="004800FD" w14:paraId="5EFCC1E3" w14:textId="77777777">
        <w:trPr>
          <w:trHeight w:val="240"/>
        </w:trPr>
        <w:tc>
          <w:tcPr>
            <w:tcW w:w="570" w:type="dxa"/>
            <w:vMerge w:val="restart"/>
            <w:tcBorders>
              <w:top w:val="single" w:sz="4" w:space="0" w:color="000000"/>
              <w:left w:val="single" w:sz="4" w:space="0" w:color="000000"/>
              <w:bottom w:val="single" w:sz="4" w:space="0" w:color="000000"/>
              <w:right w:val="single" w:sz="4" w:space="0" w:color="000000"/>
            </w:tcBorders>
          </w:tcPr>
          <w:p w14:paraId="0CFCAEF3" w14:textId="77777777" w:rsidR="004800FD" w:rsidRDefault="00F12294">
            <w:pPr>
              <w:widowControl w:val="0"/>
              <w:spacing w:line="283" w:lineRule="exact"/>
              <w:jc w:val="center"/>
            </w:pPr>
            <w:r>
              <w:lastRenderedPageBreak/>
              <w:t>137</w:t>
            </w:r>
          </w:p>
        </w:tc>
        <w:tc>
          <w:tcPr>
            <w:tcW w:w="2150" w:type="dxa"/>
            <w:vMerge w:val="restart"/>
            <w:tcBorders>
              <w:top w:val="single" w:sz="4" w:space="0" w:color="000000"/>
              <w:left w:val="single" w:sz="4" w:space="0" w:color="000000"/>
              <w:bottom w:val="single" w:sz="4" w:space="0" w:color="000000"/>
              <w:right w:val="single" w:sz="4" w:space="0" w:color="000000"/>
            </w:tcBorders>
          </w:tcPr>
          <w:p w14:paraId="54D06463" w14:textId="77777777" w:rsidR="004800FD" w:rsidRDefault="00F12294">
            <w:pPr>
              <w:widowControl w:val="0"/>
              <w:spacing w:line="283" w:lineRule="exact"/>
              <w:jc w:val="both"/>
            </w:pPr>
            <w:r>
              <w:t xml:space="preserve">Внедрение и функционирование антимонопольного </w:t>
            </w:r>
            <w:proofErr w:type="spellStart"/>
            <w:r>
              <w:t>комплаенса</w:t>
            </w:r>
            <w:proofErr w:type="spellEnd"/>
            <w:r>
              <w:t xml:space="preserve"> в деятельности администрации Петровского муниципального округа Ставропольского края</w:t>
            </w:r>
          </w:p>
        </w:tc>
        <w:tc>
          <w:tcPr>
            <w:tcW w:w="1645" w:type="dxa"/>
            <w:vMerge w:val="restart"/>
            <w:tcBorders>
              <w:top w:val="single" w:sz="4" w:space="0" w:color="000000"/>
              <w:left w:val="single" w:sz="4" w:space="0" w:color="000000"/>
              <w:bottom w:val="single" w:sz="4" w:space="0" w:color="000000"/>
              <w:right w:val="single" w:sz="4" w:space="0" w:color="000000"/>
            </w:tcBorders>
          </w:tcPr>
          <w:p w14:paraId="59A80813"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1E4AA023" w14:textId="77777777" w:rsidR="004800FD" w:rsidRDefault="00F12294">
            <w:pPr>
              <w:widowControl w:val="0"/>
              <w:spacing w:line="283" w:lineRule="exact"/>
              <w:jc w:val="center"/>
            </w:pPr>
            <w:r>
              <w:t>Отдел стратегического планирования;</w:t>
            </w:r>
          </w:p>
          <w:p w14:paraId="2FEE3363" w14:textId="77777777" w:rsidR="004800FD" w:rsidRDefault="00F12294">
            <w:pPr>
              <w:widowControl w:val="0"/>
              <w:spacing w:line="283" w:lineRule="exact"/>
              <w:jc w:val="center"/>
            </w:pPr>
            <w:r>
              <w:t xml:space="preserve">Отдел по организационно-кадровым вопросам и профилактике коррупционных </w:t>
            </w:r>
            <w:r>
              <w:lastRenderedPageBreak/>
              <w:t>правонарушений администрации Петровского муниципального округа Ставропольского края (далее - отдел по организационно-кадровым вопросам);</w:t>
            </w:r>
          </w:p>
          <w:p w14:paraId="60361A2E" w14:textId="77777777" w:rsidR="004800FD" w:rsidRDefault="00F12294">
            <w:pPr>
              <w:widowControl w:val="0"/>
              <w:spacing w:line="283" w:lineRule="exact"/>
              <w:jc w:val="center"/>
            </w:pPr>
            <w:r>
              <w:t>Правовой отдел администрации Петровского муниципального округа Ставропольского края (далее - правовой отдел)</w:t>
            </w:r>
          </w:p>
        </w:tc>
        <w:tc>
          <w:tcPr>
            <w:tcW w:w="1306" w:type="dxa"/>
            <w:tcBorders>
              <w:top w:val="single" w:sz="4" w:space="0" w:color="000000"/>
              <w:left w:val="single" w:sz="4" w:space="0" w:color="000000"/>
              <w:bottom w:val="single" w:sz="4" w:space="0" w:color="000000"/>
              <w:right w:val="single" w:sz="4" w:space="0" w:color="000000"/>
            </w:tcBorders>
          </w:tcPr>
          <w:p w14:paraId="16973FEA" w14:textId="77777777" w:rsidR="004800FD" w:rsidRDefault="00F12294">
            <w:pPr>
              <w:widowControl w:val="0"/>
              <w:spacing w:line="283" w:lineRule="exact"/>
              <w:jc w:val="center"/>
            </w:pPr>
            <w:r>
              <w:lastRenderedPageBreak/>
              <w:t>Число субъектов малого и среднего предпринимательства на 10 тыс. человек</w:t>
            </w:r>
          </w:p>
        </w:tc>
        <w:tc>
          <w:tcPr>
            <w:tcW w:w="959" w:type="dxa"/>
            <w:tcBorders>
              <w:top w:val="single" w:sz="4" w:space="0" w:color="000000"/>
              <w:left w:val="single" w:sz="4" w:space="0" w:color="000000"/>
              <w:bottom w:val="single" w:sz="4" w:space="0" w:color="000000"/>
              <w:right w:val="single" w:sz="4" w:space="0" w:color="000000"/>
            </w:tcBorders>
          </w:tcPr>
          <w:p w14:paraId="437BA862"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79F7902A" w14:textId="77777777" w:rsidR="004800FD" w:rsidRDefault="00F12294">
            <w:pPr>
              <w:widowControl w:val="0"/>
              <w:spacing w:line="283" w:lineRule="exact"/>
              <w:jc w:val="center"/>
            </w:pPr>
            <w:r>
              <w:t>377,10</w:t>
            </w:r>
          </w:p>
        </w:tc>
        <w:tc>
          <w:tcPr>
            <w:tcW w:w="905" w:type="dxa"/>
            <w:tcBorders>
              <w:top w:val="single" w:sz="4" w:space="0" w:color="000000"/>
              <w:left w:val="single" w:sz="4" w:space="0" w:color="000000"/>
              <w:bottom w:val="single" w:sz="4" w:space="0" w:color="000000"/>
            </w:tcBorders>
          </w:tcPr>
          <w:p w14:paraId="29628FEC" w14:textId="77777777" w:rsidR="004800FD" w:rsidRDefault="00F12294">
            <w:pPr>
              <w:widowControl w:val="0"/>
              <w:spacing w:line="283" w:lineRule="exact"/>
              <w:jc w:val="center"/>
            </w:pPr>
            <w:r>
              <w:t>584,30</w:t>
            </w:r>
          </w:p>
        </w:tc>
        <w:tc>
          <w:tcPr>
            <w:tcW w:w="2493" w:type="dxa"/>
            <w:vMerge w:val="restart"/>
            <w:tcBorders>
              <w:top w:val="single" w:sz="4" w:space="0" w:color="000000"/>
              <w:left w:val="single" w:sz="4" w:space="0" w:color="000000"/>
              <w:bottom w:val="single" w:sz="4" w:space="0" w:color="000000"/>
            </w:tcBorders>
          </w:tcPr>
          <w:p w14:paraId="45382388" w14:textId="77777777" w:rsidR="004800FD" w:rsidRDefault="00F12294">
            <w:pPr>
              <w:widowControl w:val="0"/>
              <w:spacing w:line="283" w:lineRule="exact"/>
              <w:jc w:val="both"/>
              <w:rPr>
                <w:color w:val="000000"/>
              </w:rPr>
            </w:pPr>
            <w:r>
              <w:rPr>
                <w:color w:val="000000"/>
              </w:rPr>
              <w:t>Мероприятие реализовано.</w:t>
            </w:r>
          </w:p>
          <w:p w14:paraId="15B7E73C" w14:textId="77777777" w:rsidR="004800FD" w:rsidRDefault="00F12294">
            <w:pPr>
              <w:widowControl w:val="0"/>
              <w:spacing w:line="283" w:lineRule="exact"/>
              <w:jc w:val="both"/>
              <w:rPr>
                <w:color w:val="000000"/>
              </w:rPr>
            </w:pPr>
            <w:r>
              <w:rPr>
                <w:color w:val="000000"/>
              </w:rPr>
              <w:t xml:space="preserve">В администрации разработаны и утверждены необходимые нормативно-правовые документы, регламентирующие процедуры антимонопольного </w:t>
            </w:r>
            <w:proofErr w:type="spellStart"/>
            <w:r>
              <w:rPr>
                <w:color w:val="000000"/>
              </w:rPr>
              <w:t>комплаенса</w:t>
            </w:r>
            <w:proofErr w:type="spellEnd"/>
            <w:r>
              <w:rPr>
                <w:color w:val="000000"/>
              </w:rPr>
              <w:t xml:space="preserve">, а также </w:t>
            </w:r>
            <w:r>
              <w:rPr>
                <w:color w:val="000000"/>
              </w:rPr>
              <w:lastRenderedPageBreak/>
              <w:t>предусматривающие мероприятия, направленные на исключение возникновения рисков нарушения антимонопольного законодательства.</w:t>
            </w:r>
          </w:p>
          <w:p w14:paraId="4B2E9F92" w14:textId="77777777" w:rsidR="004800FD" w:rsidRDefault="00F12294">
            <w:pPr>
              <w:widowControl w:val="0"/>
              <w:spacing w:line="283" w:lineRule="exact"/>
              <w:contextualSpacing/>
              <w:jc w:val="both"/>
              <w:rPr>
                <w:color w:val="000000"/>
              </w:rPr>
            </w:pPr>
            <w:r>
              <w:rPr>
                <w:color w:val="000000"/>
              </w:rPr>
              <w:t xml:space="preserve">Урегулирован порядок взаимодействия отделов и органов администрации по вопросам функционирования антимонопольного </w:t>
            </w:r>
            <w:proofErr w:type="spellStart"/>
            <w:r>
              <w:rPr>
                <w:color w:val="000000"/>
              </w:rPr>
              <w:t>комплаенса</w:t>
            </w:r>
            <w:proofErr w:type="spellEnd"/>
            <w:r>
              <w:rPr>
                <w:color w:val="000000"/>
              </w:rPr>
              <w:t>.</w:t>
            </w:r>
          </w:p>
          <w:p w14:paraId="56AC7569" w14:textId="77777777" w:rsidR="004800FD" w:rsidRDefault="00F12294">
            <w:pPr>
              <w:widowControl w:val="0"/>
              <w:spacing w:line="283" w:lineRule="exact"/>
              <w:jc w:val="both"/>
              <w:rPr>
                <w:color w:val="000000"/>
              </w:rPr>
            </w:pPr>
            <w:r>
              <w:rPr>
                <w:color w:val="000000"/>
              </w:rPr>
              <w:t xml:space="preserve">Обеспечена доступность информации о проводимых администрацией мероприятий </w:t>
            </w:r>
            <w:proofErr w:type="gramStart"/>
            <w:r>
              <w:rPr>
                <w:color w:val="000000"/>
              </w:rPr>
              <w:t>антимонопольного</w:t>
            </w:r>
            <w:proofErr w:type="gramEnd"/>
            <w:r>
              <w:rPr>
                <w:color w:val="000000"/>
              </w:rPr>
              <w:t xml:space="preserve"> </w:t>
            </w:r>
            <w:proofErr w:type="spellStart"/>
            <w:r>
              <w:rPr>
                <w:color w:val="000000"/>
              </w:rPr>
              <w:t>комплаенса</w:t>
            </w:r>
            <w:proofErr w:type="spellEnd"/>
            <w:r>
              <w:rPr>
                <w:color w:val="000000"/>
              </w:rPr>
              <w:t xml:space="preserve"> для организаций и граждан на официальном сайте администрации. На официальном сайте администрации размещен доклад об организации системы внутреннего </w:t>
            </w:r>
            <w:r>
              <w:rPr>
                <w:color w:val="000000"/>
              </w:rPr>
              <w:lastRenderedPageBreak/>
              <w:t>обеспечения соответствия требованиям антимонопольного законодательства в администрации Петровского муниципального округа Ставропольского края за 2023 год.</w:t>
            </w:r>
          </w:p>
        </w:tc>
        <w:tc>
          <w:tcPr>
            <w:tcW w:w="1814" w:type="dxa"/>
            <w:vMerge w:val="restart"/>
            <w:tcBorders>
              <w:top w:val="single" w:sz="4" w:space="0" w:color="000000"/>
              <w:left w:val="single" w:sz="4" w:space="0" w:color="000000"/>
              <w:bottom w:val="single" w:sz="4" w:space="0" w:color="000000"/>
              <w:right w:val="single" w:sz="4" w:space="0" w:color="000000"/>
            </w:tcBorders>
          </w:tcPr>
          <w:p w14:paraId="31212106" w14:textId="77777777" w:rsidR="004800FD" w:rsidRDefault="004800FD">
            <w:pPr>
              <w:widowControl w:val="0"/>
              <w:spacing w:line="283" w:lineRule="exact"/>
              <w:jc w:val="center"/>
            </w:pPr>
          </w:p>
        </w:tc>
      </w:tr>
      <w:tr w:rsidR="004800FD" w14:paraId="029755FA" w14:textId="77777777">
        <w:trPr>
          <w:trHeight w:val="240"/>
        </w:trPr>
        <w:tc>
          <w:tcPr>
            <w:tcW w:w="570" w:type="dxa"/>
            <w:vMerge/>
            <w:tcBorders>
              <w:top w:val="single" w:sz="4" w:space="0" w:color="000000"/>
              <w:left w:val="single" w:sz="4" w:space="0" w:color="000000"/>
              <w:bottom w:val="single" w:sz="4" w:space="0" w:color="000000"/>
              <w:right w:val="single" w:sz="4" w:space="0" w:color="000000"/>
            </w:tcBorders>
          </w:tcPr>
          <w:p w14:paraId="21A71216"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216D89B2"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024831E2"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26AE51C4"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08839B8F" w14:textId="77777777" w:rsidR="004800FD" w:rsidRDefault="00F12294">
            <w:pPr>
              <w:widowControl w:val="0"/>
              <w:spacing w:line="283" w:lineRule="exact"/>
              <w:jc w:val="center"/>
            </w:pPr>
            <w:r>
              <w:t xml:space="preserve">Численность занятых в сфере малого и </w:t>
            </w:r>
            <w:r>
              <w:lastRenderedPageBreak/>
              <w:t xml:space="preserve">среднего предпринимательства, включая индивидуальных предпринимателей и </w:t>
            </w:r>
            <w:proofErr w:type="spellStart"/>
            <w:r>
              <w:t>самозанятых</w:t>
            </w:r>
            <w:proofErr w:type="spellEnd"/>
          </w:p>
        </w:tc>
        <w:tc>
          <w:tcPr>
            <w:tcW w:w="959" w:type="dxa"/>
            <w:tcBorders>
              <w:top w:val="single" w:sz="4" w:space="0" w:color="000000"/>
              <w:left w:val="single" w:sz="4" w:space="0" w:color="000000"/>
              <w:bottom w:val="single" w:sz="4" w:space="0" w:color="000000"/>
              <w:right w:val="single" w:sz="4" w:space="0" w:color="000000"/>
            </w:tcBorders>
          </w:tcPr>
          <w:p w14:paraId="3BF36EC7" w14:textId="77777777" w:rsidR="004800FD" w:rsidRDefault="00F12294">
            <w:pPr>
              <w:widowControl w:val="0"/>
              <w:spacing w:line="283" w:lineRule="exact"/>
              <w:jc w:val="center"/>
            </w:pPr>
            <w:r>
              <w:lastRenderedPageBreak/>
              <w:t>Человек</w:t>
            </w:r>
          </w:p>
        </w:tc>
        <w:tc>
          <w:tcPr>
            <w:tcW w:w="797" w:type="dxa"/>
            <w:tcBorders>
              <w:top w:val="single" w:sz="4" w:space="0" w:color="000000"/>
              <w:left w:val="single" w:sz="4" w:space="0" w:color="000000"/>
              <w:bottom w:val="single" w:sz="4" w:space="0" w:color="000000"/>
            </w:tcBorders>
          </w:tcPr>
          <w:p w14:paraId="04ED9A1E" w14:textId="77777777" w:rsidR="004800FD" w:rsidRDefault="00F12294">
            <w:pPr>
              <w:widowControl w:val="0"/>
              <w:spacing w:line="283" w:lineRule="exact"/>
              <w:jc w:val="center"/>
            </w:pPr>
            <w:r>
              <w:t>8 168</w:t>
            </w:r>
          </w:p>
        </w:tc>
        <w:tc>
          <w:tcPr>
            <w:tcW w:w="905" w:type="dxa"/>
            <w:tcBorders>
              <w:top w:val="single" w:sz="4" w:space="0" w:color="000000"/>
              <w:left w:val="single" w:sz="4" w:space="0" w:color="000000"/>
              <w:bottom w:val="single" w:sz="4" w:space="0" w:color="000000"/>
            </w:tcBorders>
          </w:tcPr>
          <w:p w14:paraId="2A3E31DD" w14:textId="3137AA9F" w:rsidR="004800FD" w:rsidRDefault="00D8363A">
            <w:pPr>
              <w:widowControl w:val="0"/>
              <w:spacing w:line="283" w:lineRule="exact"/>
              <w:jc w:val="center"/>
            </w:pPr>
            <w:r>
              <w:t>8 176</w:t>
            </w:r>
          </w:p>
        </w:tc>
        <w:tc>
          <w:tcPr>
            <w:tcW w:w="2493" w:type="dxa"/>
            <w:vMerge/>
            <w:tcBorders>
              <w:top w:val="single" w:sz="4" w:space="0" w:color="000000"/>
              <w:left w:val="single" w:sz="4" w:space="0" w:color="000000"/>
              <w:bottom w:val="single" w:sz="4" w:space="0" w:color="000000"/>
            </w:tcBorders>
          </w:tcPr>
          <w:p w14:paraId="2F0BB145"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6E9C7091" w14:textId="77777777" w:rsidR="004800FD" w:rsidRDefault="004800FD">
            <w:pPr>
              <w:widowControl w:val="0"/>
              <w:spacing w:line="283" w:lineRule="exact"/>
              <w:jc w:val="center"/>
            </w:pPr>
          </w:p>
        </w:tc>
      </w:tr>
      <w:tr w:rsidR="004800FD" w14:paraId="04ABC865" w14:textId="77777777">
        <w:trPr>
          <w:trHeight w:val="240"/>
        </w:trPr>
        <w:tc>
          <w:tcPr>
            <w:tcW w:w="570" w:type="dxa"/>
            <w:vMerge/>
            <w:tcBorders>
              <w:top w:val="single" w:sz="4" w:space="0" w:color="000000"/>
              <w:left w:val="single" w:sz="4" w:space="0" w:color="000000"/>
              <w:bottom w:val="single" w:sz="4" w:space="0" w:color="000000"/>
              <w:right w:val="single" w:sz="4" w:space="0" w:color="000000"/>
            </w:tcBorders>
          </w:tcPr>
          <w:p w14:paraId="02CA0F7F"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CC12D0B"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39E9C86C"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8BAA9BB"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0C0E4440" w14:textId="77777777" w:rsidR="004800FD" w:rsidRDefault="00F12294">
            <w:pPr>
              <w:widowControl w:val="0"/>
              <w:spacing w:line="283" w:lineRule="exact"/>
              <w:jc w:val="center"/>
            </w:pPr>
            <w: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lastRenderedPageBreak/>
              <w:t>предприятий и организаций</w:t>
            </w:r>
          </w:p>
        </w:tc>
        <w:tc>
          <w:tcPr>
            <w:tcW w:w="959" w:type="dxa"/>
            <w:tcBorders>
              <w:top w:val="single" w:sz="4" w:space="0" w:color="000000"/>
              <w:left w:val="single" w:sz="4" w:space="0" w:color="000000"/>
              <w:bottom w:val="single" w:sz="4" w:space="0" w:color="000000"/>
              <w:right w:val="single" w:sz="4" w:space="0" w:color="000000"/>
            </w:tcBorders>
          </w:tcPr>
          <w:p w14:paraId="1A5D1282"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7F9BD519" w14:textId="77777777" w:rsidR="004800FD" w:rsidRDefault="00F12294">
            <w:pPr>
              <w:widowControl w:val="0"/>
              <w:spacing w:line="283" w:lineRule="exact"/>
              <w:jc w:val="center"/>
            </w:pPr>
            <w:r>
              <w:t>23,50</w:t>
            </w:r>
          </w:p>
        </w:tc>
        <w:tc>
          <w:tcPr>
            <w:tcW w:w="905" w:type="dxa"/>
            <w:tcBorders>
              <w:top w:val="single" w:sz="4" w:space="0" w:color="000000"/>
              <w:left w:val="single" w:sz="4" w:space="0" w:color="000000"/>
              <w:bottom w:val="single" w:sz="4" w:space="0" w:color="000000"/>
            </w:tcBorders>
          </w:tcPr>
          <w:p w14:paraId="184B120D" w14:textId="77777777" w:rsidR="004800FD" w:rsidRDefault="00F12294">
            <w:pPr>
              <w:widowControl w:val="0"/>
              <w:spacing w:line="283" w:lineRule="exact"/>
              <w:jc w:val="center"/>
            </w:pPr>
            <w:r>
              <w:rPr>
                <w:color w:val="000000"/>
              </w:rPr>
              <w:t>21,90</w:t>
            </w:r>
          </w:p>
        </w:tc>
        <w:tc>
          <w:tcPr>
            <w:tcW w:w="2493" w:type="dxa"/>
            <w:vMerge/>
            <w:tcBorders>
              <w:top w:val="single" w:sz="4" w:space="0" w:color="000000"/>
              <w:left w:val="single" w:sz="4" w:space="0" w:color="000000"/>
              <w:bottom w:val="single" w:sz="4" w:space="0" w:color="000000"/>
            </w:tcBorders>
          </w:tcPr>
          <w:p w14:paraId="13003AD7"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0ADE13D7" w14:textId="77777777" w:rsidR="004800FD" w:rsidRDefault="004800FD">
            <w:pPr>
              <w:widowControl w:val="0"/>
              <w:spacing w:line="283" w:lineRule="exact"/>
              <w:jc w:val="center"/>
            </w:pPr>
          </w:p>
        </w:tc>
      </w:tr>
      <w:tr w:rsidR="004800FD" w14:paraId="4BF7A3BB"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4D338163" w14:textId="77777777" w:rsidR="004800FD" w:rsidRDefault="00F12294">
            <w:pPr>
              <w:widowControl w:val="0"/>
              <w:spacing w:line="283" w:lineRule="exact"/>
              <w:jc w:val="center"/>
              <w:rPr>
                <w:b/>
              </w:rPr>
            </w:pPr>
            <w:r>
              <w:rPr>
                <w:b/>
              </w:rPr>
              <w:lastRenderedPageBreak/>
              <w:t xml:space="preserve">Задача 3 Цели 3 «Создание условий для развития </w:t>
            </w:r>
            <w:proofErr w:type="spellStart"/>
            <w:r>
              <w:rPr>
                <w:b/>
              </w:rPr>
              <w:t>муниципально</w:t>
            </w:r>
            <w:proofErr w:type="spellEnd"/>
            <w:r>
              <w:rPr>
                <w:b/>
              </w:rPr>
              <w:t>-частного партнерства»</w:t>
            </w:r>
          </w:p>
        </w:tc>
      </w:tr>
      <w:tr w:rsidR="004800FD" w14:paraId="1242B9C7" w14:textId="77777777">
        <w:tc>
          <w:tcPr>
            <w:tcW w:w="570" w:type="dxa"/>
            <w:tcBorders>
              <w:top w:val="single" w:sz="4" w:space="0" w:color="000000"/>
              <w:left w:val="single" w:sz="4" w:space="0" w:color="000000"/>
              <w:bottom w:val="single" w:sz="4" w:space="0" w:color="000000"/>
              <w:right w:val="single" w:sz="4" w:space="0" w:color="000000"/>
            </w:tcBorders>
          </w:tcPr>
          <w:p w14:paraId="765124EE" w14:textId="77777777" w:rsidR="004800FD" w:rsidRDefault="00F12294">
            <w:pPr>
              <w:widowControl w:val="0"/>
              <w:spacing w:line="283" w:lineRule="exact"/>
              <w:jc w:val="center"/>
            </w:pPr>
            <w:r>
              <w:t>138</w:t>
            </w:r>
          </w:p>
        </w:tc>
        <w:tc>
          <w:tcPr>
            <w:tcW w:w="2150" w:type="dxa"/>
            <w:tcBorders>
              <w:top w:val="single" w:sz="4" w:space="0" w:color="000000"/>
              <w:left w:val="single" w:sz="4" w:space="0" w:color="000000"/>
              <w:bottom w:val="single" w:sz="4" w:space="0" w:color="000000"/>
              <w:right w:val="single" w:sz="4" w:space="0" w:color="000000"/>
            </w:tcBorders>
          </w:tcPr>
          <w:p w14:paraId="2202C329" w14:textId="77777777" w:rsidR="004800FD" w:rsidRDefault="00F12294">
            <w:pPr>
              <w:widowControl w:val="0"/>
              <w:spacing w:line="283" w:lineRule="exact"/>
              <w:jc w:val="both"/>
            </w:pPr>
            <w:r>
              <w:t xml:space="preserve">Совершенствование нормативной правовой базы, направленной на развитие </w:t>
            </w:r>
            <w:proofErr w:type="spellStart"/>
            <w:r>
              <w:t>муниципально</w:t>
            </w:r>
            <w:proofErr w:type="spellEnd"/>
            <w:r>
              <w:t>-частного партнерства в округе</w:t>
            </w:r>
          </w:p>
        </w:tc>
        <w:tc>
          <w:tcPr>
            <w:tcW w:w="1645" w:type="dxa"/>
            <w:tcBorders>
              <w:top w:val="single" w:sz="4" w:space="0" w:color="000000"/>
              <w:left w:val="single" w:sz="4" w:space="0" w:color="000000"/>
              <w:bottom w:val="single" w:sz="4" w:space="0" w:color="000000"/>
              <w:right w:val="single" w:sz="4" w:space="0" w:color="000000"/>
            </w:tcBorders>
          </w:tcPr>
          <w:p w14:paraId="5F05C9BE"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7C1973A8" w14:textId="77777777" w:rsidR="004800FD" w:rsidRDefault="00F12294">
            <w:pPr>
              <w:widowControl w:val="0"/>
              <w:spacing w:line="283" w:lineRule="exact"/>
              <w:jc w:val="center"/>
            </w:pPr>
            <w:r>
              <w:t>Отдел стратегического планирования</w:t>
            </w:r>
          </w:p>
        </w:tc>
        <w:tc>
          <w:tcPr>
            <w:tcW w:w="1306" w:type="dxa"/>
            <w:tcBorders>
              <w:top w:val="single" w:sz="4" w:space="0" w:color="000000"/>
              <w:left w:val="single" w:sz="4" w:space="0" w:color="000000"/>
              <w:bottom w:val="single" w:sz="4" w:space="0" w:color="000000"/>
              <w:right w:val="single" w:sz="4" w:space="0" w:color="000000"/>
            </w:tcBorders>
          </w:tcPr>
          <w:p w14:paraId="7776FAF9" w14:textId="77777777" w:rsidR="004800FD" w:rsidRDefault="00F12294">
            <w:pPr>
              <w:widowControl w:val="0"/>
              <w:spacing w:line="283" w:lineRule="exact"/>
              <w:jc w:val="center"/>
            </w:pPr>
            <w:r>
              <w:t>Объем инвестиций в основной капитал (за исключением бюджетных средств) в расчете на 1 жителя</w:t>
            </w:r>
          </w:p>
        </w:tc>
        <w:tc>
          <w:tcPr>
            <w:tcW w:w="959" w:type="dxa"/>
            <w:tcBorders>
              <w:top w:val="single" w:sz="4" w:space="0" w:color="000000"/>
              <w:left w:val="single" w:sz="4" w:space="0" w:color="000000"/>
              <w:bottom w:val="single" w:sz="4" w:space="0" w:color="000000"/>
              <w:right w:val="single" w:sz="4" w:space="0" w:color="000000"/>
            </w:tcBorders>
          </w:tcPr>
          <w:p w14:paraId="2A8727E8" w14:textId="77777777" w:rsidR="004800FD" w:rsidRDefault="00F12294">
            <w:pPr>
              <w:widowControl w:val="0"/>
              <w:spacing w:line="283" w:lineRule="exact"/>
              <w:jc w:val="center"/>
            </w:pPr>
            <w:r>
              <w:t>Рублей</w:t>
            </w:r>
          </w:p>
        </w:tc>
        <w:tc>
          <w:tcPr>
            <w:tcW w:w="797" w:type="dxa"/>
            <w:tcBorders>
              <w:top w:val="single" w:sz="4" w:space="0" w:color="000000"/>
              <w:left w:val="single" w:sz="4" w:space="0" w:color="000000"/>
              <w:bottom w:val="single" w:sz="4" w:space="0" w:color="000000"/>
            </w:tcBorders>
          </w:tcPr>
          <w:p w14:paraId="1E12B617" w14:textId="77777777" w:rsidR="004800FD" w:rsidRDefault="00F12294">
            <w:pPr>
              <w:widowControl w:val="0"/>
              <w:spacing w:line="283" w:lineRule="exact"/>
              <w:jc w:val="center"/>
            </w:pPr>
            <w:r>
              <w:t>48 663,08</w:t>
            </w:r>
          </w:p>
        </w:tc>
        <w:tc>
          <w:tcPr>
            <w:tcW w:w="905" w:type="dxa"/>
            <w:tcBorders>
              <w:top w:val="single" w:sz="4" w:space="0" w:color="000000"/>
              <w:left w:val="single" w:sz="4" w:space="0" w:color="000000"/>
              <w:bottom w:val="single" w:sz="4" w:space="0" w:color="000000"/>
            </w:tcBorders>
          </w:tcPr>
          <w:p w14:paraId="4EE05CC8" w14:textId="77777777" w:rsidR="004800FD" w:rsidRDefault="00F12294">
            <w:pPr>
              <w:widowControl w:val="0"/>
              <w:spacing w:line="283" w:lineRule="exact"/>
              <w:jc w:val="center"/>
            </w:pPr>
            <w:r>
              <w:t>40 064,00</w:t>
            </w:r>
          </w:p>
        </w:tc>
        <w:tc>
          <w:tcPr>
            <w:tcW w:w="2493" w:type="dxa"/>
            <w:tcBorders>
              <w:top w:val="single" w:sz="4" w:space="0" w:color="000000"/>
              <w:left w:val="single" w:sz="4" w:space="0" w:color="000000"/>
              <w:bottom w:val="single" w:sz="4" w:space="0" w:color="000000"/>
            </w:tcBorders>
          </w:tcPr>
          <w:p w14:paraId="105448FD" w14:textId="77777777" w:rsidR="004800FD" w:rsidRDefault="00F12294">
            <w:pPr>
              <w:widowControl w:val="0"/>
              <w:spacing w:line="283" w:lineRule="exact"/>
              <w:jc w:val="both"/>
              <w:rPr>
                <w:color w:val="000000"/>
              </w:rPr>
            </w:pPr>
            <w:r>
              <w:rPr>
                <w:color w:val="000000"/>
              </w:rPr>
              <w:t>Мероприятие реализовано.</w:t>
            </w:r>
          </w:p>
          <w:p w14:paraId="0C80CDB5" w14:textId="77777777" w:rsidR="004800FD" w:rsidRDefault="00F12294">
            <w:pPr>
              <w:widowControl w:val="0"/>
              <w:spacing w:line="283" w:lineRule="exact"/>
              <w:jc w:val="both"/>
              <w:rPr>
                <w:color w:val="000000"/>
              </w:rPr>
            </w:pPr>
            <w:r>
              <w:rPr>
                <w:color w:val="000000"/>
              </w:rPr>
              <w:t xml:space="preserve">Отдел стратегического планирования определен органом, уполномоченным на рассмотрение предложений лиц, выступивших с инициативой заключения концессионного соглашения, поступившего в соответствии с частью 4.2 статьи 37 Федерального закона от 21 июля 2005 года                  № 115-ФЗ «О концессионных </w:t>
            </w:r>
            <w:r>
              <w:rPr>
                <w:color w:val="000000"/>
              </w:rPr>
              <w:lastRenderedPageBreak/>
              <w:t>соглашениях».</w:t>
            </w:r>
          </w:p>
          <w:p w14:paraId="44604A48" w14:textId="77777777" w:rsidR="004800FD" w:rsidRDefault="00F12294">
            <w:pPr>
              <w:widowControl w:val="0"/>
              <w:spacing w:line="283" w:lineRule="exact"/>
              <w:jc w:val="both"/>
              <w:rPr>
                <w:color w:val="000000"/>
              </w:rPr>
            </w:pPr>
            <w:r>
              <w:rPr>
                <w:color w:val="000000"/>
              </w:rPr>
              <w:t>Администрацией округа разработаны и утверждены:</w:t>
            </w:r>
          </w:p>
          <w:p w14:paraId="3D0E8878" w14:textId="77777777" w:rsidR="004800FD" w:rsidRDefault="00F12294">
            <w:pPr>
              <w:widowControl w:val="0"/>
              <w:spacing w:line="283" w:lineRule="exact"/>
              <w:jc w:val="both"/>
              <w:rPr>
                <w:color w:val="000000"/>
              </w:rPr>
            </w:pPr>
            <w:r>
              <w:rPr>
                <w:color w:val="000000"/>
              </w:rPr>
              <w:t>1. Постановление от               10 апреля 2019 года             № 858 «О мерах по реализации отдельных положений Федерального закона от 21 июля 2005 года                   № 115-ФЗ «О концессионных соглашениях» на территории Петровского городского округа Ставропольского края».</w:t>
            </w:r>
          </w:p>
          <w:p w14:paraId="7196350A" w14:textId="77777777" w:rsidR="004800FD" w:rsidRDefault="00F12294">
            <w:pPr>
              <w:widowControl w:val="0"/>
              <w:spacing w:line="283" w:lineRule="exact"/>
              <w:jc w:val="both"/>
              <w:rPr>
                <w:color w:val="000000"/>
              </w:rPr>
            </w:pPr>
            <w:r>
              <w:rPr>
                <w:color w:val="000000"/>
              </w:rPr>
              <w:t xml:space="preserve">2. Постановление № 859 от 10 апреля 2019 года «О мерах по реализации отдельных положений Федерального закона от 13 июля 2015 года                  № 224-ФЗ «О государственно-частном партнерстве, </w:t>
            </w:r>
            <w:proofErr w:type="spellStart"/>
            <w:r>
              <w:rPr>
                <w:color w:val="000000"/>
              </w:rPr>
              <w:t>муниципально</w:t>
            </w:r>
            <w:proofErr w:type="spellEnd"/>
            <w:r>
              <w:rPr>
                <w:color w:val="000000"/>
              </w:rPr>
              <w:t xml:space="preserve">-частном партнерстве в Российской Федерации и внесении </w:t>
            </w:r>
            <w:r>
              <w:rPr>
                <w:color w:val="000000"/>
              </w:rPr>
              <w:lastRenderedPageBreak/>
              <w:t>изменений в отдельные законодательные акты Российской Федерации» на территории Петровского городского округа Ставропольского края»;</w:t>
            </w:r>
          </w:p>
          <w:p w14:paraId="2A7DAB7B" w14:textId="77777777" w:rsidR="004800FD" w:rsidRDefault="00F12294">
            <w:pPr>
              <w:widowControl w:val="0"/>
              <w:spacing w:line="283" w:lineRule="exact"/>
              <w:jc w:val="both"/>
              <w:rPr>
                <w:color w:val="000000"/>
              </w:rPr>
            </w:pPr>
            <w:r>
              <w:rPr>
                <w:color w:val="000000"/>
              </w:rPr>
              <w:t xml:space="preserve">3. Распоряжение от                  26 июня 2019 года                  № 321-р «Об организации системы обучения и повышения квалификации сотрудников отделов и органов администрации Петровского городского округа Ставропольского края, ответственных за привлечение инвестиций и работу с инвесторами, развитие </w:t>
            </w:r>
            <w:proofErr w:type="spellStart"/>
            <w:r>
              <w:rPr>
                <w:color w:val="000000"/>
              </w:rPr>
              <w:t>муниципально</w:t>
            </w:r>
            <w:proofErr w:type="spellEnd"/>
            <w:r>
              <w:rPr>
                <w:color w:val="000000"/>
              </w:rPr>
              <w:t>-частного партнерства, а также заключение концессионных соглашений»;</w:t>
            </w:r>
          </w:p>
          <w:p w14:paraId="3228686C" w14:textId="77777777" w:rsidR="004800FD" w:rsidRDefault="00F12294">
            <w:pPr>
              <w:widowControl w:val="0"/>
              <w:spacing w:line="283" w:lineRule="exact"/>
              <w:jc w:val="both"/>
              <w:rPr>
                <w:color w:val="000000"/>
              </w:rPr>
            </w:pPr>
            <w:r>
              <w:rPr>
                <w:color w:val="000000"/>
              </w:rPr>
              <w:t xml:space="preserve">4. Распоряжение от                </w:t>
            </w:r>
            <w:r>
              <w:rPr>
                <w:color w:val="000000"/>
              </w:rPr>
              <w:lastRenderedPageBreak/>
              <w:t xml:space="preserve">26 июня 2019 года                    № 322-р «Об определении ответственных за привлечение инвестиций и работу с инвесторами, развитие </w:t>
            </w:r>
            <w:proofErr w:type="spellStart"/>
            <w:r>
              <w:rPr>
                <w:color w:val="000000"/>
              </w:rPr>
              <w:t>муниципально</w:t>
            </w:r>
            <w:proofErr w:type="spellEnd"/>
            <w:r>
              <w:rPr>
                <w:color w:val="000000"/>
              </w:rPr>
              <w:t>-частного партнерства, а также заключение концессионных соглашений в администрации Петровского городского округа Ставропольского края».</w:t>
            </w:r>
          </w:p>
        </w:tc>
        <w:tc>
          <w:tcPr>
            <w:tcW w:w="1814" w:type="dxa"/>
            <w:tcBorders>
              <w:top w:val="single" w:sz="4" w:space="0" w:color="000000"/>
              <w:left w:val="single" w:sz="4" w:space="0" w:color="000000"/>
              <w:bottom w:val="single" w:sz="4" w:space="0" w:color="000000"/>
              <w:right w:val="single" w:sz="4" w:space="0" w:color="000000"/>
            </w:tcBorders>
          </w:tcPr>
          <w:p w14:paraId="533ACFCC" w14:textId="77777777" w:rsidR="004800FD" w:rsidRDefault="004800FD">
            <w:pPr>
              <w:widowControl w:val="0"/>
              <w:spacing w:line="283" w:lineRule="exact"/>
              <w:jc w:val="center"/>
            </w:pPr>
          </w:p>
        </w:tc>
      </w:tr>
      <w:tr w:rsidR="004800FD" w14:paraId="237345F1" w14:textId="77777777">
        <w:tc>
          <w:tcPr>
            <w:tcW w:w="570" w:type="dxa"/>
            <w:tcBorders>
              <w:top w:val="single" w:sz="4" w:space="0" w:color="000000"/>
              <w:left w:val="single" w:sz="4" w:space="0" w:color="000000"/>
              <w:bottom w:val="single" w:sz="4" w:space="0" w:color="000000"/>
              <w:right w:val="single" w:sz="4" w:space="0" w:color="000000"/>
            </w:tcBorders>
          </w:tcPr>
          <w:p w14:paraId="24DDB3A7" w14:textId="77777777" w:rsidR="004800FD" w:rsidRDefault="00F12294">
            <w:pPr>
              <w:widowControl w:val="0"/>
              <w:spacing w:line="283" w:lineRule="exact"/>
              <w:jc w:val="center"/>
            </w:pPr>
            <w:r>
              <w:lastRenderedPageBreak/>
              <w:t>139</w:t>
            </w:r>
          </w:p>
        </w:tc>
        <w:tc>
          <w:tcPr>
            <w:tcW w:w="2150" w:type="dxa"/>
            <w:tcBorders>
              <w:top w:val="single" w:sz="4" w:space="0" w:color="000000"/>
              <w:left w:val="single" w:sz="4" w:space="0" w:color="000000"/>
              <w:bottom w:val="single" w:sz="4" w:space="0" w:color="000000"/>
              <w:right w:val="single" w:sz="4" w:space="0" w:color="000000"/>
            </w:tcBorders>
          </w:tcPr>
          <w:p w14:paraId="6841D586" w14:textId="77777777" w:rsidR="004800FD" w:rsidRDefault="00F12294">
            <w:pPr>
              <w:widowControl w:val="0"/>
              <w:spacing w:line="283" w:lineRule="exact"/>
              <w:jc w:val="both"/>
            </w:pPr>
            <w:r>
              <w:t xml:space="preserve">Формирование перечня объектов муниципальной собственности, которые могут быть предоставлены на условиях </w:t>
            </w:r>
            <w:proofErr w:type="spellStart"/>
            <w:r>
              <w:t>муниципально</w:t>
            </w:r>
            <w:proofErr w:type="spellEnd"/>
            <w:r>
              <w:t>-частного партнерства</w:t>
            </w:r>
          </w:p>
        </w:tc>
        <w:tc>
          <w:tcPr>
            <w:tcW w:w="1645" w:type="dxa"/>
            <w:tcBorders>
              <w:top w:val="single" w:sz="4" w:space="0" w:color="000000"/>
              <w:left w:val="single" w:sz="4" w:space="0" w:color="000000"/>
              <w:bottom w:val="single" w:sz="4" w:space="0" w:color="000000"/>
              <w:right w:val="single" w:sz="4" w:space="0" w:color="000000"/>
            </w:tcBorders>
          </w:tcPr>
          <w:p w14:paraId="40A956F0"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3B790630" w14:textId="77777777" w:rsidR="004800FD" w:rsidRDefault="00F12294">
            <w:pPr>
              <w:pStyle w:val="af1"/>
              <w:widowControl w:val="0"/>
              <w:spacing w:line="283" w:lineRule="exact"/>
              <w:jc w:val="center"/>
              <w:rPr>
                <w:sz w:val="24"/>
                <w:szCs w:val="24"/>
              </w:rPr>
            </w:pPr>
            <w:r>
              <w:rPr>
                <w:sz w:val="24"/>
                <w:szCs w:val="24"/>
              </w:rPr>
              <w:t>Отдел стратегического планирования;</w:t>
            </w:r>
          </w:p>
          <w:p w14:paraId="2CEF207A" w14:textId="77777777" w:rsidR="004800FD" w:rsidRDefault="00F12294">
            <w:pPr>
              <w:pStyle w:val="af1"/>
              <w:widowControl w:val="0"/>
              <w:spacing w:line="283" w:lineRule="exact"/>
              <w:jc w:val="center"/>
              <w:rPr>
                <w:sz w:val="24"/>
                <w:szCs w:val="24"/>
              </w:rPr>
            </w:pPr>
            <w:r>
              <w:rPr>
                <w:sz w:val="24"/>
                <w:szCs w:val="24"/>
              </w:rPr>
              <w:t xml:space="preserve">Отдел имущественных и земельных отношений администрации Петровского муниципального округа </w:t>
            </w:r>
            <w:r>
              <w:rPr>
                <w:sz w:val="24"/>
                <w:szCs w:val="24"/>
              </w:rPr>
              <w:lastRenderedPageBreak/>
              <w:t>Ставропольского края (далее - отдел имущественных и земельных отношений);</w:t>
            </w:r>
          </w:p>
          <w:p w14:paraId="6CBDB545" w14:textId="77777777" w:rsidR="004800FD" w:rsidRDefault="00F12294">
            <w:pPr>
              <w:pStyle w:val="af1"/>
              <w:widowControl w:val="0"/>
              <w:spacing w:line="283" w:lineRule="exact"/>
              <w:jc w:val="center"/>
              <w:rPr>
                <w:sz w:val="24"/>
                <w:szCs w:val="24"/>
              </w:rPr>
            </w:pPr>
            <w:r>
              <w:rPr>
                <w:sz w:val="24"/>
                <w:szCs w:val="24"/>
              </w:rPr>
              <w:t>Отдел культуры;</w:t>
            </w:r>
          </w:p>
          <w:p w14:paraId="44E006CF" w14:textId="77777777" w:rsidR="004800FD" w:rsidRDefault="00F12294">
            <w:pPr>
              <w:pStyle w:val="af1"/>
              <w:widowControl w:val="0"/>
              <w:spacing w:line="283" w:lineRule="exact"/>
              <w:jc w:val="center"/>
              <w:rPr>
                <w:sz w:val="24"/>
                <w:szCs w:val="24"/>
              </w:rPr>
            </w:pPr>
            <w:r>
              <w:rPr>
                <w:sz w:val="24"/>
                <w:szCs w:val="24"/>
              </w:rPr>
              <w:t>Отдел образования;</w:t>
            </w:r>
          </w:p>
          <w:p w14:paraId="61721F05" w14:textId="77777777" w:rsidR="004800FD" w:rsidRDefault="00F12294">
            <w:pPr>
              <w:pStyle w:val="af1"/>
              <w:widowControl w:val="0"/>
              <w:spacing w:line="283" w:lineRule="exact"/>
              <w:jc w:val="center"/>
              <w:rPr>
                <w:sz w:val="24"/>
                <w:szCs w:val="24"/>
              </w:rPr>
            </w:pPr>
            <w:r>
              <w:rPr>
                <w:sz w:val="24"/>
                <w:szCs w:val="24"/>
              </w:rPr>
              <w:t>Отдел физкультуры и спорта;</w:t>
            </w:r>
          </w:p>
          <w:p w14:paraId="721CEB44" w14:textId="77777777" w:rsidR="004800FD" w:rsidRDefault="00F12294">
            <w:pPr>
              <w:pStyle w:val="af1"/>
              <w:widowControl w:val="0"/>
              <w:spacing w:line="283" w:lineRule="exact"/>
              <w:jc w:val="center"/>
              <w:rPr>
                <w:sz w:val="24"/>
                <w:szCs w:val="24"/>
              </w:rPr>
            </w:pPr>
            <w:r>
              <w:rPr>
                <w:sz w:val="24"/>
                <w:szCs w:val="24"/>
              </w:rPr>
              <w:t>Отдел планирования территорий;</w:t>
            </w:r>
          </w:p>
          <w:p w14:paraId="5A7A717C" w14:textId="77777777" w:rsidR="004800FD" w:rsidRDefault="00F12294">
            <w:pPr>
              <w:pStyle w:val="af1"/>
              <w:widowControl w:val="0"/>
              <w:spacing w:line="283" w:lineRule="exact"/>
              <w:jc w:val="center"/>
              <w:rPr>
                <w:sz w:val="24"/>
                <w:szCs w:val="24"/>
              </w:rPr>
            </w:pPr>
            <w:r>
              <w:rPr>
                <w:sz w:val="24"/>
                <w:szCs w:val="24"/>
              </w:rPr>
              <w:t>Управление муниципального хозяйства;</w:t>
            </w:r>
          </w:p>
          <w:p w14:paraId="26607D89" w14:textId="77777777" w:rsidR="004800FD" w:rsidRDefault="00F12294">
            <w:pPr>
              <w:pStyle w:val="af1"/>
              <w:widowControl w:val="0"/>
              <w:spacing w:line="283" w:lineRule="exact"/>
              <w:jc w:val="center"/>
              <w:rPr>
                <w:sz w:val="24"/>
                <w:szCs w:val="24"/>
              </w:rPr>
            </w:pPr>
            <w:r>
              <w:rPr>
                <w:sz w:val="24"/>
                <w:szCs w:val="24"/>
              </w:rPr>
              <w:t>Управление по делам территорий</w:t>
            </w:r>
          </w:p>
        </w:tc>
        <w:tc>
          <w:tcPr>
            <w:tcW w:w="1306" w:type="dxa"/>
            <w:tcBorders>
              <w:top w:val="single" w:sz="4" w:space="0" w:color="000000"/>
              <w:left w:val="single" w:sz="4" w:space="0" w:color="000000"/>
              <w:bottom w:val="single" w:sz="4" w:space="0" w:color="000000"/>
              <w:right w:val="single" w:sz="4" w:space="0" w:color="000000"/>
            </w:tcBorders>
          </w:tcPr>
          <w:p w14:paraId="5EBCC24A" w14:textId="77777777" w:rsidR="004800FD" w:rsidRDefault="00F12294">
            <w:pPr>
              <w:widowControl w:val="0"/>
              <w:spacing w:line="283" w:lineRule="exact"/>
              <w:jc w:val="center"/>
            </w:pPr>
            <w:r>
              <w:lastRenderedPageBreak/>
              <w:t>Объем инвестиций в основной капитал (за исключением бюджетных средств) в расчете на 1 жителя</w:t>
            </w:r>
          </w:p>
        </w:tc>
        <w:tc>
          <w:tcPr>
            <w:tcW w:w="959" w:type="dxa"/>
            <w:tcBorders>
              <w:top w:val="single" w:sz="4" w:space="0" w:color="000000"/>
              <w:left w:val="single" w:sz="4" w:space="0" w:color="000000"/>
              <w:bottom w:val="single" w:sz="4" w:space="0" w:color="000000"/>
              <w:right w:val="single" w:sz="4" w:space="0" w:color="000000"/>
            </w:tcBorders>
          </w:tcPr>
          <w:p w14:paraId="0A7682B4" w14:textId="77777777" w:rsidR="004800FD" w:rsidRDefault="00F12294">
            <w:pPr>
              <w:widowControl w:val="0"/>
              <w:spacing w:line="283" w:lineRule="exact"/>
              <w:jc w:val="center"/>
            </w:pPr>
            <w:r>
              <w:t>Рублей</w:t>
            </w:r>
          </w:p>
        </w:tc>
        <w:tc>
          <w:tcPr>
            <w:tcW w:w="797" w:type="dxa"/>
            <w:tcBorders>
              <w:top w:val="single" w:sz="4" w:space="0" w:color="000000"/>
              <w:left w:val="single" w:sz="4" w:space="0" w:color="000000"/>
              <w:bottom w:val="single" w:sz="4" w:space="0" w:color="000000"/>
            </w:tcBorders>
          </w:tcPr>
          <w:p w14:paraId="7F80E37E" w14:textId="77777777" w:rsidR="004800FD" w:rsidRDefault="00F12294">
            <w:pPr>
              <w:widowControl w:val="0"/>
              <w:spacing w:line="283" w:lineRule="exact"/>
              <w:jc w:val="center"/>
            </w:pPr>
            <w:r>
              <w:t>48 663,08</w:t>
            </w:r>
          </w:p>
        </w:tc>
        <w:tc>
          <w:tcPr>
            <w:tcW w:w="905" w:type="dxa"/>
            <w:tcBorders>
              <w:top w:val="single" w:sz="4" w:space="0" w:color="000000"/>
              <w:left w:val="single" w:sz="4" w:space="0" w:color="000000"/>
              <w:bottom w:val="single" w:sz="4" w:space="0" w:color="000000"/>
            </w:tcBorders>
          </w:tcPr>
          <w:p w14:paraId="0EA44A25" w14:textId="77777777" w:rsidR="004800FD" w:rsidRDefault="00F12294">
            <w:pPr>
              <w:widowControl w:val="0"/>
              <w:spacing w:line="283" w:lineRule="exact"/>
              <w:jc w:val="center"/>
            </w:pPr>
            <w:r>
              <w:t>4</w:t>
            </w:r>
            <w:r>
              <w:rPr>
                <w:color w:val="000000"/>
              </w:rPr>
              <w:t>0 064,00</w:t>
            </w:r>
          </w:p>
        </w:tc>
        <w:tc>
          <w:tcPr>
            <w:tcW w:w="2493" w:type="dxa"/>
            <w:tcBorders>
              <w:top w:val="single" w:sz="4" w:space="0" w:color="000000"/>
              <w:left w:val="single" w:sz="4" w:space="0" w:color="000000"/>
              <w:bottom w:val="single" w:sz="4" w:space="0" w:color="000000"/>
            </w:tcBorders>
          </w:tcPr>
          <w:p w14:paraId="4FBD1A2C" w14:textId="77777777" w:rsidR="004800FD" w:rsidRDefault="00F12294">
            <w:pPr>
              <w:widowControl w:val="0"/>
              <w:spacing w:line="283" w:lineRule="exact"/>
              <w:jc w:val="both"/>
              <w:rPr>
                <w:color w:val="000000"/>
              </w:rPr>
            </w:pPr>
            <w:r>
              <w:rPr>
                <w:color w:val="000000"/>
              </w:rPr>
              <w:t>Мероприятие реализовано.</w:t>
            </w:r>
          </w:p>
          <w:p w14:paraId="24A1F4AF" w14:textId="77777777" w:rsidR="004800FD" w:rsidRDefault="00F12294">
            <w:pPr>
              <w:widowControl w:val="0"/>
              <w:spacing w:line="283" w:lineRule="exact"/>
              <w:jc w:val="both"/>
            </w:pPr>
            <w:r>
              <w:rPr>
                <w:rStyle w:val="a6"/>
                <w:rFonts w:eastAsiaTheme="minorEastAsia"/>
                <w:color w:val="000000"/>
                <w:sz w:val="24"/>
                <w:szCs w:val="24"/>
              </w:rPr>
              <w:t xml:space="preserve">Постановлением администрации Петровского городского округа Ставропольского края </w:t>
            </w:r>
            <w:r>
              <w:rPr>
                <w:color w:val="000000"/>
              </w:rPr>
              <w:t xml:space="preserve">от 19.12.2022 г.          № 2101 утвержден Перечень объектов Петровского городского округа Ставропольского края, право </w:t>
            </w:r>
            <w:proofErr w:type="gramStart"/>
            <w:r>
              <w:rPr>
                <w:color w:val="000000"/>
              </w:rPr>
              <w:t>собственности</w:t>
            </w:r>
            <w:proofErr w:type="gramEnd"/>
            <w:r>
              <w:rPr>
                <w:color w:val="000000"/>
              </w:rPr>
              <w:t xml:space="preserve"> на которые </w:t>
            </w:r>
            <w:r>
              <w:rPr>
                <w:color w:val="000000"/>
              </w:rPr>
              <w:lastRenderedPageBreak/>
              <w:t xml:space="preserve">принадлежит или будет принадлежать Петровскому городскому округу Ставропольского края, в отношении которых планируется заключение концессионных соглашений, на 2023 год (далее – перечень объектов). Перечень объектов 24.01.2023 года размещен на официальном сайте Российской Федерации </w:t>
            </w:r>
            <w:proofErr w:type="spellStart"/>
            <w:r>
              <w:rPr>
                <w:color w:val="000000"/>
                <w:lang w:val="en-US"/>
              </w:rPr>
              <w:t>torgi</w:t>
            </w:r>
            <w:proofErr w:type="spellEnd"/>
            <w:r>
              <w:rPr>
                <w:color w:val="000000"/>
              </w:rPr>
              <w:t>.</w:t>
            </w:r>
            <w:proofErr w:type="spellStart"/>
            <w:r>
              <w:rPr>
                <w:color w:val="000000"/>
                <w:lang w:val="en-US"/>
              </w:rPr>
              <w:t>gov</w:t>
            </w:r>
            <w:proofErr w:type="spellEnd"/>
            <w:r>
              <w:rPr>
                <w:color w:val="000000"/>
              </w:rPr>
              <w:t>, а также на официальном сайте администрации.</w:t>
            </w:r>
          </w:p>
        </w:tc>
        <w:tc>
          <w:tcPr>
            <w:tcW w:w="1814" w:type="dxa"/>
            <w:tcBorders>
              <w:top w:val="single" w:sz="4" w:space="0" w:color="000000"/>
              <w:left w:val="single" w:sz="4" w:space="0" w:color="000000"/>
              <w:bottom w:val="single" w:sz="4" w:space="0" w:color="000000"/>
              <w:right w:val="single" w:sz="4" w:space="0" w:color="000000"/>
            </w:tcBorders>
          </w:tcPr>
          <w:p w14:paraId="7434AA39" w14:textId="77777777" w:rsidR="004800FD" w:rsidRDefault="004800FD">
            <w:pPr>
              <w:widowControl w:val="0"/>
              <w:spacing w:line="283" w:lineRule="exact"/>
              <w:jc w:val="center"/>
            </w:pPr>
          </w:p>
        </w:tc>
      </w:tr>
      <w:tr w:rsidR="004800FD" w14:paraId="2A6C3CBA"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184F047F" w14:textId="77777777" w:rsidR="004800FD" w:rsidRDefault="00F12294">
            <w:pPr>
              <w:widowControl w:val="0"/>
              <w:spacing w:line="283" w:lineRule="exact"/>
              <w:jc w:val="center"/>
              <w:rPr>
                <w:b/>
              </w:rPr>
            </w:pPr>
            <w:r>
              <w:rPr>
                <w:b/>
              </w:rPr>
              <w:lastRenderedPageBreak/>
              <w:t>Задача 4 Цели 3 «Повышение конкурентоспособности экономики округа»</w:t>
            </w:r>
          </w:p>
        </w:tc>
      </w:tr>
      <w:tr w:rsidR="004800FD" w14:paraId="1F45537D" w14:textId="77777777">
        <w:trPr>
          <w:trHeight w:val="1015"/>
        </w:trPr>
        <w:tc>
          <w:tcPr>
            <w:tcW w:w="570" w:type="dxa"/>
            <w:tcBorders>
              <w:top w:val="single" w:sz="4" w:space="0" w:color="000000"/>
              <w:left w:val="single" w:sz="4" w:space="0" w:color="000000"/>
              <w:bottom w:val="single" w:sz="4" w:space="0" w:color="000000"/>
              <w:right w:val="single" w:sz="4" w:space="0" w:color="000000"/>
            </w:tcBorders>
          </w:tcPr>
          <w:p w14:paraId="15627514" w14:textId="77777777" w:rsidR="004800FD" w:rsidRDefault="00F12294">
            <w:pPr>
              <w:widowControl w:val="0"/>
              <w:spacing w:line="283" w:lineRule="exact"/>
              <w:jc w:val="center"/>
            </w:pPr>
            <w:r>
              <w:t>140</w:t>
            </w:r>
          </w:p>
        </w:tc>
        <w:tc>
          <w:tcPr>
            <w:tcW w:w="2150" w:type="dxa"/>
            <w:tcBorders>
              <w:top w:val="single" w:sz="4" w:space="0" w:color="000000"/>
              <w:left w:val="single" w:sz="4" w:space="0" w:color="000000"/>
              <w:bottom w:val="single" w:sz="4" w:space="0" w:color="000000"/>
              <w:right w:val="single" w:sz="4" w:space="0" w:color="000000"/>
            </w:tcBorders>
          </w:tcPr>
          <w:p w14:paraId="7D323B02" w14:textId="77777777" w:rsidR="004800FD" w:rsidRDefault="00F12294">
            <w:pPr>
              <w:pStyle w:val="Default"/>
              <w:widowControl w:val="0"/>
              <w:spacing w:line="283" w:lineRule="exact"/>
              <w:jc w:val="both"/>
            </w:pPr>
            <w:r>
              <w:t xml:space="preserve">Обеспечение участия предприятий округа </w:t>
            </w:r>
            <w:proofErr w:type="gramStart"/>
            <w:r>
              <w:t>в</w:t>
            </w:r>
            <w:proofErr w:type="gramEnd"/>
          </w:p>
          <w:p w14:paraId="0B0EA527" w14:textId="77777777" w:rsidR="004800FD" w:rsidRDefault="00F12294">
            <w:pPr>
              <w:pStyle w:val="Default"/>
              <w:widowControl w:val="0"/>
              <w:spacing w:line="283" w:lineRule="exact"/>
              <w:jc w:val="both"/>
            </w:pPr>
            <w:r>
              <w:t xml:space="preserve">национальном </w:t>
            </w:r>
            <w:proofErr w:type="gramStart"/>
            <w:r>
              <w:t>проекте</w:t>
            </w:r>
            <w:proofErr w:type="gramEnd"/>
          </w:p>
          <w:p w14:paraId="4BE29286" w14:textId="77777777" w:rsidR="004800FD" w:rsidRDefault="00F12294">
            <w:pPr>
              <w:widowControl w:val="0"/>
              <w:spacing w:line="283" w:lineRule="exact"/>
              <w:jc w:val="both"/>
            </w:pPr>
            <w:r>
              <w:t>«Повышение производительност</w:t>
            </w:r>
            <w:r>
              <w:lastRenderedPageBreak/>
              <w:t>и туда и поддержка занятости»</w:t>
            </w:r>
          </w:p>
        </w:tc>
        <w:tc>
          <w:tcPr>
            <w:tcW w:w="1645" w:type="dxa"/>
            <w:tcBorders>
              <w:top w:val="single" w:sz="4" w:space="0" w:color="000000"/>
              <w:left w:val="single" w:sz="4" w:space="0" w:color="000000"/>
              <w:bottom w:val="single" w:sz="4" w:space="0" w:color="000000"/>
              <w:right w:val="single" w:sz="4" w:space="0" w:color="000000"/>
            </w:tcBorders>
          </w:tcPr>
          <w:p w14:paraId="4E1BF1D9" w14:textId="77777777" w:rsidR="004800FD" w:rsidRDefault="00F12294">
            <w:pPr>
              <w:widowControl w:val="0"/>
              <w:spacing w:line="283" w:lineRule="exact"/>
              <w:jc w:val="center"/>
            </w:pPr>
            <w:r>
              <w:lastRenderedPageBreak/>
              <w:t xml:space="preserve">Муниципальная программа </w:t>
            </w:r>
            <w:r>
              <w:rPr>
                <w:b/>
              </w:rPr>
              <w:t>«</w:t>
            </w:r>
            <w:r>
              <w:t>Модернизация экономики и улучшение 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211A0380" w14:textId="77777777" w:rsidR="004800FD" w:rsidRDefault="00F12294">
            <w:pPr>
              <w:widowControl w:val="0"/>
              <w:spacing w:line="283" w:lineRule="exact"/>
              <w:jc w:val="center"/>
            </w:pPr>
            <w:r>
              <w:t>Отдел стратегического планирования;</w:t>
            </w:r>
          </w:p>
          <w:p w14:paraId="7E050E07" w14:textId="77777777" w:rsidR="004800FD" w:rsidRDefault="00F12294">
            <w:pPr>
              <w:widowControl w:val="0"/>
              <w:spacing w:line="283" w:lineRule="exact"/>
              <w:jc w:val="center"/>
            </w:pPr>
            <w:r>
              <w:t>Одел развития</w:t>
            </w:r>
          </w:p>
          <w:p w14:paraId="22F81C27" w14:textId="77777777" w:rsidR="004800FD" w:rsidRDefault="00F12294">
            <w:pPr>
              <w:widowControl w:val="0"/>
              <w:spacing w:line="283" w:lineRule="exact"/>
              <w:jc w:val="center"/>
            </w:pPr>
            <w:r>
              <w:t>предпринимат</w:t>
            </w:r>
            <w:r>
              <w:lastRenderedPageBreak/>
              <w:t>ельства;</w:t>
            </w:r>
          </w:p>
          <w:p w14:paraId="235CD684" w14:textId="77777777" w:rsidR="004800FD" w:rsidRDefault="00F12294">
            <w:pPr>
              <w:widowControl w:val="0"/>
              <w:spacing w:line="283" w:lineRule="exact"/>
              <w:jc w:val="center"/>
            </w:pPr>
            <w:r>
              <w:t>Отдел сельского хозяйства; Предприятия округа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3B9E5155" w14:textId="77777777" w:rsidR="004800FD" w:rsidRDefault="00F12294">
            <w:pPr>
              <w:widowControl w:val="0"/>
              <w:spacing w:line="283" w:lineRule="exact"/>
              <w:jc w:val="center"/>
            </w:pPr>
            <w:r>
              <w:lastRenderedPageBreak/>
              <w:t>Количество высокопроизводительных рабочих мест во внебюджет</w:t>
            </w:r>
            <w:r>
              <w:lastRenderedPageBreak/>
              <w:t>ном секторе экономики</w:t>
            </w:r>
          </w:p>
        </w:tc>
        <w:tc>
          <w:tcPr>
            <w:tcW w:w="959" w:type="dxa"/>
            <w:tcBorders>
              <w:top w:val="single" w:sz="4" w:space="0" w:color="000000"/>
              <w:left w:val="single" w:sz="4" w:space="0" w:color="000000"/>
              <w:bottom w:val="single" w:sz="4" w:space="0" w:color="000000"/>
              <w:right w:val="single" w:sz="4" w:space="0" w:color="000000"/>
            </w:tcBorders>
          </w:tcPr>
          <w:p w14:paraId="43A2F961"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5E45CD5C" w14:textId="77777777" w:rsidR="004800FD" w:rsidRDefault="00F12294">
            <w:pPr>
              <w:widowControl w:val="0"/>
              <w:spacing w:line="283" w:lineRule="exact"/>
              <w:jc w:val="center"/>
            </w:pPr>
            <w:r>
              <w:t>6 964</w:t>
            </w:r>
          </w:p>
        </w:tc>
        <w:tc>
          <w:tcPr>
            <w:tcW w:w="905" w:type="dxa"/>
            <w:tcBorders>
              <w:top w:val="single" w:sz="4" w:space="0" w:color="000000"/>
              <w:left w:val="single" w:sz="4" w:space="0" w:color="000000"/>
              <w:bottom w:val="single" w:sz="4" w:space="0" w:color="000000"/>
            </w:tcBorders>
          </w:tcPr>
          <w:p w14:paraId="36E43B6F" w14:textId="77777777" w:rsidR="004800FD" w:rsidRDefault="00F12294">
            <w:pPr>
              <w:widowControl w:val="0"/>
              <w:spacing w:line="283" w:lineRule="exact"/>
              <w:jc w:val="center"/>
            </w:pPr>
            <w:r>
              <w:t>7 331</w:t>
            </w:r>
          </w:p>
        </w:tc>
        <w:tc>
          <w:tcPr>
            <w:tcW w:w="2493" w:type="dxa"/>
            <w:tcBorders>
              <w:top w:val="single" w:sz="4" w:space="0" w:color="000000"/>
              <w:left w:val="single" w:sz="4" w:space="0" w:color="000000"/>
              <w:bottom w:val="single" w:sz="4" w:space="0" w:color="000000"/>
            </w:tcBorders>
          </w:tcPr>
          <w:p w14:paraId="6CC8D236" w14:textId="77777777" w:rsidR="004800FD" w:rsidRDefault="00F12294">
            <w:pPr>
              <w:widowControl w:val="0"/>
              <w:spacing w:line="283" w:lineRule="exact"/>
              <w:jc w:val="both"/>
            </w:pPr>
            <w:r>
              <w:rPr>
                <w:color w:val="000000"/>
              </w:rPr>
              <w:t>Мероприятие реализовано.</w:t>
            </w:r>
          </w:p>
          <w:p w14:paraId="6F3546FE" w14:textId="77777777" w:rsidR="004800FD" w:rsidRDefault="00F12294">
            <w:pPr>
              <w:widowControl w:val="0"/>
              <w:spacing w:line="283" w:lineRule="exact"/>
              <w:jc w:val="both"/>
            </w:pPr>
            <w:r>
              <w:t xml:space="preserve">По состоянию на 31.12.2023 г. на территории округа в реализации национального проекта </w:t>
            </w:r>
            <w:r>
              <w:lastRenderedPageBreak/>
              <w:t xml:space="preserve">«Производительность труда и поддержка занятости» участвуют 3 предприятия базовых </w:t>
            </w:r>
            <w:proofErr w:type="spellStart"/>
            <w:r>
              <w:t>несырьевых</w:t>
            </w:r>
            <w:proofErr w:type="spellEnd"/>
            <w:r>
              <w:t xml:space="preserve"> отраслей экономики:</w:t>
            </w:r>
          </w:p>
          <w:p w14:paraId="69F17555" w14:textId="77777777" w:rsidR="004800FD" w:rsidRDefault="00F12294">
            <w:pPr>
              <w:widowControl w:val="0"/>
              <w:spacing w:line="283" w:lineRule="exact"/>
              <w:jc w:val="both"/>
            </w:pPr>
            <w:r>
              <w:t>- ООО «Хлебороб», основной вид деятельности - выращивание зерновых (кроме риса), зернобобовых культур и семян масличных культур;</w:t>
            </w:r>
          </w:p>
          <w:p w14:paraId="6F2F2FD8" w14:textId="77777777" w:rsidR="004800FD" w:rsidRDefault="00F12294">
            <w:pPr>
              <w:widowControl w:val="0"/>
              <w:spacing w:line="283" w:lineRule="exact"/>
              <w:jc w:val="both"/>
            </w:pPr>
            <w:r>
              <w:t>- ОАО «</w:t>
            </w:r>
            <w:proofErr w:type="spellStart"/>
            <w:r>
              <w:t>Светлоградагромаш</w:t>
            </w:r>
            <w:proofErr w:type="spellEnd"/>
            <w:r>
              <w:t>», основной вид деятельности - ремонт машин и оборудования;</w:t>
            </w:r>
          </w:p>
          <w:p w14:paraId="004B55E0" w14:textId="77777777" w:rsidR="004800FD" w:rsidRDefault="00F12294">
            <w:pPr>
              <w:widowControl w:val="0"/>
              <w:shd w:val="clear" w:color="auto" w:fill="FFFFFF"/>
              <w:spacing w:line="283" w:lineRule="exact"/>
              <w:jc w:val="both"/>
            </w:pPr>
            <w:r>
              <w:t>- ООО «ДСК «ГРАС-Светлоград», основной вид деятельности - производство изделий из бетона для использования в строительстве</w:t>
            </w:r>
          </w:p>
        </w:tc>
        <w:tc>
          <w:tcPr>
            <w:tcW w:w="1814" w:type="dxa"/>
            <w:tcBorders>
              <w:top w:val="single" w:sz="4" w:space="0" w:color="000000"/>
              <w:left w:val="single" w:sz="4" w:space="0" w:color="000000"/>
              <w:bottom w:val="single" w:sz="4" w:space="0" w:color="000000"/>
              <w:right w:val="single" w:sz="4" w:space="0" w:color="000000"/>
            </w:tcBorders>
          </w:tcPr>
          <w:p w14:paraId="652A3522" w14:textId="77777777" w:rsidR="004800FD" w:rsidRDefault="004800FD">
            <w:pPr>
              <w:widowControl w:val="0"/>
              <w:spacing w:line="283" w:lineRule="exact"/>
              <w:jc w:val="center"/>
            </w:pPr>
          </w:p>
        </w:tc>
      </w:tr>
      <w:tr w:rsidR="004800FD" w14:paraId="7DDC6714" w14:textId="77777777">
        <w:trPr>
          <w:trHeight w:val="488"/>
        </w:trPr>
        <w:tc>
          <w:tcPr>
            <w:tcW w:w="570" w:type="dxa"/>
            <w:tcBorders>
              <w:top w:val="single" w:sz="4" w:space="0" w:color="000000"/>
              <w:left w:val="single" w:sz="4" w:space="0" w:color="000000"/>
              <w:bottom w:val="single" w:sz="4" w:space="0" w:color="000000"/>
              <w:right w:val="single" w:sz="4" w:space="0" w:color="000000"/>
            </w:tcBorders>
          </w:tcPr>
          <w:p w14:paraId="41A0A71F" w14:textId="77777777" w:rsidR="004800FD" w:rsidRDefault="00F12294">
            <w:pPr>
              <w:widowControl w:val="0"/>
              <w:spacing w:line="283" w:lineRule="exact"/>
              <w:jc w:val="center"/>
            </w:pPr>
            <w:r>
              <w:lastRenderedPageBreak/>
              <w:t>141</w:t>
            </w:r>
          </w:p>
        </w:tc>
        <w:tc>
          <w:tcPr>
            <w:tcW w:w="2150" w:type="dxa"/>
            <w:tcBorders>
              <w:top w:val="single" w:sz="4" w:space="0" w:color="000000"/>
              <w:left w:val="single" w:sz="4" w:space="0" w:color="000000"/>
              <w:bottom w:val="single" w:sz="4" w:space="0" w:color="000000"/>
              <w:right w:val="single" w:sz="4" w:space="0" w:color="000000"/>
            </w:tcBorders>
          </w:tcPr>
          <w:p w14:paraId="4B381964" w14:textId="77777777" w:rsidR="004800FD" w:rsidRDefault="00F12294">
            <w:pPr>
              <w:widowControl w:val="0"/>
              <w:spacing w:line="283" w:lineRule="exact"/>
              <w:jc w:val="both"/>
            </w:pPr>
            <w:r>
              <w:t xml:space="preserve">Организация и проведение ярмарок на территории населенных </w:t>
            </w:r>
            <w:r>
              <w:lastRenderedPageBreak/>
              <w:t>пунктов округа</w:t>
            </w:r>
          </w:p>
        </w:tc>
        <w:tc>
          <w:tcPr>
            <w:tcW w:w="1645" w:type="dxa"/>
            <w:tcBorders>
              <w:top w:val="single" w:sz="4" w:space="0" w:color="000000"/>
              <w:left w:val="single" w:sz="4" w:space="0" w:color="000000"/>
              <w:bottom w:val="single" w:sz="4" w:space="0" w:color="000000"/>
              <w:right w:val="single" w:sz="4" w:space="0" w:color="000000"/>
            </w:tcBorders>
          </w:tcPr>
          <w:p w14:paraId="4232F5F5" w14:textId="77777777" w:rsidR="004800FD" w:rsidRDefault="00F12294">
            <w:pPr>
              <w:widowControl w:val="0"/>
              <w:spacing w:line="283" w:lineRule="exact"/>
              <w:jc w:val="center"/>
            </w:pPr>
            <w:r>
              <w:lastRenderedPageBreak/>
              <w:t xml:space="preserve">Муниципальная программа </w:t>
            </w:r>
            <w:r>
              <w:rPr>
                <w:b/>
              </w:rPr>
              <w:t>«</w:t>
            </w:r>
            <w:r>
              <w:t xml:space="preserve">Модернизация экономики и улучшение </w:t>
            </w:r>
            <w:r>
              <w:lastRenderedPageBreak/>
              <w:t>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38128FAC" w14:textId="77777777" w:rsidR="004800FD" w:rsidRDefault="00F12294">
            <w:pPr>
              <w:widowControl w:val="0"/>
              <w:spacing w:line="283" w:lineRule="exact"/>
              <w:jc w:val="center"/>
            </w:pPr>
            <w:r>
              <w:lastRenderedPageBreak/>
              <w:t>Отдел развития</w:t>
            </w:r>
          </w:p>
          <w:p w14:paraId="3B1E80E4" w14:textId="77777777" w:rsidR="004800FD" w:rsidRDefault="00F12294">
            <w:pPr>
              <w:widowControl w:val="0"/>
              <w:spacing w:line="283" w:lineRule="exact"/>
              <w:jc w:val="center"/>
            </w:pPr>
            <w:r>
              <w:t>предпринимательства;</w:t>
            </w:r>
          </w:p>
          <w:p w14:paraId="1C4388A4" w14:textId="77777777" w:rsidR="004800FD" w:rsidRDefault="00F12294">
            <w:pPr>
              <w:widowControl w:val="0"/>
              <w:spacing w:line="283" w:lineRule="exact"/>
              <w:jc w:val="center"/>
            </w:pPr>
            <w:r>
              <w:t xml:space="preserve">Управление </w:t>
            </w:r>
            <w:r>
              <w:lastRenderedPageBreak/>
              <w:t>по делам территорий</w:t>
            </w:r>
          </w:p>
        </w:tc>
        <w:tc>
          <w:tcPr>
            <w:tcW w:w="1306" w:type="dxa"/>
            <w:tcBorders>
              <w:top w:val="single" w:sz="4" w:space="0" w:color="000000"/>
              <w:left w:val="single" w:sz="4" w:space="0" w:color="000000"/>
              <w:bottom w:val="single" w:sz="4" w:space="0" w:color="000000"/>
              <w:right w:val="single" w:sz="4" w:space="0" w:color="000000"/>
            </w:tcBorders>
          </w:tcPr>
          <w:p w14:paraId="65DDBEF0" w14:textId="77777777" w:rsidR="004800FD" w:rsidRDefault="00F12294">
            <w:pPr>
              <w:widowControl w:val="0"/>
              <w:spacing w:line="283" w:lineRule="exact"/>
              <w:jc w:val="center"/>
            </w:pPr>
            <w:r>
              <w:lastRenderedPageBreak/>
              <w:t>Оборот розничной торговли</w:t>
            </w:r>
          </w:p>
        </w:tc>
        <w:tc>
          <w:tcPr>
            <w:tcW w:w="959" w:type="dxa"/>
            <w:tcBorders>
              <w:top w:val="single" w:sz="4" w:space="0" w:color="000000"/>
              <w:left w:val="single" w:sz="4" w:space="0" w:color="000000"/>
              <w:bottom w:val="single" w:sz="4" w:space="0" w:color="000000"/>
              <w:right w:val="single" w:sz="4" w:space="0" w:color="000000"/>
            </w:tcBorders>
          </w:tcPr>
          <w:p w14:paraId="06F2E258" w14:textId="77777777" w:rsidR="004800FD" w:rsidRDefault="00F12294">
            <w:pPr>
              <w:widowControl w:val="0"/>
              <w:spacing w:line="283" w:lineRule="exact"/>
              <w:jc w:val="center"/>
            </w:pPr>
            <w:r>
              <w:t>Млн. рублей</w:t>
            </w:r>
          </w:p>
        </w:tc>
        <w:tc>
          <w:tcPr>
            <w:tcW w:w="797" w:type="dxa"/>
            <w:tcBorders>
              <w:top w:val="single" w:sz="4" w:space="0" w:color="000000"/>
              <w:left w:val="single" w:sz="4" w:space="0" w:color="000000"/>
              <w:bottom w:val="single" w:sz="4" w:space="0" w:color="000000"/>
            </w:tcBorders>
          </w:tcPr>
          <w:p w14:paraId="2EE205B0" w14:textId="77777777" w:rsidR="004800FD" w:rsidRDefault="00F12294">
            <w:pPr>
              <w:widowControl w:val="0"/>
              <w:spacing w:line="283" w:lineRule="exact"/>
              <w:jc w:val="center"/>
            </w:pPr>
            <w:r>
              <w:t>2 546,34</w:t>
            </w:r>
          </w:p>
        </w:tc>
        <w:tc>
          <w:tcPr>
            <w:tcW w:w="905" w:type="dxa"/>
            <w:tcBorders>
              <w:top w:val="single" w:sz="4" w:space="0" w:color="000000"/>
              <w:left w:val="single" w:sz="4" w:space="0" w:color="000000"/>
              <w:bottom w:val="single" w:sz="4" w:space="0" w:color="000000"/>
            </w:tcBorders>
          </w:tcPr>
          <w:p w14:paraId="300101DD" w14:textId="77777777" w:rsidR="004800FD" w:rsidRDefault="00F12294">
            <w:pPr>
              <w:widowControl w:val="0"/>
              <w:spacing w:line="283" w:lineRule="exact"/>
              <w:jc w:val="center"/>
            </w:pPr>
            <w:r>
              <w:t>3 037,14</w:t>
            </w:r>
          </w:p>
        </w:tc>
        <w:tc>
          <w:tcPr>
            <w:tcW w:w="2493" w:type="dxa"/>
            <w:tcBorders>
              <w:top w:val="single" w:sz="4" w:space="0" w:color="000000"/>
              <w:left w:val="single" w:sz="4" w:space="0" w:color="000000"/>
              <w:bottom w:val="single" w:sz="4" w:space="0" w:color="000000"/>
            </w:tcBorders>
          </w:tcPr>
          <w:p w14:paraId="31B1355B" w14:textId="77777777" w:rsidR="004800FD" w:rsidRDefault="00F12294">
            <w:pPr>
              <w:widowControl w:val="0"/>
              <w:shd w:val="clear" w:color="auto" w:fill="FFFFFF"/>
              <w:spacing w:line="283" w:lineRule="exact"/>
              <w:jc w:val="both"/>
              <w:rPr>
                <w:color w:val="000000"/>
              </w:rPr>
            </w:pPr>
            <w:r>
              <w:rPr>
                <w:color w:val="000000"/>
              </w:rPr>
              <w:t>Мероприятие реализовано.</w:t>
            </w:r>
          </w:p>
          <w:p w14:paraId="7658B521" w14:textId="77777777" w:rsidR="004800FD" w:rsidRDefault="00F12294">
            <w:pPr>
              <w:widowControl w:val="0"/>
              <w:shd w:val="clear" w:color="auto" w:fill="FFFFFF"/>
              <w:snapToGrid w:val="0"/>
              <w:spacing w:line="283" w:lineRule="exact"/>
              <w:jc w:val="both"/>
              <w:rPr>
                <w:rFonts w:eastAsia="Cambria"/>
                <w:color w:val="000000"/>
              </w:rPr>
            </w:pPr>
            <w:r>
              <w:rPr>
                <w:rFonts w:eastAsia="Cambria"/>
                <w:color w:val="000000"/>
              </w:rPr>
              <w:t xml:space="preserve">В соответствии с нормативными документами на </w:t>
            </w:r>
            <w:r>
              <w:rPr>
                <w:rFonts w:eastAsia="Cambria"/>
                <w:color w:val="000000"/>
              </w:rPr>
              <w:lastRenderedPageBreak/>
              <w:t>территории округа для проведения регулярных ярмарок определено 16 площадок, на которых организовано 602 торговых места.</w:t>
            </w:r>
          </w:p>
          <w:p w14:paraId="4429A15C" w14:textId="77777777" w:rsidR="004800FD" w:rsidRDefault="00F12294">
            <w:pPr>
              <w:widowControl w:val="0"/>
              <w:shd w:val="clear" w:color="auto" w:fill="FFFFFF"/>
              <w:snapToGrid w:val="0"/>
              <w:spacing w:line="283" w:lineRule="exact"/>
              <w:jc w:val="both"/>
              <w:rPr>
                <w:rFonts w:eastAsia="Cambria"/>
                <w:color w:val="000000"/>
              </w:rPr>
            </w:pPr>
            <w:r>
              <w:rPr>
                <w:color w:val="0E0E0E"/>
              </w:rPr>
              <w:t>В 2021 году проведено 150 ярмарок, 1586 участников реализовали продукцию на сумму 26,35 млн. рублей.</w:t>
            </w:r>
          </w:p>
          <w:p w14:paraId="0C200F55" w14:textId="77777777" w:rsidR="004800FD" w:rsidRDefault="00F12294">
            <w:pPr>
              <w:widowControl w:val="0"/>
              <w:shd w:val="clear" w:color="auto" w:fill="FFFFFF"/>
              <w:snapToGrid w:val="0"/>
              <w:spacing w:line="283" w:lineRule="exact"/>
              <w:jc w:val="both"/>
              <w:rPr>
                <w:rFonts w:eastAsia="Cambria"/>
                <w:color w:val="000000"/>
              </w:rPr>
            </w:pPr>
            <w:r>
              <w:rPr>
                <w:rFonts w:eastAsia="Cambria"/>
                <w:color w:val="000000"/>
              </w:rPr>
              <w:t>В 2022 году проведена 151 ярмарка, число дней работы ярмарок составило 1108 единиц, фактически было использовано 369 торговых места.</w:t>
            </w:r>
          </w:p>
          <w:p w14:paraId="44F8D93D" w14:textId="77777777" w:rsidR="004800FD" w:rsidRDefault="00F12294">
            <w:pPr>
              <w:widowControl w:val="0"/>
              <w:shd w:val="clear" w:color="auto" w:fill="FFFFFF"/>
              <w:snapToGrid w:val="0"/>
              <w:spacing w:line="283" w:lineRule="exact"/>
              <w:jc w:val="both"/>
              <w:rPr>
                <w:rFonts w:eastAsia="Cambria"/>
                <w:color w:val="000000"/>
              </w:rPr>
            </w:pPr>
            <w:r>
              <w:rPr>
                <w:rFonts w:eastAsia="Cambria"/>
                <w:color w:val="000000"/>
              </w:rPr>
              <w:t>В 2023 году п</w:t>
            </w:r>
            <w:r>
              <w:rPr>
                <w:color w:val="000000"/>
              </w:rPr>
              <w:t>роведено 1077 ярмарок, на которых реализовано продукции в сумме 27,78 млн. рублей.</w:t>
            </w:r>
          </w:p>
        </w:tc>
        <w:tc>
          <w:tcPr>
            <w:tcW w:w="1814" w:type="dxa"/>
            <w:tcBorders>
              <w:top w:val="single" w:sz="4" w:space="0" w:color="000000"/>
              <w:left w:val="single" w:sz="4" w:space="0" w:color="000000"/>
              <w:bottom w:val="single" w:sz="4" w:space="0" w:color="000000"/>
              <w:right w:val="single" w:sz="4" w:space="0" w:color="000000"/>
            </w:tcBorders>
          </w:tcPr>
          <w:p w14:paraId="19B2DD31" w14:textId="77777777" w:rsidR="004800FD" w:rsidRDefault="004800FD">
            <w:pPr>
              <w:widowControl w:val="0"/>
              <w:spacing w:line="283" w:lineRule="exact"/>
              <w:jc w:val="center"/>
            </w:pPr>
          </w:p>
        </w:tc>
      </w:tr>
      <w:tr w:rsidR="004800FD" w14:paraId="058541D6" w14:textId="77777777">
        <w:trPr>
          <w:trHeight w:val="735"/>
        </w:trPr>
        <w:tc>
          <w:tcPr>
            <w:tcW w:w="570" w:type="dxa"/>
            <w:tcBorders>
              <w:top w:val="single" w:sz="4" w:space="0" w:color="000000"/>
              <w:left w:val="single" w:sz="4" w:space="0" w:color="000000"/>
              <w:bottom w:val="single" w:sz="4" w:space="0" w:color="000000"/>
              <w:right w:val="single" w:sz="4" w:space="0" w:color="000000"/>
            </w:tcBorders>
          </w:tcPr>
          <w:p w14:paraId="0B6B7902" w14:textId="77777777" w:rsidR="004800FD" w:rsidRDefault="00F12294">
            <w:pPr>
              <w:widowControl w:val="0"/>
              <w:spacing w:line="283" w:lineRule="exact"/>
              <w:jc w:val="center"/>
            </w:pPr>
            <w:r>
              <w:lastRenderedPageBreak/>
              <w:t>142</w:t>
            </w:r>
          </w:p>
        </w:tc>
        <w:tc>
          <w:tcPr>
            <w:tcW w:w="2150" w:type="dxa"/>
            <w:tcBorders>
              <w:top w:val="single" w:sz="4" w:space="0" w:color="000000"/>
              <w:left w:val="single" w:sz="4" w:space="0" w:color="000000"/>
              <w:bottom w:val="single" w:sz="4" w:space="0" w:color="000000"/>
              <w:right w:val="single" w:sz="4" w:space="0" w:color="000000"/>
            </w:tcBorders>
          </w:tcPr>
          <w:p w14:paraId="350DF641" w14:textId="77777777" w:rsidR="004800FD" w:rsidRDefault="00F12294">
            <w:pPr>
              <w:widowControl w:val="0"/>
              <w:spacing w:line="283" w:lineRule="exact"/>
              <w:jc w:val="both"/>
            </w:pPr>
            <w:r>
              <w:t xml:space="preserve">Защита прав потребителей в соответствии с законодательством Российской Федерации в сфере защиты прав </w:t>
            </w:r>
            <w:r>
              <w:lastRenderedPageBreak/>
              <w:t>потребителей</w:t>
            </w:r>
          </w:p>
        </w:tc>
        <w:tc>
          <w:tcPr>
            <w:tcW w:w="1645" w:type="dxa"/>
            <w:tcBorders>
              <w:top w:val="single" w:sz="4" w:space="0" w:color="000000"/>
              <w:left w:val="single" w:sz="4" w:space="0" w:color="000000"/>
              <w:bottom w:val="single" w:sz="4" w:space="0" w:color="000000"/>
              <w:right w:val="single" w:sz="4" w:space="0" w:color="000000"/>
            </w:tcBorders>
          </w:tcPr>
          <w:p w14:paraId="73ACDBC0" w14:textId="77777777" w:rsidR="004800FD" w:rsidRDefault="00F12294">
            <w:pPr>
              <w:widowControl w:val="0"/>
              <w:spacing w:line="283" w:lineRule="exact"/>
              <w:jc w:val="center"/>
            </w:pPr>
            <w:r>
              <w:lastRenderedPageBreak/>
              <w:t xml:space="preserve">Муниципальная программа </w:t>
            </w:r>
            <w:r>
              <w:rPr>
                <w:b/>
              </w:rPr>
              <w:t>«</w:t>
            </w:r>
            <w:r>
              <w:t>Модернизация экономики и улучшение 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4977412C" w14:textId="77777777" w:rsidR="004800FD" w:rsidRDefault="00F12294">
            <w:pPr>
              <w:widowControl w:val="0"/>
              <w:spacing w:line="283" w:lineRule="exact"/>
              <w:jc w:val="center"/>
            </w:pPr>
            <w:r>
              <w:t>Отдел развития</w:t>
            </w:r>
          </w:p>
          <w:p w14:paraId="7F0C0887" w14:textId="77777777" w:rsidR="004800FD" w:rsidRDefault="00F12294">
            <w:pPr>
              <w:widowControl w:val="0"/>
              <w:spacing w:line="283" w:lineRule="exact"/>
              <w:jc w:val="center"/>
            </w:pPr>
            <w:r>
              <w:t>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0BB01131" w14:textId="77777777" w:rsidR="004800FD" w:rsidRDefault="00F12294">
            <w:pPr>
              <w:widowControl w:val="0"/>
              <w:spacing w:line="283" w:lineRule="exact"/>
              <w:jc w:val="center"/>
            </w:pPr>
            <w:r>
              <w:t>Оборот розничной торговли</w:t>
            </w:r>
          </w:p>
        </w:tc>
        <w:tc>
          <w:tcPr>
            <w:tcW w:w="959" w:type="dxa"/>
            <w:tcBorders>
              <w:top w:val="single" w:sz="4" w:space="0" w:color="000000"/>
              <w:left w:val="single" w:sz="4" w:space="0" w:color="000000"/>
              <w:bottom w:val="single" w:sz="4" w:space="0" w:color="000000"/>
              <w:right w:val="single" w:sz="4" w:space="0" w:color="000000"/>
            </w:tcBorders>
          </w:tcPr>
          <w:p w14:paraId="7C9038DF" w14:textId="77777777" w:rsidR="004800FD" w:rsidRDefault="00F12294">
            <w:pPr>
              <w:widowControl w:val="0"/>
              <w:spacing w:line="283" w:lineRule="exact"/>
              <w:jc w:val="center"/>
            </w:pPr>
            <w:r>
              <w:t>Млн. рублей</w:t>
            </w:r>
          </w:p>
        </w:tc>
        <w:tc>
          <w:tcPr>
            <w:tcW w:w="797" w:type="dxa"/>
            <w:tcBorders>
              <w:top w:val="single" w:sz="4" w:space="0" w:color="000000"/>
              <w:left w:val="single" w:sz="4" w:space="0" w:color="000000"/>
              <w:bottom w:val="single" w:sz="4" w:space="0" w:color="000000"/>
            </w:tcBorders>
          </w:tcPr>
          <w:p w14:paraId="43E2CC6E" w14:textId="77777777" w:rsidR="004800FD" w:rsidRDefault="00F12294">
            <w:pPr>
              <w:widowControl w:val="0"/>
              <w:spacing w:line="283" w:lineRule="exact"/>
              <w:jc w:val="center"/>
            </w:pPr>
            <w:r>
              <w:t>2 546,34</w:t>
            </w:r>
          </w:p>
        </w:tc>
        <w:tc>
          <w:tcPr>
            <w:tcW w:w="905" w:type="dxa"/>
            <w:tcBorders>
              <w:top w:val="single" w:sz="4" w:space="0" w:color="000000"/>
              <w:left w:val="single" w:sz="4" w:space="0" w:color="000000"/>
              <w:bottom w:val="single" w:sz="4" w:space="0" w:color="000000"/>
            </w:tcBorders>
          </w:tcPr>
          <w:p w14:paraId="6EC976E4" w14:textId="77777777" w:rsidR="004800FD" w:rsidRDefault="00F12294">
            <w:pPr>
              <w:widowControl w:val="0"/>
              <w:spacing w:line="283" w:lineRule="exact"/>
              <w:jc w:val="center"/>
            </w:pPr>
            <w:r>
              <w:t>3 037,14</w:t>
            </w:r>
          </w:p>
        </w:tc>
        <w:tc>
          <w:tcPr>
            <w:tcW w:w="2493" w:type="dxa"/>
            <w:tcBorders>
              <w:top w:val="single" w:sz="4" w:space="0" w:color="000000"/>
              <w:left w:val="single" w:sz="4" w:space="0" w:color="000000"/>
              <w:bottom w:val="single" w:sz="4" w:space="0" w:color="000000"/>
            </w:tcBorders>
          </w:tcPr>
          <w:p w14:paraId="41E30E5A" w14:textId="77777777" w:rsidR="004800FD" w:rsidRDefault="00F12294">
            <w:pPr>
              <w:widowControl w:val="0"/>
              <w:shd w:val="clear" w:color="auto" w:fill="FFFFFF"/>
              <w:spacing w:line="283" w:lineRule="exact"/>
              <w:jc w:val="both"/>
              <w:rPr>
                <w:color w:val="0E0E0E"/>
              </w:rPr>
            </w:pPr>
            <w:r>
              <w:rPr>
                <w:color w:val="0E0E0E"/>
              </w:rPr>
              <w:t xml:space="preserve">Мероприятие реализовано. Консультативная помощь по вопросам обеспечения защиты прав потребителей в области торговли, </w:t>
            </w:r>
            <w:r>
              <w:rPr>
                <w:color w:val="0E0E0E"/>
              </w:rPr>
              <w:lastRenderedPageBreak/>
              <w:t>общественного питания, бытового обслуживания оказана: - за 2021 год 15 гражданам;</w:t>
            </w:r>
          </w:p>
          <w:p w14:paraId="3EAA608C" w14:textId="77777777" w:rsidR="004800FD" w:rsidRDefault="00F12294">
            <w:pPr>
              <w:widowControl w:val="0"/>
              <w:shd w:val="clear" w:color="auto" w:fill="FFFFFF"/>
              <w:spacing w:line="283" w:lineRule="exact"/>
              <w:jc w:val="both"/>
              <w:rPr>
                <w:color w:val="0E0E0E"/>
              </w:rPr>
            </w:pPr>
            <w:r>
              <w:rPr>
                <w:color w:val="0E0E0E"/>
              </w:rPr>
              <w:t xml:space="preserve">- </w:t>
            </w:r>
            <w:r>
              <w:rPr>
                <w:color w:val="000000"/>
              </w:rPr>
              <w:t>за 2022 год 16 гражданам и 19 субъектам предпринимательской деятельности;</w:t>
            </w:r>
          </w:p>
          <w:p w14:paraId="2946AA23" w14:textId="77777777" w:rsidR="004800FD" w:rsidRDefault="00F12294">
            <w:pPr>
              <w:widowControl w:val="0"/>
              <w:shd w:val="clear" w:color="auto" w:fill="FFFFFF"/>
              <w:spacing w:line="283" w:lineRule="exact"/>
              <w:jc w:val="both"/>
              <w:rPr>
                <w:color w:val="0E0E0E"/>
              </w:rPr>
            </w:pPr>
            <w:r>
              <w:rPr>
                <w:color w:val="000000"/>
              </w:rPr>
              <w:t>- за 2023 год 17 субъектам предпринимательской деятельности.</w:t>
            </w:r>
          </w:p>
        </w:tc>
        <w:tc>
          <w:tcPr>
            <w:tcW w:w="1814" w:type="dxa"/>
            <w:tcBorders>
              <w:top w:val="single" w:sz="4" w:space="0" w:color="000000"/>
              <w:left w:val="single" w:sz="4" w:space="0" w:color="000000"/>
              <w:bottom w:val="single" w:sz="4" w:space="0" w:color="000000"/>
              <w:right w:val="single" w:sz="4" w:space="0" w:color="000000"/>
            </w:tcBorders>
          </w:tcPr>
          <w:p w14:paraId="16F9BAF0" w14:textId="77777777" w:rsidR="004800FD" w:rsidRDefault="004800FD">
            <w:pPr>
              <w:widowControl w:val="0"/>
              <w:spacing w:line="283" w:lineRule="exact"/>
              <w:jc w:val="center"/>
            </w:pPr>
          </w:p>
        </w:tc>
      </w:tr>
      <w:tr w:rsidR="004800FD" w14:paraId="4717C57A" w14:textId="77777777">
        <w:trPr>
          <w:trHeight w:val="463"/>
        </w:trPr>
        <w:tc>
          <w:tcPr>
            <w:tcW w:w="570" w:type="dxa"/>
            <w:tcBorders>
              <w:top w:val="single" w:sz="4" w:space="0" w:color="000000"/>
              <w:left w:val="single" w:sz="4" w:space="0" w:color="000000"/>
              <w:bottom w:val="single" w:sz="4" w:space="0" w:color="000000"/>
              <w:right w:val="single" w:sz="4" w:space="0" w:color="000000"/>
            </w:tcBorders>
          </w:tcPr>
          <w:p w14:paraId="643B6E81" w14:textId="77777777" w:rsidR="004800FD" w:rsidRDefault="00F12294">
            <w:pPr>
              <w:widowControl w:val="0"/>
              <w:spacing w:line="283" w:lineRule="exact"/>
              <w:jc w:val="center"/>
            </w:pPr>
            <w:r>
              <w:lastRenderedPageBreak/>
              <w:t>143</w:t>
            </w:r>
          </w:p>
        </w:tc>
        <w:tc>
          <w:tcPr>
            <w:tcW w:w="2150" w:type="dxa"/>
            <w:tcBorders>
              <w:top w:val="single" w:sz="4" w:space="0" w:color="000000"/>
              <w:left w:val="single" w:sz="4" w:space="0" w:color="000000"/>
              <w:bottom w:val="single" w:sz="4" w:space="0" w:color="000000"/>
              <w:right w:val="single" w:sz="4" w:space="0" w:color="000000"/>
            </w:tcBorders>
          </w:tcPr>
          <w:p w14:paraId="570B3ACE" w14:textId="77777777" w:rsidR="004800FD" w:rsidRDefault="00F12294">
            <w:pPr>
              <w:widowControl w:val="0"/>
              <w:spacing w:line="283" w:lineRule="exact"/>
              <w:jc w:val="both"/>
            </w:pPr>
            <w:r>
              <w:t>Ликвидация и недопущение фактов несанкционированной (стихийной) торговли на территории округа</w:t>
            </w:r>
          </w:p>
        </w:tc>
        <w:tc>
          <w:tcPr>
            <w:tcW w:w="1645" w:type="dxa"/>
            <w:tcBorders>
              <w:top w:val="single" w:sz="4" w:space="0" w:color="000000"/>
              <w:left w:val="single" w:sz="4" w:space="0" w:color="000000"/>
              <w:bottom w:val="single" w:sz="4" w:space="0" w:color="000000"/>
              <w:right w:val="single" w:sz="4" w:space="0" w:color="000000"/>
            </w:tcBorders>
          </w:tcPr>
          <w:p w14:paraId="64DBD8E9"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611D47F2" w14:textId="77777777" w:rsidR="004800FD" w:rsidRDefault="00F12294">
            <w:pPr>
              <w:widowControl w:val="0"/>
              <w:spacing w:line="283" w:lineRule="exact"/>
              <w:jc w:val="center"/>
            </w:pPr>
            <w:r>
              <w:t>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3B5DFEEF" w14:textId="77777777" w:rsidR="004800FD" w:rsidRDefault="00F12294">
            <w:pPr>
              <w:widowControl w:val="0"/>
              <w:spacing w:line="283" w:lineRule="exact"/>
              <w:jc w:val="center"/>
            </w:pPr>
            <w:r>
              <w:t>Оборот розничной торговли</w:t>
            </w:r>
          </w:p>
        </w:tc>
        <w:tc>
          <w:tcPr>
            <w:tcW w:w="959" w:type="dxa"/>
            <w:tcBorders>
              <w:top w:val="single" w:sz="4" w:space="0" w:color="000000"/>
              <w:left w:val="single" w:sz="4" w:space="0" w:color="000000"/>
              <w:bottom w:val="single" w:sz="4" w:space="0" w:color="000000"/>
              <w:right w:val="single" w:sz="4" w:space="0" w:color="000000"/>
            </w:tcBorders>
          </w:tcPr>
          <w:p w14:paraId="2009DF82" w14:textId="77777777" w:rsidR="004800FD" w:rsidRDefault="00F12294">
            <w:pPr>
              <w:widowControl w:val="0"/>
              <w:spacing w:line="283" w:lineRule="exact"/>
              <w:jc w:val="center"/>
            </w:pPr>
            <w:r>
              <w:t>Млн. рублей</w:t>
            </w:r>
          </w:p>
        </w:tc>
        <w:tc>
          <w:tcPr>
            <w:tcW w:w="797" w:type="dxa"/>
            <w:tcBorders>
              <w:top w:val="single" w:sz="4" w:space="0" w:color="000000"/>
              <w:left w:val="single" w:sz="4" w:space="0" w:color="000000"/>
              <w:bottom w:val="single" w:sz="4" w:space="0" w:color="000000"/>
            </w:tcBorders>
          </w:tcPr>
          <w:p w14:paraId="35D0390C" w14:textId="77777777" w:rsidR="004800FD" w:rsidRDefault="00F12294">
            <w:pPr>
              <w:widowControl w:val="0"/>
              <w:spacing w:line="283" w:lineRule="exact"/>
              <w:jc w:val="center"/>
            </w:pPr>
            <w:r>
              <w:t>2 546,34</w:t>
            </w:r>
          </w:p>
        </w:tc>
        <w:tc>
          <w:tcPr>
            <w:tcW w:w="905" w:type="dxa"/>
            <w:tcBorders>
              <w:top w:val="single" w:sz="4" w:space="0" w:color="000000"/>
              <w:left w:val="single" w:sz="4" w:space="0" w:color="000000"/>
              <w:bottom w:val="single" w:sz="4" w:space="0" w:color="000000"/>
            </w:tcBorders>
          </w:tcPr>
          <w:p w14:paraId="10294B64" w14:textId="77777777" w:rsidR="004800FD" w:rsidRDefault="00F12294">
            <w:pPr>
              <w:widowControl w:val="0"/>
              <w:spacing w:line="283" w:lineRule="exact"/>
              <w:jc w:val="center"/>
            </w:pPr>
            <w:r>
              <w:t>3 037,14</w:t>
            </w:r>
          </w:p>
        </w:tc>
        <w:tc>
          <w:tcPr>
            <w:tcW w:w="2493" w:type="dxa"/>
            <w:tcBorders>
              <w:top w:val="single" w:sz="4" w:space="0" w:color="000000"/>
              <w:left w:val="single" w:sz="4" w:space="0" w:color="000000"/>
              <w:bottom w:val="single" w:sz="4" w:space="0" w:color="000000"/>
            </w:tcBorders>
          </w:tcPr>
          <w:p w14:paraId="1B3E007D" w14:textId="77777777" w:rsidR="004800FD" w:rsidRDefault="00F12294">
            <w:pPr>
              <w:widowControl w:val="0"/>
              <w:spacing w:line="283" w:lineRule="exact"/>
              <w:jc w:val="both"/>
            </w:pPr>
            <w:r>
              <w:t>Мероприятие реализовано.</w:t>
            </w:r>
          </w:p>
          <w:p w14:paraId="34A587FD" w14:textId="77777777" w:rsidR="004800FD" w:rsidRDefault="00F12294">
            <w:pPr>
              <w:widowControl w:val="0"/>
              <w:spacing w:line="283" w:lineRule="exact"/>
              <w:jc w:val="both"/>
            </w:pPr>
            <w:r>
              <w:t xml:space="preserve">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уполномоченными на составление протоколов об административном правонарушении </w:t>
            </w:r>
            <w:r>
              <w:lastRenderedPageBreak/>
              <w:t>предусмотренном ст. 9.4. Закона Ставропольского края № 20-кз «Самовольное осуществление деятельности в сфере торговли» совместно с сотрудниками полиции в 2023 году проведено 197 рейдовых мероприятий, составлено 11 протоколов об административном правонарушении.</w:t>
            </w:r>
          </w:p>
        </w:tc>
        <w:tc>
          <w:tcPr>
            <w:tcW w:w="1814" w:type="dxa"/>
            <w:tcBorders>
              <w:top w:val="single" w:sz="4" w:space="0" w:color="000000"/>
              <w:left w:val="single" w:sz="4" w:space="0" w:color="000000"/>
              <w:bottom w:val="single" w:sz="4" w:space="0" w:color="000000"/>
              <w:right w:val="single" w:sz="4" w:space="0" w:color="000000"/>
            </w:tcBorders>
          </w:tcPr>
          <w:p w14:paraId="4D5EC0D0" w14:textId="77777777" w:rsidR="004800FD" w:rsidRDefault="004800FD">
            <w:pPr>
              <w:widowControl w:val="0"/>
              <w:spacing w:line="283" w:lineRule="exact"/>
              <w:jc w:val="center"/>
            </w:pPr>
          </w:p>
        </w:tc>
      </w:tr>
      <w:tr w:rsidR="004800FD" w14:paraId="63D370BA" w14:textId="77777777">
        <w:trPr>
          <w:trHeight w:val="71"/>
        </w:trPr>
        <w:tc>
          <w:tcPr>
            <w:tcW w:w="570" w:type="dxa"/>
            <w:tcBorders>
              <w:top w:val="single" w:sz="4" w:space="0" w:color="000000"/>
              <w:left w:val="single" w:sz="4" w:space="0" w:color="000000"/>
              <w:bottom w:val="single" w:sz="4" w:space="0" w:color="000000"/>
              <w:right w:val="single" w:sz="4" w:space="0" w:color="000000"/>
            </w:tcBorders>
          </w:tcPr>
          <w:p w14:paraId="75FFB1F5" w14:textId="77777777" w:rsidR="004800FD" w:rsidRDefault="00F12294">
            <w:pPr>
              <w:widowControl w:val="0"/>
              <w:spacing w:line="283" w:lineRule="exact"/>
              <w:jc w:val="center"/>
            </w:pPr>
            <w:r>
              <w:lastRenderedPageBreak/>
              <w:t>144</w:t>
            </w:r>
          </w:p>
        </w:tc>
        <w:tc>
          <w:tcPr>
            <w:tcW w:w="2150" w:type="dxa"/>
            <w:tcBorders>
              <w:top w:val="single" w:sz="4" w:space="0" w:color="000000"/>
              <w:left w:val="single" w:sz="4" w:space="0" w:color="000000"/>
              <w:bottom w:val="single" w:sz="4" w:space="0" w:color="000000"/>
              <w:right w:val="single" w:sz="4" w:space="0" w:color="000000"/>
            </w:tcBorders>
          </w:tcPr>
          <w:p w14:paraId="6D5AFFA2" w14:textId="77777777" w:rsidR="004800FD" w:rsidRDefault="00F12294">
            <w:pPr>
              <w:widowControl w:val="0"/>
              <w:spacing w:line="283" w:lineRule="exact"/>
              <w:jc w:val="both"/>
            </w:pPr>
            <w:r>
              <w:t>Развитие фирменных торговых сетей местных производителей</w:t>
            </w:r>
          </w:p>
        </w:tc>
        <w:tc>
          <w:tcPr>
            <w:tcW w:w="1645" w:type="dxa"/>
            <w:tcBorders>
              <w:top w:val="single" w:sz="4" w:space="0" w:color="000000"/>
              <w:left w:val="single" w:sz="4" w:space="0" w:color="000000"/>
              <w:bottom w:val="single" w:sz="4" w:space="0" w:color="000000"/>
              <w:right w:val="single" w:sz="4" w:space="0" w:color="000000"/>
            </w:tcBorders>
          </w:tcPr>
          <w:p w14:paraId="570DDEF7"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4A2F7FF9" w14:textId="77777777" w:rsidR="004800FD" w:rsidRDefault="00F12294">
            <w:pPr>
              <w:widowControl w:val="0"/>
              <w:spacing w:line="283" w:lineRule="exact"/>
              <w:jc w:val="center"/>
            </w:pPr>
            <w:r>
              <w:t>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1B4D4FEC" w14:textId="77777777" w:rsidR="004800FD" w:rsidRDefault="00F12294">
            <w:pPr>
              <w:widowControl w:val="0"/>
              <w:spacing w:line="283" w:lineRule="exact"/>
              <w:jc w:val="center"/>
            </w:pPr>
            <w:r>
              <w:t>Оборот розничной торговли</w:t>
            </w:r>
          </w:p>
        </w:tc>
        <w:tc>
          <w:tcPr>
            <w:tcW w:w="959" w:type="dxa"/>
            <w:tcBorders>
              <w:top w:val="single" w:sz="4" w:space="0" w:color="000000"/>
              <w:left w:val="single" w:sz="4" w:space="0" w:color="000000"/>
              <w:bottom w:val="single" w:sz="4" w:space="0" w:color="000000"/>
              <w:right w:val="single" w:sz="4" w:space="0" w:color="000000"/>
            </w:tcBorders>
          </w:tcPr>
          <w:p w14:paraId="7FFFC9C0" w14:textId="77777777" w:rsidR="004800FD" w:rsidRDefault="00F12294">
            <w:pPr>
              <w:widowControl w:val="0"/>
              <w:spacing w:line="283" w:lineRule="exact"/>
              <w:jc w:val="center"/>
            </w:pPr>
            <w:r>
              <w:t>Млн. рублей</w:t>
            </w:r>
          </w:p>
        </w:tc>
        <w:tc>
          <w:tcPr>
            <w:tcW w:w="797" w:type="dxa"/>
            <w:tcBorders>
              <w:top w:val="single" w:sz="4" w:space="0" w:color="000000"/>
              <w:left w:val="single" w:sz="4" w:space="0" w:color="000000"/>
              <w:bottom w:val="single" w:sz="4" w:space="0" w:color="000000"/>
            </w:tcBorders>
          </w:tcPr>
          <w:p w14:paraId="12EBD3B9" w14:textId="77777777" w:rsidR="004800FD" w:rsidRDefault="00F12294">
            <w:pPr>
              <w:widowControl w:val="0"/>
              <w:spacing w:line="283" w:lineRule="exact"/>
              <w:jc w:val="center"/>
            </w:pPr>
            <w:r>
              <w:t>2 546,34</w:t>
            </w:r>
          </w:p>
        </w:tc>
        <w:tc>
          <w:tcPr>
            <w:tcW w:w="905" w:type="dxa"/>
            <w:tcBorders>
              <w:top w:val="single" w:sz="4" w:space="0" w:color="000000"/>
              <w:left w:val="single" w:sz="4" w:space="0" w:color="000000"/>
              <w:bottom w:val="single" w:sz="4" w:space="0" w:color="000000"/>
            </w:tcBorders>
          </w:tcPr>
          <w:p w14:paraId="7C26152E" w14:textId="77777777" w:rsidR="004800FD" w:rsidRDefault="00F12294">
            <w:pPr>
              <w:widowControl w:val="0"/>
              <w:spacing w:line="283" w:lineRule="exact"/>
              <w:jc w:val="center"/>
            </w:pPr>
            <w:r>
              <w:t>3 037,14</w:t>
            </w:r>
          </w:p>
        </w:tc>
        <w:tc>
          <w:tcPr>
            <w:tcW w:w="2493" w:type="dxa"/>
            <w:tcBorders>
              <w:top w:val="single" w:sz="4" w:space="0" w:color="000000"/>
              <w:left w:val="single" w:sz="4" w:space="0" w:color="000000"/>
              <w:bottom w:val="single" w:sz="4" w:space="0" w:color="000000"/>
            </w:tcBorders>
          </w:tcPr>
          <w:p w14:paraId="5C076FA8" w14:textId="77777777" w:rsidR="004800FD" w:rsidRDefault="00F12294">
            <w:pPr>
              <w:widowControl w:val="0"/>
              <w:shd w:val="clear" w:color="auto" w:fill="FFFFFF"/>
              <w:spacing w:line="283" w:lineRule="exact"/>
              <w:jc w:val="both"/>
              <w:rPr>
                <w:rFonts w:eastAsia="Cambria"/>
                <w:color w:val="000000"/>
              </w:rPr>
            </w:pPr>
            <w:r>
              <w:rPr>
                <w:rFonts w:eastAsia="Cambria"/>
                <w:color w:val="000000"/>
              </w:rPr>
              <w:t>Мероприятие реализовано.</w:t>
            </w:r>
          </w:p>
          <w:p w14:paraId="24537A3E" w14:textId="77777777" w:rsidR="004800FD" w:rsidRDefault="00F12294">
            <w:pPr>
              <w:widowControl w:val="0"/>
              <w:shd w:val="clear" w:color="auto" w:fill="FFFFFF"/>
              <w:spacing w:line="283" w:lineRule="exact"/>
              <w:jc w:val="both"/>
              <w:rPr>
                <w:rFonts w:eastAsia="Cambria"/>
                <w:color w:val="000000"/>
              </w:rPr>
            </w:pPr>
            <w:r>
              <w:rPr>
                <w:rFonts w:eastAsia="Cambria"/>
                <w:color w:val="000000"/>
              </w:rPr>
              <w:t>В округе функционирует фабрика «Луговой Продукт», 20 июля 2021 года фабрика открыла фирменный магазин «Луговой Продукт» в г. Светлограде, в мае  2022 года фирма открыла свой фирменный магазин в городе Ставрополе.</w:t>
            </w:r>
          </w:p>
        </w:tc>
        <w:tc>
          <w:tcPr>
            <w:tcW w:w="1814" w:type="dxa"/>
            <w:tcBorders>
              <w:top w:val="single" w:sz="4" w:space="0" w:color="000000"/>
              <w:left w:val="single" w:sz="4" w:space="0" w:color="000000"/>
              <w:bottom w:val="single" w:sz="4" w:space="0" w:color="000000"/>
              <w:right w:val="single" w:sz="4" w:space="0" w:color="000000"/>
            </w:tcBorders>
          </w:tcPr>
          <w:p w14:paraId="318559D1" w14:textId="77777777" w:rsidR="004800FD" w:rsidRDefault="004800FD">
            <w:pPr>
              <w:widowControl w:val="0"/>
              <w:spacing w:line="283" w:lineRule="exact"/>
              <w:jc w:val="center"/>
            </w:pPr>
          </w:p>
        </w:tc>
      </w:tr>
      <w:tr w:rsidR="004800FD" w14:paraId="13ED3311" w14:textId="77777777">
        <w:trPr>
          <w:trHeight w:val="923"/>
        </w:trPr>
        <w:tc>
          <w:tcPr>
            <w:tcW w:w="570" w:type="dxa"/>
            <w:tcBorders>
              <w:top w:val="single" w:sz="4" w:space="0" w:color="000000"/>
              <w:left w:val="single" w:sz="4" w:space="0" w:color="000000"/>
              <w:bottom w:val="single" w:sz="4" w:space="0" w:color="000000"/>
              <w:right w:val="single" w:sz="4" w:space="0" w:color="000000"/>
            </w:tcBorders>
          </w:tcPr>
          <w:p w14:paraId="41988C8D" w14:textId="77777777" w:rsidR="004800FD" w:rsidRDefault="00F12294">
            <w:pPr>
              <w:widowControl w:val="0"/>
              <w:spacing w:line="283" w:lineRule="exact"/>
              <w:jc w:val="center"/>
            </w:pPr>
            <w:r>
              <w:lastRenderedPageBreak/>
              <w:t>145</w:t>
            </w:r>
          </w:p>
        </w:tc>
        <w:tc>
          <w:tcPr>
            <w:tcW w:w="2150" w:type="dxa"/>
            <w:tcBorders>
              <w:top w:val="single" w:sz="4" w:space="0" w:color="000000"/>
              <w:left w:val="single" w:sz="4" w:space="0" w:color="000000"/>
              <w:bottom w:val="single" w:sz="4" w:space="0" w:color="000000"/>
              <w:right w:val="single" w:sz="4" w:space="0" w:color="000000"/>
            </w:tcBorders>
          </w:tcPr>
          <w:p w14:paraId="1454D62A" w14:textId="77777777" w:rsidR="004800FD" w:rsidRDefault="00F12294">
            <w:pPr>
              <w:widowControl w:val="0"/>
              <w:spacing w:line="283" w:lineRule="exact"/>
              <w:jc w:val="both"/>
            </w:pPr>
            <w:r>
              <w:t>Оказание консультативной помощи предприятиям торговли, общественного питания, бытового обслуживания населения</w:t>
            </w:r>
          </w:p>
        </w:tc>
        <w:tc>
          <w:tcPr>
            <w:tcW w:w="1645" w:type="dxa"/>
            <w:tcBorders>
              <w:top w:val="single" w:sz="4" w:space="0" w:color="000000"/>
              <w:left w:val="single" w:sz="4" w:space="0" w:color="000000"/>
              <w:bottom w:val="single" w:sz="4" w:space="0" w:color="000000"/>
              <w:right w:val="single" w:sz="4" w:space="0" w:color="000000"/>
            </w:tcBorders>
          </w:tcPr>
          <w:p w14:paraId="15A8D40A"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tc>
        <w:tc>
          <w:tcPr>
            <w:tcW w:w="1588" w:type="dxa"/>
            <w:tcBorders>
              <w:top w:val="single" w:sz="4" w:space="0" w:color="000000"/>
              <w:left w:val="single" w:sz="4" w:space="0" w:color="000000"/>
              <w:bottom w:val="single" w:sz="4" w:space="0" w:color="000000"/>
              <w:right w:val="single" w:sz="4" w:space="0" w:color="000000"/>
            </w:tcBorders>
          </w:tcPr>
          <w:p w14:paraId="08DB41C1" w14:textId="77777777" w:rsidR="004800FD" w:rsidRDefault="00F12294">
            <w:pPr>
              <w:widowControl w:val="0"/>
              <w:spacing w:line="283" w:lineRule="exact"/>
              <w:jc w:val="center"/>
            </w:pPr>
            <w:r>
              <w:t>Отдел развития предпринимательства</w:t>
            </w:r>
          </w:p>
        </w:tc>
        <w:tc>
          <w:tcPr>
            <w:tcW w:w="1306" w:type="dxa"/>
            <w:tcBorders>
              <w:top w:val="single" w:sz="4" w:space="0" w:color="000000"/>
              <w:left w:val="single" w:sz="4" w:space="0" w:color="000000"/>
              <w:bottom w:val="single" w:sz="4" w:space="0" w:color="000000"/>
              <w:right w:val="single" w:sz="4" w:space="0" w:color="000000"/>
            </w:tcBorders>
          </w:tcPr>
          <w:p w14:paraId="5E762C7A" w14:textId="77777777" w:rsidR="004800FD" w:rsidRDefault="00F12294">
            <w:pPr>
              <w:widowControl w:val="0"/>
              <w:spacing w:line="283" w:lineRule="exact"/>
              <w:jc w:val="center"/>
            </w:pPr>
            <w:r>
              <w:t>Оборот розничной торговли</w:t>
            </w:r>
          </w:p>
        </w:tc>
        <w:tc>
          <w:tcPr>
            <w:tcW w:w="959" w:type="dxa"/>
            <w:tcBorders>
              <w:top w:val="single" w:sz="4" w:space="0" w:color="000000"/>
              <w:left w:val="single" w:sz="4" w:space="0" w:color="000000"/>
              <w:bottom w:val="single" w:sz="4" w:space="0" w:color="000000"/>
              <w:right w:val="single" w:sz="4" w:space="0" w:color="000000"/>
            </w:tcBorders>
          </w:tcPr>
          <w:p w14:paraId="76953A54" w14:textId="77777777" w:rsidR="004800FD" w:rsidRDefault="00F12294">
            <w:pPr>
              <w:widowControl w:val="0"/>
              <w:spacing w:line="283" w:lineRule="exact"/>
              <w:jc w:val="center"/>
            </w:pPr>
            <w:r>
              <w:t>Млн. рублей</w:t>
            </w:r>
          </w:p>
        </w:tc>
        <w:tc>
          <w:tcPr>
            <w:tcW w:w="797" w:type="dxa"/>
            <w:tcBorders>
              <w:top w:val="single" w:sz="4" w:space="0" w:color="000000"/>
              <w:left w:val="single" w:sz="4" w:space="0" w:color="000000"/>
              <w:bottom w:val="single" w:sz="4" w:space="0" w:color="000000"/>
            </w:tcBorders>
          </w:tcPr>
          <w:p w14:paraId="55EBABF0" w14:textId="77777777" w:rsidR="004800FD" w:rsidRDefault="00F12294">
            <w:pPr>
              <w:widowControl w:val="0"/>
              <w:spacing w:line="283" w:lineRule="exact"/>
              <w:jc w:val="center"/>
            </w:pPr>
            <w:r>
              <w:t>2 546,34</w:t>
            </w:r>
          </w:p>
        </w:tc>
        <w:tc>
          <w:tcPr>
            <w:tcW w:w="905" w:type="dxa"/>
            <w:tcBorders>
              <w:top w:val="single" w:sz="4" w:space="0" w:color="000000"/>
              <w:left w:val="single" w:sz="4" w:space="0" w:color="000000"/>
              <w:bottom w:val="single" w:sz="4" w:space="0" w:color="000000"/>
            </w:tcBorders>
          </w:tcPr>
          <w:p w14:paraId="4D30071B" w14:textId="77777777" w:rsidR="004800FD" w:rsidRDefault="00F12294">
            <w:pPr>
              <w:widowControl w:val="0"/>
              <w:spacing w:line="283" w:lineRule="exact"/>
              <w:jc w:val="center"/>
            </w:pPr>
            <w:r>
              <w:t>3 037,14</w:t>
            </w:r>
          </w:p>
        </w:tc>
        <w:tc>
          <w:tcPr>
            <w:tcW w:w="2493" w:type="dxa"/>
            <w:tcBorders>
              <w:top w:val="single" w:sz="4" w:space="0" w:color="000000"/>
              <w:left w:val="single" w:sz="4" w:space="0" w:color="000000"/>
              <w:bottom w:val="single" w:sz="4" w:space="0" w:color="000000"/>
            </w:tcBorders>
          </w:tcPr>
          <w:p w14:paraId="468D6662" w14:textId="77777777" w:rsidR="004800FD" w:rsidRDefault="00F12294">
            <w:pPr>
              <w:widowControl w:val="0"/>
              <w:tabs>
                <w:tab w:val="left" w:pos="709"/>
              </w:tabs>
              <w:spacing w:line="283" w:lineRule="exact"/>
              <w:jc w:val="both"/>
              <w:rPr>
                <w:rFonts w:eastAsia="Cambria"/>
                <w:color w:val="000000"/>
              </w:rPr>
            </w:pPr>
            <w:r>
              <w:rPr>
                <w:rFonts w:eastAsia="Cambria"/>
                <w:color w:val="000000"/>
              </w:rPr>
              <w:t>Мероприятие реализовано.</w:t>
            </w:r>
          </w:p>
          <w:p w14:paraId="399D93B2" w14:textId="77777777" w:rsidR="004800FD" w:rsidRDefault="00F12294">
            <w:pPr>
              <w:widowControl w:val="0"/>
              <w:tabs>
                <w:tab w:val="left" w:pos="709"/>
              </w:tabs>
              <w:spacing w:line="283" w:lineRule="exact"/>
              <w:jc w:val="both"/>
              <w:rPr>
                <w:color w:val="000000"/>
                <w:lang w:eastAsia="en-US"/>
              </w:rPr>
            </w:pPr>
            <w:proofErr w:type="gramStart"/>
            <w:r>
              <w:rPr>
                <w:color w:val="000000"/>
                <w:lang w:eastAsia="en-US"/>
              </w:rPr>
              <w:t xml:space="preserve">В целях совершенствования и координации работы в области поддержки и развития малого и среднего предпринимательства, создания благоприятных условий для развития предпринимательской деятельности и решения социально - экономических задач в 2021 - 2023 году проводились заседания координационного совета по развитию малого и среднего предпринимательства, а также </w:t>
            </w:r>
            <w:proofErr w:type="spellStart"/>
            <w:r>
              <w:rPr>
                <w:color w:val="000000"/>
                <w:lang w:eastAsia="en-US"/>
              </w:rPr>
              <w:t>вебинары</w:t>
            </w:r>
            <w:proofErr w:type="spellEnd"/>
            <w:r>
              <w:rPr>
                <w:color w:val="000000"/>
                <w:lang w:eastAsia="en-US"/>
              </w:rPr>
              <w:t xml:space="preserve">, семинары, конференции, тренинги, организованные совместно с АО «Корпорация МСП», Союз «Торгово-промышленная палата СК», обособленным </w:t>
            </w:r>
            <w:r>
              <w:rPr>
                <w:color w:val="000000"/>
                <w:lang w:eastAsia="en-US"/>
              </w:rPr>
              <w:lastRenderedPageBreak/>
              <w:t>подразделением Северо-Кавказское</w:t>
            </w:r>
            <w:proofErr w:type="gramEnd"/>
            <w:r>
              <w:rPr>
                <w:color w:val="000000"/>
                <w:lang w:eastAsia="en-US"/>
              </w:rPr>
              <w:t xml:space="preserve"> АО «ПФ» СКБ Контур», НО «Фонд поддержки предпринимательства в Ставропольском крае», НО МК «Фонд микрофинансирования субъектов малого и среднего предпринимательства в Ставропольском крае», НО «Фонд развития промышленности Ставропольского края», Межрайонной инспекцией Федеральной Налоговой службы России № 3 по Ставропольскому краю.</w:t>
            </w:r>
          </w:p>
        </w:tc>
        <w:tc>
          <w:tcPr>
            <w:tcW w:w="1814" w:type="dxa"/>
            <w:tcBorders>
              <w:top w:val="single" w:sz="4" w:space="0" w:color="000000"/>
              <w:left w:val="single" w:sz="4" w:space="0" w:color="000000"/>
              <w:bottom w:val="single" w:sz="4" w:space="0" w:color="000000"/>
              <w:right w:val="single" w:sz="4" w:space="0" w:color="000000"/>
            </w:tcBorders>
          </w:tcPr>
          <w:p w14:paraId="6D37E230" w14:textId="77777777" w:rsidR="004800FD" w:rsidRDefault="004800FD">
            <w:pPr>
              <w:widowControl w:val="0"/>
              <w:spacing w:line="283" w:lineRule="exact"/>
              <w:jc w:val="center"/>
            </w:pPr>
          </w:p>
        </w:tc>
      </w:tr>
      <w:tr w:rsidR="004800FD" w14:paraId="768F3DE1" w14:textId="77777777">
        <w:trPr>
          <w:trHeight w:val="1109"/>
        </w:trPr>
        <w:tc>
          <w:tcPr>
            <w:tcW w:w="570" w:type="dxa"/>
            <w:vMerge w:val="restart"/>
            <w:tcBorders>
              <w:top w:val="single" w:sz="4" w:space="0" w:color="000000"/>
              <w:left w:val="single" w:sz="4" w:space="0" w:color="000000"/>
              <w:bottom w:val="single" w:sz="4" w:space="0" w:color="000000"/>
              <w:right w:val="single" w:sz="4" w:space="0" w:color="000000"/>
            </w:tcBorders>
          </w:tcPr>
          <w:p w14:paraId="0DCCCEBF" w14:textId="77777777" w:rsidR="004800FD" w:rsidRDefault="00F12294">
            <w:pPr>
              <w:widowControl w:val="0"/>
              <w:spacing w:line="283" w:lineRule="exact"/>
              <w:jc w:val="center"/>
            </w:pPr>
            <w:r>
              <w:lastRenderedPageBreak/>
              <w:t>146</w:t>
            </w:r>
          </w:p>
        </w:tc>
        <w:tc>
          <w:tcPr>
            <w:tcW w:w="2150" w:type="dxa"/>
            <w:vMerge w:val="restart"/>
            <w:tcBorders>
              <w:top w:val="single" w:sz="4" w:space="0" w:color="000000"/>
              <w:left w:val="single" w:sz="4" w:space="0" w:color="000000"/>
              <w:bottom w:val="single" w:sz="4" w:space="0" w:color="000000"/>
              <w:right w:val="single" w:sz="4" w:space="0" w:color="000000"/>
            </w:tcBorders>
          </w:tcPr>
          <w:p w14:paraId="05243860" w14:textId="77777777" w:rsidR="004800FD" w:rsidRDefault="00F12294">
            <w:pPr>
              <w:widowControl w:val="0"/>
              <w:spacing w:line="283" w:lineRule="exact"/>
              <w:jc w:val="both"/>
            </w:pPr>
            <w:r>
              <w:t>Строительство оросительной системы для получения гарантированных урожаев сельскохозяйственных культур</w:t>
            </w:r>
          </w:p>
        </w:tc>
        <w:tc>
          <w:tcPr>
            <w:tcW w:w="1645" w:type="dxa"/>
            <w:vMerge w:val="restart"/>
            <w:tcBorders>
              <w:top w:val="single" w:sz="4" w:space="0" w:color="000000"/>
              <w:left w:val="single" w:sz="4" w:space="0" w:color="000000"/>
              <w:bottom w:val="single" w:sz="4" w:space="0" w:color="000000"/>
              <w:right w:val="single" w:sz="4" w:space="0" w:color="000000"/>
            </w:tcBorders>
          </w:tcPr>
          <w:p w14:paraId="59937D2F" w14:textId="77777777" w:rsidR="004800FD" w:rsidRDefault="004800FD">
            <w:pPr>
              <w:pStyle w:val="Default"/>
              <w:widowControl w:val="0"/>
              <w:spacing w:line="283" w:lineRule="exact"/>
              <w:jc w:val="center"/>
              <w:rPr>
                <w:color w:val="auto"/>
              </w:rPr>
            </w:pPr>
          </w:p>
        </w:tc>
        <w:tc>
          <w:tcPr>
            <w:tcW w:w="1588" w:type="dxa"/>
            <w:vMerge w:val="restart"/>
            <w:tcBorders>
              <w:top w:val="single" w:sz="4" w:space="0" w:color="000000"/>
              <w:left w:val="single" w:sz="4" w:space="0" w:color="000000"/>
              <w:bottom w:val="single" w:sz="4" w:space="0" w:color="000000"/>
              <w:right w:val="single" w:sz="4" w:space="0" w:color="000000"/>
            </w:tcBorders>
          </w:tcPr>
          <w:p w14:paraId="0A366AC4" w14:textId="77777777" w:rsidR="004800FD" w:rsidRDefault="00F12294">
            <w:pPr>
              <w:widowControl w:val="0"/>
              <w:spacing w:line="283" w:lineRule="exact"/>
              <w:jc w:val="center"/>
            </w:pPr>
            <w:r>
              <w:t>Отдел сельского хозяйства;</w:t>
            </w:r>
          </w:p>
          <w:p w14:paraId="64AA89E3" w14:textId="77777777" w:rsidR="004800FD" w:rsidRDefault="00F12294">
            <w:pPr>
              <w:widowControl w:val="0"/>
              <w:spacing w:line="283" w:lineRule="exact"/>
              <w:jc w:val="center"/>
            </w:pPr>
            <w:r>
              <w:t>ООО «</w:t>
            </w:r>
            <w:proofErr w:type="spellStart"/>
            <w:r>
              <w:t>Иррико</w:t>
            </w:r>
            <w:proofErr w:type="spellEnd"/>
            <w:r>
              <w:t>-Холдинг»</w:t>
            </w:r>
          </w:p>
          <w:p w14:paraId="7D78BB81"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1BBE2F3D" w14:textId="77777777" w:rsidR="004800FD" w:rsidRDefault="00F12294">
            <w:pPr>
              <w:widowControl w:val="0"/>
              <w:spacing w:line="283" w:lineRule="exact"/>
              <w:jc w:val="center"/>
            </w:pPr>
            <w:r>
              <w:t xml:space="preserve">Индекс производства продукции сельского хозяйства (в сопоставимых ценах к </w:t>
            </w:r>
            <w:r>
              <w:lastRenderedPageBreak/>
              <w:t>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6A26F5DF"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73B36D7C"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457C2974" w14:textId="77777777" w:rsidR="004800FD" w:rsidRDefault="00F12294">
            <w:pPr>
              <w:widowControl w:val="0"/>
              <w:spacing w:line="283" w:lineRule="exact"/>
              <w:jc w:val="center"/>
            </w:pPr>
            <w:r>
              <w:t>119,38</w:t>
            </w:r>
          </w:p>
        </w:tc>
        <w:tc>
          <w:tcPr>
            <w:tcW w:w="2493" w:type="dxa"/>
            <w:vMerge w:val="restart"/>
            <w:tcBorders>
              <w:top w:val="single" w:sz="4" w:space="0" w:color="000000"/>
              <w:left w:val="single" w:sz="4" w:space="0" w:color="000000"/>
              <w:bottom w:val="single" w:sz="4" w:space="0" w:color="000000"/>
            </w:tcBorders>
          </w:tcPr>
          <w:p w14:paraId="474F2746" w14:textId="77777777" w:rsidR="004800FD" w:rsidRDefault="00F12294">
            <w:pPr>
              <w:widowControl w:val="0"/>
              <w:spacing w:line="283" w:lineRule="exact"/>
              <w:jc w:val="both"/>
              <w:rPr>
                <w:rFonts w:eastAsia="Cambria"/>
                <w:color w:val="000000"/>
              </w:rPr>
            </w:pPr>
            <w:r>
              <w:rPr>
                <w:rFonts w:eastAsia="Cambria"/>
                <w:color w:val="000000"/>
              </w:rPr>
              <w:t>Мероприятие реализовано.</w:t>
            </w:r>
          </w:p>
          <w:p w14:paraId="42A283FE" w14:textId="77777777" w:rsidR="004800FD" w:rsidRDefault="00F12294">
            <w:pPr>
              <w:widowControl w:val="0"/>
              <w:spacing w:line="283" w:lineRule="exact"/>
              <w:jc w:val="both"/>
              <w:rPr>
                <w:rFonts w:eastAsia="Cambria"/>
                <w:color w:val="000000"/>
              </w:rPr>
            </w:pPr>
            <w:r>
              <w:rPr>
                <w:rFonts w:eastAsia="Cambria"/>
                <w:color w:val="000000"/>
              </w:rPr>
              <w:t>ООО «</w:t>
            </w:r>
            <w:proofErr w:type="spellStart"/>
            <w:r>
              <w:rPr>
                <w:rFonts w:eastAsia="Cambria"/>
                <w:color w:val="000000"/>
              </w:rPr>
              <w:t>Иррико</w:t>
            </w:r>
            <w:proofErr w:type="spellEnd"/>
            <w:r>
              <w:rPr>
                <w:rFonts w:eastAsia="Cambria"/>
                <w:color w:val="000000"/>
              </w:rPr>
              <w:t>-Холдинг» в 2023 году завершены работы по строительству системы орошения.</w:t>
            </w:r>
          </w:p>
          <w:p w14:paraId="6FAE7FC3" w14:textId="77777777" w:rsidR="004800FD" w:rsidRDefault="00F12294">
            <w:pPr>
              <w:widowControl w:val="0"/>
              <w:spacing w:line="283" w:lineRule="exact"/>
              <w:jc w:val="both"/>
              <w:rPr>
                <w:rFonts w:eastAsia="Cambria"/>
                <w:color w:val="000000"/>
              </w:rPr>
            </w:pPr>
            <w:r>
              <w:rPr>
                <w:rFonts w:eastAsia="Cambria"/>
                <w:color w:val="000000"/>
              </w:rPr>
              <w:t xml:space="preserve">С 2019 года площадь орошаемых земель </w:t>
            </w:r>
            <w:r>
              <w:rPr>
                <w:rFonts w:eastAsia="Cambria"/>
                <w:color w:val="000000"/>
              </w:rPr>
              <w:lastRenderedPageBreak/>
              <w:t>достигла 3,5 тыс. гектаров. На полях хозяйства работает 72 поливальных машины, построены сельскохозяйственные склады общей</w:t>
            </w:r>
          </w:p>
          <w:p w14:paraId="1468498A" w14:textId="77777777" w:rsidR="004800FD" w:rsidRDefault="00F12294">
            <w:pPr>
              <w:widowControl w:val="0"/>
              <w:spacing w:line="283" w:lineRule="exact"/>
              <w:jc w:val="both"/>
              <w:rPr>
                <w:rFonts w:eastAsia="Cambria"/>
                <w:color w:val="000000"/>
              </w:rPr>
            </w:pPr>
            <w:r>
              <w:rPr>
                <w:rFonts w:eastAsia="Cambria"/>
                <w:color w:val="000000"/>
              </w:rPr>
              <w:t>площадью 15,5 тыс. квадратных метров.</w:t>
            </w:r>
          </w:p>
          <w:p w14:paraId="7FD9E39C" w14:textId="77777777" w:rsidR="004800FD" w:rsidRDefault="004800FD">
            <w:pPr>
              <w:widowControl w:val="0"/>
              <w:spacing w:line="283" w:lineRule="exact"/>
              <w:jc w:val="both"/>
              <w:rPr>
                <w:rFonts w:eastAsia="Cambria"/>
                <w:color w:val="000000"/>
              </w:rPr>
            </w:pPr>
          </w:p>
        </w:tc>
        <w:tc>
          <w:tcPr>
            <w:tcW w:w="1814" w:type="dxa"/>
            <w:vMerge w:val="restart"/>
            <w:tcBorders>
              <w:top w:val="single" w:sz="4" w:space="0" w:color="000000"/>
              <w:left w:val="single" w:sz="4" w:space="0" w:color="000000"/>
              <w:bottom w:val="single" w:sz="4" w:space="0" w:color="000000"/>
              <w:right w:val="single" w:sz="4" w:space="0" w:color="000000"/>
            </w:tcBorders>
          </w:tcPr>
          <w:p w14:paraId="64FDC584" w14:textId="77777777" w:rsidR="004800FD" w:rsidRDefault="004800FD">
            <w:pPr>
              <w:widowControl w:val="0"/>
              <w:spacing w:line="283" w:lineRule="exact"/>
              <w:jc w:val="center"/>
            </w:pPr>
          </w:p>
        </w:tc>
      </w:tr>
      <w:tr w:rsidR="004800FD" w14:paraId="517BA8EA" w14:textId="77777777">
        <w:trPr>
          <w:trHeight w:val="1109"/>
        </w:trPr>
        <w:tc>
          <w:tcPr>
            <w:tcW w:w="570" w:type="dxa"/>
            <w:vMerge/>
            <w:tcBorders>
              <w:top w:val="single" w:sz="4" w:space="0" w:color="000000"/>
              <w:left w:val="single" w:sz="4" w:space="0" w:color="000000"/>
              <w:bottom w:val="single" w:sz="4" w:space="0" w:color="000000"/>
              <w:right w:val="single" w:sz="4" w:space="0" w:color="000000"/>
            </w:tcBorders>
          </w:tcPr>
          <w:p w14:paraId="7045D446"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41ED853B"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01CEF64"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118A9B2"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A32C764" w14:textId="77777777" w:rsidR="004800FD" w:rsidRDefault="00F12294">
            <w:pPr>
              <w:widowControl w:val="0"/>
              <w:spacing w:line="283" w:lineRule="exact"/>
              <w:jc w:val="center"/>
            </w:pPr>
            <w:r>
              <w:t>Количество высокопроизводительных рабочих мест во внебюджетном секторе экономики</w:t>
            </w:r>
          </w:p>
        </w:tc>
        <w:tc>
          <w:tcPr>
            <w:tcW w:w="959" w:type="dxa"/>
            <w:tcBorders>
              <w:top w:val="single" w:sz="4" w:space="0" w:color="000000"/>
              <w:left w:val="single" w:sz="4" w:space="0" w:color="000000"/>
              <w:bottom w:val="single" w:sz="4" w:space="0" w:color="000000"/>
              <w:right w:val="single" w:sz="4" w:space="0" w:color="000000"/>
            </w:tcBorders>
          </w:tcPr>
          <w:p w14:paraId="791803DE"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29595E5D" w14:textId="77777777" w:rsidR="004800FD" w:rsidRDefault="00F12294">
            <w:pPr>
              <w:widowControl w:val="0"/>
              <w:spacing w:line="283" w:lineRule="exact"/>
              <w:jc w:val="center"/>
            </w:pPr>
            <w:r>
              <w:t>6 964</w:t>
            </w:r>
          </w:p>
        </w:tc>
        <w:tc>
          <w:tcPr>
            <w:tcW w:w="905" w:type="dxa"/>
            <w:tcBorders>
              <w:top w:val="single" w:sz="4" w:space="0" w:color="000000"/>
              <w:left w:val="single" w:sz="4" w:space="0" w:color="000000"/>
              <w:bottom w:val="single" w:sz="4" w:space="0" w:color="000000"/>
            </w:tcBorders>
          </w:tcPr>
          <w:p w14:paraId="6485D7A5" w14:textId="77777777" w:rsidR="004800FD" w:rsidRDefault="00F12294">
            <w:pPr>
              <w:widowControl w:val="0"/>
              <w:spacing w:line="283" w:lineRule="exact"/>
              <w:jc w:val="center"/>
            </w:pPr>
            <w:r>
              <w:t>7 331</w:t>
            </w:r>
          </w:p>
        </w:tc>
        <w:tc>
          <w:tcPr>
            <w:tcW w:w="2493" w:type="dxa"/>
            <w:vMerge/>
            <w:tcBorders>
              <w:top w:val="single" w:sz="4" w:space="0" w:color="000000"/>
              <w:left w:val="single" w:sz="4" w:space="0" w:color="000000"/>
              <w:bottom w:val="single" w:sz="4" w:space="0" w:color="000000"/>
            </w:tcBorders>
          </w:tcPr>
          <w:p w14:paraId="7DAEC82D"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3542747D" w14:textId="77777777" w:rsidR="004800FD" w:rsidRDefault="004800FD">
            <w:pPr>
              <w:widowControl w:val="0"/>
              <w:spacing w:line="283" w:lineRule="exact"/>
              <w:jc w:val="center"/>
            </w:pPr>
          </w:p>
        </w:tc>
      </w:tr>
      <w:tr w:rsidR="004800FD" w14:paraId="1488609D" w14:textId="77777777">
        <w:trPr>
          <w:trHeight w:val="557"/>
        </w:trPr>
        <w:tc>
          <w:tcPr>
            <w:tcW w:w="570" w:type="dxa"/>
            <w:tcBorders>
              <w:top w:val="single" w:sz="4" w:space="0" w:color="000000"/>
              <w:left w:val="single" w:sz="4" w:space="0" w:color="000000"/>
              <w:bottom w:val="single" w:sz="4" w:space="0" w:color="000000"/>
              <w:right w:val="single" w:sz="4" w:space="0" w:color="000000"/>
            </w:tcBorders>
          </w:tcPr>
          <w:p w14:paraId="100BFA1E" w14:textId="77777777" w:rsidR="004800FD" w:rsidRDefault="00F12294">
            <w:pPr>
              <w:widowControl w:val="0"/>
              <w:spacing w:line="283" w:lineRule="exact"/>
              <w:jc w:val="center"/>
            </w:pPr>
            <w:r>
              <w:t>147</w:t>
            </w:r>
          </w:p>
        </w:tc>
        <w:tc>
          <w:tcPr>
            <w:tcW w:w="2150" w:type="dxa"/>
            <w:tcBorders>
              <w:top w:val="single" w:sz="4" w:space="0" w:color="000000"/>
              <w:left w:val="single" w:sz="4" w:space="0" w:color="000000"/>
              <w:bottom w:val="single" w:sz="4" w:space="0" w:color="000000"/>
              <w:right w:val="single" w:sz="4" w:space="0" w:color="000000"/>
            </w:tcBorders>
          </w:tcPr>
          <w:p w14:paraId="368713F6" w14:textId="77777777" w:rsidR="004800FD" w:rsidRDefault="00F12294">
            <w:pPr>
              <w:widowControl w:val="0"/>
              <w:spacing w:line="283" w:lineRule="exact"/>
              <w:jc w:val="both"/>
            </w:pPr>
            <w:r>
              <w:t>Закладка виноградников и садов интенсивного типа</w:t>
            </w:r>
          </w:p>
        </w:tc>
        <w:tc>
          <w:tcPr>
            <w:tcW w:w="1645" w:type="dxa"/>
            <w:tcBorders>
              <w:top w:val="single" w:sz="4" w:space="0" w:color="000000"/>
              <w:left w:val="single" w:sz="4" w:space="0" w:color="000000"/>
              <w:bottom w:val="single" w:sz="4" w:space="0" w:color="000000"/>
              <w:right w:val="single" w:sz="4" w:space="0" w:color="000000"/>
            </w:tcBorders>
          </w:tcPr>
          <w:p w14:paraId="77158DA5"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10E7E583" w14:textId="77777777" w:rsidR="004800FD" w:rsidRDefault="00F12294">
            <w:pPr>
              <w:widowControl w:val="0"/>
              <w:spacing w:line="283" w:lineRule="exact"/>
              <w:jc w:val="center"/>
            </w:pPr>
            <w:r>
              <w:t>Отдел сельского хозяйства;</w:t>
            </w:r>
          </w:p>
          <w:p w14:paraId="2B5C7BBA" w14:textId="77777777" w:rsidR="004800FD" w:rsidRDefault="00F12294">
            <w:pPr>
              <w:widowControl w:val="0"/>
              <w:spacing w:line="283" w:lineRule="exact"/>
              <w:jc w:val="center"/>
            </w:pPr>
            <w:r>
              <w:t>Сельскохозяйственные товаропроизводители</w:t>
            </w:r>
          </w:p>
          <w:p w14:paraId="16035DB3"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1A2E4850" w14:textId="77777777" w:rsidR="004800FD" w:rsidRDefault="00F12294">
            <w:pPr>
              <w:widowControl w:val="0"/>
              <w:spacing w:line="283" w:lineRule="exact"/>
              <w:jc w:val="center"/>
            </w:pPr>
            <w:r>
              <w:t>Индекс производства продукции сельского хозяйства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7C98E5F2"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10BA80A9"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5DE67DBA" w14:textId="77777777" w:rsidR="004800FD" w:rsidRDefault="00F12294">
            <w:pPr>
              <w:widowControl w:val="0"/>
              <w:spacing w:line="283" w:lineRule="exact"/>
              <w:jc w:val="center"/>
            </w:pPr>
            <w:r>
              <w:t>119,38</w:t>
            </w:r>
          </w:p>
        </w:tc>
        <w:tc>
          <w:tcPr>
            <w:tcW w:w="2493" w:type="dxa"/>
            <w:tcBorders>
              <w:top w:val="single" w:sz="4" w:space="0" w:color="000000"/>
              <w:left w:val="single" w:sz="4" w:space="0" w:color="000000"/>
              <w:bottom w:val="single" w:sz="4" w:space="0" w:color="000000"/>
            </w:tcBorders>
          </w:tcPr>
          <w:p w14:paraId="6E723A75" w14:textId="77777777" w:rsidR="004800FD" w:rsidRDefault="00F12294">
            <w:pPr>
              <w:pStyle w:val="ntervalYoxdur1"/>
              <w:widowControl w:val="0"/>
              <w:spacing w:line="283" w:lineRule="exact"/>
              <w:jc w:val="both"/>
              <w:rPr>
                <w:sz w:val="24"/>
                <w:szCs w:val="24"/>
              </w:rPr>
            </w:pPr>
            <w:r>
              <w:rPr>
                <w:sz w:val="24"/>
                <w:szCs w:val="24"/>
              </w:rPr>
              <w:t>Мероприятие реализовано.</w:t>
            </w:r>
          </w:p>
          <w:p w14:paraId="2F399E4E" w14:textId="77777777" w:rsidR="004800FD" w:rsidRDefault="00F12294">
            <w:pPr>
              <w:pStyle w:val="ntervalYoxdur1"/>
              <w:widowControl w:val="0"/>
              <w:spacing w:line="283" w:lineRule="exact"/>
              <w:jc w:val="both"/>
              <w:rPr>
                <w:sz w:val="24"/>
                <w:szCs w:val="24"/>
              </w:rPr>
            </w:pPr>
            <w:r>
              <w:rPr>
                <w:sz w:val="24"/>
                <w:szCs w:val="24"/>
              </w:rPr>
              <w:t xml:space="preserve">В округе </w:t>
            </w:r>
            <w:r>
              <w:rPr>
                <w:color w:val="000000"/>
                <w:sz w:val="24"/>
                <w:szCs w:val="24"/>
              </w:rPr>
              <w:t xml:space="preserve">продолжается </w:t>
            </w:r>
            <w:r>
              <w:rPr>
                <w:sz w:val="24"/>
                <w:szCs w:val="24"/>
              </w:rPr>
              <w:t>развитие виноградарства. Площадь виноградных насаждений в плодоносящем возрасте по итогам 202</w:t>
            </w:r>
            <w:r>
              <w:rPr>
                <w:color w:val="000000"/>
                <w:sz w:val="24"/>
                <w:szCs w:val="24"/>
              </w:rPr>
              <w:t>3</w:t>
            </w:r>
            <w:r>
              <w:rPr>
                <w:sz w:val="24"/>
                <w:szCs w:val="24"/>
              </w:rPr>
              <w:t xml:space="preserve"> года составила 6</w:t>
            </w:r>
            <w:r>
              <w:rPr>
                <w:color w:val="000000"/>
                <w:sz w:val="24"/>
                <w:szCs w:val="24"/>
              </w:rPr>
              <w:t>36</w:t>
            </w:r>
            <w:r>
              <w:rPr>
                <w:sz w:val="24"/>
                <w:szCs w:val="24"/>
              </w:rPr>
              <w:t xml:space="preserve"> гектаров. </w:t>
            </w:r>
            <w:r>
              <w:rPr>
                <w:color w:val="000000"/>
                <w:sz w:val="24"/>
                <w:szCs w:val="24"/>
              </w:rPr>
              <w:t xml:space="preserve">В </w:t>
            </w:r>
            <w:r>
              <w:rPr>
                <w:rFonts w:eastAsia="Calibri"/>
                <w:color w:val="000000"/>
                <w:sz w:val="24"/>
                <w:szCs w:val="24"/>
              </w:rPr>
              <w:t>2023 году з</w:t>
            </w:r>
            <w:r>
              <w:rPr>
                <w:color w:val="000000"/>
                <w:sz w:val="24"/>
                <w:szCs w:val="24"/>
              </w:rPr>
              <w:t xml:space="preserve">а счет краевого бюджета предоставлены гранты в форме субсидий 12 гражданам, ведущим </w:t>
            </w:r>
            <w:r>
              <w:rPr>
                <w:color w:val="000000"/>
                <w:sz w:val="24"/>
                <w:szCs w:val="24"/>
              </w:rPr>
              <w:lastRenderedPageBreak/>
              <w:t xml:space="preserve">личные подсобные хозяйства, на закладку сада </w:t>
            </w:r>
            <w:proofErr w:type="spellStart"/>
            <w:r>
              <w:rPr>
                <w:color w:val="000000"/>
                <w:sz w:val="24"/>
                <w:szCs w:val="24"/>
              </w:rPr>
              <w:t>суперинтенсивного</w:t>
            </w:r>
            <w:proofErr w:type="spellEnd"/>
            <w:r>
              <w:rPr>
                <w:color w:val="000000"/>
                <w:sz w:val="24"/>
                <w:szCs w:val="24"/>
              </w:rPr>
              <w:t xml:space="preserve"> типа на сумму            </w:t>
            </w:r>
            <w:r>
              <w:rPr>
                <w:rFonts w:eastAsia="Calibri"/>
                <w:color w:val="000000"/>
                <w:sz w:val="24"/>
                <w:szCs w:val="24"/>
              </w:rPr>
              <w:t>5,2</w:t>
            </w:r>
            <w:r>
              <w:rPr>
                <w:color w:val="000000"/>
                <w:sz w:val="24"/>
                <w:szCs w:val="24"/>
              </w:rPr>
              <w:t xml:space="preserve"> млн. рублей</w:t>
            </w:r>
          </w:p>
        </w:tc>
        <w:tc>
          <w:tcPr>
            <w:tcW w:w="1814" w:type="dxa"/>
            <w:tcBorders>
              <w:top w:val="single" w:sz="4" w:space="0" w:color="000000"/>
              <w:left w:val="single" w:sz="4" w:space="0" w:color="000000"/>
              <w:bottom w:val="single" w:sz="4" w:space="0" w:color="000000"/>
              <w:right w:val="single" w:sz="4" w:space="0" w:color="000000"/>
            </w:tcBorders>
          </w:tcPr>
          <w:p w14:paraId="507ADD4B" w14:textId="77777777" w:rsidR="004800FD" w:rsidRDefault="004800FD">
            <w:pPr>
              <w:widowControl w:val="0"/>
              <w:spacing w:line="283" w:lineRule="exact"/>
              <w:jc w:val="center"/>
            </w:pPr>
          </w:p>
        </w:tc>
      </w:tr>
      <w:tr w:rsidR="004800FD" w14:paraId="5B739A6B" w14:textId="77777777">
        <w:trPr>
          <w:trHeight w:val="278"/>
        </w:trPr>
        <w:tc>
          <w:tcPr>
            <w:tcW w:w="570" w:type="dxa"/>
            <w:tcBorders>
              <w:top w:val="single" w:sz="4" w:space="0" w:color="000000"/>
              <w:left w:val="single" w:sz="4" w:space="0" w:color="000000"/>
              <w:bottom w:val="single" w:sz="4" w:space="0" w:color="000000"/>
              <w:right w:val="single" w:sz="4" w:space="0" w:color="000000"/>
            </w:tcBorders>
          </w:tcPr>
          <w:p w14:paraId="4EEF1CC2" w14:textId="77777777" w:rsidR="004800FD" w:rsidRDefault="00F12294">
            <w:pPr>
              <w:widowControl w:val="0"/>
              <w:spacing w:line="283" w:lineRule="exact"/>
              <w:jc w:val="center"/>
            </w:pPr>
            <w:r>
              <w:lastRenderedPageBreak/>
              <w:t>148</w:t>
            </w:r>
          </w:p>
        </w:tc>
        <w:tc>
          <w:tcPr>
            <w:tcW w:w="2150" w:type="dxa"/>
            <w:tcBorders>
              <w:top w:val="single" w:sz="4" w:space="0" w:color="000000"/>
              <w:left w:val="single" w:sz="4" w:space="0" w:color="000000"/>
              <w:bottom w:val="single" w:sz="4" w:space="0" w:color="000000"/>
              <w:right w:val="single" w:sz="4" w:space="0" w:color="000000"/>
            </w:tcBorders>
          </w:tcPr>
          <w:p w14:paraId="462F2162" w14:textId="77777777" w:rsidR="004800FD" w:rsidRDefault="00F12294">
            <w:pPr>
              <w:widowControl w:val="0"/>
              <w:spacing w:line="283" w:lineRule="exact"/>
              <w:jc w:val="both"/>
              <w:rPr>
                <w:color w:val="000000"/>
              </w:rPr>
            </w:pPr>
            <w:r>
              <w:rPr>
                <w:color w:val="000000"/>
              </w:rPr>
              <w:t>Реализация инвестиционных проектов в сельском хозяйстве и перерабатывающей промышленности</w:t>
            </w:r>
          </w:p>
        </w:tc>
        <w:tc>
          <w:tcPr>
            <w:tcW w:w="1645" w:type="dxa"/>
            <w:tcBorders>
              <w:top w:val="single" w:sz="4" w:space="0" w:color="000000"/>
              <w:left w:val="single" w:sz="4" w:space="0" w:color="000000"/>
              <w:bottom w:val="single" w:sz="4" w:space="0" w:color="000000"/>
              <w:right w:val="single" w:sz="4" w:space="0" w:color="000000"/>
            </w:tcBorders>
          </w:tcPr>
          <w:p w14:paraId="19207D74"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0E797E3F" w14:textId="77777777" w:rsidR="004800FD" w:rsidRDefault="00F12294">
            <w:pPr>
              <w:widowControl w:val="0"/>
              <w:spacing w:line="283" w:lineRule="exact"/>
              <w:jc w:val="center"/>
            </w:pPr>
            <w:r>
              <w:t>Отдел сельского хозяйства;</w:t>
            </w:r>
          </w:p>
          <w:p w14:paraId="65ECE5B7" w14:textId="77777777" w:rsidR="004800FD" w:rsidRDefault="00F12294">
            <w:pPr>
              <w:widowControl w:val="0"/>
              <w:spacing w:line="283" w:lineRule="exact"/>
              <w:jc w:val="center"/>
            </w:pPr>
            <w:r>
              <w:t>Сельскохозяйственные товаропроизводители</w:t>
            </w:r>
          </w:p>
          <w:p w14:paraId="4C358B7A" w14:textId="77777777" w:rsidR="004800FD" w:rsidRDefault="00F12294">
            <w:pPr>
              <w:widowControl w:val="0"/>
              <w:spacing w:line="283" w:lineRule="exact"/>
              <w:jc w:val="center"/>
            </w:pPr>
            <w:r>
              <w:t>(по согласованию);</w:t>
            </w:r>
          </w:p>
          <w:p w14:paraId="3D3493AC" w14:textId="77777777" w:rsidR="004800FD" w:rsidRDefault="00F12294">
            <w:pPr>
              <w:widowControl w:val="0"/>
              <w:spacing w:line="283" w:lineRule="exact"/>
              <w:jc w:val="center"/>
            </w:pPr>
            <w:r>
              <w:t>ИП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25120AD9" w14:textId="77777777" w:rsidR="004800FD" w:rsidRDefault="00F12294">
            <w:pPr>
              <w:widowControl w:val="0"/>
              <w:spacing w:line="283" w:lineRule="exact"/>
              <w:jc w:val="center"/>
            </w:pPr>
            <w:r>
              <w:t>Индекс производства продукции сельского хозяйства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4036E6BF"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153F04E8"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2DABF1C1" w14:textId="77777777" w:rsidR="004800FD" w:rsidRDefault="00F12294">
            <w:pPr>
              <w:widowControl w:val="0"/>
              <w:spacing w:line="283" w:lineRule="exact"/>
              <w:jc w:val="center"/>
            </w:pPr>
            <w:r>
              <w:t>119,38</w:t>
            </w:r>
          </w:p>
        </w:tc>
        <w:tc>
          <w:tcPr>
            <w:tcW w:w="2493" w:type="dxa"/>
            <w:tcBorders>
              <w:top w:val="single" w:sz="4" w:space="0" w:color="000000"/>
              <w:left w:val="single" w:sz="4" w:space="0" w:color="000000"/>
              <w:bottom w:val="single" w:sz="4" w:space="0" w:color="000000"/>
            </w:tcBorders>
          </w:tcPr>
          <w:p w14:paraId="386638CE" w14:textId="77777777" w:rsidR="004800FD" w:rsidRDefault="00F12294">
            <w:pPr>
              <w:widowControl w:val="0"/>
              <w:spacing w:line="283" w:lineRule="exact"/>
              <w:jc w:val="both"/>
            </w:pPr>
            <w:r>
              <w:t>Мероприятие реализовано.</w:t>
            </w:r>
          </w:p>
          <w:p w14:paraId="449DF972" w14:textId="77777777" w:rsidR="004800FD" w:rsidRDefault="00F12294">
            <w:pPr>
              <w:widowControl w:val="0"/>
              <w:shd w:val="clear" w:color="auto" w:fill="FFFFFF"/>
              <w:tabs>
                <w:tab w:val="left" w:pos="709"/>
              </w:tabs>
              <w:spacing w:line="283" w:lineRule="exact"/>
              <w:jc w:val="both"/>
            </w:pPr>
            <w:r>
              <w:rPr>
                <w:rFonts w:eastAsia="Calibri"/>
                <w:color w:val="000000"/>
                <w:lang w:eastAsia="zh-CN"/>
              </w:rPr>
              <w:t>В 2023 году завершена реализация инвестиционных проектов:</w:t>
            </w:r>
          </w:p>
          <w:p w14:paraId="7B77769B" w14:textId="77777777" w:rsidR="004800FD" w:rsidRDefault="00F12294">
            <w:pPr>
              <w:widowControl w:val="0"/>
              <w:shd w:val="clear" w:color="auto" w:fill="FFFFFF"/>
              <w:spacing w:line="283" w:lineRule="exact"/>
              <w:jc w:val="both"/>
            </w:pPr>
            <w:r>
              <w:rPr>
                <w:color w:val="000000"/>
                <w:lang w:eastAsia="zh-CN"/>
              </w:rPr>
              <w:t>- «Строительство системы орошения площадью 1500 га на земельном участке 5000 га для ООО «</w:t>
            </w:r>
            <w:proofErr w:type="spellStart"/>
            <w:r>
              <w:rPr>
                <w:color w:val="000000"/>
                <w:lang w:eastAsia="zh-CN"/>
              </w:rPr>
              <w:t>Иррико</w:t>
            </w:r>
            <w:proofErr w:type="spellEnd"/>
            <w:r>
              <w:rPr>
                <w:color w:val="000000"/>
                <w:lang w:eastAsia="zh-CN"/>
              </w:rPr>
              <w:t>-Холдинг»;</w:t>
            </w:r>
          </w:p>
          <w:p w14:paraId="310E239A" w14:textId="77777777" w:rsidR="004800FD" w:rsidRDefault="00F12294">
            <w:pPr>
              <w:widowControl w:val="0"/>
              <w:shd w:val="clear" w:color="auto" w:fill="FFFFFF"/>
              <w:spacing w:line="283" w:lineRule="exact"/>
              <w:jc w:val="both"/>
            </w:pPr>
            <w:r>
              <w:t>- Модернизация производств</w:t>
            </w:r>
            <w:proofErr w:type="gramStart"/>
            <w:r>
              <w:t>а ООО</w:t>
            </w:r>
            <w:proofErr w:type="gramEnd"/>
            <w:r>
              <w:t xml:space="preserve"> «</w:t>
            </w:r>
            <w:proofErr w:type="spellStart"/>
            <w:r>
              <w:t>Светлоградский</w:t>
            </w:r>
            <w:proofErr w:type="spellEnd"/>
            <w:r>
              <w:t xml:space="preserve"> маслоэкстракционный завод».</w:t>
            </w:r>
          </w:p>
        </w:tc>
        <w:tc>
          <w:tcPr>
            <w:tcW w:w="1814" w:type="dxa"/>
            <w:tcBorders>
              <w:top w:val="single" w:sz="4" w:space="0" w:color="000000"/>
              <w:left w:val="single" w:sz="4" w:space="0" w:color="000000"/>
              <w:bottom w:val="single" w:sz="4" w:space="0" w:color="000000"/>
              <w:right w:val="single" w:sz="4" w:space="0" w:color="000000"/>
            </w:tcBorders>
          </w:tcPr>
          <w:p w14:paraId="06789833" w14:textId="77777777" w:rsidR="004800FD" w:rsidRDefault="004800FD">
            <w:pPr>
              <w:widowControl w:val="0"/>
              <w:spacing w:line="283" w:lineRule="exact"/>
              <w:jc w:val="center"/>
            </w:pPr>
          </w:p>
        </w:tc>
      </w:tr>
      <w:tr w:rsidR="004800FD" w14:paraId="77D0E042" w14:textId="77777777">
        <w:trPr>
          <w:trHeight w:val="833"/>
        </w:trPr>
        <w:tc>
          <w:tcPr>
            <w:tcW w:w="570" w:type="dxa"/>
            <w:vMerge w:val="restart"/>
            <w:tcBorders>
              <w:top w:val="single" w:sz="4" w:space="0" w:color="000000"/>
              <w:left w:val="single" w:sz="4" w:space="0" w:color="000000"/>
              <w:bottom w:val="single" w:sz="4" w:space="0" w:color="000000"/>
              <w:right w:val="single" w:sz="4" w:space="0" w:color="000000"/>
            </w:tcBorders>
          </w:tcPr>
          <w:p w14:paraId="7CF7D60E" w14:textId="77777777" w:rsidR="004800FD" w:rsidRDefault="00F12294">
            <w:pPr>
              <w:widowControl w:val="0"/>
              <w:spacing w:line="283" w:lineRule="exact"/>
              <w:jc w:val="center"/>
            </w:pPr>
            <w:r>
              <w:t>149</w:t>
            </w:r>
          </w:p>
        </w:tc>
        <w:tc>
          <w:tcPr>
            <w:tcW w:w="2150" w:type="dxa"/>
            <w:vMerge w:val="restart"/>
            <w:tcBorders>
              <w:top w:val="single" w:sz="4" w:space="0" w:color="000000"/>
              <w:left w:val="single" w:sz="4" w:space="0" w:color="000000"/>
              <w:bottom w:val="single" w:sz="4" w:space="0" w:color="000000"/>
              <w:right w:val="single" w:sz="4" w:space="0" w:color="000000"/>
            </w:tcBorders>
          </w:tcPr>
          <w:p w14:paraId="4ADBD976" w14:textId="77777777" w:rsidR="004800FD" w:rsidRDefault="00F12294">
            <w:pPr>
              <w:widowControl w:val="0"/>
              <w:spacing w:line="283" w:lineRule="exact"/>
              <w:jc w:val="both"/>
            </w:pPr>
            <w:r>
              <w:t>Развитие молочного животноводства в сельхозпредприятиях</w:t>
            </w:r>
          </w:p>
        </w:tc>
        <w:tc>
          <w:tcPr>
            <w:tcW w:w="1645" w:type="dxa"/>
            <w:vMerge w:val="restart"/>
            <w:tcBorders>
              <w:top w:val="single" w:sz="4" w:space="0" w:color="000000"/>
              <w:left w:val="single" w:sz="4" w:space="0" w:color="000000"/>
              <w:bottom w:val="single" w:sz="4" w:space="0" w:color="000000"/>
              <w:right w:val="single" w:sz="4" w:space="0" w:color="000000"/>
            </w:tcBorders>
          </w:tcPr>
          <w:p w14:paraId="6F325FCD"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7A9236CD" w14:textId="77777777" w:rsidR="004800FD" w:rsidRDefault="00F12294">
            <w:pPr>
              <w:widowControl w:val="0"/>
              <w:spacing w:line="283" w:lineRule="exact"/>
              <w:jc w:val="center"/>
            </w:pPr>
            <w:r>
              <w:t>Отдел сельского хозяйства;</w:t>
            </w:r>
          </w:p>
          <w:p w14:paraId="564D5613" w14:textId="77777777" w:rsidR="004800FD" w:rsidRDefault="00F12294">
            <w:pPr>
              <w:widowControl w:val="0"/>
              <w:spacing w:line="283" w:lineRule="exact"/>
              <w:jc w:val="center"/>
            </w:pPr>
            <w:r>
              <w:t>ООО «Агропромышленная корпорация»</w:t>
            </w:r>
          </w:p>
          <w:p w14:paraId="6FEBFDA0" w14:textId="77777777" w:rsidR="004800FD" w:rsidRDefault="00F12294">
            <w:pPr>
              <w:widowControl w:val="0"/>
              <w:spacing w:line="283" w:lineRule="exact"/>
              <w:jc w:val="center"/>
            </w:pPr>
            <w:r>
              <w:t>(по согласованию</w:t>
            </w:r>
            <w:r>
              <w:lastRenderedPageBreak/>
              <w:t>), ООО «Хлебороб»</w:t>
            </w:r>
          </w:p>
          <w:p w14:paraId="4B6DE473"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51E1FD66" w14:textId="77777777" w:rsidR="004800FD" w:rsidRDefault="00F12294">
            <w:pPr>
              <w:widowControl w:val="0"/>
              <w:spacing w:line="283" w:lineRule="exact"/>
              <w:jc w:val="center"/>
            </w:pPr>
            <w:r>
              <w:lastRenderedPageBreak/>
              <w:t xml:space="preserve">Индекс производства продукции сельского хозяйства (в сопоставимых ценах к </w:t>
            </w:r>
            <w:r>
              <w:lastRenderedPageBreak/>
              <w:t>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65C301ED"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052DD311"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4A06F137" w14:textId="77777777" w:rsidR="004800FD" w:rsidRDefault="00F12294">
            <w:pPr>
              <w:widowControl w:val="0"/>
              <w:spacing w:line="283" w:lineRule="exact"/>
              <w:jc w:val="center"/>
            </w:pPr>
            <w:r>
              <w:t>119,38</w:t>
            </w:r>
          </w:p>
        </w:tc>
        <w:tc>
          <w:tcPr>
            <w:tcW w:w="2493" w:type="dxa"/>
            <w:vMerge w:val="restart"/>
            <w:tcBorders>
              <w:top w:val="single" w:sz="4" w:space="0" w:color="000000"/>
              <w:left w:val="single" w:sz="4" w:space="0" w:color="000000"/>
              <w:bottom w:val="single" w:sz="4" w:space="0" w:color="000000"/>
            </w:tcBorders>
          </w:tcPr>
          <w:p w14:paraId="0760B41C" w14:textId="77777777" w:rsidR="004800FD" w:rsidRDefault="00F12294">
            <w:pPr>
              <w:widowControl w:val="0"/>
              <w:spacing w:line="283" w:lineRule="exact"/>
              <w:jc w:val="both"/>
              <w:rPr>
                <w:color w:val="000000"/>
              </w:rPr>
            </w:pPr>
            <w:r>
              <w:rPr>
                <w:color w:val="000000"/>
              </w:rPr>
              <w:t>Мероприятие реализовано.</w:t>
            </w:r>
          </w:p>
          <w:p w14:paraId="23EA4395" w14:textId="77777777" w:rsidR="004800FD" w:rsidRDefault="00F12294">
            <w:pPr>
              <w:widowControl w:val="0"/>
              <w:spacing w:line="283" w:lineRule="exact"/>
              <w:jc w:val="both"/>
              <w:rPr>
                <w:color w:val="000000"/>
              </w:rPr>
            </w:pPr>
            <w:r>
              <w:rPr>
                <w:color w:val="000000"/>
              </w:rPr>
              <w:t xml:space="preserve">ООО «Агропромышленная корпорация» с сентября 2017 года реализуется проект по реконструкции и модернизации </w:t>
            </w:r>
            <w:r>
              <w:rPr>
                <w:color w:val="000000"/>
              </w:rPr>
              <w:lastRenderedPageBreak/>
              <w:t>существующих молочно-товарных комплексов». На 01 января 2024 года в филиале «</w:t>
            </w:r>
            <w:proofErr w:type="gramStart"/>
            <w:r>
              <w:rPr>
                <w:color w:val="000000"/>
              </w:rPr>
              <w:t>Ставрополь-Кавказский</w:t>
            </w:r>
            <w:proofErr w:type="gramEnd"/>
            <w:r>
              <w:rPr>
                <w:color w:val="000000"/>
              </w:rPr>
              <w:t xml:space="preserve">» ООО «АПК» поголовье КРС составило 1027 голов, производство молока  2004 тонн, среднегодовой удой от 1 коровы 5023 кг или 88,0% к показателю 2023 года. За время реализации проекта возведен 1 и 2 корпус, построено административное здание и </w:t>
            </w:r>
            <w:proofErr w:type="spellStart"/>
            <w:r>
              <w:rPr>
                <w:color w:val="000000"/>
              </w:rPr>
              <w:t>дезбарьер</w:t>
            </w:r>
            <w:proofErr w:type="spellEnd"/>
            <w:r>
              <w:rPr>
                <w:color w:val="000000"/>
              </w:rPr>
              <w:t xml:space="preserve">, построен доильный корпус. Проведены работы по выравниванию и заливке полов в корпусах и доильном зале, а также внутренние отделочные работы, залито бетонное основание для кормового стола. В молочном блоке ведутся работы по </w:t>
            </w:r>
            <w:r>
              <w:rPr>
                <w:color w:val="000000"/>
              </w:rPr>
              <w:lastRenderedPageBreak/>
              <w:t>возведению внутренних перегородок, а также подведению воды и прокладке канализации. Произведена установка внутренних разделительных барьеров в 1 и 2 блоке с кормовыми проходами, начаты работы по укладке бетонных плит для хранения навоза. В 1 корпус переведены 102 головы нетелей.</w:t>
            </w:r>
          </w:p>
          <w:p w14:paraId="6D2F6173" w14:textId="77777777" w:rsidR="004800FD" w:rsidRDefault="00F12294">
            <w:pPr>
              <w:widowControl w:val="0"/>
              <w:spacing w:line="283" w:lineRule="exact"/>
              <w:jc w:val="both"/>
              <w:rPr>
                <w:color w:val="000000"/>
              </w:rPr>
            </w:pPr>
            <w:r>
              <w:rPr>
                <w:color w:val="000000"/>
              </w:rPr>
              <w:t>В 2022 году установлено молочное оборудование елочного типа на 16 голов, два танкера охладителя объемом по 4 куб. м.</w:t>
            </w:r>
          </w:p>
          <w:p w14:paraId="4DBA6D11" w14:textId="77777777" w:rsidR="004800FD" w:rsidRDefault="00F12294">
            <w:pPr>
              <w:widowControl w:val="0"/>
              <w:spacing w:line="283" w:lineRule="exact"/>
              <w:jc w:val="both"/>
              <w:rPr>
                <w:color w:val="000000"/>
              </w:rPr>
            </w:pPr>
            <w:r>
              <w:rPr>
                <w:color w:val="000000"/>
              </w:rPr>
              <w:t xml:space="preserve">С декабря 2018 года в ООО «Хлебороб» реализуется проект по модернизации существующих МТФ в селе </w:t>
            </w:r>
            <w:proofErr w:type="spellStart"/>
            <w:r>
              <w:rPr>
                <w:color w:val="000000"/>
              </w:rPr>
              <w:t>Мартыновка</w:t>
            </w:r>
            <w:proofErr w:type="spellEnd"/>
            <w:r>
              <w:rPr>
                <w:color w:val="000000"/>
              </w:rPr>
              <w:t xml:space="preserve">. Завершено строительство 5 площадок для зимнего </w:t>
            </w:r>
            <w:r>
              <w:rPr>
                <w:color w:val="000000"/>
              </w:rPr>
              <w:lastRenderedPageBreak/>
              <w:t>содержания КРС, доильного зала, обустроена площадка для хранения грубых кормов, завершены работы по возведению навеса для размещения 200 голов дойного стада и реконструкция здания под доильный зал на 400 голов. Запущен новый доильный зал на 24 головы дойного стада. Произведен капитальный ремонт общежития для специалистов. Заложено основание для площадки хранения сенажа.</w:t>
            </w:r>
          </w:p>
          <w:p w14:paraId="03F6FB6C" w14:textId="77777777" w:rsidR="004800FD" w:rsidRDefault="00F12294">
            <w:pPr>
              <w:widowControl w:val="0"/>
              <w:spacing w:line="283" w:lineRule="exact"/>
              <w:jc w:val="both"/>
              <w:rPr>
                <w:color w:val="000000"/>
              </w:rPr>
            </w:pPr>
            <w:r>
              <w:rPr>
                <w:color w:val="000000"/>
              </w:rPr>
              <w:t xml:space="preserve">Расширен навес для коров на период сухостоя. Работы по строительству цеха по производству концентрированных кормов и карантинного блока для больных животных на стадии завершения. В ТД </w:t>
            </w:r>
            <w:proofErr w:type="spellStart"/>
            <w:r>
              <w:rPr>
                <w:color w:val="000000"/>
              </w:rPr>
              <w:t>Гомсельмаш</w:t>
            </w:r>
            <w:proofErr w:type="spellEnd"/>
            <w:r>
              <w:rPr>
                <w:color w:val="000000"/>
              </w:rPr>
              <w:t xml:space="preserve"> </w:t>
            </w:r>
            <w:r>
              <w:rPr>
                <w:color w:val="000000"/>
              </w:rPr>
              <w:lastRenderedPageBreak/>
              <w:t>приобретен высокопроизводительный комбайн для заготовки кормов в «рукава», заготовлено 80 рукавов. В феврале 2022 года завершена реконструкция блока для новотельных животных. Работа по реализации проекта приостановлена в связи с необходимостью проведения карантинных мероприятий.</w:t>
            </w:r>
          </w:p>
        </w:tc>
        <w:tc>
          <w:tcPr>
            <w:tcW w:w="1814" w:type="dxa"/>
            <w:vMerge w:val="restart"/>
            <w:tcBorders>
              <w:top w:val="single" w:sz="4" w:space="0" w:color="000000"/>
              <w:left w:val="single" w:sz="4" w:space="0" w:color="000000"/>
              <w:bottom w:val="single" w:sz="4" w:space="0" w:color="000000"/>
              <w:right w:val="single" w:sz="4" w:space="0" w:color="000000"/>
            </w:tcBorders>
          </w:tcPr>
          <w:p w14:paraId="35181455" w14:textId="77777777" w:rsidR="004800FD" w:rsidRDefault="004800FD">
            <w:pPr>
              <w:widowControl w:val="0"/>
              <w:spacing w:line="283" w:lineRule="exact"/>
              <w:jc w:val="center"/>
            </w:pPr>
          </w:p>
        </w:tc>
      </w:tr>
      <w:tr w:rsidR="004800FD" w14:paraId="05D770CC" w14:textId="77777777">
        <w:trPr>
          <w:trHeight w:val="833"/>
        </w:trPr>
        <w:tc>
          <w:tcPr>
            <w:tcW w:w="570" w:type="dxa"/>
            <w:vMerge/>
            <w:tcBorders>
              <w:top w:val="single" w:sz="4" w:space="0" w:color="000000"/>
              <w:left w:val="single" w:sz="4" w:space="0" w:color="000000"/>
              <w:bottom w:val="single" w:sz="4" w:space="0" w:color="000000"/>
              <w:right w:val="single" w:sz="4" w:space="0" w:color="000000"/>
            </w:tcBorders>
          </w:tcPr>
          <w:p w14:paraId="23384CF3"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41ECBB40"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31D87033"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57552839"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78F4E86C" w14:textId="77777777" w:rsidR="004800FD" w:rsidRDefault="00F12294">
            <w:pPr>
              <w:widowControl w:val="0"/>
              <w:spacing w:line="283" w:lineRule="exact"/>
              <w:jc w:val="center"/>
            </w:pPr>
            <w:r>
              <w:t>Количество высокопроизводительных рабочих мест во внебюджетном секторе экономики</w:t>
            </w:r>
          </w:p>
        </w:tc>
        <w:tc>
          <w:tcPr>
            <w:tcW w:w="959" w:type="dxa"/>
            <w:tcBorders>
              <w:top w:val="single" w:sz="4" w:space="0" w:color="000000"/>
              <w:left w:val="single" w:sz="4" w:space="0" w:color="000000"/>
              <w:bottom w:val="single" w:sz="4" w:space="0" w:color="000000"/>
              <w:right w:val="single" w:sz="4" w:space="0" w:color="000000"/>
            </w:tcBorders>
          </w:tcPr>
          <w:p w14:paraId="66856FA4"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2818E2E3" w14:textId="77777777" w:rsidR="004800FD" w:rsidRDefault="00F12294">
            <w:pPr>
              <w:widowControl w:val="0"/>
              <w:spacing w:line="283" w:lineRule="exact"/>
              <w:jc w:val="center"/>
            </w:pPr>
            <w:r>
              <w:t>6 964</w:t>
            </w:r>
          </w:p>
        </w:tc>
        <w:tc>
          <w:tcPr>
            <w:tcW w:w="905" w:type="dxa"/>
            <w:tcBorders>
              <w:top w:val="single" w:sz="4" w:space="0" w:color="000000"/>
              <w:left w:val="single" w:sz="4" w:space="0" w:color="000000"/>
              <w:bottom w:val="single" w:sz="4" w:space="0" w:color="000000"/>
            </w:tcBorders>
          </w:tcPr>
          <w:p w14:paraId="5DC4DF0D" w14:textId="77777777" w:rsidR="004800FD" w:rsidRDefault="00F12294">
            <w:pPr>
              <w:widowControl w:val="0"/>
              <w:spacing w:line="283" w:lineRule="exact"/>
              <w:jc w:val="center"/>
            </w:pPr>
            <w:r>
              <w:t>7 331</w:t>
            </w:r>
          </w:p>
        </w:tc>
        <w:tc>
          <w:tcPr>
            <w:tcW w:w="2493" w:type="dxa"/>
            <w:vMerge/>
            <w:tcBorders>
              <w:top w:val="single" w:sz="4" w:space="0" w:color="000000"/>
              <w:left w:val="single" w:sz="4" w:space="0" w:color="000000"/>
              <w:bottom w:val="single" w:sz="4" w:space="0" w:color="000000"/>
            </w:tcBorders>
          </w:tcPr>
          <w:p w14:paraId="64ADE597"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7E4DB2F6" w14:textId="77777777" w:rsidR="004800FD" w:rsidRDefault="004800FD">
            <w:pPr>
              <w:widowControl w:val="0"/>
              <w:spacing w:line="283" w:lineRule="exact"/>
              <w:jc w:val="center"/>
            </w:pPr>
          </w:p>
        </w:tc>
      </w:tr>
      <w:tr w:rsidR="004800FD" w14:paraId="7F39CF9D" w14:textId="77777777">
        <w:tc>
          <w:tcPr>
            <w:tcW w:w="570" w:type="dxa"/>
            <w:tcBorders>
              <w:top w:val="single" w:sz="4" w:space="0" w:color="000000"/>
              <w:left w:val="single" w:sz="4" w:space="0" w:color="000000"/>
              <w:bottom w:val="single" w:sz="4" w:space="0" w:color="000000"/>
              <w:right w:val="single" w:sz="4" w:space="0" w:color="000000"/>
            </w:tcBorders>
          </w:tcPr>
          <w:p w14:paraId="350EE51A" w14:textId="77777777" w:rsidR="004800FD" w:rsidRDefault="00F12294">
            <w:pPr>
              <w:widowControl w:val="0"/>
              <w:spacing w:line="283" w:lineRule="exact"/>
              <w:jc w:val="center"/>
            </w:pPr>
            <w:r>
              <w:lastRenderedPageBreak/>
              <w:t>150</w:t>
            </w:r>
          </w:p>
        </w:tc>
        <w:tc>
          <w:tcPr>
            <w:tcW w:w="2150" w:type="dxa"/>
            <w:tcBorders>
              <w:top w:val="single" w:sz="4" w:space="0" w:color="000000"/>
              <w:left w:val="single" w:sz="4" w:space="0" w:color="000000"/>
              <w:bottom w:val="single" w:sz="4" w:space="0" w:color="000000"/>
              <w:right w:val="single" w:sz="4" w:space="0" w:color="000000"/>
            </w:tcBorders>
          </w:tcPr>
          <w:p w14:paraId="1777E99E" w14:textId="77777777" w:rsidR="004800FD" w:rsidRDefault="00F12294">
            <w:pPr>
              <w:widowControl w:val="0"/>
              <w:spacing w:line="283" w:lineRule="exact"/>
              <w:jc w:val="both"/>
            </w:pPr>
            <w:r>
              <w:t>Модернизация машинотракторного парка</w:t>
            </w:r>
          </w:p>
        </w:tc>
        <w:tc>
          <w:tcPr>
            <w:tcW w:w="1645" w:type="dxa"/>
            <w:tcBorders>
              <w:top w:val="single" w:sz="4" w:space="0" w:color="000000"/>
              <w:left w:val="single" w:sz="4" w:space="0" w:color="000000"/>
              <w:bottom w:val="single" w:sz="4" w:space="0" w:color="000000"/>
              <w:right w:val="single" w:sz="4" w:space="0" w:color="000000"/>
            </w:tcBorders>
          </w:tcPr>
          <w:p w14:paraId="6E4A1DB3"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2C624AEC" w14:textId="77777777" w:rsidR="004800FD" w:rsidRDefault="00F12294">
            <w:pPr>
              <w:widowControl w:val="0"/>
              <w:spacing w:line="283" w:lineRule="exact"/>
              <w:jc w:val="center"/>
            </w:pPr>
            <w:r>
              <w:t>Отдел сельского хозяйства; Сельскохозяйственные товаропроизводители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51E112FB" w14:textId="77777777" w:rsidR="004800FD" w:rsidRDefault="00F12294">
            <w:pPr>
              <w:widowControl w:val="0"/>
              <w:spacing w:line="283" w:lineRule="exact"/>
              <w:jc w:val="center"/>
            </w:pPr>
            <w:r>
              <w:t>Индекс производства продукции сельского хозяйства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42A1F974"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5AEBC1EA"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217B01A1" w14:textId="77777777" w:rsidR="004800FD" w:rsidRDefault="00F12294">
            <w:pPr>
              <w:widowControl w:val="0"/>
              <w:spacing w:line="283" w:lineRule="exact"/>
              <w:jc w:val="center"/>
            </w:pPr>
            <w:r>
              <w:t>119,38</w:t>
            </w:r>
          </w:p>
        </w:tc>
        <w:tc>
          <w:tcPr>
            <w:tcW w:w="2493" w:type="dxa"/>
            <w:tcBorders>
              <w:top w:val="single" w:sz="4" w:space="0" w:color="000000"/>
              <w:left w:val="single" w:sz="4" w:space="0" w:color="000000"/>
              <w:bottom w:val="single" w:sz="4" w:space="0" w:color="000000"/>
            </w:tcBorders>
          </w:tcPr>
          <w:p w14:paraId="06FA4C3E" w14:textId="77777777" w:rsidR="004800FD" w:rsidRDefault="00F12294">
            <w:pPr>
              <w:widowControl w:val="0"/>
              <w:spacing w:line="283" w:lineRule="exact"/>
              <w:jc w:val="both"/>
              <w:rPr>
                <w:color w:val="000000"/>
              </w:rPr>
            </w:pPr>
            <w:r>
              <w:rPr>
                <w:color w:val="000000"/>
              </w:rPr>
              <w:t>Мероприятие реализовано.</w:t>
            </w:r>
          </w:p>
          <w:p w14:paraId="4B4B9654" w14:textId="77777777" w:rsidR="004800FD" w:rsidRDefault="00F12294">
            <w:pPr>
              <w:widowControl w:val="0"/>
              <w:spacing w:line="283" w:lineRule="exact"/>
              <w:jc w:val="both"/>
              <w:rPr>
                <w:color w:val="000000"/>
              </w:rPr>
            </w:pPr>
            <w:r>
              <w:rPr>
                <w:color w:val="000000"/>
              </w:rPr>
              <w:t>В 2021 году сельскохозяйственными товаропроизводителями приобретено 12 тракторов, 5 посевных комплексов, 4 опрыскивателя, 1 зерноуборочный комбайн, 1 грузовой автомобиль и другая сельскохозяйственная техника.</w:t>
            </w:r>
          </w:p>
          <w:p w14:paraId="2DD2EA03" w14:textId="55A1486F" w:rsidR="004800FD" w:rsidRDefault="00F12294">
            <w:pPr>
              <w:widowControl w:val="0"/>
              <w:spacing w:line="283" w:lineRule="exact"/>
              <w:jc w:val="both"/>
              <w:rPr>
                <w:color w:val="000000"/>
              </w:rPr>
            </w:pPr>
            <w:r>
              <w:rPr>
                <w:color w:val="000000"/>
              </w:rPr>
              <w:lastRenderedPageBreak/>
              <w:t xml:space="preserve">В 2022 году сельскохозяйственными товаропроизводителями приобретено 9 зерноуборочных комбайнов, 13 тракторов, 3 погрузчика, 7 посевных комплексов, 5 опрыскивателей самоходных, 1 грузовой автомобиль, 5 легковых автомобилей, 1 пассажирский автомобиль, автобус и другая сельскохозяйственная техника. </w:t>
            </w:r>
          </w:p>
          <w:p w14:paraId="0F68323C" w14:textId="77777777" w:rsidR="004800FD" w:rsidRDefault="00F12294">
            <w:pPr>
              <w:widowControl w:val="0"/>
              <w:spacing w:line="283" w:lineRule="exact"/>
              <w:jc w:val="both"/>
              <w:rPr>
                <w:color w:val="000000"/>
              </w:rPr>
            </w:pPr>
            <w:r>
              <w:rPr>
                <w:color w:val="000000"/>
              </w:rPr>
              <w:t xml:space="preserve">В 2023 году  сельскохозяйственными товаропроизводителями приобретены 17 зерноуборочных комбайнов, 2 прицепных картофелеуборочных  комбайна, 22 трактора, 6 жаток для уборки зерновых, 3 жатки для уборки </w:t>
            </w:r>
            <w:r>
              <w:rPr>
                <w:color w:val="000000"/>
              </w:rPr>
              <w:lastRenderedPageBreak/>
              <w:t xml:space="preserve">подсолнечника, 1 посевной комплекс, 4 полевых </w:t>
            </w:r>
            <w:proofErr w:type="spellStart"/>
            <w:r>
              <w:rPr>
                <w:color w:val="000000"/>
              </w:rPr>
              <w:t>инъектора</w:t>
            </w:r>
            <w:proofErr w:type="spellEnd"/>
            <w:r>
              <w:rPr>
                <w:color w:val="000000"/>
              </w:rPr>
              <w:t>, 3 бункера накопителя, 6 легковых автомобилей, 2 автобуса и другая сельскохозяйственная техника.</w:t>
            </w:r>
          </w:p>
        </w:tc>
        <w:tc>
          <w:tcPr>
            <w:tcW w:w="1814" w:type="dxa"/>
            <w:tcBorders>
              <w:top w:val="single" w:sz="4" w:space="0" w:color="000000"/>
              <w:left w:val="single" w:sz="4" w:space="0" w:color="000000"/>
              <w:bottom w:val="single" w:sz="4" w:space="0" w:color="000000"/>
              <w:right w:val="single" w:sz="4" w:space="0" w:color="000000"/>
            </w:tcBorders>
          </w:tcPr>
          <w:p w14:paraId="2B5BE3AB" w14:textId="77777777" w:rsidR="004800FD" w:rsidRDefault="004800FD">
            <w:pPr>
              <w:widowControl w:val="0"/>
              <w:spacing w:line="283" w:lineRule="exact"/>
              <w:jc w:val="center"/>
            </w:pPr>
          </w:p>
        </w:tc>
      </w:tr>
      <w:tr w:rsidR="004800FD" w14:paraId="1B24D76C" w14:textId="77777777">
        <w:tc>
          <w:tcPr>
            <w:tcW w:w="570" w:type="dxa"/>
            <w:tcBorders>
              <w:top w:val="single" w:sz="4" w:space="0" w:color="000000"/>
              <w:left w:val="single" w:sz="4" w:space="0" w:color="000000"/>
              <w:bottom w:val="single" w:sz="4" w:space="0" w:color="000000"/>
              <w:right w:val="single" w:sz="4" w:space="0" w:color="000000"/>
            </w:tcBorders>
          </w:tcPr>
          <w:p w14:paraId="67DEB896" w14:textId="77777777" w:rsidR="004800FD" w:rsidRDefault="00F12294">
            <w:pPr>
              <w:widowControl w:val="0"/>
              <w:spacing w:line="283" w:lineRule="exact"/>
              <w:jc w:val="center"/>
            </w:pPr>
            <w:r>
              <w:lastRenderedPageBreak/>
              <w:t>151</w:t>
            </w:r>
          </w:p>
        </w:tc>
        <w:tc>
          <w:tcPr>
            <w:tcW w:w="2150" w:type="dxa"/>
            <w:tcBorders>
              <w:top w:val="single" w:sz="4" w:space="0" w:color="000000"/>
              <w:left w:val="single" w:sz="4" w:space="0" w:color="000000"/>
              <w:bottom w:val="single" w:sz="4" w:space="0" w:color="000000"/>
              <w:right w:val="single" w:sz="4" w:space="0" w:color="000000"/>
            </w:tcBorders>
          </w:tcPr>
          <w:p w14:paraId="665C4AC0" w14:textId="77777777" w:rsidR="004800FD" w:rsidRDefault="00F12294">
            <w:pPr>
              <w:widowControl w:val="0"/>
              <w:spacing w:line="283" w:lineRule="exact"/>
              <w:jc w:val="both"/>
            </w:pPr>
            <w:r>
              <w:t>Агрохимическое обследование полей</w:t>
            </w:r>
          </w:p>
        </w:tc>
        <w:tc>
          <w:tcPr>
            <w:tcW w:w="1645" w:type="dxa"/>
            <w:tcBorders>
              <w:top w:val="single" w:sz="4" w:space="0" w:color="000000"/>
              <w:left w:val="single" w:sz="4" w:space="0" w:color="000000"/>
              <w:bottom w:val="single" w:sz="4" w:space="0" w:color="000000"/>
              <w:right w:val="single" w:sz="4" w:space="0" w:color="000000"/>
            </w:tcBorders>
          </w:tcPr>
          <w:p w14:paraId="7DAC960A"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61050C38" w14:textId="77777777" w:rsidR="004800FD" w:rsidRDefault="00F12294">
            <w:pPr>
              <w:widowControl w:val="0"/>
              <w:spacing w:line="283" w:lineRule="exact"/>
              <w:jc w:val="center"/>
            </w:pPr>
            <w:r>
              <w:t>Отдел сельского хозяйства; Сельскохозяйственные товаропроизводители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19B2B3A9" w14:textId="77777777" w:rsidR="004800FD" w:rsidRDefault="00F12294">
            <w:pPr>
              <w:widowControl w:val="0"/>
              <w:spacing w:line="283" w:lineRule="exact"/>
              <w:jc w:val="center"/>
            </w:pPr>
            <w:r>
              <w:t>Индекс производства продукции сельского хозяйства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77A322C6"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4879F19A"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09367B8A" w14:textId="77777777" w:rsidR="004800FD" w:rsidRDefault="00F12294">
            <w:pPr>
              <w:widowControl w:val="0"/>
              <w:spacing w:line="283" w:lineRule="exact"/>
              <w:jc w:val="center"/>
            </w:pPr>
            <w:r>
              <w:t>119,38</w:t>
            </w:r>
          </w:p>
        </w:tc>
        <w:tc>
          <w:tcPr>
            <w:tcW w:w="2493" w:type="dxa"/>
            <w:tcBorders>
              <w:top w:val="single" w:sz="4" w:space="0" w:color="000000"/>
              <w:left w:val="single" w:sz="4" w:space="0" w:color="000000"/>
              <w:bottom w:val="single" w:sz="4" w:space="0" w:color="000000"/>
            </w:tcBorders>
          </w:tcPr>
          <w:p w14:paraId="0A2E0167"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en-US"/>
              </w:rPr>
              <w:t xml:space="preserve">Мероприятие реализовано.  Агрохимическое обследование земельных участков и земель сельскохозяйственного назначения сельскохозяйственных предприятий и </w:t>
            </w:r>
            <w:proofErr w:type="gramStart"/>
            <w:r>
              <w:rPr>
                <w:rFonts w:ascii="Times New Roman" w:hAnsi="Times New Roman" w:cs="Times New Roman"/>
                <w:color w:val="000000"/>
                <w:sz w:val="24"/>
                <w:szCs w:val="24"/>
                <w:lang w:eastAsia="en-US"/>
              </w:rPr>
              <w:t>К(</w:t>
            </w:r>
            <w:proofErr w:type="gramEnd"/>
            <w:r>
              <w:rPr>
                <w:rFonts w:ascii="Times New Roman" w:hAnsi="Times New Roman" w:cs="Times New Roman"/>
                <w:color w:val="000000"/>
                <w:sz w:val="24"/>
                <w:szCs w:val="24"/>
                <w:lang w:eastAsia="en-US"/>
              </w:rPr>
              <w:t>Ф)Х проведено на площади:</w:t>
            </w:r>
          </w:p>
          <w:p w14:paraId="21F87C99"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eastAsia="Times New Roman" w:hAnsi="Times New Roman" w:cs="Times New Roman"/>
                <w:color w:val="000000"/>
                <w:sz w:val="24"/>
                <w:szCs w:val="24"/>
                <w:lang w:eastAsia="ru-RU"/>
              </w:rPr>
              <w:t>- в 2021 году 2,5</w:t>
            </w:r>
            <w:r>
              <w:rPr>
                <w:rFonts w:ascii="Times New Roman" w:hAnsi="Times New Roman" w:cs="Times New Roman"/>
                <w:color w:val="000000"/>
                <w:sz w:val="24"/>
                <w:szCs w:val="24"/>
                <w:lang w:eastAsia="en-US"/>
              </w:rPr>
              <w:t xml:space="preserve"> </w:t>
            </w:r>
            <w:proofErr w:type="spellStart"/>
            <w:r>
              <w:rPr>
                <w:rFonts w:ascii="Times New Roman" w:hAnsi="Times New Roman" w:cs="Times New Roman"/>
                <w:color w:val="000000"/>
                <w:sz w:val="24"/>
                <w:szCs w:val="24"/>
                <w:lang w:eastAsia="en-US"/>
              </w:rPr>
              <w:t>тыс</w:t>
            </w:r>
            <w:proofErr w:type="gramStart"/>
            <w:r>
              <w:rPr>
                <w:rFonts w:ascii="Times New Roman" w:hAnsi="Times New Roman" w:cs="Times New Roman"/>
                <w:color w:val="000000"/>
                <w:sz w:val="24"/>
                <w:szCs w:val="24"/>
                <w:lang w:eastAsia="en-US"/>
              </w:rPr>
              <w:t>.г</w:t>
            </w:r>
            <w:proofErr w:type="gramEnd"/>
            <w:r>
              <w:rPr>
                <w:rFonts w:ascii="Times New Roman" w:hAnsi="Times New Roman" w:cs="Times New Roman"/>
                <w:color w:val="000000"/>
                <w:sz w:val="24"/>
                <w:szCs w:val="24"/>
                <w:lang w:eastAsia="en-US"/>
              </w:rPr>
              <w:t>а</w:t>
            </w:r>
            <w:proofErr w:type="spellEnd"/>
            <w:r>
              <w:rPr>
                <w:rFonts w:ascii="Times New Roman" w:hAnsi="Times New Roman" w:cs="Times New Roman"/>
                <w:color w:val="000000"/>
                <w:sz w:val="24"/>
                <w:szCs w:val="24"/>
                <w:lang w:eastAsia="en-US"/>
              </w:rPr>
              <w:t>;</w:t>
            </w:r>
          </w:p>
          <w:p w14:paraId="54D0CB8D"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en-US"/>
              </w:rPr>
              <w:t xml:space="preserve">- в 2022 году </w:t>
            </w:r>
            <w:r>
              <w:rPr>
                <w:rFonts w:ascii="Times New Roman" w:eastAsia="Times New Roman" w:hAnsi="Times New Roman" w:cs="Times New Roman"/>
                <w:color w:val="000000"/>
                <w:sz w:val="24"/>
                <w:szCs w:val="24"/>
                <w:lang w:eastAsia="ru-RU"/>
              </w:rPr>
              <w:t>2,15</w:t>
            </w:r>
            <w:r>
              <w:rPr>
                <w:rFonts w:ascii="Times New Roman" w:hAnsi="Times New Roman" w:cs="Times New Roman"/>
                <w:color w:val="000000"/>
                <w:sz w:val="24"/>
                <w:szCs w:val="24"/>
                <w:lang w:eastAsia="en-US"/>
              </w:rPr>
              <w:t xml:space="preserve"> </w:t>
            </w:r>
            <w:proofErr w:type="spellStart"/>
            <w:r>
              <w:rPr>
                <w:rFonts w:ascii="Times New Roman" w:hAnsi="Times New Roman" w:cs="Times New Roman"/>
                <w:color w:val="000000"/>
                <w:sz w:val="24"/>
                <w:szCs w:val="24"/>
                <w:lang w:eastAsia="en-US"/>
              </w:rPr>
              <w:t>тыс.га</w:t>
            </w:r>
            <w:proofErr w:type="spellEnd"/>
            <w:r>
              <w:rPr>
                <w:rFonts w:ascii="Times New Roman" w:hAnsi="Times New Roman" w:cs="Times New Roman"/>
                <w:color w:val="000000"/>
                <w:sz w:val="24"/>
                <w:szCs w:val="24"/>
                <w:lang w:eastAsia="en-US"/>
              </w:rPr>
              <w:t>.</w:t>
            </w:r>
          </w:p>
          <w:p w14:paraId="691DD57C"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en-US"/>
              </w:rPr>
              <w:t>- в 2023 году</w:t>
            </w:r>
            <w:r>
              <w:rPr>
                <w:rFonts w:ascii="Times New Roman" w:eastAsia="Times New Roman" w:hAnsi="Times New Roman" w:cs="Times New Roman"/>
                <w:sz w:val="24"/>
                <w:szCs w:val="24"/>
              </w:rPr>
              <w:t xml:space="preserve"> 61,32 </w:t>
            </w: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а</w:t>
            </w:r>
            <w:proofErr w:type="spellEnd"/>
          </w:p>
        </w:tc>
        <w:tc>
          <w:tcPr>
            <w:tcW w:w="1814" w:type="dxa"/>
            <w:tcBorders>
              <w:top w:val="single" w:sz="4" w:space="0" w:color="000000"/>
              <w:left w:val="single" w:sz="4" w:space="0" w:color="000000"/>
              <w:bottom w:val="single" w:sz="4" w:space="0" w:color="000000"/>
              <w:right w:val="single" w:sz="4" w:space="0" w:color="000000"/>
            </w:tcBorders>
          </w:tcPr>
          <w:p w14:paraId="3893DA27" w14:textId="77777777" w:rsidR="004800FD" w:rsidRDefault="004800FD">
            <w:pPr>
              <w:widowControl w:val="0"/>
              <w:spacing w:line="283" w:lineRule="exact"/>
              <w:jc w:val="center"/>
            </w:pPr>
          </w:p>
        </w:tc>
      </w:tr>
      <w:tr w:rsidR="004800FD" w14:paraId="14D1575F" w14:textId="77777777">
        <w:tc>
          <w:tcPr>
            <w:tcW w:w="570" w:type="dxa"/>
            <w:tcBorders>
              <w:top w:val="single" w:sz="4" w:space="0" w:color="000000"/>
              <w:left w:val="single" w:sz="4" w:space="0" w:color="000000"/>
              <w:bottom w:val="single" w:sz="4" w:space="0" w:color="000000"/>
              <w:right w:val="single" w:sz="4" w:space="0" w:color="000000"/>
            </w:tcBorders>
          </w:tcPr>
          <w:p w14:paraId="6F69081F" w14:textId="77777777" w:rsidR="004800FD" w:rsidRDefault="00F12294">
            <w:pPr>
              <w:widowControl w:val="0"/>
              <w:spacing w:line="283" w:lineRule="exact"/>
              <w:jc w:val="center"/>
            </w:pPr>
            <w:r>
              <w:t>152</w:t>
            </w:r>
          </w:p>
        </w:tc>
        <w:tc>
          <w:tcPr>
            <w:tcW w:w="2150" w:type="dxa"/>
            <w:tcBorders>
              <w:top w:val="single" w:sz="4" w:space="0" w:color="000000"/>
              <w:left w:val="single" w:sz="4" w:space="0" w:color="000000"/>
              <w:bottom w:val="single" w:sz="4" w:space="0" w:color="000000"/>
              <w:right w:val="single" w:sz="4" w:space="0" w:color="000000"/>
            </w:tcBorders>
          </w:tcPr>
          <w:p w14:paraId="2B698ED0" w14:textId="77777777" w:rsidR="004800FD" w:rsidRDefault="00F12294">
            <w:pPr>
              <w:widowControl w:val="0"/>
              <w:spacing w:line="283" w:lineRule="exact"/>
              <w:jc w:val="both"/>
            </w:pPr>
            <w:r>
              <w:t xml:space="preserve">Заделка соломы и пожнивных остатков под обработку почвы, применение </w:t>
            </w:r>
            <w:r>
              <w:lastRenderedPageBreak/>
              <w:t>удобрений, регуляторов и стимуляторов роста</w:t>
            </w:r>
          </w:p>
        </w:tc>
        <w:tc>
          <w:tcPr>
            <w:tcW w:w="1645" w:type="dxa"/>
            <w:tcBorders>
              <w:top w:val="single" w:sz="4" w:space="0" w:color="000000"/>
              <w:left w:val="single" w:sz="4" w:space="0" w:color="000000"/>
              <w:bottom w:val="single" w:sz="4" w:space="0" w:color="000000"/>
              <w:right w:val="single" w:sz="4" w:space="0" w:color="000000"/>
            </w:tcBorders>
          </w:tcPr>
          <w:p w14:paraId="0B989DA7"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78E4CC35" w14:textId="77777777" w:rsidR="004800FD" w:rsidRDefault="00F12294">
            <w:pPr>
              <w:widowControl w:val="0"/>
              <w:spacing w:line="283" w:lineRule="exact"/>
              <w:jc w:val="center"/>
            </w:pPr>
            <w:r>
              <w:t xml:space="preserve">Отдел сельского хозяйства; Сельскохозяйственные </w:t>
            </w:r>
            <w:r>
              <w:lastRenderedPageBreak/>
              <w:t>товаропроизводители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C7B0476" w14:textId="77777777" w:rsidR="004800FD" w:rsidRDefault="00F12294">
            <w:pPr>
              <w:widowControl w:val="0"/>
              <w:spacing w:line="283" w:lineRule="exact"/>
              <w:jc w:val="center"/>
            </w:pPr>
            <w:r>
              <w:lastRenderedPageBreak/>
              <w:t xml:space="preserve">Индекс производства продукции сельского </w:t>
            </w:r>
            <w:r>
              <w:lastRenderedPageBreak/>
              <w:t>хозяйства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166722C6"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0DADBBCE"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5D0A9850" w14:textId="77777777" w:rsidR="004800FD" w:rsidRDefault="00F12294">
            <w:pPr>
              <w:widowControl w:val="0"/>
              <w:spacing w:line="283" w:lineRule="exact"/>
              <w:jc w:val="center"/>
            </w:pPr>
            <w:r>
              <w:t>119,38</w:t>
            </w:r>
          </w:p>
        </w:tc>
        <w:tc>
          <w:tcPr>
            <w:tcW w:w="2493" w:type="dxa"/>
            <w:tcBorders>
              <w:top w:val="single" w:sz="4" w:space="0" w:color="000000"/>
              <w:left w:val="single" w:sz="4" w:space="0" w:color="000000"/>
              <w:bottom w:val="single" w:sz="4" w:space="0" w:color="000000"/>
            </w:tcBorders>
          </w:tcPr>
          <w:p w14:paraId="7A822407"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en-US"/>
              </w:rPr>
              <w:t>Мероприятие реализовано.</w:t>
            </w:r>
          </w:p>
          <w:p w14:paraId="6DAD211E"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sz w:val="24"/>
                <w:szCs w:val="24"/>
              </w:rPr>
              <w:t xml:space="preserve">В 2023 году доля удобренной площади посевов </w:t>
            </w:r>
            <w:r>
              <w:rPr>
                <w:rFonts w:ascii="Times New Roman" w:hAnsi="Times New Roman" w:cs="Times New Roman"/>
                <w:sz w:val="24"/>
                <w:szCs w:val="24"/>
              </w:rPr>
              <w:lastRenderedPageBreak/>
              <w:t>сельскохозяйственных культур в общей посевной площади сельскохозяйственных культур составила 72%, в 2022 году данный показатель составлял 79%.</w:t>
            </w:r>
          </w:p>
        </w:tc>
        <w:tc>
          <w:tcPr>
            <w:tcW w:w="1814" w:type="dxa"/>
            <w:tcBorders>
              <w:top w:val="single" w:sz="4" w:space="0" w:color="000000"/>
              <w:left w:val="single" w:sz="4" w:space="0" w:color="000000"/>
              <w:bottom w:val="single" w:sz="4" w:space="0" w:color="000000"/>
              <w:right w:val="single" w:sz="4" w:space="0" w:color="000000"/>
            </w:tcBorders>
          </w:tcPr>
          <w:p w14:paraId="25DC706A" w14:textId="77777777" w:rsidR="004800FD" w:rsidRDefault="004800FD">
            <w:pPr>
              <w:widowControl w:val="0"/>
              <w:spacing w:line="283" w:lineRule="exact"/>
              <w:jc w:val="center"/>
            </w:pPr>
          </w:p>
        </w:tc>
      </w:tr>
      <w:tr w:rsidR="004800FD" w14:paraId="6F8AF20E" w14:textId="77777777">
        <w:tc>
          <w:tcPr>
            <w:tcW w:w="570" w:type="dxa"/>
            <w:tcBorders>
              <w:top w:val="single" w:sz="4" w:space="0" w:color="000000"/>
              <w:left w:val="single" w:sz="4" w:space="0" w:color="000000"/>
              <w:bottom w:val="single" w:sz="4" w:space="0" w:color="000000"/>
              <w:right w:val="single" w:sz="4" w:space="0" w:color="000000"/>
            </w:tcBorders>
          </w:tcPr>
          <w:p w14:paraId="3E118837" w14:textId="77777777" w:rsidR="004800FD" w:rsidRDefault="00F12294">
            <w:pPr>
              <w:widowControl w:val="0"/>
              <w:spacing w:line="283" w:lineRule="exact"/>
              <w:jc w:val="center"/>
            </w:pPr>
            <w:r>
              <w:lastRenderedPageBreak/>
              <w:t>153</w:t>
            </w:r>
          </w:p>
        </w:tc>
        <w:tc>
          <w:tcPr>
            <w:tcW w:w="2150" w:type="dxa"/>
            <w:tcBorders>
              <w:top w:val="single" w:sz="4" w:space="0" w:color="000000"/>
              <w:left w:val="single" w:sz="4" w:space="0" w:color="000000"/>
              <w:bottom w:val="single" w:sz="4" w:space="0" w:color="000000"/>
              <w:right w:val="single" w:sz="4" w:space="0" w:color="000000"/>
            </w:tcBorders>
          </w:tcPr>
          <w:p w14:paraId="41A3825E" w14:textId="77777777" w:rsidR="004800FD" w:rsidRDefault="00F12294">
            <w:pPr>
              <w:widowControl w:val="0"/>
              <w:spacing w:line="283" w:lineRule="exact"/>
              <w:jc w:val="both"/>
            </w:pPr>
            <w:r>
              <w:t>Применение при посевах семян высоких репродукций (элита, суперэлита)</w:t>
            </w:r>
          </w:p>
        </w:tc>
        <w:tc>
          <w:tcPr>
            <w:tcW w:w="1645" w:type="dxa"/>
            <w:tcBorders>
              <w:top w:val="single" w:sz="4" w:space="0" w:color="000000"/>
              <w:left w:val="single" w:sz="4" w:space="0" w:color="000000"/>
              <w:bottom w:val="single" w:sz="4" w:space="0" w:color="000000"/>
              <w:right w:val="single" w:sz="4" w:space="0" w:color="000000"/>
            </w:tcBorders>
          </w:tcPr>
          <w:p w14:paraId="38CD2891"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319A030A" w14:textId="77777777" w:rsidR="004800FD" w:rsidRDefault="00F12294">
            <w:pPr>
              <w:widowControl w:val="0"/>
              <w:spacing w:line="283" w:lineRule="exact"/>
              <w:jc w:val="center"/>
            </w:pPr>
            <w:r>
              <w:t>Отдел сельского хозяйства; Сельскохозяйственные товаропроизводители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7C737198" w14:textId="77777777" w:rsidR="004800FD" w:rsidRDefault="00F12294">
            <w:pPr>
              <w:widowControl w:val="0"/>
              <w:spacing w:line="283" w:lineRule="exact"/>
              <w:jc w:val="center"/>
            </w:pPr>
            <w:r>
              <w:t>Индекс производства продукции сельского хозяйства (в сопоставимых ценах к предыдущему году)</w:t>
            </w:r>
          </w:p>
          <w:p w14:paraId="73D9C1B0" w14:textId="77777777" w:rsidR="004800FD" w:rsidRDefault="004800FD">
            <w:pPr>
              <w:widowControl w:val="0"/>
              <w:spacing w:line="283" w:lineRule="exact"/>
              <w:jc w:val="center"/>
            </w:pPr>
          </w:p>
        </w:tc>
        <w:tc>
          <w:tcPr>
            <w:tcW w:w="959" w:type="dxa"/>
            <w:tcBorders>
              <w:top w:val="single" w:sz="4" w:space="0" w:color="000000"/>
              <w:left w:val="single" w:sz="4" w:space="0" w:color="000000"/>
              <w:bottom w:val="single" w:sz="4" w:space="0" w:color="000000"/>
              <w:right w:val="single" w:sz="4" w:space="0" w:color="000000"/>
            </w:tcBorders>
          </w:tcPr>
          <w:p w14:paraId="03E86551"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58388F4"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2229B8C8" w14:textId="77777777" w:rsidR="004800FD" w:rsidRDefault="00F12294">
            <w:pPr>
              <w:widowControl w:val="0"/>
              <w:spacing w:line="283" w:lineRule="exact"/>
              <w:jc w:val="center"/>
            </w:pPr>
            <w:r>
              <w:t>119,38</w:t>
            </w:r>
          </w:p>
        </w:tc>
        <w:tc>
          <w:tcPr>
            <w:tcW w:w="2493" w:type="dxa"/>
            <w:tcBorders>
              <w:top w:val="single" w:sz="4" w:space="0" w:color="000000"/>
              <w:left w:val="single" w:sz="4" w:space="0" w:color="000000"/>
              <w:bottom w:val="single" w:sz="4" w:space="0" w:color="000000"/>
            </w:tcBorders>
          </w:tcPr>
          <w:p w14:paraId="35A296B7"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en-US"/>
              </w:rPr>
              <w:t>Мероприятие реализовано.</w:t>
            </w:r>
          </w:p>
          <w:p w14:paraId="397CBDF4" w14:textId="77777777" w:rsidR="004800FD" w:rsidRDefault="00F12294">
            <w:pPr>
              <w:pStyle w:val="13"/>
              <w:widowControl w:val="0"/>
              <w:spacing w:after="0" w:line="283" w:lineRule="exact"/>
              <w:ind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Удельный вес площади посевов сельскохозяйственных культур, засеваемой элитными семенами, в общей площади посевов сельскохозяйственных культур составил:</w:t>
            </w:r>
          </w:p>
          <w:p w14:paraId="018FFA75"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en-US"/>
              </w:rPr>
              <w:t>- в 2021 году – 11,3%;</w:t>
            </w:r>
          </w:p>
          <w:p w14:paraId="0B88128E"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en-US"/>
              </w:rPr>
              <w:t>- в 2022 году 8,6%;</w:t>
            </w:r>
          </w:p>
          <w:p w14:paraId="7E3C7FF7" w14:textId="77777777" w:rsidR="004800FD" w:rsidRDefault="00F12294">
            <w:pPr>
              <w:pStyle w:val="13"/>
              <w:widowControl w:val="0"/>
              <w:spacing w:after="0" w:line="283" w:lineRule="exact"/>
              <w:ind w:firstLine="0"/>
              <w:rPr>
                <w:rFonts w:ascii="Times New Roman" w:hAnsi="Times New Roman"/>
                <w:sz w:val="24"/>
                <w:szCs w:val="24"/>
              </w:rPr>
            </w:pPr>
            <w:r>
              <w:rPr>
                <w:rFonts w:ascii="Times New Roman" w:hAnsi="Times New Roman" w:cs="Times New Roman"/>
                <w:color w:val="000000"/>
                <w:sz w:val="24"/>
                <w:szCs w:val="24"/>
                <w:lang w:eastAsia="en-US"/>
              </w:rPr>
              <w:t>- в 2023 году 12,0%.</w:t>
            </w:r>
          </w:p>
        </w:tc>
        <w:tc>
          <w:tcPr>
            <w:tcW w:w="1814" w:type="dxa"/>
            <w:tcBorders>
              <w:top w:val="single" w:sz="4" w:space="0" w:color="000000"/>
              <w:left w:val="single" w:sz="4" w:space="0" w:color="000000"/>
              <w:bottom w:val="single" w:sz="4" w:space="0" w:color="000000"/>
              <w:right w:val="single" w:sz="4" w:space="0" w:color="000000"/>
            </w:tcBorders>
          </w:tcPr>
          <w:p w14:paraId="72061CC7" w14:textId="77777777" w:rsidR="004800FD" w:rsidRDefault="004800FD">
            <w:pPr>
              <w:widowControl w:val="0"/>
              <w:spacing w:line="283" w:lineRule="exact"/>
              <w:jc w:val="center"/>
            </w:pPr>
          </w:p>
        </w:tc>
      </w:tr>
      <w:tr w:rsidR="004800FD" w14:paraId="2319EF0B"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4074F55A" w14:textId="77777777" w:rsidR="004800FD" w:rsidRDefault="00F12294">
            <w:pPr>
              <w:widowControl w:val="0"/>
              <w:spacing w:line="283" w:lineRule="exact"/>
              <w:jc w:val="center"/>
            </w:pPr>
            <w:r>
              <w:t>154</w:t>
            </w:r>
          </w:p>
        </w:tc>
        <w:tc>
          <w:tcPr>
            <w:tcW w:w="2150" w:type="dxa"/>
            <w:vMerge w:val="restart"/>
            <w:tcBorders>
              <w:top w:val="single" w:sz="4" w:space="0" w:color="000000"/>
              <w:left w:val="single" w:sz="4" w:space="0" w:color="000000"/>
              <w:bottom w:val="single" w:sz="4" w:space="0" w:color="000000"/>
              <w:right w:val="single" w:sz="4" w:space="0" w:color="000000"/>
            </w:tcBorders>
          </w:tcPr>
          <w:p w14:paraId="61F557AF" w14:textId="77777777" w:rsidR="004800FD" w:rsidRDefault="00F12294">
            <w:pPr>
              <w:widowControl w:val="0"/>
              <w:spacing w:line="283" w:lineRule="exact"/>
              <w:jc w:val="both"/>
            </w:pPr>
            <w:r>
              <w:t>Расширение севооборотов за счет внедрения новых видов культур, развитие эфиромасличного растениеводства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1C31B42F"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39DA4039" w14:textId="77777777" w:rsidR="004800FD" w:rsidRDefault="00F12294">
            <w:pPr>
              <w:widowControl w:val="0"/>
              <w:spacing w:line="283" w:lineRule="exact"/>
              <w:jc w:val="center"/>
            </w:pPr>
            <w:r>
              <w:t>Отдел сельского хозяйства; Сельскохозяйственные товаропроизводители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04DE99AF" w14:textId="77777777" w:rsidR="004800FD" w:rsidRDefault="00F12294">
            <w:pPr>
              <w:widowControl w:val="0"/>
              <w:spacing w:line="283" w:lineRule="exact"/>
              <w:jc w:val="center"/>
            </w:pPr>
            <w:r>
              <w:t>Индекс производства продукции сельского хозяйства (в сопоставимых ценах к предыдуще</w:t>
            </w:r>
            <w:r>
              <w:lastRenderedPageBreak/>
              <w:t>му году)</w:t>
            </w:r>
          </w:p>
        </w:tc>
        <w:tc>
          <w:tcPr>
            <w:tcW w:w="959" w:type="dxa"/>
            <w:tcBorders>
              <w:top w:val="single" w:sz="4" w:space="0" w:color="000000"/>
              <w:left w:val="single" w:sz="4" w:space="0" w:color="000000"/>
              <w:bottom w:val="single" w:sz="4" w:space="0" w:color="000000"/>
              <w:right w:val="single" w:sz="4" w:space="0" w:color="000000"/>
            </w:tcBorders>
          </w:tcPr>
          <w:p w14:paraId="6ABA9348" w14:textId="77777777" w:rsidR="004800FD" w:rsidRDefault="00F12294">
            <w:pPr>
              <w:widowControl w:val="0"/>
              <w:spacing w:line="283" w:lineRule="exact"/>
              <w:jc w:val="center"/>
            </w:pPr>
            <w:r>
              <w:lastRenderedPageBreak/>
              <w:t>%</w:t>
            </w:r>
          </w:p>
        </w:tc>
        <w:tc>
          <w:tcPr>
            <w:tcW w:w="797" w:type="dxa"/>
            <w:tcBorders>
              <w:top w:val="single" w:sz="4" w:space="0" w:color="000000"/>
              <w:left w:val="single" w:sz="4" w:space="0" w:color="000000"/>
              <w:bottom w:val="single" w:sz="4" w:space="0" w:color="000000"/>
            </w:tcBorders>
          </w:tcPr>
          <w:p w14:paraId="12B120A7"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303E64EF" w14:textId="77777777" w:rsidR="004800FD" w:rsidRDefault="00F12294">
            <w:pPr>
              <w:widowControl w:val="0"/>
              <w:spacing w:line="283" w:lineRule="exact"/>
              <w:jc w:val="center"/>
            </w:pPr>
            <w:r>
              <w:t>119,38</w:t>
            </w:r>
          </w:p>
        </w:tc>
        <w:tc>
          <w:tcPr>
            <w:tcW w:w="2493" w:type="dxa"/>
            <w:vMerge w:val="restart"/>
            <w:tcBorders>
              <w:top w:val="single" w:sz="4" w:space="0" w:color="000000"/>
              <w:left w:val="single" w:sz="4" w:space="0" w:color="000000"/>
              <w:bottom w:val="single" w:sz="4" w:space="0" w:color="000000"/>
            </w:tcBorders>
          </w:tcPr>
          <w:p w14:paraId="64B2FC7D" w14:textId="77777777" w:rsidR="004800FD" w:rsidRPr="00F12294" w:rsidRDefault="00F12294">
            <w:pPr>
              <w:widowControl w:val="0"/>
              <w:tabs>
                <w:tab w:val="left" w:pos="709"/>
              </w:tabs>
              <w:spacing w:line="283" w:lineRule="exact"/>
              <w:jc w:val="both"/>
              <w:rPr>
                <w:rFonts w:eastAsia="Calibri"/>
                <w:lang w:eastAsia="en-US"/>
              </w:rPr>
            </w:pPr>
            <w:r w:rsidRPr="00F12294">
              <w:rPr>
                <w:rFonts w:eastAsia="Calibri"/>
                <w:lang w:eastAsia="en-US"/>
              </w:rPr>
              <w:t>Мероприятие реализовано.</w:t>
            </w:r>
          </w:p>
          <w:p w14:paraId="34E50B9E" w14:textId="61BB8077" w:rsidR="00F12294" w:rsidRDefault="00F12294">
            <w:pPr>
              <w:widowControl w:val="0"/>
              <w:tabs>
                <w:tab w:val="left" w:pos="709"/>
              </w:tabs>
              <w:spacing w:line="283" w:lineRule="exact"/>
              <w:jc w:val="both"/>
              <w:rPr>
                <w:rFonts w:eastAsia="Calibri"/>
                <w:color w:val="000000"/>
                <w:lang w:eastAsia="en-US"/>
              </w:rPr>
            </w:pPr>
            <w:r w:rsidRPr="00F12294">
              <w:rPr>
                <w:rFonts w:eastAsia="Calibri"/>
                <w:color w:val="000000"/>
                <w:lang w:eastAsia="en-US"/>
              </w:rPr>
              <w:t>Хозяйства округа занимались возделыванием таких эфирно-масличных культур как: горчица, лен-кудряш (масличный) и кориандр. Валовый</w:t>
            </w:r>
            <w:r>
              <w:rPr>
                <w:rFonts w:eastAsia="Calibri"/>
                <w:color w:val="000000"/>
                <w:lang w:eastAsia="en-US"/>
              </w:rPr>
              <w:t xml:space="preserve"> </w:t>
            </w:r>
            <w:r>
              <w:rPr>
                <w:rFonts w:eastAsia="Calibri"/>
                <w:color w:val="000000"/>
                <w:lang w:eastAsia="en-US"/>
              </w:rPr>
              <w:lastRenderedPageBreak/>
              <w:t>сбор этих культур в 2021 - 2023 годах в первоначально оприходованном весе составил 47,3 тыс. тонн.</w:t>
            </w:r>
            <w:r w:rsidRPr="00F12294">
              <w:rPr>
                <w:rFonts w:eastAsia="Calibri"/>
                <w:color w:val="000000"/>
                <w:lang w:eastAsia="en-US"/>
              </w:rPr>
              <w:t xml:space="preserve"> </w:t>
            </w:r>
          </w:p>
          <w:p w14:paraId="418D352E" w14:textId="74207615" w:rsidR="004800FD" w:rsidRDefault="00F12294">
            <w:pPr>
              <w:widowControl w:val="0"/>
              <w:tabs>
                <w:tab w:val="left" w:pos="709"/>
              </w:tabs>
              <w:spacing w:line="283" w:lineRule="exact"/>
              <w:jc w:val="both"/>
              <w:rPr>
                <w:rFonts w:eastAsia="Calibri"/>
                <w:color w:val="000000"/>
                <w:lang w:eastAsia="en-US"/>
              </w:rPr>
            </w:pPr>
            <w:r>
              <w:rPr>
                <w:rFonts w:eastAsia="Calibri"/>
                <w:color w:val="000000"/>
                <w:lang w:eastAsia="en-US"/>
              </w:rPr>
              <w:t>Благодаря развитию орошения площади, занятые картофелем и овощными культурами в сельхоз организациях, увеличились до 1387 га, валовый сбор картофеля достиг 17,9 тыс. тонн, а овощей 10,7 тыс. тонн.</w:t>
            </w:r>
          </w:p>
        </w:tc>
        <w:tc>
          <w:tcPr>
            <w:tcW w:w="1814" w:type="dxa"/>
            <w:vMerge w:val="restart"/>
            <w:tcBorders>
              <w:top w:val="single" w:sz="4" w:space="0" w:color="000000"/>
              <w:left w:val="single" w:sz="4" w:space="0" w:color="000000"/>
              <w:bottom w:val="single" w:sz="4" w:space="0" w:color="000000"/>
              <w:right w:val="single" w:sz="4" w:space="0" w:color="000000"/>
            </w:tcBorders>
          </w:tcPr>
          <w:p w14:paraId="613E0385" w14:textId="77777777" w:rsidR="004800FD" w:rsidRDefault="004800FD">
            <w:pPr>
              <w:widowControl w:val="0"/>
              <w:spacing w:line="283" w:lineRule="exact"/>
              <w:jc w:val="center"/>
            </w:pPr>
          </w:p>
        </w:tc>
      </w:tr>
      <w:tr w:rsidR="004800FD" w14:paraId="6127A322" w14:textId="77777777">
        <w:tc>
          <w:tcPr>
            <w:tcW w:w="570" w:type="dxa"/>
            <w:vMerge/>
            <w:tcBorders>
              <w:top w:val="single" w:sz="4" w:space="0" w:color="000000"/>
              <w:left w:val="single" w:sz="4" w:space="0" w:color="000000"/>
              <w:bottom w:val="single" w:sz="4" w:space="0" w:color="000000"/>
              <w:right w:val="single" w:sz="4" w:space="0" w:color="000000"/>
            </w:tcBorders>
          </w:tcPr>
          <w:p w14:paraId="34F437C9"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80CFC1A"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4530425E"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676EF094"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26105534" w14:textId="77777777" w:rsidR="004800FD" w:rsidRDefault="00F12294">
            <w:pPr>
              <w:widowControl w:val="0"/>
              <w:spacing w:line="283" w:lineRule="exact"/>
              <w:jc w:val="center"/>
            </w:pPr>
            <w:r>
              <w:t>Количество высокопроизводительных рабочих мест во внебюджетном секторе экономики</w:t>
            </w:r>
          </w:p>
        </w:tc>
        <w:tc>
          <w:tcPr>
            <w:tcW w:w="959" w:type="dxa"/>
            <w:tcBorders>
              <w:top w:val="single" w:sz="4" w:space="0" w:color="000000"/>
              <w:left w:val="single" w:sz="4" w:space="0" w:color="000000"/>
              <w:bottom w:val="single" w:sz="4" w:space="0" w:color="000000"/>
              <w:right w:val="single" w:sz="4" w:space="0" w:color="000000"/>
            </w:tcBorders>
          </w:tcPr>
          <w:p w14:paraId="5BA173E5"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5BE80762" w14:textId="77777777" w:rsidR="004800FD" w:rsidRDefault="00F12294">
            <w:pPr>
              <w:widowControl w:val="0"/>
              <w:spacing w:line="283" w:lineRule="exact"/>
              <w:jc w:val="center"/>
            </w:pPr>
            <w:r>
              <w:t>6 964</w:t>
            </w:r>
          </w:p>
        </w:tc>
        <w:tc>
          <w:tcPr>
            <w:tcW w:w="905" w:type="dxa"/>
            <w:tcBorders>
              <w:top w:val="single" w:sz="4" w:space="0" w:color="000000"/>
              <w:left w:val="single" w:sz="4" w:space="0" w:color="000000"/>
              <w:bottom w:val="single" w:sz="4" w:space="0" w:color="000000"/>
            </w:tcBorders>
          </w:tcPr>
          <w:p w14:paraId="6F7029B8" w14:textId="77777777" w:rsidR="004800FD" w:rsidRDefault="00F12294">
            <w:pPr>
              <w:widowControl w:val="0"/>
              <w:spacing w:line="283" w:lineRule="exact"/>
              <w:jc w:val="center"/>
            </w:pPr>
            <w:r>
              <w:t>7 331</w:t>
            </w:r>
          </w:p>
        </w:tc>
        <w:tc>
          <w:tcPr>
            <w:tcW w:w="2493" w:type="dxa"/>
            <w:vMerge/>
            <w:tcBorders>
              <w:top w:val="single" w:sz="4" w:space="0" w:color="000000"/>
              <w:left w:val="single" w:sz="4" w:space="0" w:color="000000"/>
              <w:bottom w:val="single" w:sz="4" w:space="0" w:color="000000"/>
            </w:tcBorders>
          </w:tcPr>
          <w:p w14:paraId="3CFD5FFF"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5F587FB1" w14:textId="77777777" w:rsidR="004800FD" w:rsidRDefault="004800FD">
            <w:pPr>
              <w:widowControl w:val="0"/>
              <w:spacing w:line="283" w:lineRule="exact"/>
              <w:jc w:val="center"/>
            </w:pPr>
          </w:p>
        </w:tc>
      </w:tr>
      <w:tr w:rsidR="004800FD" w14:paraId="28F5CECD"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48AA3687" w14:textId="77777777" w:rsidR="004800FD" w:rsidRDefault="00F12294">
            <w:pPr>
              <w:widowControl w:val="0"/>
              <w:spacing w:line="283" w:lineRule="exact"/>
              <w:jc w:val="center"/>
            </w:pPr>
            <w:r>
              <w:t>155</w:t>
            </w:r>
          </w:p>
        </w:tc>
        <w:tc>
          <w:tcPr>
            <w:tcW w:w="2150" w:type="dxa"/>
            <w:vMerge w:val="restart"/>
            <w:tcBorders>
              <w:top w:val="single" w:sz="4" w:space="0" w:color="000000"/>
              <w:left w:val="single" w:sz="4" w:space="0" w:color="000000"/>
              <w:bottom w:val="single" w:sz="4" w:space="0" w:color="000000"/>
              <w:right w:val="single" w:sz="4" w:space="0" w:color="000000"/>
            </w:tcBorders>
          </w:tcPr>
          <w:p w14:paraId="44FAB774" w14:textId="77777777" w:rsidR="004800FD" w:rsidRDefault="00F12294">
            <w:pPr>
              <w:widowControl w:val="0"/>
              <w:spacing w:line="283" w:lineRule="exact"/>
              <w:jc w:val="both"/>
            </w:pPr>
            <w:r>
              <w:t>Возделывание новых районированных сортов и гибридов</w:t>
            </w:r>
          </w:p>
        </w:tc>
        <w:tc>
          <w:tcPr>
            <w:tcW w:w="1645" w:type="dxa"/>
            <w:vMerge w:val="restart"/>
            <w:tcBorders>
              <w:top w:val="single" w:sz="4" w:space="0" w:color="000000"/>
              <w:left w:val="single" w:sz="4" w:space="0" w:color="000000"/>
              <w:bottom w:val="single" w:sz="4" w:space="0" w:color="000000"/>
              <w:right w:val="single" w:sz="4" w:space="0" w:color="000000"/>
            </w:tcBorders>
          </w:tcPr>
          <w:p w14:paraId="615CB1E2"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3C2115A6" w14:textId="77777777" w:rsidR="004800FD" w:rsidRDefault="00F12294">
            <w:pPr>
              <w:widowControl w:val="0"/>
              <w:spacing w:line="283" w:lineRule="exact"/>
              <w:jc w:val="center"/>
            </w:pPr>
            <w:r>
              <w:t>Отдел сельского хозяйства; Сельскохозяйственные товаропроизводители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5C486662" w14:textId="77777777" w:rsidR="004800FD" w:rsidRDefault="00F12294">
            <w:pPr>
              <w:widowControl w:val="0"/>
              <w:spacing w:line="283" w:lineRule="exact"/>
              <w:jc w:val="center"/>
            </w:pPr>
            <w:r>
              <w:t>Индекс производства продукции сельского хозяйства (в сопоставимых ценах к предыдущему году)</w:t>
            </w:r>
          </w:p>
        </w:tc>
        <w:tc>
          <w:tcPr>
            <w:tcW w:w="959" w:type="dxa"/>
            <w:tcBorders>
              <w:top w:val="single" w:sz="4" w:space="0" w:color="000000"/>
              <w:left w:val="single" w:sz="4" w:space="0" w:color="000000"/>
              <w:bottom w:val="single" w:sz="4" w:space="0" w:color="000000"/>
              <w:right w:val="single" w:sz="4" w:space="0" w:color="000000"/>
            </w:tcBorders>
          </w:tcPr>
          <w:p w14:paraId="608C98B6"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CCB7987" w14:textId="77777777" w:rsidR="004800FD" w:rsidRDefault="00F12294">
            <w:pPr>
              <w:widowControl w:val="0"/>
              <w:spacing w:line="283" w:lineRule="exact"/>
              <w:jc w:val="center"/>
            </w:pPr>
            <w:r>
              <w:t>96,83</w:t>
            </w:r>
          </w:p>
        </w:tc>
        <w:tc>
          <w:tcPr>
            <w:tcW w:w="905" w:type="dxa"/>
            <w:tcBorders>
              <w:top w:val="single" w:sz="4" w:space="0" w:color="000000"/>
              <w:left w:val="single" w:sz="4" w:space="0" w:color="000000"/>
              <w:bottom w:val="single" w:sz="4" w:space="0" w:color="000000"/>
            </w:tcBorders>
          </w:tcPr>
          <w:p w14:paraId="7501E9BC" w14:textId="77777777" w:rsidR="004800FD" w:rsidRDefault="00F12294">
            <w:pPr>
              <w:widowControl w:val="0"/>
              <w:spacing w:line="283" w:lineRule="exact"/>
              <w:jc w:val="center"/>
            </w:pPr>
            <w:r>
              <w:t>119,38</w:t>
            </w:r>
          </w:p>
        </w:tc>
        <w:tc>
          <w:tcPr>
            <w:tcW w:w="2493" w:type="dxa"/>
            <w:vMerge w:val="restart"/>
            <w:tcBorders>
              <w:top w:val="single" w:sz="4" w:space="0" w:color="000000"/>
              <w:left w:val="single" w:sz="4" w:space="0" w:color="000000"/>
              <w:bottom w:val="single" w:sz="4" w:space="0" w:color="000000"/>
            </w:tcBorders>
          </w:tcPr>
          <w:p w14:paraId="6570CC41" w14:textId="77777777" w:rsidR="004800FD" w:rsidRDefault="00F12294">
            <w:pPr>
              <w:widowControl w:val="0"/>
              <w:spacing w:line="283" w:lineRule="exact"/>
              <w:jc w:val="both"/>
              <w:rPr>
                <w:color w:val="000000"/>
              </w:rPr>
            </w:pPr>
            <w:r>
              <w:rPr>
                <w:color w:val="000000"/>
              </w:rPr>
              <w:t>Мероприятие реализовано.</w:t>
            </w:r>
          </w:p>
          <w:p w14:paraId="3358B64D" w14:textId="77777777" w:rsidR="004800FD" w:rsidRDefault="00F12294">
            <w:pPr>
              <w:widowControl w:val="0"/>
              <w:spacing w:line="283" w:lineRule="exact"/>
              <w:jc w:val="both"/>
              <w:rPr>
                <w:color w:val="000000"/>
              </w:rPr>
            </w:pPr>
            <w:r>
              <w:rPr>
                <w:color w:val="000000"/>
              </w:rPr>
              <w:t>Лидирующие сельскохозяйственные предприятия округа ежегодно высевают новые районированные сорта озимой пшеницы, так филиал «</w:t>
            </w:r>
            <w:proofErr w:type="gramStart"/>
            <w:r>
              <w:rPr>
                <w:color w:val="000000"/>
              </w:rPr>
              <w:t>Ставрополь-Кавказский</w:t>
            </w:r>
            <w:proofErr w:type="gramEnd"/>
            <w:r>
              <w:rPr>
                <w:color w:val="000000"/>
              </w:rPr>
              <w:t xml:space="preserve">» ООО «АПК» под урожай 2023 года посеял 2 новых сорта озимой пшеницы </w:t>
            </w:r>
            <w:r>
              <w:rPr>
                <w:color w:val="000000"/>
              </w:rPr>
              <w:lastRenderedPageBreak/>
              <w:t>(суперэлиты).</w:t>
            </w:r>
          </w:p>
        </w:tc>
        <w:tc>
          <w:tcPr>
            <w:tcW w:w="1814" w:type="dxa"/>
            <w:vMerge w:val="restart"/>
            <w:tcBorders>
              <w:top w:val="single" w:sz="4" w:space="0" w:color="000000"/>
              <w:left w:val="single" w:sz="4" w:space="0" w:color="000000"/>
              <w:bottom w:val="single" w:sz="4" w:space="0" w:color="000000"/>
              <w:right w:val="single" w:sz="4" w:space="0" w:color="000000"/>
            </w:tcBorders>
          </w:tcPr>
          <w:p w14:paraId="6D5675E5" w14:textId="77777777" w:rsidR="004800FD" w:rsidRDefault="004800FD">
            <w:pPr>
              <w:widowControl w:val="0"/>
              <w:spacing w:line="283" w:lineRule="exact"/>
              <w:jc w:val="center"/>
            </w:pPr>
          </w:p>
        </w:tc>
      </w:tr>
      <w:tr w:rsidR="004800FD" w14:paraId="4661A086" w14:textId="77777777">
        <w:tc>
          <w:tcPr>
            <w:tcW w:w="570" w:type="dxa"/>
            <w:vMerge/>
            <w:tcBorders>
              <w:top w:val="single" w:sz="4" w:space="0" w:color="000000"/>
              <w:left w:val="single" w:sz="4" w:space="0" w:color="000000"/>
              <w:bottom w:val="single" w:sz="4" w:space="0" w:color="000000"/>
              <w:right w:val="single" w:sz="4" w:space="0" w:color="000000"/>
            </w:tcBorders>
          </w:tcPr>
          <w:p w14:paraId="790B44A5"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4055544B"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248F9FE2"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34F56463"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45190826" w14:textId="77777777" w:rsidR="004800FD" w:rsidRDefault="00F12294">
            <w:pPr>
              <w:widowControl w:val="0"/>
              <w:spacing w:line="283" w:lineRule="exact"/>
              <w:jc w:val="center"/>
            </w:pPr>
            <w:r>
              <w:t>Количество высокопроизводитель</w:t>
            </w:r>
            <w:r>
              <w:lastRenderedPageBreak/>
              <w:t>ных рабочих мест во внебюджетном секторе экономики</w:t>
            </w:r>
          </w:p>
        </w:tc>
        <w:tc>
          <w:tcPr>
            <w:tcW w:w="959" w:type="dxa"/>
            <w:tcBorders>
              <w:top w:val="single" w:sz="4" w:space="0" w:color="000000"/>
              <w:left w:val="single" w:sz="4" w:space="0" w:color="000000"/>
              <w:bottom w:val="single" w:sz="4" w:space="0" w:color="000000"/>
              <w:right w:val="single" w:sz="4" w:space="0" w:color="000000"/>
            </w:tcBorders>
          </w:tcPr>
          <w:p w14:paraId="6C5A8001" w14:textId="77777777" w:rsidR="004800FD" w:rsidRDefault="00F12294">
            <w:pPr>
              <w:widowControl w:val="0"/>
              <w:spacing w:line="283" w:lineRule="exact"/>
              <w:jc w:val="center"/>
            </w:pPr>
            <w:r>
              <w:lastRenderedPageBreak/>
              <w:t>Единиц</w:t>
            </w:r>
          </w:p>
        </w:tc>
        <w:tc>
          <w:tcPr>
            <w:tcW w:w="797" w:type="dxa"/>
            <w:tcBorders>
              <w:top w:val="single" w:sz="4" w:space="0" w:color="000000"/>
              <w:left w:val="single" w:sz="4" w:space="0" w:color="000000"/>
              <w:bottom w:val="single" w:sz="4" w:space="0" w:color="000000"/>
            </w:tcBorders>
          </w:tcPr>
          <w:p w14:paraId="66ED9D46" w14:textId="77777777" w:rsidR="004800FD" w:rsidRDefault="00F12294">
            <w:pPr>
              <w:widowControl w:val="0"/>
              <w:spacing w:line="283" w:lineRule="exact"/>
              <w:jc w:val="center"/>
            </w:pPr>
            <w:r>
              <w:t>6 964</w:t>
            </w:r>
          </w:p>
        </w:tc>
        <w:tc>
          <w:tcPr>
            <w:tcW w:w="905" w:type="dxa"/>
            <w:tcBorders>
              <w:top w:val="single" w:sz="4" w:space="0" w:color="000000"/>
              <w:left w:val="single" w:sz="4" w:space="0" w:color="000000"/>
              <w:bottom w:val="single" w:sz="4" w:space="0" w:color="000000"/>
            </w:tcBorders>
          </w:tcPr>
          <w:p w14:paraId="44B76A76" w14:textId="77777777" w:rsidR="004800FD" w:rsidRDefault="00F12294">
            <w:pPr>
              <w:widowControl w:val="0"/>
              <w:spacing w:line="283" w:lineRule="exact"/>
              <w:jc w:val="center"/>
            </w:pPr>
            <w:r>
              <w:t>7 331</w:t>
            </w:r>
          </w:p>
        </w:tc>
        <w:tc>
          <w:tcPr>
            <w:tcW w:w="2493" w:type="dxa"/>
            <w:vMerge/>
            <w:tcBorders>
              <w:top w:val="single" w:sz="4" w:space="0" w:color="000000"/>
              <w:left w:val="single" w:sz="4" w:space="0" w:color="000000"/>
              <w:bottom w:val="single" w:sz="4" w:space="0" w:color="000000"/>
            </w:tcBorders>
          </w:tcPr>
          <w:p w14:paraId="4B7BF726"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6DC5552D" w14:textId="77777777" w:rsidR="004800FD" w:rsidRDefault="004800FD">
            <w:pPr>
              <w:widowControl w:val="0"/>
              <w:spacing w:line="283" w:lineRule="exact"/>
              <w:jc w:val="center"/>
            </w:pPr>
          </w:p>
        </w:tc>
      </w:tr>
      <w:tr w:rsidR="004800FD" w14:paraId="687B5BB3" w14:textId="77777777">
        <w:trPr>
          <w:trHeight w:val="419"/>
        </w:trPr>
        <w:tc>
          <w:tcPr>
            <w:tcW w:w="570" w:type="dxa"/>
            <w:vMerge w:val="restart"/>
            <w:tcBorders>
              <w:top w:val="single" w:sz="4" w:space="0" w:color="000000"/>
              <w:left w:val="single" w:sz="4" w:space="0" w:color="000000"/>
              <w:bottom w:val="single" w:sz="4" w:space="0" w:color="000000"/>
              <w:right w:val="single" w:sz="4" w:space="0" w:color="000000"/>
            </w:tcBorders>
          </w:tcPr>
          <w:p w14:paraId="2A581437" w14:textId="77777777" w:rsidR="004800FD" w:rsidRDefault="00F12294">
            <w:pPr>
              <w:widowControl w:val="0"/>
              <w:spacing w:line="283" w:lineRule="exact"/>
              <w:jc w:val="center"/>
            </w:pPr>
            <w:r>
              <w:lastRenderedPageBreak/>
              <w:t>156</w:t>
            </w:r>
          </w:p>
        </w:tc>
        <w:tc>
          <w:tcPr>
            <w:tcW w:w="2150" w:type="dxa"/>
            <w:vMerge w:val="restart"/>
            <w:tcBorders>
              <w:top w:val="single" w:sz="4" w:space="0" w:color="000000"/>
              <w:left w:val="single" w:sz="4" w:space="0" w:color="000000"/>
              <w:bottom w:val="single" w:sz="4" w:space="0" w:color="000000"/>
              <w:right w:val="single" w:sz="4" w:space="0" w:color="000000"/>
            </w:tcBorders>
          </w:tcPr>
          <w:p w14:paraId="100C4C2A" w14:textId="77777777" w:rsidR="004800FD" w:rsidRDefault="00F12294">
            <w:pPr>
              <w:widowControl w:val="0"/>
              <w:spacing w:line="283" w:lineRule="exact"/>
              <w:jc w:val="both"/>
            </w:pPr>
            <w:r>
              <w:t xml:space="preserve">Строительство </w:t>
            </w:r>
            <w:proofErr w:type="spellStart"/>
            <w:r>
              <w:t>ветроэлектростанции</w:t>
            </w:r>
            <w:proofErr w:type="spellEnd"/>
            <w:r>
              <w:t xml:space="preserve"> на территории округа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42D293FD"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23843B9C" w14:textId="77777777" w:rsidR="004800FD" w:rsidRDefault="00F12294">
            <w:pPr>
              <w:widowControl w:val="0"/>
              <w:spacing w:line="283" w:lineRule="exact"/>
              <w:jc w:val="center"/>
            </w:pPr>
            <w:r>
              <w:t>АО «</w:t>
            </w:r>
            <w:proofErr w:type="spellStart"/>
            <w:r>
              <w:t>ВетроОГК</w:t>
            </w:r>
            <w:proofErr w:type="spellEnd"/>
            <w:r>
              <w:t>»</w:t>
            </w:r>
          </w:p>
          <w:p w14:paraId="22EF9C53"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5D4CEF06" w14:textId="77777777" w:rsidR="004800FD" w:rsidRDefault="00F12294">
            <w:pPr>
              <w:widowControl w:val="0"/>
              <w:spacing w:line="283" w:lineRule="exact"/>
              <w:jc w:val="center"/>
            </w:pPr>
            <w:r>
              <w:t>Индекс промышленного производства</w:t>
            </w:r>
          </w:p>
        </w:tc>
        <w:tc>
          <w:tcPr>
            <w:tcW w:w="959" w:type="dxa"/>
            <w:tcBorders>
              <w:top w:val="single" w:sz="4" w:space="0" w:color="000000"/>
              <w:left w:val="single" w:sz="4" w:space="0" w:color="000000"/>
              <w:bottom w:val="single" w:sz="4" w:space="0" w:color="000000"/>
              <w:right w:val="single" w:sz="4" w:space="0" w:color="000000"/>
            </w:tcBorders>
          </w:tcPr>
          <w:p w14:paraId="6B7A8EF8"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57CBBF79" w14:textId="77777777" w:rsidR="004800FD" w:rsidRDefault="00F12294">
            <w:pPr>
              <w:widowControl w:val="0"/>
              <w:spacing w:line="283" w:lineRule="exact"/>
              <w:jc w:val="center"/>
            </w:pPr>
            <w:r>
              <w:t>114,20</w:t>
            </w:r>
          </w:p>
        </w:tc>
        <w:tc>
          <w:tcPr>
            <w:tcW w:w="905" w:type="dxa"/>
            <w:tcBorders>
              <w:top w:val="single" w:sz="4" w:space="0" w:color="000000"/>
              <w:left w:val="single" w:sz="4" w:space="0" w:color="000000"/>
              <w:bottom w:val="single" w:sz="4" w:space="0" w:color="000000"/>
            </w:tcBorders>
          </w:tcPr>
          <w:p w14:paraId="3E7D56B4" w14:textId="77777777" w:rsidR="004800FD" w:rsidRDefault="00F12294">
            <w:pPr>
              <w:widowControl w:val="0"/>
              <w:spacing w:line="283" w:lineRule="exact"/>
              <w:jc w:val="center"/>
            </w:pPr>
            <w:r>
              <w:t>80,90</w:t>
            </w:r>
          </w:p>
        </w:tc>
        <w:tc>
          <w:tcPr>
            <w:tcW w:w="2493" w:type="dxa"/>
            <w:vMerge w:val="restart"/>
            <w:tcBorders>
              <w:top w:val="single" w:sz="4" w:space="0" w:color="000000"/>
              <w:left w:val="single" w:sz="4" w:space="0" w:color="000000"/>
              <w:bottom w:val="single" w:sz="4" w:space="0" w:color="000000"/>
            </w:tcBorders>
          </w:tcPr>
          <w:p w14:paraId="697417BF" w14:textId="77777777" w:rsidR="004800FD" w:rsidRDefault="00F12294">
            <w:pPr>
              <w:widowControl w:val="0"/>
              <w:spacing w:line="283" w:lineRule="exact"/>
              <w:jc w:val="both"/>
              <w:rPr>
                <w:color w:val="000000"/>
              </w:rPr>
            </w:pPr>
            <w:r>
              <w:rPr>
                <w:color w:val="000000"/>
              </w:rPr>
              <w:t>Мероприятие реализовано.</w:t>
            </w:r>
          </w:p>
          <w:p w14:paraId="25BFEADB" w14:textId="77777777" w:rsidR="004800FD" w:rsidRDefault="00F12294">
            <w:pPr>
              <w:widowControl w:val="0"/>
              <w:spacing w:line="283" w:lineRule="exact"/>
              <w:jc w:val="both"/>
              <w:rPr>
                <w:color w:val="000000"/>
              </w:rPr>
            </w:pPr>
            <w:r>
              <w:rPr>
                <w:color w:val="000000"/>
              </w:rPr>
              <w:t xml:space="preserve">В рамках Соглашения между Правительством Ставропольского края </w:t>
            </w:r>
            <w:proofErr w:type="gramStart"/>
            <w:r>
              <w:rPr>
                <w:color w:val="000000"/>
              </w:rPr>
              <w:t>и ООО</w:t>
            </w:r>
            <w:proofErr w:type="gramEnd"/>
            <w:r>
              <w:rPr>
                <w:color w:val="000000"/>
              </w:rPr>
              <w:t xml:space="preserve"> «</w:t>
            </w:r>
            <w:proofErr w:type="spellStart"/>
            <w:r>
              <w:rPr>
                <w:color w:val="000000"/>
              </w:rPr>
              <w:t>НоваВинд</w:t>
            </w:r>
            <w:proofErr w:type="spellEnd"/>
            <w:r>
              <w:rPr>
                <w:color w:val="000000"/>
              </w:rPr>
              <w:t>» запланировано строительство на территории Ставропольского края ветровых электростанций общей мощностью 400 МВт. Размещение площадок определено с учетом оценки ветрового потенциала и анализа возможностей сетевой инфраструктуры.</w:t>
            </w:r>
          </w:p>
          <w:p w14:paraId="4EA19FAF" w14:textId="77777777" w:rsidR="004800FD" w:rsidRDefault="00F12294">
            <w:pPr>
              <w:widowControl w:val="0"/>
              <w:spacing w:line="283" w:lineRule="exact"/>
              <w:jc w:val="both"/>
              <w:rPr>
                <w:color w:val="000000"/>
              </w:rPr>
            </w:pPr>
            <w:r>
              <w:rPr>
                <w:color w:val="000000"/>
              </w:rPr>
              <w:t xml:space="preserve">1) Завершены </w:t>
            </w:r>
            <w:proofErr w:type="spellStart"/>
            <w:r>
              <w:rPr>
                <w:color w:val="000000"/>
              </w:rPr>
              <w:t>ветроизмерения</w:t>
            </w:r>
            <w:proofErr w:type="spellEnd"/>
            <w:r>
              <w:rPr>
                <w:color w:val="000000"/>
              </w:rPr>
              <w:t>.</w:t>
            </w:r>
          </w:p>
          <w:p w14:paraId="2977EB65" w14:textId="77777777" w:rsidR="004800FD" w:rsidRDefault="00F12294">
            <w:pPr>
              <w:widowControl w:val="0"/>
              <w:spacing w:line="283" w:lineRule="exact"/>
              <w:jc w:val="both"/>
              <w:rPr>
                <w:color w:val="000000"/>
              </w:rPr>
            </w:pPr>
            <w:r>
              <w:rPr>
                <w:color w:val="000000"/>
              </w:rPr>
              <w:t xml:space="preserve">2) Проектно-изыскательские работы – завершены; </w:t>
            </w:r>
            <w:r>
              <w:rPr>
                <w:color w:val="000000"/>
              </w:rPr>
              <w:br/>
            </w:r>
            <w:r>
              <w:rPr>
                <w:color w:val="000000"/>
              </w:rPr>
              <w:lastRenderedPageBreak/>
              <w:t xml:space="preserve">3) Завершено оформление прав на земельные участки для размещения объектов ВЭС, а также выполнен перевод земель из категории </w:t>
            </w:r>
            <w:proofErr w:type="spellStart"/>
            <w:r>
              <w:rPr>
                <w:color w:val="000000"/>
              </w:rPr>
              <w:t>сельхозназначения</w:t>
            </w:r>
            <w:proofErr w:type="spellEnd"/>
            <w:r>
              <w:rPr>
                <w:color w:val="000000"/>
              </w:rPr>
              <w:t xml:space="preserve"> в земли промышленности, энергетики.</w:t>
            </w:r>
            <w:r>
              <w:rPr>
                <w:color w:val="000000"/>
              </w:rPr>
              <w:br/>
              <w:t>4) Подписан акт о выполнен</w:t>
            </w:r>
            <w:proofErr w:type="gramStart"/>
            <w:r>
              <w:rPr>
                <w:color w:val="000000"/>
              </w:rPr>
              <w:t>ии АО</w:t>
            </w:r>
            <w:proofErr w:type="gramEnd"/>
            <w:r>
              <w:rPr>
                <w:color w:val="000000"/>
              </w:rPr>
              <w:t xml:space="preserve"> «ВетроОГК-2» I этапа технических условий на технологическое присоединение.</w:t>
            </w:r>
          </w:p>
          <w:p w14:paraId="788E4DF7" w14:textId="77777777" w:rsidR="004800FD" w:rsidRDefault="00F12294">
            <w:pPr>
              <w:widowControl w:val="0"/>
              <w:spacing w:line="283" w:lineRule="exact"/>
              <w:jc w:val="both"/>
              <w:rPr>
                <w:color w:val="000000"/>
              </w:rPr>
            </w:pPr>
            <w:r>
              <w:rPr>
                <w:color w:val="000000"/>
              </w:rPr>
              <w:t xml:space="preserve">5) </w:t>
            </w:r>
            <w:proofErr w:type="gramStart"/>
            <w:r>
              <w:rPr>
                <w:color w:val="000000"/>
              </w:rPr>
              <w:t>Выполнены</w:t>
            </w:r>
            <w:proofErr w:type="gramEnd"/>
            <w:r>
              <w:rPr>
                <w:color w:val="000000"/>
              </w:rPr>
              <w:t>: - устройство фундаментов ВЭУ и КТП;</w:t>
            </w:r>
          </w:p>
          <w:p w14:paraId="0651F97D" w14:textId="77777777" w:rsidR="004800FD" w:rsidRDefault="00F12294">
            <w:pPr>
              <w:widowControl w:val="0"/>
              <w:suppressAutoHyphens w:val="0"/>
              <w:spacing w:line="283" w:lineRule="exact"/>
              <w:jc w:val="both"/>
              <w:rPr>
                <w:color w:val="000000"/>
              </w:rPr>
            </w:pPr>
            <w:r>
              <w:rPr>
                <w:color w:val="000000"/>
              </w:rPr>
              <w:t>- монтаж ВЭУ;</w:t>
            </w:r>
          </w:p>
          <w:p w14:paraId="11DCF486" w14:textId="77777777" w:rsidR="004800FD" w:rsidRDefault="00F12294">
            <w:pPr>
              <w:widowControl w:val="0"/>
              <w:suppressAutoHyphens w:val="0"/>
              <w:spacing w:line="283" w:lineRule="exact"/>
              <w:jc w:val="both"/>
              <w:rPr>
                <w:color w:val="000000"/>
              </w:rPr>
            </w:pPr>
            <w:r>
              <w:rPr>
                <w:color w:val="000000"/>
              </w:rPr>
              <w:t>- монтаж и досборка КТП;</w:t>
            </w:r>
          </w:p>
          <w:p w14:paraId="649D706D" w14:textId="77777777" w:rsidR="004800FD" w:rsidRDefault="00F12294">
            <w:pPr>
              <w:widowControl w:val="0"/>
              <w:suppressAutoHyphens w:val="0"/>
              <w:spacing w:line="283" w:lineRule="exact"/>
              <w:jc w:val="both"/>
              <w:rPr>
                <w:color w:val="000000"/>
              </w:rPr>
            </w:pPr>
            <w:r>
              <w:rPr>
                <w:color w:val="000000"/>
              </w:rPr>
              <w:t>- сооружение ОРУ 110кВ;</w:t>
            </w:r>
          </w:p>
          <w:p w14:paraId="06EEE4D6" w14:textId="77777777" w:rsidR="004800FD" w:rsidRDefault="00F12294">
            <w:pPr>
              <w:widowControl w:val="0"/>
              <w:suppressAutoHyphens w:val="0"/>
              <w:spacing w:line="283" w:lineRule="exact"/>
              <w:jc w:val="both"/>
              <w:rPr>
                <w:color w:val="000000"/>
              </w:rPr>
            </w:pPr>
            <w:r>
              <w:rPr>
                <w:color w:val="000000"/>
              </w:rPr>
              <w:t xml:space="preserve">- сооружение ЗРУ 35 </w:t>
            </w:r>
            <w:proofErr w:type="spellStart"/>
            <w:r>
              <w:rPr>
                <w:color w:val="000000"/>
              </w:rPr>
              <w:t>кВ</w:t>
            </w:r>
            <w:proofErr w:type="spellEnd"/>
            <w:r>
              <w:rPr>
                <w:color w:val="000000"/>
              </w:rPr>
              <w:t>, совмещенное с ОПУ ВЭС;</w:t>
            </w:r>
          </w:p>
          <w:p w14:paraId="15CD940D" w14:textId="77777777" w:rsidR="004800FD" w:rsidRDefault="00F12294">
            <w:pPr>
              <w:widowControl w:val="0"/>
              <w:spacing w:line="283" w:lineRule="exact"/>
              <w:ind w:right="283"/>
              <w:jc w:val="both"/>
              <w:rPr>
                <w:color w:val="000000"/>
              </w:rPr>
            </w:pPr>
            <w:r>
              <w:rPr>
                <w:color w:val="000000"/>
              </w:rPr>
              <w:t>- монтаж кабельных линий, ВОЛС.</w:t>
            </w:r>
          </w:p>
          <w:p w14:paraId="0AB573F1" w14:textId="77777777" w:rsidR="004800FD" w:rsidRDefault="00F12294">
            <w:pPr>
              <w:widowControl w:val="0"/>
              <w:spacing w:line="283" w:lineRule="exact"/>
              <w:ind w:right="283"/>
              <w:jc w:val="both"/>
              <w:rPr>
                <w:color w:val="000000"/>
              </w:rPr>
            </w:pPr>
            <w:r>
              <w:rPr>
                <w:color w:val="000000"/>
              </w:rPr>
              <w:t xml:space="preserve">Выдано разрешение на ввод в </w:t>
            </w:r>
            <w:r>
              <w:rPr>
                <w:color w:val="000000"/>
              </w:rPr>
              <w:lastRenderedPageBreak/>
              <w:t>эксплуатацию 29.11.2022 года. Инвестиционный проект полностью реализован в 2022 году.</w:t>
            </w:r>
          </w:p>
        </w:tc>
        <w:tc>
          <w:tcPr>
            <w:tcW w:w="1814" w:type="dxa"/>
            <w:vMerge w:val="restart"/>
            <w:tcBorders>
              <w:top w:val="single" w:sz="4" w:space="0" w:color="000000"/>
              <w:left w:val="single" w:sz="4" w:space="0" w:color="000000"/>
              <w:bottom w:val="single" w:sz="4" w:space="0" w:color="000000"/>
              <w:right w:val="single" w:sz="4" w:space="0" w:color="000000"/>
            </w:tcBorders>
          </w:tcPr>
          <w:p w14:paraId="6E2DA762" w14:textId="77777777" w:rsidR="004800FD" w:rsidRDefault="004800FD">
            <w:pPr>
              <w:widowControl w:val="0"/>
              <w:spacing w:line="283" w:lineRule="exact"/>
              <w:jc w:val="center"/>
            </w:pPr>
          </w:p>
        </w:tc>
      </w:tr>
      <w:tr w:rsidR="004800FD" w14:paraId="13306941" w14:textId="77777777">
        <w:trPr>
          <w:trHeight w:val="419"/>
        </w:trPr>
        <w:tc>
          <w:tcPr>
            <w:tcW w:w="570" w:type="dxa"/>
            <w:vMerge/>
            <w:tcBorders>
              <w:top w:val="single" w:sz="4" w:space="0" w:color="000000"/>
              <w:left w:val="single" w:sz="4" w:space="0" w:color="000000"/>
              <w:bottom w:val="single" w:sz="4" w:space="0" w:color="000000"/>
              <w:right w:val="single" w:sz="4" w:space="0" w:color="000000"/>
            </w:tcBorders>
          </w:tcPr>
          <w:p w14:paraId="5F79E107"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61BAC52C"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552B1DF2"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7228BB81"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1FAE47F7" w14:textId="77777777" w:rsidR="004800FD" w:rsidRDefault="00F12294">
            <w:pPr>
              <w:widowControl w:val="0"/>
              <w:spacing w:line="283" w:lineRule="exact"/>
              <w:jc w:val="center"/>
            </w:pPr>
            <w:r>
              <w:t>Количество высокопроизводительных рабочих мест во внебюджетном секторе экономики</w:t>
            </w:r>
          </w:p>
        </w:tc>
        <w:tc>
          <w:tcPr>
            <w:tcW w:w="959" w:type="dxa"/>
            <w:tcBorders>
              <w:top w:val="single" w:sz="4" w:space="0" w:color="000000"/>
              <w:left w:val="single" w:sz="4" w:space="0" w:color="000000"/>
              <w:bottom w:val="single" w:sz="4" w:space="0" w:color="000000"/>
              <w:right w:val="single" w:sz="4" w:space="0" w:color="000000"/>
            </w:tcBorders>
          </w:tcPr>
          <w:p w14:paraId="7C0B8B32"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61E7ED68" w14:textId="77777777" w:rsidR="004800FD" w:rsidRDefault="00F12294">
            <w:pPr>
              <w:widowControl w:val="0"/>
              <w:spacing w:line="283" w:lineRule="exact"/>
              <w:jc w:val="center"/>
            </w:pPr>
            <w:r>
              <w:t>6 964</w:t>
            </w:r>
          </w:p>
        </w:tc>
        <w:tc>
          <w:tcPr>
            <w:tcW w:w="905" w:type="dxa"/>
            <w:tcBorders>
              <w:top w:val="single" w:sz="4" w:space="0" w:color="000000"/>
              <w:left w:val="single" w:sz="4" w:space="0" w:color="000000"/>
              <w:bottom w:val="single" w:sz="4" w:space="0" w:color="000000"/>
            </w:tcBorders>
          </w:tcPr>
          <w:p w14:paraId="198B8C85" w14:textId="77777777" w:rsidR="004800FD" w:rsidRDefault="00F12294">
            <w:pPr>
              <w:widowControl w:val="0"/>
              <w:spacing w:line="283" w:lineRule="exact"/>
              <w:jc w:val="center"/>
            </w:pPr>
            <w:r>
              <w:t>7 331</w:t>
            </w:r>
          </w:p>
        </w:tc>
        <w:tc>
          <w:tcPr>
            <w:tcW w:w="2493" w:type="dxa"/>
            <w:vMerge/>
            <w:tcBorders>
              <w:top w:val="single" w:sz="4" w:space="0" w:color="000000"/>
              <w:left w:val="single" w:sz="4" w:space="0" w:color="000000"/>
              <w:bottom w:val="single" w:sz="4" w:space="0" w:color="000000"/>
            </w:tcBorders>
          </w:tcPr>
          <w:p w14:paraId="199A86B6"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582EB707" w14:textId="77777777" w:rsidR="004800FD" w:rsidRDefault="004800FD">
            <w:pPr>
              <w:widowControl w:val="0"/>
              <w:spacing w:line="283" w:lineRule="exact"/>
              <w:jc w:val="center"/>
            </w:pPr>
          </w:p>
        </w:tc>
      </w:tr>
      <w:tr w:rsidR="004800FD" w14:paraId="4EEDEAE7" w14:textId="77777777">
        <w:tc>
          <w:tcPr>
            <w:tcW w:w="570" w:type="dxa"/>
            <w:tcBorders>
              <w:top w:val="single" w:sz="4" w:space="0" w:color="000000"/>
              <w:left w:val="single" w:sz="4" w:space="0" w:color="000000"/>
              <w:bottom w:val="single" w:sz="4" w:space="0" w:color="000000"/>
              <w:right w:val="single" w:sz="4" w:space="0" w:color="000000"/>
            </w:tcBorders>
          </w:tcPr>
          <w:p w14:paraId="434290B2" w14:textId="77777777" w:rsidR="004800FD" w:rsidRDefault="00F12294">
            <w:pPr>
              <w:widowControl w:val="0"/>
              <w:spacing w:line="283" w:lineRule="exact"/>
              <w:jc w:val="center"/>
            </w:pPr>
            <w:r>
              <w:lastRenderedPageBreak/>
              <w:t>157</w:t>
            </w:r>
          </w:p>
        </w:tc>
        <w:tc>
          <w:tcPr>
            <w:tcW w:w="2150" w:type="dxa"/>
            <w:tcBorders>
              <w:top w:val="single" w:sz="4" w:space="0" w:color="000000"/>
              <w:left w:val="single" w:sz="4" w:space="0" w:color="000000"/>
              <w:bottom w:val="single" w:sz="4" w:space="0" w:color="000000"/>
              <w:right w:val="single" w:sz="4" w:space="0" w:color="000000"/>
            </w:tcBorders>
          </w:tcPr>
          <w:p w14:paraId="6BB5CB56" w14:textId="77777777" w:rsidR="004800FD" w:rsidRDefault="00F12294">
            <w:pPr>
              <w:widowControl w:val="0"/>
              <w:spacing w:line="283" w:lineRule="exact"/>
              <w:jc w:val="both"/>
            </w:pPr>
            <w:r>
              <w:t xml:space="preserve">Строительство МГЭС на </w:t>
            </w:r>
            <w:proofErr w:type="spellStart"/>
            <w:r>
              <w:t>Просянском</w:t>
            </w:r>
            <w:proofErr w:type="spellEnd"/>
            <w:r>
              <w:t xml:space="preserve"> сбросе из БСК IV в реку </w:t>
            </w:r>
            <w:proofErr w:type="spellStart"/>
            <w:r>
              <w:t>Калаус</w:t>
            </w:r>
            <w:proofErr w:type="spellEnd"/>
            <w:r>
              <w:t xml:space="preserve"> мощностью 7МВт</w:t>
            </w:r>
          </w:p>
        </w:tc>
        <w:tc>
          <w:tcPr>
            <w:tcW w:w="1645" w:type="dxa"/>
            <w:tcBorders>
              <w:top w:val="single" w:sz="4" w:space="0" w:color="000000"/>
              <w:left w:val="single" w:sz="4" w:space="0" w:color="000000"/>
              <w:bottom w:val="single" w:sz="4" w:space="0" w:color="000000"/>
              <w:right w:val="single" w:sz="4" w:space="0" w:color="000000"/>
            </w:tcBorders>
          </w:tcPr>
          <w:p w14:paraId="384697CE"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073A9387" w14:textId="77777777" w:rsidR="004800FD" w:rsidRDefault="00F12294">
            <w:pPr>
              <w:widowControl w:val="0"/>
              <w:spacing w:line="283" w:lineRule="exact"/>
              <w:jc w:val="center"/>
            </w:pPr>
            <w:r>
              <w:t>ООО «</w:t>
            </w:r>
            <w:proofErr w:type="spellStart"/>
            <w:r>
              <w:t>ЭнергоМИН</w:t>
            </w:r>
            <w:proofErr w:type="spellEnd"/>
            <w:r>
              <w:t>» (по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6D3A65C7" w14:textId="77777777" w:rsidR="004800FD" w:rsidRDefault="00F12294">
            <w:pPr>
              <w:widowControl w:val="0"/>
              <w:spacing w:line="283" w:lineRule="exact"/>
              <w:jc w:val="center"/>
            </w:pPr>
            <w:r>
              <w:t>Индекс промышленного производства</w:t>
            </w:r>
          </w:p>
        </w:tc>
        <w:tc>
          <w:tcPr>
            <w:tcW w:w="959" w:type="dxa"/>
            <w:tcBorders>
              <w:top w:val="single" w:sz="4" w:space="0" w:color="000000"/>
              <w:left w:val="single" w:sz="4" w:space="0" w:color="000000"/>
              <w:bottom w:val="single" w:sz="4" w:space="0" w:color="000000"/>
              <w:right w:val="single" w:sz="4" w:space="0" w:color="000000"/>
            </w:tcBorders>
          </w:tcPr>
          <w:p w14:paraId="745F64EC"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AAFA5A7" w14:textId="77777777" w:rsidR="004800FD" w:rsidRDefault="00F12294">
            <w:pPr>
              <w:widowControl w:val="0"/>
              <w:spacing w:line="283" w:lineRule="exact"/>
              <w:jc w:val="center"/>
            </w:pPr>
            <w:r>
              <w:t>114,20</w:t>
            </w:r>
          </w:p>
        </w:tc>
        <w:tc>
          <w:tcPr>
            <w:tcW w:w="905" w:type="dxa"/>
            <w:tcBorders>
              <w:top w:val="single" w:sz="4" w:space="0" w:color="000000"/>
              <w:left w:val="single" w:sz="4" w:space="0" w:color="000000"/>
              <w:bottom w:val="single" w:sz="4" w:space="0" w:color="000000"/>
            </w:tcBorders>
          </w:tcPr>
          <w:p w14:paraId="0F72AB26" w14:textId="77777777" w:rsidR="004800FD" w:rsidRDefault="00F12294">
            <w:pPr>
              <w:widowControl w:val="0"/>
              <w:spacing w:line="283" w:lineRule="exact"/>
              <w:jc w:val="center"/>
            </w:pPr>
            <w:r>
              <w:t>80,90</w:t>
            </w:r>
          </w:p>
        </w:tc>
        <w:tc>
          <w:tcPr>
            <w:tcW w:w="2493" w:type="dxa"/>
            <w:tcBorders>
              <w:top w:val="single" w:sz="4" w:space="0" w:color="000000"/>
              <w:left w:val="single" w:sz="4" w:space="0" w:color="000000"/>
              <w:bottom w:val="single" w:sz="4" w:space="0" w:color="000000"/>
            </w:tcBorders>
          </w:tcPr>
          <w:p w14:paraId="3D1C7C1D" w14:textId="77777777" w:rsidR="004800FD" w:rsidRDefault="00F12294">
            <w:pPr>
              <w:widowControl w:val="0"/>
              <w:spacing w:line="283" w:lineRule="exact"/>
              <w:jc w:val="both"/>
              <w:rPr>
                <w:color w:val="000000"/>
              </w:rPr>
            </w:pPr>
            <w:r>
              <w:rPr>
                <w:color w:val="000000"/>
              </w:rPr>
              <w:t>Мероприятие  реализовано.</w:t>
            </w:r>
          </w:p>
          <w:p w14:paraId="08D23DEE" w14:textId="77777777" w:rsidR="004800FD" w:rsidRDefault="00F12294">
            <w:pPr>
              <w:widowControl w:val="0"/>
              <w:spacing w:line="283" w:lineRule="exact"/>
              <w:jc w:val="both"/>
              <w:rPr>
                <w:color w:val="000000"/>
              </w:rPr>
            </w:pPr>
            <w:r>
              <w:rPr>
                <w:color w:val="000000"/>
              </w:rPr>
              <w:t xml:space="preserve">В 2019 году разработана проектно-сметная документация, администрацией Петровского городского округа Ставропольского края утвержден градостроительный план земельного участка. Заключен контракт на проведение работ по строительству МГЭС с ЗАО «Балтик – СГЭМ – Комплект». В 2020 году проведены земляные работы по строительству подводящего канала, напорного бассейна с автоматическим водосбросом, водоприемника, </w:t>
            </w:r>
            <w:r>
              <w:rPr>
                <w:color w:val="000000"/>
              </w:rPr>
              <w:lastRenderedPageBreak/>
              <w:t>напорного трубопровода и отводящего канала. Смонтирован водовод. Заказано оборудование и внесена предоплат</w:t>
            </w:r>
            <w:proofErr w:type="gramStart"/>
            <w:r>
              <w:rPr>
                <w:color w:val="000000"/>
              </w:rPr>
              <w:t>а ООО</w:t>
            </w:r>
            <w:proofErr w:type="gramEnd"/>
            <w:r>
              <w:rPr>
                <w:color w:val="000000"/>
              </w:rPr>
              <w:t xml:space="preserve"> «</w:t>
            </w:r>
            <w:proofErr w:type="spellStart"/>
            <w:r>
              <w:rPr>
                <w:color w:val="000000"/>
              </w:rPr>
              <w:t>Руссельпром</w:t>
            </w:r>
            <w:proofErr w:type="spellEnd"/>
            <w:r>
              <w:rPr>
                <w:color w:val="000000"/>
              </w:rPr>
              <w:t xml:space="preserve">».  Подведена линия электропередачи. Обустроен рабочий городок.  Смонтирован водовод. В октябре 2021 года в проект был вовлечен иностранный инвестор, был заключен договор с НП «Совет рынка» на поставку в течение 15 лет вырабатываемой электроэнергии и продажи мощности. Строительные и строительно-монтажные работы окончены. 14 августа 2023 года администрацией Петровского городского округа Ставропольского края выдано разрешение на ввод объекта в </w:t>
            </w:r>
            <w:r>
              <w:rPr>
                <w:color w:val="000000"/>
              </w:rPr>
              <w:lastRenderedPageBreak/>
              <w:t xml:space="preserve">эксплуатацию. В октябре 2023 года были успешно завершены приемо-сдаточные испытания. Гидроагрегат производства </w:t>
            </w:r>
            <w:proofErr w:type="spellStart"/>
            <w:r>
              <w:rPr>
                <w:color w:val="000000"/>
              </w:rPr>
              <w:t>Сызранского</w:t>
            </w:r>
            <w:proofErr w:type="spellEnd"/>
            <w:r>
              <w:rPr>
                <w:color w:val="000000"/>
              </w:rPr>
              <w:t xml:space="preserve"> «Тяжмаша» мощностью 7 МВт безотказно отработал в течение 72 часов. Некоммерческим Партнерством Совет рынка по организации эффективной системы оптовой и розничной торговли электрической энергией и мощностью МГЭС </w:t>
            </w:r>
            <w:proofErr w:type="gramStart"/>
            <w:r>
              <w:rPr>
                <w:color w:val="000000"/>
              </w:rPr>
              <w:t>признана</w:t>
            </w:r>
            <w:proofErr w:type="gramEnd"/>
            <w:r>
              <w:rPr>
                <w:color w:val="000000"/>
              </w:rPr>
              <w:t xml:space="preserve"> квалифицированным генерирующем объектом, функционирующем на основе использования возобновляемых источников энергии. Годовая выработка  электроэнергии составит 8,71 млн. </w:t>
            </w:r>
            <w:proofErr w:type="spellStart"/>
            <w:r>
              <w:rPr>
                <w:color w:val="000000"/>
              </w:rPr>
              <w:t>кВтч</w:t>
            </w:r>
            <w:proofErr w:type="spellEnd"/>
            <w:r>
              <w:rPr>
                <w:color w:val="000000"/>
              </w:rPr>
              <w:t>. Создано 15 рабочих мест.</w:t>
            </w:r>
          </w:p>
        </w:tc>
        <w:tc>
          <w:tcPr>
            <w:tcW w:w="1814" w:type="dxa"/>
            <w:tcBorders>
              <w:top w:val="single" w:sz="4" w:space="0" w:color="000000"/>
              <w:left w:val="single" w:sz="4" w:space="0" w:color="000000"/>
              <w:bottom w:val="single" w:sz="4" w:space="0" w:color="000000"/>
              <w:right w:val="single" w:sz="4" w:space="0" w:color="000000"/>
            </w:tcBorders>
          </w:tcPr>
          <w:p w14:paraId="049E7B54" w14:textId="77777777" w:rsidR="004800FD" w:rsidRDefault="004800FD">
            <w:pPr>
              <w:widowControl w:val="0"/>
              <w:spacing w:line="283" w:lineRule="exact"/>
              <w:jc w:val="center"/>
            </w:pPr>
          </w:p>
        </w:tc>
      </w:tr>
      <w:tr w:rsidR="004800FD" w14:paraId="36F6DC9E" w14:textId="77777777">
        <w:tc>
          <w:tcPr>
            <w:tcW w:w="570" w:type="dxa"/>
            <w:tcBorders>
              <w:top w:val="single" w:sz="4" w:space="0" w:color="000000"/>
              <w:left w:val="single" w:sz="4" w:space="0" w:color="000000"/>
              <w:bottom w:val="single" w:sz="4" w:space="0" w:color="000000"/>
              <w:right w:val="single" w:sz="4" w:space="0" w:color="000000"/>
            </w:tcBorders>
          </w:tcPr>
          <w:p w14:paraId="18599243" w14:textId="77777777" w:rsidR="004800FD" w:rsidRDefault="00F12294">
            <w:pPr>
              <w:widowControl w:val="0"/>
              <w:spacing w:line="283" w:lineRule="exact"/>
              <w:jc w:val="center"/>
            </w:pPr>
            <w:r>
              <w:lastRenderedPageBreak/>
              <w:t>158</w:t>
            </w:r>
          </w:p>
        </w:tc>
        <w:tc>
          <w:tcPr>
            <w:tcW w:w="2150" w:type="dxa"/>
            <w:tcBorders>
              <w:top w:val="single" w:sz="4" w:space="0" w:color="000000"/>
              <w:left w:val="single" w:sz="4" w:space="0" w:color="000000"/>
              <w:bottom w:val="single" w:sz="4" w:space="0" w:color="000000"/>
              <w:right w:val="single" w:sz="4" w:space="0" w:color="000000"/>
            </w:tcBorders>
          </w:tcPr>
          <w:p w14:paraId="3F4CCEDC" w14:textId="77777777" w:rsidR="004800FD" w:rsidRDefault="00F12294">
            <w:pPr>
              <w:widowControl w:val="0"/>
              <w:spacing w:line="283" w:lineRule="exact"/>
              <w:jc w:val="both"/>
            </w:pPr>
            <w:r>
              <w:t>Создание производства по добыче песчаников на участках №1 и №2 месторождения «Свиная Балка»</w:t>
            </w:r>
          </w:p>
        </w:tc>
        <w:tc>
          <w:tcPr>
            <w:tcW w:w="1645" w:type="dxa"/>
            <w:tcBorders>
              <w:top w:val="single" w:sz="4" w:space="0" w:color="000000"/>
              <w:left w:val="single" w:sz="4" w:space="0" w:color="000000"/>
              <w:bottom w:val="single" w:sz="4" w:space="0" w:color="000000"/>
              <w:right w:val="single" w:sz="4" w:space="0" w:color="000000"/>
            </w:tcBorders>
          </w:tcPr>
          <w:p w14:paraId="00A8A272"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606C9EB1" w14:textId="77777777" w:rsidR="004800FD" w:rsidRDefault="00F12294">
            <w:pPr>
              <w:widowControl w:val="0"/>
              <w:spacing w:line="283" w:lineRule="exact"/>
              <w:jc w:val="center"/>
            </w:pPr>
            <w:r>
              <w:t>ООО «Континент»</w:t>
            </w:r>
          </w:p>
          <w:p w14:paraId="4210DDBE"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1C17A77B" w14:textId="77777777" w:rsidR="004800FD" w:rsidRDefault="00F12294">
            <w:pPr>
              <w:widowControl w:val="0"/>
              <w:spacing w:line="283" w:lineRule="exact"/>
              <w:jc w:val="center"/>
            </w:pPr>
            <w:r>
              <w:t>Индекс промышленного производства</w:t>
            </w:r>
          </w:p>
        </w:tc>
        <w:tc>
          <w:tcPr>
            <w:tcW w:w="959" w:type="dxa"/>
            <w:tcBorders>
              <w:top w:val="single" w:sz="4" w:space="0" w:color="000000"/>
              <w:left w:val="single" w:sz="4" w:space="0" w:color="000000"/>
              <w:bottom w:val="single" w:sz="4" w:space="0" w:color="000000"/>
              <w:right w:val="single" w:sz="4" w:space="0" w:color="000000"/>
            </w:tcBorders>
          </w:tcPr>
          <w:p w14:paraId="5280CAE9"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1F53373" w14:textId="77777777" w:rsidR="004800FD" w:rsidRDefault="00F12294">
            <w:pPr>
              <w:widowControl w:val="0"/>
              <w:spacing w:line="283" w:lineRule="exact"/>
              <w:jc w:val="center"/>
            </w:pPr>
            <w:r>
              <w:t>114,20</w:t>
            </w:r>
          </w:p>
        </w:tc>
        <w:tc>
          <w:tcPr>
            <w:tcW w:w="905" w:type="dxa"/>
            <w:tcBorders>
              <w:top w:val="single" w:sz="4" w:space="0" w:color="000000"/>
              <w:left w:val="single" w:sz="4" w:space="0" w:color="000000"/>
              <w:bottom w:val="single" w:sz="4" w:space="0" w:color="000000"/>
            </w:tcBorders>
          </w:tcPr>
          <w:p w14:paraId="26C37E59" w14:textId="77777777" w:rsidR="004800FD" w:rsidRDefault="00F12294">
            <w:pPr>
              <w:widowControl w:val="0"/>
              <w:spacing w:line="283" w:lineRule="exact"/>
              <w:jc w:val="center"/>
            </w:pPr>
            <w:r>
              <w:t>80,90</w:t>
            </w:r>
          </w:p>
        </w:tc>
        <w:tc>
          <w:tcPr>
            <w:tcW w:w="2493" w:type="dxa"/>
            <w:tcBorders>
              <w:top w:val="single" w:sz="4" w:space="0" w:color="000000"/>
              <w:left w:val="single" w:sz="4" w:space="0" w:color="000000"/>
              <w:bottom w:val="single" w:sz="4" w:space="0" w:color="000000"/>
            </w:tcBorders>
          </w:tcPr>
          <w:p w14:paraId="34D2DF52" w14:textId="77777777" w:rsidR="004800FD" w:rsidRDefault="00F12294">
            <w:pPr>
              <w:widowControl w:val="0"/>
              <w:spacing w:line="283" w:lineRule="exact"/>
              <w:jc w:val="both"/>
              <w:rPr>
                <w:color w:val="000000"/>
              </w:rPr>
            </w:pPr>
            <w:r>
              <w:rPr>
                <w:color w:val="000000"/>
              </w:rPr>
              <w:t>Мероприятие реализовано.</w:t>
            </w:r>
          </w:p>
          <w:p w14:paraId="18CE0F1A" w14:textId="77777777" w:rsidR="004800FD" w:rsidRDefault="00F12294">
            <w:pPr>
              <w:widowControl w:val="0"/>
              <w:spacing w:line="283" w:lineRule="exact"/>
              <w:jc w:val="both"/>
              <w:rPr>
                <w:color w:val="000000"/>
              </w:rPr>
            </w:pPr>
            <w:r>
              <w:rPr>
                <w:color w:val="000000"/>
              </w:rPr>
              <w:t xml:space="preserve">ООО «Континент» получена лицензия на разведку и добычу песчаников. Администрацией Петровского городского округа Ставропольского края предоставлен в аренду земельный участок для реализации инвестиционного проекта. Закуплено и введено в эксплуатацию оборудование для дробильно-сортировочного комплекса в полном объеме. Реализуется комплекс мероприятий для выхода производства на проектную мощность. Создано 28 рабочих мест. Завершено строительство </w:t>
            </w:r>
            <w:proofErr w:type="gramStart"/>
            <w:r>
              <w:rPr>
                <w:color w:val="000000"/>
              </w:rPr>
              <w:t>операторской</w:t>
            </w:r>
            <w:proofErr w:type="gramEnd"/>
            <w:r>
              <w:rPr>
                <w:color w:val="000000"/>
              </w:rPr>
              <w:t>. Реали</w:t>
            </w:r>
            <w:r>
              <w:rPr>
                <w:rFonts w:eastAsia="SimSun;宋体"/>
                <w:color w:val="000000"/>
                <w:lang w:eastAsia="zh-CN"/>
              </w:rPr>
              <w:t>зован</w:t>
            </w:r>
            <w:r>
              <w:rPr>
                <w:color w:val="000000"/>
              </w:rPr>
              <w:t xml:space="preserve"> комплекс мероприятий для выхода производства </w:t>
            </w:r>
            <w:r>
              <w:rPr>
                <w:color w:val="000000"/>
              </w:rPr>
              <w:lastRenderedPageBreak/>
              <w:t>на проектную мощность. Создано 28 рабочих мест</w:t>
            </w:r>
          </w:p>
        </w:tc>
        <w:tc>
          <w:tcPr>
            <w:tcW w:w="1814" w:type="dxa"/>
            <w:tcBorders>
              <w:top w:val="single" w:sz="4" w:space="0" w:color="000000"/>
              <w:left w:val="single" w:sz="4" w:space="0" w:color="000000"/>
              <w:bottom w:val="single" w:sz="4" w:space="0" w:color="000000"/>
              <w:right w:val="single" w:sz="4" w:space="0" w:color="000000"/>
            </w:tcBorders>
          </w:tcPr>
          <w:p w14:paraId="342628C5" w14:textId="77777777" w:rsidR="004800FD" w:rsidRDefault="004800FD">
            <w:pPr>
              <w:widowControl w:val="0"/>
              <w:spacing w:line="283" w:lineRule="exact"/>
              <w:jc w:val="center"/>
            </w:pPr>
          </w:p>
        </w:tc>
      </w:tr>
      <w:tr w:rsidR="004800FD" w14:paraId="5E265AAD" w14:textId="77777777">
        <w:tc>
          <w:tcPr>
            <w:tcW w:w="570" w:type="dxa"/>
            <w:vMerge w:val="restart"/>
            <w:tcBorders>
              <w:top w:val="single" w:sz="4" w:space="0" w:color="000000"/>
              <w:left w:val="single" w:sz="4" w:space="0" w:color="000000"/>
              <w:bottom w:val="single" w:sz="4" w:space="0" w:color="000000"/>
              <w:right w:val="single" w:sz="4" w:space="0" w:color="000000"/>
            </w:tcBorders>
          </w:tcPr>
          <w:p w14:paraId="377A6514" w14:textId="77777777" w:rsidR="004800FD" w:rsidRDefault="00F12294">
            <w:pPr>
              <w:widowControl w:val="0"/>
              <w:spacing w:line="283" w:lineRule="exact"/>
              <w:jc w:val="center"/>
            </w:pPr>
            <w:r>
              <w:lastRenderedPageBreak/>
              <w:t>159</w:t>
            </w:r>
          </w:p>
        </w:tc>
        <w:tc>
          <w:tcPr>
            <w:tcW w:w="2150" w:type="dxa"/>
            <w:vMerge w:val="restart"/>
            <w:tcBorders>
              <w:top w:val="single" w:sz="4" w:space="0" w:color="000000"/>
              <w:left w:val="single" w:sz="4" w:space="0" w:color="000000"/>
              <w:bottom w:val="single" w:sz="4" w:space="0" w:color="000000"/>
              <w:right w:val="single" w:sz="4" w:space="0" w:color="000000"/>
            </w:tcBorders>
          </w:tcPr>
          <w:p w14:paraId="6D847546" w14:textId="77777777" w:rsidR="004800FD" w:rsidRDefault="00F12294">
            <w:pPr>
              <w:widowControl w:val="0"/>
              <w:spacing w:line="283" w:lineRule="exact"/>
              <w:jc w:val="both"/>
            </w:pPr>
            <w:r>
              <w:t>Модернизация, реконструкция и техническое перевооружение производства</w:t>
            </w:r>
          </w:p>
        </w:tc>
        <w:tc>
          <w:tcPr>
            <w:tcW w:w="1645" w:type="dxa"/>
            <w:vMerge w:val="restart"/>
            <w:tcBorders>
              <w:top w:val="single" w:sz="4" w:space="0" w:color="000000"/>
              <w:left w:val="single" w:sz="4" w:space="0" w:color="000000"/>
              <w:bottom w:val="single" w:sz="4" w:space="0" w:color="000000"/>
              <w:right w:val="single" w:sz="4" w:space="0" w:color="000000"/>
            </w:tcBorders>
          </w:tcPr>
          <w:p w14:paraId="0D93E370" w14:textId="77777777" w:rsidR="004800FD" w:rsidRDefault="004800FD">
            <w:pPr>
              <w:widowControl w:val="0"/>
              <w:spacing w:line="283" w:lineRule="exact"/>
              <w:jc w:val="center"/>
            </w:pPr>
          </w:p>
        </w:tc>
        <w:tc>
          <w:tcPr>
            <w:tcW w:w="1588" w:type="dxa"/>
            <w:vMerge w:val="restart"/>
            <w:tcBorders>
              <w:top w:val="single" w:sz="4" w:space="0" w:color="000000"/>
              <w:left w:val="single" w:sz="4" w:space="0" w:color="000000"/>
              <w:bottom w:val="single" w:sz="4" w:space="0" w:color="000000"/>
              <w:right w:val="single" w:sz="4" w:space="0" w:color="000000"/>
            </w:tcBorders>
          </w:tcPr>
          <w:p w14:paraId="7D88ED77" w14:textId="77777777" w:rsidR="004800FD" w:rsidRDefault="00F12294">
            <w:pPr>
              <w:widowControl w:val="0"/>
              <w:spacing w:line="283" w:lineRule="exact"/>
              <w:jc w:val="center"/>
            </w:pPr>
            <w:r>
              <w:t>Промышленные предприятия</w:t>
            </w:r>
          </w:p>
          <w:p w14:paraId="090AEDC3" w14:textId="77777777" w:rsidR="004800FD" w:rsidRDefault="00F12294">
            <w:pPr>
              <w:widowControl w:val="0"/>
              <w:spacing w:line="283" w:lineRule="exact"/>
              <w:jc w:val="center"/>
            </w:pPr>
            <w:r>
              <w:t>(по согласованию)</w:t>
            </w:r>
          </w:p>
        </w:tc>
        <w:tc>
          <w:tcPr>
            <w:tcW w:w="1306" w:type="dxa"/>
            <w:tcBorders>
              <w:top w:val="single" w:sz="4" w:space="0" w:color="000000"/>
              <w:left w:val="single" w:sz="4" w:space="0" w:color="000000"/>
              <w:bottom w:val="single" w:sz="4" w:space="0" w:color="000000"/>
              <w:right w:val="single" w:sz="4" w:space="0" w:color="000000"/>
            </w:tcBorders>
          </w:tcPr>
          <w:p w14:paraId="03500B50" w14:textId="77777777" w:rsidR="004800FD" w:rsidRDefault="00F12294">
            <w:pPr>
              <w:widowControl w:val="0"/>
              <w:spacing w:line="283" w:lineRule="exact"/>
              <w:jc w:val="center"/>
            </w:pPr>
            <w:r>
              <w:t>Индекс промышленного производства</w:t>
            </w:r>
          </w:p>
        </w:tc>
        <w:tc>
          <w:tcPr>
            <w:tcW w:w="959" w:type="dxa"/>
            <w:tcBorders>
              <w:top w:val="single" w:sz="4" w:space="0" w:color="000000"/>
              <w:left w:val="single" w:sz="4" w:space="0" w:color="000000"/>
              <w:bottom w:val="single" w:sz="4" w:space="0" w:color="000000"/>
              <w:right w:val="single" w:sz="4" w:space="0" w:color="000000"/>
            </w:tcBorders>
          </w:tcPr>
          <w:p w14:paraId="30CEBBC1"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06059DBB" w14:textId="77777777" w:rsidR="004800FD" w:rsidRDefault="00F12294">
            <w:pPr>
              <w:widowControl w:val="0"/>
              <w:spacing w:line="283" w:lineRule="exact"/>
              <w:jc w:val="center"/>
            </w:pPr>
            <w:r>
              <w:t>114,20</w:t>
            </w:r>
          </w:p>
        </w:tc>
        <w:tc>
          <w:tcPr>
            <w:tcW w:w="905" w:type="dxa"/>
            <w:tcBorders>
              <w:top w:val="single" w:sz="4" w:space="0" w:color="000000"/>
              <w:left w:val="single" w:sz="4" w:space="0" w:color="000000"/>
              <w:bottom w:val="single" w:sz="4" w:space="0" w:color="000000"/>
            </w:tcBorders>
          </w:tcPr>
          <w:p w14:paraId="2080C569" w14:textId="77777777" w:rsidR="004800FD" w:rsidRDefault="00F12294">
            <w:pPr>
              <w:widowControl w:val="0"/>
              <w:spacing w:line="283" w:lineRule="exact"/>
              <w:jc w:val="center"/>
            </w:pPr>
            <w:r>
              <w:t>80,90</w:t>
            </w:r>
          </w:p>
        </w:tc>
        <w:tc>
          <w:tcPr>
            <w:tcW w:w="2493" w:type="dxa"/>
            <w:vMerge w:val="restart"/>
            <w:tcBorders>
              <w:top w:val="single" w:sz="4" w:space="0" w:color="000000"/>
              <w:left w:val="single" w:sz="4" w:space="0" w:color="000000"/>
              <w:bottom w:val="single" w:sz="4" w:space="0" w:color="000000"/>
            </w:tcBorders>
          </w:tcPr>
          <w:p w14:paraId="072202A6" w14:textId="77777777" w:rsidR="004800FD" w:rsidRDefault="00F12294">
            <w:pPr>
              <w:widowControl w:val="0"/>
              <w:spacing w:line="283" w:lineRule="exact"/>
              <w:jc w:val="both"/>
              <w:rPr>
                <w:color w:val="000000"/>
              </w:rPr>
            </w:pPr>
            <w:r>
              <w:rPr>
                <w:color w:val="000000"/>
              </w:rPr>
              <w:t>Мероприятие реализовано.</w:t>
            </w:r>
          </w:p>
          <w:p w14:paraId="3ECC41F1" w14:textId="77777777" w:rsidR="004800FD" w:rsidRDefault="00F12294">
            <w:pPr>
              <w:widowControl w:val="0"/>
              <w:shd w:val="clear" w:color="auto" w:fill="FFFFFF"/>
              <w:tabs>
                <w:tab w:val="left" w:pos="709"/>
              </w:tabs>
              <w:spacing w:line="283" w:lineRule="exact"/>
              <w:jc w:val="both"/>
              <w:rPr>
                <w:color w:val="000000"/>
              </w:rPr>
            </w:pPr>
            <w:r>
              <w:rPr>
                <w:color w:val="000000"/>
              </w:rPr>
              <w:t>В 2021 году предприятиями и организациями, не относящимися к субъектам МПС, на инвестиционное развитие округа направлено 3080,57 млн. рублей. Объем инвестиций за счет внебюджетных источников финансирования составил 2622,7 млн. рублей или 37552 рубля в расчете на 1 жителя округа. В видовой структуре преобладают затраты на строительство зданий и сооружений, приобретение машин и оборудования (46,4% и 52,1% соответственно).</w:t>
            </w:r>
          </w:p>
          <w:p w14:paraId="3D0A97C3" w14:textId="77777777" w:rsidR="004800FD" w:rsidRDefault="00F12294">
            <w:pPr>
              <w:widowControl w:val="0"/>
              <w:shd w:val="clear" w:color="auto" w:fill="FFFFFF"/>
              <w:tabs>
                <w:tab w:val="left" w:pos="709"/>
              </w:tabs>
              <w:spacing w:line="283" w:lineRule="exact"/>
              <w:jc w:val="both"/>
              <w:rPr>
                <w:color w:val="000000"/>
              </w:rPr>
            </w:pPr>
            <w:r>
              <w:rPr>
                <w:color w:val="000000"/>
              </w:rPr>
              <w:t xml:space="preserve">В 2022 году объем инвестиций в </w:t>
            </w:r>
            <w:r>
              <w:rPr>
                <w:color w:val="000000"/>
              </w:rPr>
              <w:lastRenderedPageBreak/>
              <w:t>основной капитал крупных и средних предприятий составил 7412,30 млн. рублей. За счет  внебюджетных источников финансирования крупными и средними  предприятиями на инвестиции в основной капитал направлено 7081,63 млн. рублей или 102343,00 рубля в расчете на 1 жителя округа.</w:t>
            </w:r>
          </w:p>
          <w:p w14:paraId="5A6CEC2E" w14:textId="77777777" w:rsidR="004800FD" w:rsidRDefault="00F12294">
            <w:pPr>
              <w:widowControl w:val="0"/>
              <w:shd w:val="clear" w:color="auto" w:fill="FFFFFF"/>
              <w:tabs>
                <w:tab w:val="left" w:pos="709"/>
              </w:tabs>
              <w:spacing w:line="283" w:lineRule="exact"/>
              <w:jc w:val="both"/>
              <w:rPr>
                <w:color w:val="000000"/>
              </w:rPr>
            </w:pPr>
            <w:r>
              <w:rPr>
                <w:color w:val="000000"/>
              </w:rPr>
              <w:t xml:space="preserve">В 2023 году крупными и средними предприятиями на реализацию инвестиционных проектов и модернизацию производства направлено (без учета бюджетных средств) 2746,80 млн. рублей, что </w:t>
            </w:r>
            <w:r>
              <w:rPr>
                <w:rFonts w:eastAsia="Cambria"/>
                <w:color w:val="000000"/>
                <w:lang w:eastAsia="zh-CN"/>
              </w:rPr>
              <w:t>в расчете на 1 жителя составляет 40064,0 тыс. рублей или 39,18% к 2022 году.</w:t>
            </w:r>
          </w:p>
        </w:tc>
        <w:tc>
          <w:tcPr>
            <w:tcW w:w="1814" w:type="dxa"/>
            <w:vMerge w:val="restart"/>
            <w:tcBorders>
              <w:top w:val="single" w:sz="4" w:space="0" w:color="000000"/>
              <w:left w:val="single" w:sz="4" w:space="0" w:color="000000"/>
              <w:bottom w:val="single" w:sz="4" w:space="0" w:color="000000"/>
              <w:right w:val="single" w:sz="4" w:space="0" w:color="000000"/>
            </w:tcBorders>
          </w:tcPr>
          <w:p w14:paraId="1FAD8079" w14:textId="77777777" w:rsidR="004800FD" w:rsidRDefault="004800FD">
            <w:pPr>
              <w:widowControl w:val="0"/>
              <w:spacing w:line="283" w:lineRule="exact"/>
              <w:jc w:val="center"/>
            </w:pPr>
          </w:p>
        </w:tc>
      </w:tr>
      <w:tr w:rsidR="004800FD" w14:paraId="58FFD0FB" w14:textId="77777777">
        <w:tc>
          <w:tcPr>
            <w:tcW w:w="570" w:type="dxa"/>
            <w:vMerge/>
            <w:tcBorders>
              <w:top w:val="single" w:sz="4" w:space="0" w:color="000000"/>
              <w:left w:val="single" w:sz="4" w:space="0" w:color="000000"/>
              <w:bottom w:val="single" w:sz="4" w:space="0" w:color="000000"/>
              <w:right w:val="single" w:sz="4" w:space="0" w:color="000000"/>
            </w:tcBorders>
          </w:tcPr>
          <w:p w14:paraId="00718BF3" w14:textId="77777777" w:rsidR="004800FD" w:rsidRDefault="004800FD">
            <w:pPr>
              <w:widowControl w:val="0"/>
              <w:spacing w:line="283" w:lineRule="exact"/>
            </w:pPr>
          </w:p>
        </w:tc>
        <w:tc>
          <w:tcPr>
            <w:tcW w:w="2150" w:type="dxa"/>
            <w:vMerge/>
            <w:tcBorders>
              <w:top w:val="single" w:sz="4" w:space="0" w:color="000000"/>
              <w:left w:val="single" w:sz="4" w:space="0" w:color="000000"/>
              <w:bottom w:val="single" w:sz="4" w:space="0" w:color="000000"/>
              <w:right w:val="single" w:sz="4" w:space="0" w:color="000000"/>
            </w:tcBorders>
          </w:tcPr>
          <w:p w14:paraId="1F128860" w14:textId="77777777" w:rsidR="004800FD" w:rsidRDefault="004800FD">
            <w:pPr>
              <w:widowControl w:val="0"/>
              <w:spacing w:line="283" w:lineRule="exact"/>
            </w:pPr>
          </w:p>
        </w:tc>
        <w:tc>
          <w:tcPr>
            <w:tcW w:w="1645" w:type="dxa"/>
            <w:vMerge/>
            <w:tcBorders>
              <w:top w:val="single" w:sz="4" w:space="0" w:color="000000"/>
              <w:left w:val="single" w:sz="4" w:space="0" w:color="000000"/>
              <w:bottom w:val="single" w:sz="4" w:space="0" w:color="000000"/>
              <w:right w:val="single" w:sz="4" w:space="0" w:color="000000"/>
            </w:tcBorders>
          </w:tcPr>
          <w:p w14:paraId="25068CF7" w14:textId="77777777" w:rsidR="004800FD" w:rsidRDefault="004800FD">
            <w:pPr>
              <w:widowControl w:val="0"/>
              <w:spacing w:line="283" w:lineRule="exact"/>
            </w:pPr>
          </w:p>
        </w:tc>
        <w:tc>
          <w:tcPr>
            <w:tcW w:w="1588" w:type="dxa"/>
            <w:vMerge/>
            <w:tcBorders>
              <w:top w:val="single" w:sz="4" w:space="0" w:color="000000"/>
              <w:left w:val="single" w:sz="4" w:space="0" w:color="000000"/>
              <w:bottom w:val="single" w:sz="4" w:space="0" w:color="000000"/>
              <w:right w:val="single" w:sz="4" w:space="0" w:color="000000"/>
            </w:tcBorders>
          </w:tcPr>
          <w:p w14:paraId="075AA6A7" w14:textId="77777777" w:rsidR="004800FD" w:rsidRDefault="004800FD">
            <w:pPr>
              <w:widowControl w:val="0"/>
              <w:spacing w:line="283" w:lineRule="exact"/>
            </w:pPr>
          </w:p>
        </w:tc>
        <w:tc>
          <w:tcPr>
            <w:tcW w:w="1306" w:type="dxa"/>
            <w:tcBorders>
              <w:top w:val="single" w:sz="4" w:space="0" w:color="000000"/>
              <w:left w:val="single" w:sz="4" w:space="0" w:color="000000"/>
              <w:bottom w:val="single" w:sz="4" w:space="0" w:color="000000"/>
              <w:right w:val="single" w:sz="4" w:space="0" w:color="000000"/>
            </w:tcBorders>
          </w:tcPr>
          <w:p w14:paraId="3BB8185E" w14:textId="77777777" w:rsidR="004800FD" w:rsidRDefault="00F12294">
            <w:pPr>
              <w:widowControl w:val="0"/>
              <w:spacing w:line="283" w:lineRule="exact"/>
              <w:jc w:val="center"/>
            </w:pPr>
            <w:r>
              <w:t>Количество высокопроизводительных рабочих мест во внебюджетном секторе экономики</w:t>
            </w:r>
          </w:p>
        </w:tc>
        <w:tc>
          <w:tcPr>
            <w:tcW w:w="959" w:type="dxa"/>
            <w:tcBorders>
              <w:top w:val="single" w:sz="4" w:space="0" w:color="000000"/>
              <w:left w:val="single" w:sz="4" w:space="0" w:color="000000"/>
              <w:bottom w:val="single" w:sz="4" w:space="0" w:color="000000"/>
              <w:right w:val="single" w:sz="4" w:space="0" w:color="000000"/>
            </w:tcBorders>
          </w:tcPr>
          <w:p w14:paraId="208B991E"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267DD04B" w14:textId="77777777" w:rsidR="004800FD" w:rsidRDefault="00F12294">
            <w:pPr>
              <w:widowControl w:val="0"/>
              <w:spacing w:line="283" w:lineRule="exact"/>
              <w:jc w:val="center"/>
            </w:pPr>
            <w:r>
              <w:t>6 964</w:t>
            </w:r>
          </w:p>
        </w:tc>
        <w:tc>
          <w:tcPr>
            <w:tcW w:w="905" w:type="dxa"/>
            <w:tcBorders>
              <w:top w:val="single" w:sz="4" w:space="0" w:color="000000"/>
              <w:left w:val="single" w:sz="4" w:space="0" w:color="000000"/>
              <w:bottom w:val="single" w:sz="4" w:space="0" w:color="000000"/>
            </w:tcBorders>
          </w:tcPr>
          <w:p w14:paraId="43AC9028" w14:textId="77777777" w:rsidR="004800FD" w:rsidRDefault="00F12294">
            <w:pPr>
              <w:widowControl w:val="0"/>
              <w:spacing w:line="283" w:lineRule="exact"/>
              <w:jc w:val="center"/>
            </w:pPr>
            <w:r>
              <w:t>7 331</w:t>
            </w:r>
          </w:p>
        </w:tc>
        <w:tc>
          <w:tcPr>
            <w:tcW w:w="2493" w:type="dxa"/>
            <w:vMerge/>
            <w:tcBorders>
              <w:top w:val="single" w:sz="4" w:space="0" w:color="000000"/>
              <w:left w:val="single" w:sz="4" w:space="0" w:color="000000"/>
              <w:bottom w:val="single" w:sz="4" w:space="0" w:color="000000"/>
            </w:tcBorders>
          </w:tcPr>
          <w:p w14:paraId="4E23303D" w14:textId="77777777" w:rsidR="004800FD" w:rsidRDefault="004800FD">
            <w:pPr>
              <w:widowControl w:val="0"/>
              <w:spacing w:line="283" w:lineRule="exact"/>
              <w:jc w:val="center"/>
            </w:pPr>
          </w:p>
        </w:tc>
        <w:tc>
          <w:tcPr>
            <w:tcW w:w="1814" w:type="dxa"/>
            <w:vMerge/>
            <w:tcBorders>
              <w:top w:val="single" w:sz="4" w:space="0" w:color="000000"/>
              <w:left w:val="single" w:sz="4" w:space="0" w:color="000000"/>
              <w:bottom w:val="single" w:sz="4" w:space="0" w:color="000000"/>
              <w:right w:val="single" w:sz="4" w:space="0" w:color="000000"/>
            </w:tcBorders>
          </w:tcPr>
          <w:p w14:paraId="36FE689B" w14:textId="77777777" w:rsidR="004800FD" w:rsidRDefault="004800FD">
            <w:pPr>
              <w:widowControl w:val="0"/>
              <w:spacing w:line="283" w:lineRule="exact"/>
              <w:jc w:val="center"/>
            </w:pPr>
          </w:p>
        </w:tc>
      </w:tr>
      <w:tr w:rsidR="004800FD" w14:paraId="6B9ED300" w14:textId="77777777">
        <w:tc>
          <w:tcPr>
            <w:tcW w:w="14227" w:type="dxa"/>
            <w:gridSpan w:val="10"/>
            <w:tcBorders>
              <w:top w:val="single" w:sz="4" w:space="0" w:color="000000"/>
              <w:left w:val="single" w:sz="4" w:space="0" w:color="000000"/>
              <w:bottom w:val="single" w:sz="4" w:space="0" w:color="000000"/>
              <w:right w:val="single" w:sz="4" w:space="0" w:color="000000"/>
            </w:tcBorders>
          </w:tcPr>
          <w:p w14:paraId="690122BE" w14:textId="77777777" w:rsidR="004800FD" w:rsidRDefault="00F12294">
            <w:pPr>
              <w:widowControl w:val="0"/>
              <w:tabs>
                <w:tab w:val="left" w:pos="3975"/>
                <w:tab w:val="center" w:pos="7599"/>
              </w:tabs>
              <w:spacing w:line="283" w:lineRule="exact"/>
              <w:jc w:val="center"/>
              <w:rPr>
                <w:b/>
              </w:rPr>
            </w:pPr>
            <w:r>
              <w:rPr>
                <w:b/>
              </w:rPr>
              <w:lastRenderedPageBreak/>
              <w:t>Задача 5 Цели 3 «Повышение эффективности муниципального управления»</w:t>
            </w:r>
          </w:p>
        </w:tc>
      </w:tr>
      <w:tr w:rsidR="004800FD" w14:paraId="7D1E76C6" w14:textId="77777777">
        <w:trPr>
          <w:trHeight w:val="328"/>
        </w:trPr>
        <w:tc>
          <w:tcPr>
            <w:tcW w:w="570" w:type="dxa"/>
            <w:tcBorders>
              <w:top w:val="single" w:sz="4" w:space="0" w:color="000000"/>
              <w:left w:val="single" w:sz="4" w:space="0" w:color="000000"/>
              <w:bottom w:val="single" w:sz="4" w:space="0" w:color="000000"/>
              <w:right w:val="single" w:sz="4" w:space="0" w:color="000000"/>
            </w:tcBorders>
          </w:tcPr>
          <w:p w14:paraId="47118A21" w14:textId="77777777" w:rsidR="004800FD" w:rsidRDefault="00F12294">
            <w:pPr>
              <w:widowControl w:val="0"/>
              <w:spacing w:line="283" w:lineRule="exact"/>
              <w:jc w:val="center"/>
            </w:pPr>
            <w:r>
              <w:t>160</w:t>
            </w:r>
          </w:p>
        </w:tc>
        <w:tc>
          <w:tcPr>
            <w:tcW w:w="2150" w:type="dxa"/>
            <w:tcBorders>
              <w:top w:val="single" w:sz="4" w:space="0" w:color="000000"/>
              <w:left w:val="single" w:sz="4" w:space="0" w:color="000000"/>
              <w:bottom w:val="single" w:sz="4" w:space="0" w:color="000000"/>
              <w:right w:val="single" w:sz="4" w:space="0" w:color="000000"/>
            </w:tcBorders>
          </w:tcPr>
          <w:p w14:paraId="06ECF9D2" w14:textId="77777777" w:rsidR="004800FD" w:rsidRDefault="00F12294">
            <w:pPr>
              <w:widowControl w:val="0"/>
              <w:spacing w:line="283" w:lineRule="exact"/>
              <w:jc w:val="both"/>
            </w:pPr>
            <w:r>
              <w:t>Развитие механизмов стратегического и проектного управления</w:t>
            </w:r>
          </w:p>
        </w:tc>
        <w:tc>
          <w:tcPr>
            <w:tcW w:w="1645" w:type="dxa"/>
            <w:tcBorders>
              <w:top w:val="single" w:sz="4" w:space="0" w:color="000000"/>
              <w:left w:val="single" w:sz="4" w:space="0" w:color="000000"/>
              <w:bottom w:val="single" w:sz="4" w:space="0" w:color="000000"/>
              <w:right w:val="single" w:sz="4" w:space="0" w:color="000000"/>
            </w:tcBorders>
          </w:tcPr>
          <w:p w14:paraId="4C389AFF" w14:textId="77777777" w:rsidR="004800FD" w:rsidRDefault="00F12294">
            <w:pPr>
              <w:widowControl w:val="0"/>
              <w:spacing w:line="283" w:lineRule="exact"/>
              <w:jc w:val="center"/>
            </w:pPr>
            <w:r>
              <w:t xml:space="preserve">Муниципальная программа </w:t>
            </w:r>
            <w:r>
              <w:rPr>
                <w:b/>
              </w:rPr>
              <w:t>«</w:t>
            </w:r>
            <w:r>
              <w:t>Модернизация экономики и улучшение инвестиционного климата»;</w:t>
            </w:r>
          </w:p>
          <w:p w14:paraId="329EFAD6" w14:textId="77777777" w:rsidR="004800FD" w:rsidRDefault="00F12294">
            <w:pPr>
              <w:widowControl w:val="0"/>
              <w:spacing w:line="283" w:lineRule="exact"/>
              <w:jc w:val="center"/>
            </w:pPr>
            <w:r>
              <w:t xml:space="preserve">Муниципальная программа  Петровского </w:t>
            </w:r>
            <w:r>
              <w:rPr>
                <w:color w:val="000000"/>
              </w:rPr>
              <w:t>городского</w:t>
            </w:r>
            <w:r>
              <w:t xml:space="preserve"> округа Ставропольского края «Управление финансами» (далее — муниципальная программа «Управление финансами»)</w:t>
            </w:r>
          </w:p>
        </w:tc>
        <w:tc>
          <w:tcPr>
            <w:tcW w:w="1588" w:type="dxa"/>
            <w:tcBorders>
              <w:top w:val="single" w:sz="4" w:space="0" w:color="000000"/>
              <w:left w:val="single" w:sz="4" w:space="0" w:color="000000"/>
              <w:bottom w:val="single" w:sz="4" w:space="0" w:color="000000"/>
              <w:right w:val="single" w:sz="4" w:space="0" w:color="000000"/>
            </w:tcBorders>
          </w:tcPr>
          <w:p w14:paraId="1809A130" w14:textId="77777777" w:rsidR="004800FD" w:rsidRDefault="00F12294">
            <w:pPr>
              <w:widowControl w:val="0"/>
              <w:spacing w:line="283" w:lineRule="exact"/>
              <w:jc w:val="center"/>
            </w:pPr>
            <w:r>
              <w:t>Отдел стратегического планирования;</w:t>
            </w:r>
          </w:p>
          <w:p w14:paraId="44795FD1" w14:textId="77777777" w:rsidR="004800FD" w:rsidRDefault="00F12294">
            <w:pPr>
              <w:widowControl w:val="0"/>
              <w:spacing w:line="283" w:lineRule="exact"/>
              <w:jc w:val="center"/>
            </w:pPr>
            <w:r>
              <w:t>Финансовое управление</w:t>
            </w:r>
          </w:p>
          <w:p w14:paraId="7F5DA34C" w14:textId="77777777" w:rsidR="004800FD" w:rsidRDefault="004800FD">
            <w:pPr>
              <w:widowControl w:val="0"/>
              <w:spacing w:line="283" w:lineRule="exact"/>
              <w:jc w:val="center"/>
            </w:pPr>
          </w:p>
        </w:tc>
        <w:tc>
          <w:tcPr>
            <w:tcW w:w="1306" w:type="dxa"/>
            <w:tcBorders>
              <w:top w:val="single" w:sz="4" w:space="0" w:color="000000"/>
              <w:left w:val="single" w:sz="4" w:space="0" w:color="000000"/>
              <w:bottom w:val="single" w:sz="4" w:space="0" w:color="000000"/>
              <w:right w:val="single" w:sz="4" w:space="0" w:color="000000"/>
            </w:tcBorders>
          </w:tcPr>
          <w:p w14:paraId="464E9AA9" w14:textId="77777777" w:rsidR="004800FD" w:rsidRDefault="00F12294">
            <w:pPr>
              <w:widowControl w:val="0"/>
              <w:spacing w:line="283" w:lineRule="exact"/>
              <w:jc w:val="center"/>
            </w:pPr>
            <w:r>
              <w:t>Средняя оценка качества финансового менеджмента, осуществляемого главными распорядителями средств бюджета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50902F91" w14:textId="77777777" w:rsidR="004800FD" w:rsidRDefault="00F12294">
            <w:pPr>
              <w:widowControl w:val="0"/>
              <w:spacing w:line="283" w:lineRule="exact"/>
              <w:jc w:val="center"/>
            </w:pPr>
            <w:r>
              <w:t>Балл</w:t>
            </w:r>
          </w:p>
        </w:tc>
        <w:tc>
          <w:tcPr>
            <w:tcW w:w="797" w:type="dxa"/>
            <w:tcBorders>
              <w:top w:val="single" w:sz="4" w:space="0" w:color="000000"/>
              <w:left w:val="single" w:sz="4" w:space="0" w:color="000000"/>
              <w:bottom w:val="single" w:sz="4" w:space="0" w:color="000000"/>
            </w:tcBorders>
          </w:tcPr>
          <w:p w14:paraId="467DB647" w14:textId="77777777" w:rsidR="004800FD" w:rsidRDefault="00F12294">
            <w:pPr>
              <w:widowControl w:val="0"/>
              <w:spacing w:line="283" w:lineRule="exact"/>
              <w:jc w:val="center"/>
            </w:pPr>
            <w:r>
              <w:t>73,00</w:t>
            </w:r>
          </w:p>
        </w:tc>
        <w:tc>
          <w:tcPr>
            <w:tcW w:w="905" w:type="dxa"/>
            <w:tcBorders>
              <w:top w:val="single" w:sz="4" w:space="0" w:color="000000"/>
              <w:left w:val="single" w:sz="4" w:space="0" w:color="000000"/>
              <w:bottom w:val="single" w:sz="4" w:space="0" w:color="000000"/>
            </w:tcBorders>
          </w:tcPr>
          <w:p w14:paraId="5FC68B25" w14:textId="77777777" w:rsidR="004800FD" w:rsidRDefault="00F12294">
            <w:pPr>
              <w:widowControl w:val="0"/>
              <w:spacing w:line="283" w:lineRule="exact"/>
              <w:jc w:val="center"/>
            </w:pPr>
            <w:r>
              <w:t>78,70</w:t>
            </w:r>
          </w:p>
        </w:tc>
        <w:tc>
          <w:tcPr>
            <w:tcW w:w="2493" w:type="dxa"/>
            <w:tcBorders>
              <w:top w:val="single" w:sz="4" w:space="0" w:color="000000"/>
              <w:left w:val="single" w:sz="4" w:space="0" w:color="000000"/>
              <w:bottom w:val="single" w:sz="4" w:space="0" w:color="000000"/>
            </w:tcBorders>
          </w:tcPr>
          <w:p w14:paraId="5ED503F9" w14:textId="77777777" w:rsidR="004800FD" w:rsidRDefault="00F12294">
            <w:pPr>
              <w:widowControl w:val="0"/>
              <w:spacing w:line="283" w:lineRule="exact"/>
              <w:jc w:val="both"/>
            </w:pPr>
            <w:r>
              <w:rPr>
                <w:color w:val="000000"/>
              </w:rPr>
              <w:t>Мероприятие реализовано.</w:t>
            </w:r>
          </w:p>
          <w:p w14:paraId="2D065920" w14:textId="77777777" w:rsidR="004800FD" w:rsidRDefault="00F12294">
            <w:pPr>
              <w:widowControl w:val="0"/>
              <w:spacing w:line="283" w:lineRule="exact"/>
              <w:jc w:val="both"/>
              <w:rPr>
                <w:color w:val="000000"/>
              </w:rPr>
            </w:pPr>
            <w:r>
              <w:rPr>
                <w:color w:val="000000"/>
              </w:rPr>
              <w:t>Участие округа в реализации государственных программ Ставропольского края обеспечивалось в рамках соглашений на предоставление из краевого бюджета бюджету округа субсидий и иных межбюджетных трансфертов на реализацию государственных программ Ставропольского края. Мероприятия государственных программ Ставропольского края выполнялись в ходе реализации муниципальных программ.</w:t>
            </w:r>
            <w:r>
              <w:rPr>
                <w:color w:val="000000"/>
                <w:lang w:eastAsia="en-US"/>
              </w:rPr>
              <w:t xml:space="preserve"> </w:t>
            </w:r>
            <w:r>
              <w:rPr>
                <w:color w:val="000000"/>
              </w:rPr>
              <w:t xml:space="preserve">По результатам оценки качества управления бюджетным процессом и </w:t>
            </w:r>
            <w:r>
              <w:rPr>
                <w:color w:val="000000"/>
              </w:rPr>
              <w:lastRenderedPageBreak/>
              <w:t>стратегического планирования в муниципальных районах и городских округах Ставропольского края по итогам 2022 года Петровскому городскому округу присвоена оценка 84,11 балла (приказ министерства финансов Ставропольского края от 31.05.2023 г. № 129).</w:t>
            </w:r>
          </w:p>
        </w:tc>
        <w:tc>
          <w:tcPr>
            <w:tcW w:w="1814" w:type="dxa"/>
            <w:tcBorders>
              <w:top w:val="single" w:sz="4" w:space="0" w:color="000000"/>
              <w:left w:val="single" w:sz="4" w:space="0" w:color="000000"/>
              <w:bottom w:val="single" w:sz="4" w:space="0" w:color="000000"/>
              <w:right w:val="single" w:sz="4" w:space="0" w:color="000000"/>
            </w:tcBorders>
          </w:tcPr>
          <w:p w14:paraId="6795E927" w14:textId="77777777" w:rsidR="004800FD" w:rsidRDefault="004800FD">
            <w:pPr>
              <w:widowControl w:val="0"/>
              <w:spacing w:line="283" w:lineRule="exact"/>
              <w:jc w:val="center"/>
            </w:pPr>
          </w:p>
        </w:tc>
      </w:tr>
      <w:tr w:rsidR="004800FD" w14:paraId="5FB8F739" w14:textId="77777777">
        <w:tc>
          <w:tcPr>
            <w:tcW w:w="570" w:type="dxa"/>
            <w:tcBorders>
              <w:top w:val="single" w:sz="4" w:space="0" w:color="000000"/>
              <w:left w:val="single" w:sz="4" w:space="0" w:color="000000"/>
              <w:bottom w:val="single" w:sz="4" w:space="0" w:color="000000"/>
              <w:right w:val="single" w:sz="4" w:space="0" w:color="000000"/>
            </w:tcBorders>
          </w:tcPr>
          <w:p w14:paraId="14BF8291" w14:textId="77777777" w:rsidR="004800FD" w:rsidRDefault="00F12294">
            <w:pPr>
              <w:widowControl w:val="0"/>
              <w:spacing w:line="283" w:lineRule="exact"/>
              <w:jc w:val="center"/>
            </w:pPr>
            <w:r>
              <w:lastRenderedPageBreak/>
              <w:t>161</w:t>
            </w:r>
          </w:p>
        </w:tc>
        <w:tc>
          <w:tcPr>
            <w:tcW w:w="2150" w:type="dxa"/>
            <w:tcBorders>
              <w:top w:val="single" w:sz="4" w:space="0" w:color="000000"/>
              <w:left w:val="single" w:sz="4" w:space="0" w:color="000000"/>
              <w:bottom w:val="single" w:sz="4" w:space="0" w:color="000000"/>
              <w:right w:val="single" w:sz="4" w:space="0" w:color="000000"/>
            </w:tcBorders>
          </w:tcPr>
          <w:p w14:paraId="1200B93D" w14:textId="77777777" w:rsidR="004800FD" w:rsidRDefault="00F12294">
            <w:pPr>
              <w:widowControl w:val="0"/>
              <w:spacing w:line="283" w:lineRule="exact"/>
              <w:jc w:val="both"/>
            </w:pPr>
            <w:r>
              <w:rPr>
                <w:rFonts w:eastAsia="Calibri"/>
                <w:bCs/>
              </w:rPr>
              <w:t>Э</w:t>
            </w:r>
            <w:r>
              <w:rPr>
                <w:rFonts w:eastAsia="Calibri"/>
              </w:rPr>
              <w:t>ффективное управление, распоряжение объектами недвижимого имущества, земельными участками и рациональное их использование</w:t>
            </w:r>
          </w:p>
        </w:tc>
        <w:tc>
          <w:tcPr>
            <w:tcW w:w="1645" w:type="dxa"/>
            <w:tcBorders>
              <w:top w:val="single" w:sz="4" w:space="0" w:color="000000"/>
              <w:left w:val="single" w:sz="4" w:space="0" w:color="000000"/>
              <w:bottom w:val="single" w:sz="4" w:space="0" w:color="000000"/>
              <w:right w:val="single" w:sz="4" w:space="0" w:color="000000"/>
            </w:tcBorders>
          </w:tcPr>
          <w:p w14:paraId="40CF145B" w14:textId="77777777" w:rsidR="004800FD" w:rsidRDefault="00F12294">
            <w:pPr>
              <w:widowControl w:val="0"/>
              <w:spacing w:line="283" w:lineRule="exact"/>
              <w:jc w:val="center"/>
            </w:pPr>
            <w:r>
              <w:t xml:space="preserve">Муниципальная программа  Петровского </w:t>
            </w:r>
            <w:r>
              <w:rPr>
                <w:color w:val="000000"/>
              </w:rPr>
              <w:t>городского</w:t>
            </w:r>
            <w:r>
              <w:t xml:space="preserve"> округа Ставропольского края «Управление имуществом» (далее - муниципальная программа «Управление имуществом»)</w:t>
            </w:r>
          </w:p>
        </w:tc>
        <w:tc>
          <w:tcPr>
            <w:tcW w:w="1588" w:type="dxa"/>
            <w:tcBorders>
              <w:top w:val="single" w:sz="4" w:space="0" w:color="000000"/>
              <w:left w:val="single" w:sz="4" w:space="0" w:color="000000"/>
              <w:bottom w:val="single" w:sz="4" w:space="0" w:color="000000"/>
              <w:right w:val="single" w:sz="4" w:space="0" w:color="000000"/>
            </w:tcBorders>
          </w:tcPr>
          <w:p w14:paraId="634CAD90" w14:textId="77777777" w:rsidR="004800FD" w:rsidRDefault="00F12294">
            <w:pPr>
              <w:widowControl w:val="0"/>
              <w:spacing w:line="283" w:lineRule="exact"/>
              <w:jc w:val="center"/>
            </w:pPr>
            <w:r>
              <w:t>Отдел имущественных и земельных отношений</w:t>
            </w:r>
          </w:p>
        </w:tc>
        <w:tc>
          <w:tcPr>
            <w:tcW w:w="1306" w:type="dxa"/>
            <w:tcBorders>
              <w:top w:val="single" w:sz="4" w:space="0" w:color="000000"/>
              <w:left w:val="single" w:sz="4" w:space="0" w:color="000000"/>
              <w:bottom w:val="single" w:sz="4" w:space="0" w:color="000000"/>
              <w:right w:val="single" w:sz="4" w:space="0" w:color="000000"/>
            </w:tcBorders>
          </w:tcPr>
          <w:p w14:paraId="0FAB6A99" w14:textId="77777777" w:rsidR="004800FD" w:rsidRDefault="00F12294">
            <w:pPr>
              <w:widowControl w:val="0"/>
              <w:spacing w:line="283" w:lineRule="exact"/>
              <w:jc w:val="center"/>
            </w:pPr>
            <w:r>
              <w:t xml:space="preserve">Средняя оценка качества финансового менеджмента, осуществляемого главными распорядителями средств бюджета муниципального </w:t>
            </w:r>
            <w:r>
              <w:lastRenderedPageBreak/>
              <w:t>округа</w:t>
            </w:r>
          </w:p>
        </w:tc>
        <w:tc>
          <w:tcPr>
            <w:tcW w:w="959" w:type="dxa"/>
            <w:tcBorders>
              <w:top w:val="single" w:sz="4" w:space="0" w:color="000000"/>
              <w:left w:val="single" w:sz="4" w:space="0" w:color="000000"/>
              <w:bottom w:val="single" w:sz="4" w:space="0" w:color="000000"/>
              <w:right w:val="single" w:sz="4" w:space="0" w:color="000000"/>
            </w:tcBorders>
          </w:tcPr>
          <w:p w14:paraId="3E2517AB" w14:textId="77777777" w:rsidR="004800FD" w:rsidRDefault="00F12294">
            <w:pPr>
              <w:widowControl w:val="0"/>
              <w:spacing w:line="283" w:lineRule="exact"/>
              <w:jc w:val="center"/>
            </w:pPr>
            <w:r>
              <w:lastRenderedPageBreak/>
              <w:t>Балл</w:t>
            </w:r>
          </w:p>
        </w:tc>
        <w:tc>
          <w:tcPr>
            <w:tcW w:w="797" w:type="dxa"/>
            <w:tcBorders>
              <w:top w:val="single" w:sz="4" w:space="0" w:color="000000"/>
              <w:left w:val="single" w:sz="4" w:space="0" w:color="000000"/>
              <w:bottom w:val="single" w:sz="4" w:space="0" w:color="000000"/>
            </w:tcBorders>
          </w:tcPr>
          <w:p w14:paraId="3009DBC8" w14:textId="77777777" w:rsidR="004800FD" w:rsidRDefault="00F12294">
            <w:pPr>
              <w:widowControl w:val="0"/>
              <w:spacing w:line="283" w:lineRule="exact"/>
              <w:jc w:val="center"/>
            </w:pPr>
            <w:r>
              <w:t>73,00</w:t>
            </w:r>
          </w:p>
        </w:tc>
        <w:tc>
          <w:tcPr>
            <w:tcW w:w="905" w:type="dxa"/>
            <w:tcBorders>
              <w:top w:val="single" w:sz="4" w:space="0" w:color="000000"/>
              <w:left w:val="single" w:sz="4" w:space="0" w:color="000000"/>
              <w:bottom w:val="single" w:sz="4" w:space="0" w:color="000000"/>
            </w:tcBorders>
          </w:tcPr>
          <w:p w14:paraId="05414746" w14:textId="77777777" w:rsidR="004800FD" w:rsidRDefault="00F12294">
            <w:pPr>
              <w:widowControl w:val="0"/>
              <w:spacing w:line="283" w:lineRule="exact"/>
              <w:jc w:val="center"/>
            </w:pPr>
            <w:r>
              <w:t>78,70</w:t>
            </w:r>
          </w:p>
        </w:tc>
        <w:tc>
          <w:tcPr>
            <w:tcW w:w="2493" w:type="dxa"/>
            <w:tcBorders>
              <w:top w:val="single" w:sz="4" w:space="0" w:color="000000"/>
              <w:left w:val="single" w:sz="4" w:space="0" w:color="000000"/>
              <w:bottom w:val="single" w:sz="4" w:space="0" w:color="000000"/>
            </w:tcBorders>
          </w:tcPr>
          <w:p w14:paraId="34580413" w14:textId="77777777" w:rsidR="004800FD" w:rsidRDefault="00F12294">
            <w:pPr>
              <w:widowControl w:val="0"/>
              <w:spacing w:line="283" w:lineRule="exact"/>
              <w:jc w:val="both"/>
              <w:rPr>
                <w:color w:val="000000"/>
              </w:rPr>
            </w:pPr>
            <w:r>
              <w:rPr>
                <w:color w:val="000000"/>
              </w:rPr>
              <w:t>Мероприятие реализовано.</w:t>
            </w:r>
          </w:p>
          <w:p w14:paraId="2FA116DC" w14:textId="77777777" w:rsidR="004800FD" w:rsidRDefault="00F12294">
            <w:pPr>
              <w:widowControl w:val="0"/>
              <w:spacing w:line="283" w:lineRule="exact"/>
              <w:jc w:val="both"/>
              <w:rPr>
                <w:color w:val="000000"/>
              </w:rPr>
            </w:pPr>
            <w:r>
              <w:rPr>
                <w:color w:val="000000"/>
              </w:rPr>
              <w:t>В 2023 году проводилась целенаправленная работа по повышению эффективности управления муниципальной собственностью:</w:t>
            </w:r>
          </w:p>
          <w:p w14:paraId="51F6B41D" w14:textId="77777777" w:rsidR="004800FD" w:rsidRDefault="00F12294">
            <w:pPr>
              <w:widowControl w:val="0"/>
              <w:spacing w:line="283" w:lineRule="exact"/>
              <w:jc w:val="both"/>
              <w:rPr>
                <w:color w:val="000000"/>
              </w:rPr>
            </w:pPr>
            <w:r>
              <w:rPr>
                <w:color w:val="000000"/>
              </w:rPr>
              <w:t xml:space="preserve">- арендаторам муниципального имущества, в том числе земельных участков было разослано 2065 </w:t>
            </w:r>
            <w:r>
              <w:rPr>
                <w:color w:val="000000"/>
              </w:rPr>
              <w:lastRenderedPageBreak/>
              <w:t>уведомлений о размере арендной платы. Проведено 528 сверок взаимных расчетов по договорам аренды за пользование земельными участками. В результате работы в бюджет округа  поступили доходы от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на земельные участки категории земель населенных пунктов в сумме 27,3 млн. рублей.</w:t>
            </w:r>
          </w:p>
          <w:p w14:paraId="00688D3D" w14:textId="77777777" w:rsidR="004800FD" w:rsidRDefault="00F12294">
            <w:pPr>
              <w:widowControl w:val="0"/>
              <w:spacing w:line="283" w:lineRule="exact"/>
              <w:jc w:val="both"/>
              <w:rPr>
                <w:color w:val="000000"/>
              </w:rPr>
            </w:pPr>
            <w:r>
              <w:rPr>
                <w:color w:val="000000"/>
              </w:rPr>
              <w:t xml:space="preserve">- зарегистрировано право собственности на 33 объекта недвижимости и 2 </w:t>
            </w:r>
            <w:proofErr w:type="gramStart"/>
            <w:r>
              <w:rPr>
                <w:color w:val="000000"/>
              </w:rPr>
              <w:t>земельных</w:t>
            </w:r>
            <w:proofErr w:type="gramEnd"/>
            <w:r>
              <w:rPr>
                <w:color w:val="000000"/>
              </w:rPr>
              <w:t xml:space="preserve"> участка,</w:t>
            </w:r>
          </w:p>
          <w:p w14:paraId="45FF0253" w14:textId="77777777" w:rsidR="004800FD" w:rsidRDefault="00F12294">
            <w:pPr>
              <w:widowControl w:val="0"/>
              <w:spacing w:line="283" w:lineRule="exact"/>
              <w:jc w:val="both"/>
              <w:rPr>
                <w:color w:val="000000"/>
              </w:rPr>
            </w:pPr>
            <w:r>
              <w:rPr>
                <w:color w:val="000000"/>
              </w:rPr>
              <w:t xml:space="preserve"> - проведено </w:t>
            </w:r>
            <w:r>
              <w:rPr>
                <w:color w:val="000000"/>
              </w:rPr>
              <w:lastRenderedPageBreak/>
              <w:t>межевание 2 земельных участков, государственная собственность на которые не разграничена;</w:t>
            </w:r>
          </w:p>
          <w:p w14:paraId="63090796" w14:textId="77777777" w:rsidR="004800FD" w:rsidRDefault="00F12294">
            <w:pPr>
              <w:widowControl w:val="0"/>
              <w:spacing w:line="283" w:lineRule="exact"/>
              <w:jc w:val="both"/>
              <w:rPr>
                <w:color w:val="000000"/>
              </w:rPr>
            </w:pPr>
            <w:r>
              <w:rPr>
                <w:color w:val="000000"/>
              </w:rPr>
              <w:t>- проведена оценочная экспертиза определение рыночной стоимости 9 объектов недвижимости.</w:t>
            </w:r>
          </w:p>
        </w:tc>
        <w:tc>
          <w:tcPr>
            <w:tcW w:w="1814" w:type="dxa"/>
            <w:tcBorders>
              <w:top w:val="single" w:sz="4" w:space="0" w:color="000000"/>
              <w:left w:val="single" w:sz="4" w:space="0" w:color="000000"/>
              <w:bottom w:val="single" w:sz="4" w:space="0" w:color="000000"/>
              <w:right w:val="single" w:sz="4" w:space="0" w:color="000000"/>
            </w:tcBorders>
          </w:tcPr>
          <w:p w14:paraId="6C75011F" w14:textId="77777777" w:rsidR="004800FD" w:rsidRDefault="004800FD">
            <w:pPr>
              <w:widowControl w:val="0"/>
              <w:spacing w:line="283" w:lineRule="exact"/>
              <w:jc w:val="center"/>
            </w:pPr>
          </w:p>
        </w:tc>
      </w:tr>
      <w:tr w:rsidR="004800FD" w14:paraId="68C61EAB" w14:textId="77777777">
        <w:tc>
          <w:tcPr>
            <w:tcW w:w="570" w:type="dxa"/>
            <w:tcBorders>
              <w:top w:val="single" w:sz="4" w:space="0" w:color="000000"/>
              <w:left w:val="single" w:sz="4" w:space="0" w:color="000000"/>
              <w:bottom w:val="single" w:sz="4" w:space="0" w:color="000000"/>
              <w:right w:val="single" w:sz="4" w:space="0" w:color="000000"/>
            </w:tcBorders>
          </w:tcPr>
          <w:p w14:paraId="55F13460" w14:textId="77777777" w:rsidR="004800FD" w:rsidRDefault="00F12294">
            <w:pPr>
              <w:widowControl w:val="0"/>
              <w:spacing w:line="283" w:lineRule="exact"/>
              <w:jc w:val="center"/>
            </w:pPr>
            <w:r>
              <w:lastRenderedPageBreak/>
              <w:t>162</w:t>
            </w:r>
          </w:p>
        </w:tc>
        <w:tc>
          <w:tcPr>
            <w:tcW w:w="2150" w:type="dxa"/>
            <w:tcBorders>
              <w:top w:val="single" w:sz="4" w:space="0" w:color="000000"/>
              <w:left w:val="single" w:sz="4" w:space="0" w:color="000000"/>
              <w:bottom w:val="single" w:sz="4" w:space="0" w:color="000000"/>
              <w:right w:val="single" w:sz="4" w:space="0" w:color="000000"/>
            </w:tcBorders>
          </w:tcPr>
          <w:p w14:paraId="21732B95" w14:textId="77777777" w:rsidR="004800FD" w:rsidRDefault="00F12294">
            <w:pPr>
              <w:widowControl w:val="0"/>
              <w:spacing w:line="283" w:lineRule="exact"/>
              <w:jc w:val="both"/>
            </w:pPr>
            <w:r>
              <w:t>Обеспечение долгосрочной сбалансированности и устойчивости бюджетной системы Петровского муниципального округа Ставропольского края, повышение качества управления муниципальными финансами</w:t>
            </w:r>
          </w:p>
        </w:tc>
        <w:tc>
          <w:tcPr>
            <w:tcW w:w="1645" w:type="dxa"/>
            <w:tcBorders>
              <w:top w:val="single" w:sz="4" w:space="0" w:color="000000"/>
              <w:left w:val="single" w:sz="4" w:space="0" w:color="000000"/>
              <w:bottom w:val="single" w:sz="4" w:space="0" w:color="000000"/>
              <w:right w:val="single" w:sz="4" w:space="0" w:color="000000"/>
            </w:tcBorders>
          </w:tcPr>
          <w:p w14:paraId="5A5BAB66" w14:textId="77777777" w:rsidR="004800FD" w:rsidRDefault="00F12294">
            <w:pPr>
              <w:widowControl w:val="0"/>
              <w:spacing w:line="283" w:lineRule="exact"/>
              <w:jc w:val="center"/>
            </w:pPr>
            <w:r>
              <w:t>Муниципальная программа «Управление финансами»</w:t>
            </w:r>
          </w:p>
          <w:p w14:paraId="09CB51B5" w14:textId="77777777" w:rsidR="004800FD" w:rsidRDefault="004800FD">
            <w:pPr>
              <w:widowControl w:val="0"/>
              <w:spacing w:line="283" w:lineRule="exact"/>
              <w:ind w:firstLine="567"/>
              <w:jc w:val="center"/>
            </w:pPr>
          </w:p>
        </w:tc>
        <w:tc>
          <w:tcPr>
            <w:tcW w:w="1588" w:type="dxa"/>
            <w:tcBorders>
              <w:top w:val="single" w:sz="4" w:space="0" w:color="000000"/>
              <w:left w:val="single" w:sz="4" w:space="0" w:color="000000"/>
              <w:bottom w:val="single" w:sz="4" w:space="0" w:color="000000"/>
              <w:right w:val="single" w:sz="4" w:space="0" w:color="000000"/>
            </w:tcBorders>
          </w:tcPr>
          <w:p w14:paraId="580A4493" w14:textId="77777777" w:rsidR="004800FD" w:rsidRDefault="00F12294">
            <w:pPr>
              <w:widowControl w:val="0"/>
              <w:spacing w:line="283" w:lineRule="exact"/>
              <w:jc w:val="center"/>
            </w:pPr>
            <w:r>
              <w:t>Финансовое управление</w:t>
            </w:r>
          </w:p>
        </w:tc>
        <w:tc>
          <w:tcPr>
            <w:tcW w:w="1306" w:type="dxa"/>
            <w:tcBorders>
              <w:top w:val="single" w:sz="4" w:space="0" w:color="000000"/>
              <w:left w:val="single" w:sz="4" w:space="0" w:color="000000"/>
              <w:bottom w:val="single" w:sz="4" w:space="0" w:color="000000"/>
              <w:right w:val="single" w:sz="4" w:space="0" w:color="000000"/>
            </w:tcBorders>
          </w:tcPr>
          <w:p w14:paraId="1CF5A19B" w14:textId="77777777" w:rsidR="004800FD" w:rsidRDefault="00F12294">
            <w:pPr>
              <w:widowControl w:val="0"/>
              <w:spacing w:line="283" w:lineRule="exact"/>
              <w:jc w:val="center"/>
            </w:pPr>
            <w:r>
              <w:t>Средняя оценка качества финансового менеджмента, осуществляемого главными распорядителями средств бюджета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164587DC" w14:textId="77777777" w:rsidR="004800FD" w:rsidRDefault="00F12294">
            <w:pPr>
              <w:widowControl w:val="0"/>
              <w:spacing w:line="283" w:lineRule="exact"/>
              <w:jc w:val="center"/>
            </w:pPr>
            <w:r>
              <w:t>Балл</w:t>
            </w:r>
          </w:p>
        </w:tc>
        <w:tc>
          <w:tcPr>
            <w:tcW w:w="797" w:type="dxa"/>
            <w:tcBorders>
              <w:top w:val="single" w:sz="4" w:space="0" w:color="000000"/>
              <w:left w:val="single" w:sz="4" w:space="0" w:color="000000"/>
              <w:bottom w:val="single" w:sz="4" w:space="0" w:color="000000"/>
            </w:tcBorders>
          </w:tcPr>
          <w:p w14:paraId="0479C084" w14:textId="77777777" w:rsidR="004800FD" w:rsidRDefault="00F12294">
            <w:pPr>
              <w:widowControl w:val="0"/>
              <w:spacing w:line="283" w:lineRule="exact"/>
              <w:jc w:val="center"/>
            </w:pPr>
            <w:r>
              <w:t>73,00</w:t>
            </w:r>
          </w:p>
        </w:tc>
        <w:tc>
          <w:tcPr>
            <w:tcW w:w="905" w:type="dxa"/>
            <w:tcBorders>
              <w:top w:val="single" w:sz="4" w:space="0" w:color="000000"/>
              <w:left w:val="single" w:sz="4" w:space="0" w:color="000000"/>
              <w:bottom w:val="single" w:sz="4" w:space="0" w:color="000000"/>
            </w:tcBorders>
          </w:tcPr>
          <w:p w14:paraId="4DDB4744" w14:textId="77777777" w:rsidR="004800FD" w:rsidRDefault="00F12294">
            <w:pPr>
              <w:widowControl w:val="0"/>
              <w:spacing w:line="283" w:lineRule="exact"/>
              <w:jc w:val="center"/>
            </w:pPr>
            <w:r>
              <w:t>78,70</w:t>
            </w:r>
          </w:p>
        </w:tc>
        <w:tc>
          <w:tcPr>
            <w:tcW w:w="2493" w:type="dxa"/>
            <w:tcBorders>
              <w:top w:val="single" w:sz="4" w:space="0" w:color="000000"/>
              <w:left w:val="single" w:sz="4" w:space="0" w:color="000000"/>
              <w:bottom w:val="single" w:sz="4" w:space="0" w:color="000000"/>
            </w:tcBorders>
          </w:tcPr>
          <w:p w14:paraId="7049E832" w14:textId="77777777" w:rsidR="004800FD" w:rsidRDefault="00F12294">
            <w:pPr>
              <w:widowControl w:val="0"/>
              <w:spacing w:line="283" w:lineRule="exact"/>
              <w:jc w:val="both"/>
            </w:pPr>
            <w:r>
              <w:t>Мероприятие реализовано.</w:t>
            </w:r>
          </w:p>
          <w:p w14:paraId="5E5DC6F7" w14:textId="77777777" w:rsidR="004800FD" w:rsidRDefault="00F12294">
            <w:pPr>
              <w:widowControl w:val="0"/>
              <w:spacing w:line="283" w:lineRule="exact"/>
              <w:jc w:val="both"/>
            </w:pPr>
            <w:r>
              <w:t>Расходные обязательства округа за счет собственных средств исполнены на 96,4%.</w:t>
            </w:r>
          </w:p>
          <w:p w14:paraId="4EA6D4DC" w14:textId="77777777" w:rsidR="004800FD" w:rsidRDefault="00F12294">
            <w:pPr>
              <w:widowControl w:val="0"/>
              <w:spacing w:line="283" w:lineRule="exact"/>
              <w:jc w:val="both"/>
              <w:rPr>
                <w:color w:val="000000"/>
              </w:rPr>
            </w:pPr>
            <w:r>
              <w:rPr>
                <w:color w:val="000000"/>
              </w:rPr>
              <w:t>Проведена оценка эффективности реализации муниципальных программ по итогам 2022 года.</w:t>
            </w:r>
          </w:p>
          <w:p w14:paraId="7140E1AC" w14:textId="77777777" w:rsidR="004800FD" w:rsidRDefault="00F12294">
            <w:pPr>
              <w:widowControl w:val="0"/>
              <w:spacing w:line="283" w:lineRule="exact"/>
              <w:jc w:val="both"/>
              <w:rPr>
                <w:color w:val="000000"/>
                <w:spacing w:val="-2"/>
                <w:lang w:eastAsia="en-US"/>
              </w:rPr>
            </w:pPr>
            <w:r>
              <w:rPr>
                <w:color w:val="000000"/>
                <w:spacing w:val="-2"/>
                <w:lang w:eastAsia="en-US"/>
              </w:rPr>
              <w:t>За отчетный период проведено 8 проверок целевого использования бюджетных средств.</w:t>
            </w:r>
          </w:p>
        </w:tc>
        <w:tc>
          <w:tcPr>
            <w:tcW w:w="1814" w:type="dxa"/>
            <w:tcBorders>
              <w:top w:val="single" w:sz="4" w:space="0" w:color="000000"/>
              <w:left w:val="single" w:sz="4" w:space="0" w:color="000000"/>
              <w:bottom w:val="single" w:sz="4" w:space="0" w:color="000000"/>
              <w:right w:val="single" w:sz="4" w:space="0" w:color="000000"/>
            </w:tcBorders>
          </w:tcPr>
          <w:p w14:paraId="611E76F2" w14:textId="77777777" w:rsidR="004800FD" w:rsidRDefault="004800FD">
            <w:pPr>
              <w:widowControl w:val="0"/>
              <w:spacing w:line="283" w:lineRule="exact"/>
              <w:jc w:val="center"/>
            </w:pPr>
          </w:p>
        </w:tc>
      </w:tr>
      <w:tr w:rsidR="004800FD" w14:paraId="19DF0C54" w14:textId="77777777">
        <w:tc>
          <w:tcPr>
            <w:tcW w:w="570" w:type="dxa"/>
            <w:tcBorders>
              <w:top w:val="single" w:sz="4" w:space="0" w:color="000000"/>
              <w:left w:val="single" w:sz="4" w:space="0" w:color="000000"/>
              <w:bottom w:val="single" w:sz="4" w:space="0" w:color="000000"/>
              <w:right w:val="single" w:sz="4" w:space="0" w:color="000000"/>
            </w:tcBorders>
          </w:tcPr>
          <w:p w14:paraId="13937086" w14:textId="77777777" w:rsidR="004800FD" w:rsidRDefault="00F12294">
            <w:pPr>
              <w:widowControl w:val="0"/>
              <w:spacing w:line="283" w:lineRule="exact"/>
              <w:jc w:val="center"/>
            </w:pPr>
            <w:r>
              <w:t>163</w:t>
            </w:r>
          </w:p>
        </w:tc>
        <w:tc>
          <w:tcPr>
            <w:tcW w:w="2150" w:type="dxa"/>
            <w:tcBorders>
              <w:top w:val="single" w:sz="4" w:space="0" w:color="000000"/>
              <w:left w:val="single" w:sz="4" w:space="0" w:color="000000"/>
              <w:bottom w:val="single" w:sz="4" w:space="0" w:color="000000"/>
              <w:right w:val="single" w:sz="4" w:space="0" w:color="000000"/>
            </w:tcBorders>
          </w:tcPr>
          <w:p w14:paraId="1A507576" w14:textId="77777777" w:rsidR="004800FD" w:rsidRDefault="00F12294">
            <w:pPr>
              <w:widowControl w:val="0"/>
              <w:spacing w:line="283" w:lineRule="exact"/>
              <w:jc w:val="both"/>
            </w:pPr>
            <w:r>
              <w:t xml:space="preserve">Расширение налоговой базы и достижение </w:t>
            </w:r>
            <w:r>
              <w:lastRenderedPageBreak/>
              <w:t>устойчивой положительной динамики поступления налоговых и неналоговых доходов в бюджет муниципального округа</w:t>
            </w:r>
          </w:p>
        </w:tc>
        <w:tc>
          <w:tcPr>
            <w:tcW w:w="1645" w:type="dxa"/>
            <w:tcBorders>
              <w:top w:val="single" w:sz="4" w:space="0" w:color="000000"/>
              <w:left w:val="single" w:sz="4" w:space="0" w:color="000000"/>
              <w:bottom w:val="single" w:sz="4" w:space="0" w:color="000000"/>
              <w:right w:val="single" w:sz="4" w:space="0" w:color="000000"/>
            </w:tcBorders>
          </w:tcPr>
          <w:p w14:paraId="1BB6ECDD" w14:textId="77777777" w:rsidR="004800FD" w:rsidRDefault="00F12294">
            <w:pPr>
              <w:widowControl w:val="0"/>
              <w:spacing w:line="283" w:lineRule="exact"/>
              <w:jc w:val="center"/>
            </w:pPr>
            <w:r>
              <w:lastRenderedPageBreak/>
              <w:t xml:space="preserve">Муниципальная программа «Управление </w:t>
            </w:r>
            <w:r>
              <w:lastRenderedPageBreak/>
              <w:t>финансами»;</w:t>
            </w:r>
          </w:p>
          <w:p w14:paraId="53A98837" w14:textId="77777777" w:rsidR="004800FD" w:rsidRDefault="00F12294">
            <w:pPr>
              <w:widowControl w:val="0"/>
              <w:spacing w:line="283" w:lineRule="exact"/>
              <w:jc w:val="center"/>
            </w:pPr>
            <w:r>
              <w:t>Муниципальная программа «Управление имуществом»</w:t>
            </w:r>
          </w:p>
        </w:tc>
        <w:tc>
          <w:tcPr>
            <w:tcW w:w="1588" w:type="dxa"/>
            <w:tcBorders>
              <w:top w:val="single" w:sz="4" w:space="0" w:color="000000"/>
              <w:left w:val="single" w:sz="4" w:space="0" w:color="000000"/>
              <w:bottom w:val="single" w:sz="4" w:space="0" w:color="000000"/>
              <w:right w:val="single" w:sz="4" w:space="0" w:color="000000"/>
            </w:tcBorders>
          </w:tcPr>
          <w:p w14:paraId="29DB8D15" w14:textId="77777777" w:rsidR="004800FD" w:rsidRDefault="00F12294">
            <w:pPr>
              <w:widowControl w:val="0"/>
              <w:spacing w:line="283" w:lineRule="exact"/>
              <w:jc w:val="center"/>
            </w:pPr>
            <w:r>
              <w:lastRenderedPageBreak/>
              <w:t>Финансовое управление;</w:t>
            </w:r>
          </w:p>
          <w:p w14:paraId="66C03611" w14:textId="77777777" w:rsidR="004800FD" w:rsidRDefault="00F12294">
            <w:pPr>
              <w:widowControl w:val="0"/>
              <w:spacing w:line="283" w:lineRule="exact"/>
              <w:jc w:val="center"/>
            </w:pPr>
            <w:r>
              <w:t xml:space="preserve">Отдел </w:t>
            </w:r>
            <w:r>
              <w:lastRenderedPageBreak/>
              <w:t>имущественных и земельных отношений</w:t>
            </w:r>
          </w:p>
        </w:tc>
        <w:tc>
          <w:tcPr>
            <w:tcW w:w="1306" w:type="dxa"/>
            <w:tcBorders>
              <w:top w:val="single" w:sz="4" w:space="0" w:color="000000"/>
              <w:left w:val="single" w:sz="4" w:space="0" w:color="000000"/>
              <w:bottom w:val="single" w:sz="4" w:space="0" w:color="000000"/>
              <w:right w:val="single" w:sz="4" w:space="0" w:color="000000"/>
            </w:tcBorders>
          </w:tcPr>
          <w:p w14:paraId="76E72967" w14:textId="77777777" w:rsidR="004800FD" w:rsidRDefault="00F12294">
            <w:pPr>
              <w:widowControl w:val="0"/>
              <w:spacing w:line="283" w:lineRule="exact"/>
              <w:jc w:val="center"/>
            </w:pPr>
            <w:r>
              <w:lastRenderedPageBreak/>
              <w:t xml:space="preserve">Средняя оценка качества </w:t>
            </w:r>
            <w:r>
              <w:lastRenderedPageBreak/>
              <w:t>финансового менеджмента, осуществляемого главными распорядителями средств бюджета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1D2C3E98" w14:textId="77777777" w:rsidR="004800FD" w:rsidRDefault="00F12294">
            <w:pPr>
              <w:widowControl w:val="0"/>
              <w:spacing w:line="283" w:lineRule="exact"/>
              <w:jc w:val="center"/>
            </w:pPr>
            <w:r>
              <w:lastRenderedPageBreak/>
              <w:t>Балл</w:t>
            </w:r>
          </w:p>
        </w:tc>
        <w:tc>
          <w:tcPr>
            <w:tcW w:w="797" w:type="dxa"/>
            <w:tcBorders>
              <w:top w:val="single" w:sz="4" w:space="0" w:color="000000"/>
              <w:left w:val="single" w:sz="4" w:space="0" w:color="000000"/>
              <w:bottom w:val="single" w:sz="4" w:space="0" w:color="000000"/>
            </w:tcBorders>
          </w:tcPr>
          <w:p w14:paraId="456A0F88" w14:textId="77777777" w:rsidR="004800FD" w:rsidRDefault="00F12294">
            <w:pPr>
              <w:widowControl w:val="0"/>
              <w:spacing w:line="283" w:lineRule="exact"/>
              <w:jc w:val="center"/>
            </w:pPr>
            <w:r>
              <w:t>73,00</w:t>
            </w:r>
          </w:p>
        </w:tc>
        <w:tc>
          <w:tcPr>
            <w:tcW w:w="905" w:type="dxa"/>
            <w:tcBorders>
              <w:top w:val="single" w:sz="4" w:space="0" w:color="000000"/>
              <w:left w:val="single" w:sz="4" w:space="0" w:color="000000"/>
              <w:bottom w:val="single" w:sz="4" w:space="0" w:color="000000"/>
            </w:tcBorders>
          </w:tcPr>
          <w:p w14:paraId="10E2A4BC" w14:textId="77777777" w:rsidR="004800FD" w:rsidRDefault="00F12294">
            <w:pPr>
              <w:widowControl w:val="0"/>
              <w:spacing w:line="283" w:lineRule="exact"/>
              <w:jc w:val="center"/>
            </w:pPr>
            <w:r>
              <w:t>78,70</w:t>
            </w:r>
          </w:p>
        </w:tc>
        <w:tc>
          <w:tcPr>
            <w:tcW w:w="2493" w:type="dxa"/>
            <w:tcBorders>
              <w:top w:val="single" w:sz="4" w:space="0" w:color="000000"/>
              <w:left w:val="single" w:sz="4" w:space="0" w:color="000000"/>
              <w:bottom w:val="single" w:sz="4" w:space="0" w:color="000000"/>
            </w:tcBorders>
          </w:tcPr>
          <w:p w14:paraId="61D668FB" w14:textId="77777777" w:rsidR="004800FD" w:rsidRDefault="00F12294">
            <w:pPr>
              <w:widowControl w:val="0"/>
              <w:spacing w:line="283" w:lineRule="exact"/>
              <w:jc w:val="both"/>
              <w:rPr>
                <w:color w:val="000000"/>
              </w:rPr>
            </w:pPr>
            <w:r>
              <w:rPr>
                <w:color w:val="000000"/>
              </w:rPr>
              <w:t>Мероприятие реализовано.</w:t>
            </w:r>
          </w:p>
          <w:p w14:paraId="79865739" w14:textId="77777777" w:rsidR="004800FD" w:rsidRDefault="00F12294">
            <w:pPr>
              <w:widowControl w:val="0"/>
              <w:spacing w:line="283" w:lineRule="exact"/>
              <w:jc w:val="both"/>
              <w:rPr>
                <w:color w:val="000000"/>
              </w:rPr>
            </w:pPr>
            <w:r>
              <w:rPr>
                <w:color w:val="000000"/>
              </w:rPr>
              <w:t xml:space="preserve">В 2023 году в рамках </w:t>
            </w:r>
            <w:r>
              <w:rPr>
                <w:color w:val="000000"/>
              </w:rPr>
              <w:lastRenderedPageBreak/>
              <w:t>мероприятия выполнено следующее:</w:t>
            </w:r>
          </w:p>
          <w:p w14:paraId="31CD1115" w14:textId="77777777" w:rsidR="004800FD" w:rsidRDefault="00F12294">
            <w:pPr>
              <w:widowControl w:val="0"/>
              <w:spacing w:line="283" w:lineRule="exact"/>
              <w:jc w:val="both"/>
              <w:rPr>
                <w:color w:val="000000"/>
              </w:rPr>
            </w:pPr>
            <w:r>
              <w:rPr>
                <w:color w:val="000000"/>
              </w:rPr>
              <w:t>- ежедневно проводился учет исполнения доходов, анализировалась ситуация по поступлениям доходов в бюджет округа;</w:t>
            </w:r>
          </w:p>
          <w:p w14:paraId="23151159" w14:textId="77777777" w:rsidR="004800FD" w:rsidRDefault="00F12294">
            <w:pPr>
              <w:widowControl w:val="0"/>
              <w:spacing w:line="283" w:lineRule="exact"/>
              <w:jc w:val="both"/>
              <w:rPr>
                <w:color w:val="000000"/>
              </w:rPr>
            </w:pPr>
            <w:r>
              <w:rPr>
                <w:color w:val="000000"/>
              </w:rPr>
              <w:t>- ежемесячно проводился мониторинг динамики поступления налога на доходы физических лиц в консолидированный бюджет Ставропольского края по сельскохозяйственным предприятиям округа;</w:t>
            </w:r>
          </w:p>
          <w:p w14:paraId="7A473814" w14:textId="77777777" w:rsidR="004800FD" w:rsidRDefault="00F12294">
            <w:pPr>
              <w:widowControl w:val="0"/>
              <w:spacing w:line="283" w:lineRule="exact"/>
              <w:jc w:val="both"/>
              <w:rPr>
                <w:color w:val="000000"/>
              </w:rPr>
            </w:pPr>
            <w:r>
              <w:rPr>
                <w:color w:val="000000"/>
              </w:rPr>
              <w:t>- ежемесячно проводился анализ состояния недоимки по налогам и сборам, зачисляемым в местный бюджет;</w:t>
            </w:r>
          </w:p>
          <w:p w14:paraId="193F52AD" w14:textId="77777777" w:rsidR="004800FD" w:rsidRDefault="00F12294">
            <w:pPr>
              <w:widowControl w:val="0"/>
              <w:spacing w:line="283" w:lineRule="exact"/>
              <w:jc w:val="both"/>
              <w:rPr>
                <w:color w:val="000000"/>
              </w:rPr>
            </w:pPr>
            <w:r>
              <w:rPr>
                <w:color w:val="000000"/>
              </w:rPr>
              <w:t xml:space="preserve">- за 2023 год проведено 8 заседаний межведомственной рабочей группы по профилактике </w:t>
            </w:r>
            <w:r>
              <w:rPr>
                <w:color w:val="000000"/>
              </w:rPr>
              <w:lastRenderedPageBreak/>
              <w:t>нарушений трудовых прав работников в организациях, расположенных на территории округа;</w:t>
            </w:r>
          </w:p>
          <w:p w14:paraId="2D53709E" w14:textId="77777777" w:rsidR="004800FD" w:rsidRDefault="00F12294">
            <w:pPr>
              <w:widowControl w:val="0"/>
              <w:spacing w:line="283" w:lineRule="exact"/>
              <w:jc w:val="both"/>
              <w:rPr>
                <w:color w:val="000000"/>
              </w:rPr>
            </w:pPr>
            <w:r>
              <w:rPr>
                <w:color w:val="000000"/>
              </w:rPr>
              <w:t>- с целью повышения эффективности налогообложения, и, соответственно, дополнительных поступлений налоговых доходов в бюджет округа, администрацией подготовлено 390 правовых актов по уточнению адреса объектов недвижимости, 63 правовых акта об установлении вида разрешенного использования земельных участков и категорий земель, 25 правовых актов об уточнении сведений о правообладателях;</w:t>
            </w:r>
          </w:p>
          <w:p w14:paraId="751438F5" w14:textId="77777777" w:rsidR="004800FD" w:rsidRDefault="00F12294">
            <w:pPr>
              <w:widowControl w:val="0"/>
              <w:spacing w:line="283" w:lineRule="exact"/>
              <w:jc w:val="both"/>
              <w:rPr>
                <w:color w:val="000000"/>
              </w:rPr>
            </w:pPr>
            <w:r>
              <w:rPr>
                <w:color w:val="000000"/>
              </w:rPr>
              <w:t xml:space="preserve">- за 2023 год арендаторам и пользователям земельных участков было направлено 336 </w:t>
            </w:r>
            <w:r>
              <w:rPr>
                <w:color w:val="000000"/>
              </w:rPr>
              <w:lastRenderedPageBreak/>
              <w:t>претензий. Кроме этого велась работа по взысканию неосновательного обогащения. Из общего числа претензий составлено  28 расчетов неосновательного обогащения. Сумма реально взысканной задолженности по арендной плате, в результате претензионной работы, составляет 1790,49 тыс. рублей, в том числе пени 48,77 тыс. рублей;</w:t>
            </w:r>
          </w:p>
          <w:p w14:paraId="23DA0DDC" w14:textId="77777777" w:rsidR="004800FD" w:rsidRDefault="00F12294">
            <w:pPr>
              <w:widowControl w:val="0"/>
              <w:spacing w:line="283" w:lineRule="exact"/>
              <w:jc w:val="both"/>
              <w:rPr>
                <w:color w:val="000000"/>
              </w:rPr>
            </w:pPr>
            <w:r>
              <w:rPr>
                <w:color w:val="000000"/>
              </w:rPr>
              <w:t xml:space="preserve">- В рамках исковой работы по взысканию арендной платы за земельные участки было направлено 178 исковых заявлений. Из общего числа исков 31 иск направлен по взысканию неосновательного обогащения на сумму 1449,69 тыс. рублей, в том числе проценты за пользование чужими </w:t>
            </w:r>
            <w:r>
              <w:rPr>
                <w:color w:val="000000"/>
              </w:rPr>
              <w:lastRenderedPageBreak/>
              <w:t>денежными средствами на сумму 60,41 тыс. рублей. Сумма реально взысканной задолженности по арендной плате в результате исковой работы, составляет 3512,77 тыс. рублей, в том числе пени 176,83 тыс. рублей.</w:t>
            </w:r>
          </w:p>
        </w:tc>
        <w:tc>
          <w:tcPr>
            <w:tcW w:w="1814" w:type="dxa"/>
            <w:tcBorders>
              <w:top w:val="single" w:sz="4" w:space="0" w:color="000000"/>
              <w:left w:val="single" w:sz="4" w:space="0" w:color="000000"/>
              <w:bottom w:val="single" w:sz="4" w:space="0" w:color="000000"/>
              <w:right w:val="single" w:sz="4" w:space="0" w:color="000000"/>
            </w:tcBorders>
          </w:tcPr>
          <w:p w14:paraId="7F527853" w14:textId="77777777" w:rsidR="004800FD" w:rsidRDefault="004800FD">
            <w:pPr>
              <w:widowControl w:val="0"/>
              <w:spacing w:line="283" w:lineRule="exact"/>
              <w:jc w:val="center"/>
            </w:pPr>
          </w:p>
        </w:tc>
      </w:tr>
      <w:tr w:rsidR="004800FD" w14:paraId="1F820DAB" w14:textId="77777777">
        <w:trPr>
          <w:trHeight w:val="1796"/>
        </w:trPr>
        <w:tc>
          <w:tcPr>
            <w:tcW w:w="570" w:type="dxa"/>
            <w:tcBorders>
              <w:top w:val="single" w:sz="4" w:space="0" w:color="000000"/>
              <w:left w:val="single" w:sz="4" w:space="0" w:color="000000"/>
              <w:bottom w:val="single" w:sz="4" w:space="0" w:color="000000"/>
              <w:right w:val="single" w:sz="4" w:space="0" w:color="000000"/>
            </w:tcBorders>
          </w:tcPr>
          <w:p w14:paraId="1CE8B5E1" w14:textId="77777777" w:rsidR="004800FD" w:rsidRDefault="00F12294">
            <w:pPr>
              <w:widowControl w:val="0"/>
              <w:spacing w:line="283" w:lineRule="exact"/>
              <w:jc w:val="center"/>
            </w:pPr>
            <w:r>
              <w:lastRenderedPageBreak/>
              <w:t>164</w:t>
            </w:r>
          </w:p>
        </w:tc>
        <w:tc>
          <w:tcPr>
            <w:tcW w:w="2150" w:type="dxa"/>
            <w:tcBorders>
              <w:top w:val="single" w:sz="4" w:space="0" w:color="000000"/>
              <w:left w:val="single" w:sz="4" w:space="0" w:color="000000"/>
              <w:bottom w:val="single" w:sz="4" w:space="0" w:color="000000"/>
              <w:right w:val="single" w:sz="4" w:space="0" w:color="000000"/>
            </w:tcBorders>
          </w:tcPr>
          <w:p w14:paraId="26963788" w14:textId="77777777" w:rsidR="004800FD" w:rsidRDefault="00F12294">
            <w:pPr>
              <w:widowControl w:val="0"/>
              <w:spacing w:line="283" w:lineRule="exact"/>
              <w:jc w:val="both"/>
            </w:pPr>
            <w:r>
              <w:t>Внедрение, развитие, эксплуатация информационно-коммуникационных технологий, систем и ресурсов муниципального управления</w:t>
            </w:r>
          </w:p>
        </w:tc>
        <w:tc>
          <w:tcPr>
            <w:tcW w:w="1645" w:type="dxa"/>
            <w:tcBorders>
              <w:top w:val="single" w:sz="4" w:space="0" w:color="000000"/>
              <w:left w:val="single" w:sz="4" w:space="0" w:color="000000"/>
              <w:bottom w:val="single" w:sz="4" w:space="0" w:color="000000"/>
              <w:right w:val="single" w:sz="4" w:space="0" w:color="000000"/>
            </w:tcBorders>
          </w:tcPr>
          <w:p w14:paraId="6BDD181F" w14:textId="77777777" w:rsidR="004800FD" w:rsidRDefault="00F12294">
            <w:pPr>
              <w:widowControl w:val="0"/>
              <w:spacing w:line="283" w:lineRule="exact"/>
              <w:jc w:val="center"/>
            </w:pPr>
            <w:r>
              <w:t xml:space="preserve">Муниципальная программа  Петровского </w:t>
            </w:r>
            <w:r>
              <w:rPr>
                <w:color w:val="000000"/>
              </w:rPr>
              <w:t>городского</w:t>
            </w:r>
            <w:r>
              <w:t xml:space="preserve"> округа Ставропольского края «Совершенствование организации деятельности органов местного самоуправления» (далее — муниципальная программа «Совершенствование организации </w:t>
            </w:r>
            <w:r>
              <w:lastRenderedPageBreak/>
              <w:t>деятельности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tcPr>
          <w:p w14:paraId="1BF3548D" w14:textId="77777777" w:rsidR="004800FD" w:rsidRDefault="00F12294">
            <w:pPr>
              <w:widowControl w:val="0"/>
              <w:spacing w:line="283" w:lineRule="exact"/>
              <w:jc w:val="center"/>
            </w:pPr>
            <w:r>
              <w:lastRenderedPageBreak/>
              <w:t>Отдел информационных технологий и электронных услуг администрации Петровского муниципального округа Ставропольского края (далее - отдел информационных технологий)</w:t>
            </w:r>
          </w:p>
        </w:tc>
        <w:tc>
          <w:tcPr>
            <w:tcW w:w="1306" w:type="dxa"/>
            <w:tcBorders>
              <w:top w:val="single" w:sz="4" w:space="0" w:color="000000"/>
              <w:left w:val="single" w:sz="4" w:space="0" w:color="000000"/>
              <w:bottom w:val="single" w:sz="4" w:space="0" w:color="000000"/>
              <w:right w:val="single" w:sz="4" w:space="0" w:color="000000"/>
            </w:tcBorders>
          </w:tcPr>
          <w:p w14:paraId="60FF5F4A" w14:textId="77777777" w:rsidR="004800FD" w:rsidRDefault="00F12294">
            <w:pPr>
              <w:pStyle w:val="af6"/>
              <w:widowControl w:val="0"/>
              <w:shd w:val="clear" w:color="auto" w:fill="FFFFFF"/>
              <w:spacing w:before="0" w:after="0" w:line="283" w:lineRule="exact"/>
              <w:jc w:val="center"/>
            </w:pPr>
            <w:r>
              <w:t>Доля муниципальных услуг, предоставляемых отделами и органами администрации, муниципальными учреждениями в электронном виде</w:t>
            </w:r>
          </w:p>
        </w:tc>
        <w:tc>
          <w:tcPr>
            <w:tcW w:w="959" w:type="dxa"/>
            <w:tcBorders>
              <w:top w:val="single" w:sz="4" w:space="0" w:color="000000"/>
              <w:left w:val="single" w:sz="4" w:space="0" w:color="000000"/>
              <w:bottom w:val="single" w:sz="4" w:space="0" w:color="000000"/>
              <w:right w:val="single" w:sz="4" w:space="0" w:color="000000"/>
            </w:tcBorders>
          </w:tcPr>
          <w:p w14:paraId="3FF79152"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178EBECC" w14:textId="77777777" w:rsidR="004800FD" w:rsidRDefault="00F12294">
            <w:pPr>
              <w:widowControl w:val="0"/>
              <w:spacing w:line="283" w:lineRule="exact"/>
              <w:jc w:val="center"/>
            </w:pPr>
            <w:r>
              <w:rPr>
                <w:color w:val="000000"/>
              </w:rPr>
              <w:t>82</w:t>
            </w:r>
            <w:r>
              <w:t>,00</w:t>
            </w:r>
          </w:p>
        </w:tc>
        <w:tc>
          <w:tcPr>
            <w:tcW w:w="905" w:type="dxa"/>
            <w:tcBorders>
              <w:top w:val="single" w:sz="4" w:space="0" w:color="000000"/>
              <w:left w:val="single" w:sz="4" w:space="0" w:color="000000"/>
              <w:bottom w:val="single" w:sz="4" w:space="0" w:color="000000"/>
            </w:tcBorders>
          </w:tcPr>
          <w:p w14:paraId="5A3A60F0" w14:textId="77777777" w:rsidR="004800FD" w:rsidRDefault="00F12294">
            <w:pPr>
              <w:widowControl w:val="0"/>
              <w:spacing w:line="283" w:lineRule="exact"/>
              <w:jc w:val="center"/>
            </w:pPr>
            <w:r>
              <w:t>71,60</w:t>
            </w:r>
          </w:p>
        </w:tc>
        <w:tc>
          <w:tcPr>
            <w:tcW w:w="2493" w:type="dxa"/>
            <w:tcBorders>
              <w:top w:val="single" w:sz="4" w:space="0" w:color="000000"/>
              <w:left w:val="single" w:sz="4" w:space="0" w:color="000000"/>
              <w:bottom w:val="single" w:sz="4" w:space="0" w:color="000000"/>
            </w:tcBorders>
          </w:tcPr>
          <w:p w14:paraId="0CA5C64F" w14:textId="77777777" w:rsidR="004800FD" w:rsidRDefault="00F12294">
            <w:pPr>
              <w:widowControl w:val="0"/>
              <w:spacing w:line="283" w:lineRule="exact"/>
              <w:jc w:val="both"/>
            </w:pPr>
            <w:r>
              <w:t>Мероприятие реализовано.</w:t>
            </w:r>
          </w:p>
          <w:p w14:paraId="4EB5867C" w14:textId="77777777" w:rsidR="004800FD" w:rsidRDefault="00F12294">
            <w:pPr>
              <w:widowControl w:val="0"/>
              <w:spacing w:line="283" w:lineRule="exact"/>
              <w:jc w:val="both"/>
              <w:rPr>
                <w:color w:val="000000"/>
              </w:rPr>
            </w:pPr>
            <w:r>
              <w:rPr>
                <w:color w:val="000000"/>
              </w:rPr>
              <w:t xml:space="preserve">В 2023 году в администрации обеспечивалось функционирование и поддержка работоспособности прикладного и системного программного обеспечения, осуществлялся </w:t>
            </w:r>
            <w:proofErr w:type="gramStart"/>
            <w:r>
              <w:rPr>
                <w:color w:val="000000"/>
              </w:rPr>
              <w:t>контроль за</w:t>
            </w:r>
            <w:proofErr w:type="gramEnd"/>
            <w:r>
              <w:rPr>
                <w:color w:val="000000"/>
              </w:rPr>
              <w:t xml:space="preserve"> качеством функционирования ЕИАС, СУФД, АС «Бюджет», ИС «Кадры государственных и муниципальных служащих </w:t>
            </w:r>
            <w:r>
              <w:rPr>
                <w:color w:val="000000"/>
              </w:rPr>
              <w:lastRenderedPageBreak/>
              <w:t>Ставропольского края», 1С: «Субсидии», ППО АИСТ «ГБД», ГИС «ГМП» осуществлялся постоянно. Сотрудники отделов и органов администрации владеют навыками работы в системе электронного документооборота СЭДД «Дело». Эффективно использовались средства на программное обеспечение, приобретение, ремонт и техническое обслуживание сетевого компьютерного оборудования.</w:t>
            </w:r>
          </w:p>
          <w:p w14:paraId="24F52F52" w14:textId="77777777" w:rsidR="004800FD" w:rsidRDefault="00F12294">
            <w:pPr>
              <w:widowControl w:val="0"/>
              <w:spacing w:line="283" w:lineRule="exact"/>
              <w:jc w:val="both"/>
              <w:rPr>
                <w:color w:val="000000"/>
              </w:rPr>
            </w:pPr>
            <w:r>
              <w:rPr>
                <w:rFonts w:eastAsia="Cambria"/>
                <w:color w:val="000000"/>
                <w:lang w:eastAsia="ar-SA"/>
              </w:rPr>
              <w:t xml:space="preserve">Обеспечено функционирование и поддержка работоспособности прикладного и системного программного обеспечения, </w:t>
            </w:r>
            <w:r>
              <w:rPr>
                <w:rFonts w:eastAsia="Cambria"/>
                <w:color w:val="000000"/>
                <w:lang w:eastAsia="ar-SA"/>
              </w:rPr>
              <w:lastRenderedPageBreak/>
              <w:t>обновление базы справочно-правовой системы «Консультант Плюс». В отчетном периоде проведена работа по аттестации рабочих мест на соответствие требованиям по защите информации.</w:t>
            </w:r>
          </w:p>
          <w:p w14:paraId="6D252252" w14:textId="77777777" w:rsidR="004800FD" w:rsidRDefault="00F12294">
            <w:pPr>
              <w:widowControl w:val="0"/>
              <w:spacing w:line="283" w:lineRule="exact"/>
              <w:jc w:val="both"/>
              <w:rPr>
                <w:color w:val="000000"/>
              </w:rPr>
            </w:pPr>
            <w:r>
              <w:rPr>
                <w:color w:val="000000"/>
              </w:rPr>
              <w:t>Количество современных автоматизированных рабочих мест, установленных (предусмотренных) в отделах администрации Петровского городского округа Ставропольского края – 96 единиц.</w:t>
            </w:r>
          </w:p>
          <w:p w14:paraId="44A29335" w14:textId="77777777" w:rsidR="004800FD" w:rsidRDefault="00F12294">
            <w:pPr>
              <w:pStyle w:val="af1"/>
              <w:widowControl w:val="0"/>
              <w:spacing w:line="283" w:lineRule="exact"/>
              <w:jc w:val="both"/>
              <w:rPr>
                <w:color w:val="000000"/>
                <w:sz w:val="24"/>
                <w:szCs w:val="24"/>
                <w:lang w:eastAsia="ru-RU"/>
              </w:rPr>
            </w:pPr>
            <w:r>
              <w:rPr>
                <w:color w:val="000000"/>
                <w:sz w:val="24"/>
                <w:szCs w:val="24"/>
                <w:lang w:eastAsia="ru-RU"/>
              </w:rPr>
              <w:t xml:space="preserve">Произведена работа по продлению виртуального хостинга сайта администрации, а также перевод сайта на </w:t>
            </w:r>
            <w:proofErr w:type="spellStart"/>
            <w:r>
              <w:rPr>
                <w:color w:val="000000"/>
                <w:sz w:val="24"/>
                <w:szCs w:val="24"/>
                <w:lang w:eastAsia="ru-RU"/>
              </w:rPr>
              <w:t>ГосВеб</w:t>
            </w:r>
            <w:proofErr w:type="spellEnd"/>
            <w:r>
              <w:rPr>
                <w:color w:val="000000"/>
                <w:sz w:val="24"/>
                <w:szCs w:val="24"/>
                <w:lang w:eastAsia="ru-RU"/>
              </w:rPr>
              <w:t>.</w:t>
            </w:r>
          </w:p>
        </w:tc>
        <w:tc>
          <w:tcPr>
            <w:tcW w:w="1814" w:type="dxa"/>
            <w:tcBorders>
              <w:top w:val="single" w:sz="4" w:space="0" w:color="000000"/>
              <w:left w:val="single" w:sz="4" w:space="0" w:color="000000"/>
              <w:bottom w:val="single" w:sz="4" w:space="0" w:color="000000"/>
              <w:right w:val="single" w:sz="4" w:space="0" w:color="000000"/>
            </w:tcBorders>
          </w:tcPr>
          <w:p w14:paraId="2BF635FE" w14:textId="77777777" w:rsidR="004800FD" w:rsidRDefault="004800FD">
            <w:pPr>
              <w:widowControl w:val="0"/>
              <w:spacing w:line="283" w:lineRule="exact"/>
              <w:jc w:val="center"/>
            </w:pPr>
          </w:p>
        </w:tc>
      </w:tr>
      <w:tr w:rsidR="004800FD" w14:paraId="79575559" w14:textId="77777777">
        <w:tc>
          <w:tcPr>
            <w:tcW w:w="570" w:type="dxa"/>
            <w:tcBorders>
              <w:top w:val="single" w:sz="4" w:space="0" w:color="000000"/>
              <w:left w:val="single" w:sz="4" w:space="0" w:color="000000"/>
              <w:bottom w:val="single" w:sz="4" w:space="0" w:color="000000"/>
              <w:right w:val="single" w:sz="4" w:space="0" w:color="000000"/>
            </w:tcBorders>
          </w:tcPr>
          <w:p w14:paraId="5B531C08" w14:textId="77777777" w:rsidR="004800FD" w:rsidRDefault="00F12294">
            <w:pPr>
              <w:widowControl w:val="0"/>
              <w:spacing w:line="283" w:lineRule="exact"/>
              <w:jc w:val="center"/>
            </w:pPr>
            <w:r>
              <w:lastRenderedPageBreak/>
              <w:t>165</w:t>
            </w:r>
          </w:p>
        </w:tc>
        <w:tc>
          <w:tcPr>
            <w:tcW w:w="2150" w:type="dxa"/>
            <w:tcBorders>
              <w:top w:val="single" w:sz="4" w:space="0" w:color="000000"/>
              <w:left w:val="single" w:sz="4" w:space="0" w:color="000000"/>
              <w:bottom w:val="single" w:sz="4" w:space="0" w:color="000000"/>
              <w:right w:val="single" w:sz="4" w:space="0" w:color="000000"/>
            </w:tcBorders>
          </w:tcPr>
          <w:p w14:paraId="1E67409D" w14:textId="77777777" w:rsidR="004800FD" w:rsidRDefault="00F12294">
            <w:pPr>
              <w:widowControl w:val="0"/>
              <w:spacing w:line="283" w:lineRule="exact"/>
              <w:jc w:val="both"/>
            </w:pPr>
            <w:r>
              <w:t xml:space="preserve">Автоматизация и обеспечение единых стандартов организации </w:t>
            </w:r>
            <w:r>
              <w:lastRenderedPageBreak/>
              <w:t>составления и исполнения бюджета муниципального округа; формирование единого информационного пространства со всеми участниками бюджетного процесса округе</w:t>
            </w:r>
          </w:p>
        </w:tc>
        <w:tc>
          <w:tcPr>
            <w:tcW w:w="1645" w:type="dxa"/>
            <w:tcBorders>
              <w:top w:val="single" w:sz="4" w:space="0" w:color="000000"/>
              <w:left w:val="single" w:sz="4" w:space="0" w:color="000000"/>
              <w:bottom w:val="single" w:sz="4" w:space="0" w:color="000000"/>
              <w:right w:val="single" w:sz="4" w:space="0" w:color="000000"/>
            </w:tcBorders>
          </w:tcPr>
          <w:p w14:paraId="7A269B7A" w14:textId="77777777" w:rsidR="004800FD" w:rsidRDefault="00F12294">
            <w:pPr>
              <w:widowControl w:val="0"/>
              <w:spacing w:line="283" w:lineRule="exact"/>
              <w:jc w:val="center"/>
            </w:pPr>
            <w:r>
              <w:lastRenderedPageBreak/>
              <w:t>Муниципальная программа «Управление финансами»</w:t>
            </w:r>
          </w:p>
        </w:tc>
        <w:tc>
          <w:tcPr>
            <w:tcW w:w="1588" w:type="dxa"/>
            <w:tcBorders>
              <w:top w:val="single" w:sz="4" w:space="0" w:color="000000"/>
              <w:left w:val="single" w:sz="4" w:space="0" w:color="000000"/>
              <w:bottom w:val="single" w:sz="4" w:space="0" w:color="000000"/>
              <w:right w:val="single" w:sz="4" w:space="0" w:color="000000"/>
            </w:tcBorders>
          </w:tcPr>
          <w:p w14:paraId="36278C5C" w14:textId="77777777" w:rsidR="004800FD" w:rsidRDefault="00F12294">
            <w:pPr>
              <w:widowControl w:val="0"/>
              <w:spacing w:line="283" w:lineRule="exact"/>
              <w:jc w:val="center"/>
            </w:pPr>
            <w:r>
              <w:t>Финансовое управление</w:t>
            </w:r>
          </w:p>
        </w:tc>
        <w:tc>
          <w:tcPr>
            <w:tcW w:w="1306" w:type="dxa"/>
            <w:tcBorders>
              <w:top w:val="single" w:sz="4" w:space="0" w:color="000000"/>
              <w:left w:val="single" w:sz="4" w:space="0" w:color="000000"/>
              <w:bottom w:val="single" w:sz="4" w:space="0" w:color="000000"/>
              <w:right w:val="single" w:sz="4" w:space="0" w:color="000000"/>
            </w:tcBorders>
          </w:tcPr>
          <w:p w14:paraId="264074C6" w14:textId="77777777" w:rsidR="004800FD" w:rsidRDefault="00F12294">
            <w:pPr>
              <w:widowControl w:val="0"/>
              <w:spacing w:line="283" w:lineRule="exact"/>
              <w:jc w:val="center"/>
            </w:pPr>
            <w:r>
              <w:t>Средняя оценка качества финансово</w:t>
            </w:r>
            <w:r>
              <w:lastRenderedPageBreak/>
              <w:t>го менеджмента, осуществляемого главными распорядителями средств бюджета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11CC911F" w14:textId="77777777" w:rsidR="004800FD" w:rsidRDefault="00F12294">
            <w:pPr>
              <w:widowControl w:val="0"/>
              <w:spacing w:line="283" w:lineRule="exact"/>
              <w:jc w:val="center"/>
            </w:pPr>
            <w:r>
              <w:lastRenderedPageBreak/>
              <w:t>Балл</w:t>
            </w:r>
          </w:p>
        </w:tc>
        <w:tc>
          <w:tcPr>
            <w:tcW w:w="797" w:type="dxa"/>
            <w:tcBorders>
              <w:top w:val="single" w:sz="4" w:space="0" w:color="000000"/>
              <w:left w:val="single" w:sz="4" w:space="0" w:color="000000"/>
              <w:bottom w:val="single" w:sz="4" w:space="0" w:color="000000"/>
            </w:tcBorders>
          </w:tcPr>
          <w:p w14:paraId="6FE806C9" w14:textId="77777777" w:rsidR="004800FD" w:rsidRDefault="00F12294">
            <w:pPr>
              <w:widowControl w:val="0"/>
              <w:spacing w:line="283" w:lineRule="exact"/>
              <w:jc w:val="center"/>
            </w:pPr>
            <w:r>
              <w:t>73,00</w:t>
            </w:r>
          </w:p>
        </w:tc>
        <w:tc>
          <w:tcPr>
            <w:tcW w:w="905" w:type="dxa"/>
            <w:tcBorders>
              <w:top w:val="single" w:sz="4" w:space="0" w:color="000000"/>
              <w:left w:val="single" w:sz="4" w:space="0" w:color="000000"/>
              <w:bottom w:val="single" w:sz="4" w:space="0" w:color="000000"/>
            </w:tcBorders>
          </w:tcPr>
          <w:p w14:paraId="33593386" w14:textId="77777777" w:rsidR="004800FD" w:rsidRDefault="00F12294">
            <w:pPr>
              <w:widowControl w:val="0"/>
              <w:spacing w:line="283" w:lineRule="exact"/>
              <w:jc w:val="center"/>
            </w:pPr>
            <w:r>
              <w:t>78,70</w:t>
            </w:r>
          </w:p>
        </w:tc>
        <w:tc>
          <w:tcPr>
            <w:tcW w:w="2493" w:type="dxa"/>
            <w:tcBorders>
              <w:top w:val="single" w:sz="4" w:space="0" w:color="000000"/>
              <w:left w:val="single" w:sz="4" w:space="0" w:color="000000"/>
              <w:bottom w:val="single" w:sz="4" w:space="0" w:color="000000"/>
            </w:tcBorders>
          </w:tcPr>
          <w:p w14:paraId="001A61BE" w14:textId="77777777" w:rsidR="004800FD" w:rsidRDefault="00F12294">
            <w:pPr>
              <w:widowControl w:val="0"/>
              <w:spacing w:line="283" w:lineRule="exact"/>
              <w:jc w:val="both"/>
            </w:pPr>
            <w:r>
              <w:t>Мероприятие реализовано.</w:t>
            </w:r>
          </w:p>
          <w:p w14:paraId="0F246322" w14:textId="77777777" w:rsidR="004800FD" w:rsidRDefault="00F12294">
            <w:pPr>
              <w:widowControl w:val="0"/>
              <w:spacing w:line="283" w:lineRule="exact"/>
              <w:jc w:val="both"/>
            </w:pPr>
            <w:r>
              <w:t xml:space="preserve">В </w:t>
            </w:r>
            <w:r>
              <w:rPr>
                <w:color w:val="000000"/>
              </w:rPr>
              <w:t>2023</w:t>
            </w:r>
            <w:r>
              <w:t xml:space="preserve"> года проводилась работа по </w:t>
            </w:r>
            <w:r>
              <w:lastRenderedPageBreak/>
              <w:t>поддержанию в актуальном состоянии программных комплексов АС «Бюджет» и «</w:t>
            </w:r>
            <w:proofErr w:type="spellStart"/>
            <w:r>
              <w:t>Web</w:t>
            </w:r>
            <w:proofErr w:type="spellEnd"/>
            <w:r>
              <w:t>-консолидация», обеспечивающих единые стандарты организации составления и исполнения бюджета городского округа, в связи с изменяющейся законодательной базой и требованиями, предъявляемыми УФК и МФ РФ.</w:t>
            </w:r>
            <w:r>
              <w:rPr>
                <w:color w:val="000000"/>
              </w:rPr>
              <w:t xml:space="preserve"> Поддерживается на должном уровне единое информационное пространство, реализованное на базе серверов финансового управления, путем взаимодействия программного комплекса АС «Бюджет» и </w:t>
            </w:r>
            <w:proofErr w:type="gramStart"/>
            <w:r>
              <w:rPr>
                <w:color w:val="000000"/>
              </w:rPr>
              <w:t>УРМ АС</w:t>
            </w:r>
            <w:proofErr w:type="gramEnd"/>
            <w:r>
              <w:rPr>
                <w:color w:val="000000"/>
              </w:rPr>
              <w:t xml:space="preserve"> «Бюджет». В течение отчетного периода размещение информации на ЕПБС </w:t>
            </w:r>
            <w:r>
              <w:rPr>
                <w:color w:val="000000"/>
              </w:rPr>
              <w:lastRenderedPageBreak/>
              <w:t>по перечню, установленному приказом №243н, осуществлялось через подсистемы системы «Электронный бюджет», оператором которых являются МФ РФ и УФК.</w:t>
            </w:r>
          </w:p>
          <w:p w14:paraId="01FBD02C" w14:textId="77777777" w:rsidR="004800FD" w:rsidRDefault="00F12294">
            <w:pPr>
              <w:widowControl w:val="0"/>
              <w:spacing w:line="283" w:lineRule="exact"/>
              <w:jc w:val="both"/>
            </w:pPr>
            <w:r>
              <w:t>В 2023 году в подсистеме «Акты сверки. Планирование доходов» сформирован акт сверки исходных показателей для распределения межбюджетных трансфертов из бюджета Ставропольского края на 2024 год и плановый период 2025 и 2026 годов.</w:t>
            </w:r>
          </w:p>
          <w:p w14:paraId="346DC809" w14:textId="77777777" w:rsidR="004800FD" w:rsidRDefault="00F12294">
            <w:pPr>
              <w:widowControl w:val="0"/>
              <w:spacing w:line="283" w:lineRule="exact"/>
              <w:jc w:val="both"/>
            </w:pPr>
            <w:r>
              <w:t xml:space="preserve">В течение  2023 года в подсистеме «Планирование расходов бюджета» осуществлялось ведение сводной бюджетной росписи и бюджетных росписей ГРБС, представление </w:t>
            </w:r>
            <w:r>
              <w:lastRenderedPageBreak/>
              <w:t>обоснований бюджетных ассигнований ГРБС на очередной финансовый год и плановый период, сформирован проект бюджета Петровского муниципального округа Ставропольского края на 2024 год и плановый период 2025 и 2026 годов.</w:t>
            </w:r>
          </w:p>
        </w:tc>
        <w:tc>
          <w:tcPr>
            <w:tcW w:w="1814" w:type="dxa"/>
            <w:tcBorders>
              <w:top w:val="single" w:sz="4" w:space="0" w:color="000000"/>
              <w:left w:val="single" w:sz="4" w:space="0" w:color="000000"/>
              <w:bottom w:val="single" w:sz="4" w:space="0" w:color="000000"/>
              <w:right w:val="single" w:sz="4" w:space="0" w:color="000000"/>
            </w:tcBorders>
          </w:tcPr>
          <w:p w14:paraId="729FD911" w14:textId="77777777" w:rsidR="004800FD" w:rsidRDefault="004800FD">
            <w:pPr>
              <w:widowControl w:val="0"/>
              <w:spacing w:line="283" w:lineRule="exact"/>
              <w:jc w:val="center"/>
            </w:pPr>
          </w:p>
        </w:tc>
      </w:tr>
      <w:tr w:rsidR="004800FD" w14:paraId="003B5E27" w14:textId="77777777">
        <w:tc>
          <w:tcPr>
            <w:tcW w:w="570" w:type="dxa"/>
            <w:tcBorders>
              <w:top w:val="single" w:sz="4" w:space="0" w:color="000000"/>
              <w:left w:val="single" w:sz="4" w:space="0" w:color="000000"/>
              <w:bottom w:val="single" w:sz="4" w:space="0" w:color="000000"/>
              <w:right w:val="single" w:sz="4" w:space="0" w:color="000000"/>
            </w:tcBorders>
          </w:tcPr>
          <w:p w14:paraId="26723CC8" w14:textId="77777777" w:rsidR="004800FD" w:rsidRDefault="00F12294">
            <w:pPr>
              <w:widowControl w:val="0"/>
              <w:spacing w:line="283" w:lineRule="exact"/>
              <w:jc w:val="center"/>
            </w:pPr>
            <w:r>
              <w:lastRenderedPageBreak/>
              <w:t>166</w:t>
            </w:r>
          </w:p>
        </w:tc>
        <w:tc>
          <w:tcPr>
            <w:tcW w:w="2150" w:type="dxa"/>
            <w:tcBorders>
              <w:top w:val="single" w:sz="4" w:space="0" w:color="000000"/>
              <w:left w:val="single" w:sz="4" w:space="0" w:color="000000"/>
              <w:bottom w:val="single" w:sz="4" w:space="0" w:color="000000"/>
              <w:right w:val="single" w:sz="4" w:space="0" w:color="000000"/>
            </w:tcBorders>
          </w:tcPr>
          <w:p w14:paraId="07928B78" w14:textId="77777777" w:rsidR="004800FD" w:rsidRDefault="00F12294">
            <w:pPr>
              <w:widowControl w:val="0"/>
              <w:spacing w:line="283" w:lineRule="exact"/>
              <w:jc w:val="both"/>
            </w:pPr>
            <w:r>
              <w:t>Ведение раздела «Открытый бюджет для граждан» на официальном сайте администрации</w:t>
            </w:r>
          </w:p>
        </w:tc>
        <w:tc>
          <w:tcPr>
            <w:tcW w:w="1645" w:type="dxa"/>
            <w:tcBorders>
              <w:top w:val="single" w:sz="4" w:space="0" w:color="000000"/>
              <w:left w:val="single" w:sz="4" w:space="0" w:color="000000"/>
              <w:bottom w:val="single" w:sz="4" w:space="0" w:color="000000"/>
              <w:right w:val="single" w:sz="4" w:space="0" w:color="000000"/>
            </w:tcBorders>
          </w:tcPr>
          <w:p w14:paraId="1BFD20A9" w14:textId="77777777" w:rsidR="004800FD" w:rsidRDefault="00F12294">
            <w:pPr>
              <w:widowControl w:val="0"/>
              <w:spacing w:line="283" w:lineRule="exact"/>
              <w:jc w:val="center"/>
            </w:pPr>
            <w:r>
              <w:t>Муниципальная программа «Управление финансами»</w:t>
            </w:r>
          </w:p>
        </w:tc>
        <w:tc>
          <w:tcPr>
            <w:tcW w:w="1588" w:type="dxa"/>
            <w:tcBorders>
              <w:top w:val="single" w:sz="4" w:space="0" w:color="000000"/>
              <w:left w:val="single" w:sz="4" w:space="0" w:color="000000"/>
              <w:bottom w:val="single" w:sz="4" w:space="0" w:color="000000"/>
              <w:right w:val="single" w:sz="4" w:space="0" w:color="000000"/>
            </w:tcBorders>
          </w:tcPr>
          <w:p w14:paraId="58DAB15C" w14:textId="77777777" w:rsidR="004800FD" w:rsidRDefault="00F12294">
            <w:pPr>
              <w:widowControl w:val="0"/>
              <w:spacing w:line="283" w:lineRule="exact"/>
              <w:jc w:val="center"/>
            </w:pPr>
            <w:r>
              <w:t>Финансовое управление</w:t>
            </w:r>
          </w:p>
        </w:tc>
        <w:tc>
          <w:tcPr>
            <w:tcW w:w="1306" w:type="dxa"/>
            <w:tcBorders>
              <w:top w:val="single" w:sz="4" w:space="0" w:color="000000"/>
              <w:left w:val="single" w:sz="4" w:space="0" w:color="000000"/>
              <w:bottom w:val="single" w:sz="4" w:space="0" w:color="000000"/>
              <w:right w:val="single" w:sz="4" w:space="0" w:color="000000"/>
            </w:tcBorders>
          </w:tcPr>
          <w:p w14:paraId="58D2F894" w14:textId="77777777" w:rsidR="004800FD" w:rsidRDefault="00F12294">
            <w:pPr>
              <w:widowControl w:val="0"/>
              <w:spacing w:line="283" w:lineRule="exact"/>
              <w:jc w:val="center"/>
            </w:pPr>
            <w:r>
              <w:t>Средняя оценка качества финансового менеджмента, осуществляемого главными распорядителями средств бюджета муниципального округа</w:t>
            </w:r>
          </w:p>
        </w:tc>
        <w:tc>
          <w:tcPr>
            <w:tcW w:w="959" w:type="dxa"/>
            <w:tcBorders>
              <w:top w:val="single" w:sz="4" w:space="0" w:color="000000"/>
              <w:left w:val="single" w:sz="4" w:space="0" w:color="000000"/>
              <w:bottom w:val="single" w:sz="4" w:space="0" w:color="000000"/>
              <w:right w:val="single" w:sz="4" w:space="0" w:color="000000"/>
            </w:tcBorders>
          </w:tcPr>
          <w:p w14:paraId="30971DA8" w14:textId="77777777" w:rsidR="004800FD" w:rsidRDefault="00F12294">
            <w:pPr>
              <w:widowControl w:val="0"/>
              <w:spacing w:line="283" w:lineRule="exact"/>
              <w:jc w:val="center"/>
            </w:pPr>
            <w:r>
              <w:t>Балл</w:t>
            </w:r>
          </w:p>
        </w:tc>
        <w:tc>
          <w:tcPr>
            <w:tcW w:w="797" w:type="dxa"/>
            <w:tcBorders>
              <w:top w:val="single" w:sz="4" w:space="0" w:color="000000"/>
              <w:left w:val="single" w:sz="4" w:space="0" w:color="000000"/>
              <w:bottom w:val="single" w:sz="4" w:space="0" w:color="000000"/>
            </w:tcBorders>
          </w:tcPr>
          <w:p w14:paraId="30599258" w14:textId="77777777" w:rsidR="004800FD" w:rsidRDefault="00F12294">
            <w:pPr>
              <w:widowControl w:val="0"/>
              <w:spacing w:line="283" w:lineRule="exact"/>
              <w:jc w:val="center"/>
            </w:pPr>
            <w:r>
              <w:t>73,00</w:t>
            </w:r>
          </w:p>
        </w:tc>
        <w:tc>
          <w:tcPr>
            <w:tcW w:w="905" w:type="dxa"/>
            <w:tcBorders>
              <w:top w:val="single" w:sz="4" w:space="0" w:color="000000"/>
              <w:left w:val="single" w:sz="4" w:space="0" w:color="000000"/>
              <w:bottom w:val="single" w:sz="4" w:space="0" w:color="000000"/>
            </w:tcBorders>
          </w:tcPr>
          <w:p w14:paraId="77500B6A" w14:textId="77777777" w:rsidR="004800FD" w:rsidRDefault="00F12294">
            <w:pPr>
              <w:widowControl w:val="0"/>
              <w:spacing w:line="283" w:lineRule="exact"/>
              <w:jc w:val="center"/>
            </w:pPr>
            <w:r>
              <w:t>78,70</w:t>
            </w:r>
          </w:p>
        </w:tc>
        <w:tc>
          <w:tcPr>
            <w:tcW w:w="2493" w:type="dxa"/>
            <w:tcBorders>
              <w:top w:val="single" w:sz="4" w:space="0" w:color="000000"/>
              <w:left w:val="single" w:sz="4" w:space="0" w:color="000000"/>
              <w:bottom w:val="single" w:sz="4" w:space="0" w:color="000000"/>
            </w:tcBorders>
          </w:tcPr>
          <w:p w14:paraId="54D2CC5B" w14:textId="77777777" w:rsidR="004800FD" w:rsidRDefault="00F12294">
            <w:pPr>
              <w:widowControl w:val="0"/>
              <w:spacing w:line="283" w:lineRule="exact"/>
              <w:jc w:val="both"/>
            </w:pPr>
            <w:r>
              <w:t>Мероприятие реализовано.</w:t>
            </w:r>
          </w:p>
          <w:p w14:paraId="35F699CC" w14:textId="77777777" w:rsidR="004800FD" w:rsidRDefault="00F12294">
            <w:pPr>
              <w:widowControl w:val="0"/>
              <w:spacing w:line="283" w:lineRule="exact"/>
              <w:jc w:val="both"/>
            </w:pPr>
            <w:r>
              <w:rPr>
                <w:color w:val="000000"/>
              </w:rPr>
              <w:t>На сайте администрации в разделе «Управление финансами» в разделе «Открытый бюджет округа»</w:t>
            </w:r>
            <w:r>
              <w:rPr>
                <w:bCs/>
                <w:color w:val="000000"/>
              </w:rPr>
              <w:t xml:space="preserve"> и «Бюджет для граждан» своевременно размещается информация о состоянии муниципальных финансов округа в доступном для понимания широкими слоями общества виде.  </w:t>
            </w:r>
            <w:r>
              <w:rPr>
                <w:bCs/>
                <w:color w:val="000000"/>
              </w:rPr>
              <w:lastRenderedPageBreak/>
              <w:t>Доля размещения информации о муниципальных финансах округа на официальном сайте администрации составила более 85%.</w:t>
            </w:r>
          </w:p>
        </w:tc>
        <w:tc>
          <w:tcPr>
            <w:tcW w:w="1814" w:type="dxa"/>
            <w:tcBorders>
              <w:top w:val="single" w:sz="4" w:space="0" w:color="000000"/>
              <w:left w:val="single" w:sz="4" w:space="0" w:color="000000"/>
              <w:bottom w:val="single" w:sz="4" w:space="0" w:color="000000"/>
              <w:right w:val="single" w:sz="4" w:space="0" w:color="000000"/>
            </w:tcBorders>
          </w:tcPr>
          <w:p w14:paraId="5076FFAD" w14:textId="77777777" w:rsidR="004800FD" w:rsidRDefault="004800FD">
            <w:pPr>
              <w:widowControl w:val="0"/>
              <w:spacing w:line="283" w:lineRule="exact"/>
              <w:jc w:val="center"/>
            </w:pPr>
          </w:p>
        </w:tc>
      </w:tr>
      <w:tr w:rsidR="004800FD" w14:paraId="14BF9A22" w14:textId="77777777">
        <w:tc>
          <w:tcPr>
            <w:tcW w:w="570" w:type="dxa"/>
            <w:tcBorders>
              <w:top w:val="single" w:sz="4" w:space="0" w:color="000000"/>
              <w:left w:val="single" w:sz="4" w:space="0" w:color="000000"/>
              <w:bottom w:val="single" w:sz="4" w:space="0" w:color="000000"/>
              <w:right w:val="single" w:sz="4" w:space="0" w:color="000000"/>
            </w:tcBorders>
          </w:tcPr>
          <w:p w14:paraId="0097AA88" w14:textId="77777777" w:rsidR="004800FD" w:rsidRDefault="00F12294">
            <w:pPr>
              <w:widowControl w:val="0"/>
              <w:spacing w:line="283" w:lineRule="exact"/>
              <w:jc w:val="center"/>
            </w:pPr>
            <w:r>
              <w:lastRenderedPageBreak/>
              <w:t>167</w:t>
            </w:r>
          </w:p>
        </w:tc>
        <w:tc>
          <w:tcPr>
            <w:tcW w:w="2150" w:type="dxa"/>
            <w:tcBorders>
              <w:top w:val="single" w:sz="4" w:space="0" w:color="000000"/>
              <w:left w:val="single" w:sz="4" w:space="0" w:color="000000"/>
              <w:bottom w:val="single" w:sz="4" w:space="0" w:color="000000"/>
              <w:right w:val="single" w:sz="4" w:space="0" w:color="000000"/>
            </w:tcBorders>
          </w:tcPr>
          <w:p w14:paraId="5575C4E6" w14:textId="77777777" w:rsidR="004800FD" w:rsidRDefault="00F12294">
            <w:pPr>
              <w:widowControl w:val="0"/>
              <w:spacing w:line="283" w:lineRule="exact"/>
              <w:jc w:val="both"/>
            </w:pPr>
            <w:r>
              <w:t>Обеспечение перевода предоставления муниципальных услуг в электронный вид</w:t>
            </w:r>
          </w:p>
        </w:tc>
        <w:tc>
          <w:tcPr>
            <w:tcW w:w="1645" w:type="dxa"/>
            <w:tcBorders>
              <w:top w:val="single" w:sz="4" w:space="0" w:color="000000"/>
              <w:left w:val="single" w:sz="4" w:space="0" w:color="000000"/>
              <w:bottom w:val="single" w:sz="4" w:space="0" w:color="000000"/>
              <w:right w:val="single" w:sz="4" w:space="0" w:color="000000"/>
            </w:tcBorders>
          </w:tcPr>
          <w:p w14:paraId="220F9B30" w14:textId="77777777" w:rsidR="004800FD" w:rsidRDefault="00F12294">
            <w:pPr>
              <w:widowControl w:val="0"/>
              <w:spacing w:line="283" w:lineRule="exact"/>
              <w:jc w:val="center"/>
            </w:pPr>
            <w:r>
              <w:t>Муниципальная программа «Совершенствование организации деятельности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tcPr>
          <w:p w14:paraId="4BC14140" w14:textId="77777777" w:rsidR="004800FD" w:rsidRDefault="00F12294">
            <w:pPr>
              <w:widowControl w:val="0"/>
              <w:spacing w:line="283" w:lineRule="exact"/>
              <w:jc w:val="center"/>
            </w:pPr>
            <w:r>
              <w:t>Отдел информационных технологий;</w:t>
            </w:r>
          </w:p>
          <w:p w14:paraId="4FF112A9" w14:textId="77777777" w:rsidR="004800FD" w:rsidRDefault="00F12294">
            <w:pPr>
              <w:widowControl w:val="0"/>
              <w:spacing w:line="283" w:lineRule="exact"/>
              <w:jc w:val="center"/>
            </w:pPr>
            <w:r>
              <w:t>Отдел по организационно-кадровым вопросам</w:t>
            </w:r>
          </w:p>
        </w:tc>
        <w:tc>
          <w:tcPr>
            <w:tcW w:w="1306" w:type="dxa"/>
            <w:tcBorders>
              <w:top w:val="single" w:sz="4" w:space="0" w:color="000000"/>
              <w:left w:val="single" w:sz="4" w:space="0" w:color="000000"/>
              <w:bottom w:val="single" w:sz="4" w:space="0" w:color="000000"/>
              <w:right w:val="single" w:sz="4" w:space="0" w:color="000000"/>
            </w:tcBorders>
          </w:tcPr>
          <w:p w14:paraId="6E65B223" w14:textId="77777777" w:rsidR="004800FD" w:rsidRDefault="00F12294">
            <w:pPr>
              <w:pStyle w:val="af6"/>
              <w:widowControl w:val="0"/>
              <w:shd w:val="clear" w:color="auto" w:fill="FFFFFF"/>
              <w:spacing w:before="0" w:after="0" w:line="283" w:lineRule="exact"/>
              <w:jc w:val="center"/>
            </w:pPr>
            <w:r>
              <w:t>Доля муниципальных услуг, предоставляемых отделами и органами администрации, муниципальными учреждениями в электронном виде</w:t>
            </w:r>
          </w:p>
        </w:tc>
        <w:tc>
          <w:tcPr>
            <w:tcW w:w="959" w:type="dxa"/>
            <w:tcBorders>
              <w:top w:val="single" w:sz="4" w:space="0" w:color="000000"/>
              <w:left w:val="single" w:sz="4" w:space="0" w:color="000000"/>
              <w:bottom w:val="single" w:sz="4" w:space="0" w:color="000000"/>
              <w:right w:val="single" w:sz="4" w:space="0" w:color="000000"/>
            </w:tcBorders>
          </w:tcPr>
          <w:p w14:paraId="4E6FD343"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33089692" w14:textId="77777777" w:rsidR="004800FD" w:rsidRDefault="00F12294">
            <w:pPr>
              <w:widowControl w:val="0"/>
              <w:spacing w:line="283" w:lineRule="exact"/>
              <w:jc w:val="center"/>
            </w:pPr>
            <w:r>
              <w:rPr>
                <w:color w:val="000000"/>
              </w:rPr>
              <w:t>82</w:t>
            </w:r>
            <w:r>
              <w:t>,00</w:t>
            </w:r>
          </w:p>
        </w:tc>
        <w:tc>
          <w:tcPr>
            <w:tcW w:w="905" w:type="dxa"/>
            <w:tcBorders>
              <w:top w:val="single" w:sz="4" w:space="0" w:color="000000"/>
              <w:left w:val="single" w:sz="4" w:space="0" w:color="000000"/>
              <w:bottom w:val="single" w:sz="4" w:space="0" w:color="000000"/>
            </w:tcBorders>
          </w:tcPr>
          <w:p w14:paraId="6B8521B9" w14:textId="77777777" w:rsidR="004800FD" w:rsidRDefault="00F12294">
            <w:pPr>
              <w:widowControl w:val="0"/>
              <w:spacing w:line="283" w:lineRule="exact"/>
              <w:jc w:val="center"/>
            </w:pPr>
            <w:r>
              <w:t>71,60</w:t>
            </w:r>
          </w:p>
        </w:tc>
        <w:tc>
          <w:tcPr>
            <w:tcW w:w="2493" w:type="dxa"/>
            <w:tcBorders>
              <w:top w:val="single" w:sz="4" w:space="0" w:color="000000"/>
              <w:left w:val="single" w:sz="4" w:space="0" w:color="000000"/>
              <w:bottom w:val="single" w:sz="4" w:space="0" w:color="000000"/>
            </w:tcBorders>
          </w:tcPr>
          <w:p w14:paraId="6D6BA95F" w14:textId="77777777" w:rsidR="004800FD" w:rsidRDefault="00F12294">
            <w:pPr>
              <w:widowControl w:val="0"/>
              <w:spacing w:line="283" w:lineRule="exact"/>
              <w:jc w:val="both"/>
            </w:pPr>
            <w:r>
              <w:t>Мероприятие реализовано.</w:t>
            </w:r>
          </w:p>
          <w:p w14:paraId="564D8265" w14:textId="77777777" w:rsidR="004800FD" w:rsidRDefault="00F12294">
            <w:pPr>
              <w:widowControl w:val="0"/>
              <w:spacing w:line="283" w:lineRule="exact"/>
              <w:jc w:val="both"/>
            </w:pPr>
            <w:r>
              <w:t>По итогам 2023 года д</w:t>
            </w:r>
            <w:r>
              <w:rPr>
                <w:rFonts w:eastAsia="Calibri"/>
                <w:color w:val="000000"/>
              </w:rPr>
              <w:t xml:space="preserve">оля муниципальных услуг, предоставляемых отделами и органами администрации,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 составила 71,6%, что ниже планового значения на </w:t>
            </w:r>
            <w:proofErr w:type="gramStart"/>
            <w:r>
              <w:rPr>
                <w:rFonts w:eastAsia="Calibri"/>
                <w:color w:val="000000"/>
              </w:rPr>
              <w:t>1,8</w:t>
            </w:r>
            <w:proofErr w:type="gramEnd"/>
            <w:r>
              <w:rPr>
                <w:rFonts w:eastAsia="Calibri"/>
                <w:color w:val="000000"/>
              </w:rPr>
              <w:t xml:space="preserve">% так как в электронный вид было переведено 10 муниципальных услуг. </w:t>
            </w:r>
            <w:r>
              <w:rPr>
                <w:rFonts w:eastAsia="Calibri"/>
                <w:color w:val="000000"/>
              </w:rPr>
              <w:lastRenderedPageBreak/>
              <w:t>Для перевода оставшихся услуг в электронный вид необходимо разработать и утвердить административные регламенты.</w:t>
            </w:r>
          </w:p>
        </w:tc>
        <w:tc>
          <w:tcPr>
            <w:tcW w:w="1814" w:type="dxa"/>
            <w:tcBorders>
              <w:top w:val="single" w:sz="4" w:space="0" w:color="000000"/>
              <w:left w:val="single" w:sz="4" w:space="0" w:color="000000"/>
              <w:bottom w:val="single" w:sz="4" w:space="0" w:color="000000"/>
              <w:right w:val="single" w:sz="4" w:space="0" w:color="000000"/>
            </w:tcBorders>
          </w:tcPr>
          <w:p w14:paraId="76903148" w14:textId="77777777" w:rsidR="004800FD" w:rsidRDefault="004800FD">
            <w:pPr>
              <w:widowControl w:val="0"/>
              <w:spacing w:line="283" w:lineRule="exact"/>
              <w:jc w:val="center"/>
            </w:pPr>
          </w:p>
        </w:tc>
      </w:tr>
      <w:tr w:rsidR="004800FD" w14:paraId="6EA3BE3C" w14:textId="77777777">
        <w:tc>
          <w:tcPr>
            <w:tcW w:w="570" w:type="dxa"/>
            <w:tcBorders>
              <w:top w:val="single" w:sz="4" w:space="0" w:color="000000"/>
              <w:left w:val="single" w:sz="4" w:space="0" w:color="000000"/>
              <w:bottom w:val="single" w:sz="4" w:space="0" w:color="000000"/>
              <w:right w:val="single" w:sz="4" w:space="0" w:color="000000"/>
            </w:tcBorders>
          </w:tcPr>
          <w:p w14:paraId="1588D150" w14:textId="77777777" w:rsidR="004800FD" w:rsidRDefault="00F12294">
            <w:pPr>
              <w:widowControl w:val="0"/>
              <w:spacing w:line="283" w:lineRule="exact"/>
              <w:jc w:val="center"/>
            </w:pPr>
            <w:r>
              <w:lastRenderedPageBreak/>
              <w:t>168</w:t>
            </w:r>
          </w:p>
        </w:tc>
        <w:tc>
          <w:tcPr>
            <w:tcW w:w="2150" w:type="dxa"/>
            <w:tcBorders>
              <w:top w:val="single" w:sz="4" w:space="0" w:color="000000"/>
              <w:left w:val="single" w:sz="4" w:space="0" w:color="000000"/>
              <w:bottom w:val="single" w:sz="4" w:space="0" w:color="000000"/>
              <w:right w:val="single" w:sz="4" w:space="0" w:color="000000"/>
            </w:tcBorders>
          </w:tcPr>
          <w:p w14:paraId="3CD29E10" w14:textId="77777777" w:rsidR="004800FD" w:rsidRDefault="00F12294">
            <w:pPr>
              <w:widowControl w:val="0"/>
              <w:spacing w:line="283" w:lineRule="exact"/>
              <w:jc w:val="both"/>
            </w:pPr>
            <w:r>
              <w:t>Выпуск газеты «Вестник Петровского муниципального округа»</w:t>
            </w:r>
          </w:p>
        </w:tc>
        <w:tc>
          <w:tcPr>
            <w:tcW w:w="1645" w:type="dxa"/>
            <w:tcBorders>
              <w:top w:val="single" w:sz="4" w:space="0" w:color="000000"/>
              <w:left w:val="single" w:sz="4" w:space="0" w:color="000000"/>
              <w:bottom w:val="single" w:sz="4" w:space="0" w:color="000000"/>
              <w:right w:val="single" w:sz="4" w:space="0" w:color="000000"/>
            </w:tcBorders>
          </w:tcPr>
          <w:p w14:paraId="7706A7E5" w14:textId="77777777" w:rsidR="004800FD" w:rsidRDefault="00F12294">
            <w:pPr>
              <w:widowControl w:val="0"/>
              <w:spacing w:line="283" w:lineRule="exact"/>
              <w:jc w:val="center"/>
            </w:pPr>
            <w:r>
              <w:t>Муниципальная программа «Совершенствование организации деятельности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tcPr>
          <w:p w14:paraId="55640576" w14:textId="77777777" w:rsidR="004800FD" w:rsidRDefault="00F12294">
            <w:pPr>
              <w:widowControl w:val="0"/>
              <w:spacing w:line="283" w:lineRule="exact"/>
              <w:jc w:val="center"/>
            </w:pPr>
            <w:r>
              <w:t>Совет депутатов Петровского муниципального округа Ставропольского края;</w:t>
            </w:r>
          </w:p>
          <w:p w14:paraId="793250B6" w14:textId="77777777" w:rsidR="004800FD" w:rsidRDefault="00F12294">
            <w:pPr>
              <w:widowControl w:val="0"/>
              <w:spacing w:line="283" w:lineRule="exact"/>
              <w:jc w:val="center"/>
            </w:pPr>
            <w:r>
              <w:t>Отдел по организационно-кадровым вопросам</w:t>
            </w:r>
          </w:p>
        </w:tc>
        <w:tc>
          <w:tcPr>
            <w:tcW w:w="1306" w:type="dxa"/>
            <w:tcBorders>
              <w:top w:val="single" w:sz="4" w:space="0" w:color="000000"/>
              <w:left w:val="single" w:sz="4" w:space="0" w:color="000000"/>
              <w:bottom w:val="single" w:sz="4" w:space="0" w:color="000000"/>
              <w:right w:val="single" w:sz="4" w:space="0" w:color="000000"/>
            </w:tcBorders>
          </w:tcPr>
          <w:p w14:paraId="1A4F55F3" w14:textId="77777777" w:rsidR="004800FD" w:rsidRDefault="00F12294">
            <w:pPr>
              <w:pStyle w:val="af6"/>
              <w:widowControl w:val="0"/>
              <w:shd w:val="clear" w:color="auto" w:fill="FFFFFF"/>
              <w:spacing w:before="0" w:after="0" w:line="283" w:lineRule="exact"/>
              <w:jc w:val="center"/>
            </w:pPr>
            <w:r>
              <w:t>Доля муниципальных услуг, предоставляемых отделами и органами администрации, муниципальными учреждениями в электронном виде</w:t>
            </w:r>
          </w:p>
        </w:tc>
        <w:tc>
          <w:tcPr>
            <w:tcW w:w="959" w:type="dxa"/>
            <w:tcBorders>
              <w:top w:val="single" w:sz="4" w:space="0" w:color="000000"/>
              <w:left w:val="single" w:sz="4" w:space="0" w:color="000000"/>
              <w:bottom w:val="single" w:sz="4" w:space="0" w:color="000000"/>
              <w:right w:val="single" w:sz="4" w:space="0" w:color="000000"/>
            </w:tcBorders>
          </w:tcPr>
          <w:p w14:paraId="70A0FA41"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6AAD8B8B" w14:textId="77777777" w:rsidR="004800FD" w:rsidRDefault="00F12294">
            <w:pPr>
              <w:widowControl w:val="0"/>
              <w:spacing w:line="283" w:lineRule="exact"/>
              <w:jc w:val="center"/>
            </w:pPr>
            <w:r>
              <w:rPr>
                <w:color w:val="000000"/>
              </w:rPr>
              <w:t>82</w:t>
            </w:r>
            <w:r>
              <w:t>,00</w:t>
            </w:r>
          </w:p>
        </w:tc>
        <w:tc>
          <w:tcPr>
            <w:tcW w:w="905" w:type="dxa"/>
            <w:tcBorders>
              <w:top w:val="single" w:sz="4" w:space="0" w:color="000000"/>
              <w:left w:val="single" w:sz="4" w:space="0" w:color="000000"/>
              <w:bottom w:val="single" w:sz="4" w:space="0" w:color="000000"/>
            </w:tcBorders>
          </w:tcPr>
          <w:p w14:paraId="1ECF3E1F" w14:textId="77777777" w:rsidR="004800FD" w:rsidRDefault="00F12294">
            <w:pPr>
              <w:widowControl w:val="0"/>
              <w:spacing w:line="283" w:lineRule="exact"/>
              <w:jc w:val="center"/>
            </w:pPr>
            <w:r>
              <w:t>71,60</w:t>
            </w:r>
          </w:p>
        </w:tc>
        <w:tc>
          <w:tcPr>
            <w:tcW w:w="2493" w:type="dxa"/>
            <w:tcBorders>
              <w:top w:val="single" w:sz="4" w:space="0" w:color="000000"/>
              <w:left w:val="single" w:sz="4" w:space="0" w:color="000000"/>
              <w:bottom w:val="single" w:sz="4" w:space="0" w:color="000000"/>
            </w:tcBorders>
          </w:tcPr>
          <w:p w14:paraId="0F8EF0F3" w14:textId="77777777" w:rsidR="004800FD" w:rsidRDefault="00F12294">
            <w:pPr>
              <w:widowControl w:val="0"/>
              <w:spacing w:line="283" w:lineRule="exact"/>
              <w:jc w:val="both"/>
            </w:pPr>
            <w:r>
              <w:t>Мероприятие реализовано.</w:t>
            </w:r>
          </w:p>
          <w:p w14:paraId="79BE4AE7" w14:textId="77777777" w:rsidR="004800FD" w:rsidRDefault="00F12294">
            <w:pPr>
              <w:widowControl w:val="0"/>
              <w:spacing w:line="283" w:lineRule="exact"/>
              <w:jc w:val="both"/>
            </w:pPr>
            <w:r>
              <w:t>Выпущено номеров газеты «Вестник Петровского муниципального округа»:</w:t>
            </w:r>
          </w:p>
          <w:p w14:paraId="144C7BB4" w14:textId="77777777" w:rsidR="004800FD" w:rsidRDefault="00F12294">
            <w:pPr>
              <w:widowControl w:val="0"/>
              <w:spacing w:line="283" w:lineRule="exact"/>
              <w:jc w:val="both"/>
            </w:pPr>
            <w:r>
              <w:t>- в 2021 году 57 номеров, размещено   468 материалов (нормативные правовые акты, извещения, объявления и иная информация);</w:t>
            </w:r>
          </w:p>
          <w:p w14:paraId="55325E90" w14:textId="77777777" w:rsidR="004800FD" w:rsidRDefault="00F12294">
            <w:pPr>
              <w:widowControl w:val="0"/>
              <w:spacing w:line="283" w:lineRule="exact"/>
              <w:jc w:val="both"/>
            </w:pPr>
            <w:r>
              <w:t>- в 2022 году 65 номеров, размещено 516 материалов (нормативные правовые акты, извещения, объявления и иная информация);</w:t>
            </w:r>
          </w:p>
          <w:p w14:paraId="0862A0AB" w14:textId="77777777" w:rsidR="004800FD" w:rsidRDefault="00F12294">
            <w:pPr>
              <w:widowControl w:val="0"/>
              <w:spacing w:line="283" w:lineRule="exact"/>
              <w:jc w:val="both"/>
            </w:pPr>
            <w:r>
              <w:t xml:space="preserve">- в 2023 году 61 номер, </w:t>
            </w:r>
            <w:r>
              <w:lastRenderedPageBreak/>
              <w:t>размещен 641 материал (нормативные правовые акты, извещения, объявления и иная информация).</w:t>
            </w:r>
          </w:p>
        </w:tc>
        <w:tc>
          <w:tcPr>
            <w:tcW w:w="1814" w:type="dxa"/>
            <w:tcBorders>
              <w:top w:val="single" w:sz="4" w:space="0" w:color="000000"/>
              <w:left w:val="single" w:sz="4" w:space="0" w:color="000000"/>
              <w:bottom w:val="single" w:sz="4" w:space="0" w:color="000000"/>
              <w:right w:val="single" w:sz="4" w:space="0" w:color="000000"/>
            </w:tcBorders>
          </w:tcPr>
          <w:p w14:paraId="4ABA783E" w14:textId="77777777" w:rsidR="004800FD" w:rsidRDefault="004800FD">
            <w:pPr>
              <w:widowControl w:val="0"/>
              <w:spacing w:line="283" w:lineRule="exact"/>
              <w:jc w:val="center"/>
            </w:pPr>
          </w:p>
        </w:tc>
      </w:tr>
      <w:tr w:rsidR="004800FD" w14:paraId="6DD7AD36" w14:textId="77777777">
        <w:tc>
          <w:tcPr>
            <w:tcW w:w="570" w:type="dxa"/>
            <w:tcBorders>
              <w:top w:val="single" w:sz="4" w:space="0" w:color="000000"/>
              <w:left w:val="single" w:sz="4" w:space="0" w:color="000000"/>
              <w:bottom w:val="single" w:sz="4" w:space="0" w:color="000000"/>
              <w:right w:val="single" w:sz="4" w:space="0" w:color="000000"/>
            </w:tcBorders>
          </w:tcPr>
          <w:p w14:paraId="1AC5EA3A" w14:textId="77777777" w:rsidR="004800FD" w:rsidRDefault="00F12294">
            <w:pPr>
              <w:widowControl w:val="0"/>
              <w:spacing w:line="283" w:lineRule="exact"/>
              <w:jc w:val="center"/>
            </w:pPr>
            <w:r>
              <w:lastRenderedPageBreak/>
              <w:t>169</w:t>
            </w:r>
          </w:p>
        </w:tc>
        <w:tc>
          <w:tcPr>
            <w:tcW w:w="2150" w:type="dxa"/>
            <w:tcBorders>
              <w:top w:val="single" w:sz="4" w:space="0" w:color="000000"/>
              <w:left w:val="single" w:sz="4" w:space="0" w:color="000000"/>
              <w:bottom w:val="single" w:sz="4" w:space="0" w:color="000000"/>
              <w:right w:val="single" w:sz="4" w:space="0" w:color="000000"/>
            </w:tcBorders>
          </w:tcPr>
          <w:p w14:paraId="35B7723C" w14:textId="77777777" w:rsidR="004800FD" w:rsidRDefault="00F12294">
            <w:pPr>
              <w:widowControl w:val="0"/>
              <w:spacing w:line="283" w:lineRule="exact"/>
              <w:jc w:val="both"/>
            </w:pPr>
            <w:r>
              <w:t>Освещение деятельности органов местного самоуправления округа в печатных СМИ, на официальном сайте администрации и в социальных сетях</w:t>
            </w:r>
          </w:p>
        </w:tc>
        <w:tc>
          <w:tcPr>
            <w:tcW w:w="1645" w:type="dxa"/>
            <w:tcBorders>
              <w:top w:val="single" w:sz="4" w:space="0" w:color="000000"/>
              <w:left w:val="single" w:sz="4" w:space="0" w:color="000000"/>
              <w:bottom w:val="single" w:sz="4" w:space="0" w:color="000000"/>
              <w:right w:val="single" w:sz="4" w:space="0" w:color="000000"/>
            </w:tcBorders>
          </w:tcPr>
          <w:p w14:paraId="59A6465B" w14:textId="77777777" w:rsidR="004800FD" w:rsidRDefault="00F12294">
            <w:pPr>
              <w:widowControl w:val="0"/>
              <w:spacing w:line="283" w:lineRule="exact"/>
              <w:jc w:val="center"/>
            </w:pPr>
            <w:r>
              <w:t>Муниципальная программа «Совершенствование организации деятельности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tcPr>
          <w:p w14:paraId="5AE5F3BD" w14:textId="77777777" w:rsidR="004800FD" w:rsidRDefault="00F12294">
            <w:pPr>
              <w:widowControl w:val="0"/>
              <w:spacing w:line="283" w:lineRule="exact"/>
              <w:jc w:val="center"/>
            </w:pPr>
            <w:r>
              <w:t>Отдел по организационно-кадровым вопросам;</w:t>
            </w:r>
          </w:p>
          <w:p w14:paraId="42C47BF7" w14:textId="77777777" w:rsidR="004800FD" w:rsidRDefault="00F12294">
            <w:pPr>
              <w:widowControl w:val="0"/>
              <w:spacing w:line="283" w:lineRule="exact"/>
              <w:jc w:val="center"/>
            </w:pPr>
            <w:r>
              <w:t>Отделы и органы администрации Петровского муниципального округа Ставропольского края</w:t>
            </w:r>
          </w:p>
        </w:tc>
        <w:tc>
          <w:tcPr>
            <w:tcW w:w="1306" w:type="dxa"/>
            <w:tcBorders>
              <w:top w:val="single" w:sz="4" w:space="0" w:color="000000"/>
              <w:left w:val="single" w:sz="4" w:space="0" w:color="000000"/>
              <w:bottom w:val="single" w:sz="4" w:space="0" w:color="000000"/>
              <w:right w:val="single" w:sz="4" w:space="0" w:color="000000"/>
            </w:tcBorders>
          </w:tcPr>
          <w:p w14:paraId="06D49890" w14:textId="77777777" w:rsidR="004800FD" w:rsidRDefault="00F12294">
            <w:pPr>
              <w:pStyle w:val="af6"/>
              <w:widowControl w:val="0"/>
              <w:shd w:val="clear" w:color="auto" w:fill="FFFFFF"/>
              <w:spacing w:before="0" w:after="0" w:line="283" w:lineRule="exact"/>
              <w:jc w:val="center"/>
            </w:pPr>
            <w:r>
              <w:t>Доля муниципальных услуг, предоставляемых отделами и органами администрации, муниципальными учреждениями в электронном виде</w:t>
            </w:r>
          </w:p>
        </w:tc>
        <w:tc>
          <w:tcPr>
            <w:tcW w:w="959" w:type="dxa"/>
            <w:tcBorders>
              <w:top w:val="single" w:sz="4" w:space="0" w:color="000000"/>
              <w:left w:val="single" w:sz="4" w:space="0" w:color="000000"/>
              <w:bottom w:val="single" w:sz="4" w:space="0" w:color="000000"/>
              <w:right w:val="single" w:sz="4" w:space="0" w:color="000000"/>
            </w:tcBorders>
          </w:tcPr>
          <w:p w14:paraId="24ED7A05" w14:textId="77777777" w:rsidR="004800FD" w:rsidRDefault="00F12294">
            <w:pPr>
              <w:widowControl w:val="0"/>
              <w:spacing w:line="283" w:lineRule="exact"/>
              <w:jc w:val="center"/>
            </w:pPr>
            <w:r>
              <w:t>%</w:t>
            </w:r>
          </w:p>
        </w:tc>
        <w:tc>
          <w:tcPr>
            <w:tcW w:w="797" w:type="dxa"/>
            <w:tcBorders>
              <w:top w:val="single" w:sz="4" w:space="0" w:color="000000"/>
              <w:left w:val="single" w:sz="4" w:space="0" w:color="000000"/>
              <w:bottom w:val="single" w:sz="4" w:space="0" w:color="000000"/>
            </w:tcBorders>
          </w:tcPr>
          <w:p w14:paraId="456EE403" w14:textId="77777777" w:rsidR="004800FD" w:rsidRDefault="00F12294">
            <w:pPr>
              <w:widowControl w:val="0"/>
              <w:spacing w:line="283" w:lineRule="exact"/>
              <w:jc w:val="center"/>
            </w:pPr>
            <w:r>
              <w:rPr>
                <w:color w:val="000000"/>
              </w:rPr>
              <w:t>82</w:t>
            </w:r>
            <w:r>
              <w:t>,00</w:t>
            </w:r>
          </w:p>
        </w:tc>
        <w:tc>
          <w:tcPr>
            <w:tcW w:w="905" w:type="dxa"/>
            <w:tcBorders>
              <w:top w:val="single" w:sz="4" w:space="0" w:color="000000"/>
              <w:left w:val="single" w:sz="4" w:space="0" w:color="000000"/>
              <w:bottom w:val="single" w:sz="4" w:space="0" w:color="000000"/>
            </w:tcBorders>
          </w:tcPr>
          <w:p w14:paraId="4A2E2AE5" w14:textId="77777777" w:rsidR="004800FD" w:rsidRDefault="00F12294">
            <w:pPr>
              <w:widowControl w:val="0"/>
              <w:spacing w:line="283" w:lineRule="exact"/>
              <w:jc w:val="center"/>
            </w:pPr>
            <w:r>
              <w:t>71,60</w:t>
            </w:r>
          </w:p>
        </w:tc>
        <w:tc>
          <w:tcPr>
            <w:tcW w:w="2493" w:type="dxa"/>
            <w:tcBorders>
              <w:top w:val="single" w:sz="4" w:space="0" w:color="000000"/>
              <w:left w:val="single" w:sz="4" w:space="0" w:color="000000"/>
              <w:bottom w:val="single" w:sz="4" w:space="0" w:color="000000"/>
            </w:tcBorders>
          </w:tcPr>
          <w:p w14:paraId="68306AEE" w14:textId="77777777" w:rsidR="004800FD" w:rsidRDefault="00F12294">
            <w:pPr>
              <w:widowControl w:val="0"/>
              <w:spacing w:line="283" w:lineRule="exact"/>
              <w:jc w:val="both"/>
            </w:pPr>
            <w:r>
              <w:t>Мероприятие реализовано.</w:t>
            </w:r>
          </w:p>
          <w:p w14:paraId="24832134" w14:textId="77777777" w:rsidR="004800FD" w:rsidRDefault="00F12294">
            <w:pPr>
              <w:widowControl w:val="0"/>
              <w:spacing w:line="283" w:lineRule="exact"/>
              <w:jc w:val="both"/>
            </w:pPr>
            <w:r>
              <w:t>По итогам 2023 года общее количество информационных сообщений и иных материалов, отражающих деятельность органов местного самоуправления округа, опубликованных в печатных СМИ, составило 749 единиц:</w:t>
            </w:r>
          </w:p>
          <w:p w14:paraId="559D7B37" w14:textId="77777777" w:rsidR="004800FD" w:rsidRDefault="00F12294">
            <w:pPr>
              <w:widowControl w:val="0"/>
              <w:spacing w:line="283" w:lineRule="exact"/>
              <w:jc w:val="both"/>
            </w:pPr>
            <w:r>
              <w:t>в газете «Вестник Петровского ГО» - 641 материал (нормативные правовые акты, извещения, объявления и иная информация) (выпущен 61 номер);</w:t>
            </w:r>
          </w:p>
          <w:p w14:paraId="158CD715" w14:textId="77777777" w:rsidR="004800FD" w:rsidRDefault="00F12294">
            <w:pPr>
              <w:widowControl w:val="0"/>
              <w:spacing w:line="283" w:lineRule="exact"/>
              <w:jc w:val="both"/>
            </w:pPr>
            <w:r>
              <w:t xml:space="preserve">в газете «Петровские </w:t>
            </w:r>
            <w:r>
              <w:lastRenderedPageBreak/>
              <w:t>вести» - 108 информационных материалов (пресс-релизы, новости, анонсы, статьи и иные материалы).</w:t>
            </w:r>
          </w:p>
          <w:p w14:paraId="5723FBE5" w14:textId="77777777" w:rsidR="004800FD" w:rsidRDefault="00F12294">
            <w:pPr>
              <w:widowControl w:val="0"/>
              <w:spacing w:line="283" w:lineRule="exact"/>
              <w:jc w:val="both"/>
            </w:pPr>
            <w:r>
              <w:t>Из них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опубликованных в печатных СМИ, - 108 единиц.</w:t>
            </w:r>
          </w:p>
          <w:p w14:paraId="1A837408" w14:textId="77777777" w:rsidR="004800FD" w:rsidRDefault="00F12294">
            <w:pPr>
              <w:widowControl w:val="0"/>
              <w:spacing w:line="283" w:lineRule="exact"/>
              <w:jc w:val="both"/>
            </w:pPr>
            <w:r>
              <w:t>Количество телепрограмм, репортажей с участием главы Петровского городского округа – 9</w:t>
            </w:r>
          </w:p>
        </w:tc>
        <w:tc>
          <w:tcPr>
            <w:tcW w:w="1814" w:type="dxa"/>
            <w:tcBorders>
              <w:top w:val="single" w:sz="4" w:space="0" w:color="000000"/>
              <w:left w:val="single" w:sz="4" w:space="0" w:color="000000"/>
              <w:bottom w:val="single" w:sz="4" w:space="0" w:color="000000"/>
              <w:right w:val="single" w:sz="4" w:space="0" w:color="000000"/>
            </w:tcBorders>
          </w:tcPr>
          <w:p w14:paraId="400729B4" w14:textId="77777777" w:rsidR="004800FD" w:rsidRDefault="004800FD">
            <w:pPr>
              <w:widowControl w:val="0"/>
              <w:spacing w:line="283" w:lineRule="exact"/>
              <w:jc w:val="center"/>
            </w:pPr>
          </w:p>
        </w:tc>
      </w:tr>
      <w:tr w:rsidR="004800FD" w14:paraId="0707740A" w14:textId="77777777">
        <w:tc>
          <w:tcPr>
            <w:tcW w:w="570" w:type="dxa"/>
            <w:tcBorders>
              <w:top w:val="single" w:sz="4" w:space="0" w:color="000000"/>
              <w:left w:val="single" w:sz="4" w:space="0" w:color="000000"/>
              <w:bottom w:val="single" w:sz="4" w:space="0" w:color="000000"/>
              <w:right w:val="single" w:sz="4" w:space="0" w:color="000000"/>
            </w:tcBorders>
          </w:tcPr>
          <w:p w14:paraId="061CF41F" w14:textId="77777777" w:rsidR="004800FD" w:rsidRDefault="00F12294">
            <w:pPr>
              <w:widowControl w:val="0"/>
              <w:spacing w:line="283" w:lineRule="exact"/>
              <w:jc w:val="center"/>
            </w:pPr>
            <w:r>
              <w:lastRenderedPageBreak/>
              <w:t>170</w:t>
            </w:r>
          </w:p>
        </w:tc>
        <w:tc>
          <w:tcPr>
            <w:tcW w:w="2150" w:type="dxa"/>
            <w:tcBorders>
              <w:top w:val="single" w:sz="4" w:space="0" w:color="000000"/>
              <w:left w:val="single" w:sz="4" w:space="0" w:color="000000"/>
              <w:bottom w:val="single" w:sz="4" w:space="0" w:color="000000"/>
              <w:right w:val="single" w:sz="4" w:space="0" w:color="000000"/>
            </w:tcBorders>
          </w:tcPr>
          <w:p w14:paraId="1FCDF459" w14:textId="77777777" w:rsidR="004800FD" w:rsidRDefault="00F12294">
            <w:pPr>
              <w:widowControl w:val="0"/>
              <w:spacing w:line="283" w:lineRule="exact"/>
              <w:jc w:val="both"/>
            </w:pPr>
            <w:r>
              <w:t>Муниципальная поддержка социально ориентированных некоммерческих организаций</w:t>
            </w:r>
          </w:p>
        </w:tc>
        <w:tc>
          <w:tcPr>
            <w:tcW w:w="1645" w:type="dxa"/>
            <w:tcBorders>
              <w:top w:val="single" w:sz="4" w:space="0" w:color="000000"/>
              <w:left w:val="single" w:sz="4" w:space="0" w:color="000000"/>
              <w:bottom w:val="single" w:sz="4" w:space="0" w:color="000000"/>
              <w:right w:val="single" w:sz="4" w:space="0" w:color="000000"/>
            </w:tcBorders>
          </w:tcPr>
          <w:p w14:paraId="3B23BED1" w14:textId="77777777" w:rsidR="004800FD" w:rsidRDefault="00F12294">
            <w:pPr>
              <w:widowControl w:val="0"/>
              <w:spacing w:line="283" w:lineRule="exact"/>
              <w:jc w:val="center"/>
            </w:pPr>
            <w:r>
              <w:t>Муниципальная программа «Социальное развитие»</w:t>
            </w:r>
          </w:p>
        </w:tc>
        <w:tc>
          <w:tcPr>
            <w:tcW w:w="1588" w:type="dxa"/>
            <w:tcBorders>
              <w:top w:val="single" w:sz="4" w:space="0" w:color="000000"/>
              <w:left w:val="single" w:sz="4" w:space="0" w:color="000000"/>
              <w:bottom w:val="single" w:sz="4" w:space="0" w:color="000000"/>
              <w:right w:val="single" w:sz="4" w:space="0" w:color="000000"/>
            </w:tcBorders>
          </w:tcPr>
          <w:p w14:paraId="655C3283" w14:textId="77777777" w:rsidR="004800FD" w:rsidRDefault="00F12294">
            <w:pPr>
              <w:widowControl w:val="0"/>
              <w:spacing w:line="283" w:lineRule="exact"/>
              <w:jc w:val="center"/>
            </w:pPr>
            <w:r>
              <w:t>Отдел социального развития</w:t>
            </w:r>
          </w:p>
        </w:tc>
        <w:tc>
          <w:tcPr>
            <w:tcW w:w="1306" w:type="dxa"/>
            <w:tcBorders>
              <w:top w:val="single" w:sz="4" w:space="0" w:color="000000"/>
              <w:left w:val="single" w:sz="4" w:space="0" w:color="000000"/>
              <w:bottom w:val="single" w:sz="4" w:space="0" w:color="000000"/>
              <w:right w:val="single" w:sz="4" w:space="0" w:color="000000"/>
            </w:tcBorders>
          </w:tcPr>
          <w:p w14:paraId="1D0ABC96" w14:textId="77777777" w:rsidR="004800FD" w:rsidRDefault="00F12294">
            <w:pPr>
              <w:widowControl w:val="0"/>
              <w:spacing w:line="283" w:lineRule="exact"/>
              <w:jc w:val="center"/>
            </w:pPr>
            <w:r>
              <w:t>Количество социально ориентированных некоммерческих организаций и ТОС округа, участвующих в решении вопросов местного значения</w:t>
            </w:r>
          </w:p>
        </w:tc>
        <w:tc>
          <w:tcPr>
            <w:tcW w:w="959" w:type="dxa"/>
            <w:tcBorders>
              <w:top w:val="single" w:sz="4" w:space="0" w:color="000000"/>
              <w:left w:val="single" w:sz="4" w:space="0" w:color="000000"/>
              <w:bottom w:val="single" w:sz="4" w:space="0" w:color="000000"/>
              <w:right w:val="single" w:sz="4" w:space="0" w:color="000000"/>
            </w:tcBorders>
          </w:tcPr>
          <w:p w14:paraId="3FF176AC"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2D627675" w14:textId="77777777" w:rsidR="004800FD" w:rsidRDefault="00F12294">
            <w:pPr>
              <w:widowControl w:val="0"/>
              <w:spacing w:line="283" w:lineRule="exact"/>
              <w:jc w:val="center"/>
            </w:pPr>
            <w:r>
              <w:t>39</w:t>
            </w:r>
          </w:p>
        </w:tc>
        <w:tc>
          <w:tcPr>
            <w:tcW w:w="905" w:type="dxa"/>
            <w:tcBorders>
              <w:top w:val="single" w:sz="4" w:space="0" w:color="000000"/>
              <w:left w:val="single" w:sz="4" w:space="0" w:color="000000"/>
              <w:bottom w:val="single" w:sz="4" w:space="0" w:color="000000"/>
            </w:tcBorders>
          </w:tcPr>
          <w:p w14:paraId="35673568" w14:textId="77777777" w:rsidR="004800FD" w:rsidRDefault="00F12294">
            <w:pPr>
              <w:widowControl w:val="0"/>
              <w:spacing w:line="283" w:lineRule="exact"/>
              <w:jc w:val="center"/>
            </w:pPr>
            <w:r>
              <w:t>41</w:t>
            </w:r>
          </w:p>
        </w:tc>
        <w:tc>
          <w:tcPr>
            <w:tcW w:w="2493" w:type="dxa"/>
            <w:tcBorders>
              <w:top w:val="single" w:sz="4" w:space="0" w:color="000000"/>
              <w:left w:val="single" w:sz="4" w:space="0" w:color="000000"/>
              <w:bottom w:val="single" w:sz="4" w:space="0" w:color="000000"/>
            </w:tcBorders>
          </w:tcPr>
          <w:p w14:paraId="53789485" w14:textId="77777777" w:rsidR="004800FD" w:rsidRDefault="00F12294">
            <w:pPr>
              <w:widowControl w:val="0"/>
              <w:spacing w:line="283" w:lineRule="exact"/>
              <w:jc w:val="both"/>
            </w:pPr>
            <w:r>
              <w:t>Мероприятие реализовано.</w:t>
            </w:r>
          </w:p>
          <w:p w14:paraId="53E6A5EE" w14:textId="77777777" w:rsidR="004800FD" w:rsidRDefault="00F12294">
            <w:pPr>
              <w:widowControl w:val="0"/>
              <w:spacing w:line="283" w:lineRule="exact"/>
              <w:jc w:val="both"/>
            </w:pPr>
            <w:r>
              <w:rPr>
                <w:color w:val="000000"/>
              </w:rPr>
              <w:t>В округе социально ориентированным некоммерческим организациям активно оказывается консультационная, имущественная и финансовая поддержка. Для социально ориентированных некоммерческих организаций или с участием членов социально ориентированных некоммерческих организаций проведено в 2021 году 32 мероприятия, в 2022 году 36 мероприятий, в 2023  36 мероприятий. Оказана имущественная поддержка путем предоставления муниципальных помещений на безвозмездной основе:</w:t>
            </w:r>
          </w:p>
          <w:p w14:paraId="52787FB7" w14:textId="77777777" w:rsidR="004800FD" w:rsidRDefault="00F12294">
            <w:pPr>
              <w:widowControl w:val="0"/>
              <w:spacing w:line="283" w:lineRule="exact"/>
              <w:jc w:val="both"/>
            </w:pPr>
            <w:proofErr w:type="gramStart"/>
            <w:r>
              <w:t xml:space="preserve">- Действует </w:t>
            </w:r>
            <w:r>
              <w:lastRenderedPageBreak/>
              <w:t xml:space="preserve">бессрочный договор от 29.12.2017 г. безвозмездного пользования нежилого помещения площадью 43,3 </w:t>
            </w:r>
            <w:proofErr w:type="spellStart"/>
            <w:r>
              <w:t>кв.м</w:t>
            </w:r>
            <w:proofErr w:type="spellEnd"/>
            <w:r>
              <w:t>. со Ставропольской краевой общественной организацией инвалидов «Всероссийское общество слепых»;</w:t>
            </w:r>
            <w:proofErr w:type="gramEnd"/>
          </w:p>
          <w:p w14:paraId="73C86AAA" w14:textId="77777777" w:rsidR="004800FD" w:rsidRDefault="00F12294">
            <w:pPr>
              <w:widowControl w:val="0"/>
              <w:spacing w:line="283" w:lineRule="exact"/>
              <w:jc w:val="both"/>
            </w:pPr>
            <w:r>
              <w:t xml:space="preserve">- Действует бессрочный договор от 29.12.2017 г. безвозмездного пользования нежилого помещения площадью 17,8 </w:t>
            </w:r>
            <w:proofErr w:type="spellStart"/>
            <w:r>
              <w:t>кв.м</w:t>
            </w:r>
            <w:proofErr w:type="spellEnd"/>
            <w:r>
              <w:t>. с Петровским районным отделением Ставропольской краевой общественной организацией ветеранов (пенсионеров) войны, труда, Вооруженных сил и правоохранительных органов;</w:t>
            </w:r>
          </w:p>
          <w:p w14:paraId="6AB0FE21" w14:textId="77777777" w:rsidR="004800FD" w:rsidRDefault="00F12294">
            <w:pPr>
              <w:widowControl w:val="0"/>
              <w:spacing w:line="283" w:lineRule="exact"/>
              <w:jc w:val="both"/>
            </w:pPr>
            <w:r>
              <w:t xml:space="preserve">- Действует бессрочный договор от 29.12.2017 г. </w:t>
            </w:r>
            <w:r>
              <w:lastRenderedPageBreak/>
              <w:t xml:space="preserve">безвозмездного пользования нежилого помещения площадью 47,2 </w:t>
            </w:r>
            <w:proofErr w:type="spellStart"/>
            <w:r>
              <w:t>кв.м</w:t>
            </w:r>
            <w:proofErr w:type="spellEnd"/>
            <w:r>
              <w:t>. с Общероссийской общественной организацией инвалидов «Всероссийское общество глухих»;</w:t>
            </w:r>
          </w:p>
          <w:p w14:paraId="23123A4A" w14:textId="77777777" w:rsidR="004800FD" w:rsidRDefault="00F12294">
            <w:pPr>
              <w:widowControl w:val="0"/>
              <w:spacing w:line="283" w:lineRule="exact"/>
              <w:jc w:val="both"/>
            </w:pPr>
            <w:r>
              <w:t xml:space="preserve">- Действует бессрочный договор от 29.12.2017 г. безвозмездного пользования нежилого помещения площадью 44,6 </w:t>
            </w:r>
            <w:proofErr w:type="spellStart"/>
            <w:r>
              <w:t>кв.м</w:t>
            </w:r>
            <w:proofErr w:type="spellEnd"/>
            <w:r>
              <w:t>. с Петровской районной организацией Ставропольской краевой организацией общероссийской общественной организацией «Всероссийское общество инвалидов»;</w:t>
            </w:r>
          </w:p>
          <w:p w14:paraId="0D52FDDB" w14:textId="77777777" w:rsidR="004800FD" w:rsidRDefault="00F12294">
            <w:pPr>
              <w:widowControl w:val="0"/>
              <w:spacing w:line="283" w:lineRule="exact"/>
              <w:jc w:val="both"/>
              <w:rPr>
                <w:color w:val="000000"/>
              </w:rPr>
            </w:pPr>
            <w:r>
              <w:rPr>
                <w:color w:val="000000"/>
              </w:rPr>
              <w:t xml:space="preserve">- Действует срочный договор от 17.08.2018 г. (на 5 лет до 2022 года) безвозмездного пользования нежилого помещения площадью 206,7 </w:t>
            </w:r>
            <w:proofErr w:type="spellStart"/>
            <w:r>
              <w:rPr>
                <w:color w:val="000000"/>
              </w:rPr>
              <w:t>кв.м</w:t>
            </w:r>
            <w:proofErr w:type="spellEnd"/>
            <w:r>
              <w:rPr>
                <w:color w:val="000000"/>
              </w:rPr>
              <w:t xml:space="preserve">. с </w:t>
            </w:r>
            <w:proofErr w:type="spellStart"/>
            <w:r>
              <w:rPr>
                <w:color w:val="000000"/>
              </w:rPr>
              <w:lastRenderedPageBreak/>
              <w:t>Светлоградским</w:t>
            </w:r>
            <w:proofErr w:type="spellEnd"/>
            <w:r>
              <w:rPr>
                <w:color w:val="000000"/>
              </w:rPr>
              <w:t xml:space="preserve"> станичным казачьим обществом Ставропольского окружного казачьего общества Терского войскового казачьего общества.</w:t>
            </w:r>
          </w:p>
          <w:p w14:paraId="43E16D49" w14:textId="77777777" w:rsidR="004800FD" w:rsidRDefault="00F12294">
            <w:pPr>
              <w:widowControl w:val="0"/>
              <w:spacing w:line="283" w:lineRule="exact"/>
              <w:jc w:val="both"/>
            </w:pPr>
            <w:r>
              <w:rPr>
                <w:rFonts w:cs="Tinos"/>
                <w:color w:val="000000"/>
              </w:rPr>
              <w:t xml:space="preserve">В 2021 2022 и 2023 годах проводился конкурс по отбору программ мероприятий, социальных проектов социально ориентированных некоммерческих организаций по патриотическому, духовно-нравственному, гражданскому воспитанию личности на территории Петровского городского округа Ставропольского края. С 2021 по 2023 годы Общественная организация ветеранов (пенсионеров) войны, труда, Вооруженных сил и </w:t>
            </w:r>
            <w:r>
              <w:rPr>
                <w:rFonts w:cs="Tinos"/>
                <w:color w:val="000000"/>
              </w:rPr>
              <w:lastRenderedPageBreak/>
              <w:t xml:space="preserve">правоохранительных органов Совета ветеранов Петровского городского округа (далее — Совет ветеранов) становилась  победителем конкурса.  Ежегодно по результатам конкурса Совету ветеранов выделялась субсидия 100,0 тыс. рублей. </w:t>
            </w:r>
            <w:r>
              <w:rPr>
                <w:color w:val="000000"/>
              </w:rPr>
              <w:t xml:space="preserve"> </w:t>
            </w:r>
            <w:r>
              <w:rPr>
                <w:rFonts w:cs="Tinos"/>
                <w:color w:val="000000"/>
              </w:rPr>
              <w:t xml:space="preserve">В 2021 2022 и 2023 годах проводился конкурс </w:t>
            </w:r>
            <w:r>
              <w:rPr>
                <w:color w:val="000000"/>
                <w:lang w:eastAsia="en-US"/>
              </w:rPr>
              <w:t xml:space="preserve">на проведение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на территории Петровского городского округа Ставропольского края. Победителем конкурса признавалось </w:t>
            </w:r>
            <w:r>
              <w:rPr>
                <w:color w:val="000000"/>
              </w:rPr>
              <w:lastRenderedPageBreak/>
              <w:t xml:space="preserve">Петровское Хуторское Казачье Общество «Хутор Покровский». </w:t>
            </w:r>
            <w:r>
              <w:rPr>
                <w:rFonts w:cs="Tinos"/>
                <w:color w:val="000000"/>
              </w:rPr>
              <w:t>Ежегодно по результатам конкурса обществу выделялась субсидия 100,0 тыс. рублей.</w:t>
            </w:r>
          </w:p>
        </w:tc>
        <w:tc>
          <w:tcPr>
            <w:tcW w:w="1814" w:type="dxa"/>
            <w:tcBorders>
              <w:top w:val="single" w:sz="4" w:space="0" w:color="000000"/>
              <w:left w:val="single" w:sz="4" w:space="0" w:color="000000"/>
              <w:bottom w:val="single" w:sz="4" w:space="0" w:color="000000"/>
              <w:right w:val="single" w:sz="4" w:space="0" w:color="000000"/>
            </w:tcBorders>
          </w:tcPr>
          <w:p w14:paraId="3A2A623C" w14:textId="77777777" w:rsidR="004800FD" w:rsidRDefault="004800FD">
            <w:pPr>
              <w:widowControl w:val="0"/>
              <w:spacing w:line="283" w:lineRule="exact"/>
              <w:jc w:val="center"/>
            </w:pPr>
          </w:p>
        </w:tc>
      </w:tr>
      <w:tr w:rsidR="004800FD" w14:paraId="2FDD9130" w14:textId="77777777">
        <w:trPr>
          <w:trHeight w:val="936"/>
        </w:trPr>
        <w:tc>
          <w:tcPr>
            <w:tcW w:w="570" w:type="dxa"/>
            <w:tcBorders>
              <w:top w:val="single" w:sz="4" w:space="0" w:color="000000"/>
              <w:left w:val="single" w:sz="4" w:space="0" w:color="000000"/>
              <w:bottom w:val="single" w:sz="4" w:space="0" w:color="000000"/>
              <w:right w:val="single" w:sz="4" w:space="0" w:color="000000"/>
            </w:tcBorders>
          </w:tcPr>
          <w:p w14:paraId="43FB47C0" w14:textId="77777777" w:rsidR="004800FD" w:rsidRDefault="00F12294">
            <w:pPr>
              <w:widowControl w:val="0"/>
              <w:spacing w:line="283" w:lineRule="exact"/>
              <w:jc w:val="center"/>
            </w:pPr>
            <w:r>
              <w:lastRenderedPageBreak/>
              <w:t>171</w:t>
            </w:r>
          </w:p>
        </w:tc>
        <w:tc>
          <w:tcPr>
            <w:tcW w:w="2150" w:type="dxa"/>
            <w:tcBorders>
              <w:top w:val="single" w:sz="4" w:space="0" w:color="000000"/>
              <w:left w:val="single" w:sz="4" w:space="0" w:color="000000"/>
              <w:bottom w:val="single" w:sz="4" w:space="0" w:color="000000"/>
              <w:right w:val="single" w:sz="4" w:space="0" w:color="000000"/>
            </w:tcBorders>
          </w:tcPr>
          <w:p w14:paraId="19FC595C" w14:textId="77777777" w:rsidR="004800FD" w:rsidRDefault="00F12294">
            <w:pPr>
              <w:widowControl w:val="0"/>
              <w:spacing w:line="283" w:lineRule="exact"/>
              <w:jc w:val="both"/>
            </w:pPr>
            <w:r>
              <w:t>Привлечение представителей институтов гражданского общества к участию в работе органов местного самоуправления округа</w:t>
            </w:r>
          </w:p>
        </w:tc>
        <w:tc>
          <w:tcPr>
            <w:tcW w:w="1645" w:type="dxa"/>
            <w:tcBorders>
              <w:top w:val="single" w:sz="4" w:space="0" w:color="000000"/>
              <w:left w:val="single" w:sz="4" w:space="0" w:color="000000"/>
              <w:bottom w:val="single" w:sz="4" w:space="0" w:color="000000"/>
              <w:right w:val="single" w:sz="4" w:space="0" w:color="000000"/>
            </w:tcBorders>
          </w:tcPr>
          <w:p w14:paraId="00FCD247" w14:textId="77777777" w:rsidR="004800FD" w:rsidRDefault="00F12294">
            <w:pPr>
              <w:widowControl w:val="0"/>
              <w:spacing w:line="283" w:lineRule="exact"/>
              <w:jc w:val="center"/>
            </w:pPr>
            <w:r>
              <w:t>Муниципальная программа «Совершенствование организации деятельности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tcPr>
          <w:p w14:paraId="7E1B9594" w14:textId="77777777" w:rsidR="004800FD" w:rsidRDefault="00F12294">
            <w:pPr>
              <w:widowControl w:val="0"/>
              <w:spacing w:line="283" w:lineRule="exact"/>
              <w:jc w:val="center"/>
            </w:pPr>
            <w:r>
              <w:t>Управление по делам территорий;</w:t>
            </w:r>
          </w:p>
          <w:p w14:paraId="034639EB" w14:textId="77777777" w:rsidR="004800FD" w:rsidRDefault="00F12294">
            <w:pPr>
              <w:widowControl w:val="0"/>
              <w:spacing w:line="283" w:lineRule="exact"/>
              <w:jc w:val="center"/>
            </w:pPr>
            <w:r>
              <w:t>Отдел по организационно-кадровым вопросам;</w:t>
            </w:r>
          </w:p>
          <w:p w14:paraId="3828A1A5" w14:textId="77777777" w:rsidR="004800FD" w:rsidRDefault="00F12294">
            <w:pPr>
              <w:widowControl w:val="0"/>
              <w:spacing w:line="283" w:lineRule="exact"/>
              <w:jc w:val="center"/>
            </w:pPr>
            <w:r>
              <w:t>Отдел социального развития</w:t>
            </w:r>
          </w:p>
        </w:tc>
        <w:tc>
          <w:tcPr>
            <w:tcW w:w="1306" w:type="dxa"/>
            <w:tcBorders>
              <w:top w:val="single" w:sz="4" w:space="0" w:color="000000"/>
              <w:left w:val="single" w:sz="4" w:space="0" w:color="000000"/>
              <w:bottom w:val="single" w:sz="4" w:space="0" w:color="000000"/>
              <w:right w:val="single" w:sz="4" w:space="0" w:color="000000"/>
            </w:tcBorders>
          </w:tcPr>
          <w:p w14:paraId="09CE1668" w14:textId="77777777" w:rsidR="004800FD" w:rsidRDefault="00F12294">
            <w:pPr>
              <w:widowControl w:val="0"/>
              <w:spacing w:line="283" w:lineRule="exact"/>
              <w:jc w:val="center"/>
            </w:pPr>
            <w:r>
              <w:t>Количество социально ориентированных некоммерческих организаций и ТОС округа, участвующих в решении вопросов местного значения</w:t>
            </w:r>
          </w:p>
        </w:tc>
        <w:tc>
          <w:tcPr>
            <w:tcW w:w="959" w:type="dxa"/>
            <w:tcBorders>
              <w:top w:val="single" w:sz="4" w:space="0" w:color="000000"/>
              <w:left w:val="single" w:sz="4" w:space="0" w:color="000000"/>
              <w:bottom w:val="single" w:sz="4" w:space="0" w:color="000000"/>
              <w:right w:val="single" w:sz="4" w:space="0" w:color="000000"/>
            </w:tcBorders>
          </w:tcPr>
          <w:p w14:paraId="423E47A2"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6A4EE000" w14:textId="77777777" w:rsidR="004800FD" w:rsidRDefault="00F12294">
            <w:pPr>
              <w:widowControl w:val="0"/>
              <w:spacing w:line="283" w:lineRule="exact"/>
              <w:jc w:val="center"/>
            </w:pPr>
            <w:r>
              <w:t>39</w:t>
            </w:r>
          </w:p>
        </w:tc>
        <w:tc>
          <w:tcPr>
            <w:tcW w:w="905" w:type="dxa"/>
            <w:tcBorders>
              <w:top w:val="single" w:sz="4" w:space="0" w:color="000000"/>
              <w:left w:val="single" w:sz="4" w:space="0" w:color="000000"/>
              <w:bottom w:val="single" w:sz="4" w:space="0" w:color="000000"/>
            </w:tcBorders>
          </w:tcPr>
          <w:p w14:paraId="6EF44B25" w14:textId="77777777" w:rsidR="004800FD" w:rsidRDefault="00F12294">
            <w:pPr>
              <w:widowControl w:val="0"/>
              <w:spacing w:line="283" w:lineRule="exact"/>
              <w:jc w:val="center"/>
            </w:pPr>
            <w:r>
              <w:t>41</w:t>
            </w:r>
          </w:p>
        </w:tc>
        <w:tc>
          <w:tcPr>
            <w:tcW w:w="2493" w:type="dxa"/>
            <w:tcBorders>
              <w:top w:val="single" w:sz="4" w:space="0" w:color="000000"/>
              <w:left w:val="single" w:sz="4" w:space="0" w:color="000000"/>
              <w:bottom w:val="single" w:sz="4" w:space="0" w:color="000000"/>
            </w:tcBorders>
          </w:tcPr>
          <w:p w14:paraId="2CF3C0E8" w14:textId="77777777" w:rsidR="004800FD" w:rsidRDefault="00F12294">
            <w:pPr>
              <w:widowControl w:val="0"/>
              <w:spacing w:line="283" w:lineRule="exact"/>
              <w:jc w:val="both"/>
              <w:rPr>
                <w:color w:val="000000"/>
              </w:rPr>
            </w:pPr>
            <w:r>
              <w:rPr>
                <w:color w:val="000000"/>
              </w:rPr>
              <w:t>Мероприятие реализовано.</w:t>
            </w:r>
          </w:p>
          <w:p w14:paraId="1E3C3E81" w14:textId="77777777" w:rsidR="004800FD" w:rsidRDefault="00F12294">
            <w:pPr>
              <w:widowControl w:val="0"/>
              <w:spacing w:line="283" w:lineRule="exact"/>
              <w:jc w:val="both"/>
              <w:rPr>
                <w:color w:val="000000"/>
              </w:rPr>
            </w:pPr>
            <w:r>
              <w:rPr>
                <w:color w:val="000000"/>
              </w:rPr>
              <w:t xml:space="preserve">В течение отчетного периода члены Общественного совета принимали активное участие в мероприятиях по правовому, духовно-нравственному воспитанию, пропаганде здорового образа жизни, профилактике правонарушений и борьбе с преступностью в округе. </w:t>
            </w:r>
            <w:proofErr w:type="gramStart"/>
            <w:r>
              <w:rPr>
                <w:color w:val="000000"/>
              </w:rPr>
              <w:t xml:space="preserve">В ходе личных приемов, проводимых руководством органов местного самоуправления округа и органов исполнительной </w:t>
            </w:r>
            <w:r>
              <w:rPr>
                <w:color w:val="000000"/>
              </w:rPr>
              <w:lastRenderedPageBreak/>
              <w:t xml:space="preserve">власти Ставропольского края, члены Общественного совета обращают внимание властей на проблемы </w:t>
            </w:r>
            <w:proofErr w:type="spellStart"/>
            <w:r>
              <w:rPr>
                <w:color w:val="000000"/>
              </w:rPr>
              <w:t>петровчан</w:t>
            </w:r>
            <w:proofErr w:type="spellEnd"/>
            <w:r>
              <w:rPr>
                <w:color w:val="000000"/>
              </w:rPr>
              <w:t>, защищают их интересы, кроме того осуществляют общественный мониторинг состояния и ремонта дорог, строительства, ремонта (реконструкции) объектов в рамках программы поддержки местных инициатив в сельских населенных пунктах, хода реализации муниципальной программы «Формирование современной городской среды».</w:t>
            </w:r>
            <w:proofErr w:type="gramEnd"/>
          </w:p>
          <w:p w14:paraId="08369383" w14:textId="77777777" w:rsidR="004800FD" w:rsidRDefault="00F12294">
            <w:pPr>
              <w:widowControl w:val="0"/>
              <w:spacing w:line="283" w:lineRule="exact"/>
              <w:jc w:val="both"/>
              <w:rPr>
                <w:color w:val="000000"/>
              </w:rPr>
            </w:pPr>
            <w:r>
              <w:rPr>
                <w:color w:val="000000"/>
              </w:rPr>
              <w:t>В 2021 году проведено 4 заседания Общественного совета, в ходе которых рассмотрено 18 вопросов.</w:t>
            </w:r>
          </w:p>
          <w:p w14:paraId="30C5C85B" w14:textId="77777777" w:rsidR="004800FD" w:rsidRDefault="00F12294">
            <w:pPr>
              <w:widowControl w:val="0"/>
              <w:spacing w:line="283" w:lineRule="exact"/>
              <w:jc w:val="both"/>
              <w:rPr>
                <w:color w:val="000000"/>
              </w:rPr>
            </w:pPr>
            <w:r>
              <w:rPr>
                <w:color w:val="000000"/>
              </w:rPr>
              <w:t xml:space="preserve">В 2022 году проведено </w:t>
            </w:r>
            <w:r>
              <w:rPr>
                <w:color w:val="000000"/>
              </w:rPr>
              <w:lastRenderedPageBreak/>
              <w:t xml:space="preserve">6 </w:t>
            </w:r>
            <w:proofErr w:type="gramStart"/>
            <w:r>
              <w:rPr>
                <w:color w:val="000000"/>
              </w:rPr>
              <w:t>очных</w:t>
            </w:r>
            <w:proofErr w:type="gramEnd"/>
            <w:r>
              <w:rPr>
                <w:color w:val="000000"/>
              </w:rPr>
              <w:t xml:space="preserve"> и 1 заочное заседание Общественного совета, в ходе которых рассмотрено 23 вопроса.</w:t>
            </w:r>
          </w:p>
          <w:p w14:paraId="2EA414A4" w14:textId="77777777" w:rsidR="004800FD" w:rsidRDefault="00F12294">
            <w:pPr>
              <w:widowControl w:val="0"/>
              <w:spacing w:line="283" w:lineRule="exact"/>
              <w:jc w:val="both"/>
              <w:rPr>
                <w:color w:val="000000"/>
              </w:rPr>
            </w:pPr>
            <w:r>
              <w:rPr>
                <w:color w:val="000000"/>
              </w:rPr>
              <w:t>В 2023 году проведено 4 заседания Общественного совета, в ходе которых рассмотрено 18 вопросов.</w:t>
            </w:r>
          </w:p>
        </w:tc>
        <w:tc>
          <w:tcPr>
            <w:tcW w:w="1814" w:type="dxa"/>
            <w:tcBorders>
              <w:top w:val="single" w:sz="4" w:space="0" w:color="000000"/>
              <w:left w:val="single" w:sz="4" w:space="0" w:color="000000"/>
              <w:bottom w:val="single" w:sz="4" w:space="0" w:color="000000"/>
              <w:right w:val="single" w:sz="4" w:space="0" w:color="000000"/>
            </w:tcBorders>
          </w:tcPr>
          <w:p w14:paraId="67B8994A" w14:textId="77777777" w:rsidR="004800FD" w:rsidRDefault="004800FD">
            <w:pPr>
              <w:widowControl w:val="0"/>
              <w:spacing w:line="283" w:lineRule="exact"/>
              <w:jc w:val="center"/>
            </w:pPr>
          </w:p>
        </w:tc>
      </w:tr>
      <w:tr w:rsidR="004800FD" w14:paraId="722148DA" w14:textId="77777777">
        <w:trPr>
          <w:trHeight w:val="227"/>
        </w:trPr>
        <w:tc>
          <w:tcPr>
            <w:tcW w:w="570" w:type="dxa"/>
            <w:tcBorders>
              <w:top w:val="single" w:sz="4" w:space="0" w:color="000000"/>
              <w:left w:val="single" w:sz="4" w:space="0" w:color="000000"/>
              <w:bottom w:val="single" w:sz="4" w:space="0" w:color="000000"/>
              <w:right w:val="single" w:sz="4" w:space="0" w:color="000000"/>
            </w:tcBorders>
          </w:tcPr>
          <w:p w14:paraId="6217A817" w14:textId="77777777" w:rsidR="004800FD" w:rsidRDefault="00F12294">
            <w:pPr>
              <w:widowControl w:val="0"/>
              <w:spacing w:line="283" w:lineRule="exact"/>
              <w:jc w:val="center"/>
            </w:pPr>
            <w:r>
              <w:lastRenderedPageBreak/>
              <w:t>172</w:t>
            </w:r>
          </w:p>
        </w:tc>
        <w:tc>
          <w:tcPr>
            <w:tcW w:w="2150" w:type="dxa"/>
            <w:tcBorders>
              <w:top w:val="single" w:sz="4" w:space="0" w:color="000000"/>
              <w:left w:val="single" w:sz="4" w:space="0" w:color="000000"/>
              <w:bottom w:val="single" w:sz="4" w:space="0" w:color="000000"/>
              <w:right w:val="single" w:sz="4" w:space="0" w:color="000000"/>
            </w:tcBorders>
          </w:tcPr>
          <w:p w14:paraId="40986966" w14:textId="77777777" w:rsidR="004800FD" w:rsidRDefault="00F12294">
            <w:pPr>
              <w:widowControl w:val="0"/>
              <w:spacing w:line="283" w:lineRule="exact"/>
              <w:jc w:val="both"/>
            </w:pPr>
            <w:r>
              <w:t>Обеспечение стабильного функционирования органов общественного контроля</w:t>
            </w:r>
          </w:p>
        </w:tc>
        <w:tc>
          <w:tcPr>
            <w:tcW w:w="1645" w:type="dxa"/>
            <w:tcBorders>
              <w:top w:val="single" w:sz="4" w:space="0" w:color="000000"/>
              <w:left w:val="single" w:sz="4" w:space="0" w:color="000000"/>
              <w:bottom w:val="single" w:sz="4" w:space="0" w:color="000000"/>
              <w:right w:val="single" w:sz="4" w:space="0" w:color="000000"/>
            </w:tcBorders>
          </w:tcPr>
          <w:p w14:paraId="32104F3D" w14:textId="77777777" w:rsidR="004800FD" w:rsidRDefault="004800FD">
            <w:pPr>
              <w:widowControl w:val="0"/>
              <w:spacing w:line="283" w:lineRule="exact"/>
              <w:jc w:val="center"/>
            </w:pPr>
          </w:p>
        </w:tc>
        <w:tc>
          <w:tcPr>
            <w:tcW w:w="1588" w:type="dxa"/>
            <w:tcBorders>
              <w:top w:val="single" w:sz="4" w:space="0" w:color="000000"/>
              <w:left w:val="single" w:sz="4" w:space="0" w:color="000000"/>
              <w:bottom w:val="single" w:sz="4" w:space="0" w:color="000000"/>
              <w:right w:val="single" w:sz="4" w:space="0" w:color="000000"/>
            </w:tcBorders>
          </w:tcPr>
          <w:p w14:paraId="36BCA131" w14:textId="77777777" w:rsidR="004800FD" w:rsidRDefault="00F12294">
            <w:pPr>
              <w:widowControl w:val="0"/>
              <w:spacing w:line="283" w:lineRule="exact"/>
              <w:jc w:val="center"/>
            </w:pPr>
            <w:r>
              <w:t>Отдел по организационно-кадровым вопросам;</w:t>
            </w:r>
          </w:p>
          <w:p w14:paraId="7D8099F5" w14:textId="77777777" w:rsidR="004800FD" w:rsidRDefault="00F12294">
            <w:pPr>
              <w:widowControl w:val="0"/>
              <w:spacing w:line="283" w:lineRule="exact"/>
              <w:jc w:val="center"/>
            </w:pPr>
            <w:r>
              <w:t>управление по делам территорий</w:t>
            </w:r>
          </w:p>
        </w:tc>
        <w:tc>
          <w:tcPr>
            <w:tcW w:w="1306" w:type="dxa"/>
            <w:tcBorders>
              <w:top w:val="single" w:sz="4" w:space="0" w:color="000000"/>
              <w:left w:val="single" w:sz="4" w:space="0" w:color="000000"/>
              <w:bottom w:val="single" w:sz="4" w:space="0" w:color="000000"/>
              <w:right w:val="single" w:sz="4" w:space="0" w:color="000000"/>
            </w:tcBorders>
          </w:tcPr>
          <w:p w14:paraId="499F3EF2" w14:textId="77777777" w:rsidR="004800FD" w:rsidRDefault="00F12294">
            <w:pPr>
              <w:widowControl w:val="0"/>
              <w:spacing w:line="283" w:lineRule="exact"/>
              <w:jc w:val="center"/>
            </w:pPr>
            <w:r>
              <w:t>Количество социально ориентированных некоммерческих организаций и ТОС округа, участвующих в решении вопросов местного значения</w:t>
            </w:r>
          </w:p>
        </w:tc>
        <w:tc>
          <w:tcPr>
            <w:tcW w:w="959" w:type="dxa"/>
            <w:tcBorders>
              <w:top w:val="single" w:sz="4" w:space="0" w:color="000000"/>
              <w:left w:val="single" w:sz="4" w:space="0" w:color="000000"/>
              <w:bottom w:val="single" w:sz="4" w:space="0" w:color="000000"/>
              <w:right w:val="single" w:sz="4" w:space="0" w:color="000000"/>
            </w:tcBorders>
          </w:tcPr>
          <w:p w14:paraId="7D3E95F6" w14:textId="77777777" w:rsidR="004800FD" w:rsidRDefault="00F12294">
            <w:pPr>
              <w:widowControl w:val="0"/>
              <w:spacing w:line="283" w:lineRule="exact"/>
              <w:jc w:val="center"/>
            </w:pPr>
            <w:r>
              <w:t>Единиц</w:t>
            </w:r>
          </w:p>
        </w:tc>
        <w:tc>
          <w:tcPr>
            <w:tcW w:w="797" w:type="dxa"/>
            <w:tcBorders>
              <w:top w:val="single" w:sz="4" w:space="0" w:color="000000"/>
              <w:left w:val="single" w:sz="4" w:space="0" w:color="000000"/>
              <w:bottom w:val="single" w:sz="4" w:space="0" w:color="000000"/>
            </w:tcBorders>
          </w:tcPr>
          <w:p w14:paraId="650C0C94" w14:textId="77777777" w:rsidR="004800FD" w:rsidRDefault="00F12294">
            <w:pPr>
              <w:widowControl w:val="0"/>
              <w:spacing w:line="283" w:lineRule="exact"/>
              <w:jc w:val="center"/>
            </w:pPr>
            <w:r>
              <w:t>39</w:t>
            </w:r>
          </w:p>
        </w:tc>
        <w:tc>
          <w:tcPr>
            <w:tcW w:w="905" w:type="dxa"/>
            <w:tcBorders>
              <w:top w:val="single" w:sz="4" w:space="0" w:color="000000"/>
              <w:left w:val="single" w:sz="4" w:space="0" w:color="000000"/>
              <w:bottom w:val="single" w:sz="4" w:space="0" w:color="000000"/>
            </w:tcBorders>
          </w:tcPr>
          <w:p w14:paraId="1A4B80AE" w14:textId="77777777" w:rsidR="004800FD" w:rsidRDefault="00F12294">
            <w:pPr>
              <w:widowControl w:val="0"/>
              <w:spacing w:line="283" w:lineRule="exact"/>
              <w:jc w:val="center"/>
            </w:pPr>
            <w:r>
              <w:t>41</w:t>
            </w:r>
          </w:p>
        </w:tc>
        <w:tc>
          <w:tcPr>
            <w:tcW w:w="2493" w:type="dxa"/>
            <w:tcBorders>
              <w:top w:val="single" w:sz="4" w:space="0" w:color="000000"/>
              <w:left w:val="single" w:sz="4" w:space="0" w:color="000000"/>
              <w:bottom w:val="single" w:sz="4" w:space="0" w:color="000000"/>
            </w:tcBorders>
          </w:tcPr>
          <w:p w14:paraId="5D9450CD" w14:textId="77777777" w:rsidR="004800FD" w:rsidRDefault="00F12294">
            <w:pPr>
              <w:widowControl w:val="0"/>
              <w:spacing w:line="283" w:lineRule="exact"/>
              <w:jc w:val="both"/>
              <w:rPr>
                <w:color w:val="000000"/>
              </w:rPr>
            </w:pPr>
            <w:r>
              <w:rPr>
                <w:color w:val="000000"/>
              </w:rPr>
              <w:t>Мероприятие реализовано.</w:t>
            </w:r>
          </w:p>
          <w:p w14:paraId="1DECAE27" w14:textId="77777777" w:rsidR="004800FD" w:rsidRDefault="00F12294">
            <w:pPr>
              <w:widowControl w:val="0"/>
              <w:spacing w:line="283" w:lineRule="exact"/>
              <w:jc w:val="both"/>
              <w:rPr>
                <w:color w:val="000000"/>
              </w:rPr>
            </w:pPr>
            <w:r>
              <w:rPr>
                <w:color w:val="000000"/>
              </w:rPr>
              <w:t>На территории округа осуществляют свою деятельность органы общественного контроля:</w:t>
            </w:r>
          </w:p>
          <w:p w14:paraId="1BE1D44E" w14:textId="77777777" w:rsidR="004800FD" w:rsidRDefault="00F12294">
            <w:pPr>
              <w:widowControl w:val="0"/>
              <w:spacing w:line="283" w:lineRule="exact"/>
              <w:jc w:val="both"/>
              <w:rPr>
                <w:color w:val="000000"/>
              </w:rPr>
            </w:pPr>
            <w:r>
              <w:rPr>
                <w:color w:val="000000"/>
              </w:rPr>
              <w:t>1. Общественный совет Петровского городского округа Ставропольского края.</w:t>
            </w:r>
          </w:p>
          <w:p w14:paraId="419A6869" w14:textId="77777777" w:rsidR="004800FD" w:rsidRDefault="00F12294">
            <w:pPr>
              <w:widowControl w:val="0"/>
              <w:spacing w:line="283" w:lineRule="exact"/>
              <w:jc w:val="both"/>
              <w:rPr>
                <w:color w:val="000000"/>
              </w:rPr>
            </w:pPr>
            <w:r>
              <w:rPr>
                <w:color w:val="000000"/>
              </w:rPr>
              <w:t xml:space="preserve">2. Общественный совет по проведению независимой оценки качества условий осуществления образовательной деятельности, осуществляемой организациями </w:t>
            </w:r>
            <w:r>
              <w:rPr>
                <w:color w:val="000000"/>
              </w:rPr>
              <w:lastRenderedPageBreak/>
              <w:t>Петровского городского округа Ставропольского края</w:t>
            </w:r>
          </w:p>
          <w:p w14:paraId="5BA46733" w14:textId="77777777" w:rsidR="004800FD" w:rsidRDefault="00F12294">
            <w:pPr>
              <w:widowControl w:val="0"/>
              <w:spacing w:line="283" w:lineRule="exact"/>
              <w:jc w:val="both"/>
              <w:rPr>
                <w:color w:val="000000"/>
              </w:rPr>
            </w:pPr>
            <w:r>
              <w:rPr>
                <w:color w:val="000000"/>
              </w:rPr>
              <w:t xml:space="preserve">3. Общественный совет по проведению независимой </w:t>
            </w:r>
            <w:proofErr w:type="gramStart"/>
            <w:r>
              <w:rPr>
                <w:color w:val="000000"/>
              </w:rPr>
              <w:t>оценки качества условий оказания услуг</w:t>
            </w:r>
            <w:proofErr w:type="gramEnd"/>
            <w:r>
              <w:rPr>
                <w:color w:val="000000"/>
              </w:rPr>
              <w:t xml:space="preserve"> организациями культуры, иными организациями,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Петровского городского округа Ставропольского края</w:t>
            </w:r>
          </w:p>
          <w:p w14:paraId="4D17EE50" w14:textId="77777777" w:rsidR="004800FD" w:rsidRDefault="00F12294">
            <w:pPr>
              <w:widowControl w:val="0"/>
              <w:spacing w:line="283" w:lineRule="exact"/>
              <w:jc w:val="both"/>
              <w:rPr>
                <w:color w:val="000000"/>
              </w:rPr>
            </w:pPr>
            <w:r>
              <w:rPr>
                <w:color w:val="000000"/>
              </w:rPr>
              <w:t>4. Общественный совет по вопросам жилищно-коммунального хозяйства в Петровском городском округе Ставропольского края</w:t>
            </w:r>
          </w:p>
          <w:p w14:paraId="2A1E4449" w14:textId="77777777" w:rsidR="004800FD" w:rsidRDefault="00F12294">
            <w:pPr>
              <w:widowControl w:val="0"/>
              <w:spacing w:line="283" w:lineRule="exact"/>
              <w:jc w:val="both"/>
              <w:rPr>
                <w:color w:val="000000"/>
              </w:rPr>
            </w:pPr>
            <w:r>
              <w:rPr>
                <w:color w:val="000000"/>
              </w:rPr>
              <w:t xml:space="preserve">5. «ЖКХ-Контроль» г. </w:t>
            </w:r>
            <w:r>
              <w:rPr>
                <w:color w:val="000000"/>
              </w:rPr>
              <w:lastRenderedPageBreak/>
              <w:t>Светлоград и Петровского района Ставропольской региональной общественной организации «Региональный центр общественного контроля в жилищно-коммунальной сфере «ЖКХ-Контроль».</w:t>
            </w:r>
          </w:p>
          <w:p w14:paraId="662E7A76" w14:textId="77777777" w:rsidR="004800FD" w:rsidRDefault="00F12294">
            <w:pPr>
              <w:widowControl w:val="0"/>
              <w:spacing w:line="283" w:lineRule="exact"/>
              <w:jc w:val="both"/>
              <w:rPr>
                <w:color w:val="000000"/>
              </w:rPr>
            </w:pPr>
            <w:r>
              <w:rPr>
                <w:color w:val="000000"/>
              </w:rPr>
              <w:t>Деятельность общественных организаций освещается на официальном сайте администрации, районной газете «Петровские вести».</w:t>
            </w:r>
          </w:p>
          <w:p w14:paraId="201CE7D2" w14:textId="77777777" w:rsidR="004800FD" w:rsidRDefault="00F12294">
            <w:pPr>
              <w:widowControl w:val="0"/>
              <w:spacing w:line="283" w:lineRule="exact"/>
              <w:jc w:val="both"/>
              <w:rPr>
                <w:color w:val="000000"/>
              </w:rPr>
            </w:pPr>
            <w:r>
              <w:rPr>
                <w:color w:val="000000"/>
              </w:rPr>
              <w:t>В 2022 году осуществлена деятельность 33 субъектов территориального общественного самоуправления, 247  уличных советов (комитетов).</w:t>
            </w:r>
          </w:p>
        </w:tc>
        <w:tc>
          <w:tcPr>
            <w:tcW w:w="1814" w:type="dxa"/>
            <w:tcBorders>
              <w:top w:val="single" w:sz="4" w:space="0" w:color="000000"/>
              <w:left w:val="single" w:sz="4" w:space="0" w:color="000000"/>
              <w:bottom w:val="single" w:sz="4" w:space="0" w:color="000000"/>
              <w:right w:val="single" w:sz="4" w:space="0" w:color="000000"/>
            </w:tcBorders>
          </w:tcPr>
          <w:p w14:paraId="0FF62CCC" w14:textId="77777777" w:rsidR="004800FD" w:rsidRDefault="004800FD">
            <w:pPr>
              <w:widowControl w:val="0"/>
              <w:spacing w:line="283" w:lineRule="exact"/>
              <w:jc w:val="center"/>
            </w:pPr>
          </w:p>
        </w:tc>
      </w:tr>
    </w:tbl>
    <w:p w14:paraId="01F4BCA0" w14:textId="77777777" w:rsidR="004800FD" w:rsidRDefault="004800FD">
      <w:pPr>
        <w:widowControl w:val="0"/>
        <w:spacing w:line="283" w:lineRule="exact"/>
        <w:jc w:val="right"/>
      </w:pPr>
    </w:p>
    <w:p w14:paraId="24F4E91E" w14:textId="77777777" w:rsidR="004800FD" w:rsidRDefault="004800FD">
      <w:pPr>
        <w:spacing w:line="283" w:lineRule="exact"/>
        <w:rPr>
          <w:color w:val="000000"/>
        </w:rPr>
      </w:pPr>
    </w:p>
    <w:p w14:paraId="629FF712" w14:textId="77777777" w:rsidR="004800FD" w:rsidRDefault="00F12294">
      <w:pPr>
        <w:widowControl w:val="0"/>
        <w:spacing w:line="283" w:lineRule="exact"/>
        <w:jc w:val="both"/>
      </w:pPr>
      <w:r>
        <w:rPr>
          <w:color w:val="000000"/>
          <w:vertAlign w:val="superscript"/>
        </w:rPr>
        <w:t xml:space="preserve">1 </w:t>
      </w:r>
      <w:r>
        <w:rPr>
          <w:color w:val="000000"/>
        </w:rPr>
        <w:t>Управлением Федеральной службы государственной статистики по Северо-Кавказскому федеральному округу значение показателя за 202</w:t>
      </w:r>
      <w:r>
        <w:rPr>
          <w:rFonts w:eastAsia="Calibri"/>
          <w:color w:val="000000"/>
          <w:lang w:eastAsia="en-US"/>
        </w:rPr>
        <w:t>3</w:t>
      </w:r>
      <w:r>
        <w:rPr>
          <w:color w:val="000000"/>
        </w:rPr>
        <w:t xml:space="preserve"> год не сформировано.</w:t>
      </w:r>
    </w:p>
    <w:sectPr w:rsidR="004800FD">
      <w:pgSz w:w="16838" w:h="11906" w:orient="landscape"/>
      <w:pgMar w:top="1418" w:right="567" w:bottom="993" w:left="1985"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font>
  <w:font w:name="Liberation Sans">
    <w:altName w:val="Arial"/>
    <w:charset w:val="01"/>
    <w:family w:val="swiss"/>
    <w:pitch w:val="variable"/>
  </w:font>
  <w:font w:name="Droid Sans Devanagari">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CYR">
    <w:altName w:val="Courier New"/>
    <w:panose1 w:val="02070309020205020404"/>
    <w:charset w:val="01"/>
    <w:family w:val="roman"/>
    <w:pitch w:val="variable"/>
  </w:font>
  <w:font w:name="Consolas">
    <w:panose1 w:val="020B0609020204030204"/>
    <w:charset w:val="CC"/>
    <w:family w:val="modern"/>
    <w:pitch w:val="fixed"/>
    <w:sig w:usb0="E10002FF" w:usb1="4000FCFF" w:usb2="00000009" w:usb3="00000000" w:csb0="0000019F" w:csb1="00000000"/>
  </w:font>
  <w:font w:name="OpenSymbol">
    <w:altName w:val="Arial Unicode M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font1211">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00"/>
    <w:family w:val="roman"/>
    <w:notTrueType/>
    <w:pitch w:val="default"/>
  </w:font>
  <w:font w:name="MS Mincho;ＭＳ 明朝">
    <w:panose1 w:val="00000000000000000000"/>
    <w:charset w:val="80"/>
    <w:family w:val="roman"/>
    <w:notTrueType/>
    <w:pitch w:val="default"/>
  </w:font>
  <w:font w:name="CourierNewPSMT;Arial Unicode MS">
    <w:panose1 w:val="00000000000000000000"/>
    <w:charset w:val="00"/>
    <w:family w:val="roman"/>
    <w:notTrueType/>
    <w:pitch w:val="default"/>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
  <w:rsids>
    <w:rsidRoot w:val="004800FD"/>
    <w:rsid w:val="00010B45"/>
    <w:rsid w:val="004800FD"/>
    <w:rsid w:val="007C7A9F"/>
    <w:rsid w:val="00A7637F"/>
    <w:rsid w:val="00AC1241"/>
    <w:rsid w:val="00C36F2D"/>
    <w:rsid w:val="00D8363A"/>
    <w:rsid w:val="00F122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rFonts w:ascii="Times New Roman" w:eastAsia="Times New Roman" w:hAnsi="Times New Roman" w:cs="Times New Roman"/>
      <w:sz w:val="24"/>
      <w:szCs w:val="24"/>
      <w:lang w:eastAsia="ru-RU"/>
    </w:rPr>
  </w:style>
  <w:style w:type="paragraph" w:styleId="1">
    <w:name w:val="heading 1"/>
    <w:basedOn w:val="a0"/>
    <w:next w:val="a1"/>
    <w:link w:val="10"/>
    <w:qFormat/>
    <w:pPr>
      <w:outlineLvl w:val="0"/>
    </w:pPr>
    <w:rPr>
      <w:rFonts w:ascii="Liberation Serif" w:eastAsia="Tahoma" w:hAnsi="Liberation Serif" w:cs="Tahoma"/>
      <w:b/>
      <w:bCs/>
      <w:sz w:val="48"/>
      <w:szCs w:val="48"/>
    </w:rPr>
  </w:style>
  <w:style w:type="paragraph" w:styleId="2">
    <w:name w:val="heading 2"/>
    <w:basedOn w:val="a0"/>
    <w:next w:val="a1"/>
    <w:link w:val="20"/>
    <w:qFormat/>
    <w:pPr>
      <w:spacing w:before="200" w:after="120"/>
      <w:outlineLvl w:val="1"/>
    </w:pPr>
    <w:rPr>
      <w:rFonts w:ascii="Liberation Serif" w:eastAsia="Tahoma" w:hAnsi="Liberation Serif" w:cs="Tahoma"/>
      <w:b/>
      <w:bCs/>
      <w:sz w:val="36"/>
      <w:szCs w:val="36"/>
    </w:rPr>
  </w:style>
  <w:style w:type="paragraph" w:styleId="4">
    <w:name w:val="heading 4"/>
    <w:basedOn w:val="11"/>
    <w:next w:val="a1"/>
    <w:qFormat/>
    <w:pPr>
      <w:spacing w:before="120"/>
      <w:outlineLvl w:val="3"/>
    </w:pPr>
    <w:rPr>
      <w:rFonts w:ascii="Liberation Serif" w:hAnsi="Liberation Serif" w:cs="Tahoma"/>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азвание Знак"/>
    <w:basedOn w:val="a2"/>
    <w:qFormat/>
    <w:rPr>
      <w:rFonts w:ascii="Times New Roman" w:eastAsia="Times New Roman" w:hAnsi="Times New Roman" w:cs="Times New Roman"/>
      <w:sz w:val="40"/>
      <w:szCs w:val="20"/>
      <w:lang w:eastAsia="ru-RU"/>
    </w:rPr>
  </w:style>
  <w:style w:type="character" w:customStyle="1" w:styleId="a6">
    <w:name w:val="Основной текст Знак"/>
    <w:basedOn w:val="a2"/>
    <w:qFormat/>
    <w:rPr>
      <w:rFonts w:ascii="Times New Roman" w:eastAsia="Times New Roman" w:hAnsi="Times New Roman" w:cs="Times New Roman"/>
      <w:sz w:val="28"/>
      <w:szCs w:val="20"/>
      <w:lang w:eastAsia="ru-RU"/>
    </w:rPr>
  </w:style>
  <w:style w:type="character" w:customStyle="1" w:styleId="-">
    <w:name w:val="Интернет-ссылка"/>
    <w:basedOn w:val="a2"/>
    <w:rPr>
      <w:color w:val="0000FF"/>
      <w:u w:val="none"/>
    </w:rPr>
  </w:style>
  <w:style w:type="character" w:customStyle="1" w:styleId="a7">
    <w:name w:val="Гипертекстовая ссылка"/>
    <w:basedOn w:val="a2"/>
    <w:qFormat/>
    <w:rPr>
      <w:rFonts w:cs="Times New Roman"/>
      <w:b/>
      <w:color w:val="auto"/>
    </w:rPr>
  </w:style>
  <w:style w:type="character" w:customStyle="1" w:styleId="FontStyle13">
    <w:name w:val="Font Style13"/>
    <w:basedOn w:val="a2"/>
    <w:qFormat/>
    <w:rPr>
      <w:rFonts w:ascii="Times New Roman" w:hAnsi="Times New Roman" w:cs="Times New Roman"/>
      <w:sz w:val="26"/>
      <w:szCs w:val="26"/>
    </w:rPr>
  </w:style>
  <w:style w:type="character" w:customStyle="1" w:styleId="fontstyle130">
    <w:name w:val="fontstyle13"/>
    <w:basedOn w:val="a2"/>
    <w:qFormat/>
  </w:style>
  <w:style w:type="character" w:customStyle="1" w:styleId="apple-converted-space">
    <w:name w:val="apple-converted-space"/>
    <w:basedOn w:val="a2"/>
    <w:qFormat/>
  </w:style>
  <w:style w:type="character" w:customStyle="1" w:styleId="a8">
    <w:name w:val="Верхний колонтитул Знак"/>
    <w:basedOn w:val="a2"/>
    <w:qFormat/>
    <w:rPr>
      <w:rFonts w:ascii="Times New Roman" w:eastAsia="Times New Roman" w:hAnsi="Times New Roman" w:cs="Times New Roman"/>
      <w:sz w:val="24"/>
      <w:szCs w:val="24"/>
      <w:lang w:eastAsia="ru-RU"/>
    </w:rPr>
  </w:style>
  <w:style w:type="character" w:customStyle="1" w:styleId="a9">
    <w:name w:val="Нижний колонтитул Знак"/>
    <w:basedOn w:val="a2"/>
    <w:qFormat/>
    <w:rPr>
      <w:rFonts w:ascii="Times New Roman" w:eastAsia="Times New Roman" w:hAnsi="Times New Roman" w:cs="Times New Roman"/>
      <w:sz w:val="24"/>
      <w:szCs w:val="24"/>
      <w:lang w:eastAsia="ru-RU"/>
    </w:rPr>
  </w:style>
  <w:style w:type="character" w:customStyle="1" w:styleId="aa">
    <w:name w:val="Текст выноски Знак"/>
    <w:basedOn w:val="a2"/>
    <w:qFormat/>
    <w:rPr>
      <w:rFonts w:ascii="Tahoma" w:eastAsia="Times New Roman" w:hAnsi="Tahoma" w:cs="Tahoma"/>
      <w:sz w:val="16"/>
      <w:szCs w:val="16"/>
      <w:lang w:eastAsia="ru-RU"/>
    </w:rPr>
  </w:style>
  <w:style w:type="character" w:customStyle="1" w:styleId="ab">
    <w:name w:val="Символ нумерации"/>
    <w:qFormat/>
  </w:style>
  <w:style w:type="character" w:customStyle="1" w:styleId="ac">
    <w:name w:val="Посещённая гиперссылка"/>
    <w:rPr>
      <w:color w:val="800080"/>
      <w:u w:val="single"/>
    </w:rPr>
  </w:style>
  <w:style w:type="character" w:customStyle="1" w:styleId="0pt">
    <w:name w:val="Основной текст + Интервал 0 pt"/>
    <w:qFormat/>
    <w:rPr>
      <w:rFonts w:ascii="Times New Roman" w:eastAsia="Times New Roman" w:hAnsi="Times New Roman" w:cs="Times New Roman"/>
      <w:b w:val="0"/>
      <w:bCs w:val="0"/>
      <w:i w:val="0"/>
      <w:iCs w:val="0"/>
      <w:caps w:val="0"/>
      <w:smallCaps w:val="0"/>
      <w:strike w:val="0"/>
      <w:dstrike w:val="0"/>
      <w:color w:val="000000"/>
      <w:spacing w:val="1"/>
      <w:w w:val="100"/>
      <w:sz w:val="25"/>
      <w:szCs w:val="25"/>
      <w:u w:val="none"/>
      <w:lang w:val="ru-RU"/>
    </w:rPr>
  </w:style>
  <w:style w:type="character" w:customStyle="1" w:styleId="FontStyle25">
    <w:name w:val="Font Style25"/>
    <w:qFormat/>
    <w:rPr>
      <w:rFonts w:ascii="Times New Roman" w:hAnsi="Times New Roman" w:cs="Times New Roman"/>
      <w:sz w:val="24"/>
      <w:szCs w:val="24"/>
    </w:rPr>
  </w:style>
  <w:style w:type="character" w:customStyle="1" w:styleId="21">
    <w:name w:val="Основной текст (2)"/>
    <w:qFormat/>
    <w:rPr>
      <w:rFonts w:ascii="Times New Roman" w:eastAsia="Times New Roman" w:hAnsi="Times New Roman" w:cs="Times New Roman"/>
      <w:b w:val="0"/>
      <w:bCs w:val="0"/>
      <w:i w:val="0"/>
      <w:iCs w:val="0"/>
      <w:caps w:val="0"/>
      <w:smallCaps w:val="0"/>
      <w:strike w:val="0"/>
      <w:dstrike w:val="0"/>
      <w:color w:val="000000"/>
      <w:spacing w:val="0"/>
      <w:w w:val="100"/>
      <w:sz w:val="16"/>
      <w:szCs w:val="16"/>
      <w:u w:val="none"/>
      <w:lang w:val="ru-RU" w:eastAsia="ru-RU" w:bidi="ru-RU"/>
    </w:rPr>
  </w:style>
  <w:style w:type="character" w:customStyle="1" w:styleId="ad">
    <w:name w:val="Подпись к таблице_"/>
    <w:basedOn w:val="a2"/>
    <w:qFormat/>
    <w:rPr>
      <w:rFonts w:ascii="Times New Roman" w:eastAsia="Times New Roman" w:hAnsi="Times New Roman" w:cs="Times New Roman"/>
      <w:b/>
      <w:bCs/>
      <w:sz w:val="16"/>
      <w:szCs w:val="16"/>
      <w:shd w:val="clear" w:color="auto" w:fill="FFFFFF"/>
    </w:rPr>
  </w:style>
  <w:style w:type="paragraph" w:customStyle="1" w:styleId="11">
    <w:name w:val="Заголовок1"/>
    <w:basedOn w:val="a"/>
    <w:next w:val="a1"/>
    <w:qFormat/>
    <w:pPr>
      <w:keepNext/>
      <w:spacing w:before="240" w:after="120"/>
    </w:pPr>
    <w:rPr>
      <w:rFonts w:ascii="Liberation Sans" w:eastAsia="Tahoma" w:hAnsi="Liberation Sans" w:cs="Droid Sans Devanagari"/>
      <w:sz w:val="28"/>
      <w:szCs w:val="28"/>
    </w:rPr>
  </w:style>
  <w:style w:type="paragraph" w:styleId="a1">
    <w:name w:val="Body Text"/>
    <w:basedOn w:val="a"/>
    <w:link w:val="22"/>
    <w:pPr>
      <w:jc w:val="both"/>
    </w:pPr>
    <w:rPr>
      <w:sz w:val="28"/>
      <w:szCs w:val="20"/>
    </w:rPr>
  </w:style>
  <w:style w:type="paragraph" w:styleId="ae">
    <w:name w:val="List"/>
    <w:basedOn w:val="a1"/>
    <w:rPr>
      <w:rFonts w:cs="Droid Sans Devanagari"/>
    </w:rPr>
  </w:style>
  <w:style w:type="paragraph" w:styleId="af">
    <w:name w:val="caption"/>
    <w:basedOn w:val="a"/>
    <w:qFormat/>
    <w:pPr>
      <w:suppressLineNumbers/>
      <w:spacing w:before="120" w:after="120"/>
    </w:pPr>
    <w:rPr>
      <w:rFonts w:cs="Droid Sans Devanagari"/>
      <w:i/>
      <w:iCs/>
    </w:rPr>
  </w:style>
  <w:style w:type="paragraph" w:styleId="af0">
    <w:name w:val="index heading"/>
    <w:basedOn w:val="a"/>
    <w:qFormat/>
    <w:pPr>
      <w:suppressLineNumbers/>
    </w:pPr>
    <w:rPr>
      <w:rFonts w:cs="Droid Sans Devanagari"/>
    </w:rPr>
  </w:style>
  <w:style w:type="paragraph" w:styleId="a0">
    <w:name w:val="Title"/>
    <w:basedOn w:val="a"/>
    <w:next w:val="a1"/>
    <w:qFormat/>
    <w:pPr>
      <w:jc w:val="center"/>
    </w:pPr>
    <w:rPr>
      <w:sz w:val="40"/>
      <w:szCs w:val="20"/>
    </w:rPr>
  </w:style>
  <w:style w:type="paragraph" w:styleId="af1">
    <w:name w:val="No Spacing"/>
    <w:qFormat/>
    <w:rPr>
      <w:rFonts w:ascii="Times New Roman" w:hAnsi="Times New Roman" w:cs="Times New Roman"/>
      <w:sz w:val="28"/>
      <w:lang w:eastAsia="zh-CN"/>
    </w:rPr>
  </w:style>
  <w:style w:type="paragraph" w:customStyle="1" w:styleId="ConsNonformat">
    <w:name w:val="ConsNonformat"/>
    <w:qFormat/>
    <w:pPr>
      <w:widowControl w:val="0"/>
      <w:ind w:right="19772"/>
    </w:pPr>
    <w:rPr>
      <w:rFonts w:ascii="Courier New" w:eastAsia="Times New Roman" w:hAnsi="Courier New" w:cs="Courier New"/>
      <w:sz w:val="24"/>
      <w:szCs w:val="20"/>
      <w:lang w:eastAsia="ru-RU"/>
    </w:rPr>
  </w:style>
  <w:style w:type="paragraph" w:styleId="af2">
    <w:name w:val="List Paragraph"/>
    <w:basedOn w:val="a"/>
    <w:qFormat/>
    <w:pPr>
      <w:ind w:left="720"/>
      <w:contextualSpacing/>
    </w:pPr>
  </w:style>
  <w:style w:type="paragraph" w:customStyle="1" w:styleId="ConsPlusNormal">
    <w:name w:val="ConsPlusNormal"/>
    <w:qFormat/>
    <w:pPr>
      <w:spacing w:line="276" w:lineRule="auto"/>
    </w:pPr>
    <w:rPr>
      <w:rFonts w:ascii="Arial" w:eastAsia="Times New Roman" w:hAnsi="Arial" w:cs="Arial"/>
      <w:sz w:val="24"/>
      <w:szCs w:val="20"/>
      <w:lang w:eastAsia="ru-RU"/>
    </w:rPr>
  </w:style>
  <w:style w:type="paragraph" w:customStyle="1" w:styleId="110">
    <w:name w:val="Заголовок 11"/>
    <w:basedOn w:val="a"/>
    <w:qFormat/>
    <w:pPr>
      <w:widowControl w:val="0"/>
      <w:ind w:left="11"/>
      <w:jc w:val="center"/>
      <w:outlineLvl w:val="1"/>
    </w:pPr>
    <w:rPr>
      <w:b/>
      <w:bCs/>
      <w:sz w:val="28"/>
      <w:szCs w:val="28"/>
      <w:lang w:val="en-US" w:eastAsia="en-US"/>
    </w:rPr>
  </w:style>
  <w:style w:type="paragraph" w:customStyle="1" w:styleId="style6">
    <w:name w:val="style6"/>
    <w:basedOn w:val="a"/>
    <w:qFormat/>
    <w:pPr>
      <w:spacing w:before="280" w:after="280"/>
    </w:pPr>
    <w:rPr>
      <w:color w:val="000000"/>
    </w:rPr>
  </w:style>
  <w:style w:type="paragraph" w:customStyle="1" w:styleId="ConsPlusTitle">
    <w:name w:val="ConsPlusTitle"/>
    <w:qFormat/>
    <w:pPr>
      <w:widowControl w:val="0"/>
    </w:pPr>
    <w:rPr>
      <w:rFonts w:eastAsia="Times New Roman" w:cs="Calibri"/>
      <w:b/>
      <w:sz w:val="24"/>
      <w:szCs w:val="20"/>
      <w:lang w:eastAsia="ru-RU"/>
    </w:rPr>
  </w:style>
  <w:style w:type="paragraph" w:customStyle="1" w:styleId="ConsPlusNonformat">
    <w:name w:val="ConsPlusNonformat"/>
    <w:qFormat/>
    <w:pPr>
      <w:widowControl w:val="0"/>
    </w:pPr>
    <w:rPr>
      <w:rFonts w:ascii="Courier New" w:hAnsi="Courier New" w:cs="Courier New"/>
      <w:sz w:val="24"/>
      <w:szCs w:val="20"/>
      <w:lang w:eastAsia="ru-RU"/>
    </w:rPr>
  </w:style>
  <w:style w:type="paragraph" w:customStyle="1" w:styleId="af3">
    <w:name w:val="Верхний и нижний колонтитулы"/>
    <w:basedOn w:val="a"/>
    <w:qFormat/>
  </w:style>
  <w:style w:type="paragraph" w:styleId="af4">
    <w:name w:val="header"/>
    <w:basedOn w:val="a"/>
    <w:link w:val="23"/>
    <w:pPr>
      <w:tabs>
        <w:tab w:val="center" w:pos="4677"/>
        <w:tab w:val="right" w:pos="9355"/>
      </w:tabs>
    </w:pPr>
  </w:style>
  <w:style w:type="paragraph" w:styleId="af5">
    <w:name w:val="footer"/>
    <w:basedOn w:val="a"/>
    <w:link w:val="24"/>
    <w:pPr>
      <w:tabs>
        <w:tab w:val="center" w:pos="4677"/>
        <w:tab w:val="right" w:pos="9355"/>
      </w:tabs>
    </w:pPr>
  </w:style>
  <w:style w:type="paragraph" w:customStyle="1" w:styleId="Default">
    <w:name w:val="Default"/>
    <w:qFormat/>
    <w:rPr>
      <w:rFonts w:ascii="Times New Roman" w:hAnsi="Times New Roman" w:cs="Times New Roman"/>
      <w:color w:val="000000"/>
      <w:sz w:val="24"/>
      <w:szCs w:val="24"/>
    </w:rPr>
  </w:style>
  <w:style w:type="paragraph" w:styleId="af6">
    <w:name w:val="Normal (Web)"/>
    <w:basedOn w:val="a"/>
    <w:uiPriority w:val="99"/>
    <w:qFormat/>
    <w:pPr>
      <w:spacing w:before="280" w:after="280"/>
    </w:pPr>
  </w:style>
  <w:style w:type="paragraph" w:styleId="af7">
    <w:name w:val="Balloon Text"/>
    <w:basedOn w:val="a"/>
    <w:link w:val="25"/>
    <w:qFormat/>
    <w:rPr>
      <w:rFonts w:ascii="Tahoma" w:hAnsi="Tahoma" w:cs="Tahoma"/>
      <w:sz w:val="16"/>
      <w:szCs w:val="16"/>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paragraph" w:customStyle="1" w:styleId="ConsPlusCell">
    <w:name w:val="ConsPlusCell"/>
    <w:qFormat/>
    <w:pPr>
      <w:widowControl w:val="0"/>
    </w:pPr>
    <w:rPr>
      <w:rFonts w:ascii="Arial" w:eastAsia="Times New Roman" w:hAnsi="Arial" w:cs="Arial"/>
      <w:sz w:val="24"/>
      <w:szCs w:val="20"/>
      <w:lang w:eastAsia="ru-RU"/>
    </w:rPr>
  </w:style>
  <w:style w:type="paragraph" w:customStyle="1" w:styleId="Style5">
    <w:name w:val="Style5"/>
    <w:basedOn w:val="a"/>
    <w:qFormat/>
    <w:pPr>
      <w:widowControl w:val="0"/>
      <w:spacing w:line="322" w:lineRule="exact"/>
      <w:jc w:val="both"/>
    </w:pPr>
  </w:style>
  <w:style w:type="paragraph" w:customStyle="1" w:styleId="12">
    <w:name w:val="Верхний колонтитул1"/>
    <w:basedOn w:val="a"/>
    <w:qFormat/>
    <w:pPr>
      <w:tabs>
        <w:tab w:val="center" w:pos="4677"/>
        <w:tab w:val="right" w:pos="9355"/>
      </w:tabs>
      <w:spacing w:line="240" w:lineRule="auto"/>
    </w:pPr>
  </w:style>
  <w:style w:type="paragraph" w:customStyle="1" w:styleId="-1">
    <w:name w:val="Т-1"/>
    <w:basedOn w:val="a"/>
    <w:qFormat/>
    <w:pPr>
      <w:spacing w:line="360" w:lineRule="auto"/>
      <w:ind w:firstLine="720"/>
      <w:jc w:val="both"/>
    </w:pPr>
    <w:rPr>
      <w:sz w:val="28"/>
      <w:szCs w:val="20"/>
    </w:rPr>
  </w:style>
  <w:style w:type="paragraph" w:customStyle="1" w:styleId="western">
    <w:name w:val="western"/>
    <w:basedOn w:val="a"/>
    <w:qFormat/>
    <w:pPr>
      <w:spacing w:before="280"/>
    </w:pPr>
    <w:rPr>
      <w:b/>
      <w:bCs/>
    </w:rPr>
  </w:style>
  <w:style w:type="paragraph" w:customStyle="1" w:styleId="13">
    <w:name w:val="Обычный1"/>
    <w:qFormat/>
    <w:pPr>
      <w:tabs>
        <w:tab w:val="left" w:pos="709"/>
      </w:tabs>
      <w:spacing w:after="200" w:line="276" w:lineRule="auto"/>
      <w:ind w:firstLine="720"/>
      <w:jc w:val="both"/>
    </w:pPr>
    <w:rPr>
      <w:rFonts w:ascii="Courier New CYR" w:hAnsi="Courier New CYR" w:cs="Courier New CYR"/>
      <w:sz w:val="28"/>
      <w:szCs w:val="28"/>
      <w:lang w:eastAsia="zh-CN"/>
    </w:rPr>
  </w:style>
  <w:style w:type="paragraph" w:customStyle="1" w:styleId="NoSpacing1">
    <w:name w:val="No Spacing1"/>
    <w:qFormat/>
    <w:rPr>
      <w:rFonts w:eastAsia="Times New Roman" w:cs="Times New Roman"/>
      <w:sz w:val="22"/>
      <w:lang w:eastAsia="ru-RU"/>
    </w:rPr>
  </w:style>
  <w:style w:type="paragraph" w:customStyle="1" w:styleId="26">
    <w:name w:val="Основной текст (2)"/>
    <w:basedOn w:val="a"/>
    <w:qFormat/>
    <w:pPr>
      <w:widowControl w:val="0"/>
      <w:shd w:val="clear" w:color="auto" w:fill="FFFFFF"/>
      <w:spacing w:line="331" w:lineRule="exact"/>
      <w:jc w:val="center"/>
    </w:pPr>
    <w:rPr>
      <w:sz w:val="26"/>
      <w:szCs w:val="26"/>
    </w:rPr>
  </w:style>
  <w:style w:type="paragraph" w:customStyle="1" w:styleId="Bodytext1">
    <w:name w:val="Body text1"/>
    <w:basedOn w:val="a"/>
    <w:qFormat/>
    <w:pPr>
      <w:widowControl w:val="0"/>
      <w:shd w:val="clear" w:color="auto" w:fill="FFFFFF"/>
      <w:spacing w:line="379" w:lineRule="exact"/>
      <w:jc w:val="center"/>
    </w:pPr>
    <w:rPr>
      <w:sz w:val="26"/>
      <w:szCs w:val="26"/>
    </w:rPr>
  </w:style>
  <w:style w:type="paragraph" w:customStyle="1" w:styleId="Style60">
    <w:name w:val="Style6"/>
    <w:basedOn w:val="a"/>
    <w:qFormat/>
    <w:pPr>
      <w:widowControl w:val="0"/>
      <w:spacing w:line="298" w:lineRule="exact"/>
      <w:jc w:val="both"/>
    </w:pPr>
    <w:rPr>
      <w:rFonts w:ascii="Consolas" w:hAnsi="Consolas"/>
    </w:rPr>
  </w:style>
  <w:style w:type="paragraph" w:styleId="3">
    <w:name w:val="Body Text 3"/>
    <w:basedOn w:val="a"/>
    <w:qFormat/>
    <w:pPr>
      <w:spacing w:after="120"/>
    </w:pPr>
    <w:rPr>
      <w:sz w:val="16"/>
      <w:szCs w:val="16"/>
    </w:rPr>
  </w:style>
  <w:style w:type="paragraph" w:styleId="30">
    <w:name w:val="Body Text Indent 3"/>
    <w:basedOn w:val="a"/>
    <w:qFormat/>
    <w:pPr>
      <w:spacing w:line="240" w:lineRule="auto"/>
      <w:ind w:firstLine="709"/>
      <w:jc w:val="both"/>
    </w:pPr>
    <w:rPr>
      <w:sz w:val="28"/>
      <w:szCs w:val="28"/>
      <w:lang w:val="x-none" w:eastAsia="x-none"/>
    </w:rPr>
  </w:style>
  <w:style w:type="paragraph" w:customStyle="1" w:styleId="14">
    <w:name w:val="Без интервала1"/>
    <w:qFormat/>
    <w:rPr>
      <w:rFonts w:cs="Droid Sans Devanagari"/>
      <w:sz w:val="22"/>
      <w:lang w:eastAsia="zh-CN" w:bidi="hi-IN"/>
    </w:rPr>
  </w:style>
  <w:style w:type="paragraph" w:customStyle="1" w:styleId="ntervalYoxdur1">
    <w:name w:val="İnterval Yoxdur1"/>
    <w:qFormat/>
    <w:rPr>
      <w:rFonts w:ascii="Times New Roman" w:eastAsia="Times New Roman" w:hAnsi="Times New Roman" w:cs="Times New Roman"/>
      <w:sz w:val="28"/>
      <w:szCs w:val="28"/>
    </w:rPr>
  </w:style>
  <w:style w:type="character" w:customStyle="1" w:styleId="10">
    <w:name w:val="Заголовок 1 Знак"/>
    <w:basedOn w:val="a2"/>
    <w:link w:val="1"/>
    <w:rsid w:val="00010B45"/>
    <w:rPr>
      <w:rFonts w:ascii="Liberation Serif" w:eastAsia="Tahoma" w:hAnsi="Liberation Serif"/>
      <w:b/>
      <w:bCs/>
      <w:sz w:val="48"/>
      <w:szCs w:val="48"/>
      <w:lang w:eastAsia="ru-RU"/>
    </w:rPr>
  </w:style>
  <w:style w:type="character" w:customStyle="1" w:styleId="20">
    <w:name w:val="Заголовок 2 Знак"/>
    <w:basedOn w:val="a2"/>
    <w:link w:val="2"/>
    <w:rsid w:val="00010B45"/>
    <w:rPr>
      <w:rFonts w:ascii="Liberation Serif" w:eastAsia="Tahoma" w:hAnsi="Liberation Serif"/>
      <w:b/>
      <w:bCs/>
      <w:sz w:val="36"/>
      <w:szCs w:val="36"/>
      <w:lang w:eastAsia="ru-RU"/>
    </w:rPr>
  </w:style>
  <w:style w:type="character" w:styleId="afa">
    <w:name w:val="Hyperlink"/>
    <w:semiHidden/>
    <w:unhideWhenUsed/>
    <w:rsid w:val="00010B45"/>
    <w:rPr>
      <w:color w:val="0000FF"/>
      <w:u w:val="single"/>
    </w:rPr>
  </w:style>
  <w:style w:type="character" w:styleId="afb">
    <w:name w:val="FollowedHyperlink"/>
    <w:semiHidden/>
    <w:unhideWhenUsed/>
    <w:rsid w:val="00010B45"/>
    <w:rPr>
      <w:color w:val="954F72"/>
      <w:u w:val="single"/>
    </w:rPr>
  </w:style>
  <w:style w:type="paragraph" w:styleId="15">
    <w:name w:val="index 1"/>
    <w:basedOn w:val="a"/>
    <w:next w:val="a"/>
    <w:autoRedefine/>
    <w:semiHidden/>
    <w:unhideWhenUsed/>
    <w:rsid w:val="00010B45"/>
    <w:pPr>
      <w:spacing w:line="240" w:lineRule="auto"/>
      <w:ind w:left="240" w:hanging="240"/>
    </w:pPr>
    <w:rPr>
      <w:lang w:eastAsia="zh-CN"/>
    </w:rPr>
  </w:style>
  <w:style w:type="paragraph" w:styleId="afc">
    <w:name w:val="footnote text"/>
    <w:basedOn w:val="a"/>
    <w:link w:val="16"/>
    <w:semiHidden/>
    <w:unhideWhenUsed/>
    <w:rsid w:val="00010B45"/>
    <w:pPr>
      <w:spacing w:after="200"/>
    </w:pPr>
    <w:rPr>
      <w:sz w:val="20"/>
      <w:szCs w:val="20"/>
      <w:lang w:eastAsia="zh-CN"/>
    </w:rPr>
  </w:style>
  <w:style w:type="character" w:customStyle="1" w:styleId="afd">
    <w:name w:val="Текст сноски Знак"/>
    <w:basedOn w:val="a2"/>
    <w:semiHidden/>
    <w:rsid w:val="00010B45"/>
    <w:rPr>
      <w:rFonts w:ascii="Times New Roman" w:eastAsia="Times New Roman" w:hAnsi="Times New Roman" w:cs="Times New Roman"/>
      <w:szCs w:val="20"/>
      <w:lang w:eastAsia="ru-RU"/>
    </w:rPr>
  </w:style>
  <w:style w:type="paragraph" w:styleId="afe">
    <w:name w:val="Body Text Indent"/>
    <w:basedOn w:val="a"/>
    <w:link w:val="17"/>
    <w:semiHidden/>
    <w:unhideWhenUsed/>
    <w:rsid w:val="00010B45"/>
    <w:pPr>
      <w:widowControl w:val="0"/>
      <w:spacing w:after="120"/>
      <w:ind w:left="283"/>
    </w:pPr>
    <w:rPr>
      <w:sz w:val="20"/>
      <w:szCs w:val="20"/>
      <w:lang w:eastAsia="zh-CN"/>
    </w:rPr>
  </w:style>
  <w:style w:type="character" w:customStyle="1" w:styleId="aff">
    <w:name w:val="Основной текст с отступом Знак"/>
    <w:basedOn w:val="a2"/>
    <w:semiHidden/>
    <w:rsid w:val="00010B45"/>
    <w:rPr>
      <w:rFonts w:ascii="Times New Roman" w:eastAsia="Times New Roman" w:hAnsi="Times New Roman" w:cs="Times New Roman"/>
      <w:sz w:val="24"/>
      <w:szCs w:val="24"/>
      <w:lang w:eastAsia="ru-RU"/>
    </w:rPr>
  </w:style>
  <w:style w:type="paragraph" w:customStyle="1" w:styleId="5">
    <w:name w:val="Указатель5"/>
    <w:basedOn w:val="a"/>
    <w:rsid w:val="00010B45"/>
    <w:pPr>
      <w:suppressLineNumbers/>
      <w:spacing w:after="200"/>
    </w:pPr>
    <w:rPr>
      <w:rFonts w:cs="Droid Sans Devanagari"/>
      <w:sz w:val="28"/>
      <w:szCs w:val="28"/>
      <w:lang w:eastAsia="zh-CN"/>
    </w:rPr>
  </w:style>
  <w:style w:type="paragraph" w:customStyle="1" w:styleId="40">
    <w:name w:val="Название объекта4"/>
    <w:basedOn w:val="a"/>
    <w:rsid w:val="00010B45"/>
    <w:pPr>
      <w:jc w:val="center"/>
    </w:pPr>
    <w:rPr>
      <w:sz w:val="40"/>
      <w:szCs w:val="20"/>
      <w:lang w:eastAsia="zh-CN"/>
    </w:rPr>
  </w:style>
  <w:style w:type="paragraph" w:customStyle="1" w:styleId="41">
    <w:name w:val="Указатель4"/>
    <w:basedOn w:val="a"/>
    <w:rsid w:val="00010B45"/>
    <w:pPr>
      <w:suppressLineNumbers/>
      <w:spacing w:after="200"/>
    </w:pPr>
    <w:rPr>
      <w:rFonts w:cs="Droid Sans Devanagari"/>
      <w:sz w:val="28"/>
      <w:szCs w:val="28"/>
      <w:lang w:eastAsia="zh-CN"/>
    </w:rPr>
  </w:style>
  <w:style w:type="paragraph" w:customStyle="1" w:styleId="31">
    <w:name w:val="Название объекта3"/>
    <w:basedOn w:val="a"/>
    <w:rsid w:val="00010B45"/>
    <w:pPr>
      <w:suppressLineNumbers/>
      <w:spacing w:before="120" w:after="120"/>
    </w:pPr>
    <w:rPr>
      <w:rFonts w:cs="Droid Sans Devanagari"/>
      <w:i/>
      <w:iCs/>
      <w:lang w:eastAsia="zh-CN"/>
    </w:rPr>
  </w:style>
  <w:style w:type="paragraph" w:customStyle="1" w:styleId="32">
    <w:name w:val="Указатель3"/>
    <w:basedOn w:val="a"/>
    <w:rsid w:val="00010B45"/>
    <w:pPr>
      <w:suppressLineNumbers/>
      <w:spacing w:after="200"/>
    </w:pPr>
    <w:rPr>
      <w:rFonts w:cs="Droid Sans Devanagari"/>
      <w:sz w:val="28"/>
      <w:szCs w:val="28"/>
      <w:lang w:eastAsia="zh-CN"/>
    </w:rPr>
  </w:style>
  <w:style w:type="paragraph" w:customStyle="1" w:styleId="27">
    <w:name w:val="Название объекта2"/>
    <w:basedOn w:val="a"/>
    <w:rsid w:val="00010B45"/>
    <w:pPr>
      <w:suppressLineNumbers/>
      <w:spacing w:before="120" w:after="120"/>
    </w:pPr>
    <w:rPr>
      <w:rFonts w:cs="Droid Sans Devanagari"/>
      <w:i/>
      <w:iCs/>
      <w:lang w:eastAsia="zh-CN"/>
    </w:rPr>
  </w:style>
  <w:style w:type="paragraph" w:customStyle="1" w:styleId="28">
    <w:name w:val="Указатель2"/>
    <w:basedOn w:val="a"/>
    <w:rsid w:val="00010B45"/>
    <w:pPr>
      <w:suppressLineNumbers/>
      <w:spacing w:after="200"/>
    </w:pPr>
    <w:rPr>
      <w:rFonts w:cs="Droid Sans Devanagari"/>
      <w:sz w:val="28"/>
      <w:szCs w:val="28"/>
      <w:lang w:eastAsia="zh-CN"/>
    </w:rPr>
  </w:style>
  <w:style w:type="paragraph" w:customStyle="1" w:styleId="18">
    <w:name w:val="Название объекта1"/>
    <w:basedOn w:val="a"/>
    <w:rsid w:val="00010B45"/>
    <w:pPr>
      <w:suppressLineNumbers/>
      <w:spacing w:before="120" w:after="120"/>
    </w:pPr>
    <w:rPr>
      <w:rFonts w:cs="Droid Sans Devanagari"/>
      <w:i/>
      <w:iCs/>
      <w:lang w:eastAsia="zh-CN"/>
    </w:rPr>
  </w:style>
  <w:style w:type="paragraph" w:customStyle="1" w:styleId="19">
    <w:name w:val="Указатель1"/>
    <w:basedOn w:val="a"/>
    <w:rsid w:val="00010B45"/>
    <w:pPr>
      <w:suppressLineNumbers/>
      <w:spacing w:after="200"/>
    </w:pPr>
    <w:rPr>
      <w:rFonts w:cs="Droid Sans Devanagari"/>
      <w:sz w:val="28"/>
      <w:szCs w:val="28"/>
      <w:lang w:eastAsia="zh-CN"/>
    </w:rPr>
  </w:style>
  <w:style w:type="paragraph" w:customStyle="1" w:styleId="formattexttopleveltext">
    <w:name w:val="formattext topleveltext"/>
    <w:basedOn w:val="a"/>
    <w:rsid w:val="00010B45"/>
    <w:pPr>
      <w:spacing w:before="280" w:after="280" w:line="240" w:lineRule="auto"/>
    </w:pPr>
    <w:rPr>
      <w:rFonts w:eastAsia="Calibri"/>
      <w:lang w:eastAsia="zh-CN"/>
    </w:rPr>
  </w:style>
  <w:style w:type="paragraph" w:customStyle="1" w:styleId="1a">
    <w:name w:val="Обычная таблица1"/>
    <w:rsid w:val="00010B45"/>
    <w:pPr>
      <w:overflowPunct w:val="0"/>
      <w:spacing w:after="160" w:line="252" w:lineRule="auto"/>
    </w:pPr>
    <w:rPr>
      <w:rFonts w:eastAsia="Times New Roman" w:cs="Calibri"/>
      <w:sz w:val="22"/>
      <w:lang w:eastAsia="zh-CN"/>
    </w:rPr>
  </w:style>
  <w:style w:type="paragraph" w:customStyle="1" w:styleId="310">
    <w:name w:val="Основной текст с отступом 31"/>
    <w:basedOn w:val="a"/>
    <w:rsid w:val="00010B45"/>
    <w:pPr>
      <w:spacing w:line="240" w:lineRule="auto"/>
      <w:ind w:firstLine="709"/>
      <w:jc w:val="both"/>
    </w:pPr>
    <w:rPr>
      <w:sz w:val="28"/>
      <w:szCs w:val="28"/>
      <w:lang w:eastAsia="zh-CN"/>
    </w:rPr>
  </w:style>
  <w:style w:type="paragraph" w:customStyle="1" w:styleId="AbzasSiyahs1">
    <w:name w:val="Abzas Siyahısı1"/>
    <w:basedOn w:val="13"/>
    <w:rsid w:val="00010B45"/>
    <w:pPr>
      <w:overflowPunct w:val="0"/>
      <w:ind w:left="708"/>
    </w:pPr>
    <w:rPr>
      <w:rFonts w:ascii="Times New Roman" w:eastAsia="Times New Roman" w:hAnsi="Times New Roman" w:cs="Times New Roman"/>
      <w:sz w:val="20"/>
      <w:szCs w:val="20"/>
    </w:rPr>
  </w:style>
  <w:style w:type="paragraph" w:customStyle="1" w:styleId="29">
    <w:name w:val="Обычная таблица2"/>
    <w:rsid w:val="00010B45"/>
    <w:rPr>
      <w:rFonts w:cs="Calibri"/>
      <w:sz w:val="22"/>
      <w:lang w:eastAsia="ru-RU"/>
    </w:rPr>
  </w:style>
  <w:style w:type="paragraph" w:customStyle="1" w:styleId="1b">
    <w:name w:val="�������1"/>
    <w:rsid w:val="00010B45"/>
    <w:pPr>
      <w:tabs>
        <w:tab w:val="left" w:pos="709"/>
      </w:tabs>
      <w:spacing w:after="200" w:line="276" w:lineRule="auto"/>
      <w:ind w:firstLine="720"/>
      <w:jc w:val="both"/>
    </w:pPr>
    <w:rPr>
      <w:rFonts w:ascii="Courier New CYR" w:hAnsi="Courier New CYR" w:cs="Times New Roman"/>
      <w:sz w:val="28"/>
      <w:szCs w:val="28"/>
    </w:rPr>
  </w:style>
  <w:style w:type="paragraph" w:customStyle="1" w:styleId="2a">
    <w:name w:val="Без интервала2"/>
    <w:rsid w:val="00010B45"/>
    <w:rPr>
      <w:rFonts w:ascii="Liberation Serif" w:eastAsia="Tahoma" w:hAnsi="Liberation Serif" w:cs="Liberation Serif"/>
      <w:sz w:val="22"/>
      <w:szCs w:val="24"/>
      <w:lang w:eastAsia="zh-CN" w:bidi="hi-IN"/>
    </w:rPr>
  </w:style>
  <w:style w:type="paragraph" w:customStyle="1" w:styleId="1c">
    <w:name w:val="Абзац списка1"/>
    <w:basedOn w:val="a"/>
    <w:rsid w:val="00010B45"/>
    <w:pPr>
      <w:spacing w:after="200"/>
      <w:ind w:left="720"/>
      <w:contextualSpacing/>
    </w:pPr>
    <w:rPr>
      <w:sz w:val="28"/>
      <w:szCs w:val="28"/>
      <w:lang w:eastAsia="zh-CN"/>
    </w:rPr>
  </w:style>
  <w:style w:type="character" w:customStyle="1" w:styleId="WW8Num1z0">
    <w:name w:val="WW8Num1z0"/>
    <w:rsid w:val="00010B45"/>
  </w:style>
  <w:style w:type="character" w:customStyle="1" w:styleId="WW8Num1z1">
    <w:name w:val="WW8Num1z1"/>
    <w:rsid w:val="00010B45"/>
  </w:style>
  <w:style w:type="character" w:customStyle="1" w:styleId="WW8Num1z2">
    <w:name w:val="WW8Num1z2"/>
    <w:rsid w:val="00010B45"/>
  </w:style>
  <w:style w:type="character" w:customStyle="1" w:styleId="WW8Num1z3">
    <w:name w:val="WW8Num1z3"/>
    <w:rsid w:val="00010B45"/>
  </w:style>
  <w:style w:type="character" w:customStyle="1" w:styleId="WW8Num1z4">
    <w:name w:val="WW8Num1z4"/>
    <w:rsid w:val="00010B45"/>
  </w:style>
  <w:style w:type="character" w:customStyle="1" w:styleId="WW8Num1z5">
    <w:name w:val="WW8Num1z5"/>
    <w:rsid w:val="00010B45"/>
  </w:style>
  <w:style w:type="character" w:customStyle="1" w:styleId="WW8Num1z6">
    <w:name w:val="WW8Num1z6"/>
    <w:rsid w:val="00010B45"/>
  </w:style>
  <w:style w:type="character" w:customStyle="1" w:styleId="WW8Num1z7">
    <w:name w:val="WW8Num1z7"/>
    <w:rsid w:val="00010B45"/>
  </w:style>
  <w:style w:type="character" w:customStyle="1" w:styleId="WW8Num1z8">
    <w:name w:val="WW8Num1z8"/>
    <w:rsid w:val="00010B45"/>
  </w:style>
  <w:style w:type="character" w:customStyle="1" w:styleId="WW8Num2z0">
    <w:name w:val="WW8Num2z0"/>
    <w:rsid w:val="00010B45"/>
  </w:style>
  <w:style w:type="character" w:customStyle="1" w:styleId="50">
    <w:name w:val="Основной шрифт абзаца5"/>
    <w:rsid w:val="00010B45"/>
  </w:style>
  <w:style w:type="character" w:customStyle="1" w:styleId="WW8Num2z1">
    <w:name w:val="WW8Num2z1"/>
    <w:rsid w:val="00010B45"/>
  </w:style>
  <w:style w:type="character" w:customStyle="1" w:styleId="WW8Num2z2">
    <w:name w:val="WW8Num2z2"/>
    <w:rsid w:val="00010B45"/>
  </w:style>
  <w:style w:type="character" w:customStyle="1" w:styleId="WW8Num2z3">
    <w:name w:val="WW8Num2z3"/>
    <w:rsid w:val="00010B45"/>
  </w:style>
  <w:style w:type="character" w:customStyle="1" w:styleId="WW8Num2z4">
    <w:name w:val="WW8Num2z4"/>
    <w:rsid w:val="00010B45"/>
  </w:style>
  <w:style w:type="character" w:customStyle="1" w:styleId="WW8Num2z5">
    <w:name w:val="WW8Num2z5"/>
    <w:rsid w:val="00010B45"/>
  </w:style>
  <w:style w:type="character" w:customStyle="1" w:styleId="WW8Num2z6">
    <w:name w:val="WW8Num2z6"/>
    <w:rsid w:val="00010B45"/>
  </w:style>
  <w:style w:type="character" w:customStyle="1" w:styleId="WW8Num2z7">
    <w:name w:val="WW8Num2z7"/>
    <w:rsid w:val="00010B45"/>
  </w:style>
  <w:style w:type="character" w:customStyle="1" w:styleId="WW8Num2z8">
    <w:name w:val="WW8Num2z8"/>
    <w:rsid w:val="00010B45"/>
  </w:style>
  <w:style w:type="character" w:customStyle="1" w:styleId="42">
    <w:name w:val="Основной шрифт абзаца4"/>
    <w:rsid w:val="00010B45"/>
  </w:style>
  <w:style w:type="character" w:customStyle="1" w:styleId="33">
    <w:name w:val="Основной шрифт абзаца3"/>
    <w:rsid w:val="00010B45"/>
  </w:style>
  <w:style w:type="character" w:customStyle="1" w:styleId="2b">
    <w:name w:val="Основной шрифт абзаца2"/>
    <w:rsid w:val="00010B45"/>
  </w:style>
  <w:style w:type="character" w:customStyle="1" w:styleId="WW8Num3z0">
    <w:name w:val="WW8Num3z0"/>
    <w:rsid w:val="00010B45"/>
    <w:rPr>
      <w:color w:val="000000"/>
    </w:rPr>
  </w:style>
  <w:style w:type="character" w:customStyle="1" w:styleId="WW8Num3z1">
    <w:name w:val="WW8Num3z1"/>
    <w:rsid w:val="00010B45"/>
  </w:style>
  <w:style w:type="character" w:customStyle="1" w:styleId="WW8Num4z0">
    <w:name w:val="WW8Num4z0"/>
    <w:rsid w:val="00010B45"/>
  </w:style>
  <w:style w:type="character" w:customStyle="1" w:styleId="WW8Num4z1">
    <w:name w:val="WW8Num4z1"/>
    <w:rsid w:val="00010B45"/>
  </w:style>
  <w:style w:type="character" w:customStyle="1" w:styleId="WW8Num4z2">
    <w:name w:val="WW8Num4z2"/>
    <w:rsid w:val="00010B45"/>
  </w:style>
  <w:style w:type="character" w:customStyle="1" w:styleId="WW8Num4z3">
    <w:name w:val="WW8Num4z3"/>
    <w:rsid w:val="00010B45"/>
  </w:style>
  <w:style w:type="character" w:customStyle="1" w:styleId="WW8Num4z4">
    <w:name w:val="WW8Num4z4"/>
    <w:rsid w:val="00010B45"/>
  </w:style>
  <w:style w:type="character" w:customStyle="1" w:styleId="WW8Num4z5">
    <w:name w:val="WW8Num4z5"/>
    <w:rsid w:val="00010B45"/>
  </w:style>
  <w:style w:type="character" w:customStyle="1" w:styleId="WW8Num4z6">
    <w:name w:val="WW8Num4z6"/>
    <w:rsid w:val="00010B45"/>
  </w:style>
  <w:style w:type="character" w:customStyle="1" w:styleId="WW8Num4z7">
    <w:name w:val="WW8Num4z7"/>
    <w:rsid w:val="00010B45"/>
  </w:style>
  <w:style w:type="character" w:customStyle="1" w:styleId="WW8Num4z8">
    <w:name w:val="WW8Num4z8"/>
    <w:rsid w:val="00010B45"/>
  </w:style>
  <w:style w:type="character" w:customStyle="1" w:styleId="WW8Num5z0">
    <w:name w:val="WW8Num5z0"/>
    <w:rsid w:val="00010B45"/>
    <w:rPr>
      <w:bCs/>
      <w:color w:val="392C69"/>
    </w:rPr>
  </w:style>
  <w:style w:type="character" w:customStyle="1" w:styleId="WW8Num6z0">
    <w:name w:val="WW8Num6z0"/>
    <w:rsid w:val="00010B45"/>
  </w:style>
  <w:style w:type="character" w:customStyle="1" w:styleId="WW8Num6z1">
    <w:name w:val="WW8Num6z1"/>
    <w:rsid w:val="00010B45"/>
  </w:style>
  <w:style w:type="character" w:customStyle="1" w:styleId="WW8Num6z2">
    <w:name w:val="WW8Num6z2"/>
    <w:rsid w:val="00010B45"/>
  </w:style>
  <w:style w:type="character" w:customStyle="1" w:styleId="WW8Num6z3">
    <w:name w:val="WW8Num6z3"/>
    <w:rsid w:val="00010B45"/>
  </w:style>
  <w:style w:type="character" w:customStyle="1" w:styleId="WW8Num6z4">
    <w:name w:val="WW8Num6z4"/>
    <w:rsid w:val="00010B45"/>
  </w:style>
  <w:style w:type="character" w:customStyle="1" w:styleId="WW8Num6z5">
    <w:name w:val="WW8Num6z5"/>
    <w:rsid w:val="00010B45"/>
  </w:style>
  <w:style w:type="character" w:customStyle="1" w:styleId="WW8Num6z6">
    <w:name w:val="WW8Num6z6"/>
    <w:rsid w:val="00010B45"/>
  </w:style>
  <w:style w:type="character" w:customStyle="1" w:styleId="WW8Num6z7">
    <w:name w:val="WW8Num6z7"/>
    <w:rsid w:val="00010B45"/>
  </w:style>
  <w:style w:type="character" w:customStyle="1" w:styleId="WW8Num6z8">
    <w:name w:val="WW8Num6z8"/>
    <w:rsid w:val="00010B45"/>
  </w:style>
  <w:style w:type="character" w:customStyle="1" w:styleId="1d">
    <w:name w:val="Основной шрифт абзаца1"/>
    <w:rsid w:val="00010B45"/>
  </w:style>
  <w:style w:type="character" w:customStyle="1" w:styleId="1e">
    <w:name w:val="Гиперссылка1"/>
    <w:rsid w:val="00010B45"/>
    <w:rPr>
      <w:color w:val="0000FF"/>
      <w:u w:val="single"/>
    </w:rPr>
  </w:style>
  <w:style w:type="character" w:customStyle="1" w:styleId="aff0">
    <w:name w:val="Символ сноски"/>
    <w:rsid w:val="00010B45"/>
    <w:rPr>
      <w:rFonts w:ascii="Times New Roman" w:hAnsi="Times New Roman" w:cs="Times New Roman" w:hint="default"/>
      <w:vertAlign w:val="superscript"/>
    </w:rPr>
  </w:style>
  <w:style w:type="character" w:customStyle="1" w:styleId="WW--">
    <w:name w:val="WW-Интернет-ссылка"/>
    <w:rsid w:val="00010B45"/>
    <w:rPr>
      <w:strike w:val="0"/>
      <w:dstrike w:val="0"/>
      <w:color w:val="0000FF"/>
      <w:u w:val="none"/>
      <w:effect w:val="none"/>
    </w:rPr>
  </w:style>
  <w:style w:type="character" w:customStyle="1" w:styleId="wmi-callto">
    <w:name w:val="wmi-callto"/>
    <w:rsid w:val="00010B45"/>
  </w:style>
  <w:style w:type="character" w:customStyle="1" w:styleId="aff1">
    <w:name w:val="Маркеры"/>
    <w:rsid w:val="00010B45"/>
    <w:rPr>
      <w:rFonts w:ascii="OpenSymbol" w:eastAsia="OpenSymbol" w:hAnsi="OpenSymbol" w:cs="OpenSymbol" w:hint="default"/>
    </w:rPr>
  </w:style>
  <w:style w:type="character" w:customStyle="1" w:styleId="Bodytext">
    <w:name w:val="Body text_"/>
    <w:rsid w:val="00010B45"/>
    <w:rPr>
      <w:sz w:val="26"/>
      <w:szCs w:val="26"/>
      <w:shd w:val="clear" w:color="auto" w:fill="FFFFFF"/>
    </w:rPr>
  </w:style>
  <w:style w:type="character" w:customStyle="1" w:styleId="extended-textshort">
    <w:name w:val="extended-text__short"/>
    <w:rsid w:val="00010B45"/>
  </w:style>
  <w:style w:type="character" w:customStyle="1" w:styleId="1f">
    <w:name w:val="Основной текст Знак1"/>
    <w:rsid w:val="00010B45"/>
    <w:rPr>
      <w:sz w:val="28"/>
      <w:szCs w:val="28"/>
      <w:lang w:eastAsia="zh-CN"/>
    </w:rPr>
  </w:style>
  <w:style w:type="character" w:customStyle="1" w:styleId="1f0">
    <w:name w:val="Название Знак1"/>
    <w:rsid w:val="00010B45"/>
    <w:rPr>
      <w:sz w:val="40"/>
    </w:rPr>
  </w:style>
  <w:style w:type="character" w:customStyle="1" w:styleId="1f1">
    <w:name w:val="Верхний колонтитул Знак1"/>
    <w:rsid w:val="00010B45"/>
    <w:rPr>
      <w:sz w:val="28"/>
      <w:szCs w:val="28"/>
      <w:lang w:eastAsia="zh-CN"/>
    </w:rPr>
  </w:style>
  <w:style w:type="character" w:customStyle="1" w:styleId="1f2">
    <w:name w:val="Нижний колонтитул Знак1"/>
    <w:rsid w:val="00010B45"/>
    <w:rPr>
      <w:sz w:val="24"/>
      <w:szCs w:val="24"/>
    </w:rPr>
  </w:style>
  <w:style w:type="character" w:customStyle="1" w:styleId="1f3">
    <w:name w:val="Текст выноски Знак1"/>
    <w:rsid w:val="00010B45"/>
    <w:rPr>
      <w:rFonts w:ascii="Tahoma" w:hAnsi="Tahoma" w:cs="Tahoma" w:hint="default"/>
      <w:sz w:val="16"/>
      <w:szCs w:val="16"/>
      <w:lang w:eastAsia="zh-CN"/>
    </w:rPr>
  </w:style>
  <w:style w:type="character" w:customStyle="1" w:styleId="34">
    <w:name w:val="Основной текст с отступом 3 Знак"/>
    <w:rsid w:val="00010B45"/>
    <w:rPr>
      <w:sz w:val="28"/>
      <w:szCs w:val="28"/>
    </w:rPr>
  </w:style>
  <w:style w:type="character" w:customStyle="1" w:styleId="6">
    <w:name w:val="Основной шрифт абзаца6"/>
    <w:rsid w:val="00010B45"/>
  </w:style>
  <w:style w:type="character" w:customStyle="1" w:styleId="22">
    <w:name w:val="Основной текст Знак2"/>
    <w:basedOn w:val="a2"/>
    <w:link w:val="a1"/>
    <w:locked/>
    <w:rsid w:val="00010B45"/>
    <w:rPr>
      <w:rFonts w:ascii="Times New Roman" w:eastAsia="Times New Roman" w:hAnsi="Times New Roman" w:cs="Times New Roman"/>
      <w:sz w:val="28"/>
      <w:szCs w:val="20"/>
      <w:lang w:eastAsia="ru-RU"/>
    </w:rPr>
  </w:style>
  <w:style w:type="character" w:customStyle="1" w:styleId="23">
    <w:name w:val="Верхний колонтитул Знак2"/>
    <w:basedOn w:val="a2"/>
    <w:link w:val="af4"/>
    <w:locked/>
    <w:rsid w:val="00010B45"/>
    <w:rPr>
      <w:rFonts w:ascii="Times New Roman" w:eastAsia="Times New Roman" w:hAnsi="Times New Roman" w:cs="Times New Roman"/>
      <w:sz w:val="24"/>
      <w:szCs w:val="24"/>
      <w:lang w:eastAsia="ru-RU"/>
    </w:rPr>
  </w:style>
  <w:style w:type="character" w:customStyle="1" w:styleId="16">
    <w:name w:val="Текст сноски Знак1"/>
    <w:basedOn w:val="a2"/>
    <w:link w:val="afc"/>
    <w:semiHidden/>
    <w:locked/>
    <w:rsid w:val="00010B45"/>
    <w:rPr>
      <w:rFonts w:ascii="Times New Roman" w:eastAsia="Times New Roman" w:hAnsi="Times New Roman" w:cs="Times New Roman"/>
      <w:szCs w:val="20"/>
      <w:lang w:eastAsia="zh-CN"/>
    </w:rPr>
  </w:style>
  <w:style w:type="character" w:customStyle="1" w:styleId="25">
    <w:name w:val="Текст выноски Знак2"/>
    <w:basedOn w:val="a2"/>
    <w:link w:val="af7"/>
    <w:locked/>
    <w:rsid w:val="00010B45"/>
    <w:rPr>
      <w:rFonts w:ascii="Tahoma" w:eastAsia="Times New Roman" w:hAnsi="Tahoma"/>
      <w:sz w:val="16"/>
      <w:szCs w:val="16"/>
      <w:lang w:eastAsia="ru-RU"/>
    </w:rPr>
  </w:style>
  <w:style w:type="character" w:customStyle="1" w:styleId="24">
    <w:name w:val="Нижний колонтитул Знак2"/>
    <w:basedOn w:val="a2"/>
    <w:link w:val="af5"/>
    <w:locked/>
    <w:rsid w:val="00010B45"/>
    <w:rPr>
      <w:rFonts w:ascii="Times New Roman" w:eastAsia="Times New Roman" w:hAnsi="Times New Roman" w:cs="Times New Roman"/>
      <w:sz w:val="24"/>
      <w:szCs w:val="24"/>
      <w:lang w:eastAsia="ru-RU"/>
    </w:rPr>
  </w:style>
  <w:style w:type="character" w:customStyle="1" w:styleId="17">
    <w:name w:val="Основной текст с отступом Знак1"/>
    <w:basedOn w:val="a2"/>
    <w:link w:val="afe"/>
    <w:semiHidden/>
    <w:locked/>
    <w:rsid w:val="00010B45"/>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rFonts w:ascii="Times New Roman" w:eastAsia="Times New Roman" w:hAnsi="Times New Roman" w:cs="Times New Roman"/>
      <w:sz w:val="24"/>
      <w:szCs w:val="24"/>
      <w:lang w:eastAsia="ru-RU"/>
    </w:rPr>
  </w:style>
  <w:style w:type="paragraph" w:styleId="1">
    <w:name w:val="heading 1"/>
    <w:basedOn w:val="a0"/>
    <w:next w:val="a1"/>
    <w:link w:val="10"/>
    <w:qFormat/>
    <w:pPr>
      <w:outlineLvl w:val="0"/>
    </w:pPr>
    <w:rPr>
      <w:rFonts w:ascii="Liberation Serif" w:eastAsia="Tahoma" w:hAnsi="Liberation Serif" w:cs="Tahoma"/>
      <w:b/>
      <w:bCs/>
      <w:sz w:val="48"/>
      <w:szCs w:val="48"/>
    </w:rPr>
  </w:style>
  <w:style w:type="paragraph" w:styleId="2">
    <w:name w:val="heading 2"/>
    <w:basedOn w:val="a0"/>
    <w:next w:val="a1"/>
    <w:link w:val="20"/>
    <w:qFormat/>
    <w:pPr>
      <w:spacing w:before="200" w:after="120"/>
      <w:outlineLvl w:val="1"/>
    </w:pPr>
    <w:rPr>
      <w:rFonts w:ascii="Liberation Serif" w:eastAsia="Tahoma" w:hAnsi="Liberation Serif" w:cs="Tahoma"/>
      <w:b/>
      <w:bCs/>
      <w:sz w:val="36"/>
      <w:szCs w:val="36"/>
    </w:rPr>
  </w:style>
  <w:style w:type="paragraph" w:styleId="4">
    <w:name w:val="heading 4"/>
    <w:basedOn w:val="11"/>
    <w:next w:val="a1"/>
    <w:qFormat/>
    <w:pPr>
      <w:spacing w:before="120"/>
      <w:outlineLvl w:val="3"/>
    </w:pPr>
    <w:rPr>
      <w:rFonts w:ascii="Liberation Serif" w:hAnsi="Liberation Serif" w:cs="Tahoma"/>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азвание Знак"/>
    <w:basedOn w:val="a2"/>
    <w:qFormat/>
    <w:rPr>
      <w:rFonts w:ascii="Times New Roman" w:eastAsia="Times New Roman" w:hAnsi="Times New Roman" w:cs="Times New Roman"/>
      <w:sz w:val="40"/>
      <w:szCs w:val="20"/>
      <w:lang w:eastAsia="ru-RU"/>
    </w:rPr>
  </w:style>
  <w:style w:type="character" w:customStyle="1" w:styleId="a6">
    <w:name w:val="Основной текст Знак"/>
    <w:basedOn w:val="a2"/>
    <w:qFormat/>
    <w:rPr>
      <w:rFonts w:ascii="Times New Roman" w:eastAsia="Times New Roman" w:hAnsi="Times New Roman" w:cs="Times New Roman"/>
      <w:sz w:val="28"/>
      <w:szCs w:val="20"/>
      <w:lang w:eastAsia="ru-RU"/>
    </w:rPr>
  </w:style>
  <w:style w:type="character" w:customStyle="1" w:styleId="-">
    <w:name w:val="Интернет-ссылка"/>
    <w:basedOn w:val="a2"/>
    <w:rPr>
      <w:color w:val="0000FF"/>
      <w:u w:val="none"/>
    </w:rPr>
  </w:style>
  <w:style w:type="character" w:customStyle="1" w:styleId="a7">
    <w:name w:val="Гипертекстовая ссылка"/>
    <w:basedOn w:val="a2"/>
    <w:qFormat/>
    <w:rPr>
      <w:rFonts w:cs="Times New Roman"/>
      <w:b/>
      <w:color w:val="auto"/>
    </w:rPr>
  </w:style>
  <w:style w:type="character" w:customStyle="1" w:styleId="FontStyle13">
    <w:name w:val="Font Style13"/>
    <w:basedOn w:val="a2"/>
    <w:qFormat/>
    <w:rPr>
      <w:rFonts w:ascii="Times New Roman" w:hAnsi="Times New Roman" w:cs="Times New Roman"/>
      <w:sz w:val="26"/>
      <w:szCs w:val="26"/>
    </w:rPr>
  </w:style>
  <w:style w:type="character" w:customStyle="1" w:styleId="fontstyle130">
    <w:name w:val="fontstyle13"/>
    <w:basedOn w:val="a2"/>
    <w:qFormat/>
  </w:style>
  <w:style w:type="character" w:customStyle="1" w:styleId="apple-converted-space">
    <w:name w:val="apple-converted-space"/>
    <w:basedOn w:val="a2"/>
    <w:qFormat/>
  </w:style>
  <w:style w:type="character" w:customStyle="1" w:styleId="a8">
    <w:name w:val="Верхний колонтитул Знак"/>
    <w:basedOn w:val="a2"/>
    <w:qFormat/>
    <w:rPr>
      <w:rFonts w:ascii="Times New Roman" w:eastAsia="Times New Roman" w:hAnsi="Times New Roman" w:cs="Times New Roman"/>
      <w:sz w:val="24"/>
      <w:szCs w:val="24"/>
      <w:lang w:eastAsia="ru-RU"/>
    </w:rPr>
  </w:style>
  <w:style w:type="character" w:customStyle="1" w:styleId="a9">
    <w:name w:val="Нижний колонтитул Знак"/>
    <w:basedOn w:val="a2"/>
    <w:qFormat/>
    <w:rPr>
      <w:rFonts w:ascii="Times New Roman" w:eastAsia="Times New Roman" w:hAnsi="Times New Roman" w:cs="Times New Roman"/>
      <w:sz w:val="24"/>
      <w:szCs w:val="24"/>
      <w:lang w:eastAsia="ru-RU"/>
    </w:rPr>
  </w:style>
  <w:style w:type="character" w:customStyle="1" w:styleId="aa">
    <w:name w:val="Текст выноски Знак"/>
    <w:basedOn w:val="a2"/>
    <w:qFormat/>
    <w:rPr>
      <w:rFonts w:ascii="Tahoma" w:eastAsia="Times New Roman" w:hAnsi="Tahoma" w:cs="Tahoma"/>
      <w:sz w:val="16"/>
      <w:szCs w:val="16"/>
      <w:lang w:eastAsia="ru-RU"/>
    </w:rPr>
  </w:style>
  <w:style w:type="character" w:customStyle="1" w:styleId="ab">
    <w:name w:val="Символ нумерации"/>
    <w:qFormat/>
  </w:style>
  <w:style w:type="character" w:customStyle="1" w:styleId="ac">
    <w:name w:val="Посещённая гиперссылка"/>
    <w:rPr>
      <w:color w:val="800080"/>
      <w:u w:val="single"/>
    </w:rPr>
  </w:style>
  <w:style w:type="character" w:customStyle="1" w:styleId="0pt">
    <w:name w:val="Основной текст + Интервал 0 pt"/>
    <w:qFormat/>
    <w:rPr>
      <w:rFonts w:ascii="Times New Roman" w:eastAsia="Times New Roman" w:hAnsi="Times New Roman" w:cs="Times New Roman"/>
      <w:b w:val="0"/>
      <w:bCs w:val="0"/>
      <w:i w:val="0"/>
      <w:iCs w:val="0"/>
      <w:caps w:val="0"/>
      <w:smallCaps w:val="0"/>
      <w:strike w:val="0"/>
      <w:dstrike w:val="0"/>
      <w:color w:val="000000"/>
      <w:spacing w:val="1"/>
      <w:w w:val="100"/>
      <w:sz w:val="25"/>
      <w:szCs w:val="25"/>
      <w:u w:val="none"/>
      <w:lang w:val="ru-RU"/>
    </w:rPr>
  </w:style>
  <w:style w:type="character" w:customStyle="1" w:styleId="FontStyle25">
    <w:name w:val="Font Style25"/>
    <w:qFormat/>
    <w:rPr>
      <w:rFonts w:ascii="Times New Roman" w:hAnsi="Times New Roman" w:cs="Times New Roman"/>
      <w:sz w:val="24"/>
      <w:szCs w:val="24"/>
    </w:rPr>
  </w:style>
  <w:style w:type="character" w:customStyle="1" w:styleId="21">
    <w:name w:val="Основной текст (2)"/>
    <w:qFormat/>
    <w:rPr>
      <w:rFonts w:ascii="Times New Roman" w:eastAsia="Times New Roman" w:hAnsi="Times New Roman" w:cs="Times New Roman"/>
      <w:b w:val="0"/>
      <w:bCs w:val="0"/>
      <w:i w:val="0"/>
      <w:iCs w:val="0"/>
      <w:caps w:val="0"/>
      <w:smallCaps w:val="0"/>
      <w:strike w:val="0"/>
      <w:dstrike w:val="0"/>
      <w:color w:val="000000"/>
      <w:spacing w:val="0"/>
      <w:w w:val="100"/>
      <w:sz w:val="16"/>
      <w:szCs w:val="16"/>
      <w:u w:val="none"/>
      <w:lang w:val="ru-RU" w:eastAsia="ru-RU" w:bidi="ru-RU"/>
    </w:rPr>
  </w:style>
  <w:style w:type="character" w:customStyle="1" w:styleId="ad">
    <w:name w:val="Подпись к таблице_"/>
    <w:basedOn w:val="a2"/>
    <w:qFormat/>
    <w:rPr>
      <w:rFonts w:ascii="Times New Roman" w:eastAsia="Times New Roman" w:hAnsi="Times New Roman" w:cs="Times New Roman"/>
      <w:b/>
      <w:bCs/>
      <w:sz w:val="16"/>
      <w:szCs w:val="16"/>
      <w:shd w:val="clear" w:color="auto" w:fill="FFFFFF"/>
    </w:rPr>
  </w:style>
  <w:style w:type="paragraph" w:customStyle="1" w:styleId="11">
    <w:name w:val="Заголовок1"/>
    <w:basedOn w:val="a"/>
    <w:next w:val="a1"/>
    <w:qFormat/>
    <w:pPr>
      <w:keepNext/>
      <w:spacing w:before="240" w:after="120"/>
    </w:pPr>
    <w:rPr>
      <w:rFonts w:ascii="Liberation Sans" w:eastAsia="Tahoma" w:hAnsi="Liberation Sans" w:cs="Droid Sans Devanagari"/>
      <w:sz w:val="28"/>
      <w:szCs w:val="28"/>
    </w:rPr>
  </w:style>
  <w:style w:type="paragraph" w:styleId="a1">
    <w:name w:val="Body Text"/>
    <w:basedOn w:val="a"/>
    <w:link w:val="22"/>
    <w:pPr>
      <w:jc w:val="both"/>
    </w:pPr>
    <w:rPr>
      <w:sz w:val="28"/>
      <w:szCs w:val="20"/>
    </w:rPr>
  </w:style>
  <w:style w:type="paragraph" w:styleId="ae">
    <w:name w:val="List"/>
    <w:basedOn w:val="a1"/>
    <w:rPr>
      <w:rFonts w:cs="Droid Sans Devanagari"/>
    </w:rPr>
  </w:style>
  <w:style w:type="paragraph" w:styleId="af">
    <w:name w:val="caption"/>
    <w:basedOn w:val="a"/>
    <w:qFormat/>
    <w:pPr>
      <w:suppressLineNumbers/>
      <w:spacing w:before="120" w:after="120"/>
    </w:pPr>
    <w:rPr>
      <w:rFonts w:cs="Droid Sans Devanagari"/>
      <w:i/>
      <w:iCs/>
    </w:rPr>
  </w:style>
  <w:style w:type="paragraph" w:styleId="af0">
    <w:name w:val="index heading"/>
    <w:basedOn w:val="a"/>
    <w:qFormat/>
    <w:pPr>
      <w:suppressLineNumbers/>
    </w:pPr>
    <w:rPr>
      <w:rFonts w:cs="Droid Sans Devanagari"/>
    </w:rPr>
  </w:style>
  <w:style w:type="paragraph" w:styleId="a0">
    <w:name w:val="Title"/>
    <w:basedOn w:val="a"/>
    <w:next w:val="a1"/>
    <w:qFormat/>
    <w:pPr>
      <w:jc w:val="center"/>
    </w:pPr>
    <w:rPr>
      <w:sz w:val="40"/>
      <w:szCs w:val="20"/>
    </w:rPr>
  </w:style>
  <w:style w:type="paragraph" w:styleId="af1">
    <w:name w:val="No Spacing"/>
    <w:qFormat/>
    <w:rPr>
      <w:rFonts w:ascii="Times New Roman" w:hAnsi="Times New Roman" w:cs="Times New Roman"/>
      <w:sz w:val="28"/>
      <w:lang w:eastAsia="zh-CN"/>
    </w:rPr>
  </w:style>
  <w:style w:type="paragraph" w:customStyle="1" w:styleId="ConsNonformat">
    <w:name w:val="ConsNonformat"/>
    <w:qFormat/>
    <w:pPr>
      <w:widowControl w:val="0"/>
      <w:ind w:right="19772"/>
    </w:pPr>
    <w:rPr>
      <w:rFonts w:ascii="Courier New" w:eastAsia="Times New Roman" w:hAnsi="Courier New" w:cs="Courier New"/>
      <w:sz w:val="24"/>
      <w:szCs w:val="20"/>
      <w:lang w:eastAsia="ru-RU"/>
    </w:rPr>
  </w:style>
  <w:style w:type="paragraph" w:styleId="af2">
    <w:name w:val="List Paragraph"/>
    <w:basedOn w:val="a"/>
    <w:qFormat/>
    <w:pPr>
      <w:ind w:left="720"/>
      <w:contextualSpacing/>
    </w:pPr>
  </w:style>
  <w:style w:type="paragraph" w:customStyle="1" w:styleId="ConsPlusNormal">
    <w:name w:val="ConsPlusNormal"/>
    <w:qFormat/>
    <w:pPr>
      <w:spacing w:line="276" w:lineRule="auto"/>
    </w:pPr>
    <w:rPr>
      <w:rFonts w:ascii="Arial" w:eastAsia="Times New Roman" w:hAnsi="Arial" w:cs="Arial"/>
      <w:sz w:val="24"/>
      <w:szCs w:val="20"/>
      <w:lang w:eastAsia="ru-RU"/>
    </w:rPr>
  </w:style>
  <w:style w:type="paragraph" w:customStyle="1" w:styleId="110">
    <w:name w:val="Заголовок 11"/>
    <w:basedOn w:val="a"/>
    <w:qFormat/>
    <w:pPr>
      <w:widowControl w:val="0"/>
      <w:ind w:left="11"/>
      <w:jc w:val="center"/>
      <w:outlineLvl w:val="1"/>
    </w:pPr>
    <w:rPr>
      <w:b/>
      <w:bCs/>
      <w:sz w:val="28"/>
      <w:szCs w:val="28"/>
      <w:lang w:val="en-US" w:eastAsia="en-US"/>
    </w:rPr>
  </w:style>
  <w:style w:type="paragraph" w:customStyle="1" w:styleId="style6">
    <w:name w:val="style6"/>
    <w:basedOn w:val="a"/>
    <w:qFormat/>
    <w:pPr>
      <w:spacing w:before="280" w:after="280"/>
    </w:pPr>
    <w:rPr>
      <w:color w:val="000000"/>
    </w:rPr>
  </w:style>
  <w:style w:type="paragraph" w:customStyle="1" w:styleId="ConsPlusTitle">
    <w:name w:val="ConsPlusTitle"/>
    <w:qFormat/>
    <w:pPr>
      <w:widowControl w:val="0"/>
    </w:pPr>
    <w:rPr>
      <w:rFonts w:eastAsia="Times New Roman" w:cs="Calibri"/>
      <w:b/>
      <w:sz w:val="24"/>
      <w:szCs w:val="20"/>
      <w:lang w:eastAsia="ru-RU"/>
    </w:rPr>
  </w:style>
  <w:style w:type="paragraph" w:customStyle="1" w:styleId="ConsPlusNonformat">
    <w:name w:val="ConsPlusNonformat"/>
    <w:qFormat/>
    <w:pPr>
      <w:widowControl w:val="0"/>
    </w:pPr>
    <w:rPr>
      <w:rFonts w:ascii="Courier New" w:hAnsi="Courier New" w:cs="Courier New"/>
      <w:sz w:val="24"/>
      <w:szCs w:val="20"/>
      <w:lang w:eastAsia="ru-RU"/>
    </w:rPr>
  </w:style>
  <w:style w:type="paragraph" w:customStyle="1" w:styleId="af3">
    <w:name w:val="Верхний и нижний колонтитулы"/>
    <w:basedOn w:val="a"/>
    <w:qFormat/>
  </w:style>
  <w:style w:type="paragraph" w:styleId="af4">
    <w:name w:val="header"/>
    <w:basedOn w:val="a"/>
    <w:link w:val="23"/>
    <w:pPr>
      <w:tabs>
        <w:tab w:val="center" w:pos="4677"/>
        <w:tab w:val="right" w:pos="9355"/>
      </w:tabs>
    </w:pPr>
  </w:style>
  <w:style w:type="paragraph" w:styleId="af5">
    <w:name w:val="footer"/>
    <w:basedOn w:val="a"/>
    <w:link w:val="24"/>
    <w:pPr>
      <w:tabs>
        <w:tab w:val="center" w:pos="4677"/>
        <w:tab w:val="right" w:pos="9355"/>
      </w:tabs>
    </w:pPr>
  </w:style>
  <w:style w:type="paragraph" w:customStyle="1" w:styleId="Default">
    <w:name w:val="Default"/>
    <w:qFormat/>
    <w:rPr>
      <w:rFonts w:ascii="Times New Roman" w:hAnsi="Times New Roman" w:cs="Times New Roman"/>
      <w:color w:val="000000"/>
      <w:sz w:val="24"/>
      <w:szCs w:val="24"/>
    </w:rPr>
  </w:style>
  <w:style w:type="paragraph" w:styleId="af6">
    <w:name w:val="Normal (Web)"/>
    <w:basedOn w:val="a"/>
    <w:uiPriority w:val="99"/>
    <w:qFormat/>
    <w:pPr>
      <w:spacing w:before="280" w:after="280"/>
    </w:pPr>
  </w:style>
  <w:style w:type="paragraph" w:styleId="af7">
    <w:name w:val="Balloon Text"/>
    <w:basedOn w:val="a"/>
    <w:link w:val="25"/>
    <w:qFormat/>
    <w:rPr>
      <w:rFonts w:ascii="Tahoma" w:hAnsi="Tahoma" w:cs="Tahoma"/>
      <w:sz w:val="16"/>
      <w:szCs w:val="16"/>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paragraph" w:customStyle="1" w:styleId="ConsPlusCell">
    <w:name w:val="ConsPlusCell"/>
    <w:qFormat/>
    <w:pPr>
      <w:widowControl w:val="0"/>
    </w:pPr>
    <w:rPr>
      <w:rFonts w:ascii="Arial" w:eastAsia="Times New Roman" w:hAnsi="Arial" w:cs="Arial"/>
      <w:sz w:val="24"/>
      <w:szCs w:val="20"/>
      <w:lang w:eastAsia="ru-RU"/>
    </w:rPr>
  </w:style>
  <w:style w:type="paragraph" w:customStyle="1" w:styleId="Style5">
    <w:name w:val="Style5"/>
    <w:basedOn w:val="a"/>
    <w:qFormat/>
    <w:pPr>
      <w:widowControl w:val="0"/>
      <w:spacing w:line="322" w:lineRule="exact"/>
      <w:jc w:val="both"/>
    </w:pPr>
  </w:style>
  <w:style w:type="paragraph" w:customStyle="1" w:styleId="12">
    <w:name w:val="Верхний колонтитул1"/>
    <w:basedOn w:val="a"/>
    <w:qFormat/>
    <w:pPr>
      <w:tabs>
        <w:tab w:val="center" w:pos="4677"/>
        <w:tab w:val="right" w:pos="9355"/>
      </w:tabs>
      <w:spacing w:line="240" w:lineRule="auto"/>
    </w:pPr>
  </w:style>
  <w:style w:type="paragraph" w:customStyle="1" w:styleId="-1">
    <w:name w:val="Т-1"/>
    <w:basedOn w:val="a"/>
    <w:qFormat/>
    <w:pPr>
      <w:spacing w:line="360" w:lineRule="auto"/>
      <w:ind w:firstLine="720"/>
      <w:jc w:val="both"/>
    </w:pPr>
    <w:rPr>
      <w:sz w:val="28"/>
      <w:szCs w:val="20"/>
    </w:rPr>
  </w:style>
  <w:style w:type="paragraph" w:customStyle="1" w:styleId="western">
    <w:name w:val="western"/>
    <w:basedOn w:val="a"/>
    <w:qFormat/>
    <w:pPr>
      <w:spacing w:before="280"/>
    </w:pPr>
    <w:rPr>
      <w:b/>
      <w:bCs/>
    </w:rPr>
  </w:style>
  <w:style w:type="paragraph" w:customStyle="1" w:styleId="13">
    <w:name w:val="Обычный1"/>
    <w:qFormat/>
    <w:pPr>
      <w:tabs>
        <w:tab w:val="left" w:pos="709"/>
      </w:tabs>
      <w:spacing w:after="200" w:line="276" w:lineRule="auto"/>
      <w:ind w:firstLine="720"/>
      <w:jc w:val="both"/>
    </w:pPr>
    <w:rPr>
      <w:rFonts w:ascii="Courier New CYR" w:hAnsi="Courier New CYR" w:cs="Courier New CYR"/>
      <w:sz w:val="28"/>
      <w:szCs w:val="28"/>
      <w:lang w:eastAsia="zh-CN"/>
    </w:rPr>
  </w:style>
  <w:style w:type="paragraph" w:customStyle="1" w:styleId="NoSpacing1">
    <w:name w:val="No Spacing1"/>
    <w:qFormat/>
    <w:rPr>
      <w:rFonts w:eastAsia="Times New Roman" w:cs="Times New Roman"/>
      <w:sz w:val="22"/>
      <w:lang w:eastAsia="ru-RU"/>
    </w:rPr>
  </w:style>
  <w:style w:type="paragraph" w:customStyle="1" w:styleId="26">
    <w:name w:val="Основной текст (2)"/>
    <w:basedOn w:val="a"/>
    <w:qFormat/>
    <w:pPr>
      <w:widowControl w:val="0"/>
      <w:shd w:val="clear" w:color="auto" w:fill="FFFFFF"/>
      <w:spacing w:line="331" w:lineRule="exact"/>
      <w:jc w:val="center"/>
    </w:pPr>
    <w:rPr>
      <w:sz w:val="26"/>
      <w:szCs w:val="26"/>
    </w:rPr>
  </w:style>
  <w:style w:type="paragraph" w:customStyle="1" w:styleId="Bodytext1">
    <w:name w:val="Body text1"/>
    <w:basedOn w:val="a"/>
    <w:qFormat/>
    <w:pPr>
      <w:widowControl w:val="0"/>
      <w:shd w:val="clear" w:color="auto" w:fill="FFFFFF"/>
      <w:spacing w:line="379" w:lineRule="exact"/>
      <w:jc w:val="center"/>
    </w:pPr>
    <w:rPr>
      <w:sz w:val="26"/>
      <w:szCs w:val="26"/>
    </w:rPr>
  </w:style>
  <w:style w:type="paragraph" w:customStyle="1" w:styleId="Style60">
    <w:name w:val="Style6"/>
    <w:basedOn w:val="a"/>
    <w:qFormat/>
    <w:pPr>
      <w:widowControl w:val="0"/>
      <w:spacing w:line="298" w:lineRule="exact"/>
      <w:jc w:val="both"/>
    </w:pPr>
    <w:rPr>
      <w:rFonts w:ascii="Consolas" w:hAnsi="Consolas"/>
    </w:rPr>
  </w:style>
  <w:style w:type="paragraph" w:styleId="3">
    <w:name w:val="Body Text 3"/>
    <w:basedOn w:val="a"/>
    <w:qFormat/>
    <w:pPr>
      <w:spacing w:after="120"/>
    </w:pPr>
    <w:rPr>
      <w:sz w:val="16"/>
      <w:szCs w:val="16"/>
    </w:rPr>
  </w:style>
  <w:style w:type="paragraph" w:styleId="30">
    <w:name w:val="Body Text Indent 3"/>
    <w:basedOn w:val="a"/>
    <w:qFormat/>
    <w:pPr>
      <w:spacing w:line="240" w:lineRule="auto"/>
      <w:ind w:firstLine="709"/>
      <w:jc w:val="both"/>
    </w:pPr>
    <w:rPr>
      <w:sz w:val="28"/>
      <w:szCs w:val="28"/>
      <w:lang w:val="x-none" w:eastAsia="x-none"/>
    </w:rPr>
  </w:style>
  <w:style w:type="paragraph" w:customStyle="1" w:styleId="14">
    <w:name w:val="Без интервала1"/>
    <w:qFormat/>
    <w:rPr>
      <w:rFonts w:cs="Droid Sans Devanagari"/>
      <w:sz w:val="22"/>
      <w:lang w:eastAsia="zh-CN" w:bidi="hi-IN"/>
    </w:rPr>
  </w:style>
  <w:style w:type="paragraph" w:customStyle="1" w:styleId="ntervalYoxdur1">
    <w:name w:val="İnterval Yoxdur1"/>
    <w:qFormat/>
    <w:rPr>
      <w:rFonts w:ascii="Times New Roman" w:eastAsia="Times New Roman" w:hAnsi="Times New Roman" w:cs="Times New Roman"/>
      <w:sz w:val="28"/>
      <w:szCs w:val="28"/>
    </w:rPr>
  </w:style>
  <w:style w:type="character" w:customStyle="1" w:styleId="10">
    <w:name w:val="Заголовок 1 Знак"/>
    <w:basedOn w:val="a2"/>
    <w:link w:val="1"/>
    <w:rsid w:val="00010B45"/>
    <w:rPr>
      <w:rFonts w:ascii="Liberation Serif" w:eastAsia="Tahoma" w:hAnsi="Liberation Serif"/>
      <w:b/>
      <w:bCs/>
      <w:sz w:val="48"/>
      <w:szCs w:val="48"/>
      <w:lang w:eastAsia="ru-RU"/>
    </w:rPr>
  </w:style>
  <w:style w:type="character" w:customStyle="1" w:styleId="20">
    <w:name w:val="Заголовок 2 Знак"/>
    <w:basedOn w:val="a2"/>
    <w:link w:val="2"/>
    <w:rsid w:val="00010B45"/>
    <w:rPr>
      <w:rFonts w:ascii="Liberation Serif" w:eastAsia="Tahoma" w:hAnsi="Liberation Serif"/>
      <w:b/>
      <w:bCs/>
      <w:sz w:val="36"/>
      <w:szCs w:val="36"/>
      <w:lang w:eastAsia="ru-RU"/>
    </w:rPr>
  </w:style>
  <w:style w:type="character" w:styleId="afa">
    <w:name w:val="Hyperlink"/>
    <w:semiHidden/>
    <w:unhideWhenUsed/>
    <w:rsid w:val="00010B45"/>
    <w:rPr>
      <w:color w:val="0000FF"/>
      <w:u w:val="single"/>
    </w:rPr>
  </w:style>
  <w:style w:type="character" w:styleId="afb">
    <w:name w:val="FollowedHyperlink"/>
    <w:semiHidden/>
    <w:unhideWhenUsed/>
    <w:rsid w:val="00010B45"/>
    <w:rPr>
      <w:color w:val="954F72"/>
      <w:u w:val="single"/>
    </w:rPr>
  </w:style>
  <w:style w:type="paragraph" w:styleId="15">
    <w:name w:val="index 1"/>
    <w:basedOn w:val="a"/>
    <w:next w:val="a"/>
    <w:autoRedefine/>
    <w:semiHidden/>
    <w:unhideWhenUsed/>
    <w:rsid w:val="00010B45"/>
    <w:pPr>
      <w:spacing w:line="240" w:lineRule="auto"/>
      <w:ind w:left="240" w:hanging="240"/>
    </w:pPr>
    <w:rPr>
      <w:lang w:eastAsia="zh-CN"/>
    </w:rPr>
  </w:style>
  <w:style w:type="paragraph" w:styleId="afc">
    <w:name w:val="footnote text"/>
    <w:basedOn w:val="a"/>
    <w:link w:val="16"/>
    <w:semiHidden/>
    <w:unhideWhenUsed/>
    <w:rsid w:val="00010B45"/>
    <w:pPr>
      <w:spacing w:after="200"/>
    </w:pPr>
    <w:rPr>
      <w:sz w:val="20"/>
      <w:szCs w:val="20"/>
      <w:lang w:eastAsia="zh-CN"/>
    </w:rPr>
  </w:style>
  <w:style w:type="character" w:customStyle="1" w:styleId="afd">
    <w:name w:val="Текст сноски Знак"/>
    <w:basedOn w:val="a2"/>
    <w:semiHidden/>
    <w:rsid w:val="00010B45"/>
    <w:rPr>
      <w:rFonts w:ascii="Times New Roman" w:eastAsia="Times New Roman" w:hAnsi="Times New Roman" w:cs="Times New Roman"/>
      <w:szCs w:val="20"/>
      <w:lang w:eastAsia="ru-RU"/>
    </w:rPr>
  </w:style>
  <w:style w:type="paragraph" w:styleId="afe">
    <w:name w:val="Body Text Indent"/>
    <w:basedOn w:val="a"/>
    <w:link w:val="17"/>
    <w:semiHidden/>
    <w:unhideWhenUsed/>
    <w:rsid w:val="00010B45"/>
    <w:pPr>
      <w:widowControl w:val="0"/>
      <w:spacing w:after="120"/>
      <w:ind w:left="283"/>
    </w:pPr>
    <w:rPr>
      <w:sz w:val="20"/>
      <w:szCs w:val="20"/>
      <w:lang w:eastAsia="zh-CN"/>
    </w:rPr>
  </w:style>
  <w:style w:type="character" w:customStyle="1" w:styleId="aff">
    <w:name w:val="Основной текст с отступом Знак"/>
    <w:basedOn w:val="a2"/>
    <w:semiHidden/>
    <w:rsid w:val="00010B45"/>
    <w:rPr>
      <w:rFonts w:ascii="Times New Roman" w:eastAsia="Times New Roman" w:hAnsi="Times New Roman" w:cs="Times New Roman"/>
      <w:sz w:val="24"/>
      <w:szCs w:val="24"/>
      <w:lang w:eastAsia="ru-RU"/>
    </w:rPr>
  </w:style>
  <w:style w:type="paragraph" w:customStyle="1" w:styleId="5">
    <w:name w:val="Указатель5"/>
    <w:basedOn w:val="a"/>
    <w:rsid w:val="00010B45"/>
    <w:pPr>
      <w:suppressLineNumbers/>
      <w:spacing w:after="200"/>
    </w:pPr>
    <w:rPr>
      <w:rFonts w:cs="Droid Sans Devanagari"/>
      <w:sz w:val="28"/>
      <w:szCs w:val="28"/>
      <w:lang w:eastAsia="zh-CN"/>
    </w:rPr>
  </w:style>
  <w:style w:type="paragraph" w:customStyle="1" w:styleId="40">
    <w:name w:val="Название объекта4"/>
    <w:basedOn w:val="a"/>
    <w:rsid w:val="00010B45"/>
    <w:pPr>
      <w:jc w:val="center"/>
    </w:pPr>
    <w:rPr>
      <w:sz w:val="40"/>
      <w:szCs w:val="20"/>
      <w:lang w:eastAsia="zh-CN"/>
    </w:rPr>
  </w:style>
  <w:style w:type="paragraph" w:customStyle="1" w:styleId="41">
    <w:name w:val="Указатель4"/>
    <w:basedOn w:val="a"/>
    <w:rsid w:val="00010B45"/>
    <w:pPr>
      <w:suppressLineNumbers/>
      <w:spacing w:after="200"/>
    </w:pPr>
    <w:rPr>
      <w:rFonts w:cs="Droid Sans Devanagari"/>
      <w:sz w:val="28"/>
      <w:szCs w:val="28"/>
      <w:lang w:eastAsia="zh-CN"/>
    </w:rPr>
  </w:style>
  <w:style w:type="paragraph" w:customStyle="1" w:styleId="31">
    <w:name w:val="Название объекта3"/>
    <w:basedOn w:val="a"/>
    <w:rsid w:val="00010B45"/>
    <w:pPr>
      <w:suppressLineNumbers/>
      <w:spacing w:before="120" w:after="120"/>
    </w:pPr>
    <w:rPr>
      <w:rFonts w:cs="Droid Sans Devanagari"/>
      <w:i/>
      <w:iCs/>
      <w:lang w:eastAsia="zh-CN"/>
    </w:rPr>
  </w:style>
  <w:style w:type="paragraph" w:customStyle="1" w:styleId="32">
    <w:name w:val="Указатель3"/>
    <w:basedOn w:val="a"/>
    <w:rsid w:val="00010B45"/>
    <w:pPr>
      <w:suppressLineNumbers/>
      <w:spacing w:after="200"/>
    </w:pPr>
    <w:rPr>
      <w:rFonts w:cs="Droid Sans Devanagari"/>
      <w:sz w:val="28"/>
      <w:szCs w:val="28"/>
      <w:lang w:eastAsia="zh-CN"/>
    </w:rPr>
  </w:style>
  <w:style w:type="paragraph" w:customStyle="1" w:styleId="27">
    <w:name w:val="Название объекта2"/>
    <w:basedOn w:val="a"/>
    <w:rsid w:val="00010B45"/>
    <w:pPr>
      <w:suppressLineNumbers/>
      <w:spacing w:before="120" w:after="120"/>
    </w:pPr>
    <w:rPr>
      <w:rFonts w:cs="Droid Sans Devanagari"/>
      <w:i/>
      <w:iCs/>
      <w:lang w:eastAsia="zh-CN"/>
    </w:rPr>
  </w:style>
  <w:style w:type="paragraph" w:customStyle="1" w:styleId="28">
    <w:name w:val="Указатель2"/>
    <w:basedOn w:val="a"/>
    <w:rsid w:val="00010B45"/>
    <w:pPr>
      <w:suppressLineNumbers/>
      <w:spacing w:after="200"/>
    </w:pPr>
    <w:rPr>
      <w:rFonts w:cs="Droid Sans Devanagari"/>
      <w:sz w:val="28"/>
      <w:szCs w:val="28"/>
      <w:lang w:eastAsia="zh-CN"/>
    </w:rPr>
  </w:style>
  <w:style w:type="paragraph" w:customStyle="1" w:styleId="18">
    <w:name w:val="Название объекта1"/>
    <w:basedOn w:val="a"/>
    <w:rsid w:val="00010B45"/>
    <w:pPr>
      <w:suppressLineNumbers/>
      <w:spacing w:before="120" w:after="120"/>
    </w:pPr>
    <w:rPr>
      <w:rFonts w:cs="Droid Sans Devanagari"/>
      <w:i/>
      <w:iCs/>
      <w:lang w:eastAsia="zh-CN"/>
    </w:rPr>
  </w:style>
  <w:style w:type="paragraph" w:customStyle="1" w:styleId="19">
    <w:name w:val="Указатель1"/>
    <w:basedOn w:val="a"/>
    <w:rsid w:val="00010B45"/>
    <w:pPr>
      <w:suppressLineNumbers/>
      <w:spacing w:after="200"/>
    </w:pPr>
    <w:rPr>
      <w:rFonts w:cs="Droid Sans Devanagari"/>
      <w:sz w:val="28"/>
      <w:szCs w:val="28"/>
      <w:lang w:eastAsia="zh-CN"/>
    </w:rPr>
  </w:style>
  <w:style w:type="paragraph" w:customStyle="1" w:styleId="formattexttopleveltext">
    <w:name w:val="formattext topleveltext"/>
    <w:basedOn w:val="a"/>
    <w:rsid w:val="00010B45"/>
    <w:pPr>
      <w:spacing w:before="280" w:after="280" w:line="240" w:lineRule="auto"/>
    </w:pPr>
    <w:rPr>
      <w:rFonts w:eastAsia="Calibri"/>
      <w:lang w:eastAsia="zh-CN"/>
    </w:rPr>
  </w:style>
  <w:style w:type="paragraph" w:customStyle="1" w:styleId="1a">
    <w:name w:val="Обычная таблица1"/>
    <w:rsid w:val="00010B45"/>
    <w:pPr>
      <w:overflowPunct w:val="0"/>
      <w:spacing w:after="160" w:line="252" w:lineRule="auto"/>
    </w:pPr>
    <w:rPr>
      <w:rFonts w:eastAsia="Times New Roman" w:cs="Calibri"/>
      <w:sz w:val="22"/>
      <w:lang w:eastAsia="zh-CN"/>
    </w:rPr>
  </w:style>
  <w:style w:type="paragraph" w:customStyle="1" w:styleId="310">
    <w:name w:val="Основной текст с отступом 31"/>
    <w:basedOn w:val="a"/>
    <w:rsid w:val="00010B45"/>
    <w:pPr>
      <w:spacing w:line="240" w:lineRule="auto"/>
      <w:ind w:firstLine="709"/>
      <w:jc w:val="both"/>
    </w:pPr>
    <w:rPr>
      <w:sz w:val="28"/>
      <w:szCs w:val="28"/>
      <w:lang w:eastAsia="zh-CN"/>
    </w:rPr>
  </w:style>
  <w:style w:type="paragraph" w:customStyle="1" w:styleId="AbzasSiyahs1">
    <w:name w:val="Abzas Siyahısı1"/>
    <w:basedOn w:val="13"/>
    <w:rsid w:val="00010B45"/>
    <w:pPr>
      <w:overflowPunct w:val="0"/>
      <w:ind w:left="708"/>
    </w:pPr>
    <w:rPr>
      <w:rFonts w:ascii="Times New Roman" w:eastAsia="Times New Roman" w:hAnsi="Times New Roman" w:cs="Times New Roman"/>
      <w:sz w:val="20"/>
      <w:szCs w:val="20"/>
    </w:rPr>
  </w:style>
  <w:style w:type="paragraph" w:customStyle="1" w:styleId="29">
    <w:name w:val="Обычная таблица2"/>
    <w:rsid w:val="00010B45"/>
    <w:rPr>
      <w:rFonts w:cs="Calibri"/>
      <w:sz w:val="22"/>
      <w:lang w:eastAsia="ru-RU"/>
    </w:rPr>
  </w:style>
  <w:style w:type="paragraph" w:customStyle="1" w:styleId="1b">
    <w:name w:val="�������1"/>
    <w:rsid w:val="00010B45"/>
    <w:pPr>
      <w:tabs>
        <w:tab w:val="left" w:pos="709"/>
      </w:tabs>
      <w:spacing w:after="200" w:line="276" w:lineRule="auto"/>
      <w:ind w:firstLine="720"/>
      <w:jc w:val="both"/>
    </w:pPr>
    <w:rPr>
      <w:rFonts w:ascii="Courier New CYR" w:hAnsi="Courier New CYR" w:cs="Times New Roman"/>
      <w:sz w:val="28"/>
      <w:szCs w:val="28"/>
    </w:rPr>
  </w:style>
  <w:style w:type="paragraph" w:customStyle="1" w:styleId="2a">
    <w:name w:val="Без интервала2"/>
    <w:rsid w:val="00010B45"/>
    <w:rPr>
      <w:rFonts w:ascii="Liberation Serif" w:eastAsia="Tahoma" w:hAnsi="Liberation Serif" w:cs="Liberation Serif"/>
      <w:sz w:val="22"/>
      <w:szCs w:val="24"/>
      <w:lang w:eastAsia="zh-CN" w:bidi="hi-IN"/>
    </w:rPr>
  </w:style>
  <w:style w:type="paragraph" w:customStyle="1" w:styleId="1c">
    <w:name w:val="Абзац списка1"/>
    <w:basedOn w:val="a"/>
    <w:rsid w:val="00010B45"/>
    <w:pPr>
      <w:spacing w:after="200"/>
      <w:ind w:left="720"/>
      <w:contextualSpacing/>
    </w:pPr>
    <w:rPr>
      <w:sz w:val="28"/>
      <w:szCs w:val="28"/>
      <w:lang w:eastAsia="zh-CN"/>
    </w:rPr>
  </w:style>
  <w:style w:type="character" w:customStyle="1" w:styleId="WW8Num1z0">
    <w:name w:val="WW8Num1z0"/>
    <w:rsid w:val="00010B45"/>
  </w:style>
  <w:style w:type="character" w:customStyle="1" w:styleId="WW8Num1z1">
    <w:name w:val="WW8Num1z1"/>
    <w:rsid w:val="00010B45"/>
  </w:style>
  <w:style w:type="character" w:customStyle="1" w:styleId="WW8Num1z2">
    <w:name w:val="WW8Num1z2"/>
    <w:rsid w:val="00010B45"/>
  </w:style>
  <w:style w:type="character" w:customStyle="1" w:styleId="WW8Num1z3">
    <w:name w:val="WW8Num1z3"/>
    <w:rsid w:val="00010B45"/>
  </w:style>
  <w:style w:type="character" w:customStyle="1" w:styleId="WW8Num1z4">
    <w:name w:val="WW8Num1z4"/>
    <w:rsid w:val="00010B45"/>
  </w:style>
  <w:style w:type="character" w:customStyle="1" w:styleId="WW8Num1z5">
    <w:name w:val="WW8Num1z5"/>
    <w:rsid w:val="00010B45"/>
  </w:style>
  <w:style w:type="character" w:customStyle="1" w:styleId="WW8Num1z6">
    <w:name w:val="WW8Num1z6"/>
    <w:rsid w:val="00010B45"/>
  </w:style>
  <w:style w:type="character" w:customStyle="1" w:styleId="WW8Num1z7">
    <w:name w:val="WW8Num1z7"/>
    <w:rsid w:val="00010B45"/>
  </w:style>
  <w:style w:type="character" w:customStyle="1" w:styleId="WW8Num1z8">
    <w:name w:val="WW8Num1z8"/>
    <w:rsid w:val="00010B45"/>
  </w:style>
  <w:style w:type="character" w:customStyle="1" w:styleId="WW8Num2z0">
    <w:name w:val="WW8Num2z0"/>
    <w:rsid w:val="00010B45"/>
  </w:style>
  <w:style w:type="character" w:customStyle="1" w:styleId="50">
    <w:name w:val="Основной шрифт абзаца5"/>
    <w:rsid w:val="00010B45"/>
  </w:style>
  <w:style w:type="character" w:customStyle="1" w:styleId="WW8Num2z1">
    <w:name w:val="WW8Num2z1"/>
    <w:rsid w:val="00010B45"/>
  </w:style>
  <w:style w:type="character" w:customStyle="1" w:styleId="WW8Num2z2">
    <w:name w:val="WW8Num2z2"/>
    <w:rsid w:val="00010B45"/>
  </w:style>
  <w:style w:type="character" w:customStyle="1" w:styleId="WW8Num2z3">
    <w:name w:val="WW8Num2z3"/>
    <w:rsid w:val="00010B45"/>
  </w:style>
  <w:style w:type="character" w:customStyle="1" w:styleId="WW8Num2z4">
    <w:name w:val="WW8Num2z4"/>
    <w:rsid w:val="00010B45"/>
  </w:style>
  <w:style w:type="character" w:customStyle="1" w:styleId="WW8Num2z5">
    <w:name w:val="WW8Num2z5"/>
    <w:rsid w:val="00010B45"/>
  </w:style>
  <w:style w:type="character" w:customStyle="1" w:styleId="WW8Num2z6">
    <w:name w:val="WW8Num2z6"/>
    <w:rsid w:val="00010B45"/>
  </w:style>
  <w:style w:type="character" w:customStyle="1" w:styleId="WW8Num2z7">
    <w:name w:val="WW8Num2z7"/>
    <w:rsid w:val="00010B45"/>
  </w:style>
  <w:style w:type="character" w:customStyle="1" w:styleId="WW8Num2z8">
    <w:name w:val="WW8Num2z8"/>
    <w:rsid w:val="00010B45"/>
  </w:style>
  <w:style w:type="character" w:customStyle="1" w:styleId="42">
    <w:name w:val="Основной шрифт абзаца4"/>
    <w:rsid w:val="00010B45"/>
  </w:style>
  <w:style w:type="character" w:customStyle="1" w:styleId="33">
    <w:name w:val="Основной шрифт абзаца3"/>
    <w:rsid w:val="00010B45"/>
  </w:style>
  <w:style w:type="character" w:customStyle="1" w:styleId="2b">
    <w:name w:val="Основной шрифт абзаца2"/>
    <w:rsid w:val="00010B45"/>
  </w:style>
  <w:style w:type="character" w:customStyle="1" w:styleId="WW8Num3z0">
    <w:name w:val="WW8Num3z0"/>
    <w:rsid w:val="00010B45"/>
    <w:rPr>
      <w:color w:val="000000"/>
    </w:rPr>
  </w:style>
  <w:style w:type="character" w:customStyle="1" w:styleId="WW8Num3z1">
    <w:name w:val="WW8Num3z1"/>
    <w:rsid w:val="00010B45"/>
  </w:style>
  <w:style w:type="character" w:customStyle="1" w:styleId="WW8Num4z0">
    <w:name w:val="WW8Num4z0"/>
    <w:rsid w:val="00010B45"/>
  </w:style>
  <w:style w:type="character" w:customStyle="1" w:styleId="WW8Num4z1">
    <w:name w:val="WW8Num4z1"/>
    <w:rsid w:val="00010B45"/>
  </w:style>
  <w:style w:type="character" w:customStyle="1" w:styleId="WW8Num4z2">
    <w:name w:val="WW8Num4z2"/>
    <w:rsid w:val="00010B45"/>
  </w:style>
  <w:style w:type="character" w:customStyle="1" w:styleId="WW8Num4z3">
    <w:name w:val="WW8Num4z3"/>
    <w:rsid w:val="00010B45"/>
  </w:style>
  <w:style w:type="character" w:customStyle="1" w:styleId="WW8Num4z4">
    <w:name w:val="WW8Num4z4"/>
    <w:rsid w:val="00010B45"/>
  </w:style>
  <w:style w:type="character" w:customStyle="1" w:styleId="WW8Num4z5">
    <w:name w:val="WW8Num4z5"/>
    <w:rsid w:val="00010B45"/>
  </w:style>
  <w:style w:type="character" w:customStyle="1" w:styleId="WW8Num4z6">
    <w:name w:val="WW8Num4z6"/>
    <w:rsid w:val="00010B45"/>
  </w:style>
  <w:style w:type="character" w:customStyle="1" w:styleId="WW8Num4z7">
    <w:name w:val="WW8Num4z7"/>
    <w:rsid w:val="00010B45"/>
  </w:style>
  <w:style w:type="character" w:customStyle="1" w:styleId="WW8Num4z8">
    <w:name w:val="WW8Num4z8"/>
    <w:rsid w:val="00010B45"/>
  </w:style>
  <w:style w:type="character" w:customStyle="1" w:styleId="WW8Num5z0">
    <w:name w:val="WW8Num5z0"/>
    <w:rsid w:val="00010B45"/>
    <w:rPr>
      <w:bCs/>
      <w:color w:val="392C69"/>
    </w:rPr>
  </w:style>
  <w:style w:type="character" w:customStyle="1" w:styleId="WW8Num6z0">
    <w:name w:val="WW8Num6z0"/>
    <w:rsid w:val="00010B45"/>
  </w:style>
  <w:style w:type="character" w:customStyle="1" w:styleId="WW8Num6z1">
    <w:name w:val="WW8Num6z1"/>
    <w:rsid w:val="00010B45"/>
  </w:style>
  <w:style w:type="character" w:customStyle="1" w:styleId="WW8Num6z2">
    <w:name w:val="WW8Num6z2"/>
    <w:rsid w:val="00010B45"/>
  </w:style>
  <w:style w:type="character" w:customStyle="1" w:styleId="WW8Num6z3">
    <w:name w:val="WW8Num6z3"/>
    <w:rsid w:val="00010B45"/>
  </w:style>
  <w:style w:type="character" w:customStyle="1" w:styleId="WW8Num6z4">
    <w:name w:val="WW8Num6z4"/>
    <w:rsid w:val="00010B45"/>
  </w:style>
  <w:style w:type="character" w:customStyle="1" w:styleId="WW8Num6z5">
    <w:name w:val="WW8Num6z5"/>
    <w:rsid w:val="00010B45"/>
  </w:style>
  <w:style w:type="character" w:customStyle="1" w:styleId="WW8Num6z6">
    <w:name w:val="WW8Num6z6"/>
    <w:rsid w:val="00010B45"/>
  </w:style>
  <w:style w:type="character" w:customStyle="1" w:styleId="WW8Num6z7">
    <w:name w:val="WW8Num6z7"/>
    <w:rsid w:val="00010B45"/>
  </w:style>
  <w:style w:type="character" w:customStyle="1" w:styleId="WW8Num6z8">
    <w:name w:val="WW8Num6z8"/>
    <w:rsid w:val="00010B45"/>
  </w:style>
  <w:style w:type="character" w:customStyle="1" w:styleId="1d">
    <w:name w:val="Основной шрифт абзаца1"/>
    <w:rsid w:val="00010B45"/>
  </w:style>
  <w:style w:type="character" w:customStyle="1" w:styleId="1e">
    <w:name w:val="Гиперссылка1"/>
    <w:rsid w:val="00010B45"/>
    <w:rPr>
      <w:color w:val="0000FF"/>
      <w:u w:val="single"/>
    </w:rPr>
  </w:style>
  <w:style w:type="character" w:customStyle="1" w:styleId="aff0">
    <w:name w:val="Символ сноски"/>
    <w:rsid w:val="00010B45"/>
    <w:rPr>
      <w:rFonts w:ascii="Times New Roman" w:hAnsi="Times New Roman" w:cs="Times New Roman" w:hint="default"/>
      <w:vertAlign w:val="superscript"/>
    </w:rPr>
  </w:style>
  <w:style w:type="character" w:customStyle="1" w:styleId="WW--">
    <w:name w:val="WW-Интернет-ссылка"/>
    <w:rsid w:val="00010B45"/>
    <w:rPr>
      <w:strike w:val="0"/>
      <w:dstrike w:val="0"/>
      <w:color w:val="0000FF"/>
      <w:u w:val="none"/>
      <w:effect w:val="none"/>
    </w:rPr>
  </w:style>
  <w:style w:type="character" w:customStyle="1" w:styleId="wmi-callto">
    <w:name w:val="wmi-callto"/>
    <w:rsid w:val="00010B45"/>
  </w:style>
  <w:style w:type="character" w:customStyle="1" w:styleId="aff1">
    <w:name w:val="Маркеры"/>
    <w:rsid w:val="00010B45"/>
    <w:rPr>
      <w:rFonts w:ascii="OpenSymbol" w:eastAsia="OpenSymbol" w:hAnsi="OpenSymbol" w:cs="OpenSymbol" w:hint="default"/>
    </w:rPr>
  </w:style>
  <w:style w:type="character" w:customStyle="1" w:styleId="Bodytext">
    <w:name w:val="Body text_"/>
    <w:rsid w:val="00010B45"/>
    <w:rPr>
      <w:sz w:val="26"/>
      <w:szCs w:val="26"/>
      <w:shd w:val="clear" w:color="auto" w:fill="FFFFFF"/>
    </w:rPr>
  </w:style>
  <w:style w:type="character" w:customStyle="1" w:styleId="extended-textshort">
    <w:name w:val="extended-text__short"/>
    <w:rsid w:val="00010B45"/>
  </w:style>
  <w:style w:type="character" w:customStyle="1" w:styleId="1f">
    <w:name w:val="Основной текст Знак1"/>
    <w:rsid w:val="00010B45"/>
    <w:rPr>
      <w:sz w:val="28"/>
      <w:szCs w:val="28"/>
      <w:lang w:eastAsia="zh-CN"/>
    </w:rPr>
  </w:style>
  <w:style w:type="character" w:customStyle="1" w:styleId="1f0">
    <w:name w:val="Название Знак1"/>
    <w:rsid w:val="00010B45"/>
    <w:rPr>
      <w:sz w:val="40"/>
    </w:rPr>
  </w:style>
  <w:style w:type="character" w:customStyle="1" w:styleId="1f1">
    <w:name w:val="Верхний колонтитул Знак1"/>
    <w:rsid w:val="00010B45"/>
    <w:rPr>
      <w:sz w:val="28"/>
      <w:szCs w:val="28"/>
      <w:lang w:eastAsia="zh-CN"/>
    </w:rPr>
  </w:style>
  <w:style w:type="character" w:customStyle="1" w:styleId="1f2">
    <w:name w:val="Нижний колонтитул Знак1"/>
    <w:rsid w:val="00010B45"/>
    <w:rPr>
      <w:sz w:val="24"/>
      <w:szCs w:val="24"/>
    </w:rPr>
  </w:style>
  <w:style w:type="character" w:customStyle="1" w:styleId="1f3">
    <w:name w:val="Текст выноски Знак1"/>
    <w:rsid w:val="00010B45"/>
    <w:rPr>
      <w:rFonts w:ascii="Tahoma" w:hAnsi="Tahoma" w:cs="Tahoma" w:hint="default"/>
      <w:sz w:val="16"/>
      <w:szCs w:val="16"/>
      <w:lang w:eastAsia="zh-CN"/>
    </w:rPr>
  </w:style>
  <w:style w:type="character" w:customStyle="1" w:styleId="34">
    <w:name w:val="Основной текст с отступом 3 Знак"/>
    <w:rsid w:val="00010B45"/>
    <w:rPr>
      <w:sz w:val="28"/>
      <w:szCs w:val="28"/>
    </w:rPr>
  </w:style>
  <w:style w:type="character" w:customStyle="1" w:styleId="6">
    <w:name w:val="Основной шрифт абзаца6"/>
    <w:rsid w:val="00010B45"/>
  </w:style>
  <w:style w:type="character" w:customStyle="1" w:styleId="22">
    <w:name w:val="Основной текст Знак2"/>
    <w:basedOn w:val="a2"/>
    <w:link w:val="a1"/>
    <w:locked/>
    <w:rsid w:val="00010B45"/>
    <w:rPr>
      <w:rFonts w:ascii="Times New Roman" w:eastAsia="Times New Roman" w:hAnsi="Times New Roman" w:cs="Times New Roman"/>
      <w:sz w:val="28"/>
      <w:szCs w:val="20"/>
      <w:lang w:eastAsia="ru-RU"/>
    </w:rPr>
  </w:style>
  <w:style w:type="character" w:customStyle="1" w:styleId="23">
    <w:name w:val="Верхний колонтитул Знак2"/>
    <w:basedOn w:val="a2"/>
    <w:link w:val="af4"/>
    <w:locked/>
    <w:rsid w:val="00010B45"/>
    <w:rPr>
      <w:rFonts w:ascii="Times New Roman" w:eastAsia="Times New Roman" w:hAnsi="Times New Roman" w:cs="Times New Roman"/>
      <w:sz w:val="24"/>
      <w:szCs w:val="24"/>
      <w:lang w:eastAsia="ru-RU"/>
    </w:rPr>
  </w:style>
  <w:style w:type="character" w:customStyle="1" w:styleId="16">
    <w:name w:val="Текст сноски Знак1"/>
    <w:basedOn w:val="a2"/>
    <w:link w:val="afc"/>
    <w:semiHidden/>
    <w:locked/>
    <w:rsid w:val="00010B45"/>
    <w:rPr>
      <w:rFonts w:ascii="Times New Roman" w:eastAsia="Times New Roman" w:hAnsi="Times New Roman" w:cs="Times New Roman"/>
      <w:szCs w:val="20"/>
      <w:lang w:eastAsia="zh-CN"/>
    </w:rPr>
  </w:style>
  <w:style w:type="character" w:customStyle="1" w:styleId="25">
    <w:name w:val="Текст выноски Знак2"/>
    <w:basedOn w:val="a2"/>
    <w:link w:val="af7"/>
    <w:locked/>
    <w:rsid w:val="00010B45"/>
    <w:rPr>
      <w:rFonts w:ascii="Tahoma" w:eastAsia="Times New Roman" w:hAnsi="Tahoma"/>
      <w:sz w:val="16"/>
      <w:szCs w:val="16"/>
      <w:lang w:eastAsia="ru-RU"/>
    </w:rPr>
  </w:style>
  <w:style w:type="character" w:customStyle="1" w:styleId="24">
    <w:name w:val="Нижний колонтитул Знак2"/>
    <w:basedOn w:val="a2"/>
    <w:link w:val="af5"/>
    <w:locked/>
    <w:rsid w:val="00010B45"/>
    <w:rPr>
      <w:rFonts w:ascii="Times New Roman" w:eastAsia="Times New Roman" w:hAnsi="Times New Roman" w:cs="Times New Roman"/>
      <w:sz w:val="24"/>
      <w:szCs w:val="24"/>
      <w:lang w:eastAsia="ru-RU"/>
    </w:rPr>
  </w:style>
  <w:style w:type="character" w:customStyle="1" w:styleId="17">
    <w:name w:val="Основной текст с отступом Знак1"/>
    <w:basedOn w:val="a2"/>
    <w:link w:val="afe"/>
    <w:semiHidden/>
    <w:locked/>
    <w:rsid w:val="00010B45"/>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63117">
      <w:bodyDiv w:val="1"/>
      <w:marLeft w:val="0"/>
      <w:marRight w:val="0"/>
      <w:marTop w:val="0"/>
      <w:marBottom w:val="0"/>
      <w:divBdr>
        <w:top w:val="none" w:sz="0" w:space="0" w:color="auto"/>
        <w:left w:val="none" w:sz="0" w:space="0" w:color="auto"/>
        <w:bottom w:val="none" w:sz="0" w:space="0" w:color="auto"/>
        <w:right w:val="none" w:sz="0" w:space="0" w:color="auto"/>
      </w:divBdr>
    </w:div>
    <w:div w:id="76561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vetsportschool.ucoz.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etrovskienivi.ru/index.php?id=2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etrovskienivi.ru/index.php?id=234" TargetMode="External"/><Relationship Id="rId11" Type="http://schemas.openxmlformats.org/officeDocument/2006/relationships/hyperlink" Target="consultantplus://offline/ref=78050A76C89964ED720E3093261589EF423A6A37A7875A2B22E5CE535413FCD5DEDC42397D928CFB42B4C39C1FAF184E7C3296BC466A8D13D7CD41AA68DDG" TargetMode="External"/><Relationship Id="rId5" Type="http://schemas.openxmlformats.org/officeDocument/2006/relationships/webSettings" Target="webSettings.xml"/><Relationship Id="rId10" Type="http://schemas.openxmlformats.org/officeDocument/2006/relationships/hyperlink" Target="https://svetsportschool.ucoz.net/" TargetMode="External"/><Relationship Id="rId4" Type="http://schemas.openxmlformats.org/officeDocument/2006/relationships/settings" Target="settings.xml"/><Relationship Id="rId9" Type="http://schemas.openxmlformats.org/officeDocument/2006/relationships/hyperlink" Target="https://svetsportschool.ucoz.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6DD3-2BD2-479C-9430-CDD4A82B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281</Pages>
  <Words>39339</Words>
  <Characters>224238</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seryak</cp:lastModifiedBy>
  <cp:revision>2</cp:revision>
  <cp:lastPrinted>2024-05-29T08:43:00Z</cp:lastPrinted>
  <dcterms:created xsi:type="dcterms:W3CDTF">2024-05-29T08:44:00Z</dcterms:created>
  <dcterms:modified xsi:type="dcterms:W3CDTF">2024-05-29T08:44:00Z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