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D0" w:rsidRDefault="00016B71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proofErr w:type="gramStart"/>
      <w:r>
        <w:rPr>
          <w:rFonts w:ascii="Times New Roman" w:eastAsia="Calibri" w:hAnsi="Times New Roman"/>
          <w:b/>
          <w:sz w:val="32"/>
          <w:szCs w:val="32"/>
          <w:lang w:eastAsia="en-US"/>
        </w:rPr>
        <w:t>Р</w:t>
      </w:r>
      <w:proofErr w:type="gramEnd"/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А С П О Р Я Ж Е Н И Е</w:t>
      </w:r>
    </w:p>
    <w:p w:rsidR="008610D0" w:rsidRPr="00694792" w:rsidRDefault="008610D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610D0" w:rsidRDefault="00016B7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АДМИНИСТРАЦИИ ПЕТРОВСКОГО ГОРОДСКОГО ОКРУГА СТАВРОПОЛЬСКОГО КРАЯ</w:t>
      </w:r>
    </w:p>
    <w:p w:rsidR="008610D0" w:rsidRPr="00694792" w:rsidRDefault="008610D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3035"/>
        <w:gridCol w:w="3168"/>
        <w:gridCol w:w="3153"/>
      </w:tblGrid>
      <w:tr w:rsidR="008610D0">
        <w:trPr>
          <w:trHeight w:val="208"/>
        </w:trPr>
        <w:tc>
          <w:tcPr>
            <w:tcW w:w="3035" w:type="dxa"/>
            <w:shd w:val="clear" w:color="auto" w:fill="auto"/>
          </w:tcPr>
          <w:p w:rsidR="008610D0" w:rsidRDefault="006D0CB9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2023 г.</w:t>
            </w:r>
          </w:p>
        </w:tc>
        <w:tc>
          <w:tcPr>
            <w:tcW w:w="3168" w:type="dxa"/>
            <w:shd w:val="clear" w:color="auto" w:fill="auto"/>
          </w:tcPr>
          <w:p w:rsidR="008610D0" w:rsidRDefault="00016B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53" w:type="dxa"/>
            <w:shd w:val="clear" w:color="auto" w:fill="auto"/>
          </w:tcPr>
          <w:p w:rsidR="008610D0" w:rsidRDefault="006D0CB9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456-р</w:t>
            </w:r>
          </w:p>
        </w:tc>
      </w:tr>
    </w:tbl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13612" w:rsidRPr="00694792" w:rsidRDefault="00513612" w:rsidP="0069479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92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детальный план-график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                         на 2023 год, утвержденный распоряжением администрации Петровского городского округа Ставропольского края от 06 декабря 2022 г. № 653-р</w:t>
      </w:r>
    </w:p>
    <w:p w:rsidR="008610D0" w:rsidRPr="00694792" w:rsidRDefault="008610D0" w:rsidP="00694792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8610D0" w:rsidRPr="00694792" w:rsidRDefault="008610D0" w:rsidP="00694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10D0" w:rsidRPr="00694792" w:rsidRDefault="00016B71" w:rsidP="00694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792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Петровского городского округа Ставропольского края, утверждённым постановлением администрации Петровского городского округа Ставропольского края от 11 апреля 201</w:t>
      </w:r>
      <w:r w:rsidR="00D33CA4">
        <w:rPr>
          <w:rFonts w:ascii="Times New Roman" w:hAnsi="Times New Roman" w:cs="Times New Roman"/>
          <w:sz w:val="28"/>
          <w:szCs w:val="28"/>
        </w:rPr>
        <w:t xml:space="preserve">8 г.       </w:t>
      </w:r>
      <w:r w:rsidRPr="00694792">
        <w:rPr>
          <w:rFonts w:ascii="Times New Roman" w:hAnsi="Times New Roman" w:cs="Times New Roman"/>
          <w:sz w:val="28"/>
          <w:szCs w:val="28"/>
        </w:rPr>
        <w:t xml:space="preserve">№ 528 (в редакции от 30 августа 2018 г. № 1547, от 11 января 2019 г. </w:t>
      </w:r>
      <w:r w:rsidR="009853DE">
        <w:rPr>
          <w:rFonts w:ascii="Times New Roman" w:hAnsi="Times New Roman" w:cs="Times New Roman"/>
          <w:sz w:val="28"/>
          <w:szCs w:val="28"/>
        </w:rPr>
        <w:t xml:space="preserve">№ </w:t>
      </w:r>
      <w:r w:rsidRPr="00694792">
        <w:rPr>
          <w:rFonts w:ascii="Times New Roman" w:hAnsi="Times New Roman" w:cs="Times New Roman"/>
          <w:sz w:val="28"/>
          <w:szCs w:val="28"/>
        </w:rPr>
        <w:t xml:space="preserve">9, </w:t>
      </w:r>
      <w:r w:rsidR="00D33C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94792">
        <w:rPr>
          <w:rFonts w:ascii="Times New Roman" w:hAnsi="Times New Roman" w:cs="Times New Roman"/>
          <w:sz w:val="28"/>
          <w:szCs w:val="28"/>
        </w:rPr>
        <w:t xml:space="preserve">от 08 августа 2019 г. № 1645, от 06 июля 2020 г. № 867, </w:t>
      </w:r>
      <w:r w:rsidR="0069479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94792">
        <w:rPr>
          <w:rFonts w:ascii="Times New Roman" w:eastAsia="Calibri" w:hAnsi="Times New Roman" w:cs="Times New Roman"/>
          <w:sz w:val="28"/>
          <w:szCs w:val="28"/>
          <w:lang w:eastAsia="en-US"/>
        </w:rPr>
        <w:t>от 22 сентября</w:t>
      </w:r>
      <w:r w:rsidR="009853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4792">
        <w:rPr>
          <w:rFonts w:ascii="Times New Roman" w:eastAsia="Calibri" w:hAnsi="Times New Roman" w:cs="Times New Roman"/>
          <w:sz w:val="28"/>
          <w:szCs w:val="28"/>
          <w:lang w:eastAsia="en-US"/>
        </w:rPr>
        <w:t>2021</w:t>
      </w:r>
      <w:proofErr w:type="gramEnd"/>
      <w:r w:rsidRPr="00694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="009853D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94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1529</w:t>
      </w:r>
      <w:r w:rsidR="001A21DC" w:rsidRPr="00694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A21DC" w:rsidRPr="00694792">
        <w:rPr>
          <w:rFonts w:ascii="Times New Roman" w:hAnsi="Times New Roman" w:cs="Times New Roman"/>
          <w:sz w:val="28"/>
          <w:szCs w:val="28"/>
          <w:shd w:val="clear" w:color="auto" w:fill="FFFFFF"/>
        </w:rPr>
        <w:t>от 06 октября 2022 г. № 1609</w:t>
      </w:r>
      <w:r w:rsidRPr="00694792">
        <w:rPr>
          <w:rFonts w:ascii="Times New Roman" w:hAnsi="Times New Roman" w:cs="Times New Roman"/>
          <w:sz w:val="28"/>
          <w:szCs w:val="28"/>
        </w:rPr>
        <w:t xml:space="preserve">), распоряжением </w:t>
      </w:r>
      <w:proofErr w:type="gramStart"/>
      <w:r w:rsidRPr="00694792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="009853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94792">
        <w:rPr>
          <w:rFonts w:ascii="Times New Roman" w:hAnsi="Times New Roman" w:cs="Times New Roman"/>
          <w:sz w:val="28"/>
          <w:szCs w:val="28"/>
        </w:rPr>
        <w:t>от18 апреля 2018 г. № 206-р «</w:t>
      </w:r>
      <w:r w:rsidRPr="00694792">
        <w:rPr>
          <w:rFonts w:ascii="Times New Roman" w:hAnsi="Times New Roman" w:cs="Times New Roman"/>
          <w:bCs/>
          <w:sz w:val="28"/>
          <w:szCs w:val="28"/>
        </w:rPr>
        <w:t xml:space="preserve">Об утверждении Методических указаний по разработке и реализации муниципальных программ Петровского </w:t>
      </w:r>
      <w:r w:rsidRPr="006947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94792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Pr="00694792">
        <w:rPr>
          <w:rFonts w:ascii="Times New Roman" w:hAnsi="Times New Roman" w:cs="Times New Roman"/>
          <w:sz w:val="28"/>
          <w:szCs w:val="28"/>
        </w:rPr>
        <w:t xml:space="preserve">» (в редакции от 19 октября 2018 г. № 571-р, </w:t>
      </w:r>
      <w:r w:rsidR="009853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4792">
        <w:rPr>
          <w:rFonts w:ascii="Times New Roman" w:hAnsi="Times New Roman" w:cs="Times New Roman"/>
          <w:sz w:val="28"/>
          <w:szCs w:val="28"/>
        </w:rPr>
        <w:t xml:space="preserve">от 04 декабря 2018 г. № 656-р, от 20 сентября 2019 г. № 554-р, </w:t>
      </w:r>
      <w:r w:rsidR="009853D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94792">
        <w:rPr>
          <w:rFonts w:ascii="Times New Roman" w:hAnsi="Times New Roman" w:cs="Times New Roman"/>
          <w:sz w:val="28"/>
          <w:szCs w:val="28"/>
        </w:rPr>
        <w:t>от 02 июля 2020 г. № 370-р) и в целях реализации муниципальной программы Петровского городского</w:t>
      </w:r>
      <w:proofErr w:type="gramEnd"/>
      <w:r w:rsidRPr="00694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79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Pr="00694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«Модернизация экономики и улучшение инвестиционного климата», утвержденной постановлением администрации Петровского городского округа Ставропольского края от </w:t>
      </w:r>
      <w:r w:rsidRPr="00694792">
        <w:rPr>
          <w:rFonts w:ascii="Times New Roman" w:eastAsia="Times New Roman" w:hAnsi="Times New Roman" w:cs="Times New Roman"/>
          <w:sz w:val="28"/>
          <w:szCs w:val="28"/>
          <w:lang w:eastAsia="en-US"/>
        </w:rPr>
        <w:t>13 ноября 2020 г.</w:t>
      </w:r>
      <w:r w:rsidR="006947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47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1569 (в редакции </w:t>
      </w:r>
      <w:r w:rsidR="009853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</w:t>
      </w:r>
      <w:r w:rsidRPr="00694792">
        <w:rPr>
          <w:rFonts w:ascii="Times New Roman" w:eastAsia="Times New Roman" w:hAnsi="Times New Roman" w:cs="Times New Roman"/>
          <w:sz w:val="28"/>
          <w:szCs w:val="28"/>
          <w:lang w:eastAsia="en-US"/>
        </w:rPr>
        <w:t>от 10 марта 2021 г. № 373, от 26 августа 2021 г. № 1394</w:t>
      </w:r>
      <w:r w:rsidR="001A21DC" w:rsidRPr="00694792">
        <w:rPr>
          <w:rFonts w:ascii="Times New Roman" w:eastAsia="Times New Roman" w:hAnsi="Times New Roman" w:cs="Times New Roman"/>
          <w:sz w:val="28"/>
          <w:szCs w:val="28"/>
          <w:lang w:eastAsia="en-US"/>
        </w:rPr>
        <w:t>, от 16 февраля 2022</w:t>
      </w:r>
      <w:r w:rsidR="00D93639" w:rsidRPr="006947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</w:t>
      </w:r>
      <w:r w:rsidR="001A21DC" w:rsidRPr="006947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201</w:t>
      </w:r>
      <w:r w:rsidR="00D93639" w:rsidRPr="00694792">
        <w:rPr>
          <w:rFonts w:ascii="Times New Roman" w:eastAsia="Times New Roman" w:hAnsi="Times New Roman" w:cs="Times New Roman"/>
          <w:sz w:val="28"/>
          <w:szCs w:val="28"/>
          <w:lang w:eastAsia="en-US"/>
        </w:rPr>
        <w:t>, от 29 марта 2023 г. № 460</w:t>
      </w:r>
      <w:r w:rsidRPr="00694792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3D0A68" w:rsidRPr="0069479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A770C4" w:rsidRPr="006947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принимая во внимание результаты мониторинга реализации муниципальных программ </w:t>
      </w:r>
      <w:r w:rsidR="003D0A68" w:rsidRPr="0069479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Петровского городского округа</w:t>
      </w:r>
      <w:proofErr w:type="gramEnd"/>
      <w:r w:rsidR="003D0A68" w:rsidRPr="006947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</w:t>
      </w:r>
      <w:r w:rsidR="00A770C4" w:rsidRPr="006947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</w:t>
      </w:r>
      <w:r w:rsidR="00A770C4" w:rsidRPr="0069479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="00A770C4" w:rsidRPr="006947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полугодие 2023 года</w:t>
      </w:r>
    </w:p>
    <w:p w:rsidR="008610D0" w:rsidRPr="00694792" w:rsidRDefault="008610D0" w:rsidP="00694792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8610D0" w:rsidRPr="00694792" w:rsidRDefault="008610D0" w:rsidP="00694792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8610D0" w:rsidRPr="00694792" w:rsidRDefault="00016B71" w:rsidP="00694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="00D93639" w:rsidRPr="00694792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детальный план-график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                         на 2023 год, утвержденный распоряжением администрации Петровского городского округа Ставропольского края от 06 декабря 2022 г. № 653-р</w:t>
      </w:r>
      <w:r w:rsidR="00320950" w:rsidRPr="00694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320950" w:rsidRPr="006947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 утверждении детального плана-графика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</w:t>
      </w:r>
      <w:r w:rsidR="006947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</w:t>
      </w:r>
      <w:r w:rsidR="00320950" w:rsidRPr="006947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 2023 год»</w:t>
      </w:r>
      <w:r w:rsidR="00D93639" w:rsidRPr="00694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25708" w:rsidRPr="00694792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686DA5" w:rsidRPr="00694792" w:rsidRDefault="00635E1D" w:rsidP="00694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92">
        <w:rPr>
          <w:rFonts w:ascii="Times New Roman" w:hAnsi="Times New Roman" w:cs="Times New Roman"/>
          <w:sz w:val="28"/>
          <w:szCs w:val="28"/>
        </w:rPr>
        <w:lastRenderedPageBreak/>
        <w:t>1.1. Графу 2 п</w:t>
      </w:r>
      <w:r w:rsidR="00AB59C2" w:rsidRPr="00694792">
        <w:rPr>
          <w:rFonts w:ascii="Times New Roman" w:hAnsi="Times New Roman" w:cs="Times New Roman"/>
          <w:sz w:val="28"/>
          <w:szCs w:val="28"/>
        </w:rPr>
        <w:t>одп</w:t>
      </w:r>
      <w:r w:rsidR="00025708" w:rsidRPr="00694792">
        <w:rPr>
          <w:rFonts w:ascii="Times New Roman" w:hAnsi="Times New Roman" w:cs="Times New Roman"/>
          <w:sz w:val="28"/>
          <w:szCs w:val="28"/>
        </w:rPr>
        <w:t>ункт</w:t>
      </w:r>
      <w:r w:rsidRPr="00694792">
        <w:rPr>
          <w:rFonts w:ascii="Times New Roman" w:hAnsi="Times New Roman" w:cs="Times New Roman"/>
          <w:sz w:val="28"/>
          <w:szCs w:val="28"/>
        </w:rPr>
        <w:t>а</w:t>
      </w:r>
      <w:r w:rsidR="00025708" w:rsidRPr="00694792">
        <w:rPr>
          <w:rFonts w:ascii="Times New Roman" w:hAnsi="Times New Roman" w:cs="Times New Roman"/>
          <w:sz w:val="28"/>
          <w:szCs w:val="28"/>
        </w:rPr>
        <w:t xml:space="preserve"> 1.</w:t>
      </w:r>
      <w:r w:rsidR="00686DA5" w:rsidRPr="00694792">
        <w:rPr>
          <w:rFonts w:ascii="Times New Roman" w:hAnsi="Times New Roman" w:cs="Times New Roman"/>
          <w:sz w:val="28"/>
          <w:szCs w:val="28"/>
        </w:rPr>
        <w:t>2</w:t>
      </w:r>
      <w:r w:rsidR="00AB59C2" w:rsidRPr="00694792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025708" w:rsidRPr="00694792">
        <w:rPr>
          <w:rFonts w:ascii="Times New Roman" w:hAnsi="Times New Roman" w:cs="Times New Roman"/>
          <w:sz w:val="28"/>
          <w:szCs w:val="28"/>
        </w:rPr>
        <w:t xml:space="preserve"> </w:t>
      </w:r>
      <w:r w:rsidR="003D0A68" w:rsidRPr="00694792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D0A68" w:rsidRPr="00694792" w:rsidRDefault="003D0A68" w:rsidP="00694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92">
        <w:rPr>
          <w:rFonts w:ascii="Times New Roman" w:hAnsi="Times New Roman" w:cs="Times New Roman"/>
          <w:sz w:val="28"/>
          <w:szCs w:val="28"/>
        </w:rPr>
        <w:t>«</w:t>
      </w:r>
      <w:r w:rsidR="00686DA5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Контрольное событие 2.</w:t>
      </w:r>
      <w:r w:rsidR="00686DA5" w:rsidRPr="00694792">
        <w:rPr>
          <w:rFonts w:ascii="Times New Roman" w:hAnsi="Times New Roman" w:cs="Times New Roman"/>
          <w:sz w:val="28"/>
          <w:szCs w:val="28"/>
        </w:rPr>
        <w:t xml:space="preserve"> </w:t>
      </w:r>
      <w:r w:rsidR="00A866DF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 xml:space="preserve">Обеспечено сопровождение раздела «Инвестиционный портал» на официальном сайте администрации и </w:t>
      </w:r>
      <w:r w:rsidR="00D263F8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размещение информации в</w:t>
      </w:r>
      <w:r w:rsidR="00A866DF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 xml:space="preserve"> групп</w:t>
      </w:r>
      <w:r w:rsidR="00D263F8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е</w:t>
      </w:r>
      <w:r w:rsidR="00A866DF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 xml:space="preserve"> «</w:t>
      </w:r>
      <w:proofErr w:type="spellStart"/>
      <w:r w:rsidR="00A866DF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Бизнес</w:t>
      </w:r>
      <w:proofErr w:type="gramStart"/>
      <w:r w:rsidR="00A866DF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.</w:t>
      </w:r>
      <w:r w:rsidR="00084FCD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О</w:t>
      </w:r>
      <w:proofErr w:type="gramEnd"/>
      <w:r w:rsidR="00084FCD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круг.Диалог</w:t>
      </w:r>
      <w:proofErr w:type="spellEnd"/>
      <w:r w:rsidR="00A866DF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 xml:space="preserve">» в </w:t>
      </w:r>
      <w:proofErr w:type="spellStart"/>
      <w:r w:rsidR="00A866DF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мессенджере</w:t>
      </w:r>
      <w:proofErr w:type="spellEnd"/>
      <w:r w:rsidR="00A866DF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 xml:space="preserve"> «</w:t>
      </w:r>
      <w:r w:rsidR="00A866DF" w:rsidRPr="00694792">
        <w:rPr>
          <w:rFonts w:ascii="Times New Roman" w:eastAsia="Cambria" w:hAnsi="Times New Roman" w:cs="Times New Roman"/>
          <w:iCs/>
          <w:sz w:val="28"/>
          <w:szCs w:val="28"/>
          <w:lang w:val="en-US" w:eastAsia="ar-SA"/>
        </w:rPr>
        <w:t>Telegram</w:t>
      </w:r>
      <w:r w:rsidR="00A866DF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»;</w:t>
      </w:r>
    </w:p>
    <w:p w:rsidR="00025708" w:rsidRPr="00694792" w:rsidRDefault="00635E1D" w:rsidP="00694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1.</w:t>
      </w:r>
      <w:r w:rsidR="00025708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 xml:space="preserve">2. </w:t>
      </w:r>
      <w:r w:rsidR="00135C3E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 xml:space="preserve">В </w:t>
      </w:r>
      <w:r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графе 2 пункта</w:t>
      </w:r>
      <w:r w:rsidR="00135C3E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 xml:space="preserve"> 4</w:t>
      </w:r>
      <w:r w:rsidR="00025708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 xml:space="preserve"> </w:t>
      </w:r>
      <w:r w:rsidR="00135C3E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 xml:space="preserve">слова </w:t>
      </w:r>
      <w:r w:rsidR="00025708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«</w:t>
      </w:r>
      <w:r w:rsidR="00025708" w:rsidRPr="00694792">
        <w:rPr>
          <w:rFonts w:ascii="Times New Roman" w:hAnsi="Times New Roman" w:cs="Times New Roman"/>
          <w:iCs/>
          <w:sz w:val="28"/>
          <w:szCs w:val="28"/>
        </w:rPr>
        <w:t>Адресная поддержка на предприятиях» заменить словами «</w:t>
      </w:r>
      <w:r w:rsidR="00025708" w:rsidRPr="00694792">
        <w:rPr>
          <w:rFonts w:ascii="Times New Roman" w:hAnsi="Times New Roman" w:cs="Times New Roman"/>
          <w:sz w:val="28"/>
          <w:szCs w:val="28"/>
          <w:lang w:eastAsia="en-US"/>
        </w:rPr>
        <w:t>Адресная поддержка повышения производительности труда на предприятиях»</w:t>
      </w:r>
      <w:r w:rsidRPr="0069479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35E1D" w:rsidRPr="00694792" w:rsidRDefault="00635E1D" w:rsidP="00694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4792">
        <w:rPr>
          <w:rFonts w:ascii="Times New Roman" w:hAnsi="Times New Roman" w:cs="Times New Roman"/>
          <w:sz w:val="28"/>
          <w:szCs w:val="28"/>
          <w:lang w:eastAsia="en-US"/>
        </w:rPr>
        <w:t xml:space="preserve">1.3. В графе 2 подпункта 4.1. пункта 4 слова </w:t>
      </w:r>
      <w:r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«</w:t>
      </w:r>
      <w:r w:rsidRPr="00694792">
        <w:rPr>
          <w:rFonts w:ascii="Times New Roman" w:hAnsi="Times New Roman" w:cs="Times New Roman"/>
          <w:iCs/>
          <w:sz w:val="28"/>
          <w:szCs w:val="28"/>
        </w:rPr>
        <w:t>Адресная поддержка на предприятиях» заменить словами «</w:t>
      </w:r>
      <w:r w:rsidRPr="00694792">
        <w:rPr>
          <w:rFonts w:ascii="Times New Roman" w:hAnsi="Times New Roman" w:cs="Times New Roman"/>
          <w:sz w:val="28"/>
          <w:szCs w:val="28"/>
          <w:lang w:eastAsia="en-US"/>
        </w:rPr>
        <w:t>Адресная поддержка повышения производительности труда на предприятиях»;</w:t>
      </w:r>
    </w:p>
    <w:p w:rsidR="008610D0" w:rsidRPr="00694792" w:rsidRDefault="00635E1D" w:rsidP="0069479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iCs/>
          <w:sz w:val="28"/>
          <w:szCs w:val="28"/>
          <w:lang w:eastAsia="ar-SA"/>
        </w:rPr>
      </w:pPr>
      <w:r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1.4</w:t>
      </w:r>
      <w:r w:rsidR="00025708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 xml:space="preserve">. В </w:t>
      </w:r>
      <w:r w:rsidR="00135C3E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графе</w:t>
      </w:r>
      <w:r w:rsidR="00025708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 xml:space="preserve"> </w:t>
      </w:r>
      <w:r w:rsidR="0011625D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4</w:t>
      </w:r>
      <w:r w:rsidR="00025708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 xml:space="preserve"> </w:t>
      </w:r>
      <w:r w:rsidR="00135C3E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под</w:t>
      </w:r>
      <w:r w:rsidR="00025708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 xml:space="preserve">пункта </w:t>
      </w:r>
      <w:r w:rsidR="00153F4F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11.1</w:t>
      </w:r>
      <w:r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 xml:space="preserve"> пункта 11</w:t>
      </w:r>
      <w:r w:rsidR="00153F4F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 xml:space="preserve"> </w:t>
      </w:r>
      <w:r w:rsidR="00135C3E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цифры</w:t>
      </w:r>
      <w:r w:rsidR="00153F4F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 xml:space="preserve"> </w:t>
      </w:r>
      <w:r w:rsidR="00135C3E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«17.04.2023»</w:t>
      </w:r>
      <w:r w:rsidR="00153F4F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 xml:space="preserve"> заменить </w:t>
      </w:r>
      <w:r w:rsidR="00135C3E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>цифрами</w:t>
      </w:r>
      <w:r w:rsidR="00153F4F" w:rsidRPr="00694792">
        <w:rPr>
          <w:rFonts w:ascii="Times New Roman" w:eastAsia="Cambria" w:hAnsi="Times New Roman" w:cs="Times New Roman"/>
          <w:iCs/>
          <w:sz w:val="28"/>
          <w:szCs w:val="28"/>
          <w:lang w:eastAsia="ar-SA"/>
        </w:rPr>
        <w:t xml:space="preserve"> «15.05.2023».</w:t>
      </w:r>
    </w:p>
    <w:p w:rsidR="00E815DB" w:rsidRPr="00694792" w:rsidRDefault="00E815DB" w:rsidP="00694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E53" w:rsidRPr="00694792" w:rsidRDefault="00016B71" w:rsidP="00694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947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4792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694792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Pr="00694792">
        <w:rPr>
          <w:rFonts w:ascii="Times New Roman" w:hAnsi="Times New Roman" w:cs="Times New Roman"/>
          <w:sz w:val="28"/>
          <w:szCs w:val="28"/>
        </w:rPr>
        <w:t xml:space="preserve"> В.П</w:t>
      </w:r>
      <w:r w:rsidR="00032518" w:rsidRPr="00694792">
        <w:rPr>
          <w:rFonts w:ascii="Times New Roman" w:hAnsi="Times New Roman" w:cs="Times New Roman"/>
          <w:sz w:val="28"/>
          <w:szCs w:val="28"/>
        </w:rPr>
        <w:t>.</w:t>
      </w:r>
    </w:p>
    <w:p w:rsidR="00E815DB" w:rsidRPr="00694792" w:rsidRDefault="00E815DB" w:rsidP="00694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0D0" w:rsidRPr="00694792" w:rsidRDefault="00016B71" w:rsidP="00694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792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распоряжение «</w:t>
      </w:r>
      <w:r w:rsidR="0011625D" w:rsidRPr="00694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детальный план-график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на 2023 год, утвержденный распоряжением администрации Петровского городского округа Ставропольского края </w:t>
      </w:r>
      <w:r w:rsidR="00694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="0011625D" w:rsidRPr="00694792">
        <w:rPr>
          <w:rFonts w:ascii="Times New Roman" w:eastAsia="Calibri" w:hAnsi="Times New Roman" w:cs="Times New Roman"/>
          <w:sz w:val="28"/>
          <w:szCs w:val="28"/>
          <w:lang w:eastAsia="en-US"/>
        </w:rPr>
        <w:t>от 06 декабря 2022 г. № 653-р</w:t>
      </w:r>
      <w:r w:rsidRPr="00694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вступает в силу </w:t>
      </w:r>
      <w:r w:rsidR="0011625D" w:rsidRPr="00694792">
        <w:rPr>
          <w:rFonts w:ascii="Times New Roman" w:eastAsia="Calibri" w:hAnsi="Times New Roman" w:cs="Times New Roman"/>
          <w:sz w:val="28"/>
          <w:szCs w:val="28"/>
          <w:lang w:eastAsia="en-US"/>
        </w:rPr>
        <w:t>со дня подписания.</w:t>
      </w:r>
    </w:p>
    <w:p w:rsidR="0011625D" w:rsidRPr="00694792" w:rsidRDefault="0011625D" w:rsidP="00694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625D" w:rsidRPr="00694792" w:rsidRDefault="0011625D" w:rsidP="00694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3639" w:rsidRPr="003322D1" w:rsidRDefault="00D93639" w:rsidP="0069479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hAnsi="Times New Roman"/>
          <w:sz w:val="28"/>
          <w:szCs w:val="28"/>
        </w:rPr>
        <w:t>Глава Петровского</w:t>
      </w:r>
    </w:p>
    <w:p w:rsidR="00D93639" w:rsidRPr="003322D1" w:rsidRDefault="00D93639" w:rsidP="0069479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hAnsi="Times New Roman"/>
          <w:sz w:val="28"/>
          <w:szCs w:val="28"/>
        </w:rPr>
        <w:t xml:space="preserve">городского округа  </w:t>
      </w:r>
    </w:p>
    <w:p w:rsidR="00D93639" w:rsidRDefault="00D93639" w:rsidP="00694792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2F0F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E32F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Н.В.Конкина</w:t>
      </w:r>
      <w:proofErr w:type="spellEnd"/>
    </w:p>
    <w:p w:rsidR="003F19CC" w:rsidRDefault="003F19CC" w:rsidP="00694792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80CA1" w:rsidRPr="00861A8A" w:rsidRDefault="00580CA1" w:rsidP="00694792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80CA1" w:rsidRPr="00861A8A" w:rsidSect="00694792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charset w:val="80"/>
    <w:family w:val="swiss"/>
    <w:pitch w:val="variable"/>
  </w:font>
  <w:font w:name="Droid Sans Devanagari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10D0"/>
    <w:rsid w:val="00016B71"/>
    <w:rsid w:val="00025708"/>
    <w:rsid w:val="00032518"/>
    <w:rsid w:val="00064164"/>
    <w:rsid w:val="00072E64"/>
    <w:rsid w:val="00084FCD"/>
    <w:rsid w:val="000C49DB"/>
    <w:rsid w:val="000E68A3"/>
    <w:rsid w:val="000F7FDB"/>
    <w:rsid w:val="0011625D"/>
    <w:rsid w:val="00135C3E"/>
    <w:rsid w:val="00153F4F"/>
    <w:rsid w:val="00165CE4"/>
    <w:rsid w:val="00176BDA"/>
    <w:rsid w:val="001A21DC"/>
    <w:rsid w:val="001A45D9"/>
    <w:rsid w:val="00207701"/>
    <w:rsid w:val="00207D10"/>
    <w:rsid w:val="0021097A"/>
    <w:rsid w:val="0022792B"/>
    <w:rsid w:val="002C5453"/>
    <w:rsid w:val="002E6A8D"/>
    <w:rsid w:val="00316A59"/>
    <w:rsid w:val="00320950"/>
    <w:rsid w:val="00332F47"/>
    <w:rsid w:val="003533FF"/>
    <w:rsid w:val="003D0A68"/>
    <w:rsid w:val="003F19CC"/>
    <w:rsid w:val="003F3AB5"/>
    <w:rsid w:val="004A0990"/>
    <w:rsid w:val="004B3E70"/>
    <w:rsid w:val="00513612"/>
    <w:rsid w:val="00555180"/>
    <w:rsid w:val="005716E6"/>
    <w:rsid w:val="00580CA1"/>
    <w:rsid w:val="00583FB1"/>
    <w:rsid w:val="005A10FB"/>
    <w:rsid w:val="00615FFF"/>
    <w:rsid w:val="00627849"/>
    <w:rsid w:val="00635E1D"/>
    <w:rsid w:val="00650741"/>
    <w:rsid w:val="00686DA5"/>
    <w:rsid w:val="00694792"/>
    <w:rsid w:val="006A7A66"/>
    <w:rsid w:val="006B0896"/>
    <w:rsid w:val="006D0CB9"/>
    <w:rsid w:val="007A6C85"/>
    <w:rsid w:val="007C0D8F"/>
    <w:rsid w:val="00810E53"/>
    <w:rsid w:val="008610D0"/>
    <w:rsid w:val="00933A3A"/>
    <w:rsid w:val="009745D5"/>
    <w:rsid w:val="009853DE"/>
    <w:rsid w:val="009A4F8F"/>
    <w:rsid w:val="009B7B3F"/>
    <w:rsid w:val="009E2F99"/>
    <w:rsid w:val="00A10785"/>
    <w:rsid w:val="00A35EFA"/>
    <w:rsid w:val="00A770C4"/>
    <w:rsid w:val="00A866DF"/>
    <w:rsid w:val="00AA08B8"/>
    <w:rsid w:val="00AB59C2"/>
    <w:rsid w:val="00AC0B74"/>
    <w:rsid w:val="00AC4AD4"/>
    <w:rsid w:val="00B20569"/>
    <w:rsid w:val="00B91FEE"/>
    <w:rsid w:val="00CD4536"/>
    <w:rsid w:val="00CE0FCD"/>
    <w:rsid w:val="00CE789A"/>
    <w:rsid w:val="00D263F8"/>
    <w:rsid w:val="00D33CA4"/>
    <w:rsid w:val="00D553BA"/>
    <w:rsid w:val="00D74A09"/>
    <w:rsid w:val="00D858B1"/>
    <w:rsid w:val="00D93639"/>
    <w:rsid w:val="00DA68A6"/>
    <w:rsid w:val="00DC2F20"/>
    <w:rsid w:val="00DE3527"/>
    <w:rsid w:val="00DF065A"/>
    <w:rsid w:val="00E648F1"/>
    <w:rsid w:val="00E815DB"/>
    <w:rsid w:val="00EB6990"/>
    <w:rsid w:val="00ED7CD0"/>
    <w:rsid w:val="00EE478C"/>
    <w:rsid w:val="00F1058A"/>
    <w:rsid w:val="00F308BE"/>
    <w:rsid w:val="00F30FAA"/>
    <w:rsid w:val="00F3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7656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44D98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544D98"/>
    <w:pPr>
      <w:spacing w:after="140"/>
    </w:pPr>
  </w:style>
  <w:style w:type="paragraph" w:styleId="a6">
    <w:name w:val="List"/>
    <w:basedOn w:val="a5"/>
    <w:rsid w:val="00544D98"/>
    <w:rPr>
      <w:rFonts w:cs="Droid Sans Devanagari"/>
    </w:rPr>
  </w:style>
  <w:style w:type="paragraph" w:customStyle="1" w:styleId="1">
    <w:name w:val="Название объекта1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544D98"/>
    <w:pPr>
      <w:suppressLineNumbers/>
    </w:pPr>
    <w:rPr>
      <w:rFonts w:cs="Droid Sans Devanagari"/>
    </w:rPr>
  </w:style>
  <w:style w:type="paragraph" w:styleId="a8">
    <w:name w:val="caption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rsid w:val="00544D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9">
    <w:name w:val="No Spacing"/>
    <w:uiPriority w:val="99"/>
    <w:qFormat/>
    <w:rsid w:val="009812BB"/>
    <w:rPr>
      <w:sz w:val="22"/>
    </w:rPr>
  </w:style>
  <w:style w:type="paragraph" w:styleId="aa">
    <w:name w:val="List Paragraph"/>
    <w:basedOn w:val="a"/>
    <w:uiPriority w:val="34"/>
    <w:qFormat/>
    <w:rsid w:val="00C40E33"/>
    <w:pPr>
      <w:ind w:left="720"/>
      <w:contextualSpacing/>
    </w:pPr>
  </w:style>
  <w:style w:type="paragraph" w:customStyle="1" w:styleId="ConsPlusNormal">
    <w:name w:val="ConsPlusNormal"/>
    <w:qFormat/>
    <w:rsid w:val="00F44526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uiPriority w:val="99"/>
    <w:semiHidden/>
    <w:unhideWhenUsed/>
    <w:qFormat/>
    <w:rsid w:val="001765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544D98"/>
    <w:pPr>
      <w:suppressLineNumbers/>
    </w:pPr>
  </w:style>
  <w:style w:type="paragraph" w:customStyle="1" w:styleId="ad">
    <w:name w:val="Заголовок таблицы"/>
    <w:basedOn w:val="ac"/>
    <w:qFormat/>
    <w:rsid w:val="00544D98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8610D0"/>
    <w:pPr>
      <w:spacing w:beforeAutospacing="1" w:after="119"/>
    </w:pPr>
    <w:rPr>
      <w:color w:val="000000"/>
      <w:sz w:val="24"/>
    </w:rPr>
  </w:style>
  <w:style w:type="paragraph" w:customStyle="1" w:styleId="-1">
    <w:name w:val="Т-1"/>
    <w:aliases w:val="5"/>
    <w:basedOn w:val="a"/>
    <w:rsid w:val="00580CA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2763-F711-4C29-8E01-6104A6D5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3</cp:revision>
  <cp:lastPrinted>2023-09-20T05:57:00Z</cp:lastPrinted>
  <dcterms:created xsi:type="dcterms:W3CDTF">2023-09-20T05:58:00Z</dcterms:created>
  <dcterms:modified xsi:type="dcterms:W3CDTF">2023-10-02T08:18:00Z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Петровского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