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УПРАВЛЕНИ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ТРУДА И СОЦИАЛЬНОЙ ЗАЩИТЫ НАСЕЛЕНИЯ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</w:t>
      </w:r>
      <w:r>
        <w:rPr>
          <w:sz w:val="26"/>
          <w:szCs w:val="26"/>
        </w:rPr>
        <w:t xml:space="preserve">ЦИИ </w:t>
      </w:r>
      <w:r>
        <w:rPr>
          <w:sz w:val="26"/>
          <w:szCs w:val="26"/>
        </w:rPr>
        <w:t xml:space="preserve">ПЕТРОВСКОГО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</w:t>
      </w: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 Р И К А З</w:t>
      </w: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г. Светлоград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56</w:t>
      </w:r>
      <w:r>
        <w:rPr>
          <w:sz w:val="26"/>
          <w:szCs w:val="26"/>
        </w:rPr>
      </w:r>
    </w:p>
    <w:p>
      <w:pPr>
        <w:pStyle w:val="Normal"/>
        <w:spacing w:line="24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 утверждении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аль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-г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еа</w:t>
      </w:r>
      <w:r>
        <w:rPr>
          <w:sz w:val="26"/>
          <w:szCs w:val="26"/>
        </w:rPr>
        <w:t xml:space="preserve">лизаци</w:t>
      </w:r>
      <w:r>
        <w:rPr>
          <w:sz w:val="26"/>
          <w:szCs w:val="26"/>
        </w:rPr>
        <w:t xml:space="preserve">и муниципа</w:t>
      </w:r>
      <w:r>
        <w:rPr>
          <w:sz w:val="26"/>
          <w:szCs w:val="26"/>
        </w:rPr>
        <w:t xml:space="preserve">льной программы Петровского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округа Ставропольского края «Социальная поддержка граждан»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соответствии с Порядком разработки, реализации и оценки эффектив</w:t>
      </w:r>
      <w:r>
        <w:rPr>
          <w:sz w:val="26"/>
          <w:szCs w:val="26"/>
        </w:rPr>
        <w:t xml:space="preserve">ности муниципальных </w:t>
      </w:r>
      <w:r>
        <w:rPr>
          <w:sz w:val="26"/>
          <w:szCs w:val="26"/>
        </w:rPr>
        <w:t xml:space="preserve">про</w:t>
      </w:r>
      <w:r>
        <w:rPr>
          <w:sz w:val="26"/>
          <w:szCs w:val="26"/>
        </w:rPr>
        <w:t xml:space="preserve">гра</w:t>
      </w:r>
      <w:r>
        <w:rPr>
          <w:sz w:val="26"/>
          <w:szCs w:val="26"/>
        </w:rPr>
        <w:t xml:space="preserve">мм Петр</w:t>
      </w:r>
      <w:r>
        <w:rPr>
          <w:sz w:val="26"/>
          <w:szCs w:val="26"/>
        </w:rPr>
        <w:t xml:space="preserve">овск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Ставроп</w:t>
      </w:r>
      <w:r>
        <w:rPr>
          <w:sz w:val="26"/>
          <w:szCs w:val="26"/>
        </w:rPr>
        <w:t xml:space="preserve">ольского</w:t>
      </w:r>
      <w:r>
        <w:rPr>
          <w:sz w:val="26"/>
          <w:szCs w:val="26"/>
        </w:rPr>
        <w:t xml:space="preserve"> края, утвержденн</w:t>
      </w:r>
      <w:r>
        <w:rPr>
          <w:sz w:val="26"/>
          <w:szCs w:val="26"/>
        </w:rPr>
        <w:t xml:space="preserve">ым</w:t>
      </w:r>
      <w:r>
        <w:rPr>
          <w:sz w:val="26"/>
          <w:szCs w:val="26"/>
        </w:rPr>
        <w:t xml:space="preserve"> постановлением администрации Петровского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</w:t>
      </w:r>
      <w:r>
        <w:rPr>
          <w:sz w:val="26"/>
          <w:szCs w:val="26"/>
        </w:rPr>
        <w:t xml:space="preserve">руга Ставропольского края от 11 апре</w:t>
      </w:r>
      <w:r>
        <w:rPr>
          <w:sz w:val="26"/>
          <w:szCs w:val="26"/>
        </w:rPr>
        <w:t xml:space="preserve">ля 20</w:t>
      </w:r>
      <w:r>
        <w:rPr>
          <w:sz w:val="26"/>
          <w:szCs w:val="26"/>
        </w:rPr>
        <w:t xml:space="preserve">18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528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Порядка разработки, реализа</w:t>
      </w:r>
      <w:r>
        <w:rPr>
          <w:sz w:val="26"/>
          <w:szCs w:val="26"/>
        </w:rPr>
        <w:t xml:space="preserve">ции и оценки </w:t>
      </w:r>
      <w:r>
        <w:rPr>
          <w:sz w:val="26"/>
          <w:szCs w:val="26"/>
        </w:rPr>
        <w:t xml:space="preserve">эффективности </w:t>
      </w:r>
      <w:r>
        <w:rPr>
          <w:sz w:val="26"/>
          <w:szCs w:val="26"/>
        </w:rPr>
        <w:t xml:space="preserve">муни</w:t>
      </w:r>
      <w:r>
        <w:rPr>
          <w:sz w:val="26"/>
          <w:szCs w:val="26"/>
        </w:rPr>
        <w:t xml:space="preserve">ципальны</w:t>
      </w:r>
      <w:r>
        <w:rPr>
          <w:sz w:val="26"/>
          <w:szCs w:val="26"/>
        </w:rPr>
        <w:t xml:space="preserve">х 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ровско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окру</w:t>
      </w:r>
      <w:r>
        <w:rPr>
          <w:sz w:val="26"/>
          <w:szCs w:val="26"/>
        </w:rPr>
        <w:t xml:space="preserve">га Ставр</w:t>
      </w:r>
      <w:r>
        <w:rPr>
          <w:sz w:val="26"/>
          <w:szCs w:val="26"/>
        </w:rPr>
        <w:t xml:space="preserve">опольского края»</w:t>
      </w:r>
      <w:r>
        <w:rPr>
          <w:sz w:val="26"/>
          <w:szCs w:val="26"/>
        </w:rPr>
        <w:t xml:space="preserve"> (в ред</w:t>
      </w:r>
      <w:r>
        <w:rPr>
          <w:sz w:val="26"/>
          <w:szCs w:val="26"/>
        </w:rPr>
        <w:t xml:space="preserve">акции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30</w:t>
      </w:r>
      <w:r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 xml:space="preserve">201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1547,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 xml:space="preserve">2019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9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 08</w:t>
      </w:r>
      <w:r>
        <w:rPr>
          <w:sz w:val="26"/>
          <w:szCs w:val="26"/>
        </w:rPr>
        <w:t xml:space="preserve"> августа 2</w:t>
      </w:r>
      <w:r>
        <w:rPr>
          <w:sz w:val="26"/>
          <w:szCs w:val="26"/>
        </w:rPr>
        <w:t xml:space="preserve">019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1645</w:t>
      </w:r>
      <w:r>
        <w:rPr>
          <w:sz w:val="26"/>
          <w:szCs w:val="26"/>
        </w:rPr>
        <w:t xml:space="preserve">, от 06 июля 2020 г. № 867</w:t>
      </w:r>
      <w:r>
        <w:rPr>
          <w:sz w:val="26"/>
          <w:szCs w:val="26"/>
        </w:rPr>
        <w:t xml:space="preserve">, от 22 сентября 2021 </w:t>
      </w:r>
      <w:r>
        <w:rPr>
          <w:sz w:val="26"/>
          <w:szCs w:val="26"/>
        </w:rPr>
        <w:t xml:space="preserve">г. № 1529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06</w:t>
      </w:r>
      <w:r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 1609</w:t>
      </w:r>
      <w:r>
        <w:rPr>
          <w:sz w:val="26"/>
          <w:szCs w:val="26"/>
        </w:rPr>
        <w:t xml:space="preserve">), рас</w:t>
      </w:r>
      <w:r>
        <w:rPr>
          <w:sz w:val="26"/>
          <w:szCs w:val="26"/>
        </w:rPr>
        <w:t xml:space="preserve">поряже</w:t>
      </w:r>
      <w:r>
        <w:rPr>
          <w:sz w:val="26"/>
          <w:szCs w:val="26"/>
        </w:rPr>
        <w:t xml:space="preserve">нием</w:t>
      </w:r>
      <w:r>
        <w:rPr>
          <w:sz w:val="26"/>
          <w:szCs w:val="26"/>
        </w:rPr>
        <w:t xml:space="preserve"> адм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Петр</w:t>
      </w:r>
      <w:r>
        <w:rPr>
          <w:sz w:val="26"/>
          <w:szCs w:val="26"/>
        </w:rPr>
        <w:t xml:space="preserve">овск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</w:t>
      </w:r>
      <w:r>
        <w:rPr>
          <w:sz w:val="26"/>
          <w:szCs w:val="26"/>
        </w:rPr>
        <w:t xml:space="preserve">руга</w:t>
      </w:r>
      <w:r>
        <w:rPr>
          <w:sz w:val="26"/>
          <w:szCs w:val="26"/>
        </w:rPr>
        <w:t xml:space="preserve"> Ст</w:t>
      </w:r>
      <w:r>
        <w:rPr>
          <w:sz w:val="26"/>
          <w:szCs w:val="26"/>
        </w:rPr>
        <w:t xml:space="preserve">авро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ьского края от 1</w:t>
      </w:r>
      <w:r>
        <w:rPr>
          <w:sz w:val="26"/>
          <w:szCs w:val="26"/>
        </w:rPr>
        <w:t xml:space="preserve">8 апреля </w:t>
      </w:r>
      <w:r>
        <w:rPr>
          <w:sz w:val="26"/>
          <w:szCs w:val="26"/>
        </w:rPr>
        <w:t xml:space="preserve">2018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06-р «</w:t>
      </w:r>
      <w:r>
        <w:rPr>
          <w:sz w:val="26"/>
          <w:szCs w:val="26"/>
        </w:rPr>
        <w:t xml:space="preserve">Об утв</w:t>
      </w:r>
      <w:r>
        <w:rPr>
          <w:sz w:val="26"/>
          <w:szCs w:val="26"/>
        </w:rPr>
        <w:t xml:space="preserve">ержд</w:t>
      </w:r>
      <w:r>
        <w:rPr>
          <w:sz w:val="26"/>
          <w:szCs w:val="26"/>
        </w:rPr>
        <w:t xml:space="preserve">ении Методических указаний по разработке и ре</w:t>
      </w:r>
      <w:r>
        <w:rPr>
          <w:sz w:val="26"/>
          <w:szCs w:val="26"/>
        </w:rPr>
        <w:t xml:space="preserve">ализации </w:t>
      </w:r>
      <w:r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программ Петровского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округа Ставропольс</w:t>
      </w:r>
      <w:r>
        <w:rPr>
          <w:sz w:val="26"/>
          <w:szCs w:val="26"/>
        </w:rPr>
        <w:t xml:space="preserve">кого края» (в </w:t>
      </w:r>
      <w:r>
        <w:rPr>
          <w:sz w:val="26"/>
          <w:szCs w:val="26"/>
        </w:rPr>
        <w:t xml:space="preserve">ред</w:t>
      </w:r>
      <w:r>
        <w:rPr>
          <w:sz w:val="26"/>
          <w:szCs w:val="26"/>
        </w:rPr>
        <w:t xml:space="preserve">ак</w:t>
      </w:r>
      <w:r>
        <w:rPr>
          <w:sz w:val="26"/>
          <w:szCs w:val="26"/>
        </w:rPr>
        <w:t xml:space="preserve">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19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2018 г. № 5</w:t>
      </w:r>
      <w:r>
        <w:rPr>
          <w:sz w:val="26"/>
          <w:szCs w:val="26"/>
        </w:rPr>
        <w:t xml:space="preserve">71-р, от </w:t>
      </w:r>
      <w:r>
        <w:rPr>
          <w:sz w:val="26"/>
          <w:szCs w:val="26"/>
        </w:rPr>
        <w:t xml:space="preserve">04</w:t>
      </w:r>
      <w:r>
        <w:rPr>
          <w:sz w:val="26"/>
          <w:szCs w:val="26"/>
        </w:rPr>
        <w:t xml:space="preserve"> декабр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018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6</w:t>
      </w:r>
      <w:r>
        <w:rPr>
          <w:sz w:val="26"/>
          <w:szCs w:val="26"/>
        </w:rPr>
        <w:t xml:space="preserve">56-р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от 20 сентября 2019 г. № 554-р, о</w:t>
      </w:r>
      <w:r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2 июля 2020 г.</w:t>
      </w:r>
      <w:r>
        <w:rPr>
          <w:sz w:val="26"/>
          <w:szCs w:val="26"/>
        </w:rPr>
        <w:t xml:space="preserve"> № 370-р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целях реализации муниципальной программы Петровского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округа Ставропольског</w:t>
      </w:r>
      <w:r>
        <w:rPr>
          <w:sz w:val="26"/>
          <w:szCs w:val="26"/>
        </w:rPr>
        <w:t xml:space="preserve">о края «Социальна</w:t>
      </w:r>
      <w:r>
        <w:rPr>
          <w:sz w:val="26"/>
          <w:szCs w:val="26"/>
        </w:rPr>
        <w:t xml:space="preserve">я поддержка граждан»,</w:t>
      </w:r>
      <w:r>
        <w:rPr>
          <w:sz w:val="26"/>
          <w:szCs w:val="26"/>
        </w:rPr>
        <w:t xml:space="preserve"> утвер</w:t>
      </w:r>
      <w:r>
        <w:rPr>
          <w:sz w:val="26"/>
          <w:szCs w:val="26"/>
        </w:rPr>
        <w:t xml:space="preserve">жд</w:t>
      </w:r>
      <w:r>
        <w:rPr>
          <w:sz w:val="26"/>
          <w:szCs w:val="26"/>
        </w:rPr>
        <w:t xml:space="preserve">енной пос</w:t>
      </w:r>
      <w:r>
        <w:rPr>
          <w:sz w:val="26"/>
          <w:szCs w:val="26"/>
        </w:rPr>
        <w:t xml:space="preserve">танов</w:t>
      </w:r>
      <w:r>
        <w:rPr>
          <w:sz w:val="26"/>
          <w:szCs w:val="26"/>
        </w:rPr>
        <w:t xml:space="preserve">лением адм</w:t>
      </w:r>
      <w:r>
        <w:rPr>
          <w:sz w:val="26"/>
          <w:szCs w:val="26"/>
        </w:rPr>
        <w:t xml:space="preserve">инис</w:t>
      </w:r>
      <w:r>
        <w:rPr>
          <w:sz w:val="26"/>
          <w:szCs w:val="26"/>
        </w:rPr>
        <w:t xml:space="preserve">трац</w:t>
      </w:r>
      <w:r>
        <w:rPr>
          <w:sz w:val="26"/>
          <w:szCs w:val="26"/>
        </w:rPr>
        <w:t xml:space="preserve">ии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етровск</w:t>
      </w:r>
      <w:r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городског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кр</w:t>
      </w:r>
      <w:r>
        <w:rPr>
          <w:sz w:val="26"/>
          <w:szCs w:val="26"/>
        </w:rPr>
        <w:t xml:space="preserve">уга Ставропольского кр</w:t>
      </w:r>
      <w:r>
        <w:rPr>
          <w:sz w:val="26"/>
          <w:szCs w:val="26"/>
        </w:rPr>
        <w:t xml:space="preserve">ая от </w:t>
      </w:r>
      <w:r>
        <w:rPr>
          <w:sz w:val="26"/>
          <w:szCs w:val="26"/>
        </w:rPr>
        <w:t xml:space="preserve">13 ноябр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72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ред</w:t>
      </w:r>
      <w:r>
        <w:rPr>
          <w:sz w:val="26"/>
          <w:szCs w:val="26"/>
        </w:rPr>
        <w:t xml:space="preserve">акции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10 марта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г.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376</w:t>
      </w:r>
      <w:r>
        <w:rPr>
          <w:sz w:val="26"/>
          <w:szCs w:val="26"/>
        </w:rPr>
        <w:t xml:space="preserve">, от 1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вгуста </w:t>
      </w:r>
      <w:r>
        <w:rPr>
          <w:sz w:val="26"/>
          <w:szCs w:val="26"/>
        </w:rPr>
        <w:t xml:space="preserve">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1329</w:t>
      </w:r>
      <w:r>
        <w:rPr>
          <w:sz w:val="26"/>
          <w:szCs w:val="26"/>
        </w:rPr>
        <w:t xml:space="preserve">, от 16 марта 2022 г. № 372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 xml:space="preserve">от 14 марта 2023 г. № 330</w:t>
      </w:r>
      <w:r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 xml:space="preserve">02 авгу</w:t>
      </w:r>
      <w:r>
        <w:rPr>
          <w:sz w:val="26"/>
          <w:szCs w:val="26"/>
          <w:lang w:eastAsia="en-US"/>
        </w:rPr>
        <w:t xml:space="preserve">ста</w:t>
      </w:r>
      <w:r>
        <w:rPr>
          <w:sz w:val="26"/>
          <w:szCs w:val="26"/>
          <w:lang w:eastAsia="en-US"/>
        </w:rPr>
        <w:t xml:space="preserve"> 2023</w:t>
      </w:r>
      <w:r>
        <w:rPr>
          <w:sz w:val="26"/>
          <w:szCs w:val="26"/>
          <w:lang w:eastAsia="en-US"/>
        </w:rPr>
        <w:t xml:space="preserve"> г. № </w:t>
      </w:r>
      <w:r>
        <w:rPr>
          <w:sz w:val="26"/>
          <w:szCs w:val="26"/>
          <w:lang w:eastAsia="en-US"/>
        </w:rPr>
        <w:t xml:space="preserve">1195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ИКАЗЫВАЮ: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прилагаемый детальный план - граф</w:t>
      </w:r>
      <w:r>
        <w:rPr>
          <w:sz w:val="26"/>
          <w:szCs w:val="26"/>
        </w:rPr>
        <w:t xml:space="preserve">ик ре</w:t>
      </w:r>
      <w:r>
        <w:rPr>
          <w:sz w:val="26"/>
          <w:szCs w:val="26"/>
        </w:rPr>
        <w:t xml:space="preserve">ализации м</w:t>
      </w:r>
      <w:r>
        <w:rPr>
          <w:sz w:val="26"/>
          <w:szCs w:val="26"/>
        </w:rPr>
        <w:t xml:space="preserve">униципальной программы Петровского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округа Став</w:t>
      </w:r>
      <w:r>
        <w:rPr>
          <w:sz w:val="26"/>
          <w:szCs w:val="26"/>
        </w:rPr>
        <w:t xml:space="preserve">ро</w:t>
      </w:r>
      <w:r>
        <w:rPr>
          <w:sz w:val="26"/>
          <w:szCs w:val="26"/>
        </w:rPr>
        <w:t xml:space="preserve">польского края «Социальная поддержка граждан» на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год.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</w:t>
      </w:r>
      <w:r>
        <w:rPr>
          <w:sz w:val="26"/>
          <w:szCs w:val="26"/>
        </w:rPr>
        <w:t xml:space="preserve">роль исполнения настоящего приказа </w:t>
      </w:r>
      <w:r>
        <w:rPr>
          <w:sz w:val="26"/>
          <w:szCs w:val="26"/>
        </w:rPr>
        <w:t xml:space="preserve">оставляю за собо</w:t>
      </w:r>
      <w:r>
        <w:rPr>
          <w:sz w:val="26"/>
          <w:szCs w:val="26"/>
        </w:rPr>
        <w:t xml:space="preserve">й</w:t>
      </w:r>
      <w:r>
        <w:rPr>
          <w:bCs/>
          <w:iCs/>
          <w:sz w:val="26"/>
          <w:szCs w:val="26"/>
        </w:rPr>
        <w:t xml:space="preserve">.</w:t>
      </w:r>
      <w:r>
        <w:rPr>
          <w:bCs/>
          <w:iCs/>
          <w:sz w:val="26"/>
          <w:szCs w:val="26"/>
        </w:rPr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ст</w:t>
      </w:r>
      <w:r>
        <w:rPr>
          <w:sz w:val="26"/>
          <w:szCs w:val="26"/>
        </w:rPr>
        <w:t xml:space="preserve">оящ</w:t>
      </w:r>
      <w:r>
        <w:rPr>
          <w:sz w:val="26"/>
          <w:szCs w:val="26"/>
        </w:rPr>
        <w:t xml:space="preserve">ий приказ вступает в </w:t>
      </w:r>
      <w:r>
        <w:rPr>
          <w:sz w:val="26"/>
          <w:szCs w:val="26"/>
        </w:rPr>
        <w:t xml:space="preserve">силу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1 января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УТСЗН АПМО СК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Н.</w:t>
      </w:r>
      <w:r>
        <w:rPr>
          <w:b/>
          <w:sz w:val="26"/>
          <w:szCs w:val="26"/>
        </w:rPr>
        <w:t xml:space="preserve">И.</w:t>
      </w:r>
      <w:r>
        <w:rPr>
          <w:b/>
          <w:sz w:val="26"/>
          <w:szCs w:val="26"/>
        </w:rPr>
        <w:t xml:space="preserve">Туртупиди</w:t>
      </w:r>
      <w:r>
        <w:rPr>
          <w:b/>
          <w:sz w:val="26"/>
          <w:szCs w:val="26"/>
        </w:rPr>
      </w:r>
    </w:p>
    <w:p>
      <w:pPr>
        <w:pStyle w:val="Normal"/>
        <w:pBdr>
          <w:bottom w:val="single" w:color="000000" w:sz="4" w:space="1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</w:t>
      </w:r>
      <w:r>
        <w:rPr>
          <w:b/>
          <w:sz w:val="26"/>
          <w:szCs w:val="26"/>
        </w:rPr>
        <w:t xml:space="preserve">____</w:t>
      </w:r>
      <w:r>
        <w:rPr>
          <w:b/>
          <w:sz w:val="26"/>
          <w:szCs w:val="26"/>
        </w:rPr>
        <w:t xml:space="preserve">__</w:t>
      </w:r>
      <w:r>
        <w:rPr>
          <w:b/>
          <w:sz w:val="26"/>
          <w:szCs w:val="26"/>
        </w:rPr>
        <w:t xml:space="preserve">______________________</w:t>
      </w:r>
      <w:r>
        <w:rPr>
          <w:b/>
          <w:sz w:val="26"/>
          <w:szCs w:val="26"/>
        </w:rPr>
        <w:t xml:space="preserve">_______________</w:t>
      </w:r>
      <w:r>
        <w:rPr>
          <w:b/>
          <w:sz w:val="26"/>
          <w:szCs w:val="26"/>
        </w:rPr>
        <w:t xml:space="preserve">_______________</w:t>
      </w:r>
      <w:r>
        <w:rPr>
          <w:b/>
          <w:sz w:val="26"/>
          <w:szCs w:val="26"/>
        </w:rPr>
        <w:t xml:space="preserve">__</w:t>
      </w:r>
      <w:r>
        <w:rPr>
          <w:b/>
          <w:sz w:val="26"/>
          <w:szCs w:val="26"/>
        </w:rPr>
        <w:t xml:space="preserve">_</w:t>
      </w:r>
      <w:r>
        <w:rPr>
          <w:b/>
          <w:sz w:val="26"/>
          <w:szCs w:val="26"/>
        </w:rPr>
        <w:t xml:space="preserve">________</w:t>
      </w: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при</w:t>
      </w:r>
      <w:r>
        <w:rPr>
          <w:bCs/>
          <w:sz w:val="26"/>
          <w:szCs w:val="26"/>
        </w:rPr>
        <w:t xml:space="preserve">каз</w:t>
      </w:r>
      <w:r>
        <w:rPr>
          <w:bCs/>
          <w:sz w:val="26"/>
          <w:szCs w:val="26"/>
        </w:rPr>
        <w:t xml:space="preserve">а в</w:t>
      </w:r>
      <w:r>
        <w:rPr>
          <w:bCs/>
          <w:sz w:val="26"/>
          <w:szCs w:val="26"/>
        </w:rPr>
        <w:t xml:space="preserve">носит:</w:t>
      </w: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</w:t>
      </w:r>
      <w:r>
        <w:rPr>
          <w:bCs/>
          <w:sz w:val="26"/>
          <w:szCs w:val="26"/>
        </w:rPr>
        <w:t xml:space="preserve">льник отдела кассовых 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выплат и отчетности     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                          </w:t>
      </w:r>
      <w:r>
        <w:rPr>
          <w:bCs/>
          <w:sz w:val="26"/>
          <w:szCs w:val="26"/>
        </w:rPr>
        <w:t xml:space="preserve">       Г.П.Писаренко</w:t>
      </w: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</w:t>
      </w:r>
      <w:r>
        <w:rPr>
          <w:bCs/>
          <w:sz w:val="26"/>
          <w:szCs w:val="26"/>
        </w:rPr>
        <w:t xml:space="preserve">р</w:t>
      </w:r>
      <w:r>
        <w:rPr>
          <w:bCs/>
          <w:sz w:val="26"/>
          <w:szCs w:val="26"/>
        </w:rPr>
        <w:t xml:space="preserve">оект </w:t>
      </w:r>
      <w:r>
        <w:rPr>
          <w:bCs/>
          <w:sz w:val="26"/>
          <w:szCs w:val="26"/>
        </w:rPr>
        <w:t xml:space="preserve">приказа визиру</w:t>
      </w:r>
      <w:r>
        <w:rPr>
          <w:bCs/>
          <w:sz w:val="26"/>
          <w:szCs w:val="26"/>
        </w:rPr>
        <w:t xml:space="preserve">ю</w:t>
      </w:r>
      <w:r>
        <w:rPr>
          <w:bCs/>
          <w:sz w:val="26"/>
          <w:szCs w:val="26"/>
        </w:rPr>
        <w:t xml:space="preserve">т: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управления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П.Кулакова</w:t>
      </w:r>
      <w:r>
        <w:rPr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Консультант-юрисконсульт </w:t>
      </w:r>
      <w:r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                 </w:t>
      </w:r>
      <w:r>
        <w:rPr>
          <w:bCs/>
          <w:sz w:val="26"/>
          <w:szCs w:val="26"/>
        </w:rPr>
        <w:t xml:space="preserve">Л.А.Заботкина</w:t>
      </w:r>
      <w:r>
        <w:rPr>
          <w:bCs/>
          <w:sz w:val="26"/>
          <w:szCs w:val="26"/>
        </w:rPr>
      </w:r>
    </w:p>
    <w:p>
      <w:pPr>
        <w:pStyle w:val="Normal"/>
        <w:tabs>
          <w:tab w:val="left" w:pos="679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Приказ</w:t>
      </w:r>
      <w:r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дгото</w:t>
      </w:r>
      <w:r>
        <w:rPr>
          <w:sz w:val="26"/>
          <w:szCs w:val="26"/>
        </w:rPr>
        <w:t xml:space="preserve">влен </w:t>
      </w:r>
      <w:r>
        <w:rPr>
          <w:sz w:val="26"/>
          <w:szCs w:val="26"/>
        </w:rPr>
        <w:t xml:space="preserve">ведущим спе</w:t>
      </w:r>
      <w:r>
        <w:rPr>
          <w:sz w:val="26"/>
          <w:szCs w:val="26"/>
        </w:rPr>
        <w:t xml:space="preserve">циалис</w:t>
      </w:r>
      <w:r>
        <w:rPr>
          <w:sz w:val="26"/>
          <w:szCs w:val="26"/>
        </w:rPr>
        <w:t xml:space="preserve">том Лотковой С.</w:t>
      </w:r>
      <w:r>
        <w:rPr>
          <w:sz w:val="26"/>
          <w:szCs w:val="26"/>
        </w:rPr>
        <w:t xml:space="preserve">С.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  <w:sectPr>
          <w:type w:val="nextPage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4"/>
          <w:szCs w:val="24"/>
        </w:rPr>
      </w:r>
    </w:p>
    <w:p>
      <w:pPr>
        <w:pStyle w:val="Normal"/>
        <w:ind w:left="9912"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</w:t>
      </w:r>
      <w:r>
        <w:rPr>
          <w:bCs/>
          <w:sz w:val="24"/>
          <w:szCs w:val="24"/>
        </w:rPr>
        <w:t xml:space="preserve">вержден</w:t>
      </w:r>
      <w:r>
        <w:rPr>
          <w:bCs/>
          <w:sz w:val="24"/>
          <w:szCs w:val="24"/>
        </w:rPr>
      </w:r>
    </w:p>
    <w:p>
      <w:pPr>
        <w:pStyle w:val="Normal"/>
        <w:ind w:left="9912"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приказом УТСЗН АП</w:t>
      </w: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О СК</w:t>
      </w:r>
      <w:r>
        <w:rPr>
          <w:bCs/>
          <w:sz w:val="24"/>
          <w:szCs w:val="24"/>
        </w:rPr>
      </w:r>
    </w:p>
    <w:p>
      <w:pPr>
        <w:pStyle w:val="Normal"/>
        <w:ind w:left="991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от «</w:t>
      </w:r>
      <w:r>
        <w:rPr>
          <w:bCs/>
          <w:sz w:val="24"/>
          <w:szCs w:val="24"/>
        </w:rPr>
        <w:t xml:space="preserve">15</w:t>
      </w:r>
      <w:r>
        <w:rPr>
          <w:bCs/>
          <w:sz w:val="24"/>
          <w:szCs w:val="24"/>
        </w:rPr>
        <w:t xml:space="preserve">» декабр</w:t>
      </w:r>
      <w:r>
        <w:rPr>
          <w:bCs/>
          <w:sz w:val="24"/>
          <w:szCs w:val="24"/>
        </w:rPr>
        <w:t xml:space="preserve">я 20</w:t>
      </w:r>
      <w:r>
        <w:rPr>
          <w:bCs/>
          <w:sz w:val="24"/>
          <w:szCs w:val="24"/>
        </w:rPr>
        <w:t xml:space="preserve">23</w:t>
      </w:r>
      <w:r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 xml:space="preserve">56</w:t>
      </w:r>
      <w:r>
        <w:rPr>
          <w:bCs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тальный план-график реализац</w:t>
      </w:r>
      <w:r>
        <w:rPr>
          <w:sz w:val="24"/>
          <w:szCs w:val="24"/>
        </w:rPr>
        <w:t xml:space="preserve">ии</w:t>
      </w:r>
      <w:r>
        <w:rPr>
          <w:sz w:val="24"/>
          <w:szCs w:val="24"/>
        </w:rPr>
        <w:t xml:space="preserve"> муниципальной программы Петровс</w:t>
      </w:r>
      <w:r>
        <w:rPr>
          <w:sz w:val="24"/>
          <w:szCs w:val="24"/>
        </w:rPr>
        <w:t xml:space="preserve">кого </w:t>
      </w:r>
      <w:r>
        <w:rPr>
          <w:sz w:val="24"/>
          <w:szCs w:val="24"/>
        </w:rPr>
        <w:t xml:space="preserve">городского</w:t>
      </w:r>
      <w:r>
        <w:rPr>
          <w:sz w:val="24"/>
          <w:szCs w:val="24"/>
        </w:rPr>
        <w:t xml:space="preserve"> округа Ставропольского края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«Социальная </w:t>
      </w:r>
      <w:r>
        <w:rPr>
          <w:sz w:val="24"/>
          <w:szCs w:val="24"/>
        </w:rPr>
        <w:t xml:space="preserve">поддержка гражда</w:t>
      </w:r>
      <w:r>
        <w:rPr>
          <w:sz w:val="24"/>
          <w:szCs w:val="24"/>
        </w:rPr>
        <w:t xml:space="preserve">н» 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</w:r>
    </w:p>
    <w:p>
      <w:pPr>
        <w:pStyle w:val="Normal"/>
      </w:pPr>
    </w:p>
    <w:tbl>
      <w:tblPr>
        <w:tblW w:w="1445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"/>
        <w:gridCol w:w="3260"/>
        <w:gridCol w:w="2268"/>
        <w:gridCol w:w="2835"/>
        <w:gridCol w:w="1134"/>
        <w:gridCol w:w="851"/>
        <w:gridCol w:w="1134"/>
        <w:gridCol w:w="850"/>
        <w:gridCol w:w="709"/>
        <w:gridCol w:w="850"/>
      </w:tblGrid>
      <w:tr>
        <w:trPr>
          <w:trHeight w:val="5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№ п/п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Наименование основного мероп</w:t>
            </w:r>
            <w:r>
              <w:t xml:space="preserve">р</w:t>
            </w:r>
            <w:r>
              <w:t xml:space="preserve">и</w:t>
            </w:r>
            <w:r>
              <w:t xml:space="preserve">я</w:t>
            </w:r>
            <w:r>
              <w:t xml:space="preserve">ти</w:t>
            </w:r>
            <w:r>
              <w:t xml:space="preserve">я по</w:t>
            </w:r>
            <w:r>
              <w:t xml:space="preserve">дпрограммы Программы,</w:t>
            </w:r>
            <w:r>
              <w:t xml:space="preserve"> мероприят</w:t>
            </w:r>
            <w:r>
              <w:t xml:space="preserve">ия, </w:t>
            </w:r>
            <w:r>
              <w:t xml:space="preserve">контрольного с</w:t>
            </w:r>
            <w:r>
              <w:t xml:space="preserve">об</w:t>
            </w:r>
            <w:r>
              <w:t xml:space="preserve">ы</w:t>
            </w:r>
            <w:r>
              <w:t xml:space="preserve">т</w:t>
            </w:r>
            <w:r>
              <w:t xml:space="preserve">ия меропр</w:t>
            </w:r>
            <w:r>
              <w:t xml:space="preserve">иятия под</w:t>
            </w:r>
            <w:r>
              <w:t xml:space="preserve">программы Программы</w:t>
            </w:r>
          </w:p>
        </w:tc>
        <w:tc>
          <w:tcPr>
            <w:tcW w:w="2268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От</w:t>
            </w:r>
            <w:r>
              <w:t xml:space="preserve">ве</w:t>
            </w:r>
            <w:r>
              <w:t xml:space="preserve">тственный исполнитель (должность/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Ф.И.О.)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Дата наступления контрольного события</w:t>
            </w:r>
          </w:p>
        </w:tc>
        <w:tc>
          <w:tcPr>
            <w:tcW w:w="5528" w:type="dxa"/>
            <w:gridSpan w:val="6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Объемы и источ</w:t>
            </w:r>
            <w:r>
              <w:t xml:space="preserve">ники фин</w:t>
            </w:r>
            <w:r>
              <w:t xml:space="preserve">ансово</w:t>
            </w:r>
            <w:r>
              <w:t xml:space="preserve">го обеспечения Программы, тыс.</w:t>
            </w:r>
            <w:r>
              <w:t xml:space="preserve"> руб.</w:t>
            </w:r>
          </w:p>
        </w:tc>
      </w:tr>
      <w:tr>
        <w:trPr>
          <w:cantSplit/>
          <w:trHeight w:val="7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3260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2268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2835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4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Все</w:t>
            </w:r>
            <w:r>
              <w:t xml:space="preserve">г</w:t>
            </w:r>
            <w:r>
              <w:t xml:space="preserve">о</w:t>
            </w:r>
            <w:r>
              <w:t xml:space="preserve">,</w:t>
            </w:r>
            <w:r>
              <w:t xml:space="preserve"> в</w:t>
            </w:r>
            <w:r>
              <w:t xml:space="preserve"> т.ч.:</w:t>
            </w:r>
          </w:p>
        </w:tc>
        <w:tc>
          <w:tcPr>
            <w:tcW w:w="1985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Бю</w:t>
            </w:r>
            <w:r>
              <w:t xml:space="preserve">джет округа</w:t>
            </w:r>
          </w:p>
        </w:tc>
        <w:tc>
          <w:tcPr>
            <w:tcW w:w="850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Налоговые расходы бюджет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а округа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С</w:t>
            </w:r>
            <w:r>
              <w:t xml:space="preserve">р</w:t>
            </w:r>
            <w:r>
              <w:t xml:space="preserve">ед</w:t>
            </w:r>
            <w:r>
              <w:t xml:space="preserve">с</w:t>
            </w:r>
            <w:r>
              <w:t xml:space="preserve">тв</w:t>
            </w:r>
            <w:r>
              <w:t xml:space="preserve">а</w:t>
            </w:r>
            <w:r>
              <w:t xml:space="preserve"> уч</w:t>
            </w:r>
            <w:r>
              <w:t xml:space="preserve">астников </w:t>
            </w:r>
            <w:r>
              <w:t xml:space="preserve">Программы</w:t>
            </w:r>
          </w:p>
        </w:tc>
      </w:tr>
      <w:tr>
        <w:trPr>
          <w:cantSplit/>
          <w:trHeight w:val="11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3260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2268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2835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4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бюдж</w:t>
            </w:r>
            <w:r>
              <w:t xml:space="preserve">ет</w:t>
            </w:r>
            <w:r>
              <w:t xml:space="preserve"> округ</w:t>
            </w:r>
            <w:r>
              <w:t xml:space="preserve">а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межбюджетные трансферты из краевого бюд</w:t>
            </w:r>
            <w:r>
              <w:t xml:space="preserve">жета</w:t>
            </w:r>
          </w:p>
        </w:tc>
        <w:tc>
          <w:tcPr>
            <w:tcW w:w="850" w:type="dxa"/>
            <w:vMerge w:val="continue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юридические лица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индивидуальные предприни</w:t>
            </w:r>
            <w:r>
              <w:t xml:space="preserve">мате</w:t>
            </w:r>
            <w:r>
              <w:t xml:space="preserve">ли, физическ</w:t>
            </w:r>
            <w:r>
              <w:t xml:space="preserve">ие л</w:t>
            </w:r>
            <w:r>
              <w:t xml:space="preserve">ица</w:t>
            </w:r>
          </w:p>
        </w:tc>
      </w:tr>
    </w:tbl>
    <w:p>
      <w:pPr>
        <w:pStyle w:val="Normal"/>
        <w:widowControl w:val="off"/>
        <w:jc w:val="center"/>
        <w:sectPr>
          <w:type w:val="nextPage"/>
          <w:pgSz w:w="16838" w:h="11906" w:orient="landscape"/>
          <w:pgMar w:top="851" w:right="962" w:bottom="851" w:left="1701" w:header="709" w:footer="709" w:gutter="0"/>
          <w:cols w:space="708"/>
          <w:docGrid w:linePitch="360"/>
        </w:sectPr>
      </w:pPr>
    </w:p>
    <w:tbl>
      <w:tblPr>
        <w:tblW w:w="1445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0"/>
        <w:gridCol w:w="3277"/>
        <w:gridCol w:w="2249"/>
        <w:gridCol w:w="2849"/>
        <w:gridCol w:w="1139"/>
        <w:gridCol w:w="854"/>
        <w:gridCol w:w="1139"/>
        <w:gridCol w:w="855"/>
        <w:gridCol w:w="712"/>
        <w:gridCol w:w="815"/>
      </w:tblGrid>
      <w:tr>
        <w:trPr>
          <w:trHeight w:val="146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2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3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5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6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7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8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  <w:t xml:space="preserve">9</w:t>
            </w: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Муниципа</w:t>
            </w:r>
            <w:r>
              <w:t xml:space="preserve">льн</w:t>
            </w:r>
            <w:r>
              <w:t xml:space="preserve">а</w:t>
            </w:r>
            <w:r>
              <w:t xml:space="preserve">я</w:t>
            </w:r>
            <w:r>
              <w:t xml:space="preserve"> </w:t>
            </w:r>
            <w:r>
              <w:t xml:space="preserve">пр</w:t>
            </w:r>
            <w:r>
              <w:t xml:space="preserve">огра</w:t>
            </w:r>
            <w:r>
              <w:t xml:space="preserve">мма </w:t>
            </w:r>
            <w:r>
              <w:t xml:space="preserve">Петровского </w:t>
            </w:r>
            <w:r>
              <w:t xml:space="preserve">городского</w:t>
            </w:r>
            <w:r>
              <w:t xml:space="preserve"> </w:t>
            </w:r>
            <w:r>
              <w:t xml:space="preserve">окру</w:t>
            </w:r>
            <w:r>
              <w:t xml:space="preserve">га Ст</w:t>
            </w:r>
            <w:r>
              <w:t xml:space="preserve">авропольского к</w:t>
            </w:r>
            <w:r>
              <w:t xml:space="preserve">р</w:t>
            </w:r>
            <w:r>
              <w:t xml:space="preserve">а</w:t>
            </w:r>
            <w:r>
              <w:t xml:space="preserve">я «Социал</w:t>
            </w:r>
            <w:r>
              <w:t xml:space="preserve">ьная подд</w:t>
            </w:r>
            <w:r>
              <w:t xml:space="preserve">ержка граждан»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</w:t>
            </w:r>
            <w:r>
              <w:t xml:space="preserve">ьн</w:t>
            </w:r>
            <w:r>
              <w:t xml:space="preserve">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374</w:t>
            </w:r>
            <w:r>
              <w:rPr>
                <w:szCs w:val="28"/>
              </w:rPr>
              <w:t xml:space="preserve">131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88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40,00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374091,88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lang w:val="en-US"/>
              </w:rPr>
              <w:t xml:space="preserve">I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По</w:t>
            </w:r>
            <w:r>
              <w:t xml:space="preserve">дпрограмма «С</w:t>
            </w:r>
            <w:r>
              <w:t xml:space="preserve">оциально</w:t>
            </w:r>
            <w:r>
              <w:t xml:space="preserve">е обе</w:t>
            </w:r>
            <w:r>
              <w:t xml:space="preserve">спечение населения Петровского </w:t>
            </w:r>
            <w:r>
              <w:t xml:space="preserve">городского</w:t>
            </w:r>
            <w:r>
              <w:t xml:space="preserve"> окр</w:t>
            </w:r>
            <w:r>
              <w:t xml:space="preserve">уга»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</w:t>
            </w:r>
            <w:r>
              <w:t xml:space="preserve">ьн</w:t>
            </w:r>
            <w:r>
              <w:t xml:space="preserve">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szCs w:val="28"/>
              </w:rPr>
              <w:t xml:space="preserve">34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610,82</w:t>
            </w: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szCs w:val="28"/>
              </w:rPr>
              <w:t xml:space="preserve">345570,8</w:t>
            </w:r>
            <w:r>
              <w:rPr>
                <w:szCs w:val="28"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</w:t>
            </w:r>
            <w:r>
              <w:t xml:space="preserve">,00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Предоставле</w:t>
            </w:r>
            <w:r>
              <w:t xml:space="preserve">ние мер с</w:t>
            </w:r>
            <w:r>
              <w:t xml:space="preserve">оц</w:t>
            </w:r>
            <w:r>
              <w:t xml:space="preserve">и</w:t>
            </w:r>
            <w:r>
              <w:t xml:space="preserve">а</w:t>
            </w:r>
            <w:r>
              <w:t xml:space="preserve">л</w:t>
            </w:r>
            <w:r>
              <w:t xml:space="preserve">ьной поддержки отдельным</w:t>
            </w:r>
            <w:r>
              <w:t xml:space="preserve"> к</w:t>
            </w:r>
            <w:r>
              <w:t xml:space="preserve">а</w:t>
            </w:r>
            <w:r>
              <w:t xml:space="preserve">тег</w:t>
            </w:r>
            <w:r>
              <w:t xml:space="preserve">ориям гра</w:t>
            </w:r>
            <w:r>
              <w:t xml:space="preserve">ж</w:t>
            </w:r>
            <w:r>
              <w:t xml:space="preserve">дан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</w:t>
            </w:r>
            <w:r>
              <w:t xml:space="preserve">ьн</w:t>
            </w:r>
            <w:r>
              <w:t xml:space="preserve">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szCs w:val="28"/>
              </w:rPr>
              <w:t xml:space="preserve">316</w:t>
            </w:r>
            <w:r>
              <w:rPr>
                <w:szCs w:val="28"/>
              </w:rPr>
              <w:t xml:space="preserve">948,33</w:t>
            </w: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szCs w:val="28"/>
              </w:rPr>
              <w:t xml:space="preserve">316</w:t>
            </w:r>
            <w:r>
              <w:rPr>
                <w:szCs w:val="28"/>
              </w:rPr>
              <w:t xml:space="preserve">948,33</w:t>
            </w: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</w:t>
            </w:r>
            <w:r>
              <w:rPr>
                <w:bCs/>
              </w:rPr>
              <w:t xml:space="preserve">00</w:t>
            </w: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lang w:val="en-US"/>
              </w:rPr>
              <w:t xml:space="preserve">1</w:t>
            </w:r>
            <w:r>
              <w:t xml:space="preserve">.1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</w:t>
            </w:r>
            <w:r>
              <w:t xml:space="preserve">е событие </w:t>
            </w:r>
            <w:r>
              <w:t xml:space="preserve">1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</w:t>
            </w:r>
            <w:r>
              <w:t xml:space="preserve">жегодн</w:t>
            </w:r>
            <w:r>
              <w:t xml:space="preserve">ая</w:t>
            </w:r>
            <w:r>
              <w:t xml:space="preserve"> денежн</w:t>
            </w:r>
            <w:r>
              <w:t xml:space="preserve">ая</w:t>
            </w:r>
            <w:r>
              <w:t xml:space="preserve"> выплат</w:t>
            </w:r>
            <w:r>
              <w:t xml:space="preserve">а</w:t>
            </w:r>
            <w:r>
              <w:t xml:space="preserve"> лиц</w:t>
            </w:r>
            <w:r>
              <w:t xml:space="preserve">ам, </w:t>
            </w:r>
            <w:r>
              <w:t xml:space="preserve">награж</w:t>
            </w:r>
            <w:r>
              <w:t xml:space="preserve">денным нагрудн</w:t>
            </w:r>
            <w:r>
              <w:t xml:space="preserve">ым</w:t>
            </w:r>
            <w:r>
              <w:t xml:space="preserve"> </w:t>
            </w:r>
            <w:r>
              <w:t xml:space="preserve">знако</w:t>
            </w:r>
            <w:r>
              <w:t xml:space="preserve">м </w:t>
            </w:r>
            <w:r>
              <w:t xml:space="preserve">«По</w:t>
            </w:r>
            <w:r>
              <w:t xml:space="preserve">четный </w:t>
            </w:r>
            <w:r>
              <w:t xml:space="preserve">донор России» про</w:t>
            </w:r>
            <w:r>
              <w:t xml:space="preserve">изве</w:t>
            </w:r>
            <w:r>
              <w:t xml:space="preserve">де</w:t>
            </w:r>
            <w:r>
              <w:t xml:space="preserve">на</w:t>
            </w:r>
            <w:r>
              <w:t xml:space="preserve"> н</w:t>
            </w:r>
            <w:r>
              <w:t xml:space="preserve">а </w:t>
            </w:r>
            <w:r>
              <w:t xml:space="preserve">ли</w:t>
            </w:r>
            <w:r>
              <w:t xml:space="preserve">цевы</w:t>
            </w:r>
            <w:r>
              <w:t xml:space="preserve">е счета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</w:t>
            </w:r>
            <w:r>
              <w:t xml:space="preserve">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</w:t>
            </w:r>
            <w:r>
              <w:t xml:space="preserve">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1.2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</w:t>
            </w:r>
            <w:r>
              <w:t xml:space="preserve">нтрольное событие 2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</w:t>
            </w:r>
            <w:r>
              <w:t xml:space="preserve">пл</w:t>
            </w:r>
            <w:r>
              <w:t xml:space="preserve">ата компен</w:t>
            </w:r>
            <w:r>
              <w:t xml:space="preserve">сации по о</w:t>
            </w:r>
            <w:r>
              <w:t xml:space="preserve">плат</w:t>
            </w:r>
            <w:r>
              <w:t xml:space="preserve">е жилищн</w:t>
            </w:r>
            <w:r>
              <w:t xml:space="preserve">о-коммун</w:t>
            </w:r>
            <w:r>
              <w:t xml:space="preserve">альных </w:t>
            </w:r>
            <w:r>
              <w:t xml:space="preserve">у</w:t>
            </w:r>
            <w:r>
              <w:t xml:space="preserve">слуг про</w:t>
            </w:r>
            <w:r>
              <w:t xml:space="preserve">из</w:t>
            </w:r>
            <w:r>
              <w:t xml:space="preserve">в</w:t>
            </w:r>
            <w:r>
              <w:t xml:space="preserve">едена на лицевые счета</w:t>
            </w:r>
            <w:r>
              <w:t xml:space="preserve"> полу</w:t>
            </w:r>
            <w:r>
              <w:t xml:space="preserve">ч</w:t>
            </w:r>
            <w:r>
              <w:t xml:space="preserve">а</w:t>
            </w:r>
            <w:r>
              <w:t xml:space="preserve">тел</w:t>
            </w:r>
            <w:r>
              <w:t xml:space="preserve">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социально-правовых гарантий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Зубенко Г.Н.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</w:t>
            </w:r>
            <w:r>
              <w:t xml:space="preserve">.01.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</w:t>
            </w:r>
            <w:r>
              <w:t xml:space="preserve">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</w:t>
            </w:r>
            <w:r>
              <w:t xml:space="preserve">03.2024</w:t>
            </w:r>
            <w:r>
              <w:t xml:space="preserve">; </w:t>
            </w:r>
            <w:r>
              <w:t xml:space="preserve">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</w:t>
            </w:r>
            <w:r>
              <w:t xml:space="preserve">.05.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28.06.20</w:t>
            </w:r>
            <w:r>
              <w:t xml:space="preserve">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31.07.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</w:t>
            </w:r>
            <w:r>
              <w:t xml:space="preserve">0.</w:t>
            </w:r>
            <w:r>
              <w:t xml:space="preserve">09.2</w:t>
            </w:r>
            <w:r>
              <w:t xml:space="preserve">02</w:t>
            </w:r>
            <w:r>
              <w:t xml:space="preserve">4</w:t>
            </w:r>
            <w:r>
              <w:t xml:space="preserve">; </w:t>
            </w:r>
            <w:r>
              <w:t xml:space="preserve">до </w:t>
            </w:r>
            <w:r>
              <w:t xml:space="preserve">31</w:t>
            </w:r>
            <w:r>
              <w:t xml:space="preserve">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</w:t>
            </w:r>
            <w:r>
              <w:t xml:space="preserve"> </w:t>
            </w:r>
            <w:r>
              <w:t xml:space="preserve">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3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</w:t>
            </w:r>
            <w:r>
              <w:t xml:space="preserve">о</w:t>
            </w:r>
            <w:r>
              <w:t xml:space="preserve">нтро</w:t>
            </w:r>
            <w:r>
              <w:t xml:space="preserve">льно</w:t>
            </w:r>
            <w:r>
              <w:t xml:space="preserve">е соб</w:t>
            </w:r>
            <w:r>
              <w:t xml:space="preserve">ытие </w:t>
            </w:r>
            <w:r>
              <w:t xml:space="preserve">3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</w:t>
            </w:r>
            <w:r>
              <w:t xml:space="preserve">пл</w:t>
            </w:r>
            <w:r>
              <w:t xml:space="preserve">ата </w:t>
            </w:r>
            <w:r>
              <w:t xml:space="preserve">с</w:t>
            </w:r>
            <w:r>
              <w:t xml:space="preserve">оц</w:t>
            </w:r>
            <w:r>
              <w:t xml:space="preserve">иа</w:t>
            </w:r>
            <w:r>
              <w:t xml:space="preserve">льного по</w:t>
            </w:r>
            <w:r>
              <w:t xml:space="preserve">собия на погребение произве</w:t>
            </w:r>
            <w:r>
              <w:t xml:space="preserve">д</w:t>
            </w:r>
            <w:r>
              <w:t xml:space="preserve">е</w:t>
            </w:r>
            <w:r>
              <w:t xml:space="preserve">на</w:t>
            </w:r>
            <w:r>
              <w:t xml:space="preserve"> на лицевые счета </w:t>
            </w:r>
            <w:r>
              <w:t xml:space="preserve">п</w:t>
            </w:r>
            <w:r>
              <w:t xml:space="preserve">олуч</w:t>
            </w:r>
            <w:r>
              <w:t xml:space="preserve">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 УТСЗН</w:t>
            </w:r>
            <w:r>
              <w:t xml:space="preserve">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(по мере обращ</w:t>
            </w:r>
            <w:r>
              <w:t xml:space="preserve">ени</w:t>
            </w:r>
            <w:r>
              <w:t xml:space="preserve">я</w:t>
            </w:r>
            <w:r>
              <w:t xml:space="preserve"> граждан)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4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</w:t>
            </w:r>
            <w:r>
              <w:t xml:space="preserve">4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Выплата ежего</w:t>
            </w:r>
            <w:r>
              <w:t xml:space="preserve">дног</w:t>
            </w:r>
            <w:r>
              <w:t xml:space="preserve">о</w:t>
            </w:r>
            <w:r>
              <w:t xml:space="preserve"> </w:t>
            </w:r>
            <w:r>
              <w:t xml:space="preserve">социал</w:t>
            </w:r>
            <w:r>
              <w:t xml:space="preserve">ьного</w:t>
            </w:r>
            <w:r>
              <w:t xml:space="preserve"> по</w:t>
            </w:r>
            <w:r>
              <w:t xml:space="preserve">с</w:t>
            </w:r>
            <w:r>
              <w:t xml:space="preserve">о</w:t>
            </w:r>
            <w:r>
              <w:t xml:space="preserve">бия на прое</w:t>
            </w:r>
            <w:r>
              <w:t xml:space="preserve">зд</w:t>
            </w:r>
            <w:r>
              <w:t xml:space="preserve"> </w:t>
            </w:r>
            <w:r>
              <w:t xml:space="preserve">у</w:t>
            </w:r>
            <w:r>
              <w:t xml:space="preserve">ч</w:t>
            </w:r>
            <w:r>
              <w:t xml:space="preserve">ащимся (</w:t>
            </w:r>
            <w:r>
              <w:t xml:space="preserve">с</w:t>
            </w:r>
            <w:r>
              <w:t xml:space="preserve">туден</w:t>
            </w:r>
            <w:r>
              <w:t xml:space="preserve">там</w:t>
            </w:r>
            <w:r>
              <w:t xml:space="preserve">)</w:t>
            </w:r>
            <w:r>
              <w:t xml:space="preserve"> произведена</w:t>
            </w:r>
            <w:r>
              <w:t xml:space="preserve"> на</w:t>
            </w:r>
            <w:r>
              <w:t xml:space="preserve"> </w:t>
            </w:r>
            <w:r>
              <w:t xml:space="preserve">ли</w:t>
            </w:r>
            <w:r>
              <w:t xml:space="preserve">цевые счета</w:t>
            </w:r>
            <w:r>
              <w:t xml:space="preserve"> получат</w:t>
            </w:r>
            <w:r>
              <w:t xml:space="preserve">е</w:t>
            </w:r>
            <w:r>
              <w:t xml:space="preserve">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назначения социальной помощи и </w:t>
            </w:r>
            <w:r>
              <w:t xml:space="preserve">поддержки населения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Ува</w:t>
            </w:r>
            <w:r>
              <w:t xml:space="preserve">ров</w:t>
            </w:r>
            <w:r>
              <w:t xml:space="preserve">а</w:t>
            </w:r>
            <w:r>
              <w:t xml:space="preserve"> Н.Ю.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26.07</w:t>
            </w:r>
            <w:r>
              <w:t xml:space="preserve">.</w:t>
            </w:r>
            <w:r>
              <w:t xml:space="preserve">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5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</w:t>
            </w:r>
            <w:r>
              <w:t xml:space="preserve">е </w:t>
            </w:r>
            <w:r>
              <w:t xml:space="preserve">с</w:t>
            </w:r>
            <w:r>
              <w:t xml:space="preserve">обытие </w:t>
            </w:r>
            <w:r>
              <w:t xml:space="preserve">5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</w:t>
            </w:r>
            <w:r>
              <w:t xml:space="preserve">ыплата ежегодной денежной ко</w:t>
            </w:r>
            <w:r>
              <w:t xml:space="preserve">м</w:t>
            </w:r>
            <w:r>
              <w:t xml:space="preserve">п</w:t>
            </w:r>
            <w:r>
              <w:t xml:space="preserve">енсац</w:t>
            </w:r>
            <w:r>
              <w:t xml:space="preserve">ии мн</w:t>
            </w:r>
            <w:r>
              <w:t xml:space="preserve">огоде</w:t>
            </w:r>
            <w:r>
              <w:t xml:space="preserve">тным семьям на каждого из</w:t>
            </w:r>
            <w:r>
              <w:t xml:space="preserve"> детей не старше 18 </w:t>
            </w:r>
            <w:r>
              <w:t xml:space="preserve">лет, обу</w:t>
            </w:r>
            <w:r>
              <w:t xml:space="preserve">чающихся</w:t>
            </w:r>
            <w:r>
              <w:t xml:space="preserve"> в общеобразовательных орга</w:t>
            </w:r>
            <w:r>
              <w:t xml:space="preserve">низациях, на приобретение комплекта школьной одежды, спортивной одежды</w:t>
            </w:r>
            <w:r>
              <w:t xml:space="preserve"> и обуви и школьных при</w:t>
            </w:r>
            <w:r>
              <w:t xml:space="preserve">надлежностей</w:t>
            </w:r>
            <w:r>
              <w:t xml:space="preserve"> произведена на лицевые счета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</w:t>
            </w:r>
            <w:r>
              <w:t xml:space="preserve">е</w:t>
            </w:r>
            <w:r>
              <w:t xml:space="preserve">ряк </w:t>
            </w:r>
            <w:r>
              <w:t xml:space="preserve">М</w:t>
            </w:r>
            <w:r>
              <w:t xml:space="preserve">.</w:t>
            </w:r>
            <w:r>
              <w:t xml:space="preserve">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</w:t>
            </w:r>
            <w:r>
              <w:t xml:space="preserve"> </w:t>
            </w:r>
            <w:r>
              <w:t xml:space="preserve">26.07</w:t>
            </w:r>
            <w:r>
              <w:t xml:space="preserve">.</w:t>
            </w:r>
            <w:r>
              <w:t xml:space="preserve">2</w:t>
            </w:r>
            <w:r>
              <w:t xml:space="preserve">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6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</w:t>
            </w:r>
            <w:r>
              <w:t xml:space="preserve">6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Выплата компенса</w:t>
            </w:r>
            <w:r>
              <w:t xml:space="preserve">ци</w:t>
            </w:r>
            <w:r>
              <w:t xml:space="preserve">и </w:t>
            </w:r>
            <w:r>
              <w:t xml:space="preserve">расходов на </w:t>
            </w:r>
            <w:r>
              <w:t xml:space="preserve">уплату взноса на капита</w:t>
            </w:r>
            <w:r>
              <w:t xml:space="preserve">льны</w:t>
            </w:r>
            <w:r>
              <w:t xml:space="preserve">й ремонт общег</w:t>
            </w:r>
            <w:r>
              <w:t xml:space="preserve">о</w:t>
            </w:r>
            <w:r>
              <w:t xml:space="preserve"> и</w:t>
            </w:r>
            <w:r>
              <w:t xml:space="preserve">м</w:t>
            </w:r>
            <w:r>
              <w:t xml:space="preserve">ущества в </w:t>
            </w:r>
            <w:r>
              <w:t xml:space="preserve">многоква</w:t>
            </w:r>
            <w:r>
              <w:t xml:space="preserve">рт</w:t>
            </w:r>
            <w:r>
              <w:t xml:space="preserve">ирном доме п</w:t>
            </w:r>
            <w:r>
              <w:t xml:space="preserve">роизведена на ли</w:t>
            </w:r>
            <w:r>
              <w:t xml:space="preserve">цевые счета получа</w:t>
            </w:r>
            <w:r>
              <w:t xml:space="preserve">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социально-правовых гарантий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</w:t>
            </w:r>
            <w:r>
              <w:t xml:space="preserve">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Зубе</w:t>
            </w:r>
            <w:r>
              <w:t xml:space="preserve">нк</w:t>
            </w:r>
            <w:r>
              <w:t xml:space="preserve">о </w:t>
            </w:r>
            <w:r>
              <w:t xml:space="preserve">Г</w:t>
            </w:r>
            <w:r>
              <w:t xml:space="preserve">.</w:t>
            </w:r>
            <w:r>
              <w:t xml:space="preserve">Н.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  <w:r>
              <w:t xml:space="preserve">; 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</w:t>
            </w:r>
            <w:r>
              <w:t xml:space="preserve">.0</w:t>
            </w:r>
            <w:r>
              <w:t xml:space="preserve">5.</w:t>
            </w:r>
            <w:r>
              <w:t xml:space="preserve">2024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</w:t>
            </w:r>
            <w:r>
              <w:t xml:space="preserve">1.07.</w:t>
            </w:r>
            <w:r>
              <w:t xml:space="preserve">20</w:t>
            </w:r>
            <w:r>
              <w:t xml:space="preserve">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 3</w:t>
            </w:r>
            <w:r>
              <w:t xml:space="preserve">1.10.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29.11.2024</w:t>
            </w:r>
            <w:r>
              <w:t xml:space="preserve">; 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7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</w:t>
            </w:r>
            <w:r>
              <w:t xml:space="preserve">ьн</w:t>
            </w:r>
            <w:r>
              <w:t xml:space="preserve">ое</w:t>
            </w:r>
            <w:r>
              <w:t xml:space="preserve"> со</w:t>
            </w:r>
            <w:r>
              <w:t xml:space="preserve">бы</w:t>
            </w:r>
            <w:r>
              <w:t xml:space="preserve">тие </w:t>
            </w:r>
            <w:r>
              <w:t xml:space="preserve">7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Ежем</w:t>
            </w:r>
            <w:r>
              <w:t xml:space="preserve">есяч</w:t>
            </w:r>
            <w:r>
              <w:t xml:space="preserve">ная </w:t>
            </w:r>
            <w:r>
              <w:t xml:space="preserve">д</w:t>
            </w:r>
            <w:r>
              <w:t xml:space="preserve">е</w:t>
            </w:r>
            <w:r>
              <w:t xml:space="preserve">не</w:t>
            </w:r>
            <w:r>
              <w:t xml:space="preserve">жн</w:t>
            </w:r>
            <w:r>
              <w:t xml:space="preserve">ая</w:t>
            </w:r>
            <w:r>
              <w:t xml:space="preserve"> в</w:t>
            </w:r>
            <w:r>
              <w:t xml:space="preserve">ып</w:t>
            </w:r>
            <w:r>
              <w:t xml:space="preserve">лата </w:t>
            </w:r>
            <w:r>
              <w:t xml:space="preserve">в</w:t>
            </w:r>
            <w:r>
              <w:t xml:space="preserve">е</w:t>
            </w:r>
            <w:r>
              <w:t xml:space="preserve">тер</w:t>
            </w:r>
            <w:r>
              <w:t xml:space="preserve">анам</w:t>
            </w:r>
            <w:r>
              <w:t xml:space="preserve"> тру</w:t>
            </w:r>
            <w:r>
              <w:t xml:space="preserve">да </w:t>
            </w:r>
            <w:r>
              <w:t xml:space="preserve">и</w:t>
            </w:r>
            <w:r>
              <w:t xml:space="preserve"> труженикам тыла произв</w:t>
            </w:r>
            <w:r>
              <w:t xml:space="preserve">е</w:t>
            </w:r>
            <w:r>
              <w:t xml:space="preserve">дена на лицевые счета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</w:t>
            </w:r>
            <w:r>
              <w:t xml:space="preserve">ных выплат УТСЗН АПМО </w:t>
            </w:r>
            <w:r>
              <w:t xml:space="preserve">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31.01.</w:t>
            </w:r>
            <w:r>
              <w:t xml:space="preserve">2024</w:t>
            </w:r>
            <w:r>
              <w:t xml:space="preserve">;</w:t>
            </w:r>
            <w:r>
              <w:t xml:space="preserve">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</w:t>
            </w:r>
            <w:r>
              <w:t xml:space="preserve">024</w:t>
            </w:r>
            <w:r>
              <w:t xml:space="preserve">; 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31.05.</w:t>
            </w:r>
            <w:r>
              <w:t xml:space="preserve">2024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31.07</w:t>
            </w:r>
            <w:r>
              <w:t xml:space="preserve">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</w:t>
            </w:r>
            <w:r>
              <w:t xml:space="preserve">024</w:t>
            </w:r>
            <w:r>
              <w:t xml:space="preserve">; </w:t>
            </w:r>
            <w:r>
              <w:t xml:space="preserve">до 31.</w:t>
            </w:r>
            <w:r>
              <w:t xml:space="preserve">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</w:t>
            </w:r>
            <w:r>
              <w:t xml:space="preserve">2024</w:t>
            </w:r>
            <w:r>
              <w:t xml:space="preserve">; 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8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</w:t>
            </w:r>
            <w:r>
              <w:t xml:space="preserve">об</w:t>
            </w:r>
            <w:r>
              <w:t xml:space="preserve">ыт</w:t>
            </w:r>
            <w:r>
              <w:t xml:space="preserve">ие </w:t>
            </w:r>
            <w:r>
              <w:t xml:space="preserve">8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</w:t>
            </w:r>
            <w:r>
              <w:t xml:space="preserve">же</w:t>
            </w:r>
            <w:r>
              <w:t xml:space="preserve">мес</w:t>
            </w:r>
            <w:r>
              <w:t xml:space="preserve">ячн</w:t>
            </w:r>
            <w:r>
              <w:t xml:space="preserve">ая</w:t>
            </w:r>
            <w:r>
              <w:t xml:space="preserve"> д</w:t>
            </w:r>
            <w:r>
              <w:t xml:space="preserve">ен</w:t>
            </w:r>
            <w:r>
              <w:t xml:space="preserve">ежн</w:t>
            </w:r>
            <w:r>
              <w:t xml:space="preserve">ая</w:t>
            </w:r>
            <w:r>
              <w:t xml:space="preserve"> выплат</w:t>
            </w:r>
            <w:r>
              <w:t xml:space="preserve">а</w:t>
            </w:r>
            <w:r>
              <w:t xml:space="preserve"> ветеранам тр</w:t>
            </w:r>
            <w:r>
              <w:t xml:space="preserve">уд</w:t>
            </w:r>
            <w:r>
              <w:t xml:space="preserve">а</w:t>
            </w:r>
            <w:r>
              <w:t xml:space="preserve"> Ставропольского края прои</w:t>
            </w:r>
            <w:r>
              <w:t xml:space="preserve">зведена на</w:t>
            </w:r>
            <w:r>
              <w:t xml:space="preserve"> лицевые с</w:t>
            </w:r>
            <w:r>
              <w:t xml:space="preserve">чета получателей 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</w:t>
            </w:r>
            <w:r>
              <w:t xml:space="preserve">як</w:t>
            </w:r>
            <w:r>
              <w:t xml:space="preserve"> </w:t>
            </w:r>
            <w:r>
              <w:t xml:space="preserve">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3</w:t>
            </w:r>
            <w:r>
              <w:t xml:space="preserve">1.</w:t>
            </w:r>
            <w:r>
              <w:t xml:space="preserve">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  <w:r>
              <w:t xml:space="preserve">; 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31.05.</w:t>
            </w:r>
            <w:r>
              <w:t xml:space="preserve">2024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</w:t>
            </w:r>
            <w:r>
              <w:t xml:space="preserve">1.07.</w:t>
            </w:r>
            <w:r>
              <w:t xml:space="preserve">20</w:t>
            </w:r>
            <w:r>
              <w:t xml:space="preserve">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 31.10</w:t>
            </w:r>
            <w:r>
              <w:t xml:space="preserve">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</w:t>
            </w:r>
            <w:r>
              <w:t xml:space="preserve"> до </w:t>
            </w:r>
            <w:r>
              <w:t xml:space="preserve">28.1</w:t>
            </w:r>
            <w:r>
              <w:t xml:space="preserve">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9</w:t>
            </w:r>
            <w:r>
              <w:t xml:space="preserve">.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</w:t>
            </w:r>
            <w:r>
              <w:t xml:space="preserve">9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</w:t>
            </w:r>
            <w:r>
              <w:t xml:space="preserve">жем</w:t>
            </w:r>
            <w:r>
              <w:t xml:space="preserve">есячн</w:t>
            </w:r>
            <w:r>
              <w:t xml:space="preserve">ая</w:t>
            </w:r>
            <w:r>
              <w:t xml:space="preserve"> де</w:t>
            </w:r>
            <w:r>
              <w:t xml:space="preserve">н</w:t>
            </w:r>
            <w:r>
              <w:t xml:space="preserve">е</w:t>
            </w:r>
            <w:r>
              <w:t xml:space="preserve">жн</w:t>
            </w:r>
            <w:r>
              <w:t xml:space="preserve">а</w:t>
            </w:r>
            <w:r>
              <w:t xml:space="preserve">я</w:t>
            </w:r>
            <w:r>
              <w:t xml:space="preserve"> вы</w:t>
            </w:r>
            <w:r>
              <w:t xml:space="preserve">п</w:t>
            </w:r>
            <w:r>
              <w:t xml:space="preserve">ла</w:t>
            </w:r>
            <w:r>
              <w:t xml:space="preserve">т</w:t>
            </w:r>
            <w:r>
              <w:t xml:space="preserve">а</w:t>
            </w:r>
            <w:r>
              <w:t xml:space="preserve"> ре</w:t>
            </w:r>
            <w:r>
              <w:t xml:space="preserve">аб</w:t>
            </w:r>
            <w:r>
              <w:t xml:space="preserve">ил</w:t>
            </w:r>
            <w:r>
              <w:t xml:space="preserve">и</w:t>
            </w:r>
            <w:r>
              <w:t xml:space="preserve">т</w:t>
            </w:r>
            <w:r>
              <w:t xml:space="preserve">и</w:t>
            </w:r>
            <w:r>
              <w:t xml:space="preserve">ро</w:t>
            </w:r>
            <w:r>
              <w:t xml:space="preserve">ванн</w:t>
            </w:r>
            <w:r>
              <w:t xml:space="preserve">ым лица</w:t>
            </w:r>
            <w:r>
              <w:t xml:space="preserve">м и лиц</w:t>
            </w:r>
            <w:r>
              <w:t xml:space="preserve">ам</w:t>
            </w:r>
            <w:r>
              <w:t xml:space="preserve">, признанным</w:t>
            </w:r>
            <w:r>
              <w:t xml:space="preserve"> п</w:t>
            </w:r>
            <w:r>
              <w:t xml:space="preserve">о</w:t>
            </w:r>
            <w:r>
              <w:t xml:space="preserve">страдавшими от политических репр</w:t>
            </w:r>
            <w:r>
              <w:t xml:space="preserve">е</w:t>
            </w:r>
            <w:r>
              <w:t xml:space="preserve">ссий, </w:t>
            </w:r>
            <w:r>
              <w:t xml:space="preserve">пр</w:t>
            </w:r>
            <w:r>
              <w:t xml:space="preserve">ои</w:t>
            </w:r>
            <w:r>
              <w:t xml:space="preserve">зв</w:t>
            </w:r>
            <w:r>
              <w:t xml:space="preserve">едена на лицев</w:t>
            </w:r>
            <w:r>
              <w:t xml:space="preserve">ые счета</w:t>
            </w:r>
            <w:r>
              <w:t xml:space="preserve">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  <w:r>
              <w:t xml:space="preserve">; до </w:t>
            </w:r>
            <w:r>
              <w:t xml:space="preserve">27.04.20</w:t>
            </w:r>
            <w:r>
              <w:t xml:space="preserve">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31.05.</w:t>
            </w:r>
            <w:r>
              <w:t xml:space="preserve">2</w:t>
            </w:r>
            <w:r>
              <w:t xml:space="preserve">024</w:t>
            </w:r>
            <w:r>
              <w:t xml:space="preserve">;</w:t>
            </w:r>
            <w:r>
              <w:t xml:space="preserve">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</w:t>
            </w:r>
            <w:r>
              <w:t xml:space="preserve">.07.</w:t>
            </w:r>
            <w:r>
              <w:t xml:space="preserve">2024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 31.10.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 до </w:t>
            </w:r>
            <w:r>
              <w:t xml:space="preserve">28.1</w:t>
            </w:r>
            <w:r>
              <w:t xml:space="preserve">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10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</w:t>
            </w:r>
            <w:r>
              <w:t xml:space="preserve">10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Ежемеся</w:t>
            </w:r>
            <w:r>
              <w:t xml:space="preserve">чн</w:t>
            </w:r>
            <w:r>
              <w:t xml:space="preserve">а</w:t>
            </w:r>
            <w:r>
              <w:t xml:space="preserve">я доплата </w:t>
            </w:r>
            <w:r>
              <w:t xml:space="preserve">к пенсии граждан</w:t>
            </w:r>
            <w:r>
              <w:t xml:space="preserve">ам, став</w:t>
            </w:r>
            <w:r>
              <w:t xml:space="preserve">шими инв</w:t>
            </w:r>
            <w:r>
              <w:t xml:space="preserve">ал</w:t>
            </w:r>
            <w:r>
              <w:t xml:space="preserve">идами при исполнении служебных обяз</w:t>
            </w:r>
            <w:r>
              <w:t xml:space="preserve">анност</w:t>
            </w:r>
            <w:r>
              <w:t xml:space="preserve">ей в районах </w:t>
            </w:r>
            <w:r>
              <w:t xml:space="preserve">бо</w:t>
            </w:r>
            <w:r>
              <w:t xml:space="preserve">е</w:t>
            </w:r>
            <w:r>
              <w:t xml:space="preserve">в</w:t>
            </w:r>
            <w:r>
              <w:t xml:space="preserve">ых</w:t>
            </w:r>
            <w:r>
              <w:t xml:space="preserve"> </w:t>
            </w:r>
            <w:r>
              <w:t xml:space="preserve">д</w:t>
            </w:r>
            <w:r>
              <w:t xml:space="preserve">е</w:t>
            </w:r>
            <w:r>
              <w:t xml:space="preserve">й</w:t>
            </w:r>
            <w:r>
              <w:t xml:space="preserve">стви</w:t>
            </w:r>
            <w:r>
              <w:t xml:space="preserve">й,</w:t>
            </w:r>
            <w:r>
              <w:t xml:space="preserve"> п</w:t>
            </w:r>
            <w:r>
              <w:t xml:space="preserve">роизв</w:t>
            </w:r>
            <w:r>
              <w:t xml:space="preserve">едена на ли</w:t>
            </w:r>
            <w:r>
              <w:t xml:space="preserve">це</w:t>
            </w:r>
            <w:r>
              <w:t xml:space="preserve">вы</w:t>
            </w:r>
            <w:r>
              <w:t xml:space="preserve">е счета </w:t>
            </w:r>
            <w:r>
              <w:t xml:space="preserve">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31.01.</w:t>
            </w:r>
            <w:r>
              <w:t xml:space="preserve">2024</w:t>
            </w:r>
            <w:r>
              <w:t xml:space="preserve">; д</w:t>
            </w:r>
            <w:r>
              <w:t xml:space="preserve">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  <w:r>
              <w:t xml:space="preserve">; 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31.05.</w:t>
            </w:r>
            <w:r>
              <w:t xml:space="preserve">2024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</w:t>
            </w:r>
            <w:r>
              <w:t xml:space="preserve">07.</w:t>
            </w:r>
            <w:r>
              <w:t xml:space="preserve">2024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30.09.2024</w:t>
            </w:r>
            <w:r>
              <w:t xml:space="preserve">; д</w:t>
            </w:r>
            <w:r>
              <w:t xml:space="preserve">о 3</w:t>
            </w:r>
            <w:r>
              <w:t xml:space="preserve">1.10.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 д</w:t>
            </w:r>
            <w:r>
              <w:t xml:space="preserve">о </w:t>
            </w:r>
            <w:r>
              <w:t xml:space="preserve">28.12</w:t>
            </w:r>
            <w:r>
              <w:t xml:space="preserve">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1</w:t>
            </w:r>
            <w:r>
              <w:t xml:space="preserve">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</w:t>
            </w:r>
            <w:r>
              <w:t xml:space="preserve">ие</w:t>
            </w:r>
            <w:r>
              <w:t xml:space="preserve"> 1</w:t>
            </w:r>
            <w:r>
              <w:t xml:space="preserve">1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Ежемесячная де</w:t>
            </w:r>
            <w:r>
              <w:t xml:space="preserve">неж</w:t>
            </w:r>
            <w:r>
              <w:t xml:space="preserve">н</w:t>
            </w:r>
            <w:r>
              <w:t xml:space="preserve">ая выпл</w:t>
            </w:r>
            <w:r>
              <w:t xml:space="preserve">ата сем</w:t>
            </w:r>
            <w:r>
              <w:t xml:space="preserve">ьям погибших ветеран</w:t>
            </w:r>
            <w:r>
              <w:t xml:space="preserve">ов</w:t>
            </w:r>
            <w:r>
              <w:t xml:space="preserve"> </w:t>
            </w:r>
            <w:r>
              <w:t xml:space="preserve">боевых действий произведена на лицевы</w:t>
            </w:r>
            <w:r>
              <w:t xml:space="preserve">е счета</w:t>
            </w:r>
            <w:r>
              <w:t xml:space="preserve">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29.0</w:t>
            </w:r>
            <w:r>
              <w:t xml:space="preserve">3.2024</w:t>
            </w:r>
            <w:r>
              <w:t xml:space="preserve">;</w:t>
            </w:r>
            <w:r>
              <w:t xml:space="preserve"> д</w:t>
            </w:r>
            <w:r>
              <w:t xml:space="preserve">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</w:t>
            </w:r>
            <w:r>
              <w:t xml:space="preserve">.</w:t>
            </w:r>
            <w:r>
              <w:t xml:space="preserve">2024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31.07</w:t>
            </w:r>
            <w:r>
              <w:t xml:space="preserve">.</w:t>
            </w:r>
            <w:r>
              <w:t xml:space="preserve">202</w:t>
            </w:r>
            <w:r>
              <w:t xml:space="preserve">4</w:t>
            </w:r>
            <w:r>
              <w:t xml:space="preserve">; до </w:t>
            </w:r>
            <w:r>
              <w:t xml:space="preserve">3</w:t>
            </w:r>
            <w:r>
              <w:t xml:space="preserve">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 31.10.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 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1.1</w:t>
            </w:r>
            <w:r>
              <w:t xml:space="preserve">2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1</w:t>
            </w:r>
            <w:r>
              <w:t xml:space="preserve">2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</w:t>
            </w:r>
            <w:r>
              <w:t xml:space="preserve">п</w:t>
            </w:r>
            <w:r>
              <w:t xml:space="preserve">л</w:t>
            </w:r>
            <w:r>
              <w:t xml:space="preserve">ата гр</w:t>
            </w:r>
            <w:r>
              <w:t xml:space="preserve">аждана</w:t>
            </w:r>
            <w:r>
              <w:t xml:space="preserve">м субс</w:t>
            </w:r>
            <w:r>
              <w:t xml:space="preserve">идий</w:t>
            </w:r>
            <w:r>
              <w:t xml:space="preserve"> на оплату</w:t>
            </w:r>
            <w:r>
              <w:t xml:space="preserve"> жилого </w:t>
            </w:r>
            <w:r>
              <w:t xml:space="preserve">по</w:t>
            </w:r>
            <w:r>
              <w:t xml:space="preserve">м</w:t>
            </w:r>
            <w:r>
              <w:t xml:space="preserve">ещени</w:t>
            </w:r>
            <w:r>
              <w:t xml:space="preserve">я и коммунальных</w:t>
            </w:r>
            <w:r>
              <w:t xml:space="preserve"> услуг </w:t>
            </w:r>
            <w:r>
              <w:t xml:space="preserve">произ</w:t>
            </w:r>
            <w:r>
              <w:t xml:space="preserve">ведена</w:t>
            </w:r>
            <w:r>
              <w:t xml:space="preserve"> </w:t>
            </w:r>
            <w:r>
              <w:t xml:space="preserve">на л</w:t>
            </w:r>
            <w:r>
              <w:t xml:space="preserve">иц</w:t>
            </w:r>
            <w:r>
              <w:t xml:space="preserve">ев</w:t>
            </w:r>
            <w:r>
              <w:t xml:space="preserve">ые</w:t>
            </w:r>
            <w:r>
              <w:t xml:space="preserve"> с</w:t>
            </w:r>
            <w:r>
              <w:t xml:space="preserve">ч</w:t>
            </w:r>
            <w:r>
              <w:t xml:space="preserve">е</w:t>
            </w:r>
            <w:r>
              <w:t xml:space="preserve">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</w:t>
            </w:r>
            <w:r>
              <w:t xml:space="preserve">а</w:t>
            </w:r>
            <w:r>
              <w:t xml:space="preserve"> наз</w:t>
            </w:r>
            <w:r>
              <w:t xml:space="preserve">начения </w:t>
            </w:r>
            <w:r>
              <w:t xml:space="preserve">и </w:t>
            </w:r>
            <w:r>
              <w:t xml:space="preserve">выпла</w:t>
            </w:r>
            <w:r>
              <w:t xml:space="preserve">ты</w:t>
            </w:r>
            <w:r>
              <w:t xml:space="preserve"> </w:t>
            </w:r>
            <w:r>
              <w:t xml:space="preserve">жилищных субсидий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</w:t>
            </w:r>
            <w:r>
              <w:t xml:space="preserve">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Воробьева И.М.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  <w:r>
              <w:t xml:space="preserve">; 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</w:t>
            </w:r>
            <w:r>
              <w:t xml:space="preserve">05.</w:t>
            </w:r>
            <w:r>
              <w:t xml:space="preserve">20</w:t>
            </w:r>
            <w:r>
              <w:t xml:space="preserve">24</w:t>
            </w:r>
            <w:r>
              <w:t xml:space="preserve">;</w:t>
            </w:r>
            <w:r>
              <w:t xml:space="preserve"> </w:t>
            </w:r>
            <w:r>
              <w:t xml:space="preserve">до</w:t>
            </w:r>
            <w:r>
              <w:t xml:space="preserve"> </w:t>
            </w:r>
            <w:r>
              <w:t xml:space="preserve">2</w:t>
            </w:r>
            <w:r>
              <w:t xml:space="preserve">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31.07.</w:t>
            </w:r>
            <w:r>
              <w:t xml:space="preserve">2024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</w:t>
            </w:r>
            <w:r>
              <w:t xml:space="preserve"> </w:t>
            </w:r>
            <w:r>
              <w:t xml:space="preserve">31.</w:t>
            </w:r>
            <w:r>
              <w:t xml:space="preserve">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29.11.2024</w:t>
            </w:r>
            <w:r>
              <w:t xml:space="preserve">; </w:t>
            </w:r>
            <w:r>
              <w:t xml:space="preserve">до</w:t>
            </w:r>
            <w:r>
              <w:t xml:space="preserve">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</w:t>
            </w:r>
            <w:r>
              <w:t xml:space="preserve">.1</w:t>
            </w:r>
            <w:r>
              <w:t xml:space="preserve">3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1</w:t>
            </w:r>
            <w:r>
              <w:t xml:space="preserve">3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</w:t>
            </w:r>
            <w:r>
              <w:t xml:space="preserve">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>
              <w:t xml:space="preserve"> </w:t>
            </w:r>
            <w:r>
              <w:t xml:space="preserve">произведена на лицевые счета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назначения социальной помощи и поддер</w:t>
            </w:r>
            <w:r>
              <w:t xml:space="preserve">жки населения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Уваро</w:t>
            </w:r>
            <w:r>
              <w:t xml:space="preserve">в</w:t>
            </w:r>
            <w:r>
              <w:t xml:space="preserve">а Н.Ю.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(по мере поступления счетов на</w:t>
            </w:r>
            <w:r>
              <w:t xml:space="preserve"> оплату услуг по доставке и вы</w:t>
            </w:r>
            <w:r>
              <w:t xml:space="preserve">плате пос</w:t>
            </w:r>
            <w:r>
              <w:t xml:space="preserve">об</w:t>
            </w:r>
            <w:r>
              <w:t xml:space="preserve">ий)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1</w:t>
            </w:r>
            <w:r>
              <w:t xml:space="preserve">4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</w:t>
            </w:r>
            <w:r>
              <w:t xml:space="preserve">нт</w:t>
            </w:r>
            <w:r>
              <w:t xml:space="preserve">роль</w:t>
            </w:r>
            <w:r>
              <w:t xml:space="preserve">ное событи</w:t>
            </w:r>
            <w:r>
              <w:t xml:space="preserve">е 1</w:t>
            </w:r>
            <w:r>
              <w:t xml:space="preserve">4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Выпл</w:t>
            </w:r>
            <w:r>
              <w:t xml:space="preserve">ата п</w:t>
            </w:r>
            <w:r>
              <w:t xml:space="preserve">особия на</w:t>
            </w:r>
            <w:r>
              <w:t xml:space="preserve"> ребенка произведена на лицевые</w:t>
            </w:r>
            <w:r>
              <w:t xml:space="preserve"> счета пол</w:t>
            </w:r>
            <w:r>
              <w:t xml:space="preserve">уч</w:t>
            </w:r>
            <w:r>
              <w:t xml:space="preserve">а</w:t>
            </w:r>
            <w:r>
              <w:t xml:space="preserve">т</w:t>
            </w:r>
            <w:r>
              <w:t xml:space="preserve">ел</w:t>
            </w:r>
            <w:r>
              <w:t xml:space="preserve">ей</w:t>
            </w:r>
          </w:p>
          <w:p>
            <w:pPr>
              <w:pStyle w:val="Normal"/>
              <w:widowControl w:val="off"/>
              <w:jc w:val="both"/>
            </w:pPr>
          </w:p>
          <w:p>
            <w:pPr>
              <w:pStyle w:val="Normal"/>
              <w:widowControl w:val="off"/>
              <w:jc w:val="both"/>
            </w:pP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</w:t>
            </w:r>
            <w:r>
              <w:t xml:space="preserve">ик о</w:t>
            </w:r>
            <w:r>
              <w:t xml:space="preserve">тдела социальных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31.0</w:t>
            </w:r>
            <w:r>
              <w:t xml:space="preserve">1.</w:t>
            </w:r>
            <w:r>
              <w:t xml:space="preserve">2024</w:t>
            </w:r>
          </w:p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4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1.1</w:t>
            </w:r>
            <w:r>
              <w:t xml:space="preserve">5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</w:t>
            </w:r>
            <w:r>
              <w:t xml:space="preserve">ро</w:t>
            </w:r>
            <w:r>
              <w:t xml:space="preserve">л</w:t>
            </w:r>
            <w:r>
              <w:t xml:space="preserve">ь</w:t>
            </w:r>
            <w:r>
              <w:t xml:space="preserve">но</w:t>
            </w:r>
            <w:r>
              <w:t xml:space="preserve">е </w:t>
            </w:r>
            <w:r>
              <w:t xml:space="preserve">со</w:t>
            </w:r>
            <w:r>
              <w:t xml:space="preserve">бытие </w:t>
            </w:r>
            <w:r>
              <w:t xml:space="preserve">1</w:t>
            </w:r>
            <w:r>
              <w:t xml:space="preserve">5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</w:t>
            </w:r>
            <w:r>
              <w:t xml:space="preserve">п</w:t>
            </w:r>
            <w:r>
              <w:t xml:space="preserve">лат</w:t>
            </w:r>
            <w:r>
              <w:t xml:space="preserve">а ежемесячной денежной компенсации на кажд</w:t>
            </w:r>
            <w:r>
              <w:t xml:space="preserve">ого ребенка</w:t>
            </w:r>
            <w:r>
              <w:t xml:space="preserve"> </w:t>
            </w:r>
            <w:r>
              <w:t xml:space="preserve">до 18 лет многодетным семьям </w:t>
            </w:r>
            <w:r>
              <w:t xml:space="preserve">произведена на лицевые счета получател</w:t>
            </w:r>
            <w:r>
              <w:t xml:space="preserve">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</w:t>
            </w:r>
            <w:r>
              <w:t xml:space="preserve">отдела со</w:t>
            </w:r>
            <w:r>
              <w:t xml:space="preserve">циальн</w:t>
            </w:r>
            <w:r>
              <w:t xml:space="preserve">ых выплат 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Серяк М.</w:t>
            </w:r>
            <w:r>
              <w:t xml:space="preserve">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31.</w:t>
            </w:r>
            <w:r>
              <w:t xml:space="preserve">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29.03.2024</w:t>
            </w:r>
            <w:r>
              <w:t xml:space="preserve">; до </w:t>
            </w:r>
            <w:r>
              <w:t xml:space="preserve">2</w:t>
            </w:r>
            <w:r>
              <w:t xml:space="preserve">7.04</w:t>
            </w:r>
            <w:r>
              <w:t xml:space="preserve">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31.05.</w:t>
            </w:r>
            <w:r>
              <w:t xml:space="preserve">2024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31.07.</w:t>
            </w:r>
            <w:r>
              <w:t xml:space="preserve">2024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 31.10.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 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6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1.1</w:t>
            </w:r>
            <w:r>
              <w:t xml:space="preserve">6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</w:t>
            </w:r>
            <w:r>
              <w:t xml:space="preserve">ьно</w:t>
            </w:r>
            <w:r>
              <w:t xml:space="preserve">е со</w:t>
            </w:r>
            <w:r>
              <w:t xml:space="preserve">бы</w:t>
            </w:r>
            <w:r>
              <w:t xml:space="preserve">тие 1</w:t>
            </w:r>
            <w:r>
              <w:t xml:space="preserve">6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</w:t>
            </w:r>
            <w:r>
              <w:t xml:space="preserve">ыплата госуд</w:t>
            </w:r>
            <w:r>
              <w:t xml:space="preserve">арст</w:t>
            </w:r>
            <w:r>
              <w:t xml:space="preserve">венной со</w:t>
            </w:r>
            <w:r>
              <w:t xml:space="preserve">циал</w:t>
            </w:r>
            <w:r>
              <w:t xml:space="preserve">ьн</w:t>
            </w:r>
            <w:r>
              <w:t xml:space="preserve">ой пом</w:t>
            </w:r>
            <w:r>
              <w:t xml:space="preserve">ощи мал</w:t>
            </w:r>
            <w:r>
              <w:t xml:space="preserve">оимущим</w:t>
            </w:r>
            <w:r>
              <w:t xml:space="preserve"> семьям и</w:t>
            </w:r>
            <w:r>
              <w:t xml:space="preserve"> малоимущим одиноко проживающ</w:t>
            </w:r>
            <w:r>
              <w:t xml:space="preserve">им</w:t>
            </w:r>
            <w:r>
              <w:t xml:space="preserve"> гра</w:t>
            </w:r>
            <w:r>
              <w:t xml:space="preserve">жданам п</w:t>
            </w:r>
            <w:r>
              <w:t xml:space="preserve">роизведена на лицевы</w:t>
            </w:r>
            <w:r>
              <w:t xml:space="preserve">е </w:t>
            </w:r>
            <w:r>
              <w:t xml:space="preserve">счета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Ува</w:t>
            </w:r>
            <w:r>
              <w:t xml:space="preserve">рова Н.Ю.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</w:t>
            </w:r>
            <w:r>
              <w:t xml:space="preserve">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</w:t>
            </w:r>
            <w:r>
              <w:t xml:space="preserve">по </w:t>
            </w:r>
            <w:r>
              <w:t xml:space="preserve">мере</w:t>
            </w:r>
            <w:r>
              <w:t xml:space="preserve"> обращени</w:t>
            </w:r>
            <w:r>
              <w:t xml:space="preserve">я</w:t>
            </w:r>
            <w:r>
              <w:t xml:space="preserve"> граждан</w:t>
            </w:r>
            <w:r>
              <w:t xml:space="preserve">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6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1</w:t>
            </w:r>
            <w:r>
              <w:t xml:space="preserve">7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</w:t>
            </w:r>
            <w:r>
              <w:t xml:space="preserve">трольное собы</w:t>
            </w:r>
            <w:r>
              <w:t xml:space="preserve">тие </w:t>
            </w:r>
            <w:r>
              <w:t xml:space="preserve">1</w:t>
            </w:r>
            <w:r>
              <w:t xml:space="preserve">7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Выплата г</w:t>
            </w:r>
            <w:r>
              <w:t xml:space="preserve">осуд</w:t>
            </w:r>
            <w:r>
              <w:t xml:space="preserve">арстве</w:t>
            </w:r>
            <w:r>
              <w:t xml:space="preserve">нн</w:t>
            </w:r>
            <w:r>
              <w:t xml:space="preserve">ой</w:t>
            </w:r>
            <w:r>
              <w:t xml:space="preserve"> социальн</w:t>
            </w:r>
            <w:r>
              <w:t xml:space="preserve">ой</w:t>
            </w:r>
            <w:r>
              <w:t xml:space="preserve"> помощ</w:t>
            </w:r>
            <w:r>
              <w:t xml:space="preserve">и</w:t>
            </w:r>
            <w:r>
              <w:t xml:space="preserve"> на основании социально</w:t>
            </w:r>
            <w:r>
              <w:t xml:space="preserve">го</w:t>
            </w:r>
            <w:r>
              <w:t xml:space="preserve"> контр</w:t>
            </w:r>
            <w:r>
              <w:t xml:space="preserve">акта</w:t>
            </w:r>
            <w:r>
              <w:t xml:space="preserve"> </w:t>
            </w:r>
            <w:r>
              <w:t xml:space="preserve">произведена на лицевы</w:t>
            </w:r>
            <w:r>
              <w:t xml:space="preserve">е </w:t>
            </w:r>
            <w:r>
              <w:t xml:space="preserve">счета получателей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</w:t>
            </w:r>
            <w:r>
              <w:t xml:space="preserve">аро</w:t>
            </w:r>
            <w:r>
              <w:t xml:space="preserve">ва Н</w:t>
            </w:r>
            <w:r>
              <w:t xml:space="preserve">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(по </w:t>
            </w:r>
            <w:r>
              <w:t xml:space="preserve">мере обращени</w:t>
            </w:r>
            <w:r>
              <w:t xml:space="preserve">я</w:t>
            </w:r>
            <w:r>
              <w:t xml:space="preserve"> граж</w:t>
            </w:r>
            <w:r>
              <w:t xml:space="preserve">д</w:t>
            </w:r>
            <w:r>
              <w:t xml:space="preserve">ан)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6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</w:t>
            </w:r>
            <w:r>
              <w:t xml:space="preserve">.</w:t>
            </w:r>
            <w:r>
              <w:t xml:space="preserve">1</w:t>
            </w:r>
            <w:r>
              <w:t xml:space="preserve">8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</w:t>
            </w:r>
            <w:r>
              <w:t xml:space="preserve">трольное событие </w:t>
            </w:r>
            <w:r>
              <w:t xml:space="preserve">1</w:t>
            </w:r>
            <w:r>
              <w:t xml:space="preserve">8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</w:t>
            </w:r>
            <w:r>
              <w:t xml:space="preserve">жегодн</w:t>
            </w:r>
            <w:r>
              <w:t xml:space="preserve">ая</w:t>
            </w:r>
            <w:r>
              <w:t xml:space="preserve"> </w:t>
            </w:r>
            <w:r>
              <w:t xml:space="preserve">денежная выплата гражд</w:t>
            </w:r>
            <w:r>
              <w:t xml:space="preserve">анам Российской Федерации, не достигшим совершеннолетия на 3 сентября 1945 года и постоянно прожи</w:t>
            </w:r>
            <w:r>
              <w:t xml:space="preserve">вающим на тер</w:t>
            </w:r>
            <w:r>
              <w:t xml:space="preserve">ритории С</w:t>
            </w:r>
            <w:r>
              <w:t xml:space="preserve">тавроп</w:t>
            </w:r>
            <w:r>
              <w:t xml:space="preserve">ольского края</w:t>
            </w:r>
            <w:r>
              <w:t xml:space="preserve"> </w:t>
            </w:r>
            <w:r>
              <w:t xml:space="preserve">произведена на</w:t>
            </w:r>
            <w:r>
              <w:t xml:space="preserve"> л</w:t>
            </w:r>
            <w:r>
              <w:t xml:space="preserve">иц</w:t>
            </w:r>
            <w:r>
              <w:t xml:space="preserve">евы</w:t>
            </w:r>
            <w:r>
              <w:t xml:space="preserve">е</w:t>
            </w:r>
            <w:r>
              <w:t xml:space="preserve"> счета п</w:t>
            </w:r>
            <w:r>
              <w:t xml:space="preserve">ол</w:t>
            </w:r>
            <w:r>
              <w:t xml:space="preserve">учателей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социально-пр</w:t>
            </w:r>
            <w:r>
              <w:t xml:space="preserve">авов</w:t>
            </w:r>
            <w:r>
              <w:t xml:space="preserve">ых гарантий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З</w:t>
            </w:r>
            <w:r>
              <w:t xml:space="preserve">уб</w:t>
            </w:r>
            <w:r>
              <w:t xml:space="preserve">е</w:t>
            </w:r>
            <w:r>
              <w:t xml:space="preserve">нко Г.Н.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0</w:t>
            </w:r>
            <w:r>
              <w:t xml:space="preserve">1.04.</w:t>
            </w:r>
            <w:r>
              <w:t xml:space="preserve">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6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1.</w:t>
            </w:r>
            <w:r>
              <w:t xml:space="preserve">19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</w:t>
            </w:r>
            <w:r>
              <w:t xml:space="preserve">обытие </w:t>
            </w:r>
            <w:r>
              <w:t xml:space="preserve">19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Выплата </w:t>
            </w:r>
            <w:r>
              <w:t xml:space="preserve">д</w:t>
            </w:r>
            <w:r>
              <w:t xml:space="preserve">опо</w:t>
            </w:r>
            <w:r>
              <w:t xml:space="preserve">лн</w:t>
            </w:r>
            <w:r>
              <w:t xml:space="preserve">ит</w:t>
            </w:r>
            <w:r>
              <w:t xml:space="preserve">ель</w:t>
            </w:r>
            <w:r>
              <w:t xml:space="preserve">н</w:t>
            </w:r>
            <w:r>
              <w:t xml:space="preserve">ой</w:t>
            </w:r>
            <w:r>
              <w:t xml:space="preserve"> мер</w:t>
            </w:r>
            <w:r>
              <w:t xml:space="preserve">ы</w:t>
            </w:r>
            <w:r>
              <w:t xml:space="preserve"> со</w:t>
            </w:r>
            <w:r>
              <w:t xml:space="preserve">циальной под</w:t>
            </w:r>
            <w:r>
              <w:t xml:space="preserve">держки в виде дополнительной к</w:t>
            </w:r>
            <w:r>
              <w:t xml:space="preserve">омпенса</w:t>
            </w:r>
            <w:r>
              <w:t xml:space="preserve">ции расх</w:t>
            </w:r>
            <w:r>
              <w:t xml:space="preserve">о</w:t>
            </w:r>
            <w:r>
              <w:t xml:space="preserve">д</w:t>
            </w:r>
            <w:r>
              <w:t xml:space="preserve">ов на о</w:t>
            </w:r>
            <w:r>
              <w:t xml:space="preserve">плату</w:t>
            </w:r>
            <w:r>
              <w:t xml:space="preserve"> жилых помещений и</w:t>
            </w:r>
            <w:r>
              <w:t xml:space="preserve"> </w:t>
            </w:r>
            <w:r>
              <w:t xml:space="preserve">коммунальных </w:t>
            </w:r>
            <w:r>
              <w:t xml:space="preserve">у</w:t>
            </w:r>
            <w:r>
              <w:t xml:space="preserve">слуг участ</w:t>
            </w:r>
            <w:r>
              <w:t xml:space="preserve">ника</w:t>
            </w:r>
            <w:r>
              <w:t xml:space="preserve">м, инвалидам Великой Отечественной войны и бывшим несовершен</w:t>
            </w:r>
            <w:r>
              <w:t xml:space="preserve">нолетним узникам фа</w:t>
            </w:r>
            <w:r>
              <w:t xml:space="preserve">шизма произведена н</w:t>
            </w:r>
            <w:r>
              <w:t xml:space="preserve">а лицевые счета получа</w:t>
            </w:r>
            <w:r>
              <w:t xml:space="preserve">те</w:t>
            </w:r>
            <w:r>
              <w:t xml:space="preserve">ле</w:t>
            </w:r>
            <w:r>
              <w:t xml:space="preserve">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социально-п</w:t>
            </w:r>
            <w:r>
              <w:t xml:space="preserve">равовых гаран</w:t>
            </w:r>
            <w:r>
              <w:t xml:space="preserve">тий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</w:t>
            </w:r>
            <w:r>
              <w:t xml:space="preserve"> АПМО </w:t>
            </w:r>
            <w:r>
              <w:t xml:space="preserve">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Зубенко Г</w:t>
            </w:r>
            <w:r>
              <w:t xml:space="preserve">.Н.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31.01.</w:t>
            </w:r>
            <w:r>
              <w:t xml:space="preserve">2024</w:t>
            </w:r>
            <w:r>
              <w:t xml:space="preserve">; 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 </w:t>
            </w:r>
            <w:r>
              <w:t xml:space="preserve">29.03.2024</w:t>
            </w:r>
            <w:r>
              <w:t xml:space="preserve">;</w:t>
            </w:r>
            <w:r>
              <w:t xml:space="preserve"> до </w:t>
            </w:r>
            <w:r>
              <w:t xml:space="preserve">27.04.20</w:t>
            </w:r>
            <w:r>
              <w:t xml:space="preserve">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</w:t>
            </w:r>
            <w:r>
              <w:t xml:space="preserve">.</w:t>
            </w:r>
            <w:r>
              <w:t xml:space="preserve">202</w:t>
            </w:r>
            <w:r>
              <w:t xml:space="preserve">4</w:t>
            </w:r>
            <w:r>
              <w:t xml:space="preserve">; до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31.07.</w:t>
            </w:r>
            <w:r>
              <w:t xml:space="preserve">2024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30.09.2024</w:t>
            </w:r>
            <w:r>
              <w:t xml:space="preserve">; до 31.10.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29.11.2024</w:t>
            </w:r>
            <w:r>
              <w:t xml:space="preserve">; 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16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Ре</w:t>
            </w:r>
            <w:r>
              <w:t xml:space="preserve">али</w:t>
            </w:r>
            <w:r>
              <w:t xml:space="preserve">зация регио</w:t>
            </w:r>
            <w:r>
              <w:t xml:space="preserve">нальног</w:t>
            </w:r>
            <w:r>
              <w:t xml:space="preserve">о про</w:t>
            </w:r>
            <w:r>
              <w:t xml:space="preserve">екта «Финансовая поддержка сем</w:t>
            </w:r>
            <w:r>
              <w:t xml:space="preserve">ей при </w:t>
            </w:r>
            <w:r>
              <w:t xml:space="preserve">рождении</w:t>
            </w:r>
            <w:r>
              <w:t xml:space="preserve"> </w:t>
            </w:r>
            <w:r>
              <w:t xml:space="preserve">д</w:t>
            </w:r>
            <w:r>
              <w:t xml:space="preserve">етей»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</w:t>
            </w:r>
            <w:r>
              <w:t xml:space="preserve">урт</w:t>
            </w:r>
            <w:r>
              <w:t xml:space="preserve">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  <w:t xml:space="preserve">22,49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  <w:t xml:space="preserve">22,49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</w:tr>
      <w:tr>
        <w:trPr>
          <w:trHeight w:val="33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2.</w:t>
            </w:r>
            <w:r>
              <w:t xml:space="preserve">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</w:t>
            </w:r>
            <w:r>
              <w:t xml:space="preserve">ытие 2</w:t>
            </w:r>
            <w:r>
              <w:t xml:space="preserve">0</w:t>
            </w:r>
          </w:p>
          <w:p>
            <w:pPr>
              <w:pStyle w:val="Normal"/>
              <w:widowControl w:val="off"/>
              <w:jc w:val="both"/>
            </w:pPr>
            <w:r>
              <w:t xml:space="preserve">Е</w:t>
            </w:r>
            <w:r>
              <w:t xml:space="preserve">жемесячная денежная выплата, назначаемая в случ</w:t>
            </w:r>
            <w:r>
              <w:t xml:space="preserve">ае рождения третьего ребенка или послед</w:t>
            </w:r>
            <w:r>
              <w:t xml:space="preserve">ующих детей д</w:t>
            </w:r>
            <w:r>
              <w:t xml:space="preserve">о достиже</w:t>
            </w:r>
            <w:r>
              <w:t xml:space="preserve">ния </w:t>
            </w:r>
            <w:r>
              <w:t xml:space="preserve">ре</w:t>
            </w:r>
            <w:r>
              <w:t xml:space="preserve">бенком возраста трех л</w:t>
            </w:r>
            <w:r>
              <w:t xml:space="preserve">ет</w:t>
            </w:r>
            <w:r>
              <w:t xml:space="preserve"> </w:t>
            </w:r>
            <w:r>
              <w:t xml:space="preserve">произ</w:t>
            </w:r>
            <w:r>
              <w:t xml:space="preserve">ве</w:t>
            </w:r>
            <w:r>
              <w:t xml:space="preserve">де</w:t>
            </w:r>
            <w:r>
              <w:t xml:space="preserve">на на лицевые сч</w:t>
            </w:r>
            <w:r>
              <w:t xml:space="preserve">ета пол</w:t>
            </w:r>
            <w:r>
              <w:t xml:space="preserve">учател</w:t>
            </w:r>
            <w:r>
              <w:t xml:space="preserve">ей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</w:t>
            </w:r>
            <w:r>
              <w:t xml:space="preserve">азна</w:t>
            </w:r>
            <w:r>
              <w:t xml:space="preserve">чения социальной помощи и поддержки населения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Уварова Н.Ю.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31.0</w:t>
            </w:r>
            <w:r>
              <w:t xml:space="preserve">1.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29.02.2024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29.03.2024</w:t>
            </w:r>
            <w:r>
              <w:t xml:space="preserve">; до </w:t>
            </w:r>
            <w:r>
              <w:t xml:space="preserve">27.04.2024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31.05.</w:t>
            </w:r>
            <w:r>
              <w:t xml:space="preserve">2024</w:t>
            </w:r>
            <w:r>
              <w:t xml:space="preserve">; д</w:t>
            </w:r>
            <w:r>
              <w:t xml:space="preserve">о </w:t>
            </w:r>
            <w:r>
              <w:t xml:space="preserve">28.06.2024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31.07.</w:t>
            </w:r>
            <w:r>
              <w:t xml:space="preserve">2024</w:t>
            </w:r>
            <w:r>
              <w:t xml:space="preserve">; до </w:t>
            </w:r>
            <w:r>
              <w:t xml:space="preserve">30.08.2024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 </w:t>
            </w:r>
            <w:r>
              <w:t xml:space="preserve">30.09.2024</w:t>
            </w:r>
            <w:r>
              <w:t xml:space="preserve">; до 3</w:t>
            </w:r>
            <w:r>
              <w:t xml:space="preserve">1.</w:t>
            </w:r>
            <w:r>
              <w:t xml:space="preserve">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29</w:t>
            </w:r>
            <w:r>
              <w:t xml:space="preserve">.11.2024</w:t>
            </w:r>
            <w:r>
              <w:t xml:space="preserve">; 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64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3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Разработка админи</w:t>
            </w:r>
            <w:r>
              <w:t xml:space="preserve">стративных регламентов предоставления </w:t>
            </w:r>
            <w:r>
              <w:t xml:space="preserve">УТСЗН г</w:t>
            </w:r>
            <w:r>
              <w:t xml:space="preserve">ос</w:t>
            </w:r>
            <w:r>
              <w:t xml:space="preserve">ударс</w:t>
            </w:r>
            <w:r>
              <w:t xml:space="preserve">твенных </w:t>
            </w:r>
            <w:r>
              <w:t xml:space="preserve">услуг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</w:t>
            </w:r>
            <w:r>
              <w:t xml:space="preserve">00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</w:t>
            </w:r>
            <w:r>
              <w:t xml:space="preserve">,</w:t>
            </w:r>
            <w:r>
              <w:t xml:space="preserve">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</w:t>
            </w:r>
            <w:r>
              <w:t xml:space="preserve">0</w:t>
            </w:r>
          </w:p>
        </w:tc>
      </w:tr>
      <w:tr>
        <w:trPr>
          <w:trHeight w:val="25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3.1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</w:t>
            </w:r>
            <w:r>
              <w:t xml:space="preserve">бытие 2</w:t>
            </w:r>
            <w:r>
              <w:t xml:space="preserve">1</w:t>
            </w:r>
          </w:p>
          <w:p>
            <w:pPr>
              <w:pStyle w:val="Normal"/>
              <w:widowControl w:val="off"/>
              <w:jc w:val="both"/>
            </w:pPr>
            <w:r>
              <w:t xml:space="preserve">Разработка новы</w:t>
            </w:r>
            <w:r>
              <w:t xml:space="preserve">х админи</w:t>
            </w:r>
            <w:r>
              <w:t xml:space="preserve">ст</w:t>
            </w:r>
            <w:r>
              <w:t xml:space="preserve">ративных регламент</w:t>
            </w:r>
            <w:r>
              <w:t xml:space="preserve">ов и внесение</w:t>
            </w:r>
            <w:r>
              <w:t xml:space="preserve"> изм</w:t>
            </w:r>
            <w:r>
              <w:t xml:space="preserve">енен</w:t>
            </w:r>
            <w:r>
              <w:t xml:space="preserve">ий в</w:t>
            </w:r>
            <w:r>
              <w:t xml:space="preserve"> действующие административные регламенты произведена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</w:t>
            </w:r>
            <w:r>
              <w:t xml:space="preserve">пиди Н.И</w:t>
            </w:r>
            <w:r>
              <w:t xml:space="preserve">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(по м</w:t>
            </w:r>
            <w:r>
              <w:t xml:space="preserve">ере не</w:t>
            </w:r>
            <w:r>
              <w:t xml:space="preserve">обходимости)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4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3.</w:t>
            </w:r>
            <w:r>
              <w:t xml:space="preserve">2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</w:t>
            </w:r>
            <w:r>
              <w:t xml:space="preserve">ьное событие 2</w:t>
            </w:r>
            <w:r>
              <w:t xml:space="preserve">2</w:t>
            </w:r>
          </w:p>
          <w:p>
            <w:pPr>
              <w:pStyle w:val="Normal"/>
              <w:widowControl w:val="off"/>
              <w:jc w:val="both"/>
            </w:pPr>
            <w:r>
              <w:t xml:space="preserve">Административ</w:t>
            </w:r>
            <w:r>
              <w:t xml:space="preserve">ные регламенты, в т.ч.</w:t>
            </w:r>
            <w:r>
              <w:t xml:space="preserve"> </w:t>
            </w:r>
            <w:r>
              <w:t xml:space="preserve">с изм</w:t>
            </w:r>
            <w:r>
              <w:t xml:space="preserve">ене</w:t>
            </w:r>
            <w:r>
              <w:t xml:space="preserve">ни</w:t>
            </w:r>
            <w:r>
              <w:t xml:space="preserve">ями опуб</w:t>
            </w:r>
            <w:r>
              <w:t xml:space="preserve">ликова</w:t>
            </w:r>
            <w:r>
              <w:t xml:space="preserve">ны в газете «Вест</w:t>
            </w:r>
            <w:r>
              <w:t xml:space="preserve">ник</w:t>
            </w:r>
            <w:r>
              <w:t xml:space="preserve">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</w:t>
            </w:r>
            <w:r>
              <w:t xml:space="preserve">кр</w:t>
            </w:r>
            <w:r>
              <w:t xml:space="preserve">уга»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</w:t>
            </w:r>
            <w:r>
              <w:t xml:space="preserve">по ме</w:t>
            </w:r>
            <w:r>
              <w:t xml:space="preserve">р</w:t>
            </w:r>
            <w:r>
              <w:t xml:space="preserve">е необх</w:t>
            </w:r>
            <w:r>
              <w:t xml:space="preserve">одимости)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4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4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По</w:t>
            </w:r>
            <w:r>
              <w:t xml:space="preserve">ддержка многодетных семей</w:t>
            </w:r>
            <w:r>
              <w:t xml:space="preserve"> и семей,</w:t>
            </w:r>
            <w:r>
              <w:t xml:space="preserve"> наход</w:t>
            </w:r>
            <w:r>
              <w:t xml:space="preserve">ящихся в социально опасно</w:t>
            </w:r>
            <w:r>
              <w:t xml:space="preserve">м положении или трудной </w:t>
            </w:r>
            <w:r>
              <w:t xml:space="preserve">жизненно</w:t>
            </w:r>
            <w:r>
              <w:t xml:space="preserve">й </w:t>
            </w:r>
            <w:r>
              <w:t xml:space="preserve">ситуации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  <w:r>
              <w:t xml:space="preserve"> отдела</w:t>
            </w:r>
            <w:r>
              <w:t xml:space="preserve"> соц</w:t>
            </w:r>
            <w:r>
              <w:t xml:space="preserve">иа</w:t>
            </w:r>
            <w:r>
              <w:t xml:space="preserve">льно</w:t>
            </w:r>
            <w:r>
              <w:t xml:space="preserve">го разви</w:t>
            </w:r>
            <w:r>
              <w:t xml:space="preserve">тия администрации Петровского </w:t>
            </w:r>
            <w:r>
              <w:t xml:space="preserve">городского</w:t>
            </w:r>
            <w:r>
              <w:t xml:space="preserve"> округа Ставропольского края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Ганжа</w:t>
            </w:r>
            <w:r>
              <w:t xml:space="preserve"> А.В.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 (далее </w:t>
            </w:r>
            <w:r>
              <w:t xml:space="preserve">–</w:t>
            </w:r>
            <w:r>
              <w:t xml:space="preserve"> начальник </w:t>
            </w:r>
            <w:r>
              <w:t xml:space="preserve">отдела соц</w:t>
            </w:r>
            <w:r>
              <w:t xml:space="preserve">и</w:t>
            </w:r>
            <w:r>
              <w:t xml:space="preserve">ального </w:t>
            </w:r>
            <w:r>
              <w:t xml:space="preserve">развития)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40,00</w:t>
            </w: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40,00</w:t>
            </w: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0,</w:t>
            </w:r>
            <w:r>
              <w:rPr>
                <w:bCs/>
              </w:rPr>
              <w:t xml:space="preserve">00</w:t>
            </w:r>
            <w:r>
              <w:rPr>
                <w:bCs/>
              </w:rPr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4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4.1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2</w:t>
            </w:r>
            <w:r>
              <w:t xml:space="preserve">3</w:t>
            </w:r>
          </w:p>
          <w:p>
            <w:pPr>
              <w:pStyle w:val="Normal"/>
              <w:widowControl w:val="off"/>
              <w:jc w:val="both"/>
            </w:pPr>
            <w:r>
              <w:t xml:space="preserve">П</w:t>
            </w:r>
            <w:r>
              <w:t xml:space="preserve">равовые акты и документы по итогам рассмотрения поступивших з</w:t>
            </w:r>
            <w:r>
              <w:t xml:space="preserve">аявлений</w:t>
            </w:r>
            <w:r>
              <w:t xml:space="preserve"> и</w:t>
            </w:r>
            <w:r>
              <w:t xml:space="preserve"> документов о предоставлении ме</w:t>
            </w:r>
            <w:r>
              <w:t xml:space="preserve">ры социальной поддержки оформлены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</w:t>
            </w:r>
            <w:r>
              <w:t xml:space="preserve">и</w:t>
            </w:r>
            <w:r>
              <w:t xml:space="preserve">ального развития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Ганжа А.В.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4.2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</w:t>
            </w:r>
            <w:r>
              <w:t xml:space="preserve">ое событи</w:t>
            </w:r>
            <w:r>
              <w:t xml:space="preserve">е 2</w:t>
            </w:r>
            <w:r>
              <w:t xml:space="preserve">4</w:t>
            </w:r>
          </w:p>
          <w:p>
            <w:pPr>
              <w:pStyle w:val="Normal"/>
              <w:widowControl w:val="off"/>
              <w:jc w:val="both"/>
            </w:pPr>
            <w:r>
              <w:t xml:space="preserve">А</w:t>
            </w:r>
            <w:r>
              <w:t xml:space="preserve">втономные пожарные</w:t>
            </w:r>
            <w:r>
              <w:t xml:space="preserve"> извещат</w:t>
            </w:r>
            <w:r>
              <w:t xml:space="preserve">ел</w:t>
            </w:r>
            <w:r>
              <w:t xml:space="preserve">и заявителям, отно</w:t>
            </w:r>
            <w:r>
              <w:t xml:space="preserve">сящимся к кат</w:t>
            </w:r>
            <w:r>
              <w:t xml:space="preserve">егор</w:t>
            </w:r>
            <w:r>
              <w:t xml:space="preserve">ии</w:t>
            </w:r>
            <w:r>
              <w:t xml:space="preserve"> мно</w:t>
            </w:r>
            <w:r>
              <w:t xml:space="preserve">го</w:t>
            </w:r>
            <w:r>
              <w:t xml:space="preserve">детных семей и семей, находящихся в социально опасном по</w:t>
            </w:r>
            <w:r>
              <w:t xml:space="preserve">ложении, проживающим на т</w:t>
            </w:r>
            <w:r>
              <w:t xml:space="preserve">еррито</w:t>
            </w:r>
            <w:r>
              <w:t xml:space="preserve">рии Петро</w:t>
            </w:r>
            <w:r>
              <w:t xml:space="preserve">вского </w:t>
            </w:r>
            <w:r>
              <w:t xml:space="preserve">муниципального </w:t>
            </w:r>
            <w:r>
              <w:t xml:space="preserve">округа Ставропольского края, выданы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социального развития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Ганжа А.В.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</w:t>
            </w:r>
            <w:r>
              <w:rPr>
                <w:lang w:val="en-US"/>
              </w:rPr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Подпрограмма «Досту</w:t>
            </w:r>
            <w:r>
              <w:t xml:space="preserve">пная среда»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</w:t>
            </w:r>
            <w:r>
              <w:t xml:space="preserve">00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</w:t>
            </w:r>
            <w:r>
              <w:t xml:space="preserve">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</w:t>
            </w:r>
            <w:r>
              <w:t xml:space="preserve">,00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52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5</w:t>
            </w:r>
            <w:r>
              <w:t xml:space="preserve">.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Со</w:t>
            </w:r>
            <w:r>
              <w:t xml:space="preserve">зда</w:t>
            </w:r>
            <w:r>
              <w:t xml:space="preserve">ни</w:t>
            </w:r>
            <w:r>
              <w:t xml:space="preserve">е системы организации ин</w:t>
            </w:r>
            <w:r>
              <w:t xml:space="preserve">ф</w:t>
            </w:r>
            <w:r>
              <w:t xml:space="preserve">ормационно-</w:t>
            </w:r>
            <w:r>
              <w:t xml:space="preserve">просве</w:t>
            </w:r>
            <w:r>
              <w:t xml:space="preserve">тительск</w:t>
            </w:r>
            <w:r>
              <w:t xml:space="preserve">их </w:t>
            </w:r>
            <w:r>
              <w:t xml:space="preserve">меропри</w:t>
            </w:r>
            <w:r>
              <w:t xml:space="preserve">ятий, на</w:t>
            </w:r>
            <w:r>
              <w:t xml:space="preserve">пр</w:t>
            </w:r>
            <w:r>
              <w:t xml:space="preserve">а</w:t>
            </w:r>
            <w:r>
              <w:t xml:space="preserve">в</w:t>
            </w:r>
            <w:r>
              <w:t xml:space="preserve">ленных на</w:t>
            </w:r>
            <w:r>
              <w:t xml:space="preserve"> преод</w:t>
            </w:r>
            <w:r>
              <w:t xml:space="preserve">о</w:t>
            </w:r>
            <w:r>
              <w:t xml:space="preserve">ление социаль</w:t>
            </w:r>
            <w:r>
              <w:t xml:space="preserve">ной р</w:t>
            </w:r>
            <w:r>
              <w:t xml:space="preserve">а</w:t>
            </w:r>
            <w:r>
              <w:t xml:space="preserve">зобщен</w:t>
            </w:r>
            <w:r>
              <w:t xml:space="preserve">н</w:t>
            </w:r>
            <w:r>
              <w:t xml:space="preserve">о</w:t>
            </w:r>
            <w:r>
              <w:t xml:space="preserve">ст</w:t>
            </w:r>
            <w:r>
              <w:t xml:space="preserve">и</w:t>
            </w:r>
            <w:r>
              <w:t xml:space="preserve"> в </w:t>
            </w:r>
            <w:r>
              <w:t xml:space="preserve">обществе и </w:t>
            </w:r>
            <w:r>
              <w:t xml:space="preserve">формирование позитивного отношения</w:t>
            </w:r>
            <w:r>
              <w:t xml:space="preserve"> к пр</w:t>
            </w:r>
            <w:r>
              <w:t xml:space="preserve">обле</w:t>
            </w:r>
            <w:r>
              <w:t xml:space="preserve">мам инвалидов и к проблеме обеспечения</w:t>
            </w:r>
            <w:r>
              <w:t xml:space="preserve"> доступной сре</w:t>
            </w:r>
            <w:r>
              <w:t xml:space="preserve">ды жиз</w:t>
            </w:r>
            <w:r>
              <w:t xml:space="preserve">нед</w:t>
            </w:r>
            <w:r>
              <w:t xml:space="preserve">еят</w:t>
            </w:r>
            <w:r>
              <w:t xml:space="preserve">ельности для</w:t>
            </w:r>
            <w:r>
              <w:t xml:space="preserve"> ин</w:t>
            </w:r>
            <w:r>
              <w:t xml:space="preserve">ва</w:t>
            </w:r>
            <w:r>
              <w:t xml:space="preserve">лидов и других маломобил</w:t>
            </w:r>
            <w:r>
              <w:t xml:space="preserve">ь</w:t>
            </w:r>
            <w:r>
              <w:t xml:space="preserve">ных групп</w:t>
            </w:r>
            <w:r>
              <w:t xml:space="preserve"> </w:t>
            </w:r>
            <w:r>
              <w:t xml:space="preserve">населения округ</w:t>
            </w:r>
            <w:r>
              <w:t xml:space="preserve">а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</w:t>
            </w:r>
            <w:r>
              <w:t xml:space="preserve">00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</w:t>
            </w:r>
            <w:r>
              <w:t xml:space="preserve">0</w:t>
            </w:r>
            <w:r>
              <w:t xml:space="preserve">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21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</w:pPr>
            <w:r>
              <w:t xml:space="preserve">5</w:t>
            </w:r>
            <w:r>
              <w:t xml:space="preserve">.1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Контрольное событие 2</w:t>
            </w:r>
            <w:r>
              <w:t xml:space="preserve">5</w:t>
            </w:r>
          </w:p>
          <w:p>
            <w:pPr>
              <w:pStyle w:val="Normal"/>
              <w:widowControl w:val="off"/>
              <w:jc w:val="both"/>
            </w:pPr>
            <w:r>
              <w:t xml:space="preserve">И</w:t>
            </w:r>
            <w:r>
              <w:t xml:space="preserve">нформация</w:t>
            </w:r>
            <w:r>
              <w:t xml:space="preserve"> </w:t>
            </w:r>
            <w:r>
              <w:t xml:space="preserve">о предос</w:t>
            </w:r>
            <w:r>
              <w:t xml:space="preserve">тавлении мер социальной поддержки отдельных кат</w:t>
            </w:r>
            <w:r>
              <w:t xml:space="preserve">егорий граж</w:t>
            </w:r>
            <w:r>
              <w:t xml:space="preserve">дан</w:t>
            </w:r>
            <w:r>
              <w:t xml:space="preserve"> на официаль</w:t>
            </w:r>
            <w:r>
              <w:t xml:space="preserve">ном сайте администрации Петровского </w:t>
            </w:r>
            <w:r>
              <w:t xml:space="preserve">муниципального</w:t>
            </w:r>
            <w:r>
              <w:t xml:space="preserve"> округа</w:t>
            </w:r>
            <w:r>
              <w:t xml:space="preserve"> Ставропольского края в </w:t>
            </w:r>
            <w:r>
              <w:t xml:space="preserve">р</w:t>
            </w:r>
            <w:r>
              <w:t xml:space="preserve">азделе </w:t>
            </w:r>
            <w:r>
              <w:t xml:space="preserve">«В</w:t>
            </w:r>
            <w:r>
              <w:t xml:space="preserve">ерсия дл</w:t>
            </w:r>
            <w:r>
              <w:t xml:space="preserve">я </w:t>
            </w:r>
            <w:r>
              <w:t xml:space="preserve">слабовид</w:t>
            </w:r>
            <w:r>
              <w:t xml:space="preserve">ящих</w:t>
            </w:r>
            <w:r>
              <w:t xml:space="preserve"> размещен</w:t>
            </w:r>
            <w:r>
              <w:t xml:space="preserve">а</w:t>
            </w:r>
            <w:r>
              <w:t xml:space="preserve">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назначения социальной помощи и поддержки населе</w:t>
            </w:r>
            <w:r>
              <w:t xml:space="preserve">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Уварова Н.Ю.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(по мере необхо</w:t>
            </w:r>
            <w:r>
              <w:t xml:space="preserve">димости)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3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6</w:t>
            </w:r>
            <w:r>
              <w:t xml:space="preserve">.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А</w:t>
            </w:r>
            <w:r>
              <w:t xml:space="preserve">даптация приоритетных объек</w:t>
            </w:r>
            <w:r>
              <w:t xml:space="preserve">тов </w:t>
            </w:r>
            <w:r>
              <w:t xml:space="preserve">и сфе</w:t>
            </w:r>
            <w:r>
              <w:t xml:space="preserve">р жиз</w:t>
            </w:r>
            <w:r>
              <w:t xml:space="preserve">недеятель</w:t>
            </w:r>
            <w:r>
              <w:t xml:space="preserve">ности</w:t>
            </w:r>
            <w:r>
              <w:t xml:space="preserve"> и</w:t>
            </w:r>
            <w:r>
              <w:t xml:space="preserve">нв</w:t>
            </w:r>
            <w:r>
              <w:t xml:space="preserve">алидо</w:t>
            </w:r>
            <w:r>
              <w:t xml:space="preserve">в и других ма</w:t>
            </w:r>
            <w:r>
              <w:t xml:space="preserve">ломобиль</w:t>
            </w:r>
            <w:r>
              <w:t xml:space="preserve">н</w:t>
            </w:r>
            <w:r>
              <w:t xml:space="preserve">ых групп населения округа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Турту</w:t>
            </w:r>
            <w:r>
              <w:t xml:space="preserve">пиди Н.И.</w:t>
            </w:r>
          </w:p>
          <w:p>
            <w:pPr>
              <w:pStyle w:val="Normal"/>
              <w:widowControl w:val="off"/>
              <w:jc w:val="center"/>
            </w:pP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0</w:t>
            </w:r>
            <w:r>
              <w:t xml:space="preserve">,00</w:t>
            </w:r>
            <w:r>
              <w:rPr>
                <w:bCs/>
              </w:rPr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229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6</w:t>
            </w:r>
            <w:r>
              <w:t xml:space="preserve">.1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</w:t>
            </w:r>
            <w:r>
              <w:t xml:space="preserve">онтрольное событие </w:t>
            </w:r>
            <w:r>
              <w:t xml:space="preserve">2</w:t>
            </w:r>
            <w:r>
              <w:t xml:space="preserve">6</w:t>
            </w:r>
            <w:r>
              <w:t xml:space="preserve"> Согласование </w:t>
            </w:r>
            <w:r>
              <w:t xml:space="preserve">проектн</w:t>
            </w:r>
            <w:r>
              <w:t xml:space="preserve">ой </w:t>
            </w:r>
            <w:r>
              <w:t xml:space="preserve">документа</w:t>
            </w:r>
            <w:r>
              <w:t xml:space="preserve">ц</w:t>
            </w:r>
            <w:r>
              <w:t xml:space="preserve">ии</w:t>
            </w:r>
            <w:r>
              <w:t xml:space="preserve"> </w:t>
            </w:r>
            <w:r>
              <w:t xml:space="preserve">на на</w:t>
            </w:r>
            <w:r>
              <w:t xml:space="preserve">л</w:t>
            </w:r>
            <w:r>
              <w:t xml:space="preserve">ичие</w:t>
            </w:r>
            <w:r>
              <w:t xml:space="preserve"> </w:t>
            </w:r>
            <w:r>
              <w:t xml:space="preserve">выполнения требова</w:t>
            </w:r>
            <w:r>
              <w:t xml:space="preserve">н</w:t>
            </w:r>
            <w:r>
              <w:t xml:space="preserve">ий по обес</w:t>
            </w:r>
            <w:r>
              <w:t xml:space="preserve">печению беспрепятствен</w:t>
            </w:r>
            <w:r>
              <w:t xml:space="preserve">ного дост</w:t>
            </w:r>
            <w:r>
              <w:t xml:space="preserve">у</w:t>
            </w:r>
            <w:r>
              <w:t xml:space="preserve">па </w:t>
            </w:r>
            <w:r>
              <w:t xml:space="preserve">инва</w:t>
            </w:r>
            <w:r>
              <w:t xml:space="preserve">лидов и </w:t>
            </w:r>
            <w:r>
              <w:t xml:space="preserve">др</w:t>
            </w:r>
            <w:r>
              <w:t xml:space="preserve">уг</w:t>
            </w:r>
            <w:r>
              <w:t xml:space="preserve">их м</w:t>
            </w:r>
            <w:r>
              <w:t xml:space="preserve">а</w:t>
            </w:r>
            <w:r>
              <w:t xml:space="preserve">ломоб</w:t>
            </w:r>
            <w:r>
              <w:t xml:space="preserve">ил</w:t>
            </w:r>
            <w:r>
              <w:t xml:space="preserve">ьных груп</w:t>
            </w:r>
            <w:r>
              <w:t xml:space="preserve">п </w:t>
            </w:r>
            <w:r>
              <w:t xml:space="preserve">населения окр</w:t>
            </w:r>
            <w:r>
              <w:t xml:space="preserve">у</w:t>
            </w:r>
            <w:r>
              <w:t xml:space="preserve">га к </w:t>
            </w:r>
            <w:r>
              <w:t xml:space="preserve">объ</w:t>
            </w:r>
            <w:r>
              <w:t xml:space="preserve">ектам</w:t>
            </w:r>
            <w:r>
              <w:t xml:space="preserve"> соци</w:t>
            </w:r>
            <w:r>
              <w:t xml:space="preserve">ально</w:t>
            </w:r>
            <w:r>
              <w:t xml:space="preserve">й, инженерной и трансп</w:t>
            </w:r>
            <w:r>
              <w:t xml:space="preserve">ортной</w:t>
            </w:r>
            <w:r>
              <w:t xml:space="preserve"> инф</w:t>
            </w:r>
            <w:r>
              <w:t xml:space="preserve">раструктур (н</w:t>
            </w:r>
            <w:r>
              <w:t xml:space="preserve">ар</w:t>
            </w:r>
            <w:r>
              <w:t xml:space="preserve">астающим итогом)</w:t>
            </w:r>
            <w:r>
              <w:t xml:space="preserve"> осуществл</w:t>
            </w:r>
            <w:r>
              <w:t xml:space="preserve">ено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назначения социа</w:t>
            </w:r>
            <w:r>
              <w:t xml:space="preserve">льной помощи и поддержки населения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Уварова Н.Ю.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(по </w:t>
            </w:r>
            <w:r>
              <w:t xml:space="preserve">мере</w:t>
            </w:r>
            <w:r>
              <w:t xml:space="preserve"> нео</w:t>
            </w:r>
            <w:r>
              <w:t xml:space="preserve">бходимос</w:t>
            </w:r>
            <w:r>
              <w:t xml:space="preserve">ти</w:t>
            </w:r>
            <w:r>
              <w:t xml:space="preserve">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49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</w:t>
            </w:r>
            <w:r>
              <w:rPr>
                <w:lang w:val="en-US"/>
              </w:rPr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Под</w:t>
            </w:r>
            <w:r>
              <w:t xml:space="preserve">п</w:t>
            </w:r>
            <w:r>
              <w:t xml:space="preserve">рограмма «</w:t>
            </w:r>
            <w:r>
              <w:rPr>
                <w:bCs/>
              </w:rPr>
              <w:t xml:space="preserve">Обес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чение ре</w:t>
            </w:r>
            <w:r>
              <w:rPr>
                <w:bCs/>
              </w:rPr>
              <w:t xml:space="preserve">ализа</w:t>
            </w:r>
            <w:r>
              <w:rPr>
                <w:bCs/>
              </w:rPr>
              <w:t xml:space="preserve">ции </w:t>
            </w:r>
            <w:r>
              <w:t xml:space="preserve">м</w:t>
            </w:r>
            <w:r>
              <w:t xml:space="preserve">уни</w:t>
            </w:r>
            <w:r>
              <w:t xml:space="preserve">ци</w:t>
            </w:r>
            <w:r>
              <w:t xml:space="preserve">пал</w:t>
            </w:r>
            <w:r>
              <w:t xml:space="preserve">ьной про</w:t>
            </w:r>
            <w:r>
              <w:t xml:space="preserve">граммы </w:t>
            </w:r>
            <w:r>
              <w:t xml:space="preserve">Петр</w:t>
            </w:r>
            <w:r>
              <w:t xml:space="preserve">овско</w:t>
            </w:r>
            <w:r>
              <w:t xml:space="preserve">го</w:t>
            </w:r>
            <w:r>
              <w:t xml:space="preserve"> </w:t>
            </w:r>
            <w:r>
              <w:t xml:space="preserve">городского</w:t>
            </w:r>
            <w:r>
              <w:t xml:space="preserve"> окру</w:t>
            </w:r>
            <w:r>
              <w:t xml:space="preserve">га</w:t>
            </w:r>
            <w:r>
              <w:t xml:space="preserve"> Ставрополь</w:t>
            </w:r>
            <w:r>
              <w:t xml:space="preserve">ско</w:t>
            </w:r>
            <w:r>
              <w:t xml:space="preserve">го края</w:t>
            </w:r>
            <w:r>
              <w:t xml:space="preserve"> «Социа</w:t>
            </w:r>
            <w:r>
              <w:t xml:space="preserve">льная по</w:t>
            </w:r>
            <w:r>
              <w:t xml:space="preserve">ддержка</w:t>
            </w:r>
            <w:r>
              <w:t xml:space="preserve"> </w:t>
            </w:r>
            <w:r>
              <w:t xml:space="preserve">гр</w:t>
            </w:r>
            <w:r>
              <w:t xml:space="preserve">аждан» и </w:t>
            </w:r>
            <w:r>
              <w:t xml:space="preserve">общепрог</w:t>
            </w:r>
            <w:r>
              <w:t xml:space="preserve">р</w:t>
            </w:r>
            <w:r>
              <w:t xml:space="preserve">аммные мероприят</w:t>
            </w:r>
            <w:r>
              <w:t xml:space="preserve">ия»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Турт</w:t>
            </w:r>
            <w:r>
              <w:t xml:space="preserve">упиди Н.И.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28521</w:t>
            </w:r>
            <w:r>
              <w:rPr>
                <w:szCs w:val="28"/>
              </w:rPr>
              <w:t xml:space="preserve">,06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</w:t>
            </w:r>
            <w:r>
              <w:t xml:space="preserve">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28521,06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</w:t>
            </w:r>
            <w:r>
              <w:t xml:space="preserve">00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</w:tr>
      <w:tr>
        <w:trPr>
          <w:trHeight w:val="49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7</w:t>
            </w:r>
            <w:r>
              <w:t xml:space="preserve">.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Обеспе</w:t>
            </w:r>
            <w:r>
              <w:t xml:space="preserve">че</w:t>
            </w:r>
            <w:r>
              <w:t xml:space="preserve">ни</w:t>
            </w:r>
            <w:r>
              <w:t xml:space="preserve">е ре</w:t>
            </w:r>
            <w:r>
              <w:t xml:space="preserve">али</w:t>
            </w:r>
            <w:r>
              <w:t xml:space="preserve">заци</w:t>
            </w:r>
            <w:r>
              <w:t xml:space="preserve">и</w:t>
            </w:r>
            <w:r>
              <w:t xml:space="preserve"> Прогр</w:t>
            </w:r>
            <w:r>
              <w:t xml:space="preserve">амм</w:t>
            </w:r>
            <w:r>
              <w:t xml:space="preserve">ы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</w:t>
            </w:r>
            <w:r>
              <w:t xml:space="preserve">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Тур</w:t>
            </w:r>
            <w:r>
              <w:t xml:space="preserve">тупиди </w:t>
            </w:r>
            <w:r>
              <w:t xml:space="preserve">Н.И</w:t>
            </w:r>
            <w:r>
              <w:t xml:space="preserve">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28521,06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rPr>
                <w:szCs w:val="28"/>
              </w:rPr>
              <w:t xml:space="preserve">28521,06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0,00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0</w:t>
            </w:r>
            <w:r>
              <w:t xml:space="preserve">,00</w:t>
            </w:r>
          </w:p>
        </w:tc>
      </w:tr>
      <w:tr>
        <w:trPr>
          <w:trHeight w:val="10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7</w:t>
            </w:r>
            <w:r>
              <w:t xml:space="preserve">.1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</w:t>
            </w:r>
            <w:r>
              <w:t xml:space="preserve">но</w:t>
            </w:r>
            <w:r>
              <w:t xml:space="preserve">е событие </w:t>
            </w:r>
            <w:r>
              <w:t xml:space="preserve">2</w:t>
            </w:r>
            <w:r>
              <w:t xml:space="preserve">7</w:t>
            </w:r>
          </w:p>
          <w:p>
            <w:pPr>
              <w:pStyle w:val="Normal"/>
              <w:widowControl w:val="off"/>
              <w:jc w:val="both"/>
            </w:pPr>
            <w:r>
              <w:t xml:space="preserve">Выплата</w:t>
            </w:r>
            <w:r>
              <w:t xml:space="preserve"> заработной </w:t>
            </w:r>
            <w:r>
              <w:t xml:space="preserve">п</w:t>
            </w:r>
            <w:r>
              <w:t xml:space="preserve">л</w:t>
            </w:r>
            <w:r>
              <w:t xml:space="preserve">аты произведена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кассовых выплат и отчетности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Писаренко Г.</w:t>
            </w:r>
            <w:r>
              <w:t xml:space="preserve">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2</w:t>
            </w:r>
            <w:r>
              <w:t xml:space="preserve">2</w:t>
            </w:r>
            <w:r>
              <w:t xml:space="preserve">.01.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0</w:t>
            </w:r>
            <w:r>
              <w:t xml:space="preserve">7</w:t>
            </w:r>
            <w:r>
              <w:t xml:space="preserve">.02.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22</w:t>
            </w:r>
            <w:r>
              <w:t xml:space="preserve">.02.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до </w:t>
            </w:r>
            <w:r>
              <w:t xml:space="preserve">0</w:t>
            </w:r>
            <w:r>
              <w:t xml:space="preserve">7</w:t>
            </w:r>
            <w:r>
              <w:t xml:space="preserve">.03</w:t>
            </w:r>
            <w:r>
              <w:t xml:space="preserve">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</w:t>
            </w:r>
            <w:r>
              <w:t xml:space="preserve">2.</w:t>
            </w:r>
            <w:r>
              <w:t xml:space="preserve">03</w:t>
            </w:r>
            <w:r>
              <w:t xml:space="preserve">.</w:t>
            </w:r>
            <w:r>
              <w:t xml:space="preserve">2024</w:t>
            </w:r>
            <w:r>
              <w:t xml:space="preserve">; </w:t>
            </w:r>
            <w:r>
              <w:t xml:space="preserve">до</w:t>
            </w:r>
            <w:r>
              <w:t xml:space="preserve"> </w:t>
            </w:r>
            <w:r>
              <w:t xml:space="preserve">0</w:t>
            </w:r>
            <w:r>
              <w:t xml:space="preserve">5</w:t>
            </w:r>
            <w:r>
              <w:t xml:space="preserve">.04.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</w:t>
            </w:r>
            <w:r>
              <w:t xml:space="preserve"> </w:t>
            </w:r>
            <w:r>
              <w:t xml:space="preserve">2</w:t>
            </w:r>
            <w:r>
              <w:t xml:space="preserve">2</w:t>
            </w:r>
            <w:r>
              <w:t xml:space="preserve">.04.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0</w:t>
            </w:r>
            <w:r>
              <w:t xml:space="preserve">7</w:t>
            </w:r>
            <w:r>
              <w:t xml:space="preserve">.05</w:t>
            </w:r>
            <w:r>
              <w:t xml:space="preserve">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</w:t>
            </w:r>
            <w:r>
              <w:t xml:space="preserve">2</w:t>
            </w:r>
            <w:r>
              <w:t xml:space="preserve">.</w:t>
            </w:r>
            <w:r>
              <w:t xml:space="preserve">05.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07.06</w:t>
            </w:r>
            <w:r>
              <w:t xml:space="preserve">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</w:t>
            </w:r>
            <w:r>
              <w:t xml:space="preserve">1</w:t>
            </w:r>
            <w:r>
              <w:t xml:space="preserve">.06.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0</w:t>
            </w:r>
            <w:r>
              <w:t xml:space="preserve">5</w:t>
            </w:r>
            <w:r>
              <w:t xml:space="preserve">.07.</w:t>
            </w:r>
            <w:r>
              <w:t xml:space="preserve">2</w:t>
            </w:r>
            <w:r>
              <w:t xml:space="preserve">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</w:t>
            </w:r>
            <w:r>
              <w:t xml:space="preserve">2</w:t>
            </w:r>
            <w:r>
              <w:t xml:space="preserve">.07.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0</w:t>
            </w:r>
            <w:r>
              <w:t xml:space="preserve">7</w:t>
            </w:r>
            <w:r>
              <w:t xml:space="preserve">.08.</w:t>
            </w:r>
            <w:r>
              <w:t xml:space="preserve">202</w:t>
            </w:r>
            <w:r>
              <w:t xml:space="preserve">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</w:t>
            </w:r>
            <w:r>
              <w:t xml:space="preserve">2</w:t>
            </w:r>
            <w:r>
              <w:t xml:space="preserve">.08.</w:t>
            </w:r>
            <w:r>
              <w:t xml:space="preserve">2024</w:t>
            </w:r>
            <w:r>
              <w:t xml:space="preserve">; </w:t>
            </w:r>
            <w:r>
              <w:t xml:space="preserve">до </w:t>
            </w:r>
            <w:r>
              <w:t xml:space="preserve">0</w:t>
            </w:r>
            <w:r>
              <w:t xml:space="preserve">6</w:t>
            </w:r>
            <w:r>
              <w:t xml:space="preserve">.</w:t>
            </w:r>
            <w:r>
              <w:t xml:space="preserve">09.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</w:t>
            </w:r>
            <w:r>
              <w:t xml:space="preserve"> </w:t>
            </w:r>
            <w:r>
              <w:t xml:space="preserve">2</w:t>
            </w:r>
            <w:r>
              <w:t xml:space="preserve">0</w:t>
            </w:r>
            <w:r>
              <w:t xml:space="preserve">.09.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до </w:t>
            </w:r>
            <w:r>
              <w:t xml:space="preserve">0</w:t>
            </w:r>
            <w:r>
              <w:t xml:space="preserve">7</w:t>
            </w:r>
            <w:r>
              <w:t xml:space="preserve">.10.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</w:t>
            </w:r>
            <w:r>
              <w:t xml:space="preserve">2</w:t>
            </w:r>
            <w:r>
              <w:t xml:space="preserve">.10.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до </w:t>
            </w:r>
            <w:r>
              <w:t xml:space="preserve">0</w:t>
            </w:r>
            <w:r>
              <w:t xml:space="preserve">7</w:t>
            </w:r>
            <w:r>
              <w:t xml:space="preserve">.11.</w:t>
            </w:r>
            <w:r>
              <w:t xml:space="preserve">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</w:t>
            </w:r>
            <w:r>
              <w:t xml:space="preserve">о</w:t>
            </w:r>
            <w:r>
              <w:t xml:space="preserve"> </w:t>
            </w:r>
            <w:r>
              <w:t xml:space="preserve">22.11</w:t>
            </w:r>
            <w:r>
              <w:t xml:space="preserve">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</w:t>
            </w:r>
            <w:r>
              <w:t xml:space="preserve">о</w:t>
            </w:r>
            <w:r>
              <w:t xml:space="preserve"> </w:t>
            </w:r>
            <w:r>
              <w:t xml:space="preserve">0</w:t>
            </w:r>
            <w:r>
              <w:t xml:space="preserve">6</w:t>
            </w:r>
            <w:r>
              <w:t xml:space="preserve">.1</w:t>
            </w:r>
            <w:r>
              <w:t xml:space="preserve">2.</w:t>
            </w:r>
            <w:r>
              <w:t xml:space="preserve">2024</w:t>
            </w:r>
            <w:r>
              <w:t xml:space="preserve">;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</w:t>
            </w:r>
            <w:r>
              <w:t xml:space="preserve">0</w:t>
            </w:r>
            <w:r>
              <w:t xml:space="preserve">.1</w:t>
            </w:r>
            <w:r>
              <w:t xml:space="preserve">2.</w:t>
            </w:r>
            <w:r>
              <w:t xml:space="preserve">2024</w:t>
            </w:r>
            <w:r>
              <w:t xml:space="preserve">;</w:t>
            </w:r>
            <w:r>
              <w:t xml:space="preserve"> </w:t>
            </w:r>
            <w:r>
              <w:t xml:space="preserve">д</w:t>
            </w:r>
            <w:r>
              <w:t xml:space="preserve">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9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7</w:t>
            </w:r>
            <w:r>
              <w:t xml:space="preserve">.</w:t>
            </w:r>
            <w:r>
              <w:t xml:space="preserve">2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Контроль</w:t>
            </w:r>
            <w:r>
              <w:t xml:space="preserve">ное</w:t>
            </w:r>
            <w:r>
              <w:t xml:space="preserve"> событие </w:t>
            </w:r>
            <w:r>
              <w:t xml:space="preserve">28</w:t>
            </w:r>
          </w:p>
          <w:p>
            <w:pPr>
              <w:pStyle w:val="Normal"/>
              <w:widowControl w:val="off"/>
              <w:jc w:val="both"/>
            </w:pPr>
            <w:r>
              <w:t xml:space="preserve">На</w:t>
            </w:r>
            <w:r>
              <w:t xml:space="preserve">ло</w:t>
            </w:r>
            <w:r>
              <w:t xml:space="preserve">ги, сборы уплачены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кассовых выплат и отчетности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Писаренко Г.П.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(</w:t>
            </w:r>
            <w:r>
              <w:t xml:space="preserve">в устан</w:t>
            </w:r>
            <w:r>
              <w:t xml:space="preserve">о</w:t>
            </w:r>
            <w:r>
              <w:t xml:space="preserve">в</w:t>
            </w:r>
            <w:r>
              <w:t xml:space="preserve">лен</w:t>
            </w:r>
            <w:r>
              <w:t xml:space="preserve">н</w:t>
            </w:r>
            <w:r>
              <w:t xml:space="preserve">ые закон</w:t>
            </w:r>
            <w:r>
              <w:t xml:space="preserve">одате</w:t>
            </w:r>
            <w:r>
              <w:t xml:space="preserve">льством сроки)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  <w:tr>
        <w:trPr>
          <w:trHeight w:val="93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7</w:t>
            </w:r>
            <w:r>
              <w:t xml:space="preserve">.3</w:t>
            </w:r>
          </w:p>
        </w:tc>
        <w:tc>
          <w:tcPr>
            <w:tcW w:w="327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t xml:space="preserve">К</w:t>
            </w:r>
            <w:r>
              <w:t xml:space="preserve">о</w:t>
            </w:r>
            <w:r>
              <w:t xml:space="preserve">нтрольное</w:t>
            </w:r>
            <w:r>
              <w:t xml:space="preserve"> со</w:t>
            </w:r>
            <w:r>
              <w:t xml:space="preserve">быт</w:t>
            </w:r>
            <w:r>
              <w:t xml:space="preserve">ие </w:t>
            </w:r>
            <w:r>
              <w:t xml:space="preserve">29</w:t>
            </w:r>
          </w:p>
          <w:p>
            <w:pPr>
              <w:pStyle w:val="Normal"/>
              <w:widowControl w:val="off"/>
              <w:jc w:val="both"/>
            </w:pPr>
            <w:r>
              <w:t xml:space="preserve">П</w:t>
            </w:r>
            <w:r>
              <w:t xml:space="preserve">ро</w:t>
            </w:r>
            <w:r>
              <w:t xml:space="preserve">чие</w:t>
            </w:r>
            <w:r>
              <w:t xml:space="preserve"> ра</w:t>
            </w:r>
            <w:r>
              <w:t xml:space="preserve">сходы</w:t>
            </w:r>
            <w:r>
              <w:t xml:space="preserve"> произв</w:t>
            </w:r>
            <w:r>
              <w:t xml:space="preserve">е</w:t>
            </w:r>
            <w:r>
              <w:t xml:space="preserve">д</w:t>
            </w:r>
            <w:r>
              <w:t xml:space="preserve">ены</w:t>
            </w:r>
          </w:p>
        </w:tc>
        <w:tc>
          <w:tcPr>
            <w:tcW w:w="22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Начальник отдела кассовых выплат и отчетности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УТСЗН АПМО СК</w:t>
            </w:r>
          </w:p>
          <w:p>
            <w:pPr>
              <w:pStyle w:val="Normal"/>
              <w:widowControl w:val="off"/>
              <w:jc w:val="center"/>
            </w:pPr>
            <w:r>
              <w:t xml:space="preserve">Писар</w:t>
            </w:r>
            <w:r>
              <w:t xml:space="preserve">енко</w:t>
            </w:r>
            <w:r>
              <w:t xml:space="preserve"> Г.П.</w:t>
            </w:r>
          </w:p>
        </w:tc>
        <w:tc>
          <w:tcPr>
            <w:tcW w:w="284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t xml:space="preserve">до </w:t>
            </w:r>
            <w:r>
              <w:t xml:space="preserve">28.12.2024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4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1139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5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71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  <w:tc>
          <w:tcPr>
            <w:tcW w:w="815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Cs/>
              </w:rPr>
              <w:t xml:space="preserve">х</w:t>
            </w:r>
          </w:p>
        </w:tc>
      </w:tr>
    </w:tbl>
    <w:p>
      <w:pPr>
        <w:pStyle w:val="Normal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Normal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ачальник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</w:t>
      </w:r>
      <w:r>
        <w:rPr>
          <w:sz w:val="24"/>
          <w:szCs w:val="24"/>
        </w:rPr>
        <w:t xml:space="preserve">ния</w:t>
      </w: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социальной защиты насел</w:t>
      </w:r>
      <w:r>
        <w:rPr>
          <w:sz w:val="24"/>
          <w:szCs w:val="24"/>
        </w:rPr>
        <w:t xml:space="preserve">ения</w:t>
      </w: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</w:t>
      </w:r>
      <w:r>
        <w:rPr>
          <w:sz w:val="24"/>
          <w:szCs w:val="24"/>
        </w:rPr>
        <w:t xml:space="preserve">ии Петровског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</w:t>
      </w:r>
      <w:r>
        <w:rPr>
          <w:sz w:val="24"/>
          <w:szCs w:val="24"/>
        </w:rPr>
        <w:t xml:space="preserve">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польс</w:t>
      </w:r>
      <w:r>
        <w:rPr>
          <w:sz w:val="24"/>
          <w:szCs w:val="24"/>
        </w:rPr>
        <w:t xml:space="preserve">ко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о края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Н.</w:t>
      </w:r>
      <w:r>
        <w:rPr>
          <w:sz w:val="24"/>
          <w:szCs w:val="24"/>
        </w:rPr>
        <w:t xml:space="preserve">И.Туртупиди</w:t>
      </w: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</w:pPr>
      <w:r>
        <w:t xml:space="preserve">Исполнитель: </w:t>
      </w:r>
    </w:p>
    <w:p>
      <w:pPr>
        <w:pStyle w:val="Normal"/>
        <w:jc w:val="both"/>
      </w:pPr>
      <w:r>
        <w:t xml:space="preserve">Писаренко</w:t>
      </w:r>
      <w:r>
        <w:t xml:space="preserve"> Г.П.</w:t>
      </w:r>
    </w:p>
    <w:p>
      <w:pPr>
        <w:pStyle w:val="Normal"/>
        <w:jc w:val="both"/>
      </w:pPr>
      <w:r>
        <w:t xml:space="preserve">40630</w:t>
      </w:r>
    </w:p>
    <w:sectPr>
      <w:type w:val="continuous"/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428" w:leader="none"/>
        </w:tabs>
        <w:ind w:left="142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136" w:leader="none"/>
        </w:tabs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204" w:leader="none"/>
        </w:tabs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3912" w:leader="none"/>
        </w:tabs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4980" w:leader="none"/>
        </w:tabs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5688" w:leader="none"/>
        </w:tabs>
        <w:ind w:left="568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6756" w:leader="none"/>
        </w:tabs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7464" w:leader="none"/>
        </w:tabs>
        <w:ind w:left="7464" w:hanging="180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40" w:leader="none"/>
        </w:tabs>
        <w:ind w:left="14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160" w:leader="none"/>
        </w:tabs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880" w:leader="none"/>
        </w:tabs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600" w:leader="none"/>
        </w:tabs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320" w:leader="none"/>
        </w:tabs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040" w:leader="none"/>
        </w:tabs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60" w:leader="none"/>
        </w:tabs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480" w:leader="none"/>
        </w:tabs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200" w:leader="none"/>
        </w:tabs>
        <w:ind w:left="7200" w:hanging="180"/>
      </w:pPr>
    </w:lvl>
  </w:abstractNum>
  <w:abstractNum w:abstractNumId="2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068" w:leader="none"/>
        </w:tabs>
        <w:ind w:left="106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136" w:leader="none"/>
        </w:tabs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844" w:leader="none"/>
        </w:tabs>
        <w:ind w:left="284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3912" w:leader="none"/>
        </w:tabs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4620" w:leader="none"/>
        </w:tabs>
        <w:ind w:left="46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5688" w:leader="none"/>
        </w:tabs>
        <w:ind w:left="568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6396" w:leader="none"/>
        </w:tabs>
        <w:ind w:left="639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7464" w:leader="none"/>
        </w:tabs>
        <w:ind w:left="7464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40" w:leader="none"/>
        </w:tabs>
        <w:ind w:left="14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160" w:leader="none"/>
        </w:tabs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880" w:leader="none"/>
        </w:tabs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600" w:leader="none"/>
        </w:tabs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320" w:leader="none"/>
        </w:tabs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040" w:leader="none"/>
        </w:tabs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60" w:leader="none"/>
        </w:tabs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480" w:leader="none"/>
        </w:tabs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200" w:leader="none"/>
        </w:tabs>
        <w:ind w:left="720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68" w:leader="none"/>
        </w:tabs>
        <w:ind w:left="1068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776" w:leader="none"/>
        </w:tabs>
        <w:ind w:left="177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124" w:leader="none"/>
        </w:tabs>
        <w:ind w:left="212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832" w:leader="none"/>
        </w:tabs>
        <w:ind w:left="283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180" w:leader="none"/>
        </w:tabs>
        <w:ind w:left="31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888" w:leader="none"/>
        </w:tabs>
        <w:ind w:left="388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236" w:leader="none"/>
        </w:tabs>
        <w:ind w:left="423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944" w:leader="none"/>
        </w:tabs>
        <w:ind w:left="4944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6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395" w:leader="none"/>
        </w:tabs>
        <w:ind w:left="1395" w:hanging="825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40" w:leader="none"/>
        </w:tabs>
        <w:ind w:left="14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160" w:leader="none"/>
        </w:tabs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880" w:leader="none"/>
        </w:tabs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600" w:leader="none"/>
        </w:tabs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320" w:leader="none"/>
        </w:tabs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040" w:leader="none"/>
        </w:tabs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60" w:leader="none"/>
        </w:tabs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480" w:leader="none"/>
        </w:tabs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200" w:leader="none"/>
        </w:tabs>
        <w:ind w:left="720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420" w:leader="none"/>
        </w:tabs>
        <w:ind w:left="420" w:hanging="420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40" w:leader="none"/>
        </w:tabs>
        <w:ind w:left="14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160" w:leader="none"/>
        </w:tabs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880" w:leader="none"/>
        </w:tabs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600" w:leader="none"/>
        </w:tabs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320" w:leader="none"/>
        </w:tabs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040" w:leader="none"/>
        </w:tabs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60" w:leader="none"/>
        </w:tabs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480" w:leader="none"/>
        </w:tabs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200" w:leader="none"/>
        </w:tabs>
        <w:ind w:left="720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140" w:leader="none"/>
        </w:tabs>
        <w:ind w:left="114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160" w:leader="none"/>
        </w:tabs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880" w:leader="none"/>
        </w:tabs>
        <w:ind w:left="28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3960" w:leader="none"/>
        </w:tabs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4680" w:leader="none"/>
        </w:tabs>
        <w:ind w:left="4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5760" w:leader="none"/>
        </w:tabs>
        <w:ind w:left="57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6480" w:leader="none"/>
        </w:tabs>
        <w:ind w:left="64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7560" w:leader="none"/>
        </w:tabs>
        <w:ind w:left="7560" w:hanging="180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95" w:hanging="615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5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60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2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400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17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"/>
  </w:num>
  <w:num w:numId="20">
    <w:abstractNumId w:val="1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4"/>
    </w:rPr>
  </w:style>
  <w:style w:type="character" w:styleId="NormalCharacter">
    <w:name w:val="Основной шрифт абзаца,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Заголовок"/>
    <w:basedOn w:val="Normal"/>
    <w:next w:val="Title"/>
    <w:link w:val="Normal"/>
    <w:qFormat/>
    <w:pPr>
      <w:jc w:val="center"/>
    </w:pPr>
    <w:rPr>
      <w:b/>
      <w:sz w:val="24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3119"/>
    </w:pPr>
    <w:rPr>
      <w:sz w:val="24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left="2977"/>
    </w:pPr>
    <w:rPr>
      <w:sz w:val="24"/>
    </w:rPr>
  </w:style>
  <w:style w:type="paragraph" w:styleId="BodyTextIndent3">
    <w:name w:val="Основной текст с отступом 3"/>
    <w:basedOn w:val="Normal"/>
    <w:next w:val="BodyTextIndent3"/>
    <w:link w:val="Normal"/>
    <w:pPr>
      <w:ind w:left="2835"/>
    </w:pPr>
    <w:rPr>
      <w:sz w:val="24"/>
    </w:rPr>
  </w:style>
  <w:style w:type="paragraph" w:styleId="UserStyle_0">
    <w:name w:val="ConsPlusNonformat"/>
    <w:next w:val="UserStyle_0"/>
    <w:link w:val="Normal"/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"/>
    <w:rPr>
      <w:rFonts w:ascii="Tahoma" w:hAnsi="Tahoma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UserStyle_2">
    <w:name w:val="UserStyle_2"/>
    <w:basedOn w:val="Normal"/>
    <w:next w:val="UserStyle_2"/>
    <w:link w:val="Normal"/>
    <w:pPr>
      <w:spacing w:after="160" w:line="240" w:lineRule="exact"/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Знак"/>
    <w:basedOn w:val="Normal"/>
    <w:next w:val="UserStyle_3"/>
    <w:link w:val="Normal"/>
    <w:rPr>
      <w:rFonts w:ascii="Verdana" w:hAnsi="Verdana" w:cs="Verdana"/>
      <w:lang w:val="en-US" w:eastAsia="en-US"/>
    </w:rPr>
  </w:style>
  <w:style w:type="character" w:styleId="UserStyle_1">
    <w:name w:val="Текст выноски Знак"/>
    <w:next w:val="UserStyle_1"/>
    <w:link w:val="Acetate"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UserStyle_4">
    <w:name w:val="Верхний колонтитул Знак"/>
    <w:next w:val="UserStyle_4"/>
    <w:link w:val="Header"/>
    <w:rPr>
      <w:sz w:val="24"/>
      <w:szCs w:val="24"/>
      <w:lang w:val="en-US" w:eastAsia="en-US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UserStyle_5">
    <w:name w:val="Нижний колонтитул Знак"/>
    <w:next w:val="UserStyle_5"/>
    <w:link w:val="Footer"/>
    <w:rPr>
      <w:sz w:val="24"/>
      <w:szCs w:val="24"/>
      <w:lang w:val="en-US" w:eastAsia="en-US"/>
    </w:rPr>
  </w:style>
  <w:style w:type="numbering" w:styleId="UserStyle_6">
    <w:name w:val="Нет списка1"/>
    <w:next w:val="NormalList"/>
    <w:link w:val="Normal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13841</Characters>
  <CharactersWithSpaces>16237</CharactersWithSpaces>
  <Company>sobes</Company>
  <DocSecurity>0</DocSecurity>
  <HyperlinksChanged>false</HyperlinksChanged>
  <Lines>115</Lines>
  <Pages>9</Pages>
  <Paragraphs>32</Paragraphs>
  <ScaleCrop>false</ScaleCrop>
  <SharedDoc>false</SharedDoc>
  <Template>Normal</Template>
  <Words>2428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</dc:creator>
  <cp:lastModifiedBy>Писаренко Г П</cp:lastModifiedBy>
  <cp:revision>193</cp:revision>
  <dcterms:created xsi:type="dcterms:W3CDTF">2012-11-09T07:00:00Z</dcterms:created>
  <dcterms:modified xsi:type="dcterms:W3CDTF">2023-12-15T12:03:00Z</dcterms:modified>
  <cp:version>1048576</cp:version>
</cp:coreProperties>
</file>