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68B" w:rsidRPr="008E0D4C" w:rsidRDefault="0007368B" w:rsidP="0007368B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  <w:sectPr w:rsidR="0007368B" w:rsidRPr="008E0D4C" w:rsidSect="00623D4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D44CB" w:rsidRDefault="00BD44CB" w:rsidP="00BD44CB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</w:t>
      </w:r>
    </w:p>
    <w:p w:rsidR="00BD44CB" w:rsidRDefault="00BD44CB" w:rsidP="00BD44CB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 отдела образования</w:t>
      </w:r>
    </w:p>
    <w:p w:rsidR="00BD44CB" w:rsidRDefault="00BD44CB" w:rsidP="00BD44CB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Петровского</w:t>
      </w:r>
    </w:p>
    <w:p w:rsidR="00BD44CB" w:rsidRDefault="00BD44CB" w:rsidP="00BD44CB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</w:t>
      </w:r>
    </w:p>
    <w:p w:rsidR="00BD44CB" w:rsidRDefault="00BD44CB" w:rsidP="00BD44CB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BD44CB" w:rsidRPr="001C7114" w:rsidRDefault="003E28E3" w:rsidP="00BD44CB">
      <w:pPr>
        <w:widowControl w:val="0"/>
        <w:spacing w:after="0" w:line="240" w:lineRule="exact"/>
        <w:ind w:firstLine="104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22</w:t>
      </w:r>
      <w:r w:rsidR="00B514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декабря 2021 г. № 555</w:t>
      </w:r>
    </w:p>
    <w:p w:rsidR="00BD44CB" w:rsidRDefault="00BD44CB" w:rsidP="00BD44C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4CB" w:rsidRDefault="00BD44CB" w:rsidP="00BD44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ДЕТАЛЬНЫЙ ПЛАН-ГРАФИК </w:t>
      </w:r>
    </w:p>
    <w:p w:rsidR="00BD44CB" w:rsidRDefault="00BD44CB" w:rsidP="00BD44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реализации муниципальной программы Петровского </w:t>
      </w:r>
      <w:r>
        <w:rPr>
          <w:rFonts w:ascii="Times New Roman" w:eastAsia="Times New Roman" w:hAnsi="Times New Roman"/>
          <w:sz w:val="28"/>
          <w:szCs w:val="28"/>
        </w:rPr>
        <w:t>городского округа</w:t>
      </w:r>
      <w:r>
        <w:rPr>
          <w:rFonts w:ascii="Times New Roman" w:hAnsi="Times New Roman"/>
          <w:sz w:val="28"/>
          <w:szCs w:val="28"/>
        </w:rPr>
        <w:t xml:space="preserve"> Ставропольского края «Развитие образования»</w:t>
      </w:r>
    </w:p>
    <w:p w:rsidR="00BD44CB" w:rsidRDefault="00BD44CB" w:rsidP="00BD44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2022 год</w:t>
      </w:r>
    </w:p>
    <w:p w:rsidR="00B514F9" w:rsidRDefault="00B514F9" w:rsidP="00BD44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5570" w:type="dxa"/>
        <w:tblLayout w:type="fixed"/>
        <w:tblLook w:val="04A0"/>
      </w:tblPr>
      <w:tblGrid>
        <w:gridCol w:w="674"/>
        <w:gridCol w:w="3403"/>
        <w:gridCol w:w="1844"/>
        <w:gridCol w:w="1702"/>
        <w:gridCol w:w="1417"/>
        <w:gridCol w:w="1559"/>
        <w:gridCol w:w="1417"/>
        <w:gridCol w:w="995"/>
        <w:gridCol w:w="1135"/>
        <w:gridCol w:w="1424"/>
      </w:tblGrid>
      <w:tr w:rsidR="00BD44CB" w:rsidRPr="007840EF" w:rsidTr="00367DD1">
        <w:trPr>
          <w:trHeight w:val="467"/>
        </w:trPr>
        <w:tc>
          <w:tcPr>
            <w:tcW w:w="67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D44CB" w:rsidRPr="007840EF" w:rsidRDefault="00BD44CB" w:rsidP="00367DD1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40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 подпрограммы Программы, мероприятия контрольного события мероприятия подпрограммы Программы</w:t>
            </w:r>
          </w:p>
        </w:tc>
        <w:tc>
          <w:tcPr>
            <w:tcW w:w="18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Ответственный исполнитель (должность/Ф.И.О.)</w:t>
            </w:r>
          </w:p>
        </w:tc>
        <w:tc>
          <w:tcPr>
            <w:tcW w:w="17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Дата наступления контрольногособытия</w:t>
            </w:r>
          </w:p>
        </w:tc>
        <w:tc>
          <w:tcPr>
            <w:tcW w:w="7947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ind w:left="176" w:hanging="176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Объемы и источники финансового обеспечения Программы, тыс.руб.</w:t>
            </w:r>
          </w:p>
        </w:tc>
      </w:tr>
      <w:tr w:rsidR="00BD44CB" w:rsidRPr="007840EF" w:rsidTr="00367DD1">
        <w:trPr>
          <w:trHeight w:val="417"/>
        </w:trPr>
        <w:tc>
          <w:tcPr>
            <w:tcW w:w="67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9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99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2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Средства участников программы</w:t>
            </w:r>
          </w:p>
        </w:tc>
      </w:tr>
      <w:tr w:rsidR="00BD44CB" w:rsidRPr="007840EF" w:rsidTr="00367DD1">
        <w:trPr>
          <w:trHeight w:val="1245"/>
        </w:trPr>
        <w:tc>
          <w:tcPr>
            <w:tcW w:w="67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межбюджетные трансферты из краевого бюджета</w:t>
            </w:r>
          </w:p>
        </w:tc>
        <w:tc>
          <w:tcPr>
            <w:tcW w:w="99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ind w:left="176" w:hanging="176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индивидуальные предприниматели, физические лица</w:t>
            </w:r>
          </w:p>
        </w:tc>
      </w:tr>
      <w:tr w:rsidR="00BD44CB" w:rsidRPr="007840EF" w:rsidTr="00367DD1">
        <w:trPr>
          <w:trHeight w:val="283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ind w:left="176" w:hanging="176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105A0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05A0" w:rsidRPr="007840EF" w:rsidRDefault="007105A0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5A0" w:rsidRPr="007840EF" w:rsidRDefault="007105A0" w:rsidP="00367DD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 Петровского городского округа Ставропольского края «Развитие образования»</w:t>
            </w:r>
            <w:r w:rsidRPr="007840EF">
              <w:rPr>
                <w:rFonts w:ascii="Times New Roman" w:hAnsi="Times New Roman"/>
                <w:b/>
                <w:sz w:val="24"/>
                <w:szCs w:val="24"/>
              </w:rPr>
              <w:t xml:space="preserve">» 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05A0" w:rsidRPr="007840EF" w:rsidRDefault="007105A0" w:rsidP="003E28E3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05A0" w:rsidRPr="007840EF" w:rsidRDefault="007105A0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5A0" w:rsidRPr="007840EF" w:rsidRDefault="007105A0" w:rsidP="0036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964752,35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5A0" w:rsidRPr="007840EF" w:rsidRDefault="007105A0" w:rsidP="0036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444177,28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5A0" w:rsidRPr="007840EF" w:rsidRDefault="007105A0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520575,07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5A0" w:rsidRPr="007840EF" w:rsidRDefault="007105A0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5A0" w:rsidRPr="007840EF" w:rsidRDefault="007105A0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5A0" w:rsidRPr="007840EF" w:rsidRDefault="007105A0" w:rsidP="00367DD1">
            <w:pPr>
              <w:ind w:left="176" w:hanging="176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105A0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5A0" w:rsidRPr="007840EF" w:rsidRDefault="007105A0" w:rsidP="00367DD1">
            <w:pPr>
              <w:pStyle w:val="3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7840EF">
              <w:rPr>
                <w:b w:val="0"/>
                <w:sz w:val="24"/>
                <w:szCs w:val="24"/>
              </w:rPr>
              <w:t>I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5A0" w:rsidRPr="007840EF" w:rsidRDefault="007105A0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Подпрограмма «Развитие дошкольного образования»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05A0" w:rsidRPr="007840EF" w:rsidRDefault="007105A0" w:rsidP="003E28E3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05A0" w:rsidRPr="007105A0" w:rsidRDefault="007105A0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5A0" w:rsidRPr="007840EF" w:rsidRDefault="007105A0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368249,07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5A0" w:rsidRPr="007840EF" w:rsidRDefault="007105A0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211991,66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5A0" w:rsidRPr="007840EF" w:rsidRDefault="007105A0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156257,41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5A0" w:rsidRPr="007840EF" w:rsidRDefault="007105A0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5A0" w:rsidRPr="007840EF" w:rsidRDefault="007105A0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5A0" w:rsidRPr="007840EF" w:rsidRDefault="007105A0" w:rsidP="00367DD1">
            <w:pPr>
              <w:ind w:left="176" w:hanging="176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105A0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5A0" w:rsidRPr="007840EF" w:rsidRDefault="007105A0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5A0" w:rsidRPr="007840EF" w:rsidRDefault="007105A0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Обеспечение предоставления бесплатного дошкольного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5A0" w:rsidRDefault="007105A0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  <w:p w:rsidR="00B514F9" w:rsidRPr="007840EF" w:rsidRDefault="00B514F9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05A0" w:rsidRPr="007840EF" w:rsidRDefault="007105A0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5A0" w:rsidRPr="007840EF" w:rsidRDefault="007105A0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368249,07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5A0" w:rsidRPr="007840EF" w:rsidRDefault="007105A0" w:rsidP="003E28E3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211991,66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5A0" w:rsidRPr="007840EF" w:rsidRDefault="007105A0" w:rsidP="003E28E3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156257,41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5A0" w:rsidRPr="007840EF" w:rsidRDefault="007105A0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5A0" w:rsidRPr="007840EF" w:rsidRDefault="007105A0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5A0" w:rsidRPr="007840EF" w:rsidRDefault="007105A0" w:rsidP="00367DD1">
            <w:pPr>
              <w:ind w:left="176" w:hanging="176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1.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Обеспечена деятельность муниципальных дошкольных образовательных организаций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31.01.2022  до 28.02.2022  до 31.03.2022  до 29.04.2022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до 31.05.2022 до 30.06.2022  до 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.07.202</w:t>
            </w:r>
            <w:r>
              <w:rPr>
                <w:rFonts w:ascii="Times New Roman" w:hAnsi="Times New Roman"/>
                <w:sz w:val="24"/>
                <w:szCs w:val="24"/>
              </w:rPr>
              <w:t>2   до 31.08.2022   до 30.09.2022 до 31.10.2022   до 30.11.2022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2.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Медицинские осмотры работниками дошкольных образовательных организаций пройдены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31.03.2022  до 30.06.2022   до 30.09.2022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3.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Подготовка отопительных тепловых систем и мероприятия по содержанию и обслуживанию учреждений в отопительный сезон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31.03.2022  до 30.06.2022   до 30.09.2022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4.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Осуществлено питание детей за счет прочих безвозмездных поступлений дошкольным образовательным организациям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DE7195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31.01.2022  до 28.02.2022  до 31.03.2022  до 29.04.2022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до 31.05.2022 до 30.06.2022  до 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.07.202</w:t>
            </w:r>
            <w:r>
              <w:rPr>
                <w:rFonts w:ascii="Times New Roman" w:hAnsi="Times New Roman"/>
                <w:sz w:val="24"/>
                <w:szCs w:val="24"/>
              </w:rPr>
              <w:t>2   до 31.08.2022   до 30.09.2022 до 31.10.2022   до 30.11.2022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5.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Обеспечено приобретение имущества в муниципальную собственность и его содержание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6.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Меры социальной поддержки молодым специалистам дошкольных образовательных организаций выплачены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31.01.2022  до 28.02.2022  до 31.03.2022  до 29.04.2022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до 31.05.2022 до 30.06.2022  до 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.07.202</w:t>
            </w:r>
            <w:r>
              <w:rPr>
                <w:rFonts w:ascii="Times New Roman" w:hAnsi="Times New Roman"/>
                <w:sz w:val="24"/>
                <w:szCs w:val="24"/>
              </w:rPr>
              <w:t>2   до 31.08.2022   до 30.09.2022 до 31.10.2022   до 30.11.2022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rPr>
          <w:trHeight w:val="1064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7.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Транспортные средства оборудованы аппаратурой спутниковой навигации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8.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Проведено обслуживание компьютерных программ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9.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Проведено обслуживание системы РСПИ "Стрелец-мониторинг"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31.03.2022  до 30.06.2022   до 30.09.2022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10.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Проведены мероприятия по повышению уровня пожарной безопасности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31.01.2022  до 28.02.2022  до 31.03.2022  до 29.04.2022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 31.05.2022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30.06.2022  до 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.07.202</w:t>
            </w:r>
            <w:r>
              <w:rPr>
                <w:rFonts w:ascii="Times New Roman" w:hAnsi="Times New Roman"/>
                <w:sz w:val="24"/>
                <w:szCs w:val="24"/>
              </w:rPr>
              <w:t>2   до 31.08.2022   до 30.09.2022 до 31.10.2022   до 30.11.2022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1.11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11.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Проведено обслуживание и реагирование тревожной сигнализации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31.01.2022  до 28.02.2022  до 31.03.2022  до 29.04.2022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до 31.05.2022 до 30.06.2022  до 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.07.202</w:t>
            </w:r>
            <w:r>
              <w:rPr>
                <w:rFonts w:ascii="Times New Roman" w:hAnsi="Times New Roman"/>
                <w:sz w:val="24"/>
                <w:szCs w:val="24"/>
              </w:rPr>
              <w:t>2   до 31.08.2022   до 30.09.2022 до 31.10.2022   до 30.11.2022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12.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Выплачена компенсация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31.01.2022  до 28.02.2022  до 31.03.2022  до 29.04.2022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до 31.05.2022 до 30.06.2022  до 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.07.202</w:t>
            </w:r>
            <w:r>
              <w:rPr>
                <w:rFonts w:ascii="Times New Roman" w:hAnsi="Times New Roman"/>
                <w:sz w:val="24"/>
                <w:szCs w:val="24"/>
              </w:rPr>
              <w:t>2   до 31.08.2022   до 30.09.2022 до 31.10.2022   до 30.11.2022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1.13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13.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Предоставлены меры социальной поддержки по оплате жилых помещений,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31.01.2022  до 28.02.2022  до 31.03.2022  до 29.04.2022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31.05.2022 до 30.06.2022  до 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.07.202</w:t>
            </w:r>
            <w:r>
              <w:rPr>
                <w:rFonts w:ascii="Times New Roman" w:hAnsi="Times New Roman"/>
                <w:sz w:val="24"/>
                <w:szCs w:val="24"/>
              </w:rPr>
              <w:t>2   до 31.08.2022   до 30.09.2022 до 31.10.2022   до 30.11.2022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1.14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14.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Заработная плата педагогическим работникам дошкольных образовательных организаций выплачена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31.01.2022  до 28.02.2022  до 31.03.2022  до 29.04.2022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до 31.05.2022 до 30.06.2022  до 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.07.202</w:t>
            </w:r>
            <w:r>
              <w:rPr>
                <w:rFonts w:ascii="Times New Roman" w:hAnsi="Times New Roman"/>
                <w:sz w:val="24"/>
                <w:szCs w:val="24"/>
              </w:rPr>
              <w:t>2   до 31.08.2022   до 30.09.2022 до 31.10.2022   до 30.11.2022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1.15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643DBC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DBC">
              <w:rPr>
                <w:rFonts w:ascii="Times New Roman" w:hAnsi="Times New Roman"/>
                <w:sz w:val="24"/>
                <w:szCs w:val="24"/>
              </w:rPr>
              <w:t>Контрольное событие 15.</w:t>
            </w:r>
          </w:p>
          <w:p w:rsidR="00BD44CB" w:rsidRPr="00643DBC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643DBC">
              <w:rPr>
                <w:rFonts w:ascii="Times New Roman" w:hAnsi="Times New Roman"/>
                <w:sz w:val="24"/>
                <w:szCs w:val="24"/>
              </w:rPr>
              <w:t>Независимая оценка качества условий оказания услуг в сфере образования проведена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643DBC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643DBC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Е.И.Сергеева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643DBC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643DBC">
              <w:rPr>
                <w:rFonts w:ascii="Times New Roman" w:hAnsi="Times New Roman"/>
                <w:sz w:val="24"/>
                <w:szCs w:val="24"/>
              </w:rPr>
              <w:t>до 30.12.2022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643DBC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643DBC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643DBC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643DBC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643DBC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643DBC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643DBC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643DBC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643DBC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643DBC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643DBC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643DBC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Реконструкция и капитальный ремонт объектов дошкольного образования, находящихся в муниципальной собственности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D44CB" w:rsidRPr="007840EF" w:rsidTr="00367DD1">
        <w:trPr>
          <w:trHeight w:val="1420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976687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687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16</w:t>
            </w:r>
            <w:r w:rsidRPr="00976687">
              <w:rPr>
                <w:rFonts w:ascii="Times New Roman" w:hAnsi="Times New Roman"/>
                <w:sz w:val="24"/>
                <w:szCs w:val="24"/>
              </w:rPr>
              <w:t xml:space="preserve">. Выполнены работы, оказаны услуги, закуплены товары для дошкольных 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учреждений</w:t>
            </w:r>
          </w:p>
          <w:p w:rsidR="00B514F9" w:rsidRDefault="00B514F9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14F9" w:rsidRPr="00976687" w:rsidRDefault="00B514F9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976687" w:rsidRDefault="00BD44CB" w:rsidP="00367DD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976687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II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Default="00BD44CB" w:rsidP="00367DD1">
            <w:pPr>
              <w:autoSpaceDE w:val="0"/>
              <w:autoSpaceDN w:val="0"/>
              <w:adjustRightInd w:val="0"/>
              <w:ind w:firstLine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Подпрограмма «Развитие общего образования»</w:t>
            </w:r>
          </w:p>
          <w:p w:rsidR="00BD44CB" w:rsidRPr="007840EF" w:rsidRDefault="00BD44CB" w:rsidP="00367DD1">
            <w:pPr>
              <w:autoSpaceDE w:val="0"/>
              <w:autoSpaceDN w:val="0"/>
              <w:adjustRightInd w:val="0"/>
              <w:ind w:firstLine="72"/>
              <w:jc w:val="both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DE7195" w:rsidRDefault="00DE7195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76687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DE7195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532135,50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312C2C" w:rsidRDefault="00DE7195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167954,48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312C2C" w:rsidRDefault="00DE7195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364181,02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Обеспечение предоставления бесплатного общего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312C2C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469570,81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164906,08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304664,73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17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Обеспечена деятельность муниципальных общеобразовательных организаций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31.01.2022  до 28.02.2022  до 31.03.2022  до 29.04.2022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до 31.05.2022 до 30.06.2022  до 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.07.202</w:t>
            </w:r>
            <w:r>
              <w:rPr>
                <w:rFonts w:ascii="Times New Roman" w:hAnsi="Times New Roman"/>
                <w:sz w:val="24"/>
                <w:szCs w:val="24"/>
              </w:rPr>
              <w:t>2   до 31.08.2022   до 30.09.2022 до 31.10.2022   до 30.11.2022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18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4CB" w:rsidRPr="007840EF" w:rsidRDefault="00BD44CB" w:rsidP="009D48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Медицинские осмотры работниками общеобразовательных организаций пройдены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31.03.2022  до 30.06.2022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до </w:t>
            </w:r>
            <w:r>
              <w:rPr>
                <w:rFonts w:ascii="Times New Roman" w:hAnsi="Times New Roman"/>
                <w:sz w:val="24"/>
                <w:szCs w:val="24"/>
              </w:rPr>
              <w:t>30.09.2022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19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Подготовка отопительных тепловых систем и мероприятия по содержанию и обслуживанию учреждений в отопительный сезон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30.0</w:t>
            </w:r>
            <w:r>
              <w:rPr>
                <w:rFonts w:ascii="Times New Roman" w:hAnsi="Times New Roman"/>
                <w:sz w:val="24"/>
                <w:szCs w:val="24"/>
              </w:rPr>
              <w:t>6.2022   до 30.09.2022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20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Обеспечено приобретение имущества в муниципальную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собственность и его содержание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Начальник отдела образования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3.5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21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Транспортные средства оборудованы аппаратурой спутниковой навигации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Проведено обслуживание компьютерных программ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  <w:lang w:eastAsia="en-US" w:bidi="en-US"/>
              </w:rPr>
              <w:t>3.7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23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Проведено обслуживание системы РСПИ "Стрелец-мониторинг"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31.03.2022  до 30.06.2022   до 30.09.2022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24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Проведены мероприятия по повышению уровня пожарной безопасности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31.01.2022  до 28.02.2022  до 31.03.2022  до 29.04.2022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до 31.05.2022 до 30.06.2022  до 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.07.202</w:t>
            </w:r>
            <w:r>
              <w:rPr>
                <w:rFonts w:ascii="Times New Roman" w:hAnsi="Times New Roman"/>
                <w:sz w:val="24"/>
                <w:szCs w:val="24"/>
              </w:rPr>
              <w:t>2   до 31.08.2022   до 30.09.2022 до 31.10.2022   до 30.11.2022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3.9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25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Проведено обслуживание и реагирование тревожной сигнализации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31.01.2022  до 28.02.2022  до 31.03.2022  до 29.04.2022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до 31.05.2022 до 30.06.2022  до 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.07.202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  до 31.08.2022   до 30.09.2022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31.10.2022   до 30.11.2022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3.10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</w:t>
            </w:r>
            <w:r>
              <w:rPr>
                <w:rFonts w:ascii="Times New Roman" w:hAnsi="Times New Roman"/>
                <w:sz w:val="24"/>
                <w:szCs w:val="24"/>
              </w:rPr>
              <w:t>ольное событие 26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Выплачено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31.01.2022  до 28.02.2022  до 31.03.2022  до 29.04.2022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до 31.05.2022 до 30.06.2022  до 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.07.202</w:t>
            </w:r>
            <w:r>
              <w:rPr>
                <w:rFonts w:ascii="Times New Roman" w:hAnsi="Times New Roman"/>
                <w:sz w:val="24"/>
                <w:szCs w:val="24"/>
              </w:rPr>
              <w:t>2   до 31.08.2022   до 30.09.2022 до 31.10.2022   до 30.11.2022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3.11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27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Меры социальной поддержки молодым специалистам общеобразовательных организаций выплачены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31.01.2022  до 28.02.2022  до 31.03.2022  до 29.04.2022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до 31.05.2022 до 30.06.2022  до 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.07.202</w:t>
            </w:r>
            <w:r>
              <w:rPr>
                <w:rFonts w:ascii="Times New Roman" w:hAnsi="Times New Roman"/>
                <w:sz w:val="24"/>
                <w:szCs w:val="24"/>
              </w:rPr>
              <w:t>2   до 31.08.2022   до 30.09.2022 до 31.10.2022   до 30.11.2022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3.12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</w:t>
            </w:r>
            <w:r>
              <w:rPr>
                <w:rFonts w:ascii="Times New Roman" w:hAnsi="Times New Roman"/>
                <w:sz w:val="24"/>
                <w:szCs w:val="24"/>
              </w:rPr>
              <w:t>ое событие 28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681C" w:rsidRPr="007840EF" w:rsidRDefault="00BD44CB" w:rsidP="00B514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Предоставлены меры социальной поддержки по оплате жилых помещений, отопления и освещения педагогическим работникам муниципальных образовательных организаций,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31.01.2022  до 28.02.2022  до 31.03.2022  до 29.04.2022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до 31.05.2022 до 30.06.2022  до 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.07.202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  до 31.08.2022 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30.09.2022 до 31.10.2022   до 30.11.2022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3.13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Заработная плата педагогическим работникам общеобразовательных организаций выплачена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31.01.2022  до 28.02.2022  до 31.03.2022  до 29.04.2022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до 31.05.2022 до 30.06.2022  до 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.07.202</w:t>
            </w:r>
            <w:r>
              <w:rPr>
                <w:rFonts w:ascii="Times New Roman" w:hAnsi="Times New Roman"/>
                <w:sz w:val="24"/>
                <w:szCs w:val="24"/>
              </w:rPr>
              <w:t>2   до 31.08.2022   до 30.09.2022 до 31.10.2022   до 30.11.2022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3.14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30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Организовано питание обучающихся за счет прочих безвозмездных поступлений общеобразовательным организациям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31.03.2022 до 30.06.2022  до 30.09.2022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3.15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31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Организовано бесплатное горячее питание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29.01.2022  до 26.02.2022  до 31.03.2022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30.04.2</w:t>
            </w:r>
            <w:r>
              <w:rPr>
                <w:rFonts w:ascii="Times New Roman" w:hAnsi="Times New Roman"/>
                <w:sz w:val="24"/>
                <w:szCs w:val="24"/>
              </w:rPr>
              <w:t>022   до 31.05.2022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до 30.09.202</w:t>
            </w:r>
            <w:r>
              <w:rPr>
                <w:rFonts w:ascii="Times New Roman" w:hAnsi="Times New Roman"/>
                <w:sz w:val="24"/>
                <w:szCs w:val="24"/>
              </w:rPr>
              <w:t>2 до 29.10.2022   до 30.11.2022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3.16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CE1D68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D68">
              <w:rPr>
                <w:rFonts w:ascii="Times New Roman" w:hAnsi="Times New Roman"/>
                <w:sz w:val="24"/>
                <w:szCs w:val="24"/>
              </w:rPr>
              <w:t>Контрольное событие 32.</w:t>
            </w:r>
          </w:p>
          <w:p w:rsidR="00BD44CB" w:rsidRPr="00BB3FF1" w:rsidRDefault="00BD44CB" w:rsidP="00367DD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E1D68">
              <w:rPr>
                <w:rFonts w:ascii="Times New Roman" w:hAnsi="Times New Roman" w:cs="Times New Roman"/>
                <w:sz w:val="24"/>
                <w:szCs w:val="24"/>
              </w:rPr>
              <w:t xml:space="preserve">Выполнены работы по благоустройству территории </w:t>
            </w:r>
            <w:r w:rsidRPr="00CE1D68">
              <w:rPr>
                <w:rFonts w:ascii="Times New Roman" w:hAnsi="Times New Roman"/>
                <w:sz w:val="24"/>
                <w:szCs w:val="24"/>
              </w:rPr>
              <w:t xml:space="preserve">МКОУ СОШ №15                          </w:t>
            </w:r>
            <w:r w:rsidRPr="00CE1D68">
              <w:rPr>
                <w:rFonts w:ascii="Times New Roman" w:hAnsi="Times New Roman"/>
                <w:sz w:val="24"/>
                <w:szCs w:val="24"/>
              </w:rPr>
              <w:lastRenderedPageBreak/>
              <w:t>п. Прикалаусский</w:t>
            </w:r>
            <w:r w:rsidRPr="00BB3FF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Реконструкция и капитальный ремонт объектов образования, находящихся в муниципальной собственности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50717,38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2535,87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48181,51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Контрольное событие 33</w:t>
            </w:r>
            <w:r w:rsidRPr="007840EF"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.     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Выполнены работы, оказаны услуги, </w:t>
            </w: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закуплены товары для обще</w:t>
            </w:r>
            <w:r w:rsidRPr="007840EF">
              <w:rPr>
                <w:rFonts w:ascii="Times New Roman" w:hAnsi="Times New Roman"/>
                <w:sz w:val="24"/>
                <w:szCs w:val="24"/>
                <w:lang w:eastAsia="en-US" w:bidi="en-US"/>
              </w:rPr>
              <w:t>образовательных организаций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30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Default="00BD44CB" w:rsidP="00367DD1">
            <w:r>
              <w:rPr>
                <w:rFonts w:ascii="Times New Roman" w:hAnsi="Times New Roman"/>
                <w:sz w:val="24"/>
                <w:szCs w:val="24"/>
              </w:rPr>
              <w:t>4.2</w:t>
            </w:r>
            <w:r w:rsidRPr="00C310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D25842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842">
              <w:rPr>
                <w:rFonts w:ascii="Times New Roman" w:hAnsi="Times New Roman"/>
                <w:sz w:val="24"/>
                <w:szCs w:val="24"/>
              </w:rPr>
              <w:t>Контрольное событие 34.</w:t>
            </w:r>
          </w:p>
          <w:p w:rsidR="00BD44CB" w:rsidRPr="00D25842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D25842">
              <w:rPr>
                <w:rFonts w:ascii="Times New Roman" w:hAnsi="Times New Roman"/>
                <w:sz w:val="24"/>
                <w:szCs w:val="24"/>
              </w:rPr>
              <w:t>Проведены работы по объекту «Строительство спортзала, мастерской и спортивной площадки для МКОУ СОШ №5 в г. Светлограде по ул.Матросова, 195А»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D25842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D25842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D25842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D25842">
              <w:rPr>
                <w:rFonts w:ascii="Times New Roman" w:hAnsi="Times New Roman"/>
                <w:sz w:val="24"/>
                <w:szCs w:val="24"/>
              </w:rPr>
              <w:t>до 30.12.2022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Default="00BD44CB" w:rsidP="00367DD1">
            <w:r>
              <w:rPr>
                <w:rFonts w:ascii="Times New Roman" w:hAnsi="Times New Roman"/>
                <w:sz w:val="24"/>
                <w:szCs w:val="24"/>
              </w:rPr>
              <w:t>4.3</w:t>
            </w:r>
            <w:r w:rsidRPr="00C310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D25842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842">
              <w:rPr>
                <w:rFonts w:ascii="Times New Roman" w:hAnsi="Times New Roman"/>
                <w:sz w:val="24"/>
                <w:szCs w:val="24"/>
              </w:rPr>
              <w:t>Контрольное событие 35.</w:t>
            </w:r>
          </w:p>
          <w:p w:rsidR="00BD44CB" w:rsidRPr="00D25842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D25842">
              <w:rPr>
                <w:rFonts w:ascii="Times New Roman" w:hAnsi="Times New Roman"/>
                <w:sz w:val="24"/>
                <w:szCs w:val="24"/>
              </w:rPr>
              <w:t xml:space="preserve">Проведены работы по капитальному ремонту здания МКОУ СОШ №15                          п. Прикалаусский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D25842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D25842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D25842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D25842">
              <w:rPr>
                <w:rFonts w:ascii="Times New Roman" w:hAnsi="Times New Roman"/>
                <w:sz w:val="24"/>
                <w:szCs w:val="24"/>
              </w:rPr>
              <w:t>до 30.12.2022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Default="00BD44CB" w:rsidP="00367DD1"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C310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D25842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842">
              <w:rPr>
                <w:rFonts w:ascii="Times New Roman" w:hAnsi="Times New Roman"/>
                <w:sz w:val="24"/>
                <w:szCs w:val="24"/>
              </w:rPr>
              <w:t xml:space="preserve">Контрольное событие 36.     </w:t>
            </w:r>
            <w:r w:rsidRPr="00D25842">
              <w:rPr>
                <w:rFonts w:ascii="Times New Roman" w:hAnsi="Times New Roman" w:cs="Times New Roman"/>
                <w:sz w:val="24"/>
                <w:szCs w:val="24"/>
              </w:rPr>
              <w:t xml:space="preserve">По объекту: «Строительство МКОУ СОШ №7 </w:t>
            </w:r>
            <w:r w:rsidR="00E8731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D25842">
              <w:rPr>
                <w:rFonts w:ascii="Times New Roman" w:hAnsi="Times New Roman" w:cs="Times New Roman"/>
                <w:sz w:val="24"/>
                <w:szCs w:val="24"/>
              </w:rPr>
              <w:t>г. Светлограда Петровского района» проектно-сметная документация разработана и положительное заключение проверки достоверности определения сметной стоимости проектно-сметной документации получено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D25842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D25842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D25842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D25842">
              <w:rPr>
                <w:rFonts w:ascii="Times New Roman" w:hAnsi="Times New Roman"/>
                <w:sz w:val="24"/>
                <w:szCs w:val="24"/>
              </w:rPr>
              <w:t>до 30.12.2022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«Современная школа»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Начальник отдела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10217,94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510,90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9707,04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D44CB" w:rsidRPr="007840EF" w:rsidTr="00367DD1">
        <w:trPr>
          <w:trHeight w:val="3284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37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Мероприятия, обеспечивающие внедрение новых методов обучения и воспитания, образовательных технологий в общеобразовательных организациях,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31.01.2022  до 28.02.2022  до 31.03.2022  до 29.04.2022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до 31.05.2022 до 30.06.2022  до 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.07.202</w:t>
            </w:r>
            <w:r>
              <w:rPr>
                <w:rFonts w:ascii="Times New Roman" w:hAnsi="Times New Roman"/>
                <w:sz w:val="24"/>
                <w:szCs w:val="24"/>
              </w:rPr>
              <w:t>2   до 31.08.2022   до 30.09.2022 до 31.10.2022   до 30.11.2022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38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Обеспечена деятельность центров образования цифрового и гуманитарного профилей «Точка роста»,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31.01.2022  до 28.02.2022  до 31.03.2022  до 29.04.2022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до 31.05.2022 до 30.06.2022  до 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.07.202</w:t>
            </w:r>
            <w:r>
              <w:rPr>
                <w:rFonts w:ascii="Times New Roman" w:hAnsi="Times New Roman"/>
                <w:sz w:val="24"/>
                <w:szCs w:val="24"/>
              </w:rPr>
              <w:t>2   до 31.08.2022   до 30.09.2022 до 31.10.2022   до 30.11.2022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«Успех каждого ребенка»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1629,37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1627,74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ind w:left="176" w:hanging="176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39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Созданы в общеобразовательных организациях, расположенных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в сельской местности, условия для занятий физической культурой и спортом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30.09.202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6.2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40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Организовано участие обучающихся общеобразовательных организаций в мероприятиях и проектах, направленных на раннюю профориентацию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31.03.2022  до 30.06.2022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30.09.202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«Цифровая образовательная среда»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41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     Заявка на участие в отборе на внедрение целевой модели цифровой образовательной среды сформирована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42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  Обеспечен доступ обучающихся и педагогических работников к цифровой образовательной инфраструктуре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31.03.2022  до 30.06.2022  до 30.09.2022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 для детей и молодежи в сфере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43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.  Обучающиеся общеобразовательных организаций приняли участие в различных оценочных процедурах и исследованиях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качества общего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30.06.2022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 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8.2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44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Мероприятия по организации и проведению школьного и муниципального этапов Всероссийской олимпиады школьников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30.09.2022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45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      Научно-практические конференции, семинары, смотры, слеты, конкурсы и другие мероприятия, в том числе патриотической направленности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30.06.202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30.09.202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8.4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Контрольное </w:t>
            </w:r>
            <w:r>
              <w:rPr>
                <w:rFonts w:ascii="Times New Roman" w:hAnsi="Times New Roman"/>
                <w:sz w:val="24"/>
                <w:szCs w:val="24"/>
              </w:rPr>
              <w:t>событие 46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     Спортивные соревнования организованы и проведены, информация по вопросам популяризации физкультуры и спорта на официальном сайте отдела образования размещена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31.03.202</w:t>
            </w:r>
            <w:r>
              <w:rPr>
                <w:rFonts w:ascii="Times New Roman" w:hAnsi="Times New Roman"/>
                <w:sz w:val="24"/>
                <w:szCs w:val="24"/>
              </w:rPr>
              <w:t>2  до 30.06.2022  до 30.09.2022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8.5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47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Новогодние подарки детям, обучающимся по образовательным программам начального общего образования в общеобразовательных организациях приобретены.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Подпрограмма «Развитие дополнительного образования»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E8731C" w:rsidRDefault="00E8731C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E8731C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5958E6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37879,16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37742,52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136,64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tabs>
                <w:tab w:val="center" w:pos="229"/>
              </w:tabs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Реализация дополнительных общеобразовательных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программ, обеспечение деятельности организаций дополнительного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Начальник отдела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5958E6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37879,16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37742,52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136,64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9.1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48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Обеспечена деятельность муниципальных организаций дополнительного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31.01.2022  до 28.02.2022  до 31.03.2022  до 29.04.2022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до 31.05.2022 до 30.06.2022  до 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.07.202</w:t>
            </w:r>
            <w:r>
              <w:rPr>
                <w:rFonts w:ascii="Times New Roman" w:hAnsi="Times New Roman"/>
                <w:sz w:val="24"/>
                <w:szCs w:val="24"/>
              </w:rPr>
              <w:t>2   до 31.08.2022   до 30.09.2022 до 31.10.2022   до 30.11.2022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49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Медицинские осмотры работниками организаций дополнительного образования пройдены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50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Подготовка отопительных тепловых систем и мероприятия по содержанию и обслуживанию учреждений в отопительный сезон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9.4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51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Транспортные средства оборудованы аппаратурой спутниковой навигации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9.5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Проведено обслуживание компьютерных программ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31.03.202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9.6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53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Проведено обслуживание системы РСПИ "Стрелец-мониторинг"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31.03.2022  до 30.06.2022   до 30.09.2022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9.7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54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Проведены мероприятия по повышению уровня пожарной безопасности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31.01.2022  до 28.02.2022  до 31.03.2022  до 29.04.2022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до 31.05.2022 до 30.06.2022  до 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.07.202</w:t>
            </w:r>
            <w:r>
              <w:rPr>
                <w:rFonts w:ascii="Times New Roman" w:hAnsi="Times New Roman"/>
                <w:sz w:val="24"/>
                <w:szCs w:val="24"/>
              </w:rPr>
              <w:t>2   до 31.08.2022   до 30.09.2022 до 31.10.2022   до 30.11.2022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9.8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55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Проведено обслуживание и реагирование тревожной сигнализации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31.01.2022  до 28.02.2022  до 31.03.2022  до 29.04.2022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до 31.05.2022 до 30.06.2022  до 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.07.202</w:t>
            </w:r>
            <w:r>
              <w:rPr>
                <w:rFonts w:ascii="Times New Roman" w:hAnsi="Times New Roman"/>
                <w:sz w:val="24"/>
                <w:szCs w:val="24"/>
              </w:rPr>
              <w:t>2   до 31.08.2022   до 30.09.2022 до 31.10.2022   до 30.11.2022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9.9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56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Меры социальной поддержки молодым специалистам организаций дополнительного образования выплачены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31.01.2022  до 28.02.2022  до 31.03.2022  до 29.04.2022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до 31.05.2022 до 30.06.2022  до 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.07.202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31.08.2022   до 30.09.2022 до 31.10.2022   до 30.11.2022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E8731C">
            <w:pPr>
              <w:ind w:left="-113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9.10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14F9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57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   Предоставлены меры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31.01.2022  до 28.02.2022  до 31.03.2022  до 29.04.2022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до 31.05.2022 до 30.06.2022  до 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.07.202</w:t>
            </w:r>
            <w:r>
              <w:rPr>
                <w:rFonts w:ascii="Times New Roman" w:hAnsi="Times New Roman"/>
                <w:sz w:val="24"/>
                <w:szCs w:val="24"/>
              </w:rPr>
              <w:t>2   до 31.08.2022   до 30.09.2022 до 31.10.2022   до 30.11.2022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ind w:left="-113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9.11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58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4CB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Независимая оценка качества условий оказания услуг в сфере образования проведена</w:t>
            </w:r>
          </w:p>
          <w:p w:rsidR="00B514F9" w:rsidRPr="007840EF" w:rsidRDefault="00B514F9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Е.И.Сергеева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30.12.2022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ind w:right="-11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9.12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Заработная плата работникам дополнительного образования выплачена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31.01.2022  до 28.02.2022  до 31.03.2022  до 29.04.2022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до 31.05.2022 до 30.06.2022  до 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.07.202</w:t>
            </w:r>
            <w:r>
              <w:rPr>
                <w:rFonts w:ascii="Times New Roman" w:hAnsi="Times New Roman"/>
                <w:sz w:val="24"/>
                <w:szCs w:val="24"/>
              </w:rPr>
              <w:t>2   до 31.08.2022   до 30.09.2022 до 31.10.2022   до 30.11.2022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Развитие творческих и интеллектуальных способностей детей и подростков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60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  Окружные научно-практические конференции, семинары, смотры, конкурсы, олимпиады и другие мероприятия с обучающимися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31.03.2022  до 30.06.2022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до 30.09.202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10.2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61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    Окружные мероприятия с педагогами по вопросам организации воспитательной работы, дополнительного образования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31.03.2022  до 30.06.2022   до 30.09.2022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10.3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 Информация о проведении окружных мероприятий с обучающимися и педагогами на официальном сайте отдела образования размещена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31.03.2022  до 30.06.2022   до 30.09.2022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Подпрограмма «Организация летнего отдыха и занятости несовершеннолетних»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5F625E" w:rsidP="005F625E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7729,24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7729,24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ind w:right="-108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Организация и обеспечение отдыха и оздоровления несовершеннолетних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Контрольное событие </w:t>
            </w:r>
            <w:r>
              <w:rPr>
                <w:rFonts w:ascii="Times New Roman" w:hAnsi="Times New Roman"/>
                <w:sz w:val="24"/>
                <w:szCs w:val="24"/>
              </w:rPr>
              <w:t>63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Обеспечена деятельность муниципальных образовательных организаций,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на базе которых функционируют лагеря с дневным пребыванием детей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29.07.2022   до 31.08.2022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11.2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94471A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64</w:t>
            </w:r>
            <w:r w:rsidRPr="0094471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94471A">
              <w:rPr>
                <w:rFonts w:ascii="Times New Roman" w:hAnsi="Times New Roman"/>
                <w:sz w:val="24"/>
                <w:szCs w:val="24"/>
              </w:rPr>
              <w:t>Обеспечение отдыха и оздоровления детей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30.06.2022  до 29.07.2022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31.08.202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Организация трудовой занятости несовершеннолетних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980,70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980,70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12.1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65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Обеспечение трудоустройства обучающихся общеобразовательных организаций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ind w:right="-107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30.06.2022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12.2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66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Деятельность ученических производственных бригад, трудовых объединений школьников, летней трудовой практики организована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31.08.202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Организация загородного отдыха детей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3664,42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3664,42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13.1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67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Обеспечена деятельность МБУ ДО ДООЦ «Родничок»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31.01.2022  до 28.02.2022  до 31.03.2022  до 29.04.2022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до 31.05.2022 до 30.06.2022  до 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.07.202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  до 31.08.2022   до 30.09.2022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31.10.2022   до 30.11.2022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rPr>
          <w:trHeight w:val="1255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68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Проведено обслуживание компьютерных программ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ind w:right="-107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rPr>
          <w:trHeight w:val="3410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13.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Заработная плата работникам МБУ ДО ДООЦ «Родничок» выплачена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31.01.2022  до 28.02.2022  до 31.03.2022  до 29.04.2022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до 31.05.2022 до 30.06.2022  до 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.07.202</w:t>
            </w:r>
            <w:r>
              <w:rPr>
                <w:rFonts w:ascii="Times New Roman" w:hAnsi="Times New Roman"/>
                <w:sz w:val="24"/>
                <w:szCs w:val="24"/>
              </w:rPr>
              <w:t>2   до 31.08.2022   до 30.09.2022 до 31.10.2022   до 30.11.2022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rPr>
          <w:trHeight w:val="1545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13.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70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4CB" w:rsidRDefault="009D488B" w:rsidP="009D48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88B">
              <w:rPr>
                <w:rFonts w:ascii="Times New Roman" w:hAnsi="Times New Roman"/>
                <w:sz w:val="24"/>
                <w:szCs w:val="24"/>
              </w:rPr>
              <w:t>По объекту: «Реконструкция комплекса зданий и сооружений муниципального бюджетного учреждения дополнительного образования «Детский оздоровительно-образовательный (профильный) центр «Родничок» проектно-сметная документация</w:t>
            </w:r>
            <w:r w:rsidR="00BD44CB" w:rsidRPr="009D48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488B">
              <w:rPr>
                <w:rFonts w:ascii="Times New Roman" w:hAnsi="Times New Roman"/>
                <w:sz w:val="24"/>
                <w:szCs w:val="24"/>
              </w:rPr>
              <w:t xml:space="preserve">разработана и </w:t>
            </w:r>
            <w:r w:rsidRPr="009D488B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положительное заключение проверки достоверности определения сметной стоимости проектно-сметной </w:t>
            </w:r>
            <w:r w:rsidRPr="009D48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получено</w:t>
            </w:r>
          </w:p>
          <w:p w:rsidR="00B514F9" w:rsidRDefault="00B514F9" w:rsidP="009D48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V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14F9" w:rsidRPr="007840EF" w:rsidRDefault="00BD44CB" w:rsidP="00B514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Подпрограмма «Обеспечение реализации муниципальной программы Петровского городского округа Ставропольского края «Развитие образования» и общепрограммные мероприятия»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5F625E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18759,38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18759,38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Обеспечение поступательного развития системы образования Петровского городского округа</w:t>
            </w:r>
          </w:p>
          <w:p w:rsidR="00B514F9" w:rsidRPr="007840EF" w:rsidRDefault="00B514F9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11643,57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11643,57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14.1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71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Обеспечена деятельность МКУ ЦР и ПСО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31.01.2022  до 28.02.2022  до 31.03.2022  до 29.04.2022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до 31.05.2022 до 30.06.2022  до 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.07.202</w:t>
            </w:r>
            <w:r>
              <w:rPr>
                <w:rFonts w:ascii="Times New Roman" w:hAnsi="Times New Roman"/>
                <w:sz w:val="24"/>
                <w:szCs w:val="24"/>
              </w:rPr>
              <w:t>2   до 31.08.2022   до 30.09.2022 до 31.10.2022   до 30.11.2022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14.2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72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Транспортные средства оборудованы аппаратурой спутниковой навигации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14.3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73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Проведено обслуживание компьютерных программ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Начальник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14.4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Контрольное </w:t>
            </w:r>
            <w:r>
              <w:rPr>
                <w:rFonts w:ascii="Times New Roman" w:hAnsi="Times New Roman"/>
                <w:sz w:val="24"/>
                <w:szCs w:val="24"/>
              </w:rPr>
              <w:t>событие 74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4CB" w:rsidRPr="007840EF" w:rsidRDefault="00BD44CB" w:rsidP="00B514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Организованы и проведены мероприятия по повышению квалификации руководящих и педагогических работников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31.03.2022  до 30.06.2022   до 30.09.2022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rPr>
          <w:trHeight w:val="877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14.5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Контрольное событие 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Обеспечено участие руководящих и педагогических работников в мероприятиях по повышению квалификации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31.03.2022  до 30.06.2022   до 30.09.2022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Обеспечение реализации Программы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7115,81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7115,81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15.1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76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Обеспечена деятельность отдела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31.01.2022  до 28.02.2022  до 31.03.2022  до 29.04.2022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до 31.05.2022 до 30.06.2022  до 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.07.202</w:t>
            </w:r>
            <w:r>
              <w:rPr>
                <w:rFonts w:ascii="Times New Roman" w:hAnsi="Times New Roman"/>
                <w:sz w:val="24"/>
                <w:szCs w:val="24"/>
              </w:rPr>
              <w:t>2   до 31.08.2022   до 30.09.2022 до 31.10.2022   до 30.11.2022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BD44CB" w:rsidRPr="007840EF" w:rsidTr="00367DD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15.2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77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Выплачена заработная плата работникам отдела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4CB" w:rsidRPr="007840EF" w:rsidRDefault="00BD44CB" w:rsidP="00367DD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31.01.2022  до 28.02.2022  до 31.03.2022  до 29.04.2022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 31.05.2022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30.06.2022  до 29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.07.202</w:t>
            </w:r>
            <w:r>
              <w:rPr>
                <w:rFonts w:ascii="Times New Roman" w:hAnsi="Times New Roman"/>
                <w:sz w:val="24"/>
                <w:szCs w:val="24"/>
              </w:rPr>
              <w:t>2   до 31.08.2022   до 30.09.2022 до 31.10.2022   до 30.11.2022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до 30.12.202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4CB" w:rsidRPr="007840EF" w:rsidRDefault="00BD44CB" w:rsidP="00367DD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</w:tbl>
    <w:p w:rsidR="005F625E" w:rsidRDefault="005F625E" w:rsidP="00BD44CB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B514F9" w:rsidRDefault="00B514F9" w:rsidP="00BD44CB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B514F9" w:rsidRDefault="00B514F9" w:rsidP="00BD44CB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BD44CB" w:rsidRDefault="00BD44CB" w:rsidP="00BD44CB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Начальник отдела образования</w:t>
      </w:r>
    </w:p>
    <w:p w:rsidR="00BD44CB" w:rsidRDefault="00BD44CB" w:rsidP="00BD44CB">
      <w:pPr>
        <w:tabs>
          <w:tab w:val="left" w:pos="8025"/>
        </w:tabs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администрации Петровского</w:t>
      </w:r>
    </w:p>
    <w:p w:rsidR="00BD44CB" w:rsidRDefault="00BD44CB" w:rsidP="00BD44CB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городского округа</w:t>
      </w:r>
    </w:p>
    <w:p w:rsidR="00463491" w:rsidRPr="00F76B56" w:rsidRDefault="00BD44CB" w:rsidP="00BD44CB">
      <w:pPr>
        <w:widowControl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Ставропольского края                                                                           </w:t>
      </w:r>
      <w:r w:rsidR="00B514F9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eastAsia="Times New Roman" w:hAnsi="Times New Roman"/>
          <w:sz w:val="28"/>
          <w:szCs w:val="28"/>
        </w:rPr>
        <w:t>Н.А.Шевченко</w:t>
      </w:r>
    </w:p>
    <w:sectPr w:rsidR="00463491" w:rsidRPr="00F76B56" w:rsidSect="00AD67A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2629" w:rsidRDefault="001A2629" w:rsidP="007D1BDF">
      <w:pPr>
        <w:spacing w:after="0" w:line="240" w:lineRule="auto"/>
      </w:pPr>
      <w:r>
        <w:separator/>
      </w:r>
    </w:p>
  </w:endnote>
  <w:endnote w:type="continuationSeparator" w:id="1">
    <w:p w:rsidR="001A2629" w:rsidRDefault="001A2629" w:rsidP="007D1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2629" w:rsidRDefault="001A2629" w:rsidP="007D1BDF">
      <w:pPr>
        <w:spacing w:after="0" w:line="240" w:lineRule="auto"/>
      </w:pPr>
      <w:r>
        <w:separator/>
      </w:r>
    </w:p>
  </w:footnote>
  <w:footnote w:type="continuationSeparator" w:id="1">
    <w:p w:rsidR="001A2629" w:rsidRDefault="001A2629" w:rsidP="007D1B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537BF9"/>
    <w:multiLevelType w:val="hybridMultilevel"/>
    <w:tmpl w:val="92E6E4AE"/>
    <w:lvl w:ilvl="0" w:tplc="ECF4FAFE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53620"/>
    <w:rsid w:val="0000070C"/>
    <w:rsid w:val="00003E75"/>
    <w:rsid w:val="00005FD2"/>
    <w:rsid w:val="0001060A"/>
    <w:rsid w:val="00025259"/>
    <w:rsid w:val="00047CF8"/>
    <w:rsid w:val="00052A59"/>
    <w:rsid w:val="00054755"/>
    <w:rsid w:val="00057CBC"/>
    <w:rsid w:val="00060619"/>
    <w:rsid w:val="00060C6C"/>
    <w:rsid w:val="000712F3"/>
    <w:rsid w:val="0007368B"/>
    <w:rsid w:val="0008124E"/>
    <w:rsid w:val="00085EB1"/>
    <w:rsid w:val="00092DE5"/>
    <w:rsid w:val="00095950"/>
    <w:rsid w:val="000B0A04"/>
    <w:rsid w:val="000B1048"/>
    <w:rsid w:val="000B1F36"/>
    <w:rsid w:val="000C1DF4"/>
    <w:rsid w:val="000D09B2"/>
    <w:rsid w:val="000D4943"/>
    <w:rsid w:val="000E5C39"/>
    <w:rsid w:val="000F1A04"/>
    <w:rsid w:val="000F3625"/>
    <w:rsid w:val="001103E6"/>
    <w:rsid w:val="00127716"/>
    <w:rsid w:val="001300F5"/>
    <w:rsid w:val="001516D7"/>
    <w:rsid w:val="00152F86"/>
    <w:rsid w:val="00197CCB"/>
    <w:rsid w:val="001A1DDB"/>
    <w:rsid w:val="001A2629"/>
    <w:rsid w:val="001B524B"/>
    <w:rsid w:val="001C5DDB"/>
    <w:rsid w:val="001F278D"/>
    <w:rsid w:val="001F4A5C"/>
    <w:rsid w:val="00201A16"/>
    <w:rsid w:val="00207E4E"/>
    <w:rsid w:val="00216314"/>
    <w:rsid w:val="002268B5"/>
    <w:rsid w:val="00230F4A"/>
    <w:rsid w:val="00231B88"/>
    <w:rsid w:val="002355C7"/>
    <w:rsid w:val="002429B6"/>
    <w:rsid w:val="00264D1E"/>
    <w:rsid w:val="00265772"/>
    <w:rsid w:val="002970F9"/>
    <w:rsid w:val="002A7745"/>
    <w:rsid w:val="002C0C5A"/>
    <w:rsid w:val="002C1632"/>
    <w:rsid w:val="002C2D48"/>
    <w:rsid w:val="002C7A41"/>
    <w:rsid w:val="002D6DB2"/>
    <w:rsid w:val="002E05AF"/>
    <w:rsid w:val="002E08C4"/>
    <w:rsid w:val="0031670E"/>
    <w:rsid w:val="0032195D"/>
    <w:rsid w:val="00326C2C"/>
    <w:rsid w:val="00332005"/>
    <w:rsid w:val="0033607A"/>
    <w:rsid w:val="00353620"/>
    <w:rsid w:val="00367DD1"/>
    <w:rsid w:val="0038185D"/>
    <w:rsid w:val="003B0061"/>
    <w:rsid w:val="003B219A"/>
    <w:rsid w:val="003B4899"/>
    <w:rsid w:val="003B6CD5"/>
    <w:rsid w:val="003D2D54"/>
    <w:rsid w:val="003E28E3"/>
    <w:rsid w:val="00401469"/>
    <w:rsid w:val="00415100"/>
    <w:rsid w:val="00435A25"/>
    <w:rsid w:val="00442DE0"/>
    <w:rsid w:val="0046079E"/>
    <w:rsid w:val="00463491"/>
    <w:rsid w:val="00476F5B"/>
    <w:rsid w:val="004777FA"/>
    <w:rsid w:val="004A0406"/>
    <w:rsid w:val="004B0876"/>
    <w:rsid w:val="004C2281"/>
    <w:rsid w:val="004D14CE"/>
    <w:rsid w:val="0050436A"/>
    <w:rsid w:val="005053F3"/>
    <w:rsid w:val="00517856"/>
    <w:rsid w:val="00540BFD"/>
    <w:rsid w:val="0056235A"/>
    <w:rsid w:val="005723D6"/>
    <w:rsid w:val="0058681C"/>
    <w:rsid w:val="005946AA"/>
    <w:rsid w:val="00595D46"/>
    <w:rsid w:val="005A2844"/>
    <w:rsid w:val="005B33AA"/>
    <w:rsid w:val="005C1D7A"/>
    <w:rsid w:val="005D47B5"/>
    <w:rsid w:val="005D76E2"/>
    <w:rsid w:val="005E01C0"/>
    <w:rsid w:val="005E3570"/>
    <w:rsid w:val="005E7424"/>
    <w:rsid w:val="005F1161"/>
    <w:rsid w:val="005F4EF0"/>
    <w:rsid w:val="005F625E"/>
    <w:rsid w:val="0060674D"/>
    <w:rsid w:val="00612FE2"/>
    <w:rsid w:val="00623D48"/>
    <w:rsid w:val="0063776D"/>
    <w:rsid w:val="00643DBC"/>
    <w:rsid w:val="00651350"/>
    <w:rsid w:val="00661FA5"/>
    <w:rsid w:val="00665DBC"/>
    <w:rsid w:val="006A517D"/>
    <w:rsid w:val="006D7083"/>
    <w:rsid w:val="006F1485"/>
    <w:rsid w:val="006F5905"/>
    <w:rsid w:val="0070138E"/>
    <w:rsid w:val="007105A0"/>
    <w:rsid w:val="00711200"/>
    <w:rsid w:val="007242F4"/>
    <w:rsid w:val="007466C1"/>
    <w:rsid w:val="007479F0"/>
    <w:rsid w:val="007532CB"/>
    <w:rsid w:val="00755894"/>
    <w:rsid w:val="00755DAA"/>
    <w:rsid w:val="007655B4"/>
    <w:rsid w:val="0079151E"/>
    <w:rsid w:val="00796417"/>
    <w:rsid w:val="007D1BDF"/>
    <w:rsid w:val="007F17FA"/>
    <w:rsid w:val="00832BBF"/>
    <w:rsid w:val="0084504A"/>
    <w:rsid w:val="00857849"/>
    <w:rsid w:val="00877258"/>
    <w:rsid w:val="00890F58"/>
    <w:rsid w:val="008958E3"/>
    <w:rsid w:val="008B27BB"/>
    <w:rsid w:val="008E0D4C"/>
    <w:rsid w:val="008F58DB"/>
    <w:rsid w:val="008F62A8"/>
    <w:rsid w:val="0091232F"/>
    <w:rsid w:val="009150A0"/>
    <w:rsid w:val="00945607"/>
    <w:rsid w:val="00962CDB"/>
    <w:rsid w:val="00981F59"/>
    <w:rsid w:val="0099411A"/>
    <w:rsid w:val="009A71FA"/>
    <w:rsid w:val="009B66FA"/>
    <w:rsid w:val="009C0D55"/>
    <w:rsid w:val="009C29E2"/>
    <w:rsid w:val="009D488B"/>
    <w:rsid w:val="009E1828"/>
    <w:rsid w:val="00A018F0"/>
    <w:rsid w:val="00A06CFC"/>
    <w:rsid w:val="00A35D80"/>
    <w:rsid w:val="00A37CCB"/>
    <w:rsid w:val="00A42A16"/>
    <w:rsid w:val="00A46044"/>
    <w:rsid w:val="00A54961"/>
    <w:rsid w:val="00A72F2A"/>
    <w:rsid w:val="00A75D49"/>
    <w:rsid w:val="00A86C72"/>
    <w:rsid w:val="00A96E08"/>
    <w:rsid w:val="00AB1EE4"/>
    <w:rsid w:val="00AD67A8"/>
    <w:rsid w:val="00AE4D8B"/>
    <w:rsid w:val="00AE7988"/>
    <w:rsid w:val="00AF7B4C"/>
    <w:rsid w:val="00B04CD9"/>
    <w:rsid w:val="00B235D0"/>
    <w:rsid w:val="00B270B5"/>
    <w:rsid w:val="00B514F9"/>
    <w:rsid w:val="00B72015"/>
    <w:rsid w:val="00B80A90"/>
    <w:rsid w:val="00B8755F"/>
    <w:rsid w:val="00B90C7A"/>
    <w:rsid w:val="00BA7B5C"/>
    <w:rsid w:val="00BB065B"/>
    <w:rsid w:val="00BB4B0E"/>
    <w:rsid w:val="00BB636E"/>
    <w:rsid w:val="00BC0EB5"/>
    <w:rsid w:val="00BC210B"/>
    <w:rsid w:val="00BC588F"/>
    <w:rsid w:val="00BD3803"/>
    <w:rsid w:val="00BD44CB"/>
    <w:rsid w:val="00C01418"/>
    <w:rsid w:val="00C01C7A"/>
    <w:rsid w:val="00C041D2"/>
    <w:rsid w:val="00C048AB"/>
    <w:rsid w:val="00C069D6"/>
    <w:rsid w:val="00C226D0"/>
    <w:rsid w:val="00C30CBF"/>
    <w:rsid w:val="00C50533"/>
    <w:rsid w:val="00C82CC9"/>
    <w:rsid w:val="00C8523B"/>
    <w:rsid w:val="00C9067F"/>
    <w:rsid w:val="00C9131E"/>
    <w:rsid w:val="00C91CBE"/>
    <w:rsid w:val="00C944C1"/>
    <w:rsid w:val="00C977D8"/>
    <w:rsid w:val="00CA3557"/>
    <w:rsid w:val="00CA7241"/>
    <w:rsid w:val="00CB6813"/>
    <w:rsid w:val="00CB6846"/>
    <w:rsid w:val="00CB6A4F"/>
    <w:rsid w:val="00CC5B3B"/>
    <w:rsid w:val="00CD3170"/>
    <w:rsid w:val="00CE40B3"/>
    <w:rsid w:val="00CE5949"/>
    <w:rsid w:val="00CE750D"/>
    <w:rsid w:val="00CF3089"/>
    <w:rsid w:val="00D07C10"/>
    <w:rsid w:val="00D12B59"/>
    <w:rsid w:val="00D243AC"/>
    <w:rsid w:val="00D50085"/>
    <w:rsid w:val="00D55AB1"/>
    <w:rsid w:val="00D675AB"/>
    <w:rsid w:val="00D74E1D"/>
    <w:rsid w:val="00D802D8"/>
    <w:rsid w:val="00D8607D"/>
    <w:rsid w:val="00DB1E5E"/>
    <w:rsid w:val="00DC19A1"/>
    <w:rsid w:val="00DC75A0"/>
    <w:rsid w:val="00DE030E"/>
    <w:rsid w:val="00DE7195"/>
    <w:rsid w:val="00DF33B2"/>
    <w:rsid w:val="00DF7EF9"/>
    <w:rsid w:val="00E12CB5"/>
    <w:rsid w:val="00E13D6B"/>
    <w:rsid w:val="00E25D2D"/>
    <w:rsid w:val="00E56013"/>
    <w:rsid w:val="00E66DA8"/>
    <w:rsid w:val="00E8731C"/>
    <w:rsid w:val="00EE0328"/>
    <w:rsid w:val="00EE11EA"/>
    <w:rsid w:val="00EE383D"/>
    <w:rsid w:val="00EF512E"/>
    <w:rsid w:val="00F17788"/>
    <w:rsid w:val="00F34CC9"/>
    <w:rsid w:val="00F35A84"/>
    <w:rsid w:val="00F501B5"/>
    <w:rsid w:val="00F54818"/>
    <w:rsid w:val="00F72181"/>
    <w:rsid w:val="00F76B56"/>
    <w:rsid w:val="00FC0E85"/>
    <w:rsid w:val="00FC6497"/>
    <w:rsid w:val="00FD572F"/>
    <w:rsid w:val="00FD6423"/>
    <w:rsid w:val="00FE04A7"/>
    <w:rsid w:val="00FF19BC"/>
    <w:rsid w:val="00FF1B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170"/>
  </w:style>
  <w:style w:type="paragraph" w:styleId="1">
    <w:name w:val="heading 1"/>
    <w:basedOn w:val="a"/>
    <w:next w:val="a"/>
    <w:link w:val="10"/>
    <w:uiPriority w:val="9"/>
    <w:qFormat/>
    <w:rsid w:val="004A0406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406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A0406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0406"/>
    <w:pPr>
      <w:keepNext/>
      <w:spacing w:before="240" w:after="60" w:line="240" w:lineRule="auto"/>
      <w:outlineLvl w:val="3"/>
    </w:pPr>
    <w:rPr>
      <w:rFonts w:eastAsia="Times New Roman" w:cs="Times New Roman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0406"/>
    <w:pPr>
      <w:spacing w:before="240" w:after="60" w:line="240" w:lineRule="auto"/>
      <w:outlineLvl w:val="4"/>
    </w:pPr>
    <w:rPr>
      <w:rFonts w:eastAsia="Times New Roman" w:cs="Times New Roman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0406"/>
    <w:pPr>
      <w:spacing w:before="240" w:after="60" w:line="240" w:lineRule="auto"/>
      <w:outlineLvl w:val="5"/>
    </w:pPr>
    <w:rPr>
      <w:rFonts w:eastAsia="Times New Roman" w:cs="Times New Roman"/>
      <w:b/>
      <w:bCs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0406"/>
    <w:pPr>
      <w:spacing w:before="240" w:after="60" w:line="240" w:lineRule="auto"/>
      <w:outlineLvl w:val="6"/>
    </w:pPr>
    <w:rPr>
      <w:rFonts w:cs="Times New Roman"/>
      <w:sz w:val="24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0406"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0406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2gif">
    <w:name w:val="msonormalbullet2.gif"/>
    <w:basedOn w:val="a"/>
    <w:rsid w:val="00353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3536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53620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7D1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D1BDF"/>
  </w:style>
  <w:style w:type="paragraph" w:styleId="a7">
    <w:name w:val="footer"/>
    <w:basedOn w:val="a"/>
    <w:link w:val="a8"/>
    <w:uiPriority w:val="99"/>
    <w:semiHidden/>
    <w:unhideWhenUsed/>
    <w:rsid w:val="007D1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D1BDF"/>
  </w:style>
  <w:style w:type="paragraph" w:styleId="a9">
    <w:name w:val="List Paragraph"/>
    <w:basedOn w:val="a"/>
    <w:uiPriority w:val="34"/>
    <w:qFormat/>
    <w:rsid w:val="00207E4E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4634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4A0406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4A0406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character" w:customStyle="1" w:styleId="30">
    <w:name w:val="Заголовок 3 Знак"/>
    <w:basedOn w:val="a0"/>
    <w:link w:val="3"/>
    <w:uiPriority w:val="9"/>
    <w:rsid w:val="004A0406"/>
    <w:rPr>
      <w:rFonts w:asciiTheme="majorHAnsi" w:eastAsiaTheme="majorEastAsia" w:hAnsiTheme="majorHAnsi" w:cs="Times New Roman"/>
      <w:b/>
      <w:bCs/>
      <w:sz w:val="26"/>
      <w:szCs w:val="26"/>
      <w:lang w:val="en-US" w:eastAsia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4A0406"/>
    <w:rPr>
      <w:rFonts w:eastAsia="Times New Roman" w:cs="Times New Roman"/>
      <w:b/>
      <w:bCs/>
      <w:sz w:val="28"/>
      <w:szCs w:val="28"/>
      <w:lang w:val="en-US" w:eastAsia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4A0406"/>
    <w:rPr>
      <w:rFonts w:eastAsia="Times New Roman" w:cs="Times New Roman"/>
      <w:b/>
      <w:bCs/>
      <w:i/>
      <w:iCs/>
      <w:sz w:val="26"/>
      <w:szCs w:val="26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4A0406"/>
    <w:rPr>
      <w:rFonts w:eastAsia="Times New Roman" w:cs="Times New Roman"/>
      <w:b/>
      <w:bCs/>
      <w:lang w:val="en-US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4A0406"/>
    <w:rPr>
      <w:rFonts w:cs="Times New Roman"/>
      <w:sz w:val="24"/>
      <w:szCs w:val="24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4A0406"/>
    <w:rPr>
      <w:rFonts w:cs="Times New Roman"/>
      <w:i/>
      <w:iCs/>
      <w:sz w:val="24"/>
      <w:szCs w:val="24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4A0406"/>
    <w:rPr>
      <w:rFonts w:asciiTheme="majorHAnsi" w:eastAsiaTheme="majorEastAsia" w:hAnsiTheme="majorHAnsi" w:cs="Times New Roman"/>
      <w:lang w:val="en-US" w:eastAsia="en-US" w:bidi="en-US"/>
    </w:rPr>
  </w:style>
  <w:style w:type="character" w:customStyle="1" w:styleId="aa">
    <w:name w:val="Название Знак"/>
    <w:basedOn w:val="a0"/>
    <w:link w:val="ab"/>
    <w:uiPriority w:val="10"/>
    <w:rsid w:val="004A0406"/>
    <w:rPr>
      <w:rFonts w:asciiTheme="majorHAnsi" w:eastAsiaTheme="majorEastAsia" w:hAnsiTheme="majorHAnsi" w:cs="Times New Roman"/>
      <w:b/>
      <w:bCs/>
      <w:kern w:val="28"/>
      <w:sz w:val="32"/>
      <w:szCs w:val="32"/>
      <w:lang w:val="en-US" w:eastAsia="en-US" w:bidi="en-US"/>
    </w:rPr>
  </w:style>
  <w:style w:type="paragraph" w:styleId="ab">
    <w:name w:val="Title"/>
    <w:basedOn w:val="a"/>
    <w:next w:val="a"/>
    <w:link w:val="aa"/>
    <w:uiPriority w:val="10"/>
    <w:qFormat/>
    <w:rsid w:val="004A0406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val="en-US" w:eastAsia="en-US" w:bidi="en-US"/>
    </w:rPr>
  </w:style>
  <w:style w:type="character" w:customStyle="1" w:styleId="ac">
    <w:name w:val="Подзаголовок Знак"/>
    <w:basedOn w:val="a0"/>
    <w:link w:val="ad"/>
    <w:uiPriority w:val="11"/>
    <w:rsid w:val="004A0406"/>
    <w:rPr>
      <w:rFonts w:asciiTheme="majorHAnsi" w:eastAsiaTheme="majorEastAsia" w:hAnsiTheme="majorHAnsi" w:cs="Times New Roman"/>
      <w:sz w:val="24"/>
      <w:szCs w:val="24"/>
      <w:lang w:val="en-US" w:eastAsia="en-US" w:bidi="en-US"/>
    </w:rPr>
  </w:style>
  <w:style w:type="paragraph" w:styleId="ad">
    <w:name w:val="Subtitle"/>
    <w:basedOn w:val="a"/>
    <w:next w:val="a"/>
    <w:link w:val="ac"/>
    <w:uiPriority w:val="11"/>
    <w:qFormat/>
    <w:rsid w:val="004A0406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val="en-US" w:eastAsia="en-US" w:bidi="en-US"/>
    </w:rPr>
  </w:style>
  <w:style w:type="character" w:customStyle="1" w:styleId="21">
    <w:name w:val="Цитата 2 Знак"/>
    <w:basedOn w:val="a0"/>
    <w:link w:val="22"/>
    <w:uiPriority w:val="29"/>
    <w:rsid w:val="004A0406"/>
    <w:rPr>
      <w:rFonts w:cs="Times New Roman"/>
      <w:i/>
      <w:sz w:val="24"/>
      <w:szCs w:val="24"/>
      <w:lang w:val="en-US" w:eastAsia="en-US" w:bidi="en-US"/>
    </w:rPr>
  </w:style>
  <w:style w:type="paragraph" w:styleId="22">
    <w:name w:val="Quote"/>
    <w:basedOn w:val="a"/>
    <w:next w:val="a"/>
    <w:link w:val="21"/>
    <w:uiPriority w:val="29"/>
    <w:qFormat/>
    <w:rsid w:val="004A0406"/>
    <w:pPr>
      <w:spacing w:after="0" w:line="240" w:lineRule="auto"/>
    </w:pPr>
    <w:rPr>
      <w:rFonts w:cs="Times New Roman"/>
      <w:i/>
      <w:sz w:val="24"/>
      <w:szCs w:val="24"/>
      <w:lang w:val="en-US" w:eastAsia="en-US" w:bidi="en-US"/>
    </w:rPr>
  </w:style>
  <w:style w:type="character" w:customStyle="1" w:styleId="ae">
    <w:name w:val="Выделенная цитата Знак"/>
    <w:basedOn w:val="a0"/>
    <w:link w:val="af"/>
    <w:uiPriority w:val="30"/>
    <w:rsid w:val="004A0406"/>
    <w:rPr>
      <w:rFonts w:cs="Times New Roman"/>
      <w:b/>
      <w:i/>
      <w:sz w:val="24"/>
      <w:lang w:val="en-US" w:eastAsia="en-US" w:bidi="en-US"/>
    </w:rPr>
  </w:style>
  <w:style w:type="paragraph" w:styleId="af">
    <w:name w:val="Intense Quote"/>
    <w:basedOn w:val="a"/>
    <w:next w:val="a"/>
    <w:link w:val="ae"/>
    <w:uiPriority w:val="30"/>
    <w:qFormat/>
    <w:rsid w:val="004A0406"/>
    <w:pPr>
      <w:spacing w:after="0" w:line="240" w:lineRule="auto"/>
      <w:ind w:left="720" w:right="720"/>
    </w:pPr>
    <w:rPr>
      <w:rFonts w:cs="Times New Roman"/>
      <w:b/>
      <w:i/>
      <w:sz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3285E-2AED-4E58-A8F2-B72D33D12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23</Pages>
  <Words>3835</Words>
  <Characters>21865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Елена Ивановна</cp:lastModifiedBy>
  <cp:revision>34</cp:revision>
  <cp:lastPrinted>2021-12-27T13:20:00Z</cp:lastPrinted>
  <dcterms:created xsi:type="dcterms:W3CDTF">2019-12-26T07:14:00Z</dcterms:created>
  <dcterms:modified xsi:type="dcterms:W3CDTF">2021-12-28T14:07:00Z</dcterms:modified>
</cp:coreProperties>
</file>